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ED" w:rsidRDefault="005F0DA1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923CED" w:rsidRDefault="005F0DA1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923CED" w:rsidRDefault="005F0DA1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A01CED">
      <w:pPr>
        <w:pStyle w:val="a3"/>
        <w:spacing w:before="207"/>
        <w:ind w:left="4472" w:right="3"/>
        <w:jc w:val="center"/>
      </w:pPr>
      <w:r>
        <w:pict>
          <v:group id="_x0000_s1038" style="position:absolute;left:0;text-align:left;margin-left:344.05pt;margin-top:-5.65pt;width:112.7pt;height:140.75pt;z-index:-19984384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880;top:462;width:2254;height:2240">
              <v:imagedata r:id="rId5" o:title=""/>
            </v:shape>
            <v:shape id="_x0000_s1039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5F0DA1">
        <w:t>УТВЕРЖДАЮ:</w:t>
      </w:r>
    </w:p>
    <w:p w:rsidR="00923CED" w:rsidRDefault="005F0DA1">
      <w:pPr>
        <w:pStyle w:val="a3"/>
        <w:ind w:left="4472"/>
        <w:jc w:val="center"/>
      </w:pPr>
      <w:r>
        <w:t>Директор института</w:t>
      </w:r>
    </w:p>
    <w:p w:rsidR="00923CED" w:rsidRDefault="005F0DA1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923CED" w:rsidRDefault="005F0DA1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spacing w:before="1"/>
        <w:ind w:left="0"/>
        <w:rPr>
          <w:sz w:val="22"/>
        </w:rPr>
      </w:pPr>
    </w:p>
    <w:p w:rsidR="00923CED" w:rsidRDefault="005F0DA1">
      <w:pPr>
        <w:pStyle w:val="a3"/>
        <w:ind w:left="938" w:right="1283"/>
        <w:jc w:val="center"/>
      </w:pPr>
      <w:r>
        <w:t>РАБОЧАЯ ПРОГРАММА ДИСЦИПЛИНЫ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spacing w:before="5"/>
        <w:ind w:left="0"/>
        <w:rPr>
          <w:sz w:val="22"/>
        </w:rPr>
      </w:pPr>
    </w:p>
    <w:p w:rsidR="00923CED" w:rsidRDefault="005F0DA1">
      <w:pPr>
        <w:pStyle w:val="Heading1"/>
        <w:ind w:right="1284"/>
        <w:jc w:val="center"/>
      </w:pPr>
      <w:r>
        <w:t>Технология взрывных работ в гидротехническом строительстве</w:t>
      </w:r>
    </w:p>
    <w:p w:rsidR="00923CED" w:rsidRDefault="00923CED">
      <w:pPr>
        <w:pStyle w:val="a3"/>
        <w:ind w:left="0"/>
        <w:rPr>
          <w:b/>
          <w:sz w:val="26"/>
        </w:rPr>
      </w:pPr>
    </w:p>
    <w:p w:rsidR="00923CED" w:rsidRDefault="00923CED">
      <w:pPr>
        <w:pStyle w:val="a3"/>
        <w:spacing w:before="6"/>
        <w:ind w:left="0"/>
        <w:rPr>
          <w:b/>
        </w:rPr>
      </w:pPr>
    </w:p>
    <w:p w:rsidR="00923CED" w:rsidRDefault="005F0DA1">
      <w:pPr>
        <w:pStyle w:val="a3"/>
        <w:ind w:left="4255"/>
      </w:pPr>
      <w:r>
        <w:t>Специальность</w:t>
      </w:r>
    </w:p>
    <w:p w:rsidR="00923CED" w:rsidRDefault="005F0DA1">
      <w:pPr>
        <w:pStyle w:val="a3"/>
        <w:ind w:left="3955"/>
      </w:pPr>
      <w:r>
        <w:t>21.05.04 Горное дело</w:t>
      </w:r>
    </w:p>
    <w:p w:rsidR="00923CED" w:rsidRDefault="00923CED">
      <w:pPr>
        <w:pStyle w:val="a3"/>
        <w:ind w:left="0"/>
      </w:pPr>
    </w:p>
    <w:p w:rsidR="00923CED" w:rsidRDefault="005F0DA1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923CED" w:rsidRDefault="005F0DA1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923CED" w:rsidRDefault="005F0DA1">
      <w:pPr>
        <w:pStyle w:val="a3"/>
        <w:spacing w:before="2"/>
        <w:ind w:left="938" w:right="1285"/>
        <w:jc w:val="center"/>
      </w:pPr>
      <w:r>
        <w:t>Очная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spacing w:before="1"/>
        <w:ind w:left="0"/>
        <w:rPr>
          <w:sz w:val="34"/>
        </w:rPr>
      </w:pPr>
    </w:p>
    <w:p w:rsidR="00923CED" w:rsidRDefault="005F0DA1">
      <w:pPr>
        <w:pStyle w:val="a3"/>
        <w:tabs>
          <w:tab w:val="left" w:pos="1495"/>
        </w:tabs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923CED" w:rsidRDefault="005F0DA1">
      <w:pPr>
        <w:pStyle w:val="a3"/>
        <w:tabs>
          <w:tab w:val="left" w:pos="1495"/>
          <w:tab w:val="right" w:pos="1615"/>
        </w:tabs>
        <w:ind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</w:r>
      <w:r>
        <w:tab/>
        <w:t>6</w:t>
      </w:r>
    </w:p>
    <w:p w:rsidR="00923CED" w:rsidRDefault="005F0DA1">
      <w:pPr>
        <w:pStyle w:val="a3"/>
        <w:tabs>
          <w:tab w:val="left" w:pos="1495"/>
        </w:tabs>
      </w:pPr>
      <w:r>
        <w:t>Семестр</w:t>
      </w:r>
      <w:proofErr w:type="gramStart"/>
      <w:r>
        <w:tab/>
        <w:t>В</w:t>
      </w:r>
      <w:proofErr w:type="gramEnd"/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2"/>
        </w:rPr>
      </w:pPr>
    </w:p>
    <w:p w:rsidR="00923CED" w:rsidRDefault="005F0DA1">
      <w:pPr>
        <w:pStyle w:val="a3"/>
        <w:ind w:left="938" w:right="723"/>
        <w:jc w:val="center"/>
      </w:pPr>
      <w:r>
        <w:t>Магнитогорск</w:t>
      </w:r>
    </w:p>
    <w:p w:rsidR="00923CED" w:rsidRDefault="005F0DA1">
      <w:pPr>
        <w:pStyle w:val="a3"/>
        <w:ind w:left="938" w:right="719"/>
        <w:jc w:val="center"/>
      </w:pPr>
      <w:r>
        <w:t>2017 г.</w:t>
      </w:r>
    </w:p>
    <w:p w:rsidR="00923CED" w:rsidRDefault="00923CED">
      <w:pPr>
        <w:jc w:val="center"/>
        <w:sectPr w:rsidR="00923CED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923CED" w:rsidRDefault="005F0DA1">
      <w:pPr>
        <w:pStyle w:val="a3"/>
        <w:spacing w:before="64"/>
        <w:ind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747FA7">
      <w:pPr>
        <w:pStyle w:val="a3"/>
        <w:spacing w:before="231"/>
        <w:ind w:firstLine="566"/>
      </w:pPr>
      <w:r>
        <w:rPr>
          <w:noProof/>
          <w:sz w:val="26"/>
          <w:lang w:eastAsia="ru-RU"/>
        </w:rPr>
        <w:pict>
          <v:shape id="_x0000_s1042" style="position:absolute;left:0;text-align:left;margin-left:321.8pt;margin-top:25.45pt;width:84.9pt;height:60.35pt;z-index:48333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A01CED">
        <w:pict>
          <v:shape id="_x0000_s1037" style="position:absolute;left:0;text-align:left;margin-left:766.9pt;margin-top:57.8pt;width:83.85pt;height:59.85pt;z-index:-19983872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5F0DA1">
        <w:t>Рабочая программа рассмотрена и одобрена на заседании кафедры разработки мест</w:t>
      </w:r>
      <w:proofErr w:type="gramStart"/>
      <w:r w:rsidR="005F0DA1">
        <w:t>о-</w:t>
      </w:r>
      <w:proofErr w:type="gramEnd"/>
      <w:r w:rsidR="005F0DA1">
        <w:t xml:space="preserve"> рождений полезных ископаемых «20» января 2017 г., протокол № 5.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spacing w:before="11"/>
        <w:ind w:left="0"/>
        <w:rPr>
          <w:sz w:val="21"/>
        </w:rPr>
      </w:pPr>
    </w:p>
    <w:p w:rsidR="00923CED" w:rsidRDefault="005F0DA1">
      <w:pPr>
        <w:pStyle w:val="a3"/>
        <w:tabs>
          <w:tab w:val="left" w:pos="3110"/>
        </w:tabs>
        <w:ind w:left="0"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747FA7">
      <w:pPr>
        <w:pStyle w:val="a3"/>
        <w:spacing w:before="207"/>
        <w:ind w:right="215" w:firstLine="566"/>
      </w:pPr>
      <w:r>
        <w:rPr>
          <w:i/>
          <w:noProof/>
          <w:sz w:val="26"/>
          <w:lang w:eastAsia="ru-RU"/>
        </w:rPr>
        <w:pict>
          <v:shape id="_x0000_s1043" style="position:absolute;left:0;text-align:left;margin-left:331.3pt;margin-top:24.7pt;width:84.9pt;height:60.35pt;z-index:48334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A01CED">
        <w:pict>
          <v:shape id="_x0000_s1036" style="position:absolute;left:0;text-align:left;margin-left:782.9pt;margin-top:47.5pt;width:83.85pt;height:59.95pt;z-index:-19983360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5F0DA1">
        <w:t>Рабочая программа одобрена методической комиссией института горного дела и тран</w:t>
      </w:r>
      <w:proofErr w:type="gramStart"/>
      <w:r w:rsidR="005F0DA1">
        <w:t>с-</w:t>
      </w:r>
      <w:proofErr w:type="gramEnd"/>
      <w:r w:rsidR="005F0DA1">
        <w:t xml:space="preserve"> порта «31» января 2017 г., протокол № 7.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2"/>
        </w:rPr>
      </w:pPr>
    </w:p>
    <w:p w:rsidR="00923CED" w:rsidRDefault="005F0DA1">
      <w:pPr>
        <w:pStyle w:val="a3"/>
        <w:tabs>
          <w:tab w:val="left" w:pos="2958"/>
        </w:tabs>
        <w:ind w:left="0"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ind w:left="0"/>
        <w:rPr>
          <w:i/>
          <w:sz w:val="26"/>
        </w:rPr>
      </w:pPr>
    </w:p>
    <w:p w:rsidR="00923CED" w:rsidRDefault="00923CED">
      <w:pPr>
        <w:pStyle w:val="a3"/>
        <w:spacing w:before="1"/>
        <w:ind w:left="0"/>
        <w:rPr>
          <w:i/>
          <w:sz w:val="22"/>
        </w:rPr>
      </w:pPr>
    </w:p>
    <w:p w:rsidR="00923CED" w:rsidRDefault="005F0DA1">
      <w:pPr>
        <w:pStyle w:val="a3"/>
        <w:tabs>
          <w:tab w:val="left" w:pos="4471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923CED" w:rsidRDefault="00923CED">
      <w:pPr>
        <w:pStyle w:val="a3"/>
        <w:ind w:left="0"/>
        <w:rPr>
          <w:sz w:val="20"/>
        </w:rPr>
      </w:pPr>
    </w:p>
    <w:p w:rsidR="00923CED" w:rsidRDefault="00923CED">
      <w:pPr>
        <w:pStyle w:val="a3"/>
        <w:spacing w:before="2"/>
        <w:ind w:left="0"/>
        <w:rPr>
          <w:sz w:val="20"/>
        </w:rPr>
      </w:pPr>
    </w:p>
    <w:p w:rsidR="00923CED" w:rsidRDefault="00A01CED">
      <w:pPr>
        <w:pStyle w:val="a3"/>
        <w:tabs>
          <w:tab w:val="left" w:pos="8157"/>
        </w:tabs>
        <w:spacing w:before="90"/>
        <w:ind w:left="6542"/>
      </w:pPr>
      <w:r>
        <w:pict>
          <v:group id="_x0000_s1033" style="position:absolute;left:0;text-align:left;margin-left:391.65pt;margin-top:-6.25pt;width:75.45pt;height:23.35pt;z-index:-19982336;mso-position-horizontal-relative:page" coordorigin="7833,-125" coordsize="1509,467">
            <v:shape id="_x0000_s1035" type="#_x0000_t75" style="position:absolute;left:7833;top:37;width:284;height:301">
              <v:imagedata r:id="rId6" o:title=""/>
            </v:shape>
            <v:shape id="_x0000_s1034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5F0DA1">
        <w:rPr>
          <w:w w:val="99"/>
          <w:u w:val="single"/>
        </w:rPr>
        <w:t xml:space="preserve"> </w:t>
      </w:r>
      <w:r w:rsidR="005F0DA1">
        <w:rPr>
          <w:u w:val="single"/>
        </w:rPr>
        <w:tab/>
      </w:r>
      <w:r w:rsidR="005F0DA1">
        <w:t>/ П.С. Симонов</w:t>
      </w:r>
      <w:r w:rsidR="005F0DA1">
        <w:rPr>
          <w:spacing w:val="-2"/>
        </w:rPr>
        <w:t xml:space="preserve"> </w:t>
      </w:r>
      <w:r w:rsidR="005F0DA1">
        <w:t>/</w:t>
      </w: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923CED">
      <w:pPr>
        <w:pStyle w:val="a3"/>
        <w:ind w:left="0"/>
        <w:rPr>
          <w:sz w:val="26"/>
        </w:rPr>
      </w:pPr>
    </w:p>
    <w:p w:rsidR="00923CED" w:rsidRDefault="00A01CED">
      <w:pPr>
        <w:pStyle w:val="a3"/>
        <w:tabs>
          <w:tab w:val="left" w:pos="4591"/>
        </w:tabs>
        <w:spacing w:before="184"/>
        <w:ind w:left="784"/>
      </w:pPr>
      <w:r>
        <w:pict>
          <v:shape id="_x0000_s1032" style="position:absolute;left:0;text-align:left;margin-left:391.3pt;margin-top:17.9pt;width:72.05pt;height:63.4pt;z-index:-19982848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5F0DA1">
        <w:t>Рецензент:</w:t>
      </w:r>
      <w:r w:rsidR="005F0DA1">
        <w:tab/>
        <w:t>заведующий лаборатор</w:t>
      </w:r>
      <w:proofErr w:type="gramStart"/>
      <w:r w:rsidR="005F0DA1">
        <w:t>ии ООО</w:t>
      </w:r>
      <w:proofErr w:type="gramEnd"/>
      <w:r w:rsidR="005F0DA1">
        <w:rPr>
          <w:spacing w:val="2"/>
        </w:rPr>
        <w:t xml:space="preserve"> </w:t>
      </w:r>
      <w:r w:rsidR="005F0DA1">
        <w:t>«</w:t>
      </w:r>
      <w:proofErr w:type="spellStart"/>
      <w:r w:rsidR="005F0DA1">
        <w:t>УралГеоПроект</w:t>
      </w:r>
      <w:proofErr w:type="spellEnd"/>
      <w:r w:rsidR="005F0DA1">
        <w:t>»</w:t>
      </w:r>
    </w:p>
    <w:p w:rsidR="00923CED" w:rsidRDefault="00923CED">
      <w:pPr>
        <w:pStyle w:val="a3"/>
        <w:spacing w:before="2"/>
        <w:ind w:left="0"/>
        <w:rPr>
          <w:sz w:val="16"/>
        </w:rPr>
      </w:pPr>
    </w:p>
    <w:p w:rsidR="00923CED" w:rsidRDefault="005F0DA1">
      <w:pPr>
        <w:pStyle w:val="a3"/>
        <w:tabs>
          <w:tab w:val="left" w:pos="8298"/>
        </w:tabs>
        <w:spacing w:before="90"/>
        <w:ind w:left="6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923CED" w:rsidRDefault="00923CED">
      <w:pPr>
        <w:sectPr w:rsidR="00923CED">
          <w:pgSz w:w="11900" w:h="16840"/>
          <w:pgMar w:top="1060" w:right="280" w:bottom="280" w:left="1200" w:header="720" w:footer="720" w:gutter="0"/>
          <w:cols w:space="720"/>
        </w:sectPr>
      </w:pPr>
    </w:p>
    <w:p w:rsidR="00923CED" w:rsidRDefault="005F0DA1">
      <w:pPr>
        <w:pStyle w:val="Heading1"/>
        <w:spacing w:before="72"/>
        <w:ind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3334656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923CED" w:rsidRDefault="00923CED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923CED">
        <w:trPr>
          <w:trHeight w:val="1173"/>
        </w:trPr>
        <w:tc>
          <w:tcPr>
            <w:tcW w:w="698" w:type="dxa"/>
          </w:tcPr>
          <w:p w:rsidR="00923CED" w:rsidRDefault="00923CE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3CED" w:rsidRDefault="005F0DA1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923CED" w:rsidRDefault="00923CE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3CED" w:rsidRDefault="005F0DA1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923CED" w:rsidRDefault="00923CE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3CED" w:rsidRDefault="005F0DA1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923CED" w:rsidRDefault="005F0DA1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923CED" w:rsidRDefault="005F0DA1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923CED" w:rsidRDefault="005F0DA1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923CED">
        <w:trPr>
          <w:trHeight w:val="1026"/>
        </w:trPr>
        <w:tc>
          <w:tcPr>
            <w:tcW w:w="698" w:type="dxa"/>
          </w:tcPr>
          <w:p w:rsidR="00923CED" w:rsidRDefault="00923C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923CED" w:rsidRDefault="00923C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923CED" w:rsidRDefault="005F0DA1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1029"/>
        </w:trPr>
        <w:tc>
          <w:tcPr>
            <w:tcW w:w="698" w:type="dxa"/>
          </w:tcPr>
          <w:p w:rsidR="00923CED" w:rsidRDefault="00923C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923CED" w:rsidRDefault="00923C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923CED" w:rsidRDefault="005F0DA1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1026"/>
        </w:trPr>
        <w:tc>
          <w:tcPr>
            <w:tcW w:w="698" w:type="dxa"/>
          </w:tcPr>
          <w:p w:rsidR="00923CED" w:rsidRDefault="00923C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923CED" w:rsidRDefault="00923CE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923CED" w:rsidRDefault="005F0DA1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4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  <w:tr w:rsidR="00923CED">
        <w:trPr>
          <w:trHeight w:val="477"/>
        </w:trPr>
        <w:tc>
          <w:tcPr>
            <w:tcW w:w="698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461" w:type="dxa"/>
          </w:tcPr>
          <w:p w:rsidR="00923CED" w:rsidRDefault="00923CED">
            <w:pPr>
              <w:pStyle w:val="TableParagraph"/>
            </w:pPr>
          </w:p>
        </w:tc>
        <w:tc>
          <w:tcPr>
            <w:tcW w:w="4375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042" w:type="dxa"/>
          </w:tcPr>
          <w:p w:rsidR="00923CED" w:rsidRDefault="00923CED">
            <w:pPr>
              <w:pStyle w:val="TableParagraph"/>
            </w:pPr>
          </w:p>
        </w:tc>
        <w:tc>
          <w:tcPr>
            <w:tcW w:w="1274" w:type="dxa"/>
          </w:tcPr>
          <w:p w:rsidR="00923CED" w:rsidRDefault="00923CED">
            <w:pPr>
              <w:pStyle w:val="TableParagraph"/>
            </w:pPr>
          </w:p>
        </w:tc>
      </w:tr>
    </w:tbl>
    <w:p w:rsidR="00923CED" w:rsidRDefault="00923CED">
      <w:pPr>
        <w:sectPr w:rsidR="00923CED">
          <w:pgSz w:w="11900" w:h="16840"/>
          <w:pgMar w:top="1060" w:right="280" w:bottom="280" w:left="1200" w:header="720" w:footer="720" w:gutter="0"/>
          <w:cols w:space="720"/>
        </w:sectPr>
      </w:pPr>
    </w:p>
    <w:p w:rsidR="00923CED" w:rsidRDefault="005F0DA1">
      <w:pPr>
        <w:pStyle w:val="a4"/>
        <w:numPr>
          <w:ilvl w:val="0"/>
          <w:numId w:val="28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23CED" w:rsidRDefault="005F0DA1">
      <w:pPr>
        <w:pStyle w:val="a3"/>
        <w:ind w:right="562" w:firstLine="540"/>
        <w:jc w:val="both"/>
      </w:pPr>
      <w:r>
        <w:t>Целями освоения дисциплины «Технология взрывных работ в гидротехническом стро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тельстве</w:t>
      </w:r>
      <w:proofErr w:type="spellEnd"/>
      <w:r>
        <w:t xml:space="preserve">» являются: изучение студентами техники и технологии ведения специальных взрывных работ, современных требований к ним и тенденций развития в нашей стране и за рубежом, а также формирование профессиональных компетенций в соответствии с </w:t>
      </w:r>
      <w:proofErr w:type="spellStart"/>
      <w:r>
        <w:t>требова</w:t>
      </w:r>
      <w:proofErr w:type="spellEnd"/>
      <w:r>
        <w:t xml:space="preserve">- </w:t>
      </w:r>
      <w:proofErr w:type="spellStart"/>
      <w:r>
        <w:t>ниями</w:t>
      </w:r>
      <w:proofErr w:type="spellEnd"/>
      <w:r>
        <w:t xml:space="preserve"> ФГОС ВО по специальности 21.05.04 Горное дело.</w:t>
      </w:r>
    </w:p>
    <w:p w:rsidR="00923CED" w:rsidRDefault="005F0DA1">
      <w:pPr>
        <w:pStyle w:val="Heading1"/>
        <w:ind w:left="784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923CED" w:rsidRDefault="005F0DA1">
      <w:pPr>
        <w:pStyle w:val="a4"/>
        <w:numPr>
          <w:ilvl w:val="0"/>
          <w:numId w:val="27"/>
        </w:numPr>
        <w:tabs>
          <w:tab w:val="left" w:pos="934"/>
        </w:tabs>
        <w:ind w:right="562" w:firstLine="566"/>
        <w:rPr>
          <w:sz w:val="24"/>
        </w:rPr>
      </w:pPr>
      <w:r>
        <w:rPr>
          <w:sz w:val="24"/>
        </w:rPr>
        <w:t xml:space="preserve">познакомить студентов с техникой и технологией безопасного ведения буровзрывных работ в транспортном и гидротехническом строительстве; при </w:t>
      </w:r>
      <w:proofErr w:type="spellStart"/>
      <w:r>
        <w:rPr>
          <w:sz w:val="24"/>
        </w:rPr>
        <w:t>нефте</w:t>
      </w:r>
      <w:proofErr w:type="spellEnd"/>
      <w:r>
        <w:rPr>
          <w:sz w:val="24"/>
        </w:rPr>
        <w:t xml:space="preserve">- и газодобыче, </w:t>
      </w:r>
      <w:proofErr w:type="spellStart"/>
      <w:r>
        <w:rPr>
          <w:sz w:val="24"/>
        </w:rPr>
        <w:t>сейсм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разведке; при производстве специальных взрывных работ, связанных с реконструкцией предприятий, обработкой металлов взрывом, синтезом новых материалов, взрыванием в стесненных условиях 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923CED" w:rsidRDefault="005F0DA1">
      <w:pPr>
        <w:pStyle w:val="a4"/>
        <w:numPr>
          <w:ilvl w:val="0"/>
          <w:numId w:val="27"/>
        </w:numPr>
        <w:tabs>
          <w:tab w:val="left" w:pos="951"/>
        </w:tabs>
        <w:ind w:right="560" w:firstLine="566"/>
        <w:rPr>
          <w:sz w:val="24"/>
        </w:rPr>
      </w:pPr>
      <w:r>
        <w:rPr>
          <w:sz w:val="24"/>
        </w:rPr>
        <w:t xml:space="preserve">научить студентов составлять проектную документацию, проекты производства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циальных</w:t>
      </w:r>
      <w:proofErr w:type="spellEnd"/>
      <w:r>
        <w:rPr>
          <w:sz w:val="24"/>
        </w:rPr>
        <w:t xml:space="preserve"> 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923CED" w:rsidRDefault="005F0DA1">
      <w:pPr>
        <w:pStyle w:val="a4"/>
        <w:numPr>
          <w:ilvl w:val="0"/>
          <w:numId w:val="27"/>
        </w:numPr>
        <w:tabs>
          <w:tab w:val="left" w:pos="953"/>
        </w:tabs>
        <w:ind w:right="560" w:firstLine="566"/>
        <w:rPr>
          <w:sz w:val="24"/>
        </w:rPr>
      </w:pPr>
      <w:r>
        <w:rPr>
          <w:sz w:val="24"/>
        </w:rPr>
        <w:t xml:space="preserve">развить у студентов готовность оперативно устранять нарушения производственных процессов, вести первичный </w:t>
      </w:r>
      <w:r>
        <w:rPr>
          <w:spacing w:val="-3"/>
          <w:sz w:val="24"/>
        </w:rPr>
        <w:t xml:space="preserve">учет </w:t>
      </w:r>
      <w:r>
        <w:rPr>
          <w:sz w:val="24"/>
        </w:rPr>
        <w:t>выполняемых работ, анализировать оперативные и тек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показатели производства, обосновывать предложения по совершенствованию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производства специальных взрывных работ;</w:t>
      </w:r>
    </w:p>
    <w:p w:rsidR="00923CED" w:rsidRDefault="005F0DA1">
      <w:pPr>
        <w:pStyle w:val="a4"/>
        <w:numPr>
          <w:ilvl w:val="0"/>
          <w:numId w:val="27"/>
        </w:numPr>
        <w:tabs>
          <w:tab w:val="left" w:pos="944"/>
        </w:tabs>
        <w:ind w:right="558" w:firstLine="566"/>
        <w:rPr>
          <w:sz w:val="24"/>
        </w:rPr>
      </w:pPr>
      <w:r>
        <w:rPr>
          <w:sz w:val="24"/>
        </w:rPr>
        <w:t>выработать у студентов способность обосновывать технологию, рассчитывать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технологические параметры и составлять проектно-сметную документацию для </w:t>
      </w:r>
      <w:proofErr w:type="spellStart"/>
      <w:r>
        <w:rPr>
          <w:sz w:val="24"/>
        </w:rPr>
        <w:t>эффек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тивного</w:t>
      </w:r>
      <w:proofErr w:type="spellEnd"/>
      <w:r>
        <w:rPr>
          <w:sz w:val="24"/>
        </w:rPr>
        <w:t xml:space="preserve"> и безопасного производства буровых и взрывных работ на предприятиях, </w:t>
      </w:r>
      <w:proofErr w:type="spellStart"/>
      <w:r>
        <w:rPr>
          <w:sz w:val="24"/>
        </w:rPr>
        <w:t>осуществ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ляющих</w:t>
      </w:r>
      <w:proofErr w:type="spellEnd"/>
      <w:r>
        <w:rPr>
          <w:sz w:val="24"/>
        </w:rPr>
        <w:t xml:space="preserve"> специальные взрывные работы на объектах строительства и реконструкции, при </w:t>
      </w:r>
      <w:proofErr w:type="spellStart"/>
      <w:r>
        <w:rPr>
          <w:sz w:val="24"/>
        </w:rPr>
        <w:t>нефте</w:t>
      </w:r>
      <w:proofErr w:type="spellEnd"/>
      <w:r>
        <w:rPr>
          <w:sz w:val="24"/>
        </w:rPr>
        <w:t>- и газодобыче,</w:t>
      </w:r>
      <w:r>
        <w:rPr>
          <w:spacing w:val="-1"/>
          <w:sz w:val="24"/>
        </w:rPr>
        <w:t xml:space="preserve"> </w:t>
      </w:r>
      <w:r>
        <w:rPr>
          <w:sz w:val="24"/>
        </w:rPr>
        <w:t>сейсморазведке.</w:t>
      </w:r>
    </w:p>
    <w:p w:rsidR="00923CED" w:rsidRDefault="00923CED">
      <w:pPr>
        <w:pStyle w:val="a3"/>
        <w:spacing w:before="3"/>
        <w:ind w:left="0"/>
      </w:pPr>
    </w:p>
    <w:p w:rsidR="00923CED" w:rsidRDefault="005F0DA1">
      <w:pPr>
        <w:pStyle w:val="Heading1"/>
        <w:numPr>
          <w:ilvl w:val="0"/>
          <w:numId w:val="28"/>
        </w:numPr>
        <w:tabs>
          <w:tab w:val="left" w:pos="1016"/>
        </w:tabs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923CED" w:rsidRDefault="005F0DA1">
      <w:pPr>
        <w:pStyle w:val="a3"/>
        <w:ind w:right="560" w:firstLine="540"/>
        <w:jc w:val="both"/>
      </w:pPr>
      <w:r>
        <w:t>Дисциплина «дисциплины «Технология взрывных работ в гидротехническом стро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тельстве</w:t>
      </w:r>
      <w:proofErr w:type="spellEnd"/>
      <w:r>
        <w:t>» входит в вариативную часть блока 1 образовательной программы.</w:t>
      </w:r>
    </w:p>
    <w:p w:rsidR="00923CED" w:rsidRDefault="005F0DA1">
      <w:pPr>
        <w:pStyle w:val="a3"/>
        <w:ind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 «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</w:t>
      </w:r>
      <w:proofErr w:type="spellEnd"/>
      <w:r>
        <w:t xml:space="preserve"> разрушения при бурении и взрывании», «Промышленные взрывчатые материалы».</w:t>
      </w:r>
    </w:p>
    <w:p w:rsidR="00923CED" w:rsidRDefault="005F0DA1">
      <w:pPr>
        <w:pStyle w:val="a3"/>
        <w:ind w:right="565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освоении дисциплины «Проектирование и организация взрывных работ».</w:t>
      </w:r>
    </w:p>
    <w:p w:rsidR="00923CED" w:rsidRDefault="00923CED">
      <w:pPr>
        <w:pStyle w:val="a3"/>
        <w:ind w:left="0"/>
      </w:pPr>
    </w:p>
    <w:p w:rsidR="00923CED" w:rsidRDefault="005F0DA1">
      <w:pPr>
        <w:pStyle w:val="Heading1"/>
        <w:numPr>
          <w:ilvl w:val="0"/>
          <w:numId w:val="28"/>
        </w:numPr>
        <w:tabs>
          <w:tab w:val="left" w:pos="994"/>
        </w:tabs>
        <w:ind w:left="926"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923CED" w:rsidRDefault="005F0DA1">
      <w:pPr>
        <w:pStyle w:val="a3"/>
        <w:ind w:right="560" w:firstLine="540"/>
        <w:jc w:val="both"/>
      </w:pPr>
      <w:r>
        <w:t>В результате освоения дисциплины «дисциплины «Технология взрывных работ в ги</w:t>
      </w:r>
      <w:proofErr w:type="gramStart"/>
      <w:r>
        <w:t>д-</w:t>
      </w:r>
      <w:proofErr w:type="gramEnd"/>
      <w:r>
        <w:t xml:space="preserve"> </w:t>
      </w:r>
      <w:proofErr w:type="spellStart"/>
      <w:r>
        <w:t>ротехническом</w:t>
      </w:r>
      <w:proofErr w:type="spellEnd"/>
      <w:r>
        <w:t xml:space="preserve"> строительстве» обучающийся должен обладать следующими компетенциями:</w:t>
      </w:r>
    </w:p>
    <w:p w:rsidR="00923CED" w:rsidRDefault="00923CED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923CED">
        <w:trPr>
          <w:trHeight w:val="551"/>
        </w:trPr>
        <w:tc>
          <w:tcPr>
            <w:tcW w:w="2369" w:type="dxa"/>
          </w:tcPr>
          <w:p w:rsidR="00923CED" w:rsidRDefault="005F0DA1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923CED" w:rsidRDefault="005F0DA1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923CED" w:rsidRDefault="005F0DA1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23CED">
        <w:trPr>
          <w:trHeight w:val="1379"/>
        </w:trPr>
        <w:tc>
          <w:tcPr>
            <w:tcW w:w="9694" w:type="dxa"/>
            <w:gridSpan w:val="2"/>
          </w:tcPr>
          <w:p w:rsidR="00923CED" w:rsidRDefault="005F0DA1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ПСК-7-1</w:t>
            </w:r>
          </w:p>
          <w:p w:rsidR="00923CED" w:rsidRDefault="005F0DA1">
            <w:pPr>
              <w:pStyle w:val="TableParagraph"/>
              <w:spacing w:before="1" w:line="276" w:lineRule="exact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обосновывать технологию, рассчитывать основные технологические </w:t>
            </w:r>
            <w:proofErr w:type="spellStart"/>
            <w:r>
              <w:rPr>
                <w:sz w:val="24"/>
              </w:rPr>
              <w:t>параме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и составлять проектно-сметную документацию для эффективного и безопасного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буровых и взрывных работ на горных предприятиях, специальных взрывных работ на объектах строительства и реконструкции, при </w:t>
            </w:r>
            <w:proofErr w:type="spellStart"/>
            <w:r>
              <w:rPr>
                <w:sz w:val="24"/>
              </w:rPr>
              <w:t>нефте</w:t>
            </w:r>
            <w:proofErr w:type="spellEnd"/>
            <w:r>
              <w:rPr>
                <w:sz w:val="24"/>
              </w:rPr>
              <w:t>- и газодобыче,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сейсморазведке.</w:t>
            </w:r>
          </w:p>
        </w:tc>
      </w:tr>
    </w:tbl>
    <w:p w:rsidR="00923CED" w:rsidRDefault="00923CED">
      <w:pPr>
        <w:spacing w:line="276" w:lineRule="exact"/>
        <w:jc w:val="both"/>
        <w:rPr>
          <w:sz w:val="24"/>
        </w:rPr>
        <w:sectPr w:rsidR="00923CED">
          <w:pgSz w:w="11900" w:h="16840"/>
          <w:pgMar w:top="1060" w:right="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923CED">
        <w:trPr>
          <w:trHeight w:val="553"/>
        </w:trPr>
        <w:tc>
          <w:tcPr>
            <w:tcW w:w="2369" w:type="dxa"/>
          </w:tcPr>
          <w:p w:rsidR="00923CED" w:rsidRDefault="005F0DA1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923CED" w:rsidRDefault="005F0DA1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923CED" w:rsidRDefault="005F0DA1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23CED">
        <w:trPr>
          <w:trHeight w:val="3311"/>
        </w:trPr>
        <w:tc>
          <w:tcPr>
            <w:tcW w:w="236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6"/>
              <w:rPr>
                <w:sz w:val="26"/>
              </w:rPr>
            </w:pPr>
          </w:p>
          <w:p w:rsidR="00923CED" w:rsidRDefault="005F0DA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923CED" w:rsidRDefault="005F0DA1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61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технику и технологию безопасного ведения буровзрывных работ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3CED" w:rsidRDefault="005F0DA1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транспортном и гидротехническом строительстве; при </w:t>
            </w:r>
            <w:proofErr w:type="spellStart"/>
            <w:r>
              <w:rPr>
                <w:sz w:val="24"/>
              </w:rPr>
              <w:t>нефт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 добыче, сейсморазведке; при производстве специальных взрывных работ, связанных с реконструкцией предприятий, обработкой метал- лов взрывом, синтезом новых материалов, взрыванием в стесненных условиях и др.;</w:t>
            </w:r>
          </w:p>
          <w:p w:rsidR="00923CED" w:rsidRDefault="005F0DA1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проектирования взрывных работ; инженерные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 xml:space="preserve"> по обеспечению безопасности при ведении специальных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</w:tabs>
              <w:spacing w:line="270" w:lineRule="atLeast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требования, предъявляемые к проектам на специальные взрывные работы; методики оценки технологической и экономической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23CED">
        <w:trPr>
          <w:trHeight w:val="1931"/>
        </w:trPr>
        <w:tc>
          <w:tcPr>
            <w:tcW w:w="236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923CED" w:rsidRDefault="005F0DA1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spacing w:line="261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буровзрывных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  <w:p w:rsidR="00923CED" w:rsidRDefault="005F0DA1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водстве</w:t>
            </w:r>
            <w:proofErr w:type="spellEnd"/>
            <w:r>
              <w:rPr>
                <w:sz w:val="24"/>
              </w:rPr>
              <w:t xml:space="preserve"> специальных взрывных работ;</w:t>
            </w:r>
          </w:p>
          <w:p w:rsidR="00923CED" w:rsidRDefault="005F0DA1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проектную документацию, проекты производства </w:t>
            </w:r>
            <w:proofErr w:type="spellStart"/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взрывных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проектную документацию на специальные взрывные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с точки зрения безопасности, технологичности и экономической эффективности, принятых в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923CED">
        <w:trPr>
          <w:trHeight w:val="2207"/>
        </w:trPr>
        <w:tc>
          <w:tcPr>
            <w:tcW w:w="236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6"/>
              <w:rPr>
                <w:sz w:val="30"/>
              </w:rPr>
            </w:pPr>
          </w:p>
          <w:p w:rsidR="00923CED" w:rsidRDefault="005F0DA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923CED" w:rsidRDefault="005F0DA1">
            <w:pPr>
              <w:pStyle w:val="TableParagraph"/>
              <w:numPr>
                <w:ilvl w:val="0"/>
                <w:numId w:val="24"/>
              </w:numPr>
              <w:tabs>
                <w:tab w:val="left" w:pos="192"/>
              </w:tabs>
              <w:spacing w:line="261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инженерными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буровзрывных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CED" w:rsidRDefault="005F0DA1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технологией производства буровзрывных работ при производстве специальных взрывных работ;</w:t>
            </w:r>
          </w:p>
          <w:p w:rsidR="00923CED" w:rsidRDefault="005F0DA1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научной, горной и строительной терминологией 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технической документацией в области специальных взрывных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spacing w:line="270" w:lineRule="atLeast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проектирования рациональных, технологических,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плуатационных</w:t>
            </w:r>
            <w:proofErr w:type="spellEnd"/>
            <w:r>
              <w:rPr>
                <w:sz w:val="24"/>
              </w:rPr>
              <w:t xml:space="preserve"> и безопасных параметров ведения буровзрывных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 при производстве специальных взрывных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923CED" w:rsidRDefault="00923CED">
      <w:pPr>
        <w:spacing w:line="270" w:lineRule="atLeast"/>
        <w:jc w:val="both"/>
        <w:rPr>
          <w:sz w:val="24"/>
        </w:rPr>
        <w:sectPr w:rsidR="00923CED">
          <w:pgSz w:w="11900" w:h="16840"/>
          <w:pgMar w:top="1140" w:right="280" w:bottom="280" w:left="1200" w:header="720" w:footer="720" w:gutter="0"/>
          <w:cols w:space="720"/>
        </w:sectPr>
      </w:pPr>
    </w:p>
    <w:p w:rsidR="00923CED" w:rsidRDefault="00923CED">
      <w:pPr>
        <w:pStyle w:val="a3"/>
        <w:spacing w:before="6"/>
        <w:ind w:left="0"/>
        <w:rPr>
          <w:sz w:val="19"/>
        </w:rPr>
      </w:pPr>
    </w:p>
    <w:p w:rsidR="00923CED" w:rsidRDefault="005F0DA1">
      <w:pPr>
        <w:pStyle w:val="Heading1"/>
        <w:numPr>
          <w:ilvl w:val="0"/>
          <w:numId w:val="28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923CED" w:rsidRDefault="005F0DA1">
      <w:pPr>
        <w:pStyle w:val="a3"/>
        <w:spacing w:line="274" w:lineRule="exact"/>
        <w:ind w:left="692"/>
      </w:pPr>
      <w:r>
        <w:t>Общая трудоемкость дисциплины составляет 5 зачетных единиц, 180 акад. часа, в том числе:</w:t>
      </w:r>
    </w:p>
    <w:p w:rsidR="00923CED" w:rsidRDefault="005F0DA1">
      <w:pPr>
        <w:pStyle w:val="a4"/>
        <w:numPr>
          <w:ilvl w:val="0"/>
          <w:numId w:val="23"/>
        </w:numPr>
        <w:tabs>
          <w:tab w:val="left" w:pos="333"/>
        </w:tabs>
        <w:ind w:right="11157" w:hanging="540"/>
        <w:jc w:val="left"/>
        <w:rPr>
          <w:sz w:val="24"/>
        </w:rPr>
      </w:pPr>
      <w:proofErr w:type="gramStart"/>
      <w:r>
        <w:rPr>
          <w:sz w:val="24"/>
        </w:rPr>
        <w:t>контактная работа – 99,5 акад.</w:t>
      </w:r>
      <w:r>
        <w:rPr>
          <w:spacing w:val="-17"/>
          <w:sz w:val="24"/>
        </w:rPr>
        <w:t xml:space="preserve"> </w:t>
      </w:r>
      <w:r>
        <w:rPr>
          <w:sz w:val="24"/>
        </w:rPr>
        <w:t>часов: аудиторная – 96 акад. часов; внеаудиторная – 3,5 акад.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923CED" w:rsidRDefault="005F0DA1">
      <w:pPr>
        <w:pStyle w:val="a4"/>
        <w:numPr>
          <w:ilvl w:val="0"/>
          <w:numId w:val="23"/>
        </w:numPr>
        <w:tabs>
          <w:tab w:val="left" w:pos="333"/>
        </w:tabs>
        <w:spacing w:after="9"/>
        <w:ind w:left="332" w:hanging="181"/>
        <w:jc w:val="left"/>
        <w:rPr>
          <w:sz w:val="24"/>
        </w:rPr>
      </w:pPr>
      <w:r>
        <w:rPr>
          <w:sz w:val="24"/>
        </w:rPr>
        <w:t>самостоятельная работа – 80,5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586"/>
        <w:gridCol w:w="622"/>
        <w:gridCol w:w="670"/>
        <w:gridCol w:w="639"/>
        <w:gridCol w:w="963"/>
        <w:gridCol w:w="3140"/>
        <w:gridCol w:w="2842"/>
        <w:gridCol w:w="1078"/>
      </w:tblGrid>
      <w:tr w:rsidR="00923CED">
        <w:trPr>
          <w:trHeight w:val="1156"/>
        </w:trPr>
        <w:tc>
          <w:tcPr>
            <w:tcW w:w="4541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</w:pPr>
          </w:p>
          <w:p w:rsidR="00923CED" w:rsidRDefault="005F0DA1">
            <w:pPr>
              <w:pStyle w:val="TableParagraph"/>
              <w:ind w:left="1600" w:right="15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5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31" w:type="dxa"/>
            <w:gridSpan w:val="3"/>
          </w:tcPr>
          <w:p w:rsidR="00923CED" w:rsidRDefault="005F0DA1">
            <w:pPr>
              <w:pStyle w:val="TableParagraph"/>
              <w:spacing w:before="18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23CED" w:rsidRDefault="005F0DA1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3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9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40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1177" w:right="460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2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42" w:right="8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8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23CED">
        <w:trPr>
          <w:trHeight w:val="1132"/>
        </w:trPr>
        <w:tc>
          <w:tcPr>
            <w:tcW w:w="454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923CED" w:rsidRDefault="005F0DA1">
            <w:pPr>
              <w:pStyle w:val="TableParagraph"/>
              <w:spacing w:before="17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923CED" w:rsidRDefault="005F0DA1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9" w:type="dxa"/>
            <w:textDirection w:val="btLr"/>
          </w:tcPr>
          <w:p w:rsidR="00923CED" w:rsidRDefault="005F0DA1">
            <w:pPr>
              <w:pStyle w:val="TableParagraph"/>
              <w:spacing w:before="36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</w:tr>
      <w:tr w:rsidR="00923CED">
        <w:trPr>
          <w:trHeight w:val="1931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1. Назначение взрывных работ в </w:t>
            </w:r>
            <w:proofErr w:type="spellStart"/>
            <w:r>
              <w:rPr>
                <w:b/>
                <w:sz w:val="24"/>
              </w:rPr>
              <w:t>гидр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техническом строительстве. </w:t>
            </w:r>
            <w:r>
              <w:rPr>
                <w:sz w:val="20"/>
              </w:rPr>
              <w:t xml:space="preserve">Характеристика различных видов взрывных работ в гидротехническом строительстве. История </w:t>
            </w:r>
            <w:proofErr w:type="spellStart"/>
            <w:r>
              <w:rPr>
                <w:sz w:val="20"/>
              </w:rPr>
              <w:t>разв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z w:val="20"/>
              </w:rPr>
              <w:t xml:space="preserve"> и значение этих видов взрывных работ.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ласть</w:t>
            </w:r>
            <w:proofErr w:type="spellEnd"/>
            <w:r>
              <w:rPr>
                <w:sz w:val="20"/>
              </w:rPr>
              <w:t xml:space="preserve"> применения в народном хозяйстве.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8" w:lineRule="exact"/>
              <w:ind w:left="40" w:right="26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различных видов взрывных работ в </w:t>
            </w:r>
            <w:proofErr w:type="spellStart"/>
            <w:r>
              <w:rPr>
                <w:sz w:val="20"/>
              </w:rPr>
              <w:t>отечес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венной и зарубежной практике.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</w:pP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221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21"/>
              </w:rPr>
            </w:pPr>
          </w:p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221"/>
              <w:ind w:left="147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221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2116"/>
        </w:trPr>
        <w:tc>
          <w:tcPr>
            <w:tcW w:w="4541" w:type="dxa"/>
          </w:tcPr>
          <w:p w:rsidR="00923CED" w:rsidRDefault="005F0DA1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 Контурное взрывание.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контурного взрывания. Предварительное </w:t>
            </w:r>
            <w:proofErr w:type="spellStart"/>
            <w:r>
              <w:rPr>
                <w:sz w:val="20"/>
              </w:rPr>
              <w:t>щелеобразование</w:t>
            </w:r>
            <w:proofErr w:type="spellEnd"/>
            <w:r>
              <w:rPr>
                <w:sz w:val="20"/>
              </w:rPr>
              <w:t xml:space="preserve">. Принципиальная схема </w:t>
            </w:r>
            <w:proofErr w:type="spellStart"/>
            <w:r>
              <w:rPr>
                <w:sz w:val="20"/>
              </w:rPr>
              <w:t>образ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контурной щели. Основные параметры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варительного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щелеобразования</w:t>
            </w:r>
            <w:proofErr w:type="spellEnd"/>
            <w:r>
              <w:rPr>
                <w:sz w:val="20"/>
              </w:rPr>
              <w:t>. Конструкции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ВВ контурных скважин. Применение метода последующего оконтуривания. Специальные </w:t>
            </w:r>
            <w:proofErr w:type="spellStart"/>
            <w:r>
              <w:rPr>
                <w:sz w:val="20"/>
              </w:rPr>
              <w:t>мет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 xml:space="preserve"> контурного взрывания. Метод холостых шпуров</w:t>
            </w:r>
          </w:p>
          <w:p w:rsidR="00923CED" w:rsidRDefault="005F0DA1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(скважин). Буферное контурное взрывание.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7"/>
              </w:rPr>
            </w:pPr>
          </w:p>
          <w:p w:rsidR="00923CED" w:rsidRDefault="005F0DA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7"/>
              </w:rPr>
            </w:pPr>
          </w:p>
          <w:p w:rsidR="00923CED" w:rsidRDefault="005F0DA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7"/>
              </w:rPr>
            </w:pPr>
          </w:p>
          <w:p w:rsidR="00923CED" w:rsidRDefault="005F0DA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7"/>
              </w:rPr>
            </w:pPr>
          </w:p>
          <w:p w:rsidR="00923CED" w:rsidRDefault="005F0DA1">
            <w:pPr>
              <w:pStyle w:val="TableParagraph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5F0DA1">
            <w:pPr>
              <w:pStyle w:val="TableParagraph"/>
              <w:spacing w:before="222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99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«Контурное взрыв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».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7"/>
              </w:rPr>
            </w:pPr>
          </w:p>
          <w:p w:rsidR="00923CED" w:rsidRDefault="005F0DA1">
            <w:pPr>
              <w:pStyle w:val="TableParagraph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923CED" w:rsidRDefault="00923CED">
      <w:pPr>
        <w:jc w:val="center"/>
        <w:rPr>
          <w:sz w:val="24"/>
        </w:rPr>
        <w:sectPr w:rsidR="00923CED">
          <w:pgSz w:w="16840" w:h="11900" w:orient="landscape"/>
          <w:pgMar w:top="1100" w:right="560" w:bottom="280" w:left="98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586"/>
        <w:gridCol w:w="622"/>
        <w:gridCol w:w="670"/>
        <w:gridCol w:w="639"/>
        <w:gridCol w:w="963"/>
        <w:gridCol w:w="3140"/>
        <w:gridCol w:w="2842"/>
        <w:gridCol w:w="1078"/>
      </w:tblGrid>
      <w:tr w:rsidR="00923CED">
        <w:trPr>
          <w:trHeight w:val="1156"/>
        </w:trPr>
        <w:tc>
          <w:tcPr>
            <w:tcW w:w="4541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</w:pPr>
          </w:p>
          <w:p w:rsidR="00923CED" w:rsidRDefault="005F0DA1">
            <w:pPr>
              <w:pStyle w:val="TableParagraph"/>
              <w:ind w:left="1600" w:right="15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5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31" w:type="dxa"/>
            <w:gridSpan w:val="3"/>
          </w:tcPr>
          <w:p w:rsidR="00923CED" w:rsidRDefault="005F0DA1">
            <w:pPr>
              <w:pStyle w:val="TableParagraph"/>
              <w:spacing w:before="18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23CED" w:rsidRDefault="005F0DA1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3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9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40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1177" w:right="460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2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42" w:right="8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8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23CED">
        <w:trPr>
          <w:trHeight w:val="1132"/>
        </w:trPr>
        <w:tc>
          <w:tcPr>
            <w:tcW w:w="454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923CED" w:rsidRDefault="005F0DA1">
            <w:pPr>
              <w:pStyle w:val="TableParagraph"/>
              <w:spacing w:before="17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923CED" w:rsidRDefault="005F0DA1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9" w:type="dxa"/>
            <w:textDirection w:val="btLr"/>
          </w:tcPr>
          <w:p w:rsidR="00923CED" w:rsidRDefault="005F0DA1">
            <w:pPr>
              <w:pStyle w:val="TableParagraph"/>
              <w:spacing w:before="36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</w:tr>
      <w:tr w:rsidR="00923CED">
        <w:trPr>
          <w:trHeight w:val="2622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3. Взрывные работы в котлованах о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ветственных</w:t>
            </w:r>
            <w:proofErr w:type="spellEnd"/>
            <w:r>
              <w:rPr>
                <w:b/>
                <w:sz w:val="24"/>
              </w:rPr>
              <w:t xml:space="preserve"> сооружений.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Производство взрывных работ в строительстве. Особенности взрывных работ в котлованах.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действие взрыва скважинных зарядов на </w:t>
            </w:r>
            <w:proofErr w:type="spellStart"/>
            <w:r>
              <w:rPr>
                <w:sz w:val="20"/>
              </w:rPr>
              <w:t>законтур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скальные массивы при разработке котлованов. Требования к технологии БВР у контура </w:t>
            </w:r>
            <w:proofErr w:type="spellStart"/>
            <w:r>
              <w:rPr>
                <w:sz w:val="20"/>
              </w:rPr>
              <w:t>котлов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нов. Буровзрывные работы у бокового контура ко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лованов</w:t>
            </w:r>
            <w:proofErr w:type="spellEnd"/>
            <w:r>
              <w:rPr>
                <w:sz w:val="20"/>
              </w:rPr>
              <w:t xml:space="preserve"> ответственных сооружений.</w:t>
            </w:r>
          </w:p>
          <w:p w:rsidR="00923CED" w:rsidRDefault="005F0DA1">
            <w:pPr>
              <w:pStyle w:val="TableParagraph"/>
              <w:spacing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Производство взрывных работ при прокладке тр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бопроводов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75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75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 w:right="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 xml:space="preserve">«Буровзрывные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у бокового контура котлованов ответственных сооружений».</w:t>
            </w:r>
          </w:p>
          <w:p w:rsidR="00923CED" w:rsidRDefault="005F0DA1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1425"/>
        </w:trPr>
        <w:tc>
          <w:tcPr>
            <w:tcW w:w="4541" w:type="dxa"/>
          </w:tcPr>
          <w:p w:rsidR="00923CED" w:rsidRDefault="005F0DA1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 Направленные взрывы.</w:t>
            </w:r>
          </w:p>
          <w:p w:rsidR="00923CED" w:rsidRDefault="005F0DA1">
            <w:pPr>
              <w:pStyle w:val="TableParagraph"/>
              <w:ind w:left="40" w:right="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о направленном взрыве. Схемы </w:t>
            </w:r>
            <w:proofErr w:type="spellStart"/>
            <w:r>
              <w:rPr>
                <w:sz w:val="20"/>
              </w:rPr>
              <w:t>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ленного взрыва. Механизм направленного взрыва двумя камерными зарядами взрываемыми не одно-</w:t>
            </w:r>
          </w:p>
          <w:p w:rsidR="00923CED" w:rsidRDefault="005F0DA1">
            <w:pPr>
              <w:pStyle w:val="TableParagraph"/>
              <w:spacing w:line="230" w:lineRule="exact"/>
              <w:ind w:left="40" w:right="24"/>
              <w:jc w:val="both"/>
              <w:rPr>
                <w:sz w:val="20"/>
              </w:rPr>
            </w:pPr>
            <w:r>
              <w:rPr>
                <w:sz w:val="20"/>
              </w:rPr>
              <w:t>временно. Взрывы на сброс. Взрывы на выброс. Применение направленных взрывов.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</w:pP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spacing w:before="1"/>
              <w:rPr>
                <w:sz w:val="25"/>
              </w:rPr>
            </w:pPr>
          </w:p>
          <w:p w:rsidR="00923CED" w:rsidRDefault="005F0DA1">
            <w:pPr>
              <w:pStyle w:val="TableParagraph"/>
              <w:spacing w:before="1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23"/>
              </w:rPr>
            </w:pPr>
          </w:p>
          <w:p w:rsidR="00923CED" w:rsidRDefault="005F0DA1">
            <w:pPr>
              <w:pStyle w:val="TableParagraph"/>
              <w:spacing w:before="1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2392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5. Строительство каналов и водоемов взрывами на выброс.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Условия производства и технология работ. Осно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закономерности действия рядов сосредоточен-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траншейных зарядов выброса. Определение рациональных параметров взрывания траншейн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ми зарядами. Особенности действия скважинных зарядов выброса и их расчет. Изменение свой</w:t>
            </w:r>
            <w:proofErr w:type="gramStart"/>
            <w:r>
              <w:rPr>
                <w:sz w:val="20"/>
              </w:rPr>
              <w:t>ств гр</w:t>
            </w:r>
            <w:proofErr w:type="gramEnd"/>
            <w:r>
              <w:rPr>
                <w:sz w:val="20"/>
              </w:rPr>
              <w:t>унтов массивов в бортах и основании каналов,</w:t>
            </w:r>
          </w:p>
          <w:p w:rsidR="00923CED" w:rsidRDefault="005F0DA1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построенных</w:t>
            </w:r>
            <w:proofErr w:type="gramEnd"/>
            <w:r>
              <w:rPr>
                <w:sz w:val="20"/>
              </w:rPr>
              <w:t xml:space="preserve"> взрывным способом.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spacing w:before="2"/>
              <w:rPr>
                <w:sz w:val="31"/>
              </w:rPr>
            </w:pPr>
          </w:p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9"/>
              </w:rPr>
            </w:pP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№3 </w:t>
            </w:r>
            <w:r>
              <w:rPr>
                <w:sz w:val="24"/>
              </w:rPr>
              <w:t xml:space="preserve">«Строительство </w:t>
            </w:r>
            <w:proofErr w:type="spellStart"/>
            <w:r>
              <w:rPr>
                <w:sz w:val="24"/>
              </w:rPr>
              <w:t>кан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лов».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923CED" w:rsidRDefault="00923CED">
      <w:pPr>
        <w:jc w:val="center"/>
        <w:rPr>
          <w:sz w:val="24"/>
        </w:rPr>
        <w:sectPr w:rsidR="00923CED">
          <w:pgSz w:w="16840" w:h="11900" w:orient="landscape"/>
          <w:pgMar w:top="1100" w:right="560" w:bottom="280" w:left="98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586"/>
        <w:gridCol w:w="622"/>
        <w:gridCol w:w="670"/>
        <w:gridCol w:w="639"/>
        <w:gridCol w:w="963"/>
        <w:gridCol w:w="3140"/>
        <w:gridCol w:w="2842"/>
        <w:gridCol w:w="1078"/>
      </w:tblGrid>
      <w:tr w:rsidR="00923CED">
        <w:trPr>
          <w:trHeight w:val="1156"/>
        </w:trPr>
        <w:tc>
          <w:tcPr>
            <w:tcW w:w="4541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</w:pPr>
          </w:p>
          <w:p w:rsidR="00923CED" w:rsidRDefault="005F0DA1">
            <w:pPr>
              <w:pStyle w:val="TableParagraph"/>
              <w:ind w:left="1600" w:right="15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5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31" w:type="dxa"/>
            <w:gridSpan w:val="3"/>
          </w:tcPr>
          <w:p w:rsidR="00923CED" w:rsidRDefault="005F0DA1">
            <w:pPr>
              <w:pStyle w:val="TableParagraph"/>
              <w:spacing w:before="18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23CED" w:rsidRDefault="005F0DA1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3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9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40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1177" w:right="460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2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42" w:right="8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8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23CED">
        <w:trPr>
          <w:trHeight w:val="1132"/>
        </w:trPr>
        <w:tc>
          <w:tcPr>
            <w:tcW w:w="454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923CED" w:rsidRDefault="005F0DA1">
            <w:pPr>
              <w:pStyle w:val="TableParagraph"/>
              <w:spacing w:before="17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923CED" w:rsidRDefault="005F0DA1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9" w:type="dxa"/>
            <w:textDirection w:val="btLr"/>
          </w:tcPr>
          <w:p w:rsidR="00923CED" w:rsidRDefault="005F0DA1">
            <w:pPr>
              <w:pStyle w:val="TableParagraph"/>
              <w:spacing w:before="36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</w:tr>
      <w:tr w:rsidR="00923CED">
        <w:trPr>
          <w:trHeight w:val="2392"/>
        </w:trPr>
        <w:tc>
          <w:tcPr>
            <w:tcW w:w="4541" w:type="dxa"/>
          </w:tcPr>
          <w:p w:rsidR="00923CED" w:rsidRDefault="005F0DA1">
            <w:pPr>
              <w:pStyle w:val="TableParagraph"/>
              <w:tabs>
                <w:tab w:val="left" w:pos="549"/>
                <w:tab w:val="left" w:pos="2522"/>
              </w:tabs>
              <w:ind w:left="40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Строительство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взрывонабросных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плотин.</w:t>
            </w:r>
          </w:p>
          <w:p w:rsidR="00923CED" w:rsidRDefault="005F0DA1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>Условия проведения работ и требования к ним. Особенности взрывов на сброс. Выбор схемы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положения зарядов и оценка пригодности створов для возведения </w:t>
            </w:r>
            <w:proofErr w:type="spellStart"/>
            <w:r>
              <w:rPr>
                <w:sz w:val="20"/>
              </w:rPr>
              <w:t>взрывонабросной</w:t>
            </w:r>
            <w:proofErr w:type="spellEnd"/>
            <w:r>
              <w:rPr>
                <w:sz w:val="20"/>
              </w:rPr>
              <w:t xml:space="preserve"> плотины. Выбор взрывчатых веществ и схем механизации </w:t>
            </w:r>
            <w:proofErr w:type="spellStart"/>
            <w:r>
              <w:rPr>
                <w:sz w:val="20"/>
              </w:rPr>
              <w:t>заряж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. Расчет зарядов. Технология и организация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бот. Прогноз характеристик навала грунта в теле</w:t>
            </w:r>
          </w:p>
          <w:p w:rsidR="00923CED" w:rsidRDefault="005F0DA1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взрывонабросной</w:t>
            </w:r>
            <w:proofErr w:type="spellEnd"/>
            <w:r>
              <w:rPr>
                <w:sz w:val="20"/>
              </w:rPr>
              <w:t xml:space="preserve"> плотины.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</w:pP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76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147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3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1655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7. Образование камуфлетных полостей. </w:t>
            </w:r>
            <w:r>
              <w:rPr>
                <w:sz w:val="20"/>
              </w:rPr>
              <w:t xml:space="preserve">Сущность работы. Показатель </w:t>
            </w:r>
            <w:proofErr w:type="spellStart"/>
            <w:r>
              <w:rPr>
                <w:sz w:val="20"/>
              </w:rPr>
              <w:t>простреливаемости</w:t>
            </w:r>
            <w:proofErr w:type="spellEnd"/>
            <w:r>
              <w:rPr>
                <w:sz w:val="20"/>
              </w:rPr>
              <w:t xml:space="preserve">. Основные параметры БВР при образовании </w:t>
            </w:r>
            <w:proofErr w:type="spellStart"/>
            <w:r>
              <w:rPr>
                <w:sz w:val="20"/>
              </w:rPr>
              <w:t>каму</w:t>
            </w:r>
            <w:proofErr w:type="gramStart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летных полостей. Установка камуфлетных свай с применением энергии взрыва ВВ.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spacing w:line="270" w:lineRule="atLeast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 xml:space="preserve">«Образование </w:t>
            </w:r>
            <w:proofErr w:type="spellStart"/>
            <w:r>
              <w:rPr>
                <w:sz w:val="24"/>
              </w:rPr>
              <w:t>каму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летных полостей».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923CED" w:rsidRDefault="00923CED">
      <w:pPr>
        <w:jc w:val="center"/>
        <w:rPr>
          <w:sz w:val="24"/>
        </w:rPr>
        <w:sectPr w:rsidR="00923CED">
          <w:pgSz w:w="16840" w:h="11900" w:orient="landscape"/>
          <w:pgMar w:top="1100" w:right="560" w:bottom="280" w:left="98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586"/>
        <w:gridCol w:w="622"/>
        <w:gridCol w:w="670"/>
        <w:gridCol w:w="639"/>
        <w:gridCol w:w="963"/>
        <w:gridCol w:w="3140"/>
        <w:gridCol w:w="2842"/>
        <w:gridCol w:w="1078"/>
      </w:tblGrid>
      <w:tr w:rsidR="00923CED">
        <w:trPr>
          <w:trHeight w:val="1156"/>
        </w:trPr>
        <w:tc>
          <w:tcPr>
            <w:tcW w:w="4541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</w:pPr>
          </w:p>
          <w:p w:rsidR="00923CED" w:rsidRDefault="005F0DA1">
            <w:pPr>
              <w:pStyle w:val="TableParagraph"/>
              <w:ind w:left="1600" w:right="15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5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31" w:type="dxa"/>
            <w:gridSpan w:val="3"/>
          </w:tcPr>
          <w:p w:rsidR="00923CED" w:rsidRDefault="005F0DA1">
            <w:pPr>
              <w:pStyle w:val="TableParagraph"/>
              <w:spacing w:before="18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23CED" w:rsidRDefault="005F0DA1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3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9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40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1177" w:right="460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2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42" w:right="8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8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23CED">
        <w:trPr>
          <w:trHeight w:val="1132"/>
        </w:trPr>
        <w:tc>
          <w:tcPr>
            <w:tcW w:w="454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923CED" w:rsidRDefault="005F0DA1">
            <w:pPr>
              <w:pStyle w:val="TableParagraph"/>
              <w:spacing w:before="17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923CED" w:rsidRDefault="005F0DA1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9" w:type="dxa"/>
            <w:textDirection w:val="btLr"/>
          </w:tcPr>
          <w:p w:rsidR="00923CED" w:rsidRDefault="005F0DA1">
            <w:pPr>
              <w:pStyle w:val="TableParagraph"/>
              <w:spacing w:before="36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</w:tr>
      <w:tr w:rsidR="00923CED">
        <w:trPr>
          <w:trHeight w:val="4691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8. Взрывные работы при строительстве дорог.</w:t>
            </w:r>
          </w:p>
          <w:p w:rsidR="00923CED" w:rsidRDefault="005F0DA1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Сооружение выемок на косогорах.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Обрушение потенциально неустойчивых массивов. Основные схемы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об- рушении.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Взрывание перемычек. Взрывание скальных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мычек</w:t>
            </w:r>
            <w:proofErr w:type="spellEnd"/>
            <w:r>
              <w:rPr>
                <w:sz w:val="20"/>
              </w:rPr>
              <w:t xml:space="preserve"> на рыхление, на выброс, на выброс и </w:t>
            </w:r>
            <w:proofErr w:type="spellStart"/>
            <w:r>
              <w:rPr>
                <w:sz w:val="20"/>
              </w:rPr>
              <w:t>рыхле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, на полный выброс. Основные размеры и схемы расположения зарядов ВВ.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Производство взрывных работ на болотах. Посадка насыпей на болотах с применением 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бот. Схема расположения скважин при образовании поперечных траншей. Схема и параметры </w:t>
            </w:r>
            <w:proofErr w:type="spellStart"/>
            <w:r>
              <w:rPr>
                <w:sz w:val="20"/>
              </w:rPr>
              <w:t>распол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скважин для образования осевой траншеи. Схема и основные параметры расположения </w:t>
            </w:r>
            <w:proofErr w:type="spellStart"/>
            <w:r>
              <w:rPr>
                <w:sz w:val="20"/>
              </w:rPr>
              <w:t>скв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</w:t>
            </w:r>
            <w:proofErr w:type="spellEnd"/>
            <w:r>
              <w:rPr>
                <w:sz w:val="20"/>
              </w:rPr>
              <w:t xml:space="preserve"> при посадке откосов насыпи, не достигающих минерального дна болота. Схема взрывания на </w:t>
            </w:r>
            <w:proofErr w:type="spellStart"/>
            <w:r>
              <w:rPr>
                <w:sz w:val="20"/>
              </w:rPr>
              <w:t>бо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before="2" w:line="228" w:lineRule="exact"/>
              <w:ind w:left="40" w:right="2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лотах</w:t>
            </w:r>
            <w:proofErr w:type="gramEnd"/>
            <w:r>
              <w:rPr>
                <w:sz w:val="20"/>
              </w:rPr>
              <w:t xml:space="preserve"> под насыпью. Расчет основных параметров буровзрывных работ.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35"/>
              </w:rPr>
            </w:pPr>
          </w:p>
          <w:p w:rsidR="00923CED" w:rsidRDefault="005F0DA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35"/>
              </w:rPr>
            </w:pPr>
          </w:p>
          <w:p w:rsidR="00923CED" w:rsidRDefault="005F0DA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35"/>
              </w:rPr>
            </w:pPr>
          </w:p>
          <w:p w:rsidR="00923CED" w:rsidRDefault="005F0DA1">
            <w:pPr>
              <w:pStyle w:val="TableParagraph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35"/>
              </w:rPr>
            </w:pPr>
          </w:p>
          <w:p w:rsidR="00923CED" w:rsidRDefault="005F0DA1">
            <w:pPr>
              <w:pStyle w:val="TableParagraph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7"/>
              </w:rPr>
            </w:pPr>
          </w:p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25"/>
              </w:rPr>
            </w:pP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№5 </w:t>
            </w:r>
            <w:r>
              <w:rPr>
                <w:sz w:val="24"/>
              </w:rPr>
              <w:t>«Посадка насыпей на болотах».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3"/>
              <w:rPr>
                <w:sz w:val="35"/>
              </w:rPr>
            </w:pPr>
          </w:p>
          <w:p w:rsidR="00923CED" w:rsidRDefault="005F0DA1">
            <w:pPr>
              <w:pStyle w:val="TableParagraph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1657"/>
        </w:trPr>
        <w:tc>
          <w:tcPr>
            <w:tcW w:w="4541" w:type="dxa"/>
          </w:tcPr>
          <w:p w:rsidR="00923CED" w:rsidRDefault="005F0DA1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9. Взрывание мерзлых грунтов.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Взрывание в мерзлых грунтах. Особенности </w:t>
            </w:r>
            <w:proofErr w:type="spellStart"/>
            <w:r>
              <w:rPr>
                <w:sz w:val="20"/>
              </w:rPr>
              <w:t>вед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взрывных работ в мерзлых грунтах. Основные параметры БВР при рыхлении мерзлых грунтов. Особенности взрывания в многолетней мерзлоте.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spacing w:line="270" w:lineRule="atLeast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№6 </w:t>
            </w:r>
            <w:r>
              <w:rPr>
                <w:sz w:val="24"/>
              </w:rPr>
              <w:t>«Взрывание мерзлых грунтов».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923CED" w:rsidRDefault="00923CED">
      <w:pPr>
        <w:jc w:val="center"/>
        <w:rPr>
          <w:sz w:val="24"/>
        </w:rPr>
        <w:sectPr w:rsidR="00923CED">
          <w:pgSz w:w="16840" w:h="11900" w:orient="landscape"/>
          <w:pgMar w:top="1100" w:right="560" w:bottom="280" w:left="98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586"/>
        <w:gridCol w:w="622"/>
        <w:gridCol w:w="670"/>
        <w:gridCol w:w="639"/>
        <w:gridCol w:w="963"/>
        <w:gridCol w:w="3140"/>
        <w:gridCol w:w="2842"/>
        <w:gridCol w:w="1078"/>
      </w:tblGrid>
      <w:tr w:rsidR="00923CED">
        <w:trPr>
          <w:trHeight w:val="1156"/>
        </w:trPr>
        <w:tc>
          <w:tcPr>
            <w:tcW w:w="4541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</w:pPr>
          </w:p>
          <w:p w:rsidR="00923CED" w:rsidRDefault="005F0DA1">
            <w:pPr>
              <w:pStyle w:val="TableParagraph"/>
              <w:ind w:left="1600" w:right="15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5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31" w:type="dxa"/>
            <w:gridSpan w:val="3"/>
          </w:tcPr>
          <w:p w:rsidR="00923CED" w:rsidRDefault="005F0DA1">
            <w:pPr>
              <w:pStyle w:val="TableParagraph"/>
              <w:spacing w:before="18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23CED" w:rsidRDefault="005F0DA1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3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98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40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1177" w:right="460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2" w:type="dxa"/>
            <w:vMerge w:val="restart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9"/>
              <w:rPr>
                <w:sz w:val="20"/>
              </w:rPr>
            </w:pPr>
          </w:p>
          <w:p w:rsidR="00923CED" w:rsidRDefault="005F0DA1">
            <w:pPr>
              <w:pStyle w:val="TableParagraph"/>
              <w:ind w:left="42" w:right="8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78" w:type="dxa"/>
            <w:vMerge w:val="restart"/>
            <w:textDirection w:val="btLr"/>
          </w:tcPr>
          <w:p w:rsidR="00923CED" w:rsidRDefault="005F0DA1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23CED">
        <w:trPr>
          <w:trHeight w:val="1132"/>
        </w:trPr>
        <w:tc>
          <w:tcPr>
            <w:tcW w:w="454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extDirection w:val="btLr"/>
          </w:tcPr>
          <w:p w:rsidR="00923CED" w:rsidRDefault="005F0DA1">
            <w:pPr>
              <w:pStyle w:val="TableParagraph"/>
              <w:spacing w:before="17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923CED" w:rsidRDefault="005F0DA1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9" w:type="dxa"/>
            <w:textDirection w:val="btLr"/>
          </w:tcPr>
          <w:p w:rsidR="00923CED" w:rsidRDefault="005F0DA1">
            <w:pPr>
              <w:pStyle w:val="TableParagraph"/>
              <w:spacing w:before="36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textDirection w:val="btLr"/>
          </w:tcPr>
          <w:p w:rsidR="00923CED" w:rsidRDefault="00923CED">
            <w:pPr>
              <w:rPr>
                <w:sz w:val="2"/>
                <w:szCs w:val="2"/>
              </w:rPr>
            </w:pPr>
          </w:p>
        </w:tc>
      </w:tr>
      <w:tr w:rsidR="00923CED">
        <w:trPr>
          <w:trHeight w:val="2346"/>
        </w:trPr>
        <w:tc>
          <w:tcPr>
            <w:tcW w:w="4541" w:type="dxa"/>
          </w:tcPr>
          <w:p w:rsidR="00923CED" w:rsidRDefault="005F0DA1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10. Подводные взрывные работы.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Область применения. Основная цель и характерные особенности ведения подводных буровзрывных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бот. Методы ведения подводных взрывных работ: шпуровой, скважинный, с помощью накладных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рядов. Применение накладных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дробления подводных объектов. Американский и немецкий опыт применения удлиненных накла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зарядов ВВ в подводных условиях. Действие</w:t>
            </w:r>
          </w:p>
          <w:p w:rsidR="00923CED" w:rsidRDefault="005F0DA1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подводных взрывов на окружающую среду.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7"/>
              </w:rPr>
            </w:pPr>
          </w:p>
          <w:p w:rsidR="00923CED" w:rsidRDefault="005F0DA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7"/>
              </w:rPr>
            </w:pPr>
          </w:p>
          <w:p w:rsidR="00923CED" w:rsidRDefault="005F0DA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</w:pP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7"/>
              </w:rPr>
            </w:pPr>
          </w:p>
          <w:p w:rsidR="00923CED" w:rsidRDefault="005F0DA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5F0DA1">
            <w:pPr>
              <w:pStyle w:val="TableParagraph"/>
              <w:spacing w:before="152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7"/>
              </w:rPr>
            </w:pPr>
          </w:p>
          <w:p w:rsidR="00923CED" w:rsidRDefault="005F0DA1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7"/>
              </w:rPr>
            </w:pPr>
          </w:p>
          <w:p w:rsidR="00923CED" w:rsidRDefault="005F0DA1">
            <w:pPr>
              <w:pStyle w:val="TableParagraph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1655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Дноуглубительные взрывные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ты.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Область применения. Дноуглубительные взрывные работы при реконструкции водных путей. Взрыв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скальных перекатов и порогов. Углубление песчаных перекатов в меженный период.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40" w:type="dxa"/>
          </w:tcPr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spacing w:line="270" w:lineRule="atLeast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tabs>
                <w:tab w:val="left" w:pos="723"/>
              </w:tabs>
              <w:ind w:left="34" w:right="31"/>
              <w:rPr>
                <w:sz w:val="24"/>
              </w:rPr>
            </w:pPr>
            <w:r>
              <w:rPr>
                <w:b/>
                <w:sz w:val="24"/>
              </w:rPr>
              <w:t>№7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«Дноуглубительные </w:t>
            </w:r>
            <w:r>
              <w:rPr>
                <w:sz w:val="24"/>
              </w:rPr>
              <w:t>взрывные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923CED" w:rsidRDefault="005F0DA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2"/>
              <w:rPr>
                <w:sz w:val="33"/>
              </w:rPr>
            </w:pPr>
          </w:p>
          <w:p w:rsidR="00923CED" w:rsidRDefault="005F0DA1">
            <w:pPr>
              <w:pStyle w:val="TableParagraph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2207"/>
        </w:trPr>
        <w:tc>
          <w:tcPr>
            <w:tcW w:w="4541" w:type="dxa"/>
          </w:tcPr>
          <w:p w:rsidR="00923CED" w:rsidRDefault="005F0DA1">
            <w:pPr>
              <w:pStyle w:val="TableParagraph"/>
              <w:ind w:left="40" w:righ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 Взрывные работы при </w:t>
            </w:r>
            <w:proofErr w:type="spellStart"/>
            <w:r>
              <w:rPr>
                <w:b/>
                <w:sz w:val="24"/>
              </w:rPr>
              <w:t>реконстру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z w:val="24"/>
              </w:rPr>
              <w:t xml:space="preserve"> предприятий и энергетических </w:t>
            </w:r>
            <w:proofErr w:type="spellStart"/>
            <w:r>
              <w:rPr>
                <w:b/>
                <w:sz w:val="24"/>
              </w:rPr>
              <w:t>объ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ектов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923CED" w:rsidRDefault="005F0DA1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Условия проведения работ и требования к ним. Взрывание грунтов в стесненных условиях.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с защитными укрытиями. Дробление и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монтаж бетонных и железобетонных строительных</w:t>
            </w:r>
          </w:p>
          <w:p w:rsidR="00923CED" w:rsidRDefault="005F0DA1">
            <w:pPr>
              <w:pStyle w:val="TableParagraph"/>
              <w:spacing w:line="230" w:lineRule="exac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конструкций. Взрывное обрушение дымовых труб, зданий и сооружений.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31"/>
              </w:rPr>
            </w:pPr>
          </w:p>
          <w:p w:rsidR="00923CED" w:rsidRDefault="005F0DA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2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31"/>
              </w:rPr>
            </w:pPr>
          </w:p>
          <w:p w:rsidR="00923CED" w:rsidRDefault="005F0DA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31"/>
              </w:rPr>
            </w:pPr>
          </w:p>
          <w:p w:rsidR="00923CED" w:rsidRDefault="005F0DA1">
            <w:pPr>
              <w:pStyle w:val="TableParagraph"/>
              <w:spacing w:before="1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63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31"/>
              </w:rPr>
            </w:pPr>
          </w:p>
          <w:p w:rsidR="00923CED" w:rsidRDefault="005F0DA1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ind w:left="3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23CED" w:rsidRDefault="005F0DA1">
            <w:pPr>
              <w:pStyle w:val="TableParagraph"/>
              <w:ind w:left="35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2" w:type="dxa"/>
          </w:tcPr>
          <w:p w:rsidR="00923CED" w:rsidRDefault="00923CED">
            <w:pPr>
              <w:pStyle w:val="TableParagraph"/>
              <w:spacing w:before="3"/>
              <w:rPr>
                <w:sz w:val="23"/>
              </w:rPr>
            </w:pPr>
          </w:p>
          <w:p w:rsidR="00923CED" w:rsidRDefault="005F0DA1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923CED" w:rsidRDefault="005F0DA1">
            <w:pPr>
              <w:pStyle w:val="TableParagraph"/>
              <w:ind w:left="34" w:right="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№8 </w:t>
            </w:r>
            <w:r>
              <w:rPr>
                <w:sz w:val="24"/>
              </w:rPr>
              <w:t>«Взрывные работы при реконструкции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приятий и энергетических объектов».</w:t>
            </w:r>
          </w:p>
          <w:p w:rsidR="00923CED" w:rsidRDefault="005F0DA1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rPr>
                <w:sz w:val="26"/>
              </w:rPr>
            </w:pPr>
          </w:p>
          <w:p w:rsidR="00923CED" w:rsidRDefault="00923CED">
            <w:pPr>
              <w:pStyle w:val="TableParagraph"/>
              <w:spacing w:before="1"/>
              <w:rPr>
                <w:sz w:val="31"/>
              </w:rPr>
            </w:pPr>
          </w:p>
          <w:p w:rsidR="00923CED" w:rsidRDefault="005F0DA1">
            <w:pPr>
              <w:pStyle w:val="TableParagraph"/>
              <w:spacing w:before="1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923CED">
        <w:trPr>
          <w:trHeight w:val="550"/>
        </w:trPr>
        <w:tc>
          <w:tcPr>
            <w:tcW w:w="4541" w:type="dxa"/>
          </w:tcPr>
          <w:p w:rsidR="00923CED" w:rsidRDefault="005F0DA1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86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22" w:type="dxa"/>
          </w:tcPr>
          <w:p w:rsidR="00923CED" w:rsidRDefault="005F0DA1">
            <w:pPr>
              <w:pStyle w:val="TableParagraph"/>
              <w:spacing w:before="133"/>
              <w:ind w:left="16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7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639" w:type="dxa"/>
          </w:tcPr>
          <w:p w:rsidR="00923CED" w:rsidRDefault="005F0DA1">
            <w:pPr>
              <w:pStyle w:val="TableParagraph"/>
              <w:spacing w:line="272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48/</w:t>
            </w:r>
          </w:p>
          <w:p w:rsidR="00923CED" w:rsidRDefault="005F0DA1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18И</w:t>
            </w:r>
          </w:p>
        </w:tc>
        <w:tc>
          <w:tcPr>
            <w:tcW w:w="963" w:type="dxa"/>
          </w:tcPr>
          <w:p w:rsidR="00923CED" w:rsidRDefault="005F0DA1">
            <w:pPr>
              <w:pStyle w:val="TableParagraph"/>
              <w:spacing w:before="133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80,5</w:t>
            </w:r>
          </w:p>
        </w:tc>
        <w:tc>
          <w:tcPr>
            <w:tcW w:w="3140" w:type="dxa"/>
          </w:tcPr>
          <w:p w:rsidR="00923CED" w:rsidRDefault="00923CED">
            <w:pPr>
              <w:pStyle w:val="TableParagraph"/>
            </w:pPr>
          </w:p>
        </w:tc>
        <w:tc>
          <w:tcPr>
            <w:tcW w:w="2842" w:type="dxa"/>
          </w:tcPr>
          <w:p w:rsidR="00923CED" w:rsidRDefault="005F0DA1">
            <w:pPr>
              <w:pStyle w:val="TableParagraph"/>
              <w:spacing w:line="272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Зачет.</w:t>
            </w:r>
          </w:p>
          <w:p w:rsidR="00923CED" w:rsidRDefault="005F0DA1">
            <w:pPr>
              <w:pStyle w:val="TableParagraph"/>
              <w:spacing w:line="259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 работа.</w:t>
            </w:r>
          </w:p>
        </w:tc>
        <w:tc>
          <w:tcPr>
            <w:tcW w:w="1078" w:type="dxa"/>
          </w:tcPr>
          <w:p w:rsidR="00923CED" w:rsidRDefault="00923CED">
            <w:pPr>
              <w:pStyle w:val="TableParagraph"/>
            </w:pPr>
          </w:p>
        </w:tc>
      </w:tr>
    </w:tbl>
    <w:p w:rsidR="00923CED" w:rsidRDefault="00923CED">
      <w:pPr>
        <w:sectPr w:rsidR="00923CED">
          <w:pgSz w:w="16840" w:h="11900" w:orient="landscape"/>
          <w:pgMar w:top="1100" w:right="560" w:bottom="280" w:left="980" w:header="720" w:footer="720" w:gutter="0"/>
          <w:cols w:space="720"/>
        </w:sectPr>
      </w:pPr>
    </w:p>
    <w:p w:rsidR="00923CED" w:rsidRDefault="005F0DA1">
      <w:pPr>
        <w:pStyle w:val="Heading1"/>
        <w:numPr>
          <w:ilvl w:val="0"/>
          <w:numId w:val="28"/>
        </w:numPr>
        <w:tabs>
          <w:tab w:val="left" w:pos="965"/>
        </w:tabs>
        <w:spacing w:before="69" w:line="274" w:lineRule="exact"/>
        <w:ind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923CED" w:rsidRDefault="005F0DA1">
      <w:pPr>
        <w:pStyle w:val="a3"/>
        <w:ind w:right="202" w:firstLine="566"/>
        <w:jc w:val="both"/>
      </w:pPr>
      <w:r>
        <w:t xml:space="preserve">В процессе преподавания дисциплины «Технология взрывных работ в </w:t>
      </w:r>
      <w:proofErr w:type="spellStart"/>
      <w:r>
        <w:t>гидротехнич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ском</w:t>
      </w:r>
      <w:proofErr w:type="spellEnd"/>
      <w:r>
        <w:t xml:space="preserve"> строительстве»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923CED" w:rsidRDefault="005F0DA1">
      <w:pPr>
        <w:pStyle w:val="a3"/>
        <w:ind w:right="2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«Технология специальных взрывных работ»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923CED" w:rsidRDefault="005F0DA1">
      <w:pPr>
        <w:pStyle w:val="a3"/>
        <w:ind w:right="2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923CED" w:rsidRDefault="005F0DA1">
      <w:pPr>
        <w:pStyle w:val="a3"/>
        <w:ind w:right="20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923CED" w:rsidRDefault="005F0DA1">
      <w:pPr>
        <w:pStyle w:val="a3"/>
        <w:ind w:right="202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923CED" w:rsidRDefault="00923CED">
      <w:pPr>
        <w:pStyle w:val="a3"/>
        <w:spacing w:before="3"/>
        <w:ind w:left="0"/>
      </w:pPr>
    </w:p>
    <w:p w:rsidR="00923CED" w:rsidRDefault="005F0DA1">
      <w:pPr>
        <w:pStyle w:val="Heading1"/>
        <w:numPr>
          <w:ilvl w:val="0"/>
          <w:numId w:val="28"/>
        </w:numPr>
        <w:tabs>
          <w:tab w:val="left" w:pos="965"/>
        </w:tabs>
        <w:spacing w:line="274" w:lineRule="exact"/>
        <w:ind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923CED" w:rsidRDefault="005F0DA1">
      <w:pPr>
        <w:pStyle w:val="a3"/>
        <w:ind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923CED" w:rsidRDefault="005F0DA1">
      <w:pPr>
        <w:pStyle w:val="a3"/>
        <w:ind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практических работ с консультациями у преподавателя.</w:t>
      </w:r>
    </w:p>
    <w:p w:rsidR="00923CED" w:rsidRDefault="00923CED">
      <w:pPr>
        <w:pStyle w:val="a3"/>
        <w:spacing w:before="2"/>
        <w:ind w:left="0"/>
      </w:pPr>
    </w:p>
    <w:p w:rsidR="00923CED" w:rsidRDefault="005F0DA1">
      <w:pPr>
        <w:pStyle w:val="Heading1"/>
        <w:spacing w:before="1"/>
        <w:ind w:left="784"/>
        <w:jc w:val="left"/>
      </w:pPr>
      <w:r>
        <w:t>Перечень тем для подготовки к практическим занятиям</w:t>
      </w:r>
    </w:p>
    <w:p w:rsidR="00923CED" w:rsidRDefault="00923CED">
      <w:pPr>
        <w:pStyle w:val="a3"/>
        <w:spacing w:before="6"/>
        <w:ind w:left="0"/>
        <w:rPr>
          <w:b/>
          <w:sz w:val="23"/>
        </w:rPr>
      </w:pPr>
    </w:p>
    <w:p w:rsidR="00923CED" w:rsidRDefault="005F0DA1">
      <w:pPr>
        <w:ind w:left="218" w:hanging="1"/>
        <w:rPr>
          <w:sz w:val="24"/>
        </w:rPr>
      </w:pPr>
      <w:r>
        <w:rPr>
          <w:b/>
          <w:i/>
          <w:sz w:val="24"/>
        </w:rPr>
        <w:t xml:space="preserve">На практических занятиях </w:t>
      </w:r>
      <w:r>
        <w:rPr>
          <w:sz w:val="24"/>
        </w:rPr>
        <w:t>студенты решают задачи предложенные преподавателем и представляют результаты расчетов на проверку.</w:t>
      </w:r>
    </w:p>
    <w:p w:rsidR="00923CED" w:rsidRDefault="005F0DA1">
      <w:pPr>
        <w:pStyle w:val="a3"/>
      </w:pPr>
      <w:r>
        <w:t>План практических занятий и список необходимой литературы выдается студентам заранее –</w:t>
      </w:r>
    </w:p>
    <w:p w:rsidR="00923CED" w:rsidRDefault="005F0DA1">
      <w:pPr>
        <w:pStyle w:val="a3"/>
      </w:pPr>
      <w:r>
        <w:t>на первом занятии.</w:t>
      </w:r>
    </w:p>
    <w:p w:rsidR="00923CED" w:rsidRDefault="00923CED">
      <w:pPr>
        <w:pStyle w:val="a3"/>
        <w:spacing w:before="5"/>
        <w:ind w:left="0"/>
      </w:pPr>
    </w:p>
    <w:p w:rsidR="00923CED" w:rsidRDefault="005F0DA1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№1. </w:t>
      </w:r>
      <w:r>
        <w:rPr>
          <w:b/>
          <w:sz w:val="24"/>
        </w:rPr>
        <w:t>Контурное взрывание.</w:t>
      </w:r>
    </w:p>
    <w:p w:rsidR="00923CED" w:rsidRDefault="005F0DA1">
      <w:pPr>
        <w:pStyle w:val="a3"/>
        <w:spacing w:line="274" w:lineRule="exact"/>
      </w:pPr>
      <w:r>
        <w:t>План:</w:t>
      </w:r>
    </w:p>
    <w:p w:rsidR="00923CED" w:rsidRDefault="005F0DA1">
      <w:pPr>
        <w:pStyle w:val="a3"/>
        <w:ind w:right="201"/>
        <w:jc w:val="both"/>
      </w:pPr>
      <w:r>
        <w:t xml:space="preserve">Расчет параметров контурного взрывания (диаметр скважин, глубина скважин, конструкция заряда, масса заряда </w:t>
      </w:r>
      <w:proofErr w:type="gramStart"/>
      <w:r>
        <w:t>ВВ</w:t>
      </w:r>
      <w:proofErr w:type="gramEnd"/>
      <w:r>
        <w:t xml:space="preserve"> на 1 м длины скважины и расстояние между скважинами) по норма- </w:t>
      </w:r>
      <w:proofErr w:type="spellStart"/>
      <w:r>
        <w:t>тивному</w:t>
      </w:r>
      <w:proofErr w:type="spellEnd"/>
      <w:r>
        <w:t xml:space="preserve"> справочнику, методике И.П. </w:t>
      </w:r>
      <w:proofErr w:type="spellStart"/>
      <w:r>
        <w:t>Малярова</w:t>
      </w:r>
      <w:proofErr w:type="spellEnd"/>
      <w:r>
        <w:t xml:space="preserve">, Ю.П. </w:t>
      </w:r>
      <w:proofErr w:type="spellStart"/>
      <w:r>
        <w:t>Паршакова</w:t>
      </w:r>
      <w:proofErr w:type="spellEnd"/>
      <w:r>
        <w:t xml:space="preserve"> и др.</w:t>
      </w:r>
    </w:p>
    <w:p w:rsidR="00923CED" w:rsidRDefault="005F0DA1">
      <w:pPr>
        <w:pStyle w:val="a3"/>
        <w:jc w:val="both"/>
      </w:pPr>
      <w:r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22"/>
        </w:numPr>
        <w:tabs>
          <w:tab w:val="left" w:pos="480"/>
        </w:tabs>
        <w:ind w:right="200" w:firstLine="0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2"/>
          <w:sz w:val="24"/>
        </w:rPr>
        <w:t xml:space="preserve"> </w:t>
      </w:r>
      <w:r>
        <w:rPr>
          <w:sz w:val="24"/>
        </w:rPr>
        <w:t>98-101.</w:t>
      </w:r>
    </w:p>
    <w:p w:rsidR="00923CED" w:rsidRDefault="005F0DA1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Гущин В.И. Задачник по взрывным работам. – М.: Недра, 1990. С.</w:t>
      </w:r>
      <w:r>
        <w:rPr>
          <w:spacing w:val="-4"/>
          <w:sz w:val="24"/>
        </w:rPr>
        <w:t xml:space="preserve"> </w:t>
      </w:r>
      <w:r>
        <w:rPr>
          <w:sz w:val="24"/>
        </w:rPr>
        <w:t>120-130.</w:t>
      </w:r>
    </w:p>
    <w:p w:rsidR="00923CED" w:rsidRDefault="005F0DA1">
      <w:pPr>
        <w:pStyle w:val="a4"/>
        <w:numPr>
          <w:ilvl w:val="0"/>
          <w:numId w:val="22"/>
        </w:numPr>
        <w:tabs>
          <w:tab w:val="left" w:pos="464"/>
        </w:tabs>
        <w:ind w:left="463" w:hanging="246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923CED" w:rsidRDefault="005F0DA1">
      <w:pPr>
        <w:pStyle w:val="a3"/>
      </w:pPr>
      <w:r>
        <w:t>С. 334-343.</w:t>
      </w:r>
    </w:p>
    <w:p w:rsidR="00923CED" w:rsidRDefault="005F0DA1">
      <w:pPr>
        <w:pStyle w:val="a4"/>
        <w:numPr>
          <w:ilvl w:val="0"/>
          <w:numId w:val="22"/>
        </w:numPr>
        <w:tabs>
          <w:tab w:val="left" w:pos="476"/>
        </w:tabs>
        <w:ind w:right="201" w:firstLine="0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62-67.</w:t>
      </w:r>
    </w:p>
    <w:p w:rsidR="00923CED" w:rsidRDefault="00923CED">
      <w:pPr>
        <w:pStyle w:val="a3"/>
        <w:spacing w:before="5"/>
        <w:ind w:left="0"/>
      </w:pPr>
    </w:p>
    <w:p w:rsidR="00923CED" w:rsidRDefault="005F0DA1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№2. </w:t>
      </w:r>
      <w:r>
        <w:rPr>
          <w:b/>
          <w:sz w:val="24"/>
        </w:rPr>
        <w:t>Буровзрывные работы у бокового контура котлованов о</w:t>
      </w:r>
      <w:proofErr w:type="gramStart"/>
      <w:r>
        <w:rPr>
          <w:b/>
          <w:sz w:val="24"/>
        </w:rPr>
        <w:t>т-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ветственных</w:t>
      </w:r>
      <w:proofErr w:type="spellEnd"/>
      <w:r>
        <w:rPr>
          <w:b/>
          <w:sz w:val="24"/>
        </w:rPr>
        <w:t xml:space="preserve"> сооружений.</w:t>
      </w:r>
    </w:p>
    <w:p w:rsidR="00923CED" w:rsidRDefault="005F0DA1">
      <w:pPr>
        <w:pStyle w:val="a3"/>
        <w:spacing w:line="271" w:lineRule="exact"/>
      </w:pPr>
      <w:r>
        <w:t>План:</w:t>
      </w:r>
    </w:p>
    <w:p w:rsidR="00923CED" w:rsidRDefault="005F0DA1">
      <w:pPr>
        <w:pStyle w:val="a3"/>
        <w:ind w:right="200"/>
        <w:jc w:val="both"/>
      </w:pPr>
      <w:r>
        <w:t xml:space="preserve">Определение показателя сопротивляемости скальных массивов трещинообразованию при взрывах. Расчет контура зоны нарушения массива трещинами от взрыва. Расчет параметров БВР у бокового контура котлованов ответственных сооружений при использовании метода предварительного </w:t>
      </w:r>
      <w:proofErr w:type="spellStart"/>
      <w:r>
        <w:t>щелеобразования</w:t>
      </w:r>
      <w:proofErr w:type="spellEnd"/>
      <w:r>
        <w:t xml:space="preserve"> и метода последующего оконтуривания.</w:t>
      </w:r>
    </w:p>
    <w:p w:rsidR="00923CED" w:rsidRDefault="005F0DA1">
      <w:pPr>
        <w:pStyle w:val="a3"/>
        <w:jc w:val="both"/>
      </w:pPr>
      <w:r>
        <w:t>Перечень рекомендуемой литературы:</w:t>
      </w:r>
    </w:p>
    <w:p w:rsidR="00923CED" w:rsidRDefault="00923CED">
      <w:pPr>
        <w:jc w:val="both"/>
        <w:sectPr w:rsidR="00923CED">
          <w:pgSz w:w="11900" w:h="16840"/>
          <w:pgMar w:top="1060" w:right="640" w:bottom="280" w:left="1200" w:header="720" w:footer="720" w:gutter="0"/>
          <w:cols w:space="720"/>
        </w:sectPr>
      </w:pPr>
    </w:p>
    <w:p w:rsidR="00923CED" w:rsidRDefault="005F0DA1">
      <w:pPr>
        <w:pStyle w:val="a4"/>
        <w:numPr>
          <w:ilvl w:val="0"/>
          <w:numId w:val="21"/>
        </w:numPr>
        <w:tabs>
          <w:tab w:val="left" w:pos="476"/>
        </w:tabs>
        <w:spacing w:before="64"/>
        <w:ind w:right="200" w:firstLine="0"/>
        <w:jc w:val="both"/>
        <w:rPr>
          <w:sz w:val="24"/>
        </w:rPr>
      </w:pPr>
      <w:r>
        <w:rPr>
          <w:sz w:val="24"/>
        </w:rPr>
        <w:lastRenderedPageBreak/>
        <w:t xml:space="preserve">Эткин М.Б., </w:t>
      </w:r>
      <w:proofErr w:type="spellStart"/>
      <w:r>
        <w:rPr>
          <w:sz w:val="24"/>
        </w:rPr>
        <w:t>Азаркович</w:t>
      </w:r>
      <w:proofErr w:type="spellEnd"/>
      <w:r>
        <w:rPr>
          <w:sz w:val="24"/>
        </w:rPr>
        <w:t xml:space="preserve"> А.Е. Взрывные работы в энергетическом и промышленном стро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тельстве</w:t>
      </w:r>
      <w:proofErr w:type="spellEnd"/>
      <w:r>
        <w:rPr>
          <w:sz w:val="24"/>
        </w:rPr>
        <w:t>. – М.: МГГУ, 2004. С.</w:t>
      </w:r>
      <w:r>
        <w:rPr>
          <w:spacing w:val="-4"/>
          <w:sz w:val="24"/>
        </w:rPr>
        <w:t xml:space="preserve"> </w:t>
      </w:r>
      <w:r>
        <w:rPr>
          <w:sz w:val="24"/>
        </w:rPr>
        <w:t>66-108.</w:t>
      </w:r>
    </w:p>
    <w:p w:rsidR="00923CED" w:rsidRDefault="005F0DA1">
      <w:pPr>
        <w:pStyle w:val="a4"/>
        <w:numPr>
          <w:ilvl w:val="0"/>
          <w:numId w:val="21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37-51.</w:t>
      </w:r>
    </w:p>
    <w:p w:rsidR="00923CED" w:rsidRDefault="00923CED">
      <w:pPr>
        <w:pStyle w:val="a3"/>
        <w:spacing w:before="5"/>
        <w:ind w:left="0"/>
      </w:pPr>
    </w:p>
    <w:p w:rsidR="00923CED" w:rsidRDefault="005F0DA1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№3. </w:t>
      </w:r>
      <w:r>
        <w:rPr>
          <w:b/>
          <w:sz w:val="24"/>
        </w:rPr>
        <w:t>Строительство каналов.</w:t>
      </w:r>
    </w:p>
    <w:p w:rsidR="00923CED" w:rsidRDefault="005F0DA1">
      <w:pPr>
        <w:pStyle w:val="a3"/>
        <w:spacing w:line="274" w:lineRule="exact"/>
      </w:pPr>
      <w:r>
        <w:t>План:</w:t>
      </w:r>
    </w:p>
    <w:p w:rsidR="00923CED" w:rsidRDefault="005F0DA1">
      <w:pPr>
        <w:pStyle w:val="a3"/>
        <w:ind w:right="202"/>
        <w:jc w:val="both"/>
      </w:pPr>
      <w:r>
        <w:t>Расчет параметров БВР при применении скважинных и камерных зарядов выброса, скважи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>, камерных и шпуровых зарядов рыхления. Образование траншей и каналов взрывом у</w:t>
      </w:r>
      <w:proofErr w:type="gramStart"/>
      <w:r>
        <w:t>д-</w:t>
      </w:r>
      <w:proofErr w:type="gramEnd"/>
      <w:r>
        <w:t xml:space="preserve"> </w:t>
      </w:r>
      <w:proofErr w:type="spellStart"/>
      <w:r>
        <w:t>линенных</w:t>
      </w:r>
      <w:proofErr w:type="spellEnd"/>
      <w:r>
        <w:t xml:space="preserve"> зарядов.</w:t>
      </w:r>
    </w:p>
    <w:p w:rsidR="00923CED" w:rsidRDefault="005F0DA1">
      <w:pPr>
        <w:pStyle w:val="a3"/>
        <w:jc w:val="both"/>
      </w:pPr>
      <w:r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20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 181-194;</w:t>
      </w:r>
      <w:r>
        <w:rPr>
          <w:spacing w:val="-3"/>
          <w:sz w:val="24"/>
        </w:rPr>
        <w:t xml:space="preserve"> </w:t>
      </w:r>
      <w:r>
        <w:rPr>
          <w:sz w:val="24"/>
        </w:rPr>
        <w:t>210-211.</w:t>
      </w:r>
    </w:p>
    <w:p w:rsidR="00923CED" w:rsidRDefault="005F0DA1">
      <w:pPr>
        <w:pStyle w:val="a4"/>
        <w:numPr>
          <w:ilvl w:val="0"/>
          <w:numId w:val="20"/>
        </w:numPr>
        <w:tabs>
          <w:tab w:val="left" w:pos="480"/>
        </w:tabs>
        <w:spacing w:before="1"/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 85-91;</w:t>
      </w:r>
      <w:r>
        <w:rPr>
          <w:spacing w:val="-2"/>
          <w:sz w:val="24"/>
        </w:rPr>
        <w:t xml:space="preserve"> </w:t>
      </w:r>
      <w:r>
        <w:rPr>
          <w:sz w:val="24"/>
        </w:rPr>
        <w:t>115-175.</w:t>
      </w:r>
    </w:p>
    <w:p w:rsidR="00923CED" w:rsidRDefault="005F0DA1">
      <w:pPr>
        <w:pStyle w:val="a4"/>
        <w:numPr>
          <w:ilvl w:val="0"/>
          <w:numId w:val="20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923CED" w:rsidRDefault="005F0DA1">
      <w:pPr>
        <w:pStyle w:val="a3"/>
        <w:jc w:val="both"/>
      </w:pPr>
      <w:r>
        <w:t>С. 299-315.</w:t>
      </w:r>
    </w:p>
    <w:p w:rsidR="00923CED" w:rsidRDefault="005F0DA1">
      <w:pPr>
        <w:pStyle w:val="a4"/>
        <w:numPr>
          <w:ilvl w:val="0"/>
          <w:numId w:val="20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Гущин В.И. Задачник по взрывным работам. – М.: Недра, 1990. С.</w:t>
      </w:r>
      <w:r>
        <w:rPr>
          <w:spacing w:val="-4"/>
          <w:sz w:val="24"/>
        </w:rPr>
        <w:t xml:space="preserve"> </w:t>
      </w:r>
      <w:r>
        <w:rPr>
          <w:sz w:val="24"/>
        </w:rPr>
        <w:t>131-140.</w:t>
      </w:r>
    </w:p>
    <w:p w:rsidR="00923CED" w:rsidRDefault="005F0DA1">
      <w:pPr>
        <w:pStyle w:val="a4"/>
        <w:numPr>
          <w:ilvl w:val="0"/>
          <w:numId w:val="20"/>
        </w:numPr>
        <w:tabs>
          <w:tab w:val="left" w:pos="476"/>
        </w:tabs>
        <w:ind w:right="201" w:firstLine="0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115-142.</w:t>
      </w:r>
    </w:p>
    <w:p w:rsidR="00923CED" w:rsidRDefault="005F0DA1">
      <w:pPr>
        <w:pStyle w:val="a4"/>
        <w:numPr>
          <w:ilvl w:val="0"/>
          <w:numId w:val="20"/>
        </w:numPr>
        <w:tabs>
          <w:tab w:val="left" w:pos="476"/>
        </w:tabs>
        <w:ind w:right="200" w:firstLine="0"/>
        <w:rPr>
          <w:sz w:val="24"/>
        </w:rPr>
      </w:pPr>
      <w:r>
        <w:rPr>
          <w:sz w:val="24"/>
        </w:rPr>
        <w:t xml:space="preserve">Эткин М.Б., </w:t>
      </w:r>
      <w:proofErr w:type="spellStart"/>
      <w:r>
        <w:rPr>
          <w:sz w:val="24"/>
        </w:rPr>
        <w:t>Азаркович</w:t>
      </w:r>
      <w:proofErr w:type="spellEnd"/>
      <w:r>
        <w:rPr>
          <w:sz w:val="24"/>
        </w:rPr>
        <w:t xml:space="preserve"> А.Е. Взрывные работы в энергетическом и промышленном стро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тельстве</w:t>
      </w:r>
      <w:proofErr w:type="spellEnd"/>
      <w:r>
        <w:rPr>
          <w:sz w:val="24"/>
        </w:rPr>
        <w:t>. – М.: МГГУ, 2004. С.</w:t>
      </w:r>
      <w:r>
        <w:rPr>
          <w:spacing w:val="-4"/>
          <w:sz w:val="24"/>
        </w:rPr>
        <w:t xml:space="preserve"> </w:t>
      </w:r>
      <w:r>
        <w:rPr>
          <w:sz w:val="24"/>
        </w:rPr>
        <w:t>129-178.</w:t>
      </w:r>
    </w:p>
    <w:p w:rsidR="00923CED" w:rsidRDefault="00923CED">
      <w:pPr>
        <w:pStyle w:val="a3"/>
        <w:spacing w:before="4"/>
        <w:ind w:left="0"/>
      </w:pPr>
    </w:p>
    <w:p w:rsidR="00923CED" w:rsidRDefault="005F0DA1">
      <w:pPr>
        <w:spacing w:before="1"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№4. </w:t>
      </w:r>
      <w:r>
        <w:rPr>
          <w:b/>
          <w:sz w:val="24"/>
        </w:rPr>
        <w:t>Образование камуфлетных полостей.</w:t>
      </w:r>
    </w:p>
    <w:p w:rsidR="00923CED" w:rsidRDefault="005F0DA1">
      <w:pPr>
        <w:pStyle w:val="a3"/>
        <w:spacing w:line="274" w:lineRule="exact"/>
      </w:pPr>
      <w:r>
        <w:t>План:</w:t>
      </w:r>
    </w:p>
    <w:p w:rsidR="00923CED" w:rsidRDefault="005F0DA1">
      <w:pPr>
        <w:pStyle w:val="a3"/>
        <w:ind w:right="93"/>
      </w:pPr>
      <w:r>
        <w:t>Расчет параметров БВР при отсыпке насыпи продольными и поперечными траншеями. Ра</w:t>
      </w:r>
      <w:proofErr w:type="gramStart"/>
      <w:r>
        <w:t>с-</w:t>
      </w:r>
      <w:proofErr w:type="gramEnd"/>
      <w:r>
        <w:t xml:space="preserve"> чет параметров БВР при формировании откосов насыпи и при посадке на минеральное дно.</w:t>
      </w:r>
    </w:p>
    <w:p w:rsidR="00923CED" w:rsidRDefault="005F0DA1">
      <w:pPr>
        <w:pStyle w:val="a3"/>
      </w:pPr>
      <w:r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19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200-202.</w:t>
      </w:r>
    </w:p>
    <w:p w:rsidR="00923CED" w:rsidRDefault="005F0DA1">
      <w:pPr>
        <w:pStyle w:val="a4"/>
        <w:numPr>
          <w:ilvl w:val="0"/>
          <w:numId w:val="19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214-217.</w:t>
      </w:r>
    </w:p>
    <w:p w:rsidR="00923CED" w:rsidRDefault="00923CED">
      <w:pPr>
        <w:pStyle w:val="a3"/>
        <w:spacing w:before="4"/>
        <w:ind w:left="0"/>
      </w:pPr>
    </w:p>
    <w:p w:rsidR="00923CED" w:rsidRDefault="005F0DA1">
      <w:pPr>
        <w:spacing w:before="1"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№5. </w:t>
      </w:r>
      <w:r>
        <w:rPr>
          <w:b/>
          <w:sz w:val="24"/>
        </w:rPr>
        <w:t>Посадка насыпей на болотах.</w:t>
      </w:r>
    </w:p>
    <w:p w:rsidR="00923CED" w:rsidRDefault="005F0DA1">
      <w:pPr>
        <w:pStyle w:val="a3"/>
        <w:spacing w:line="274" w:lineRule="exact"/>
      </w:pPr>
      <w:r>
        <w:t>План:</w:t>
      </w:r>
    </w:p>
    <w:p w:rsidR="00923CED" w:rsidRDefault="005F0DA1">
      <w:pPr>
        <w:pStyle w:val="a3"/>
        <w:ind w:right="93"/>
      </w:pPr>
      <w:r>
        <w:t>Расчет параметров БВР при отсыпке насыпи продольными и поперечными траншеями. Ра</w:t>
      </w:r>
      <w:proofErr w:type="gramStart"/>
      <w:r>
        <w:t>с-</w:t>
      </w:r>
      <w:proofErr w:type="gramEnd"/>
      <w:r>
        <w:t xml:space="preserve"> чет параметров БВР при формировании откосов насыпи и при посадке на минеральное дно.</w:t>
      </w:r>
    </w:p>
    <w:p w:rsidR="00923CED" w:rsidRDefault="005F0DA1">
      <w:pPr>
        <w:pStyle w:val="a3"/>
      </w:pPr>
      <w:r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18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203-206.</w:t>
      </w:r>
    </w:p>
    <w:p w:rsidR="00923CED" w:rsidRDefault="005F0DA1">
      <w:pPr>
        <w:pStyle w:val="a4"/>
        <w:numPr>
          <w:ilvl w:val="0"/>
          <w:numId w:val="18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923CED" w:rsidRDefault="005F0DA1">
      <w:pPr>
        <w:pStyle w:val="a3"/>
        <w:jc w:val="both"/>
      </w:pPr>
      <w:r>
        <w:t>С. 324.</w:t>
      </w:r>
    </w:p>
    <w:p w:rsidR="00923CED" w:rsidRDefault="005F0DA1">
      <w:pPr>
        <w:pStyle w:val="a4"/>
        <w:numPr>
          <w:ilvl w:val="0"/>
          <w:numId w:val="18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217-223.</w:t>
      </w:r>
    </w:p>
    <w:p w:rsidR="00923CED" w:rsidRDefault="00923CED">
      <w:pPr>
        <w:pStyle w:val="a3"/>
        <w:spacing w:before="5"/>
        <w:ind w:left="0"/>
      </w:pPr>
    </w:p>
    <w:p w:rsidR="00923CED" w:rsidRDefault="005F0DA1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№6. </w:t>
      </w:r>
      <w:r>
        <w:rPr>
          <w:b/>
          <w:sz w:val="24"/>
        </w:rPr>
        <w:t>Взрывание мерзлых грунтов.</w:t>
      </w:r>
    </w:p>
    <w:p w:rsidR="00923CED" w:rsidRDefault="005F0DA1">
      <w:pPr>
        <w:pStyle w:val="a3"/>
        <w:spacing w:line="274" w:lineRule="exact"/>
      </w:pPr>
      <w:r>
        <w:t>План:</w:t>
      </w:r>
    </w:p>
    <w:p w:rsidR="00923CED" w:rsidRDefault="005F0DA1">
      <w:pPr>
        <w:pStyle w:val="a3"/>
      </w:pPr>
      <w:r>
        <w:t>Расчет параметров БВР при рыхлении мерзлых грунтов на одну и на две свободные повер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(уступная отбойка).</w:t>
      </w:r>
    </w:p>
    <w:p w:rsidR="00923CED" w:rsidRDefault="00923CED">
      <w:pPr>
        <w:sectPr w:rsidR="00923CED">
          <w:pgSz w:w="11900" w:h="16840"/>
          <w:pgMar w:top="1060" w:right="640" w:bottom="280" w:left="1200" w:header="720" w:footer="720" w:gutter="0"/>
          <w:cols w:space="720"/>
        </w:sectPr>
      </w:pPr>
    </w:p>
    <w:p w:rsidR="00923CED" w:rsidRDefault="005F0DA1">
      <w:pPr>
        <w:pStyle w:val="a3"/>
        <w:spacing w:before="64"/>
        <w:jc w:val="both"/>
      </w:pPr>
      <w:r>
        <w:lastRenderedPageBreak/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17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322-324.</w:t>
      </w:r>
    </w:p>
    <w:p w:rsidR="00923CED" w:rsidRDefault="005F0DA1">
      <w:pPr>
        <w:pStyle w:val="a4"/>
        <w:numPr>
          <w:ilvl w:val="0"/>
          <w:numId w:val="17"/>
        </w:numPr>
        <w:tabs>
          <w:tab w:val="left" w:pos="480"/>
        </w:tabs>
        <w:spacing w:before="1"/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1"/>
          <w:sz w:val="24"/>
        </w:rPr>
        <w:t xml:space="preserve"> </w:t>
      </w:r>
      <w:r>
        <w:rPr>
          <w:sz w:val="24"/>
        </w:rPr>
        <w:t>178-184.</w:t>
      </w:r>
    </w:p>
    <w:p w:rsidR="00923CED" w:rsidRDefault="005F0DA1">
      <w:pPr>
        <w:pStyle w:val="a4"/>
        <w:numPr>
          <w:ilvl w:val="0"/>
          <w:numId w:val="17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67-71.</w:t>
      </w:r>
    </w:p>
    <w:p w:rsidR="00923CED" w:rsidRDefault="00923CED">
      <w:pPr>
        <w:pStyle w:val="a3"/>
        <w:spacing w:before="4"/>
        <w:ind w:left="0"/>
      </w:pPr>
    </w:p>
    <w:p w:rsidR="00923CED" w:rsidRDefault="005F0DA1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№7. </w:t>
      </w:r>
      <w:r>
        <w:rPr>
          <w:b/>
          <w:sz w:val="24"/>
        </w:rPr>
        <w:t>Дноуглубительные взрывные работы.</w:t>
      </w:r>
    </w:p>
    <w:p w:rsidR="00923CED" w:rsidRDefault="005F0DA1">
      <w:pPr>
        <w:pStyle w:val="a3"/>
        <w:spacing w:line="274" w:lineRule="exact"/>
      </w:pPr>
      <w:r>
        <w:t>План:</w:t>
      </w:r>
    </w:p>
    <w:p w:rsidR="00923CED" w:rsidRDefault="005F0DA1">
      <w:pPr>
        <w:pStyle w:val="a3"/>
        <w:ind w:right="201"/>
        <w:jc w:val="both"/>
      </w:pPr>
      <w:r>
        <w:t>Расчет параметров взрывных работ при реконструкции водных путей методом скважинных, шпуровых, накладных зарядов ВВ. Расчет параметров взрывных работ для углубления пе</w:t>
      </w:r>
      <w:proofErr w:type="gramStart"/>
      <w:r>
        <w:t>с-</w:t>
      </w:r>
      <w:proofErr w:type="gramEnd"/>
      <w:r>
        <w:t xml:space="preserve"> </w:t>
      </w:r>
      <w:proofErr w:type="spellStart"/>
      <w:r>
        <w:t>чаных</w:t>
      </w:r>
      <w:proofErr w:type="spellEnd"/>
      <w:r>
        <w:t xml:space="preserve"> перекатов в меженный период.</w:t>
      </w:r>
    </w:p>
    <w:p w:rsidR="00923CED" w:rsidRDefault="005F0DA1">
      <w:pPr>
        <w:pStyle w:val="a3"/>
        <w:spacing w:before="1"/>
        <w:jc w:val="both"/>
      </w:pPr>
      <w:r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16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 211-218;</w:t>
      </w:r>
      <w:r>
        <w:rPr>
          <w:spacing w:val="-3"/>
          <w:sz w:val="24"/>
        </w:rPr>
        <w:t xml:space="preserve"> </w:t>
      </w:r>
      <w:r>
        <w:rPr>
          <w:sz w:val="24"/>
        </w:rPr>
        <w:t>287-292.</w:t>
      </w:r>
    </w:p>
    <w:p w:rsidR="00923CED" w:rsidRDefault="005F0DA1">
      <w:pPr>
        <w:pStyle w:val="a4"/>
        <w:numPr>
          <w:ilvl w:val="0"/>
          <w:numId w:val="16"/>
        </w:numPr>
        <w:tabs>
          <w:tab w:val="left" w:pos="480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1"/>
          <w:sz w:val="24"/>
        </w:rPr>
        <w:t xml:space="preserve"> </w:t>
      </w:r>
      <w:r>
        <w:rPr>
          <w:sz w:val="24"/>
        </w:rPr>
        <w:t>197-208.</w:t>
      </w:r>
    </w:p>
    <w:p w:rsidR="00923CED" w:rsidRDefault="005F0DA1">
      <w:pPr>
        <w:pStyle w:val="a4"/>
        <w:numPr>
          <w:ilvl w:val="0"/>
          <w:numId w:val="16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199-204.</w:t>
      </w:r>
    </w:p>
    <w:p w:rsidR="00923CED" w:rsidRDefault="005F0DA1">
      <w:pPr>
        <w:pStyle w:val="a4"/>
        <w:numPr>
          <w:ilvl w:val="0"/>
          <w:numId w:val="16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923CED" w:rsidRDefault="005F0DA1">
      <w:pPr>
        <w:pStyle w:val="a3"/>
        <w:jc w:val="both"/>
      </w:pPr>
      <w:r>
        <w:t>С. 329-334.</w:t>
      </w:r>
    </w:p>
    <w:p w:rsidR="00923CED" w:rsidRDefault="00923CED">
      <w:pPr>
        <w:pStyle w:val="a3"/>
        <w:spacing w:before="4"/>
        <w:ind w:left="0"/>
      </w:pPr>
    </w:p>
    <w:p w:rsidR="00923CED" w:rsidRDefault="005F0DA1">
      <w:pPr>
        <w:spacing w:before="1"/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№8. </w:t>
      </w:r>
      <w:r>
        <w:rPr>
          <w:b/>
          <w:sz w:val="24"/>
        </w:rPr>
        <w:t xml:space="preserve">Взрывные работы при реконструкции предприятий и </w:t>
      </w:r>
      <w:proofErr w:type="spellStart"/>
      <w:r>
        <w:rPr>
          <w:b/>
          <w:sz w:val="24"/>
        </w:rPr>
        <w:t>эне</w:t>
      </w:r>
      <w:proofErr w:type="gramStart"/>
      <w:r>
        <w:rPr>
          <w:b/>
          <w:sz w:val="24"/>
        </w:rPr>
        <w:t>р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гетических</w:t>
      </w:r>
      <w:proofErr w:type="spellEnd"/>
      <w:r>
        <w:rPr>
          <w:b/>
          <w:sz w:val="24"/>
        </w:rPr>
        <w:t xml:space="preserve"> объектов.</w:t>
      </w:r>
    </w:p>
    <w:p w:rsidR="00923CED" w:rsidRDefault="005F0DA1">
      <w:pPr>
        <w:pStyle w:val="a3"/>
        <w:spacing w:line="271" w:lineRule="exact"/>
      </w:pPr>
      <w:r>
        <w:t>План:</w:t>
      </w:r>
    </w:p>
    <w:p w:rsidR="00923CED" w:rsidRDefault="005F0DA1">
      <w:pPr>
        <w:pStyle w:val="a3"/>
        <w:ind w:right="202"/>
        <w:jc w:val="both"/>
      </w:pPr>
      <w:r>
        <w:t xml:space="preserve">Расчет параметров БВР при валке зданий и промышленных сооружений на свое основание и в заданном направлении. Расчет параметров БВР при валке башен, фабричных труб, </w:t>
      </w:r>
      <w:proofErr w:type="spellStart"/>
      <w:r>
        <w:t>фунд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ментов</w:t>
      </w:r>
      <w:proofErr w:type="spellEnd"/>
      <w:r>
        <w:t>. Расчет защитных устройств и границ опасной зоны.</w:t>
      </w:r>
    </w:p>
    <w:p w:rsidR="00923CED" w:rsidRDefault="005F0DA1">
      <w:pPr>
        <w:pStyle w:val="a3"/>
        <w:jc w:val="both"/>
      </w:pPr>
      <w:r>
        <w:t>Перечень рекомендуемой литературы:</w:t>
      </w:r>
    </w:p>
    <w:p w:rsidR="00923CED" w:rsidRDefault="005F0DA1">
      <w:pPr>
        <w:pStyle w:val="a4"/>
        <w:numPr>
          <w:ilvl w:val="0"/>
          <w:numId w:val="15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235-247.</w:t>
      </w:r>
    </w:p>
    <w:p w:rsidR="00923CED" w:rsidRDefault="005F0DA1">
      <w:pPr>
        <w:pStyle w:val="a4"/>
        <w:numPr>
          <w:ilvl w:val="0"/>
          <w:numId w:val="15"/>
        </w:numPr>
        <w:tabs>
          <w:tab w:val="left" w:pos="480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1"/>
          <w:sz w:val="24"/>
        </w:rPr>
        <w:t xml:space="preserve"> </w:t>
      </w:r>
      <w:r>
        <w:rPr>
          <w:sz w:val="24"/>
        </w:rPr>
        <w:t>184-191.</w:t>
      </w:r>
    </w:p>
    <w:p w:rsidR="00923CED" w:rsidRDefault="005F0DA1">
      <w:pPr>
        <w:pStyle w:val="a4"/>
        <w:numPr>
          <w:ilvl w:val="0"/>
          <w:numId w:val="15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188-198.</w:t>
      </w:r>
    </w:p>
    <w:p w:rsidR="00923CED" w:rsidRDefault="005F0DA1">
      <w:pPr>
        <w:pStyle w:val="a4"/>
        <w:numPr>
          <w:ilvl w:val="0"/>
          <w:numId w:val="15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923CED" w:rsidRDefault="005F0DA1">
      <w:pPr>
        <w:pStyle w:val="a3"/>
        <w:jc w:val="both"/>
      </w:pPr>
      <w:r>
        <w:t>С. 328-329.</w:t>
      </w:r>
    </w:p>
    <w:p w:rsidR="00923CED" w:rsidRDefault="00923CED">
      <w:pPr>
        <w:pStyle w:val="a3"/>
        <w:spacing w:before="5"/>
        <w:ind w:left="0"/>
      </w:pPr>
    </w:p>
    <w:p w:rsidR="00923CED" w:rsidRDefault="005F0DA1">
      <w:pPr>
        <w:pStyle w:val="Heading1"/>
        <w:spacing w:line="274" w:lineRule="exact"/>
        <w:ind w:left="218"/>
      </w:pPr>
      <w:r>
        <w:t>Курсовая работа и ее характеристика</w:t>
      </w:r>
    </w:p>
    <w:p w:rsidR="00923CED" w:rsidRDefault="005F0DA1">
      <w:pPr>
        <w:pStyle w:val="a3"/>
        <w:ind w:right="200"/>
        <w:jc w:val="both"/>
      </w:pPr>
      <w:r>
        <w:t>Целью курсовой работы является закрепление и систематизация знаний, полученных 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цессе</w:t>
      </w:r>
      <w:proofErr w:type="spellEnd"/>
      <w:r>
        <w:t xml:space="preserve"> изучения дисциплины «Технология взрывных работ в гидротехническом </w:t>
      </w:r>
      <w:proofErr w:type="spellStart"/>
      <w:r>
        <w:t>строительст</w:t>
      </w:r>
      <w:proofErr w:type="spellEnd"/>
      <w:r>
        <w:t xml:space="preserve">- </w:t>
      </w:r>
      <w:proofErr w:type="spellStart"/>
      <w:r>
        <w:t>ве</w:t>
      </w:r>
      <w:proofErr w:type="spellEnd"/>
      <w:r>
        <w:t>». Каждый студент получает индивидуальное задание по одному из видов специальных взрывных работ. Совпадение тем курсовых работ у студентов одной учебной группы не д</w:t>
      </w:r>
      <w:proofErr w:type="gramStart"/>
      <w:r>
        <w:t>о-</w:t>
      </w:r>
      <w:proofErr w:type="gramEnd"/>
      <w:r>
        <w:t xml:space="preserve"> пускается. Утверждение тем курсовых работ проводится ежегодно на заседании кафедры.</w:t>
      </w:r>
    </w:p>
    <w:p w:rsidR="00923CED" w:rsidRDefault="00923CED">
      <w:pPr>
        <w:jc w:val="both"/>
        <w:sectPr w:rsidR="00923CED">
          <w:pgSz w:w="11900" w:h="16840"/>
          <w:pgMar w:top="1060" w:right="640" w:bottom="280" w:left="1200" w:header="720" w:footer="720" w:gutter="0"/>
          <w:cols w:space="720"/>
        </w:sectPr>
      </w:pPr>
    </w:p>
    <w:p w:rsidR="00923CED" w:rsidRDefault="005F0DA1">
      <w:pPr>
        <w:pStyle w:val="a3"/>
        <w:spacing w:before="64" w:after="9"/>
        <w:ind w:left="3081" w:right="3068"/>
        <w:jc w:val="center"/>
      </w:pPr>
      <w:r>
        <w:lastRenderedPageBreak/>
        <w:t>График выполнения курсовой работы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3096"/>
        <w:gridCol w:w="1147"/>
        <w:gridCol w:w="1697"/>
        <w:gridCol w:w="2340"/>
      </w:tblGrid>
      <w:tr w:rsidR="00923CED">
        <w:trPr>
          <w:trHeight w:val="690"/>
        </w:trPr>
        <w:tc>
          <w:tcPr>
            <w:tcW w:w="1548" w:type="dxa"/>
          </w:tcPr>
          <w:p w:rsidR="00923CED" w:rsidRDefault="00923CED">
            <w:pPr>
              <w:pStyle w:val="TableParagraph"/>
              <w:spacing w:before="5"/>
              <w:rPr>
                <w:sz w:val="19"/>
              </w:rPr>
            </w:pPr>
          </w:p>
          <w:p w:rsidR="00923CED" w:rsidRDefault="005F0DA1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  <w:tc>
          <w:tcPr>
            <w:tcW w:w="3096" w:type="dxa"/>
          </w:tcPr>
          <w:p w:rsidR="00923CED" w:rsidRDefault="005F0DA1">
            <w:pPr>
              <w:pStyle w:val="TableParagraph"/>
              <w:spacing w:before="108"/>
              <w:ind w:left="1053" w:right="240" w:hanging="785"/>
              <w:rPr>
                <w:sz w:val="20"/>
              </w:rPr>
            </w:pPr>
            <w:r>
              <w:rPr>
                <w:sz w:val="20"/>
              </w:rPr>
              <w:t>Вид самостоятельной работы, ее название</w:t>
            </w:r>
          </w:p>
        </w:tc>
        <w:tc>
          <w:tcPr>
            <w:tcW w:w="1147" w:type="dxa"/>
          </w:tcPr>
          <w:p w:rsidR="00923CED" w:rsidRDefault="005F0DA1">
            <w:pPr>
              <w:pStyle w:val="TableParagraph"/>
              <w:spacing w:line="223" w:lineRule="exact"/>
              <w:ind w:left="151" w:hanging="20"/>
              <w:rPr>
                <w:sz w:val="20"/>
              </w:rPr>
            </w:pPr>
            <w:r>
              <w:rPr>
                <w:sz w:val="20"/>
              </w:rPr>
              <w:t>Сроки вы-</w:t>
            </w:r>
          </w:p>
          <w:p w:rsidR="00923CED" w:rsidRDefault="005F0DA1">
            <w:pPr>
              <w:pStyle w:val="TableParagraph"/>
              <w:spacing w:line="230" w:lineRule="atLeast"/>
              <w:ind w:left="470" w:right="122" w:hanging="320"/>
              <w:rPr>
                <w:sz w:val="20"/>
              </w:rPr>
            </w:pPr>
            <w:r>
              <w:rPr>
                <w:sz w:val="20"/>
              </w:rPr>
              <w:t xml:space="preserve">дачи, </w:t>
            </w:r>
            <w:proofErr w:type="spellStart"/>
            <w:r>
              <w:rPr>
                <w:sz w:val="20"/>
              </w:rPr>
              <w:t>сд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</w:t>
            </w:r>
            <w:proofErr w:type="spellEnd"/>
          </w:p>
        </w:tc>
        <w:tc>
          <w:tcPr>
            <w:tcW w:w="1697" w:type="dxa"/>
          </w:tcPr>
          <w:p w:rsidR="00923CED" w:rsidRDefault="005F0DA1">
            <w:pPr>
              <w:pStyle w:val="TableParagraph"/>
              <w:spacing w:before="108"/>
              <w:ind w:left="208" w:right="85" w:hanging="96"/>
              <w:rPr>
                <w:sz w:val="20"/>
              </w:rPr>
            </w:pPr>
            <w:r>
              <w:rPr>
                <w:sz w:val="20"/>
              </w:rPr>
              <w:t>Потребное время на выполнение</w:t>
            </w:r>
          </w:p>
        </w:tc>
        <w:tc>
          <w:tcPr>
            <w:tcW w:w="2340" w:type="dxa"/>
          </w:tcPr>
          <w:p w:rsidR="00923CED" w:rsidRDefault="005F0DA1">
            <w:pPr>
              <w:pStyle w:val="TableParagraph"/>
              <w:spacing w:before="108"/>
              <w:ind w:left="314" w:right="248" w:hanging="36"/>
              <w:rPr>
                <w:sz w:val="20"/>
              </w:rPr>
            </w:pPr>
            <w:r>
              <w:rPr>
                <w:sz w:val="20"/>
              </w:rPr>
              <w:t>Полный объем 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стоятельной</w:t>
            </w:r>
            <w:proofErr w:type="spellEnd"/>
            <w:r>
              <w:rPr>
                <w:sz w:val="20"/>
              </w:rPr>
              <w:t xml:space="preserve"> работы</w:t>
            </w:r>
          </w:p>
        </w:tc>
      </w:tr>
      <w:tr w:rsidR="00923CED">
        <w:trPr>
          <w:trHeight w:val="3909"/>
        </w:trPr>
        <w:tc>
          <w:tcPr>
            <w:tcW w:w="1548" w:type="dxa"/>
          </w:tcPr>
          <w:p w:rsidR="00923CED" w:rsidRDefault="005F0DA1">
            <w:pPr>
              <w:pStyle w:val="TableParagraph"/>
              <w:tabs>
                <w:tab w:val="left" w:pos="1182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Технология взрывных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р</w:t>
            </w:r>
            <w:proofErr w:type="gramStart"/>
            <w:r>
              <w:rPr>
                <w:spacing w:val="-6"/>
                <w:sz w:val="20"/>
              </w:rPr>
              <w:t>а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бот в </w:t>
            </w:r>
            <w:proofErr w:type="spellStart"/>
            <w:r>
              <w:rPr>
                <w:spacing w:val="-3"/>
                <w:sz w:val="20"/>
              </w:rPr>
              <w:t>гидро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r>
              <w:rPr>
                <w:sz w:val="20"/>
              </w:rPr>
              <w:t>техническом строительстве</w:t>
            </w:r>
          </w:p>
        </w:tc>
        <w:tc>
          <w:tcPr>
            <w:tcW w:w="3096" w:type="dxa"/>
          </w:tcPr>
          <w:p w:rsidR="00923CED" w:rsidRDefault="005F0DA1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Курсовая работа по дисциплине</w:t>
            </w:r>
          </w:p>
          <w:p w:rsidR="00923CED" w:rsidRDefault="005F0DA1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«Технология взрывных работ в гидротехническом </w:t>
            </w:r>
            <w:proofErr w:type="spellStart"/>
            <w:r>
              <w:rPr>
                <w:sz w:val="20"/>
              </w:rPr>
              <w:t>строительс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»: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29" w:lineRule="exact"/>
              <w:ind w:hanging="220"/>
              <w:rPr>
                <w:sz w:val="20"/>
              </w:rPr>
            </w:pPr>
            <w:r>
              <w:rPr>
                <w:sz w:val="20"/>
              </w:rPr>
              <w:t>аналитический 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выбор метода ведения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 xml:space="preserve">техника и технология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558"/>
                <w:tab w:val="left" w:pos="559"/>
                <w:tab w:val="left" w:pos="1922"/>
                <w:tab w:val="left" w:pos="2882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z w:val="20"/>
              </w:rPr>
              <w:tab/>
              <w:t>способа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инициирования;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расчет параметров взрывных работ;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923CED" w:rsidRDefault="005F0DA1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организация и проведение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 курсовой работы</w:t>
            </w:r>
          </w:p>
        </w:tc>
        <w:tc>
          <w:tcPr>
            <w:tcW w:w="1147" w:type="dxa"/>
          </w:tcPr>
          <w:p w:rsidR="00923CED" w:rsidRDefault="005F0DA1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Выдача: 1-ая неделя</w:t>
            </w: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</w:pPr>
          </w:p>
          <w:p w:rsidR="00923CED" w:rsidRDefault="00923CED">
            <w:pPr>
              <w:pStyle w:val="TableParagraph"/>
              <w:spacing w:before="5"/>
              <w:rPr>
                <w:sz w:val="23"/>
              </w:rPr>
            </w:pPr>
          </w:p>
          <w:p w:rsidR="00923CED" w:rsidRDefault="005F0DA1"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Защита: </w:t>
            </w:r>
            <w:r>
              <w:rPr>
                <w:sz w:val="20"/>
              </w:rPr>
              <w:t>6-ая неделя</w:t>
            </w:r>
          </w:p>
        </w:tc>
        <w:tc>
          <w:tcPr>
            <w:tcW w:w="1697" w:type="dxa"/>
          </w:tcPr>
          <w:p w:rsidR="00923CED" w:rsidRDefault="005F0D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  <w:p w:rsidR="00923CED" w:rsidRDefault="005F0D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 недель</w:t>
            </w:r>
          </w:p>
          <w:p w:rsidR="00923CED" w:rsidRDefault="00923CED">
            <w:pPr>
              <w:pStyle w:val="TableParagraph"/>
              <w:spacing w:before="1"/>
              <w:rPr>
                <w:sz w:val="20"/>
              </w:rPr>
            </w:pPr>
          </w:p>
          <w:p w:rsidR="00923CED" w:rsidRDefault="005F0DA1">
            <w:pPr>
              <w:pStyle w:val="TableParagraph"/>
              <w:spacing w:line="480" w:lineRule="auto"/>
              <w:ind w:left="107" w:right="693"/>
              <w:jc w:val="both"/>
              <w:rPr>
                <w:sz w:val="20"/>
              </w:rPr>
            </w:pPr>
            <w:r>
              <w:rPr>
                <w:sz w:val="20"/>
              </w:rPr>
              <w:t>1-я неделя 2-я неделя 3-я неделя 4-я неделя</w:t>
            </w:r>
          </w:p>
          <w:p w:rsidR="00923CED" w:rsidRDefault="00923CED">
            <w:pPr>
              <w:pStyle w:val="TableParagraph"/>
              <w:spacing w:before="10"/>
              <w:rPr>
                <w:sz w:val="19"/>
              </w:rPr>
            </w:pPr>
          </w:p>
          <w:p w:rsidR="00923CED" w:rsidRDefault="005F0DA1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hanging="170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923CED" w:rsidRDefault="005F0DA1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"/>
              <w:ind w:hanging="170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340" w:type="dxa"/>
          </w:tcPr>
          <w:p w:rsidR="00923CED" w:rsidRDefault="005F0DA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Пояснительная записка на 25-30 страницах те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ста и  графическая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923CED" w:rsidRDefault="005F0DA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– проект, паспорт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– на одном листе формата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А1</w:t>
            </w:r>
          </w:p>
        </w:tc>
      </w:tr>
    </w:tbl>
    <w:p w:rsidR="00923CED" w:rsidRDefault="005F0DA1">
      <w:pPr>
        <w:pStyle w:val="a3"/>
        <w:ind w:right="201"/>
        <w:jc w:val="both"/>
      </w:pPr>
      <w:r>
        <w:t xml:space="preserve">Курсовая работа выполняется обучающимся самостоятельно под руководством </w:t>
      </w:r>
      <w:proofErr w:type="spellStart"/>
      <w:r>
        <w:t>преподават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ля. При выполнении курсовой работы, обучающийся должен показать свое умение работать 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23CED" w:rsidRDefault="005F0DA1">
      <w:pPr>
        <w:pStyle w:val="a3"/>
        <w:ind w:right="200"/>
        <w:jc w:val="both"/>
      </w:pPr>
      <w:r>
        <w:t xml:space="preserve"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брать и обосновать практические предложения.</w:t>
      </w:r>
    </w:p>
    <w:p w:rsidR="00923CED" w:rsidRDefault="005F0DA1">
      <w:pPr>
        <w:pStyle w:val="a3"/>
        <w:ind w:right="198"/>
        <w:jc w:val="both"/>
      </w:pPr>
      <w: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</w:t>
      </w:r>
      <w:proofErr w:type="spellEnd"/>
      <w:r>
        <w:t xml:space="preserve"> чего работа окончательно оценивается.</w:t>
      </w:r>
    </w:p>
    <w:p w:rsidR="00923CED" w:rsidRDefault="005F0DA1">
      <w:pPr>
        <w:pStyle w:val="a3"/>
        <w:ind w:right="202"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923CED" w:rsidRDefault="005F0DA1">
      <w:pPr>
        <w:pStyle w:val="a3"/>
        <w:ind w:right="200"/>
        <w:jc w:val="both"/>
      </w:pPr>
      <w:r>
        <w:t xml:space="preserve">Пример задания курсовой работы представлены в разделе 7 «Оценочные средства для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промежуточной аттестации».</w:t>
      </w:r>
    </w:p>
    <w:p w:rsidR="00923CED" w:rsidRDefault="005F0DA1">
      <w:pPr>
        <w:pStyle w:val="a3"/>
        <w:jc w:val="both"/>
      </w:pPr>
      <w:r>
        <w:t>Перечень рекомендуемой литературы:</w:t>
      </w:r>
    </w:p>
    <w:p w:rsidR="00923CED" w:rsidRDefault="005F0DA1">
      <w:pPr>
        <w:pStyle w:val="a3"/>
        <w:ind w:right="197"/>
        <w:jc w:val="both"/>
      </w:pPr>
      <w:r>
        <w:t>Угольников В.К., Симонов П.С. Технология специальных взрывных работ: Методические указания – Магнитогорск: ГОУ ВПО "МГТУ", 2010. – 22 с.</w:t>
      </w:r>
    </w:p>
    <w:p w:rsidR="00923CED" w:rsidRDefault="00923CED">
      <w:pPr>
        <w:jc w:val="both"/>
        <w:sectPr w:rsidR="00923CED">
          <w:pgSz w:w="11900" w:h="16840"/>
          <w:pgMar w:top="1060" w:right="640" w:bottom="280" w:left="1200" w:header="720" w:footer="720" w:gutter="0"/>
          <w:cols w:space="720"/>
        </w:sectPr>
      </w:pPr>
    </w:p>
    <w:p w:rsidR="00923CED" w:rsidRDefault="00923CED">
      <w:pPr>
        <w:pStyle w:val="a3"/>
        <w:spacing w:before="6"/>
        <w:ind w:left="0"/>
        <w:rPr>
          <w:sz w:val="19"/>
        </w:rPr>
      </w:pPr>
    </w:p>
    <w:p w:rsidR="00923CED" w:rsidRDefault="00A01CED">
      <w:pPr>
        <w:pStyle w:val="Heading1"/>
        <w:spacing w:before="90" w:line="480" w:lineRule="auto"/>
        <w:ind w:left="759" w:right="686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2.2pt;margin-top:46.05pt;width:720.6pt;height:431.6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923CED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923CED" w:rsidRDefault="005F0DA1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923CED" w:rsidRDefault="005F0DA1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923CED" w:rsidRDefault="00923CE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3CED" w:rsidRDefault="00923CED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923CED" w:rsidRDefault="005F0DA1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923CED" w:rsidRDefault="00923CE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923CED" w:rsidRDefault="00923CED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923CED" w:rsidRDefault="005F0DA1">
                        <w:pPr>
                          <w:pStyle w:val="TableParagraph"/>
                          <w:ind w:left="2650" w:right="26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923CED">
                    <w:trPr>
                      <w:trHeight w:val="932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923CED" w:rsidRDefault="005F0DA1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ПСК-7-1</w:t>
                        </w:r>
                      </w:p>
                      <w:p w:rsidR="00923CED" w:rsidRDefault="005F0DA1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</w:t>
                        </w:r>
                        <w:proofErr w:type="gramStart"/>
                        <w:r>
                          <w:rPr>
                            <w:sz w:val="20"/>
                          </w:rPr>
                          <w:t>при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неф-</w:t>
                        </w:r>
                      </w:p>
                      <w:p w:rsidR="00923CED" w:rsidRDefault="005F0DA1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  <w:proofErr w:type="gramStart"/>
                        <w:r>
                          <w:rPr>
                            <w:sz w:val="20"/>
                          </w:rPr>
                          <w:t>е-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газодобыче, сейсморазведке.</w:t>
                        </w:r>
                      </w:p>
                    </w:tc>
                  </w:tr>
                  <w:tr w:rsidR="00923CED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923CED" w:rsidRDefault="005F0DA1">
                        <w:pPr>
                          <w:pStyle w:val="TableParagraph"/>
                          <w:spacing w:before="9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45"/>
                          </w:tabs>
                          <w:spacing w:before="9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технику и технологию безопасного ведения буровзрывных работ в транспортном и </w:t>
                        </w:r>
                        <w:proofErr w:type="spellStart"/>
                        <w:r>
                          <w:rPr>
                            <w:sz w:val="20"/>
                          </w:rPr>
                          <w:t>гидр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техническом строительстве; при </w:t>
                        </w:r>
                        <w:proofErr w:type="spellStart"/>
                        <w:r>
                          <w:rPr>
                            <w:sz w:val="20"/>
                          </w:rPr>
                          <w:t>нефте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и </w:t>
                        </w:r>
                        <w:proofErr w:type="spellStart"/>
                        <w:r>
                          <w:rPr>
                            <w:sz w:val="20"/>
                          </w:rPr>
                          <w:t>газо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добыче, сейсморазведке; при производстве </w:t>
                        </w:r>
                        <w:proofErr w:type="spellStart"/>
                        <w:r>
                          <w:rPr>
                            <w:sz w:val="20"/>
                          </w:rPr>
                          <w:t>спе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циальных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взрывных работ, связанных с </w:t>
                        </w:r>
                        <w:proofErr w:type="spellStart"/>
                        <w:r>
                          <w:rPr>
                            <w:sz w:val="20"/>
                          </w:rPr>
                          <w:t>рекон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струкцией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предприятий, обработкой металлов взрывом, синтезом новых материалов, взрыва- </w:t>
                        </w:r>
                        <w:proofErr w:type="spellStart"/>
                        <w:r>
                          <w:rPr>
                            <w:sz w:val="20"/>
                          </w:rPr>
                          <w:t>нием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 стесненных условиях 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др.;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43"/>
                          </w:tabs>
                          <w:spacing w:before="1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общие принципы проектирования взрывных работ; инженерные мероприятия по </w:t>
                        </w:r>
                        <w:proofErr w:type="spellStart"/>
                        <w:r>
                          <w:rPr>
                            <w:sz w:val="20"/>
                          </w:rPr>
                          <w:t>обеспеч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нию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безопасности при ведении специальных взрывных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работ;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269"/>
                          </w:tabs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требования, предъявляемые к проектам на специальные взрывные работы; методики оценки технологической и экономической э</w:t>
                        </w:r>
                        <w:proofErr w:type="gramStart"/>
                        <w:r>
                          <w:rPr>
                            <w:sz w:val="20"/>
                          </w:rPr>
                          <w:t>ф-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фективности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923CED" w:rsidRDefault="005F0DA1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тем и заданий для подготовки к зачету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8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Характеристика различных видов взрывных работ в гидротехническом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 развития и значение взрывных работ в гидротехническом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Область применения взрывных работ в народном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хозяйстве.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специальных видов взрывных работ в отечественной и зарубежной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практике.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Методы контурного взрывания. Конструкции зарядов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контурных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Применение метода предварительного </w:t>
                        </w:r>
                        <w:proofErr w:type="spellStart"/>
                        <w:r>
                          <w:rPr>
                            <w:sz w:val="20"/>
                          </w:rPr>
                          <w:t>щелеобразования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метода последующего оконтуривания.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Специальные методы контурного взрывания.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Производство взрывных работ 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1"/>
                          </w:tabs>
                          <w:spacing w:before="1" w:line="229" w:lineRule="exact"/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Особенности взрывных работ 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котлованах.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1"/>
                          </w:tabs>
                          <w:ind w:right="61"/>
                          <w:rPr>
                            <w:sz w:val="20"/>
                          </w:rPr>
                        </w:pPr>
                        <w:r>
                          <w:tab/>
                        </w:r>
                        <w:r>
                          <w:rPr>
                            <w:sz w:val="20"/>
                          </w:rPr>
                          <w:t xml:space="preserve">Воздействие взрыва скважинных зарядов на законтурные скальные массивы при разработке </w:t>
                        </w:r>
                        <w:proofErr w:type="spellStart"/>
                        <w:r>
                          <w:rPr>
                            <w:sz w:val="20"/>
                          </w:rPr>
                          <w:t>котл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ванов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1"/>
                          </w:tabs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 к технологии БВР у контура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котлованов.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1"/>
                          </w:tabs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Буровзрывные работы у бокового контура котлованов ответственных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сооружений.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Производство взрывных работ при прокладке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трубопроводов.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Понятие о направленном взрыве. Схемы направленного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Механизм направленного взрыва двумя камерными зарядами взрываемыми не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одновременно.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направленных взрывов. Взрывы на выброс 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сброс.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буровзрывного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гидромелиоративном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1"/>
                          </w:tabs>
                          <w:spacing w:before="1"/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камерных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выброса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гидромелиоративном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шпуровых, скважинных и камерных зарядов рыхления в гидромелиоративном стро</w:t>
                        </w:r>
                        <w:proofErr w:type="gramStart"/>
                        <w:r>
                          <w:rPr>
                            <w:sz w:val="20"/>
                          </w:rPr>
                          <w:t>и-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тельстве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28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Образование траншей и каналов взрывом удлиненных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Образование камуфлетных полостей. Показатель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простреливаемости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 параметры БВР при образовании камуфлетных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полостей.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Установка камуфлетных свай с применением энергии взрыва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923CED" w:rsidRDefault="005F0DA1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20"/>
                          </w:tabs>
                          <w:spacing w:line="214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Сооружение выемок на косогорах.</w:t>
                        </w:r>
                      </w:p>
                    </w:tc>
                  </w:tr>
                </w:tbl>
                <w:p w:rsidR="00923CED" w:rsidRDefault="00923CE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5F0DA1">
        <w:t>7. 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 аттестации:</w:t>
      </w:r>
    </w:p>
    <w:p w:rsidR="00923CED" w:rsidRDefault="00923CED">
      <w:pPr>
        <w:spacing w:line="480" w:lineRule="auto"/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972"/>
        <w:gridCol w:w="1615"/>
        <w:gridCol w:w="1265"/>
        <w:gridCol w:w="1440"/>
        <w:gridCol w:w="1260"/>
        <w:gridCol w:w="2340"/>
        <w:gridCol w:w="94"/>
      </w:tblGrid>
      <w:tr w:rsidR="00923CED">
        <w:trPr>
          <w:trHeight w:val="1165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8"/>
            <w:tcBorders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5072"/>
        </w:trPr>
        <w:tc>
          <w:tcPr>
            <w:tcW w:w="1051" w:type="dxa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8"/>
            <w:tcBorders>
              <w:right w:val="single" w:sz="4" w:space="0" w:color="000000"/>
            </w:tcBorders>
          </w:tcPr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9"/>
              <w:ind w:right="64"/>
              <w:rPr>
                <w:sz w:val="20"/>
              </w:rPr>
            </w:pPr>
            <w:r>
              <w:rPr>
                <w:sz w:val="20"/>
              </w:rPr>
              <w:t xml:space="preserve">Обрушение потенциально неустойчивых массивов. Основные схемы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обрушении.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Взрывание скальных перемычек на рыхление, на выброс, на выброс и рыхление, на полный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выброс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Посадка насыпей на болотах с применением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Особенности ведения взрывных работ в мерзлых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грунтах.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Основные параметры БВР при рыхлении мерзлых грунтов.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Особенности взрывания в многолетней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мерзлоте.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Область применения и характерные особенности ведения подводных буровзрывных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right="66"/>
              <w:rPr>
                <w:sz w:val="20"/>
              </w:rPr>
            </w:pPr>
            <w:r>
              <w:rPr>
                <w:sz w:val="20"/>
              </w:rPr>
              <w:t>Методы ведения подводных взрывных работ: шпуровой, скважинный, с помощью накладных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>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Действие подводных взрывов на окружающую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Дноуглубительные взрывные работы при реконструкции 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Взрывание скальных перекатов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порогов.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Углубление песчаных перекатов в меженный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Валка зданий и 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Обрушение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колонн.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Обрушение башен и валка фабричных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Защита подземных коммуникаций при взрывной валке зданий и промышленных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Взрывание бетонных и железобетонных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Взрывание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фундаментов.</w:t>
            </w:r>
          </w:p>
          <w:p w:rsidR="00923CED" w:rsidRDefault="005F0DA1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30" w:lineRule="atLeast"/>
              <w:ind w:right="61"/>
              <w:rPr>
                <w:sz w:val="20"/>
              </w:rPr>
            </w:pPr>
            <w:r>
              <w:rPr>
                <w:sz w:val="20"/>
              </w:rPr>
              <w:t xml:space="preserve">Взрывание фундаментов, расположенных в зданиях (цехах), среди действующих агрегатов 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шин.</w:t>
            </w:r>
          </w:p>
        </w:tc>
      </w:tr>
      <w:tr w:rsidR="00923CED">
        <w:trPr>
          <w:trHeight w:val="702"/>
        </w:trPr>
        <w:tc>
          <w:tcPr>
            <w:tcW w:w="1051" w:type="dxa"/>
            <w:vMerge w:val="restart"/>
          </w:tcPr>
          <w:p w:rsidR="00923CED" w:rsidRDefault="005F0DA1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  <w:tc>
          <w:tcPr>
            <w:tcW w:w="4272" w:type="dxa"/>
            <w:vMerge w:val="restart"/>
          </w:tcPr>
          <w:p w:rsidR="00923CED" w:rsidRDefault="005F0DA1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9"/>
              <w:ind w:right="60" w:hanging="1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основные параметры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при производстве специальных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2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составлять проектную документацию,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производства специальных взрывных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оценивать проектную документацию на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циальные</w:t>
            </w:r>
            <w:proofErr w:type="spellEnd"/>
            <w:r>
              <w:rPr>
                <w:sz w:val="20"/>
              </w:rPr>
              <w:t xml:space="preserve"> взрывные работы с точки зрения безопасности, технологичности и </w:t>
            </w:r>
            <w:proofErr w:type="spellStart"/>
            <w:r>
              <w:rPr>
                <w:sz w:val="20"/>
              </w:rPr>
              <w:t>экономиче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эффективности, принятых в проекте ре- </w:t>
            </w:r>
            <w:proofErr w:type="spellStart"/>
            <w:r>
              <w:rPr>
                <w:sz w:val="20"/>
              </w:rPr>
              <w:t>шений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70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к практическим работам</w:t>
            </w:r>
          </w:p>
          <w:p w:rsidR="00923CED" w:rsidRDefault="005F0DA1">
            <w:pPr>
              <w:pStyle w:val="TableParagraph"/>
              <w:spacing w:before="1" w:line="230" w:lineRule="exact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Задача 1. </w:t>
            </w:r>
            <w:r>
              <w:rPr>
                <w:sz w:val="20"/>
              </w:rPr>
              <w:t xml:space="preserve">Определить параметры буровзрывных работ при контурном взрывании для следующих </w:t>
            </w:r>
            <w:proofErr w:type="spellStart"/>
            <w:r>
              <w:rPr>
                <w:sz w:val="20"/>
              </w:rPr>
              <w:t>усл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23CED">
        <w:trPr>
          <w:trHeight w:val="908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23CED" w:rsidRDefault="005F0DA1">
            <w:pPr>
              <w:pStyle w:val="TableParagraph"/>
              <w:spacing w:before="1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Предел прочн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пород на</w:t>
            </w:r>
          </w:p>
          <w:p w:rsidR="00923CED" w:rsidRDefault="005F0DA1">
            <w:pPr>
              <w:pStyle w:val="TableParagraph"/>
              <w:spacing w:line="230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растяжение, МПа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187" w:right="1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Плотность </w:t>
            </w:r>
            <w:r>
              <w:rPr>
                <w:sz w:val="20"/>
              </w:rPr>
              <w:t xml:space="preserve">пород,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338" w:right="76" w:hanging="226"/>
              <w:rPr>
                <w:sz w:val="20"/>
              </w:rPr>
            </w:pPr>
            <w:r>
              <w:rPr>
                <w:sz w:val="20"/>
              </w:rPr>
              <w:t>Скорость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дольных волн, м/с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160" w:right="122" w:firstLine="204"/>
              <w:rPr>
                <w:sz w:val="20"/>
              </w:rPr>
            </w:pPr>
            <w:r>
              <w:rPr>
                <w:sz w:val="20"/>
              </w:rPr>
              <w:t xml:space="preserve">Длина скважин,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36" w:right="599" w:firstLine="170"/>
              <w:rPr>
                <w:sz w:val="20"/>
              </w:rPr>
            </w:pPr>
            <w:r>
              <w:rPr>
                <w:sz w:val="20"/>
              </w:rPr>
              <w:t xml:space="preserve">Диаметр скважин,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  <w:tr w:rsidR="00923CED">
        <w:trPr>
          <w:trHeight w:val="20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8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88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88" w:lineRule="exact"/>
              <w:ind w:left="434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88" w:lineRule="exact"/>
              <w:ind w:left="523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88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88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434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523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972"/>
        <w:gridCol w:w="127"/>
        <w:gridCol w:w="1488"/>
        <w:gridCol w:w="185"/>
        <w:gridCol w:w="1080"/>
        <w:gridCol w:w="540"/>
        <w:gridCol w:w="900"/>
        <w:gridCol w:w="742"/>
        <w:gridCol w:w="519"/>
        <w:gridCol w:w="721"/>
        <w:gridCol w:w="1621"/>
        <w:gridCol w:w="95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4" w:type="dxa"/>
            <w:gridSpan w:val="13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3631" w:right="362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15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5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434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4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261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434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434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678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37" w:lineRule="auto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Задача 2. </w:t>
            </w:r>
            <w:r>
              <w:rPr>
                <w:sz w:val="20"/>
              </w:rPr>
              <w:t>Определить показатель сопротивляемости скальных массивов трещинообразованию при взрывах и рассчитать параметры контурного взрывания при применении методов предварительного</w:t>
            </w:r>
          </w:p>
          <w:p w:rsidR="00923CED" w:rsidRDefault="005F0DA1">
            <w:pPr>
              <w:pStyle w:val="TableParagraph"/>
              <w:spacing w:line="212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щелеобразования</w:t>
            </w:r>
            <w:proofErr w:type="spellEnd"/>
            <w:r>
              <w:rPr>
                <w:sz w:val="20"/>
              </w:rPr>
              <w:t xml:space="preserve"> и последующего оконтуривания для следующих условий:</w:t>
            </w:r>
          </w:p>
        </w:tc>
      </w:tr>
      <w:tr w:rsidR="00923CED">
        <w:trPr>
          <w:trHeight w:val="680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Порода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254" w:right="140" w:hanging="77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  <w:proofErr w:type="spellStart"/>
            <w:r>
              <w:rPr>
                <w:sz w:val="20"/>
              </w:rPr>
              <w:t>тр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щиноватости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494" w:hanging="27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  <w:p w:rsidR="00923CED" w:rsidRDefault="005F0DA1">
            <w:pPr>
              <w:pStyle w:val="TableParagraph"/>
              <w:spacing w:line="230" w:lineRule="atLeast"/>
              <w:ind w:left="326" w:right="288" w:firstLine="168"/>
              <w:rPr>
                <w:sz w:val="20"/>
              </w:rPr>
            </w:pPr>
            <w:r>
              <w:rPr>
                <w:sz w:val="20"/>
              </w:rPr>
              <w:t xml:space="preserve">ширина трещин,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225" w:firstLine="81"/>
              <w:rPr>
                <w:sz w:val="20"/>
              </w:rPr>
            </w:pPr>
            <w:r>
              <w:rPr>
                <w:sz w:val="20"/>
              </w:rPr>
              <w:t xml:space="preserve">Высота уступа,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360" w:firstLine="84"/>
              <w:rPr>
                <w:sz w:val="20"/>
              </w:rPr>
            </w:pPr>
            <w:r>
              <w:rPr>
                <w:sz w:val="20"/>
              </w:rPr>
              <w:t>Диаметр</w:t>
            </w:r>
          </w:p>
          <w:p w:rsidR="00923CED" w:rsidRDefault="005F0DA1">
            <w:pPr>
              <w:pStyle w:val="TableParagraph"/>
              <w:spacing w:line="230" w:lineRule="atLeast"/>
              <w:ind w:left="206" w:right="176" w:firstLine="153"/>
              <w:rPr>
                <w:sz w:val="20"/>
              </w:rPr>
            </w:pPr>
            <w:r>
              <w:rPr>
                <w:sz w:val="20"/>
              </w:rPr>
              <w:t xml:space="preserve">контурной скважины,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Кварцит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7"/>
              <w:rPr>
                <w:sz w:val="20"/>
              </w:rPr>
            </w:pPr>
            <w:r>
              <w:rPr>
                <w:sz w:val="20"/>
              </w:rPr>
              <w:t>Габбро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03"/>
              <w:rPr>
                <w:sz w:val="20"/>
              </w:rPr>
            </w:pPr>
            <w:r>
              <w:rPr>
                <w:sz w:val="20"/>
              </w:rPr>
              <w:t>Известняк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6" w:right="549"/>
              <w:jc w:val="center"/>
              <w:rPr>
                <w:sz w:val="20"/>
              </w:rPr>
            </w:pPr>
            <w:r>
              <w:rPr>
                <w:sz w:val="20"/>
              </w:rPr>
              <w:t>Гнейс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81"/>
              <w:rPr>
                <w:sz w:val="20"/>
              </w:rPr>
            </w:pPr>
            <w:r>
              <w:rPr>
                <w:sz w:val="20"/>
              </w:rPr>
              <w:t>Алевролит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27"/>
              <w:rPr>
                <w:sz w:val="20"/>
              </w:rPr>
            </w:pPr>
            <w:r>
              <w:rPr>
                <w:sz w:val="20"/>
              </w:rPr>
              <w:t>Аргиллит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29"/>
              <w:rPr>
                <w:sz w:val="20"/>
              </w:rPr>
            </w:pPr>
            <w:r>
              <w:rPr>
                <w:sz w:val="20"/>
              </w:rPr>
              <w:t>Песчаник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03"/>
              <w:rPr>
                <w:sz w:val="20"/>
              </w:rPr>
            </w:pPr>
            <w:r>
              <w:rPr>
                <w:sz w:val="20"/>
              </w:rPr>
              <w:t>Известняк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492"/>
              <w:rPr>
                <w:sz w:val="20"/>
              </w:rPr>
            </w:pPr>
            <w:r>
              <w:rPr>
                <w:sz w:val="20"/>
              </w:rPr>
              <w:t>Мрамор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A01CED">
      <w:pPr>
        <w:pStyle w:val="a3"/>
        <w:spacing w:before="7" w:after="1"/>
        <w:ind w:left="0"/>
        <w:rPr>
          <w:b/>
          <w:sz w:val="27"/>
        </w:rPr>
      </w:pPr>
      <w:r w:rsidRPr="00A01CED">
        <w:lastRenderedPageBreak/>
        <w:pict>
          <v:shape id="_x0000_s1030" type="#_x0000_t202" style="position:absolute;margin-left:322.8pt;margin-top:238.45pt;width:445.35pt;height:264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52"/>
                    <w:gridCol w:w="3060"/>
                    <w:gridCol w:w="2160"/>
                    <w:gridCol w:w="2520"/>
                  </w:tblGrid>
                  <w:tr w:rsidR="00923CED">
                    <w:trPr>
                      <w:trHeight w:val="460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99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35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 грунта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23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Проектная глубина</w:t>
                        </w:r>
                      </w:p>
                      <w:p w:rsidR="00923CED" w:rsidRDefault="005F0DA1">
                        <w:pPr>
                          <w:pStyle w:val="TableParagraph"/>
                          <w:spacing w:line="217" w:lineRule="exact"/>
                          <w:ind w:left="237" w:righ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выемки,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81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Диаметр скважин,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sz w:val="20"/>
                            <w:vertAlign w:val="subscript"/>
                          </w:rPr>
                          <w:t>скв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</w:tbl>
                <w:p w:rsidR="00923CED" w:rsidRDefault="00923CE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269"/>
        <w:gridCol w:w="1404"/>
        <w:gridCol w:w="1080"/>
        <w:gridCol w:w="540"/>
        <w:gridCol w:w="1260"/>
        <w:gridCol w:w="382"/>
        <w:gridCol w:w="1239"/>
        <w:gridCol w:w="1621"/>
        <w:gridCol w:w="95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3" w:type="dxa"/>
            <w:gridSpan w:val="11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3631" w:right="3620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3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429"/>
              <w:rPr>
                <w:sz w:val="20"/>
              </w:rPr>
            </w:pPr>
            <w:r>
              <w:rPr>
                <w:sz w:val="20"/>
              </w:rPr>
              <w:t>Песчаник</w:t>
            </w:r>
          </w:p>
        </w:tc>
        <w:tc>
          <w:tcPr>
            <w:tcW w:w="162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3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03" w:right="4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459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16"/>
              <w:rPr>
                <w:sz w:val="20"/>
              </w:rPr>
            </w:pPr>
            <w:r>
              <w:rPr>
                <w:sz w:val="20"/>
              </w:rPr>
              <w:t>Базальт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9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7"/>
              <w:rPr>
                <w:sz w:val="20"/>
              </w:rPr>
            </w:pPr>
            <w:r>
              <w:rPr>
                <w:sz w:val="20"/>
              </w:rPr>
              <w:t>Габбро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9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9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28" w:right="613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3" w:right="4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9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664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7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Рассчитать контур зоны нарушения массива трещинами от взрыва.</w:t>
            </w:r>
          </w:p>
          <w:p w:rsidR="00923CED" w:rsidRDefault="005F0DA1">
            <w:pPr>
              <w:pStyle w:val="TableParagraph"/>
              <w:ind w:left="78" w:right="6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3.1. </w:t>
            </w:r>
            <w:r>
              <w:rPr>
                <w:sz w:val="20"/>
              </w:rPr>
              <w:t xml:space="preserve">Определить параметры буровзрывных работ для создания канавы глубиной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в грунте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данного типа при использовании скважинных зарядов выброса диаметром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>, располагаемых в один ряд: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23CED" w:rsidRDefault="005F0DA1">
            <w:pPr>
              <w:pStyle w:val="TableParagraph"/>
              <w:spacing w:line="230" w:lineRule="atLeast"/>
              <w:ind w:left="78" w:right="6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3.2. </w:t>
            </w:r>
            <w:r>
              <w:rPr>
                <w:sz w:val="20"/>
              </w:rPr>
              <w:t xml:space="preserve">Определить параметры буровзрывных работ для создания канавы глубиной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шириной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верху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 xml:space="preserve"> в грунте заданного типа при использовании скважинных зарядов выброса диаметром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23CED">
        <w:trPr>
          <w:trHeight w:val="454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333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772"/>
              <w:rPr>
                <w:sz w:val="20"/>
              </w:rPr>
            </w:pPr>
            <w:r>
              <w:rPr>
                <w:sz w:val="20"/>
              </w:rPr>
              <w:t>Тип грунта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Проектная</w:t>
            </w:r>
            <w:proofErr w:type="gramEnd"/>
            <w:r>
              <w:rPr>
                <w:sz w:val="20"/>
              </w:rPr>
              <w:t xml:space="preserve"> глуби-</w:t>
            </w:r>
          </w:p>
          <w:p w:rsidR="00923CED" w:rsidRDefault="005F0DA1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sz w:val="20"/>
              </w:rPr>
              <w:t xml:space="preserve">на выемки,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Диаметр</w:t>
            </w:r>
          </w:p>
          <w:p w:rsidR="00923CED" w:rsidRDefault="005F0DA1">
            <w:pPr>
              <w:pStyle w:val="TableParagraph"/>
              <w:spacing w:line="217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скважин, </w:t>
            </w:r>
            <w:proofErr w:type="spellStart"/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Ширина</w:t>
            </w:r>
          </w:p>
          <w:p w:rsidR="00923CED" w:rsidRDefault="005F0DA1">
            <w:pPr>
              <w:pStyle w:val="TableParagraph"/>
              <w:spacing w:line="217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поверху, </w:t>
            </w:r>
            <w:proofErr w:type="spellStart"/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</w:tbl>
    <w:p w:rsidR="00923CED" w:rsidRDefault="00923CED">
      <w:pPr>
        <w:rPr>
          <w:sz w:val="18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68"/>
        <w:gridCol w:w="2304"/>
        <w:gridCol w:w="180"/>
        <w:gridCol w:w="1800"/>
        <w:gridCol w:w="360"/>
        <w:gridCol w:w="1260"/>
        <w:gridCol w:w="1620"/>
        <w:gridCol w:w="94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9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84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Дресва</w:t>
            </w:r>
          </w:p>
        </w:tc>
        <w:tc>
          <w:tcPr>
            <w:tcW w:w="18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62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Известняк-ракушечник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Мергель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Гипс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Конгломерат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Мрамор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 железистый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Кварцит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плотный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Магнезит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Дресва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крепкий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Пирит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Пироксенит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Порфирит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Скарн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678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37" w:lineRule="auto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3.3. </w:t>
            </w:r>
            <w:r>
              <w:rPr>
                <w:sz w:val="20"/>
              </w:rPr>
              <w:t xml:space="preserve">Выемку длиной L=100 м и шириной поверху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 xml:space="preserve"> в грунте заданного типа необходимо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зовать</w:t>
            </w:r>
            <w:proofErr w:type="spellEnd"/>
            <w:r>
              <w:rPr>
                <w:sz w:val="20"/>
              </w:rPr>
              <w:t xml:space="preserve"> взрывом сосредоточенных зарядов выброса. Линия наименьшего сопротивления – W. </w:t>
            </w:r>
            <w:proofErr w:type="spellStart"/>
            <w:r>
              <w:rPr>
                <w:sz w:val="20"/>
              </w:rPr>
              <w:t>Опреде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2" w:lineRule="exact"/>
              <w:ind w:left="78"/>
              <w:rPr>
                <w:sz w:val="20"/>
              </w:rPr>
            </w:pPr>
            <w:r>
              <w:rPr>
                <w:sz w:val="20"/>
              </w:rPr>
              <w:t>лить расстояние между зарядами, общую массу зарядов и глубину выемки при однорядном взрывании</w:t>
            </w:r>
          </w:p>
        </w:tc>
      </w:tr>
      <w:tr w:rsidR="00923CED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312" w:right="29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681"/>
              <w:rPr>
                <w:sz w:val="20"/>
              </w:rPr>
            </w:pPr>
            <w:r>
              <w:rPr>
                <w:sz w:val="20"/>
              </w:rPr>
              <w:t>Тип грунта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130" w:right="1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Линия </w:t>
            </w:r>
            <w:proofErr w:type="gramStart"/>
            <w:r>
              <w:rPr>
                <w:sz w:val="20"/>
              </w:rPr>
              <w:t>наименьшего</w:t>
            </w:r>
            <w:proofErr w:type="gramEnd"/>
            <w:r>
              <w:rPr>
                <w:sz w:val="20"/>
              </w:rPr>
              <w:t xml:space="preserve"> со-</w:t>
            </w:r>
          </w:p>
          <w:p w:rsidR="00923CED" w:rsidRDefault="005F0DA1">
            <w:pPr>
              <w:pStyle w:val="TableParagraph"/>
              <w:spacing w:line="212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противления, W, м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739"/>
              <w:rPr>
                <w:sz w:val="20"/>
              </w:rPr>
            </w:pPr>
            <w:r>
              <w:rPr>
                <w:sz w:val="20"/>
              </w:rPr>
              <w:t>Ширина выемки</w:t>
            </w:r>
          </w:p>
          <w:p w:rsidR="00923CED" w:rsidRDefault="005F0DA1">
            <w:pPr>
              <w:pStyle w:val="TableParagraph"/>
              <w:spacing w:line="212" w:lineRule="exact"/>
              <w:ind w:left="837"/>
              <w:rPr>
                <w:sz w:val="20"/>
              </w:rPr>
            </w:pPr>
            <w:r>
              <w:rPr>
                <w:sz w:val="20"/>
              </w:rPr>
              <w:t xml:space="preserve">поверху, </w:t>
            </w:r>
            <w:proofErr w:type="spellStart"/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Порфир кварцевый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Перидотит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Опока плотная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Мрамор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Мергель плотный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Мергель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Магнезит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Липарит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Конгломерат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Кварцит железистый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A01CED">
      <w:pPr>
        <w:pStyle w:val="a3"/>
        <w:spacing w:before="7" w:after="1"/>
        <w:ind w:left="0"/>
        <w:rPr>
          <w:b/>
          <w:sz w:val="27"/>
        </w:rPr>
      </w:pPr>
      <w:r w:rsidRPr="00A01CED">
        <w:lastRenderedPageBreak/>
        <w:pict>
          <v:shape id="_x0000_s1029" type="#_x0000_t202" style="position:absolute;margin-left:322.8pt;margin-top:275.4pt;width:446.65pt;height:26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70"/>
                    <w:gridCol w:w="3141"/>
                    <w:gridCol w:w="2351"/>
                    <w:gridCol w:w="2353"/>
                  </w:tblGrid>
                  <w:tr w:rsidR="00923CED">
                    <w:trPr>
                      <w:trHeight w:val="460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58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074" w:right="10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 грунта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23" w:lineRule="exact"/>
                          <w:ind w:left="162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Проектная глубина вы-</w:t>
                        </w:r>
                      </w:p>
                      <w:p w:rsidR="00923CED" w:rsidRDefault="005F0DA1">
                        <w:pPr>
                          <w:pStyle w:val="TableParagraph"/>
                          <w:spacing w:line="217" w:lineRule="exact"/>
                          <w:ind w:left="162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емки,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23" w:lineRule="exact"/>
                          <w:ind w:left="125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 сечения выем-</w:t>
                        </w:r>
                      </w:p>
                      <w:p w:rsidR="00923CED" w:rsidRDefault="005F0DA1">
                        <w:pPr>
                          <w:pStyle w:val="TableParagraph"/>
                          <w:spacing w:line="217" w:lineRule="exact"/>
                          <w:ind w:left="125" w:right="11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ки</w:t>
                        </w:r>
                        <w:proofErr w:type="spellEnd"/>
                        <w:r>
                          <w:rPr>
                            <w:sz w:val="20"/>
                          </w:rPr>
                          <w:t>, S, м</w:t>
                        </w:r>
                        <w:proofErr w:type="gramStart"/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Базальт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Брекчии на глинистом цементе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2,1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Брекчии на известковом цементе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Габбро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2,3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Гипс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Гранит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Джеспилит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Джеспилит железистый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Диабаз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Доломит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2,9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Порфир кварцевый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3,0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Кварцит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3,1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Кварцит железистый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3,2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Конгломерат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3,3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Липарит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3,4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Магнезит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Мергель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3,6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Мергель плотный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3,7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Мрамор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3,8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Опока плотная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3,9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48,0</w:t>
                        </w:r>
                      </w:p>
                    </w:tc>
                  </w:tr>
                </w:tbl>
                <w:p w:rsidR="00923CED" w:rsidRDefault="00923CE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68"/>
        <w:gridCol w:w="2304"/>
        <w:gridCol w:w="2340"/>
        <w:gridCol w:w="2880"/>
        <w:gridCol w:w="94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Кварцит</w:t>
            </w:r>
          </w:p>
        </w:tc>
        <w:tc>
          <w:tcPr>
            <w:tcW w:w="234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99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288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Известняк-ракушечник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плотный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крепкий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Дресва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998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 железистый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998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491" w:right="475"/>
              <w:jc w:val="center"/>
              <w:rPr>
                <w:sz w:val="20"/>
              </w:rPr>
            </w:pPr>
            <w:r>
              <w:rPr>
                <w:sz w:val="20"/>
              </w:rPr>
              <w:t>67,5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5963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37" w:lineRule="auto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3.4. </w:t>
            </w:r>
            <w:r>
              <w:rPr>
                <w:sz w:val="20"/>
              </w:rPr>
              <w:t>Определить параметры одиночного траншейного удлиненного заряда при сооружении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емки глубиной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площадью сечения S в грунте заданного типа.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Задача 4.1. </w:t>
            </w:r>
            <w:r>
              <w:rPr>
                <w:sz w:val="20"/>
              </w:rPr>
              <w:t xml:space="preserve">Рассчитать параметры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сооружении подземной емкости объемом</w:t>
            </w:r>
          </w:p>
        </w:tc>
      </w:tr>
    </w:tbl>
    <w:p w:rsidR="00923CED" w:rsidRDefault="00923CED">
      <w:pPr>
        <w:spacing w:line="217" w:lineRule="exact"/>
        <w:rPr>
          <w:sz w:val="20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1313"/>
        <w:gridCol w:w="1260"/>
        <w:gridCol w:w="1080"/>
        <w:gridCol w:w="1260"/>
        <w:gridCol w:w="2880"/>
        <w:gridCol w:w="94"/>
      </w:tblGrid>
      <w:tr w:rsidR="00923CED">
        <w:trPr>
          <w:trHeight w:val="1165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8"/>
            <w:tcBorders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3059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2"/>
              <w:ind w:left="78" w:right="6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(800+200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на глубине H=(7,5+0,5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 в горных породах, имеющих показатель прострел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ваемости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(40-N)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/кг и удельный расход на единицу объема нормальной воронки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(1,18+0,02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где N – номер варианта.</w:t>
            </w:r>
          </w:p>
          <w:p w:rsidR="00923CED" w:rsidRDefault="005F0DA1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4.2. </w:t>
            </w:r>
            <w:r>
              <w:rPr>
                <w:sz w:val="20"/>
              </w:rPr>
              <w:t xml:space="preserve">Рассчитать параметры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сооружении камуфлетных свай; проектный радиус уширенной пяты сваи R=(4+N) дм; глубина H=(6,0+0,5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N) м в грунте, имеющем показатель прострели- </w:t>
            </w:r>
            <w:proofErr w:type="spellStart"/>
            <w:r>
              <w:rPr>
                <w:sz w:val="20"/>
              </w:rPr>
              <w:t>ваемости</w:t>
            </w:r>
            <w:proofErr w:type="spellEnd"/>
            <w:r>
              <w:rPr>
                <w:sz w:val="20"/>
              </w:rPr>
              <w:t xml:space="preserve"> П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>=100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/кг и удельный расход на единицу объема нормальной воронки 1,0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где N – номер варианта.</w:t>
            </w:r>
          </w:p>
          <w:p w:rsidR="00923CED" w:rsidRDefault="005F0DA1">
            <w:pPr>
              <w:pStyle w:val="TableParagraph"/>
              <w:ind w:left="78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4.3. </w:t>
            </w:r>
            <w:r>
              <w:rPr>
                <w:sz w:val="20"/>
              </w:rPr>
              <w:t xml:space="preserve">Рассчитать параметры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сооружении в летний период ямы (глубина H=(1,3+0,2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м; диаметр D=(4,5+0,2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N) м) в грунте, имеющем показатель </w:t>
            </w:r>
            <w:proofErr w:type="spellStart"/>
            <w:r>
              <w:rPr>
                <w:sz w:val="20"/>
              </w:rPr>
              <w:t>простреливаемости</w:t>
            </w:r>
            <w:proofErr w:type="spellEnd"/>
            <w:r>
              <w:rPr>
                <w:sz w:val="20"/>
              </w:rPr>
              <w:t xml:space="preserve"> 80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/кг и удельный расход на единицу объема нормальной воронки 1,2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Плотность ВВ в заряде принять 1000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где N – номер варианта.</w:t>
            </w:r>
          </w:p>
          <w:p w:rsidR="00923CED" w:rsidRDefault="005F0DA1">
            <w:pPr>
              <w:pStyle w:val="TableParagraph"/>
              <w:spacing w:line="230" w:lineRule="atLeast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5. </w:t>
            </w:r>
            <w:r>
              <w:rPr>
                <w:sz w:val="20"/>
              </w:rPr>
              <w:t>Определить параметры буровзрывных работ при посадке насыпи на болоте для следующих условий:</w:t>
            </w:r>
          </w:p>
        </w:tc>
      </w:tr>
      <w:tr w:rsidR="00923CED">
        <w:trPr>
          <w:trHeight w:val="44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0"/>
              <w:ind w:left="173" w:right="153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5" w:lineRule="exact"/>
              <w:ind w:left="305"/>
              <w:rPr>
                <w:sz w:val="20"/>
              </w:rPr>
            </w:pPr>
            <w:r>
              <w:rPr>
                <w:sz w:val="20"/>
              </w:rPr>
              <w:t>Ширина</w:t>
            </w:r>
          </w:p>
          <w:p w:rsidR="00923CED" w:rsidRDefault="005F0DA1">
            <w:pPr>
              <w:pStyle w:val="TableParagraph"/>
              <w:spacing w:line="212" w:lineRule="exact"/>
              <w:ind w:left="230"/>
              <w:rPr>
                <w:sz w:val="20"/>
              </w:rPr>
            </w:pPr>
            <w:r>
              <w:rPr>
                <w:sz w:val="20"/>
              </w:rPr>
              <w:t xml:space="preserve">насыпи,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5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Длина</w:t>
            </w:r>
          </w:p>
          <w:p w:rsidR="00923CED" w:rsidRDefault="005F0DA1">
            <w:pPr>
              <w:pStyle w:val="TableParagraph"/>
              <w:spacing w:line="212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насыпи,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>Глубина</w:t>
            </w:r>
          </w:p>
          <w:p w:rsidR="00923CED" w:rsidRDefault="005F0DA1">
            <w:pPr>
              <w:pStyle w:val="TableParagraph"/>
              <w:spacing w:line="212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болота,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Зольность</w:t>
            </w:r>
          </w:p>
          <w:p w:rsidR="00923CED" w:rsidRDefault="005F0DA1">
            <w:pPr>
              <w:pStyle w:val="TableParagraph"/>
              <w:spacing w:line="212" w:lineRule="exact"/>
              <w:ind w:left="247"/>
              <w:rPr>
                <w:sz w:val="20"/>
              </w:rPr>
            </w:pPr>
            <w:r>
              <w:rPr>
                <w:sz w:val="20"/>
              </w:rPr>
              <w:t>торфа, 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5" w:lineRule="exact"/>
              <w:ind w:left="492" w:right="475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</w:p>
          <w:p w:rsidR="00923CED" w:rsidRDefault="005F0DA1">
            <w:pPr>
              <w:pStyle w:val="TableParagraph"/>
              <w:spacing w:line="212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отсыпки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3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93" w:right="475"/>
              <w:jc w:val="center"/>
              <w:rPr>
                <w:sz w:val="20"/>
              </w:rPr>
            </w:pPr>
            <w:r>
              <w:rPr>
                <w:sz w:val="20"/>
              </w:rPr>
              <w:t>Продольных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539" w:right="52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48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83" w:right="16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493" w:right="473"/>
              <w:jc w:val="center"/>
              <w:rPr>
                <w:sz w:val="20"/>
              </w:rPr>
            </w:pPr>
            <w:r>
              <w:rPr>
                <w:sz w:val="20"/>
              </w:rPr>
              <w:t>Поперечных траншей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A01CED">
      <w:pPr>
        <w:pStyle w:val="a3"/>
        <w:spacing w:before="7" w:after="1"/>
        <w:ind w:left="0"/>
        <w:rPr>
          <w:b/>
          <w:sz w:val="27"/>
        </w:rPr>
      </w:pPr>
      <w:r w:rsidRPr="00A01CED">
        <w:lastRenderedPageBreak/>
        <w:pict>
          <v:shape id="_x0000_s1028" type="#_x0000_t202" style="position:absolute;margin-left:322.8pt;margin-top:213.95pt;width:445.35pt;height:264.7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99"/>
                    <w:gridCol w:w="1673"/>
                    <w:gridCol w:w="1620"/>
                    <w:gridCol w:w="2189"/>
                    <w:gridCol w:w="2311"/>
                  </w:tblGrid>
                  <w:tr w:rsidR="00923CED">
                    <w:trPr>
                      <w:trHeight w:val="474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before="115"/>
                          <w:ind w:left="168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30" w:lineRule="atLeast"/>
                          <w:ind w:left="444" w:right="135" w:hanging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Группа грунтов по </w:t>
                        </w:r>
                        <w:proofErr w:type="spellStart"/>
                        <w:r>
                          <w:rPr>
                            <w:sz w:val="20"/>
                          </w:rPr>
                          <w:t>СНиП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30" w:lineRule="atLeast"/>
                          <w:ind w:left="487" w:right="128" w:hanging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Мощность </w:t>
                        </w:r>
                        <w:proofErr w:type="spellStart"/>
                        <w:r>
                          <w:rPr>
                            <w:sz w:val="20"/>
                          </w:rPr>
                          <w:t>съ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7" w:lineRule="exact"/>
                          <w:ind w:left="153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 переката, S,</w:t>
                        </w:r>
                      </w:p>
                      <w:p w:rsidR="00923CED" w:rsidRDefault="005F0DA1">
                        <w:pPr>
                          <w:pStyle w:val="TableParagraph"/>
                          <w:spacing w:before="28" w:line="139" w:lineRule="auto"/>
                          <w:ind w:left="153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position w:val="-8"/>
                            <w:sz w:val="20"/>
                          </w:rPr>
                          <w:t>м</w:t>
                        </w:r>
                        <w:proofErr w:type="gramStart"/>
                        <w:r>
                          <w:rPr>
                            <w:sz w:val="13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23" w:lineRule="exact"/>
                          <w:ind w:left="149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Плотность </w:t>
                        </w:r>
                        <w:proofErr w:type="gramStart"/>
                        <w:r>
                          <w:rPr>
                            <w:sz w:val="20"/>
                          </w:rPr>
                          <w:t>взрываемой</w:t>
                        </w:r>
                        <w:proofErr w:type="gramEnd"/>
                      </w:p>
                      <w:p w:rsidR="00923CED" w:rsidRDefault="005F0DA1">
                        <w:pPr>
                          <w:pStyle w:val="TableParagraph"/>
                          <w:spacing w:before="3" w:line="229" w:lineRule="exact"/>
                          <w:ind w:left="148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породы,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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sz w:val="20"/>
                          </w:rPr>
                          <w:t>кг</w:t>
                        </w:r>
                        <w:proofErr w:type="gramEnd"/>
                        <w:r>
                          <w:rPr>
                            <w:sz w:val="20"/>
                          </w:rPr>
                          <w:t>/м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0,8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1,1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1,6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1,7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1,9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2,1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2700</w:t>
                        </w:r>
                      </w:p>
                    </w:tc>
                  </w:tr>
                </w:tbl>
                <w:p w:rsidR="00923CED" w:rsidRDefault="00923CE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2393"/>
        <w:gridCol w:w="2340"/>
        <w:gridCol w:w="3060"/>
        <w:gridCol w:w="94"/>
      </w:tblGrid>
      <w:tr w:rsidR="00923CED">
        <w:trPr>
          <w:trHeight w:val="1165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7633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9" w:line="229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Показатель действия взрыва n=1,5 и n=2,0.</w:t>
            </w:r>
          </w:p>
          <w:p w:rsidR="00923CED" w:rsidRDefault="005F0DA1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6.1. </w:t>
            </w:r>
            <w:r>
              <w:rPr>
                <w:sz w:val="20"/>
              </w:rPr>
              <w:t xml:space="preserve">Определить параметры буровзрывных работ для рыхления мерзлой глины при глубине промерзания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м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(0,8+0,2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 на площади S=(205-5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; плотность глины принять равной 2600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Задача 6.2. </w:t>
            </w:r>
            <w:r>
              <w:rPr>
                <w:sz w:val="20"/>
              </w:rPr>
              <w:t>Определить параметры буровзрывных работ при уступной отбойке мерзлой глины глуб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ной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м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(4,8+0,2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м, взрывание – короткозамедленное.</w:t>
            </w:r>
          </w:p>
          <w:p w:rsidR="00923CED" w:rsidRDefault="005F0DA1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7.1. </w:t>
            </w:r>
            <w:r>
              <w:rPr>
                <w:sz w:val="20"/>
              </w:rPr>
              <w:t>Рассчитать параметры взрывных работ при углублении дна реки методом шпуровых (</w:t>
            </w:r>
            <w:proofErr w:type="spellStart"/>
            <w:r>
              <w:rPr>
                <w:sz w:val="20"/>
              </w:rPr>
              <w:t>сква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ind w:left="7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жинных</w:t>
            </w:r>
            <w:proofErr w:type="spellEnd"/>
            <w:r>
              <w:rPr>
                <w:sz w:val="20"/>
              </w:rPr>
              <w:t>) зарядов.</w:t>
            </w:r>
            <w:proofErr w:type="gramEnd"/>
            <w:r>
              <w:rPr>
                <w:sz w:val="20"/>
              </w:rPr>
              <w:t xml:space="preserve"> Исходные данные по вариантам представлены в таблице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23CED" w:rsidRDefault="005F0DA1">
            <w:pPr>
              <w:pStyle w:val="TableParagraph"/>
              <w:spacing w:line="230" w:lineRule="atLeast"/>
              <w:ind w:left="78" w:right="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7.2. </w:t>
            </w:r>
            <w:r>
              <w:rPr>
                <w:sz w:val="20"/>
              </w:rPr>
              <w:t xml:space="preserve">Рассчитать параметры взрывных работ при углублении дна реки на величину –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, методом накладных зарядов. Ширина участка подлежащего углублению 2 м. Длина участка подлежащего </w:t>
            </w:r>
            <w:proofErr w:type="spellStart"/>
            <w:r>
              <w:rPr>
                <w:sz w:val="20"/>
              </w:rPr>
              <w:t>у</w:t>
            </w:r>
            <w:proofErr w:type="gramStart"/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лублению</w:t>
            </w:r>
            <w:proofErr w:type="spellEnd"/>
            <w:r>
              <w:rPr>
                <w:sz w:val="20"/>
              </w:rPr>
              <w:t xml:space="preserve"> – L. Исходные данные представлены в таблице</w:t>
            </w:r>
          </w:p>
        </w:tc>
      </w:tr>
      <w:tr w:rsidR="00923CED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173" w:right="153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грунтов по </w:t>
            </w:r>
            <w:proofErr w:type="spellStart"/>
            <w:r>
              <w:rPr>
                <w:sz w:val="20"/>
              </w:rPr>
              <w:t>СНиП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Мощность съема,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участка подлежащего </w:t>
            </w:r>
            <w:proofErr w:type="spellStart"/>
            <w:r>
              <w:rPr>
                <w:sz w:val="20"/>
              </w:rPr>
              <w:t>уг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2" w:lineRule="exact"/>
              <w:ind w:left="142" w:right="1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лублению</w:t>
            </w:r>
            <w:proofErr w:type="spellEnd"/>
            <w:r>
              <w:rPr>
                <w:sz w:val="20"/>
              </w:rPr>
              <w:t>, L, м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  <w:tr w:rsidR="00923CED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A01CED">
      <w:pPr>
        <w:pStyle w:val="a3"/>
        <w:spacing w:before="7" w:after="1"/>
        <w:ind w:left="0"/>
        <w:rPr>
          <w:b/>
          <w:sz w:val="27"/>
        </w:rPr>
      </w:pPr>
      <w:r w:rsidRPr="00A01CED">
        <w:lastRenderedPageBreak/>
        <w:pict>
          <v:shape id="_x0000_s1027" type="#_x0000_t202" style="position:absolute;margin-left:322.8pt;margin-top:429.95pt;width:445.35pt;height:84.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2"/>
                    <w:gridCol w:w="1728"/>
                    <w:gridCol w:w="1730"/>
                    <w:gridCol w:w="1728"/>
                    <w:gridCol w:w="1344"/>
                    <w:gridCol w:w="1260"/>
                  </w:tblGrid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  <w:vMerge w:val="restart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640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H, м</w:t>
                        </w:r>
                      </w:p>
                    </w:tc>
                    <w:tc>
                      <w:tcPr>
                        <w:tcW w:w="3458" w:type="dxa"/>
                        <w:gridSpan w:val="2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321" w:right="13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верху</w:t>
                        </w:r>
                      </w:p>
                    </w:tc>
                    <w:tc>
                      <w:tcPr>
                        <w:tcW w:w="2604" w:type="dxa"/>
                        <w:gridSpan w:val="2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939" w:right="9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низу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  <w:vMerge/>
                        <w:tcBorders>
                          <w:top w:val="nil"/>
                        </w:tcBorders>
                      </w:tcPr>
                      <w:p w:rsidR="00923CED" w:rsidRDefault="00923C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nil"/>
                        </w:tcBorders>
                      </w:tcPr>
                      <w:p w:rsidR="00923CED" w:rsidRDefault="00923CE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D, м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1" w:right="63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49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D, м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6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2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3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5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6900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2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3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3400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5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8050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4950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2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3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5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2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3580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3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3080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5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8350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5530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110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2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</w:t>
                        </w:r>
                      </w:p>
                    </w:tc>
                    <w:tc>
                      <w:tcPr>
                        <w:tcW w:w="1728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643" w:right="6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4100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51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7900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4900</w:t>
                        </w:r>
                      </w:p>
                    </w:tc>
                  </w:tr>
                </w:tbl>
                <w:p w:rsidR="00923CED" w:rsidRDefault="00923CE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2393"/>
        <w:gridCol w:w="2340"/>
        <w:gridCol w:w="3060"/>
        <w:gridCol w:w="94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right="1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3651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7" w:lineRule="exact"/>
              <w:ind w:lef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8.1. </w:t>
            </w:r>
            <w:r>
              <w:rPr>
                <w:sz w:val="20"/>
              </w:rPr>
              <w:t>Определить параметры буровзрывных работ при обрушении здания имеющего периметр</w:t>
            </w:r>
          </w:p>
          <w:p w:rsidR="00923CED" w:rsidRDefault="005F0DA1">
            <w:pPr>
              <w:pStyle w:val="TableParagraph"/>
              <w:spacing w:line="229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100 м, сложенного из кирпича на цементном растворе, толщина стен 50 см.</w:t>
            </w:r>
          </w:p>
          <w:p w:rsidR="00923CED" w:rsidRDefault="005F0DA1">
            <w:pPr>
              <w:pStyle w:val="TableParagraph"/>
              <w:spacing w:before="120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8.2. </w:t>
            </w:r>
            <w:r>
              <w:rPr>
                <w:sz w:val="20"/>
              </w:rPr>
              <w:t xml:space="preserve">Определить параметры буровзрывных работ при обрушении трубы в заданном </w:t>
            </w:r>
            <w:proofErr w:type="spellStart"/>
            <w:r>
              <w:rPr>
                <w:sz w:val="20"/>
              </w:rPr>
              <w:t>направл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. Труба дымовая кирпичная. Высота трубы – H, диаметр трубы (D – внешний;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– внутренний) представлены в таблице.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5F0DA1">
            <w:pPr>
              <w:pStyle w:val="TableParagraph"/>
              <w:spacing w:before="160" w:line="230" w:lineRule="atLeast"/>
              <w:ind w:left="79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8.3. </w:t>
            </w:r>
            <w:r>
              <w:rPr>
                <w:sz w:val="20"/>
              </w:rPr>
              <w:t>Определить параметры буровзрывных работ для разрушения железобетонной конструкции. Размеры железобетонной конструкции представлены в таблице</w:t>
            </w:r>
          </w:p>
        </w:tc>
      </w:tr>
    </w:tbl>
    <w:p w:rsidR="00923CED" w:rsidRDefault="00923CED">
      <w:pPr>
        <w:spacing w:line="230" w:lineRule="atLeast"/>
        <w:jc w:val="both"/>
        <w:rPr>
          <w:sz w:val="20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1752"/>
        <w:gridCol w:w="1541"/>
        <w:gridCol w:w="1080"/>
        <w:gridCol w:w="1260"/>
        <w:gridCol w:w="2160"/>
        <w:gridCol w:w="94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8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73" w:right="153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7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673" w:right="657"/>
              <w:jc w:val="center"/>
              <w:rPr>
                <w:sz w:val="20"/>
              </w:rPr>
            </w:pPr>
            <w:r>
              <w:rPr>
                <w:sz w:val="20"/>
              </w:rPr>
              <w:t>H, м</w:t>
            </w:r>
          </w:p>
        </w:tc>
        <w:tc>
          <w:tcPr>
            <w:tcW w:w="154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576" w:right="555"/>
              <w:jc w:val="center"/>
              <w:rPr>
                <w:sz w:val="20"/>
              </w:rPr>
            </w:pPr>
            <w:r>
              <w:rPr>
                <w:sz w:val="20"/>
              </w:rPr>
              <w:t>B, м</w:t>
            </w:r>
          </w:p>
        </w:tc>
        <w:tc>
          <w:tcPr>
            <w:tcW w:w="108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L, м</w:t>
            </w:r>
          </w:p>
        </w:tc>
        <w:tc>
          <w:tcPr>
            <w:tcW w:w="126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83" w:right="1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216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237" w:right="2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671" w:right="6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3195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ind w:left="25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0093" cy="1708404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93" cy="170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CED" w:rsidRDefault="005F0DA1">
            <w:pPr>
              <w:pStyle w:val="TableParagraph"/>
              <w:spacing w:before="40"/>
              <w:ind w:left="2651" w:right="2636"/>
              <w:jc w:val="center"/>
              <w:rPr>
                <w:sz w:val="20"/>
              </w:rPr>
            </w:pPr>
            <w:r>
              <w:rPr>
                <w:sz w:val="20"/>
              </w:rPr>
              <w:t>Рис. Размеры железобетонной конструкции</w:t>
            </w:r>
          </w:p>
        </w:tc>
      </w:tr>
    </w:tbl>
    <w:p w:rsidR="00923CED" w:rsidRDefault="00923CED">
      <w:pPr>
        <w:jc w:val="center"/>
        <w:rPr>
          <w:sz w:val="20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923CED">
        <w:trPr>
          <w:trHeight w:val="1165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648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Владеть:</w:t>
            </w:r>
          </w:p>
        </w:tc>
        <w:tc>
          <w:tcPr>
            <w:tcW w:w="4272" w:type="dxa"/>
          </w:tcPr>
          <w:p w:rsidR="00923CED" w:rsidRDefault="005F0DA1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9"/>
              <w:ind w:right="56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инженерными методами расчета параметров буровзрывных работ и технологией </w:t>
            </w:r>
            <w:proofErr w:type="spellStart"/>
            <w:r>
              <w:rPr>
                <w:sz w:val="20"/>
              </w:rPr>
              <w:t>произво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буровзрывных работ при производстве специальных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научной, горной и строительной </w:t>
            </w:r>
            <w:proofErr w:type="spellStart"/>
            <w:r>
              <w:rPr>
                <w:sz w:val="20"/>
              </w:rPr>
              <w:t>терминол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гией</w:t>
            </w:r>
            <w:proofErr w:type="spellEnd"/>
            <w:r>
              <w:rPr>
                <w:sz w:val="20"/>
              </w:rPr>
              <w:t xml:space="preserve"> и нормативно-технической документацией в области специальных взрывных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23CED" w:rsidRDefault="005F0DA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проектирования рациональных, технологических, эксплуатационных и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пасных</w:t>
            </w:r>
            <w:proofErr w:type="spellEnd"/>
            <w:r>
              <w:rPr>
                <w:sz w:val="20"/>
              </w:rPr>
              <w:t xml:space="preserve"> параметров ведения буровзрывных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 при производстве специальных взрывных 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4"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 задания по теме курсовой работы</w:t>
            </w:r>
          </w:p>
          <w:p w:rsidR="00923CED" w:rsidRDefault="005F0DA1">
            <w:pPr>
              <w:pStyle w:val="TableParagraph"/>
              <w:spacing w:line="229" w:lineRule="exact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</w:t>
            </w:r>
          </w:p>
          <w:p w:rsidR="00923CED" w:rsidRDefault="005F0DA1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Сооружение каналов</w:t>
            </w:r>
          </w:p>
          <w:p w:rsidR="00923CED" w:rsidRDefault="005F0DA1">
            <w:pPr>
              <w:pStyle w:val="TableParagraph"/>
              <w:spacing w:before="22" w:line="350" w:lineRule="exact"/>
              <w:ind w:left="78" w:right="1951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для строительства магистрального канала. </w:t>
            </w: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создание канала с помощью зарядов выброса.</w:t>
            </w:r>
          </w:p>
          <w:p w:rsidR="00923CED" w:rsidRDefault="005F0DA1">
            <w:pPr>
              <w:pStyle w:val="TableParagraph"/>
              <w:spacing w:line="203" w:lineRule="exact"/>
              <w:ind w:left="78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работ:</w:t>
            </w:r>
            <w:r>
              <w:rPr>
                <w:sz w:val="20"/>
              </w:rPr>
              <w:t xml:space="preserve"> Проектные размеры канала после взрыва должны составлять: ширина</w:t>
            </w:r>
          </w:p>
          <w:p w:rsidR="00923CED" w:rsidRDefault="005F0DA1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поверху – 25 м; ширина понизу – 5 м; глубина канала – 10 м. Длина канала – 2 км.</w:t>
            </w:r>
            <w:proofErr w:type="gramEnd"/>
          </w:p>
          <w:p w:rsidR="00923CED" w:rsidRDefault="005F0DA1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Породы представлены плотными глинами, супесями, тяжелыми суглинками II, III группы грунтов по </w:t>
            </w:r>
            <w:proofErr w:type="spellStart"/>
            <w:r>
              <w:rPr>
                <w:sz w:val="20"/>
              </w:rPr>
              <w:t>СНиП</w:t>
            </w:r>
            <w:proofErr w:type="spellEnd"/>
            <w:r>
              <w:rPr>
                <w:sz w:val="20"/>
              </w:rPr>
              <w:t xml:space="preserve"> и имеют следующие физико-механические свойства: удельная масса – 2,66-2,68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коэффиц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ент</w:t>
            </w:r>
            <w:proofErr w:type="spellEnd"/>
            <w:r>
              <w:rPr>
                <w:sz w:val="20"/>
              </w:rPr>
              <w:t xml:space="preserve"> пористости – 0,5.</w:t>
            </w:r>
          </w:p>
          <w:p w:rsidR="00923CED" w:rsidRDefault="005F0DA1">
            <w:pPr>
              <w:pStyle w:val="TableParagraph"/>
              <w:spacing w:before="6"/>
              <w:ind w:left="40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2</w:t>
            </w:r>
          </w:p>
          <w:p w:rsidR="00923CED" w:rsidRDefault="005F0DA1">
            <w:pPr>
              <w:pStyle w:val="TableParagraph"/>
              <w:spacing w:before="1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Дробление фундаментов</w:t>
            </w:r>
          </w:p>
          <w:p w:rsidR="00923CED" w:rsidRDefault="005F0DA1">
            <w:pPr>
              <w:pStyle w:val="TableParagraph"/>
              <w:ind w:left="78" w:right="3308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на дробление фундамента. </w:t>
            </w:r>
            <w:r>
              <w:rPr>
                <w:sz w:val="20"/>
                <w:u w:val="single"/>
              </w:rPr>
              <w:t>Цель работы</w:t>
            </w:r>
            <w:r>
              <w:rPr>
                <w:sz w:val="20"/>
              </w:rPr>
              <w:t>: Разрушение бетонного фундамента в сжатые сроки.</w:t>
            </w:r>
          </w:p>
          <w:p w:rsidR="00923CED" w:rsidRDefault="005F0DA1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</w:t>
            </w:r>
            <w:r>
              <w:rPr>
                <w:sz w:val="20"/>
              </w:rPr>
              <w:t xml:space="preserve">: фундамент длиной 50 м; шириной 1 м и мощностью 1,5 м, заглублен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23CED" w:rsidRDefault="005F0DA1">
            <w:pPr>
              <w:pStyle w:val="TableParagraph"/>
              <w:ind w:left="78" w:right="1563"/>
              <w:rPr>
                <w:sz w:val="20"/>
              </w:rPr>
            </w:pPr>
            <w:r>
              <w:rPr>
                <w:sz w:val="20"/>
              </w:rPr>
              <w:t>1 м. Ближайший охраняемый объект – расположен на расстоянии 20 м от фундамента. При проектировании предусмотреть защитные укрытия от разлета осколков.</w:t>
            </w:r>
          </w:p>
          <w:p w:rsidR="00923CED" w:rsidRDefault="005F0DA1">
            <w:pPr>
              <w:pStyle w:val="TableParagraph"/>
              <w:spacing w:before="3" w:line="229" w:lineRule="exact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3</w:t>
            </w:r>
          </w:p>
          <w:p w:rsidR="00923CED" w:rsidRDefault="005F0DA1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Обрушение зданий</w:t>
            </w:r>
          </w:p>
          <w:p w:rsidR="00923CED" w:rsidRDefault="005F0DA1">
            <w:pPr>
              <w:pStyle w:val="TableParagraph"/>
              <w:spacing w:before="116" w:line="364" w:lineRule="auto"/>
              <w:ind w:left="79" w:right="3633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по обрушению здания. </w:t>
            </w: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Обрушение здания на свое основание.</w:t>
            </w:r>
          </w:p>
          <w:p w:rsidR="00923CED" w:rsidRDefault="005F0DA1">
            <w:pPr>
              <w:pStyle w:val="TableParagraph"/>
              <w:spacing w:before="2"/>
              <w:ind w:left="78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работ:</w:t>
            </w:r>
            <w:r>
              <w:rPr>
                <w:sz w:val="20"/>
              </w:rPr>
              <w:t xml:space="preserve"> К сносу подготовлено двухэтажное кирпичное здание (рис. ), выведе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из эксплуатации: длина – 12,6 м; ширина – 10,7 м. Толщина стен составляет 0,5 м.</w:t>
            </w:r>
          </w:p>
          <w:p w:rsidR="00923CED" w:rsidRDefault="005F0DA1">
            <w:pPr>
              <w:pStyle w:val="TableParagraph"/>
              <w:spacing w:before="120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Здание сложено из кирпича: предел прочности на сжатие – 40 МПа; предел прочности на изгиб – 4</w:t>
            </w:r>
          </w:p>
          <w:p w:rsidR="00923CED" w:rsidRDefault="005F0DA1">
            <w:pPr>
              <w:pStyle w:val="TableParagraph"/>
              <w:spacing w:line="216" w:lineRule="exact"/>
              <w:ind w:left="78"/>
              <w:rPr>
                <w:sz w:val="20"/>
              </w:rPr>
            </w:pPr>
            <w:r>
              <w:rPr>
                <w:sz w:val="20"/>
              </w:rPr>
              <w:t>МПа; коэффициент крепости – 4.</w:t>
            </w:r>
          </w:p>
        </w:tc>
      </w:tr>
    </w:tbl>
    <w:p w:rsidR="00923CED" w:rsidRDefault="00923CED">
      <w:pPr>
        <w:spacing w:line="216" w:lineRule="exact"/>
        <w:rPr>
          <w:sz w:val="20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A01CED">
      <w:pPr>
        <w:pStyle w:val="a3"/>
        <w:spacing w:before="7" w:after="1"/>
        <w:ind w:left="0"/>
        <w:rPr>
          <w:b/>
          <w:sz w:val="27"/>
        </w:rPr>
      </w:pPr>
      <w:r w:rsidRPr="00A01CED">
        <w:lastRenderedPageBreak/>
        <w:pict>
          <v:shape id="_x0000_s1026" type="#_x0000_t202" style="position:absolute;margin-left:322.8pt;margin-top:341.05pt;width:445.35pt;height:60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12"/>
                    <w:gridCol w:w="2520"/>
                    <w:gridCol w:w="3060"/>
                  </w:tblGrid>
                  <w:tr w:rsidR="00923CED">
                    <w:trPr>
                      <w:trHeight w:val="229"/>
                    </w:trPr>
                    <w:tc>
                      <w:tcPr>
                        <w:tcW w:w="331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323" w:right="13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Объект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Расстояние от трубы, 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331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Строящийся коттедж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Юг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923CED">
                    <w:trPr>
                      <w:trHeight w:val="460"/>
                    </w:trPr>
                    <w:tc>
                      <w:tcPr>
                        <w:tcW w:w="3312" w:type="dxa"/>
                      </w:tcPr>
                      <w:p w:rsidR="00923CED" w:rsidRDefault="005F0DA1">
                        <w:pPr>
                          <w:pStyle w:val="TableParagraph"/>
                          <w:tabs>
                            <w:tab w:val="left" w:pos="954"/>
                            <w:tab w:val="left" w:pos="2826"/>
                          </w:tabs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Здание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трансформаторной</w:t>
                        </w:r>
                        <w:proofErr w:type="gramEnd"/>
                        <w:r>
                          <w:rPr>
                            <w:sz w:val="20"/>
                          </w:rPr>
                          <w:tab/>
                          <w:t>под-</w:t>
                        </w:r>
                      </w:p>
                      <w:p w:rsidR="00923CED" w:rsidRDefault="005F0DA1"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станции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Запад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before="108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 w:rsidR="00923CED">
                    <w:trPr>
                      <w:trHeight w:val="229"/>
                    </w:trPr>
                    <w:tc>
                      <w:tcPr>
                        <w:tcW w:w="3312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Детская площадка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Северо-Восток</w:t>
                        </w:r>
                        <w:proofErr w:type="spellEnd"/>
                      </w:p>
                    </w:tc>
                    <w:tc>
                      <w:tcPr>
                        <w:tcW w:w="3060" w:type="dxa"/>
                      </w:tcPr>
                      <w:p w:rsidR="00923CED" w:rsidRDefault="005F0DA1">
                        <w:pPr>
                          <w:pStyle w:val="TableParagraph"/>
                          <w:spacing w:line="210" w:lineRule="exact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</w:tbl>
                <w:p w:rsidR="00923CED" w:rsidRDefault="00923CE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752"/>
        <w:gridCol w:w="1980"/>
        <w:gridCol w:w="2138"/>
        <w:gridCol w:w="115"/>
      </w:tblGrid>
      <w:tr w:rsidR="00923CED">
        <w:trPr>
          <w:trHeight w:val="1165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5"/>
            <w:tcBorders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3631" w:right="361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7230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06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ind w:left="26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25241" cy="22193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241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CED" w:rsidRDefault="005F0DA1">
            <w:pPr>
              <w:pStyle w:val="TableParagraph"/>
              <w:spacing w:before="4"/>
              <w:ind w:left="3479"/>
              <w:rPr>
                <w:sz w:val="20"/>
              </w:rPr>
            </w:pPr>
            <w:r>
              <w:rPr>
                <w:sz w:val="20"/>
              </w:rPr>
              <w:t>Рис. План первого этажа</w:t>
            </w:r>
          </w:p>
          <w:p w:rsidR="00923CED" w:rsidRDefault="005F0DA1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Здание расположено в поселке индивидуальной застройки. В непосредственной близости от здания расположены следующие объекты: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5F0DA1">
            <w:pPr>
              <w:pStyle w:val="TableParagraph"/>
              <w:spacing w:before="189"/>
              <w:ind w:left="79"/>
              <w:rPr>
                <w:sz w:val="20"/>
              </w:rPr>
            </w:pPr>
            <w:r>
              <w:rPr>
                <w:sz w:val="20"/>
              </w:rPr>
              <w:t>Охраняемых подземных коммуникаций нет.</w:t>
            </w:r>
          </w:p>
          <w:p w:rsidR="00923CED" w:rsidRDefault="00923CE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3CED" w:rsidRDefault="005F0DA1">
            <w:pPr>
              <w:pStyle w:val="TableParagraph"/>
              <w:spacing w:before="1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4</w:t>
            </w:r>
          </w:p>
          <w:p w:rsidR="00923CED" w:rsidRDefault="005F0DA1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Вскрытие месторождений взрывным способом</w:t>
            </w:r>
          </w:p>
          <w:p w:rsidR="00923CED" w:rsidRDefault="005F0DA1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при вскрытии нагорного месторождения (рис.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>.</w:t>
            </w:r>
          </w:p>
          <w:p w:rsidR="00923CED" w:rsidRDefault="005F0DA1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направленный взрыв на сброс.</w:t>
            </w:r>
          </w:p>
          <w:p w:rsidR="00923CED" w:rsidRDefault="005F0DA1">
            <w:pPr>
              <w:pStyle w:val="TableParagraph"/>
              <w:spacing w:before="1" w:line="230" w:lineRule="atLeast"/>
              <w:ind w:left="78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взрываемых пород:</w:t>
            </w:r>
            <w:r>
              <w:rPr>
                <w:sz w:val="20"/>
              </w:rPr>
              <w:t xml:space="preserve"> Вмещающие породы – </w:t>
            </w:r>
            <w:proofErr w:type="spellStart"/>
            <w:r>
              <w:rPr>
                <w:sz w:val="20"/>
              </w:rPr>
              <w:t>альбититы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метасамотические</w:t>
            </w:r>
            <w:proofErr w:type="spellEnd"/>
            <w:r>
              <w:rPr>
                <w:sz w:val="20"/>
              </w:rPr>
              <w:t xml:space="preserve">. Полезное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копаемое – магнетитовая руда.</w:t>
            </w:r>
          </w:p>
        </w:tc>
      </w:tr>
      <w:tr w:rsidR="00923CED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1870" w:right="185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18" w:lineRule="exact"/>
              <w:ind w:left="149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Альбититы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метаса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2" w:lineRule="exact"/>
              <w:ind w:left="149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мотические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03"/>
              <w:ind w:left="230" w:right="216"/>
              <w:jc w:val="center"/>
              <w:rPr>
                <w:sz w:val="20"/>
              </w:rPr>
            </w:pPr>
            <w:r>
              <w:rPr>
                <w:sz w:val="20"/>
              </w:rPr>
              <w:t>Магнетитовая руда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сжатии, МПа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сдвиге, МПа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9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5F0DA1">
      <w:pPr>
        <w:pStyle w:val="a3"/>
        <w:spacing w:before="7" w:after="1"/>
        <w:ind w:left="0"/>
        <w:rPr>
          <w:b/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3338240" behindDoc="1" locked="0" layoutInCell="1" allowOverlap="1">
            <wp:simplePos x="0" y="0"/>
            <wp:positionH relativeFrom="page">
              <wp:posOffset>4454530</wp:posOffset>
            </wp:positionH>
            <wp:positionV relativeFrom="page">
              <wp:posOffset>2436876</wp:posOffset>
            </wp:positionV>
            <wp:extent cx="1197746" cy="201396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746" cy="201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752"/>
        <w:gridCol w:w="1980"/>
        <w:gridCol w:w="2138"/>
        <w:gridCol w:w="115"/>
      </w:tblGrid>
      <w:tr w:rsidR="00923CED">
        <w:trPr>
          <w:trHeight w:val="1173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5"/>
            <w:tcBorders>
              <w:bottom w:val="thinThickMediumGap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3631" w:right="361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232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7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растяжении, МПа</w:t>
            </w:r>
          </w:p>
        </w:tc>
        <w:tc>
          <w:tcPr>
            <w:tcW w:w="198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3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" w:line="212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Плотность,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Среднее расстояние между трещинами,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9" w:right="131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230" w:right="216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Скорость продольных волн в массиве, м/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7244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38" w:line="458" w:lineRule="exact"/>
              <w:ind w:left="3143" w:right="1932"/>
              <w:rPr>
                <w:sz w:val="20"/>
              </w:rPr>
            </w:pPr>
            <w:r>
              <w:rPr>
                <w:sz w:val="20"/>
              </w:rPr>
              <w:t>Рис.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Геологическое строение месторождения Угол склона – 65-80 градусов.</w:t>
            </w:r>
          </w:p>
          <w:p w:rsidR="00923CED" w:rsidRDefault="005F0DA1">
            <w:pPr>
              <w:pStyle w:val="TableParagraph"/>
              <w:spacing w:line="182" w:lineRule="exact"/>
              <w:ind w:left="3143"/>
              <w:rPr>
                <w:sz w:val="20"/>
              </w:rPr>
            </w:pPr>
            <w:r>
              <w:rPr>
                <w:sz w:val="20"/>
              </w:rPr>
              <w:t>Минимальное расстояние от склона до рудного тела – 20 м. Мак-</w:t>
            </w:r>
          </w:p>
          <w:p w:rsidR="00923CED" w:rsidRDefault="005F0DA1">
            <w:pPr>
              <w:pStyle w:val="TableParagraph"/>
              <w:spacing w:before="1"/>
              <w:ind w:left="3143"/>
              <w:rPr>
                <w:sz w:val="20"/>
              </w:rPr>
            </w:pPr>
            <w:proofErr w:type="spellStart"/>
            <w:r>
              <w:rPr>
                <w:sz w:val="20"/>
              </w:rPr>
              <w:t>симальная</w:t>
            </w:r>
            <w:proofErr w:type="spellEnd"/>
            <w:r>
              <w:rPr>
                <w:sz w:val="20"/>
              </w:rPr>
              <w:t xml:space="preserve"> мощность рудного тела – 40 м.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5F0DA1">
            <w:pPr>
              <w:pStyle w:val="TableParagraph"/>
              <w:spacing w:before="151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5</w:t>
            </w:r>
          </w:p>
          <w:p w:rsidR="00923CED" w:rsidRDefault="005F0DA1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Создание камуфлетных полостей</w:t>
            </w:r>
          </w:p>
          <w:p w:rsidR="00923CED" w:rsidRDefault="005F0DA1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right="62" w:firstLine="0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при сооружении камуфлетных свай. Проектный радиус уш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ренной</w:t>
            </w:r>
            <w:proofErr w:type="spellEnd"/>
            <w:r>
              <w:rPr>
                <w:sz w:val="20"/>
              </w:rPr>
              <w:t xml:space="preserve"> пяты сваи 2 м глубина 25 м в тяжелом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суглинке.</w:t>
            </w:r>
          </w:p>
          <w:p w:rsidR="00923CED" w:rsidRDefault="005F0DA1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right="1886" w:firstLine="0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при сооружении ям под столбы 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опоры. Параметры ям: глубина 2, 3, 4 м; диаметр – 0,8 м. Грунт – песчанистая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глина.</w:t>
            </w:r>
          </w:p>
          <w:p w:rsidR="00923CED" w:rsidRDefault="00923CE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23CED" w:rsidRDefault="005F0DA1">
            <w:pPr>
              <w:pStyle w:val="TableParagraph"/>
              <w:spacing w:before="1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6</w:t>
            </w:r>
          </w:p>
          <w:p w:rsidR="00923CED" w:rsidRDefault="005F0DA1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Подводные взрывные работы</w:t>
            </w:r>
          </w:p>
          <w:p w:rsidR="00923CED" w:rsidRDefault="005F0DA1">
            <w:pPr>
              <w:pStyle w:val="TableParagraph"/>
              <w:spacing w:before="113" w:line="364" w:lineRule="auto"/>
              <w:ind w:left="78" w:right="3440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по углублению дна реки. </w:t>
            </w: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Углубление реки на 1,0 м.</w:t>
            </w:r>
          </w:p>
          <w:p w:rsidR="00923CED" w:rsidRDefault="005F0DA1"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работ:</w:t>
            </w:r>
            <w:r>
              <w:rPr>
                <w:sz w:val="20"/>
              </w:rPr>
              <w:t xml:space="preserve"> Ширина реки – 20 м. Длина участка подлежащего углублению 200 м. Категория крепости пород по </w:t>
            </w:r>
            <w:proofErr w:type="spellStart"/>
            <w:r>
              <w:rPr>
                <w:sz w:val="20"/>
              </w:rPr>
              <w:t>СНиП</w:t>
            </w:r>
            <w:proofErr w:type="spellEnd"/>
            <w:r>
              <w:rPr>
                <w:sz w:val="20"/>
              </w:rPr>
              <w:t xml:space="preserve"> – VII, плотность – 2,0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923CED" w:rsidRDefault="005F0DA1">
            <w:pPr>
              <w:pStyle w:val="TableParagraph"/>
              <w:spacing w:before="126" w:line="212" w:lineRule="exact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7</w:t>
            </w:r>
          </w:p>
        </w:tc>
      </w:tr>
    </w:tbl>
    <w:p w:rsidR="00923CED" w:rsidRDefault="00923CED">
      <w:pPr>
        <w:spacing w:line="212" w:lineRule="exact"/>
        <w:rPr>
          <w:sz w:val="20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5F0DA1">
      <w:pPr>
        <w:pStyle w:val="a3"/>
        <w:spacing w:before="7" w:after="1"/>
        <w:ind w:left="0"/>
        <w:rPr>
          <w:b/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5420746</wp:posOffset>
            </wp:positionH>
            <wp:positionV relativeFrom="page">
              <wp:posOffset>3720084</wp:posOffset>
            </wp:positionV>
            <wp:extent cx="3014472" cy="140360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472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752"/>
        <w:gridCol w:w="4140"/>
        <w:gridCol w:w="94"/>
      </w:tblGrid>
      <w:tr w:rsidR="00923CED">
        <w:trPr>
          <w:trHeight w:val="1165"/>
        </w:trPr>
        <w:tc>
          <w:tcPr>
            <w:tcW w:w="1051" w:type="dxa"/>
          </w:tcPr>
          <w:p w:rsidR="00923CED" w:rsidRDefault="005F0DA1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23CED" w:rsidRDefault="005F0DA1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4"/>
            <w:tcBorders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23CED">
        <w:trPr>
          <w:trHeight w:val="6128"/>
        </w:trPr>
        <w:tc>
          <w:tcPr>
            <w:tcW w:w="1051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before="14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Тема: Контурное взрывание</w:t>
            </w:r>
          </w:p>
          <w:p w:rsidR="00923CED" w:rsidRDefault="005F0DA1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постановки бортов карьера в предельное положение с </w:t>
            </w:r>
            <w:proofErr w:type="spellStart"/>
            <w:r>
              <w:rPr>
                <w:sz w:val="20"/>
              </w:rPr>
              <w:t>использ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ванием</w:t>
            </w:r>
            <w:proofErr w:type="spellEnd"/>
            <w:r>
              <w:rPr>
                <w:sz w:val="20"/>
              </w:rPr>
              <w:t xml:space="preserve"> контурного взрывания.</w:t>
            </w:r>
          </w:p>
          <w:p w:rsidR="00923CED" w:rsidRDefault="005F0DA1">
            <w:pPr>
              <w:pStyle w:val="TableParagraph"/>
              <w:ind w:left="78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Характеристики взрываемых пород: категория </w:t>
            </w:r>
            <w:proofErr w:type="spellStart"/>
            <w:r>
              <w:rPr>
                <w:sz w:val="20"/>
              </w:rPr>
              <w:t>трещиноватости</w:t>
            </w:r>
            <w:proofErr w:type="spellEnd"/>
            <w:r>
              <w:rPr>
                <w:sz w:val="20"/>
              </w:rPr>
              <w:t xml:space="preserve"> – II; предел прочности на сжатие – 100- 120 МПа; предел прочности на растяжение – 12 МПа; предел прочности на сдвиг – 31 МПа; объемная масса – 2,5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скорость продольных волн – 3500 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</w:p>
          <w:p w:rsidR="00923CED" w:rsidRDefault="00923CE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23CED" w:rsidRDefault="005F0DA1">
            <w:pPr>
              <w:pStyle w:val="TableParagraph"/>
              <w:ind w:left="40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8</w:t>
            </w:r>
          </w:p>
          <w:p w:rsidR="00923CED" w:rsidRDefault="005F0DA1">
            <w:pPr>
              <w:pStyle w:val="TableParagraph"/>
              <w:spacing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Сооружение котлованов ответственных сооружений</w:t>
            </w:r>
          </w:p>
          <w:p w:rsidR="00923CED" w:rsidRDefault="005F0DA1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по сооружению котлована в скальных породах. У бокового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тура котлована предусмотреть контурное взрывание.</w:t>
            </w:r>
          </w:p>
          <w:p w:rsidR="00923CED" w:rsidRDefault="005F0DA1">
            <w:pPr>
              <w:pStyle w:val="TableParagraph"/>
              <w:ind w:left="78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Проектные параметры котлована (рис. ): длина – 200 м; ширина по верху – 90,5 м; ширина по низу – 70 м; глубина – от 15 до 24 м; угол откоса левого борта – 70 градусов; угол откоса правого борта – 45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дусов</w:t>
            </w:r>
            <w:proofErr w:type="spellEnd"/>
            <w:r>
              <w:rPr>
                <w:sz w:val="20"/>
              </w:rPr>
              <w:t>.</w:t>
            </w: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</w:rPr>
            </w:pPr>
          </w:p>
          <w:p w:rsidR="00923CED" w:rsidRDefault="00923CED">
            <w:pPr>
              <w:pStyle w:val="TableParagraph"/>
              <w:rPr>
                <w:b/>
                <w:sz w:val="18"/>
              </w:rPr>
            </w:pPr>
          </w:p>
          <w:p w:rsidR="00923CED" w:rsidRDefault="005F0DA1">
            <w:pPr>
              <w:pStyle w:val="TableParagraph"/>
              <w:spacing w:line="460" w:lineRule="atLeast"/>
              <w:ind w:left="78" w:right="2575" w:firstLine="2527"/>
              <w:rPr>
                <w:sz w:val="20"/>
              </w:rPr>
            </w:pPr>
            <w:r>
              <w:rPr>
                <w:sz w:val="20"/>
              </w:rPr>
              <w:t xml:space="preserve">Рис. Проектные размеры </w:t>
            </w:r>
            <w:proofErr w:type="gramStart"/>
            <w:r>
              <w:rPr>
                <w:sz w:val="20"/>
              </w:rPr>
              <w:t>котлована</w:t>
            </w:r>
            <w:proofErr w:type="gramEnd"/>
            <w:r>
              <w:rPr>
                <w:sz w:val="20"/>
              </w:rPr>
              <w:t xml:space="preserve"> в разрезе Взрываемые породы – габбро.</w:t>
            </w: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8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70" w:right="185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750"/>
              <w:jc w:val="right"/>
              <w:rPr>
                <w:sz w:val="20"/>
              </w:rPr>
            </w:pPr>
            <w:r>
              <w:rPr>
                <w:sz w:val="20"/>
              </w:rPr>
              <w:t>Габбро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сжатии, МПа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77" w:right="1861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сдвиге, МПа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77" w:right="186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растяжении, МПа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Плотность,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853"/>
              <w:jc w:val="right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Среднее расстояние между трещинами,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879" w:right="1861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Скорость продольных волн в массиве, м/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0" w:lineRule="exact"/>
              <w:ind w:right="1853"/>
              <w:jc w:val="right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4"/>
              </w:rPr>
            </w:pPr>
          </w:p>
        </w:tc>
      </w:tr>
      <w:tr w:rsidR="00923CED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923CED" w:rsidRDefault="00923CED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Гидрогеологические условия разработки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3CED" w:rsidRDefault="005F0DA1">
            <w:pPr>
              <w:pStyle w:val="TableParagraph"/>
              <w:spacing w:line="205" w:lineRule="exact"/>
              <w:ind w:right="1790"/>
              <w:jc w:val="right"/>
              <w:rPr>
                <w:sz w:val="20"/>
              </w:rPr>
            </w:pPr>
            <w:r>
              <w:rPr>
                <w:sz w:val="20"/>
              </w:rPr>
              <w:t>Сухие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CED" w:rsidRDefault="00923CED">
            <w:pPr>
              <w:pStyle w:val="TableParagraph"/>
              <w:rPr>
                <w:sz w:val="16"/>
              </w:rPr>
            </w:pPr>
          </w:p>
        </w:tc>
      </w:tr>
    </w:tbl>
    <w:p w:rsidR="00923CED" w:rsidRDefault="00923CED">
      <w:pPr>
        <w:rPr>
          <w:sz w:val="16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6"/>
        <w:ind w:left="0"/>
        <w:rPr>
          <w:b/>
          <w:sz w:val="19"/>
        </w:rPr>
      </w:pPr>
    </w:p>
    <w:p w:rsidR="00923CED" w:rsidRDefault="005F0DA1">
      <w:pPr>
        <w:spacing w:before="90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923CED" w:rsidRDefault="00923CED">
      <w:pPr>
        <w:pStyle w:val="a3"/>
        <w:spacing w:before="7"/>
        <w:ind w:left="0"/>
        <w:rPr>
          <w:b/>
          <w:sz w:val="23"/>
        </w:rPr>
      </w:pPr>
    </w:p>
    <w:p w:rsidR="00923CED" w:rsidRDefault="005F0DA1">
      <w:pPr>
        <w:pStyle w:val="a3"/>
        <w:ind w:left="192" w:right="113"/>
        <w:jc w:val="both"/>
      </w:pPr>
      <w:r>
        <w:t>Промежуточная аттестация по дисциплине «Технология взрывных работ в гидротехническом строительстве» включает теоретические в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просы</w:t>
      </w:r>
      <w:proofErr w:type="spellEnd"/>
      <w:r>
        <w:t xml:space="preserve">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 и защиты курсовой работы.</w:t>
      </w:r>
    </w:p>
    <w:p w:rsidR="00923CED" w:rsidRDefault="005F0DA1">
      <w:pPr>
        <w:pStyle w:val="a3"/>
        <w:ind w:left="192" w:right="116"/>
        <w:jc w:val="both"/>
      </w:pPr>
      <w:r>
        <w:t xml:space="preserve">Зачет является формой итогового контроля знаний и умений, полученных на лекциях, семинарских, практических занятиях и в процессе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мостоятельной</w:t>
      </w:r>
      <w:proofErr w:type="spellEnd"/>
      <w:r>
        <w:t xml:space="preserve"> работы.</w:t>
      </w:r>
    </w:p>
    <w:p w:rsidR="00923CED" w:rsidRDefault="005F0DA1">
      <w:pPr>
        <w:pStyle w:val="a3"/>
        <w:ind w:left="192" w:right="11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ченные</w:t>
      </w:r>
      <w:proofErr w:type="spellEnd"/>
      <w:r>
        <w:t xml:space="preserve"> знания, но и получают новые. Подготовка студента к зачету включает в себя три этапа:</w:t>
      </w:r>
    </w:p>
    <w:p w:rsidR="00923CED" w:rsidRDefault="005F0DA1">
      <w:pPr>
        <w:pStyle w:val="a4"/>
        <w:numPr>
          <w:ilvl w:val="0"/>
          <w:numId w:val="6"/>
        </w:numPr>
        <w:tabs>
          <w:tab w:val="left" w:pos="332"/>
        </w:tabs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923CED" w:rsidRDefault="005F0DA1">
      <w:pPr>
        <w:pStyle w:val="a4"/>
        <w:numPr>
          <w:ilvl w:val="0"/>
          <w:numId w:val="6"/>
        </w:numPr>
        <w:tabs>
          <w:tab w:val="left" w:pos="332"/>
        </w:tabs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курса;</w:t>
      </w:r>
    </w:p>
    <w:p w:rsidR="00923CED" w:rsidRDefault="005F0DA1">
      <w:pPr>
        <w:pStyle w:val="a4"/>
        <w:numPr>
          <w:ilvl w:val="0"/>
          <w:numId w:val="6"/>
        </w:numPr>
        <w:tabs>
          <w:tab w:val="left" w:pos="332"/>
        </w:tabs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923CED" w:rsidRDefault="005F0DA1">
      <w:pPr>
        <w:pStyle w:val="a3"/>
        <w:ind w:left="192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научной аргументации. Основным источником подготовки к зачету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923CED" w:rsidRDefault="005F0DA1">
      <w:pPr>
        <w:ind w:left="192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923CED" w:rsidRDefault="005F0DA1">
      <w:pPr>
        <w:pStyle w:val="a3"/>
        <w:spacing w:before="1"/>
        <w:ind w:left="192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 xml:space="preserve">», которые выставляются по следующим </w:t>
      </w:r>
      <w:proofErr w:type="spellStart"/>
      <w:r>
        <w:t>крит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риям</w:t>
      </w:r>
      <w:proofErr w:type="spellEnd"/>
      <w:r>
        <w:t>.</w:t>
      </w:r>
    </w:p>
    <w:p w:rsidR="00923CED" w:rsidRDefault="005F0DA1">
      <w:pPr>
        <w:pStyle w:val="a3"/>
        <w:ind w:left="192" w:right="111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</w:t>
      </w:r>
      <w:proofErr w:type="gramStart"/>
      <w:r>
        <w:t>е-</w:t>
      </w:r>
      <w:proofErr w:type="gramEnd"/>
      <w:r>
        <w:t xml:space="preserve"> риала, умеющий свободно выполнять задания, предусмотренные программой, усвоивший основную и знакомый с дополнительной литера- турой, рекомендованной кафедрой. Также оценка «зачтено» выставляется студентам, обнаружившим полное знание учебного материала,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пешно</w:t>
      </w:r>
      <w:proofErr w:type="spellEnd"/>
      <w:r>
        <w:t xml:space="preserve">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демонстри</w:t>
      </w:r>
      <w:proofErr w:type="spellEnd"/>
      <w:r>
        <w:t xml:space="preserve">-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923CED" w:rsidRDefault="005F0DA1">
      <w:pPr>
        <w:pStyle w:val="a3"/>
        <w:ind w:left="192" w:right="111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принцип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несистемати</w:t>
      </w:r>
      <w:proofErr w:type="spellEnd"/>
      <w:r>
        <w:t>-</w:t>
      </w:r>
    </w:p>
    <w:p w:rsidR="00923CED" w:rsidRDefault="00923CED">
      <w:pPr>
        <w:jc w:val="both"/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923CED">
      <w:pPr>
        <w:pStyle w:val="a3"/>
        <w:spacing w:before="2"/>
        <w:ind w:left="0"/>
        <w:rPr>
          <w:sz w:val="19"/>
        </w:rPr>
      </w:pPr>
    </w:p>
    <w:p w:rsidR="00923CED" w:rsidRDefault="005F0DA1">
      <w:pPr>
        <w:pStyle w:val="a3"/>
        <w:spacing w:before="90"/>
        <w:ind w:left="192" w:right="112"/>
        <w:jc w:val="both"/>
      </w:pPr>
      <w:proofErr w:type="spellStart"/>
      <w:r>
        <w:t>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923CED" w:rsidRDefault="005F0DA1">
      <w:pPr>
        <w:pStyle w:val="a3"/>
        <w:ind w:left="192" w:right="114"/>
        <w:jc w:val="both"/>
      </w:pPr>
      <w:r>
        <w:rPr>
          <w:b/>
        </w:rPr>
        <w:t xml:space="preserve">Курсовая работа </w:t>
      </w:r>
      <w:r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«Технология взрывных работ в гидротехническом строител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стве</w:t>
      </w:r>
      <w:proofErr w:type="spellEnd"/>
      <w:r>
        <w:t xml:space="preserve">». При выполнении курсовой работы, обучающийся должен показать свое умение работать с нормативным материалом и другими </w:t>
      </w:r>
      <w:proofErr w:type="spellStart"/>
      <w:r>
        <w:t>лит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ратурными</w:t>
      </w:r>
      <w:proofErr w:type="spellEnd"/>
      <w:r>
        <w:t xml:space="preserve">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23CED" w:rsidRDefault="005F0DA1">
      <w:pPr>
        <w:pStyle w:val="a3"/>
        <w:ind w:left="192" w:right="111"/>
        <w:jc w:val="both"/>
      </w:pPr>
      <w:r>
        <w:t>В процессе написания курсовой работы, обучающийся должен разобраться в теоретических вопросах избранной темы, самостоятельно пр</w:t>
      </w:r>
      <w:proofErr w:type="gramStart"/>
      <w:r>
        <w:t>о-</w:t>
      </w:r>
      <w:proofErr w:type="gramEnd"/>
      <w:r>
        <w:t xml:space="preserve"> анализировать практический материал, разобрать и обосновать практические предложения.</w:t>
      </w:r>
    </w:p>
    <w:p w:rsidR="00923CED" w:rsidRDefault="005F0DA1">
      <w:pPr>
        <w:pStyle w:val="Heading1"/>
        <w:spacing w:before="5" w:line="274" w:lineRule="exact"/>
        <w:ind w:left="192"/>
      </w:pPr>
      <w:r>
        <w:t>Показатели и критерии оценивания курсовой работы:</w:t>
      </w:r>
    </w:p>
    <w:p w:rsidR="00923CED" w:rsidRDefault="005F0DA1">
      <w:pPr>
        <w:pStyle w:val="a4"/>
        <w:numPr>
          <w:ilvl w:val="0"/>
          <w:numId w:val="23"/>
        </w:numPr>
        <w:tabs>
          <w:tab w:val="left" w:pos="404"/>
        </w:tabs>
        <w:ind w:left="192" w:right="109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кальных</w:t>
      </w:r>
      <w:proofErr w:type="spellEnd"/>
      <w:r>
        <w:rPr>
          <w:sz w:val="24"/>
        </w:rPr>
        <w:t xml:space="preserve"> ответов к проблемам, оценки и вынесения критических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923CED" w:rsidRDefault="005F0DA1">
      <w:pPr>
        <w:pStyle w:val="a4"/>
        <w:numPr>
          <w:ilvl w:val="0"/>
          <w:numId w:val="23"/>
        </w:numPr>
        <w:tabs>
          <w:tab w:val="left" w:pos="390"/>
        </w:tabs>
        <w:ind w:left="192"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работа выполнена в соответствии с заданием, обучающийся показывает знания не только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но и интеллектуальные навыки решения проблем и задач, нахождения уникальных ответов к про- </w:t>
      </w:r>
      <w:proofErr w:type="spellStart"/>
      <w:r>
        <w:rPr>
          <w:sz w:val="24"/>
        </w:rPr>
        <w:t>блемам</w:t>
      </w:r>
      <w:proofErr w:type="spellEnd"/>
      <w:r>
        <w:rPr>
          <w:sz w:val="24"/>
        </w:rPr>
        <w:t>;</w:t>
      </w:r>
    </w:p>
    <w:p w:rsidR="00923CED" w:rsidRDefault="005F0DA1">
      <w:pPr>
        <w:pStyle w:val="a4"/>
        <w:numPr>
          <w:ilvl w:val="0"/>
          <w:numId w:val="23"/>
        </w:numPr>
        <w:tabs>
          <w:tab w:val="left" w:pos="375"/>
        </w:tabs>
        <w:ind w:left="192"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работа выполнена в соответствии с заданием, обучающийся показывает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интеллектуальные навыки решения 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923CED" w:rsidRDefault="005F0DA1">
      <w:pPr>
        <w:pStyle w:val="a4"/>
        <w:numPr>
          <w:ilvl w:val="0"/>
          <w:numId w:val="23"/>
        </w:numPr>
        <w:tabs>
          <w:tab w:val="left" w:pos="390"/>
        </w:tabs>
        <w:ind w:left="192"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задание преподавателя выполнено частично, в процессе защиты работы обучающийся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пускает существенные ошибки, не может показать интеллектуальные навыки решения 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</w:p>
    <w:p w:rsidR="00923CED" w:rsidRDefault="005F0DA1">
      <w:pPr>
        <w:pStyle w:val="a4"/>
        <w:numPr>
          <w:ilvl w:val="0"/>
          <w:numId w:val="23"/>
        </w:numPr>
        <w:tabs>
          <w:tab w:val="left" w:pos="378"/>
        </w:tabs>
        <w:ind w:left="192" w:right="116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задание преподавателя выполнено частично, обучающийся не может воспроизвести и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нить содержание, не может показать интеллектуальные навыки решения 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923CED" w:rsidRDefault="00923CED">
      <w:pPr>
        <w:jc w:val="both"/>
        <w:rPr>
          <w:sz w:val="24"/>
        </w:rPr>
        <w:sectPr w:rsidR="00923CED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923CED" w:rsidRDefault="005F0DA1">
      <w:pPr>
        <w:pStyle w:val="Heading1"/>
        <w:numPr>
          <w:ilvl w:val="0"/>
          <w:numId w:val="5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923CED" w:rsidRDefault="005F0DA1">
      <w:pPr>
        <w:pStyle w:val="a4"/>
        <w:numPr>
          <w:ilvl w:val="0"/>
          <w:numId w:val="4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7"/>
          <w:sz w:val="24"/>
        </w:rPr>
        <w:t xml:space="preserve"> </w:t>
      </w:r>
      <w:r>
        <w:rPr>
          <w:sz w:val="24"/>
        </w:rPr>
        <w:t>вузов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6"/>
          <w:sz w:val="24"/>
        </w:rPr>
        <w:t xml:space="preserve"> </w:t>
      </w:r>
      <w:r>
        <w:rPr>
          <w:sz w:val="24"/>
        </w:rPr>
        <w:t>стер.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Издательство</w:t>
      </w:r>
    </w:p>
    <w:p w:rsidR="00923CED" w:rsidRDefault="005F0DA1">
      <w:pPr>
        <w:pStyle w:val="a3"/>
        <w:ind w:right="221"/>
        <w:jc w:val="both"/>
      </w:pPr>
      <w:r>
        <w:t>«Горная книга», «Мир горной книги», Издательство Московского государственного горного университета, 2011. – 512 с.: ил ISBN 978-5-98672-197-2.</w:t>
      </w:r>
    </w:p>
    <w:p w:rsidR="00923CED" w:rsidRDefault="005F0DA1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923CED" w:rsidRDefault="005F0DA1">
      <w:pPr>
        <w:pStyle w:val="a4"/>
        <w:numPr>
          <w:ilvl w:val="0"/>
          <w:numId w:val="4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[Электронный ресурс]: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923CED" w:rsidRDefault="00923CED">
      <w:pPr>
        <w:pStyle w:val="a3"/>
        <w:ind w:left="0"/>
      </w:pPr>
    </w:p>
    <w:p w:rsidR="00923CED" w:rsidRDefault="005F0DA1">
      <w:pPr>
        <w:pStyle w:val="Heading1"/>
        <w:spacing w:before="1" w:line="274" w:lineRule="exact"/>
      </w:pPr>
      <w:r>
        <w:t>б) Дополнительная литература: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923CED" w:rsidRDefault="005F0DA1">
      <w:pPr>
        <w:pStyle w:val="a3"/>
        <w:ind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2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jc w:val="both"/>
        <w:rPr>
          <w:sz w:val="24"/>
        </w:rPr>
      </w:pPr>
      <w:r>
        <w:rPr>
          <w:sz w:val="24"/>
        </w:rPr>
        <w:t>Методы ведения взрывных работ. Специальные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М.И. </w:t>
      </w:r>
      <w:proofErr w:type="spellStart"/>
      <w:r>
        <w:rPr>
          <w:sz w:val="24"/>
        </w:rPr>
        <w:t>Ганопольский</w:t>
      </w:r>
      <w:proofErr w:type="spellEnd"/>
      <w:r>
        <w:rPr>
          <w:sz w:val="24"/>
        </w:rPr>
        <w:t xml:space="preserve">, В.Л. Барон, В.А. Беллин и др.; под ред. В.А. </w:t>
      </w:r>
      <w:proofErr w:type="spellStart"/>
      <w:r>
        <w:rPr>
          <w:sz w:val="24"/>
        </w:rPr>
        <w:t>Белина</w:t>
      </w:r>
      <w:proofErr w:type="spellEnd"/>
      <w:r>
        <w:rPr>
          <w:sz w:val="24"/>
        </w:rPr>
        <w:t>. – М.: Издательство Московского государственного горного университета, 2007. – 563 с.: ил. ISBN 978-5-7418- 0466-7.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923CED" w:rsidRDefault="005F0DA1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7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Ф.А.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 с.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68"/>
        </w:tabs>
        <w:ind w:right="218" w:firstLine="0"/>
        <w:jc w:val="both"/>
        <w:rPr>
          <w:sz w:val="24"/>
        </w:rPr>
      </w:pPr>
      <w:r>
        <w:rPr>
          <w:sz w:val="24"/>
        </w:rPr>
        <w:t>Гущин, В.И. Задачник по взрывным работам [Текст]: учеб. пособие для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обучения рабочих на производстве / В.И. Гущин. – М.: Недра, 1990. – 174 с.: ил. ISBN 5- 247-01453-7.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61"/>
        </w:tabs>
        <w:ind w:left="460" w:hanging="243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 В.П.Чурсанов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</w:p>
    <w:p w:rsidR="00923CED" w:rsidRDefault="005F0DA1">
      <w:pPr>
        <w:pStyle w:val="a3"/>
        <w:jc w:val="both"/>
      </w:pPr>
      <w:r>
        <w:t>М.: Академический Проспект, 2002. – 384 с. ISBN 5-8291-0261-7.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61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[Текст]: научное издание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Богатский</w:t>
      </w:r>
      <w:proofErr w:type="spellEnd"/>
      <w:r>
        <w:rPr>
          <w:sz w:val="24"/>
        </w:rPr>
        <w:t xml:space="preserve"> и др. – 2-е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 и доп. – М.: Недра, 1983. – 359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Эткин, М.Б. Взрывные работы в энергетическом и промышленном строительстве [Текст]: научно-практическое руководство / М.Б. Эткин, А.Е. </w:t>
      </w:r>
      <w:proofErr w:type="spellStart"/>
      <w:r>
        <w:rPr>
          <w:sz w:val="24"/>
        </w:rPr>
        <w:t>Азаркович</w:t>
      </w:r>
      <w:proofErr w:type="spellEnd"/>
      <w:r>
        <w:rPr>
          <w:sz w:val="24"/>
        </w:rPr>
        <w:t xml:space="preserve">. – М.: Издательство </w:t>
      </w:r>
      <w:proofErr w:type="spellStart"/>
      <w:r>
        <w:rPr>
          <w:sz w:val="24"/>
        </w:rPr>
        <w:t>Моско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государственного горного университета, 2004. – 317 с.: ил. ISBN</w:t>
      </w:r>
      <w:r>
        <w:rPr>
          <w:spacing w:val="-8"/>
          <w:sz w:val="24"/>
        </w:rPr>
        <w:t xml:space="preserve"> </w:t>
      </w:r>
      <w:r>
        <w:rPr>
          <w:sz w:val="24"/>
        </w:rPr>
        <w:t>5-7418-0329-6.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473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584"/>
        </w:tabs>
        <w:ind w:right="218" w:firstLine="0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>, В.Г. Справочное руководство по взрывным работам в строительстве [Текст]: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учное</w:t>
      </w:r>
      <w:proofErr w:type="spellEnd"/>
      <w:r>
        <w:rPr>
          <w:sz w:val="24"/>
        </w:rPr>
        <w:t xml:space="preserve"> издание / В.Г.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, Л.М. </w:t>
      </w:r>
      <w:proofErr w:type="spellStart"/>
      <w:r>
        <w:rPr>
          <w:sz w:val="24"/>
        </w:rPr>
        <w:t>Гейман</w:t>
      </w:r>
      <w:proofErr w:type="spellEnd"/>
      <w:r>
        <w:rPr>
          <w:sz w:val="24"/>
        </w:rPr>
        <w:t xml:space="preserve">, В.М. </w:t>
      </w:r>
      <w:proofErr w:type="spellStart"/>
      <w:r>
        <w:rPr>
          <w:sz w:val="24"/>
        </w:rPr>
        <w:t>Комир</w:t>
      </w:r>
      <w:proofErr w:type="spellEnd"/>
      <w:r>
        <w:rPr>
          <w:sz w:val="24"/>
        </w:rPr>
        <w:t xml:space="preserve">. – Киев: </w:t>
      </w:r>
      <w:proofErr w:type="spellStart"/>
      <w:r>
        <w:rPr>
          <w:sz w:val="24"/>
        </w:rPr>
        <w:t>Буд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вельник</w:t>
      </w:r>
      <w:proofErr w:type="spellEnd"/>
      <w:r>
        <w:rPr>
          <w:sz w:val="24"/>
        </w:rPr>
        <w:t>, 1974. – 382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</w:p>
    <w:p w:rsidR="00923CED" w:rsidRDefault="005F0DA1">
      <w:pPr>
        <w:pStyle w:val="a4"/>
        <w:numPr>
          <w:ilvl w:val="0"/>
          <w:numId w:val="3"/>
        </w:numPr>
        <w:tabs>
          <w:tab w:val="left" w:pos="596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Гончаров, С.А. Физико-технические основы ресурсосбережения при разрушении горных пород [Электронный ресурс] / С.А. Гончаров. – М.: Издательство Московского </w:t>
      </w:r>
      <w:proofErr w:type="spellStart"/>
      <w:r>
        <w:rPr>
          <w:sz w:val="24"/>
        </w:rPr>
        <w:t>государс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венного горного университета, 2007. – 211 с. – Режим доступа:</w:t>
      </w:r>
      <w:hyperlink r:id="rId13">
        <w:r>
          <w:rPr>
            <w:color w:val="0000FF"/>
            <w:sz w:val="24"/>
            <w:u w:val="single" w:color="0000FF"/>
          </w:rPr>
          <w:t xml:space="preserve"> http://e.lanbook.com/books/element.php?pl1_id=3282</w:t>
        </w:r>
        <w:r>
          <w:rPr>
            <w:sz w:val="24"/>
          </w:rPr>
          <w:t>.</w:t>
        </w:r>
      </w:hyperlink>
      <w:r>
        <w:rPr>
          <w:sz w:val="24"/>
        </w:rPr>
        <w:t xml:space="preserve"> – Заглавие с экрана ISBN 978-5-7418- 0482-7 (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пер.).</w:t>
      </w:r>
    </w:p>
    <w:p w:rsidR="00923CED" w:rsidRDefault="00923CED">
      <w:pPr>
        <w:jc w:val="both"/>
        <w:rPr>
          <w:sz w:val="24"/>
        </w:rPr>
        <w:sectPr w:rsidR="00923CED">
          <w:pgSz w:w="11900" w:h="16840"/>
          <w:pgMar w:top="1060" w:right="620" w:bottom="280" w:left="1200" w:header="720" w:footer="720" w:gutter="0"/>
          <w:cols w:space="720"/>
        </w:sectPr>
      </w:pPr>
    </w:p>
    <w:p w:rsidR="00923CED" w:rsidRDefault="005F0DA1">
      <w:pPr>
        <w:pStyle w:val="a4"/>
        <w:numPr>
          <w:ilvl w:val="0"/>
          <w:numId w:val="3"/>
        </w:numPr>
        <w:tabs>
          <w:tab w:val="left" w:pos="579"/>
        </w:tabs>
        <w:spacing w:before="64"/>
        <w:ind w:right="223" w:firstLine="0"/>
        <w:jc w:val="both"/>
        <w:rPr>
          <w:sz w:val="24"/>
        </w:rPr>
      </w:pPr>
      <w:r>
        <w:rPr>
          <w:sz w:val="24"/>
        </w:rPr>
        <w:lastRenderedPageBreak/>
        <w:t>Барон, В.Л. Техника и технология взрывных работ в США [Текст]: научное издание / В.Л. Барон, В.Х. Кантор – М.: Недра, 1989. – 375 с.: ил. ISBN</w:t>
      </w:r>
      <w:r>
        <w:rPr>
          <w:spacing w:val="-1"/>
          <w:sz w:val="24"/>
        </w:rPr>
        <w:t xml:space="preserve"> </w:t>
      </w:r>
      <w:r>
        <w:rPr>
          <w:sz w:val="24"/>
        </w:rPr>
        <w:t>5-247-01392-1.</w:t>
      </w:r>
    </w:p>
    <w:p w:rsidR="00923CED" w:rsidRDefault="00923CED">
      <w:pPr>
        <w:pStyle w:val="a3"/>
        <w:ind w:left="0"/>
      </w:pPr>
    </w:p>
    <w:p w:rsidR="00923CED" w:rsidRDefault="005F0DA1">
      <w:pPr>
        <w:pStyle w:val="Heading1"/>
        <w:spacing w:before="1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923CED" w:rsidRDefault="005F0DA1">
      <w:pPr>
        <w:pStyle w:val="a4"/>
        <w:numPr>
          <w:ilvl w:val="0"/>
          <w:numId w:val="2"/>
        </w:numPr>
        <w:tabs>
          <w:tab w:val="left" w:pos="468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контурном взрывании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16 с.</w:t>
      </w:r>
    </w:p>
    <w:p w:rsidR="00923CED" w:rsidRDefault="005F0DA1">
      <w:pPr>
        <w:pStyle w:val="a4"/>
        <w:numPr>
          <w:ilvl w:val="0"/>
          <w:numId w:val="2"/>
        </w:numPr>
        <w:tabs>
          <w:tab w:val="left" w:pos="461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Технология специальных взрывных работ [Текст]: методические указания и контрольные задания / П.С. Симонов, В.К. Угольников. – Магнитогорск: ГОУ ВПО "МГТУ", 2010. – 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3CED" w:rsidRDefault="00923CED">
      <w:pPr>
        <w:pStyle w:val="a3"/>
        <w:spacing w:before="4"/>
        <w:ind w:left="0"/>
      </w:pPr>
    </w:p>
    <w:p w:rsidR="00923CED" w:rsidRDefault="005F0DA1">
      <w:pPr>
        <w:pStyle w:val="Heading1"/>
        <w:spacing w:after="4"/>
        <w:ind w:left="926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923CED">
        <w:trPr>
          <w:trHeight w:val="537"/>
        </w:trPr>
        <w:tc>
          <w:tcPr>
            <w:tcW w:w="3314" w:type="dxa"/>
          </w:tcPr>
          <w:p w:rsidR="00923CED" w:rsidRDefault="005F0DA1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923CED">
        <w:trPr>
          <w:trHeight w:val="1103"/>
        </w:trPr>
        <w:tc>
          <w:tcPr>
            <w:tcW w:w="3314" w:type="dxa"/>
          </w:tcPr>
          <w:p w:rsidR="00923CED" w:rsidRDefault="005F0D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923CED" w:rsidRDefault="005F0D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923CED" w:rsidRDefault="005F0D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923CED">
        <w:trPr>
          <w:trHeight w:val="1105"/>
        </w:trPr>
        <w:tc>
          <w:tcPr>
            <w:tcW w:w="3314" w:type="dxa"/>
          </w:tcPr>
          <w:p w:rsidR="00923CED" w:rsidRDefault="00923CE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923CED" w:rsidRDefault="005F0D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923CED" w:rsidRDefault="005F0D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923CED">
        <w:trPr>
          <w:trHeight w:val="275"/>
        </w:trPr>
        <w:tc>
          <w:tcPr>
            <w:tcW w:w="3314" w:type="dxa"/>
          </w:tcPr>
          <w:p w:rsidR="00923CED" w:rsidRDefault="005F0D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23CED">
        <w:trPr>
          <w:trHeight w:val="551"/>
        </w:trPr>
        <w:tc>
          <w:tcPr>
            <w:tcW w:w="3314" w:type="dxa"/>
          </w:tcPr>
          <w:p w:rsidR="00923CED" w:rsidRPr="00747FA7" w:rsidRDefault="005F0DA1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747FA7">
              <w:rPr>
                <w:sz w:val="24"/>
                <w:lang w:val="en-US"/>
              </w:rPr>
              <w:t>Mathcad Education - University</w:t>
            </w:r>
          </w:p>
          <w:p w:rsidR="00923CED" w:rsidRPr="00747FA7" w:rsidRDefault="005F0DA1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747FA7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23CED">
        <w:trPr>
          <w:trHeight w:val="827"/>
        </w:trPr>
        <w:tc>
          <w:tcPr>
            <w:tcW w:w="3314" w:type="dxa"/>
          </w:tcPr>
          <w:p w:rsidR="00923CED" w:rsidRDefault="005F0D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923CED" w:rsidRDefault="005F0DA1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25" w:type="dxa"/>
          </w:tcPr>
          <w:p w:rsidR="00923CED" w:rsidRDefault="00923C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923CED" w:rsidRDefault="00923C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23CED">
        <w:trPr>
          <w:trHeight w:val="551"/>
        </w:trPr>
        <w:tc>
          <w:tcPr>
            <w:tcW w:w="3314" w:type="dxa"/>
          </w:tcPr>
          <w:p w:rsidR="00923CED" w:rsidRPr="00747FA7" w:rsidRDefault="005F0DA1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747FA7">
              <w:rPr>
                <w:sz w:val="24"/>
                <w:lang w:val="en-US"/>
              </w:rPr>
              <w:t>Autodesk</w:t>
            </w:r>
            <w:r w:rsidRPr="00747FA7">
              <w:rPr>
                <w:sz w:val="24"/>
                <w:lang w:val="en-US"/>
              </w:rPr>
              <w:tab/>
              <w:t>AcademicEdition</w:t>
            </w:r>
          </w:p>
          <w:p w:rsidR="00923CED" w:rsidRPr="00747FA7" w:rsidRDefault="005F0DA1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747FA7">
              <w:rPr>
                <w:sz w:val="24"/>
                <w:lang w:val="en-US"/>
              </w:rPr>
              <w:t>Master Suite Autocad 2011</w:t>
            </w:r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23CED">
        <w:trPr>
          <w:trHeight w:val="1103"/>
        </w:trPr>
        <w:tc>
          <w:tcPr>
            <w:tcW w:w="3314" w:type="dxa"/>
          </w:tcPr>
          <w:p w:rsidR="00923CED" w:rsidRDefault="005F0DA1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923CED" w:rsidRDefault="005F0D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923CED" w:rsidRDefault="005F0D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923CED" w:rsidRDefault="005F0D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923CED">
        <w:trPr>
          <w:trHeight w:val="553"/>
        </w:trPr>
        <w:tc>
          <w:tcPr>
            <w:tcW w:w="3314" w:type="dxa"/>
          </w:tcPr>
          <w:p w:rsidR="00923CED" w:rsidRDefault="005F0DA1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923CED" w:rsidRDefault="005F0DA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923CED" w:rsidRDefault="005F0D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923CED" w:rsidRDefault="005F0DA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923CED" w:rsidRDefault="00923CED">
      <w:pPr>
        <w:pStyle w:val="a3"/>
        <w:spacing w:before="3"/>
        <w:ind w:left="0"/>
        <w:rPr>
          <w:b/>
          <w:sz w:val="23"/>
        </w:rPr>
      </w:pPr>
    </w:p>
    <w:p w:rsidR="00923CED" w:rsidRDefault="005F0DA1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923CED" w:rsidRPr="00747FA7" w:rsidRDefault="005F0DA1">
      <w:pPr>
        <w:pStyle w:val="a3"/>
        <w:rPr>
          <w:lang w:val="en-US"/>
        </w:rPr>
      </w:pPr>
      <w:r w:rsidRPr="00747FA7">
        <w:rPr>
          <w:lang w:val="en-US"/>
        </w:rPr>
        <w:t xml:space="preserve">URL: </w:t>
      </w:r>
      <w:hyperlink r:id="rId16">
        <w:r w:rsidRPr="00747FA7">
          <w:rPr>
            <w:color w:val="0000FF"/>
            <w:u w:val="single" w:color="0000FF"/>
            <w:lang w:val="en-US"/>
          </w:rPr>
          <w:t>http://www.gpntb.ru/</w:t>
        </w:r>
        <w:r w:rsidRPr="00747FA7">
          <w:rPr>
            <w:lang w:val="en-US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spacing w:line="275" w:lineRule="exact"/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923CED" w:rsidRDefault="005F0DA1">
      <w:pPr>
        <w:pStyle w:val="a3"/>
        <w:spacing w:line="275" w:lineRule="exact"/>
      </w:pPr>
      <w:r>
        <w:t xml:space="preserve">URL: </w:t>
      </w:r>
      <w:hyperlink r:id="rId20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923CED" w:rsidRPr="00747FA7" w:rsidRDefault="005F0DA1">
      <w:pPr>
        <w:pStyle w:val="a3"/>
        <w:rPr>
          <w:lang w:val="en-US"/>
        </w:rPr>
      </w:pPr>
      <w:r w:rsidRPr="00747FA7">
        <w:rPr>
          <w:lang w:val="en-US"/>
        </w:rPr>
        <w:t xml:space="preserve">URL: </w:t>
      </w:r>
      <w:hyperlink r:id="rId22">
        <w:r w:rsidRPr="00747FA7">
          <w:rPr>
            <w:color w:val="0000FF"/>
            <w:u w:val="single" w:color="0000FF"/>
            <w:lang w:val="en-US"/>
          </w:rPr>
          <w:t>http://www.giab-online.ru/</w:t>
        </w:r>
        <w:r w:rsidRPr="00747FA7">
          <w:rPr>
            <w:lang w:val="en-US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923CED" w:rsidRDefault="00923CED">
      <w:pPr>
        <w:rPr>
          <w:sz w:val="24"/>
        </w:rPr>
        <w:sectPr w:rsidR="00923CED">
          <w:pgSz w:w="11900" w:h="16840"/>
          <w:pgMar w:top="1060" w:right="620" w:bottom="280" w:left="1200" w:header="720" w:footer="720" w:gutter="0"/>
          <w:cols w:space="720"/>
        </w:sectPr>
      </w:pPr>
    </w:p>
    <w:p w:rsidR="00923CED" w:rsidRDefault="005F0DA1">
      <w:pPr>
        <w:pStyle w:val="a4"/>
        <w:numPr>
          <w:ilvl w:val="0"/>
          <w:numId w:val="1"/>
        </w:numPr>
        <w:tabs>
          <w:tab w:val="left" w:pos="632"/>
        </w:tabs>
        <w:spacing w:before="64"/>
        <w:ind w:left="218" w:right="221" w:firstLine="0"/>
        <w:rPr>
          <w:sz w:val="24"/>
        </w:rPr>
      </w:pPr>
      <w:r>
        <w:rPr>
          <w:sz w:val="24"/>
        </w:rPr>
        <w:lastRenderedPageBreak/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923CED" w:rsidRDefault="005F0DA1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923CED" w:rsidRDefault="005F0DA1">
      <w:pPr>
        <w:pStyle w:val="a4"/>
        <w:numPr>
          <w:ilvl w:val="0"/>
          <w:numId w:val="1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27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923CED" w:rsidRDefault="00923CED">
      <w:pPr>
        <w:pStyle w:val="a3"/>
        <w:spacing w:before="4"/>
        <w:ind w:left="0"/>
      </w:pPr>
    </w:p>
    <w:p w:rsidR="00923CED" w:rsidRDefault="005F0DA1">
      <w:pPr>
        <w:pStyle w:val="Heading1"/>
        <w:numPr>
          <w:ilvl w:val="0"/>
          <w:numId w:val="5"/>
        </w:numPr>
        <w:tabs>
          <w:tab w:val="left" w:pos="180"/>
        </w:tabs>
        <w:spacing w:line="274" w:lineRule="exact"/>
        <w:ind w:left="964"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923CED" w:rsidRDefault="005F0DA1">
      <w:pPr>
        <w:pStyle w:val="a3"/>
        <w:spacing w:after="9" w:line="274" w:lineRule="exact"/>
        <w:ind w:left="0"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923CED">
        <w:trPr>
          <w:trHeight w:val="277"/>
        </w:trPr>
        <w:tc>
          <w:tcPr>
            <w:tcW w:w="3725" w:type="dxa"/>
          </w:tcPr>
          <w:p w:rsidR="00923CED" w:rsidRDefault="005F0DA1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923CED" w:rsidRDefault="005F0DA1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923CED">
        <w:trPr>
          <w:trHeight w:val="551"/>
        </w:trPr>
        <w:tc>
          <w:tcPr>
            <w:tcW w:w="3725" w:type="dxa"/>
          </w:tcPr>
          <w:p w:rsidR="00923CED" w:rsidRDefault="005F0D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923CED" w:rsidRDefault="005F0D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923CED" w:rsidRDefault="005F0D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923CED" w:rsidRDefault="005F0D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923CED">
        <w:trPr>
          <w:trHeight w:val="1379"/>
        </w:trPr>
        <w:tc>
          <w:tcPr>
            <w:tcW w:w="3725" w:type="dxa"/>
          </w:tcPr>
          <w:p w:rsidR="00923CED" w:rsidRDefault="005F0DA1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</w:t>
            </w:r>
          </w:p>
          <w:p w:rsidR="00923CED" w:rsidRDefault="005F0DA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 промежуточной аттестации</w:t>
            </w:r>
          </w:p>
        </w:tc>
        <w:tc>
          <w:tcPr>
            <w:tcW w:w="6127" w:type="dxa"/>
          </w:tcPr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923CED">
        <w:trPr>
          <w:trHeight w:val="1103"/>
        </w:trPr>
        <w:tc>
          <w:tcPr>
            <w:tcW w:w="3725" w:type="dxa"/>
          </w:tcPr>
          <w:p w:rsidR="00923CED" w:rsidRDefault="005F0DA1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923CED" w:rsidRDefault="005F0DA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3CED" w:rsidRDefault="005F0DA1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923CED">
        <w:trPr>
          <w:trHeight w:val="826"/>
        </w:trPr>
        <w:tc>
          <w:tcPr>
            <w:tcW w:w="3725" w:type="dxa"/>
          </w:tcPr>
          <w:p w:rsidR="00923CED" w:rsidRDefault="005F0DA1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923CED" w:rsidRDefault="005F0D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923CED" w:rsidRDefault="005F0D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923CED" w:rsidRDefault="005F0D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F0DA1" w:rsidRDefault="005F0DA1"/>
    <w:sectPr w:rsidR="005F0DA1" w:rsidSect="00923CED">
      <w:pgSz w:w="11900" w:h="16840"/>
      <w:pgMar w:top="106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B05"/>
    <w:multiLevelType w:val="hybridMultilevel"/>
    <w:tmpl w:val="8260397A"/>
    <w:lvl w:ilvl="0" w:tplc="75C6D13C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200EC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CCDA5236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358CACEA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148C8204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500E7D02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206649D2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4AD64A72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6A50D520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">
    <w:nsid w:val="1E670724"/>
    <w:multiLevelType w:val="hybridMultilevel"/>
    <w:tmpl w:val="2234A15C"/>
    <w:lvl w:ilvl="0" w:tplc="BE58BFDE">
      <w:numFmt w:val="bullet"/>
      <w:lvlText w:val="–"/>
      <w:lvlJc w:val="left"/>
      <w:pPr>
        <w:ind w:left="6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2950">
      <w:numFmt w:val="bullet"/>
      <w:lvlText w:val="•"/>
      <w:lvlJc w:val="left"/>
      <w:pPr>
        <w:ind w:left="2160" w:hanging="180"/>
      </w:pPr>
      <w:rPr>
        <w:rFonts w:hint="default"/>
        <w:lang w:val="ru-RU" w:eastAsia="en-US" w:bidi="ar-SA"/>
      </w:rPr>
    </w:lvl>
    <w:lvl w:ilvl="2" w:tplc="3D1CD034">
      <w:numFmt w:val="bullet"/>
      <w:lvlText w:val="•"/>
      <w:lvlJc w:val="left"/>
      <w:pPr>
        <w:ind w:left="3620" w:hanging="180"/>
      </w:pPr>
      <w:rPr>
        <w:rFonts w:hint="default"/>
        <w:lang w:val="ru-RU" w:eastAsia="en-US" w:bidi="ar-SA"/>
      </w:rPr>
    </w:lvl>
    <w:lvl w:ilvl="3" w:tplc="E4A2A47E">
      <w:numFmt w:val="bullet"/>
      <w:lvlText w:val="•"/>
      <w:lvlJc w:val="left"/>
      <w:pPr>
        <w:ind w:left="5080" w:hanging="180"/>
      </w:pPr>
      <w:rPr>
        <w:rFonts w:hint="default"/>
        <w:lang w:val="ru-RU" w:eastAsia="en-US" w:bidi="ar-SA"/>
      </w:rPr>
    </w:lvl>
    <w:lvl w:ilvl="4" w:tplc="007862F6">
      <w:numFmt w:val="bullet"/>
      <w:lvlText w:val="•"/>
      <w:lvlJc w:val="left"/>
      <w:pPr>
        <w:ind w:left="6540" w:hanging="180"/>
      </w:pPr>
      <w:rPr>
        <w:rFonts w:hint="default"/>
        <w:lang w:val="ru-RU" w:eastAsia="en-US" w:bidi="ar-SA"/>
      </w:rPr>
    </w:lvl>
    <w:lvl w:ilvl="5" w:tplc="F49A3B9E">
      <w:numFmt w:val="bullet"/>
      <w:lvlText w:val="•"/>
      <w:lvlJc w:val="left"/>
      <w:pPr>
        <w:ind w:left="8000" w:hanging="180"/>
      </w:pPr>
      <w:rPr>
        <w:rFonts w:hint="default"/>
        <w:lang w:val="ru-RU" w:eastAsia="en-US" w:bidi="ar-SA"/>
      </w:rPr>
    </w:lvl>
    <w:lvl w:ilvl="6" w:tplc="9E30373A">
      <w:numFmt w:val="bullet"/>
      <w:lvlText w:val="•"/>
      <w:lvlJc w:val="left"/>
      <w:pPr>
        <w:ind w:left="9460" w:hanging="180"/>
      </w:pPr>
      <w:rPr>
        <w:rFonts w:hint="default"/>
        <w:lang w:val="ru-RU" w:eastAsia="en-US" w:bidi="ar-SA"/>
      </w:rPr>
    </w:lvl>
    <w:lvl w:ilvl="7" w:tplc="1EFC0E14">
      <w:numFmt w:val="bullet"/>
      <w:lvlText w:val="•"/>
      <w:lvlJc w:val="left"/>
      <w:pPr>
        <w:ind w:left="10920" w:hanging="180"/>
      </w:pPr>
      <w:rPr>
        <w:rFonts w:hint="default"/>
        <w:lang w:val="ru-RU" w:eastAsia="en-US" w:bidi="ar-SA"/>
      </w:rPr>
    </w:lvl>
    <w:lvl w:ilvl="8" w:tplc="58787E4E">
      <w:numFmt w:val="bullet"/>
      <w:lvlText w:val="•"/>
      <w:lvlJc w:val="left"/>
      <w:pPr>
        <w:ind w:left="12380" w:hanging="180"/>
      </w:pPr>
      <w:rPr>
        <w:rFonts w:hint="default"/>
        <w:lang w:val="ru-RU" w:eastAsia="en-US" w:bidi="ar-SA"/>
      </w:rPr>
    </w:lvl>
  </w:abstractNum>
  <w:abstractNum w:abstractNumId="2">
    <w:nsid w:val="1F9375EC"/>
    <w:multiLevelType w:val="hybridMultilevel"/>
    <w:tmpl w:val="577215AE"/>
    <w:lvl w:ilvl="0" w:tplc="0658B2A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01A98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9368A38E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132FC4A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5ECC4EDC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B16023B2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E2604228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711A660C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5A32B65A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3">
    <w:nsid w:val="20A87793"/>
    <w:multiLevelType w:val="hybridMultilevel"/>
    <w:tmpl w:val="29F85D84"/>
    <w:lvl w:ilvl="0" w:tplc="E8F24E2C">
      <w:start w:val="5"/>
      <w:numFmt w:val="decimal"/>
      <w:lvlText w:val="%1-"/>
      <w:lvlJc w:val="left"/>
      <w:pPr>
        <w:ind w:left="276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5B1CB24A">
      <w:numFmt w:val="bullet"/>
      <w:lvlText w:val="•"/>
      <w:lvlJc w:val="left"/>
      <w:pPr>
        <w:ind w:left="420" w:hanging="169"/>
      </w:pPr>
      <w:rPr>
        <w:rFonts w:hint="default"/>
        <w:lang w:val="ru-RU" w:eastAsia="en-US" w:bidi="ar-SA"/>
      </w:rPr>
    </w:lvl>
    <w:lvl w:ilvl="2" w:tplc="5E903C4C">
      <w:numFmt w:val="bullet"/>
      <w:lvlText w:val="•"/>
      <w:lvlJc w:val="left"/>
      <w:pPr>
        <w:ind w:left="561" w:hanging="169"/>
      </w:pPr>
      <w:rPr>
        <w:rFonts w:hint="default"/>
        <w:lang w:val="ru-RU" w:eastAsia="en-US" w:bidi="ar-SA"/>
      </w:rPr>
    </w:lvl>
    <w:lvl w:ilvl="3" w:tplc="98547832">
      <w:numFmt w:val="bullet"/>
      <w:lvlText w:val="•"/>
      <w:lvlJc w:val="left"/>
      <w:pPr>
        <w:ind w:left="702" w:hanging="169"/>
      </w:pPr>
      <w:rPr>
        <w:rFonts w:hint="default"/>
        <w:lang w:val="ru-RU" w:eastAsia="en-US" w:bidi="ar-SA"/>
      </w:rPr>
    </w:lvl>
    <w:lvl w:ilvl="4" w:tplc="9BFC878A">
      <w:numFmt w:val="bullet"/>
      <w:lvlText w:val="•"/>
      <w:lvlJc w:val="left"/>
      <w:pPr>
        <w:ind w:left="842" w:hanging="169"/>
      </w:pPr>
      <w:rPr>
        <w:rFonts w:hint="default"/>
        <w:lang w:val="ru-RU" w:eastAsia="en-US" w:bidi="ar-SA"/>
      </w:rPr>
    </w:lvl>
    <w:lvl w:ilvl="5" w:tplc="207A3AA4">
      <w:numFmt w:val="bullet"/>
      <w:lvlText w:val="•"/>
      <w:lvlJc w:val="left"/>
      <w:pPr>
        <w:ind w:left="983" w:hanging="169"/>
      </w:pPr>
      <w:rPr>
        <w:rFonts w:hint="default"/>
        <w:lang w:val="ru-RU" w:eastAsia="en-US" w:bidi="ar-SA"/>
      </w:rPr>
    </w:lvl>
    <w:lvl w:ilvl="6" w:tplc="F11EC536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7" w:tplc="541879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8" w:tplc="CEEA874C">
      <w:numFmt w:val="bullet"/>
      <w:lvlText w:val="•"/>
      <w:lvlJc w:val="left"/>
      <w:pPr>
        <w:ind w:left="1405" w:hanging="169"/>
      </w:pPr>
      <w:rPr>
        <w:rFonts w:hint="default"/>
        <w:lang w:val="ru-RU" w:eastAsia="en-US" w:bidi="ar-SA"/>
      </w:rPr>
    </w:lvl>
  </w:abstractNum>
  <w:abstractNum w:abstractNumId="4">
    <w:nsid w:val="23344DAA"/>
    <w:multiLevelType w:val="hybridMultilevel"/>
    <w:tmpl w:val="EC449B56"/>
    <w:lvl w:ilvl="0" w:tplc="A8BA9B0C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25FF8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361E8E28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1C8C8F7C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F1305A6A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E8CED62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5F1C252E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CE344D4A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71984C5A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5">
    <w:nsid w:val="26BC364F"/>
    <w:multiLevelType w:val="hybridMultilevel"/>
    <w:tmpl w:val="7E481572"/>
    <w:lvl w:ilvl="0" w:tplc="FA6A796C">
      <w:numFmt w:val="bullet"/>
      <w:lvlText w:val="-"/>
      <w:lvlJc w:val="left"/>
      <w:pPr>
        <w:ind w:left="2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CFCAE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5FEEAF1E">
      <w:numFmt w:val="bullet"/>
      <w:lvlText w:val="•"/>
      <w:lvlJc w:val="left"/>
      <w:pPr>
        <w:ind w:left="1479" w:hanging="176"/>
      </w:pPr>
      <w:rPr>
        <w:rFonts w:hint="default"/>
        <w:lang w:val="ru-RU" w:eastAsia="en-US" w:bidi="ar-SA"/>
      </w:rPr>
    </w:lvl>
    <w:lvl w:ilvl="3" w:tplc="87901542">
      <w:numFmt w:val="bullet"/>
      <w:lvlText w:val="•"/>
      <w:lvlJc w:val="left"/>
      <w:pPr>
        <w:ind w:left="2208" w:hanging="176"/>
      </w:pPr>
      <w:rPr>
        <w:rFonts w:hint="default"/>
        <w:lang w:val="ru-RU" w:eastAsia="en-US" w:bidi="ar-SA"/>
      </w:rPr>
    </w:lvl>
    <w:lvl w:ilvl="4" w:tplc="FC90E0F4">
      <w:numFmt w:val="bullet"/>
      <w:lvlText w:val="•"/>
      <w:lvlJc w:val="left"/>
      <w:pPr>
        <w:ind w:left="2938" w:hanging="176"/>
      </w:pPr>
      <w:rPr>
        <w:rFonts w:hint="default"/>
        <w:lang w:val="ru-RU" w:eastAsia="en-US" w:bidi="ar-SA"/>
      </w:rPr>
    </w:lvl>
    <w:lvl w:ilvl="5" w:tplc="8CA8B1DC">
      <w:numFmt w:val="bullet"/>
      <w:lvlText w:val="•"/>
      <w:lvlJc w:val="left"/>
      <w:pPr>
        <w:ind w:left="3667" w:hanging="176"/>
      </w:pPr>
      <w:rPr>
        <w:rFonts w:hint="default"/>
        <w:lang w:val="ru-RU" w:eastAsia="en-US" w:bidi="ar-SA"/>
      </w:rPr>
    </w:lvl>
    <w:lvl w:ilvl="6" w:tplc="D5084482">
      <w:numFmt w:val="bullet"/>
      <w:lvlText w:val="•"/>
      <w:lvlJc w:val="left"/>
      <w:pPr>
        <w:ind w:left="4397" w:hanging="176"/>
      </w:pPr>
      <w:rPr>
        <w:rFonts w:hint="default"/>
        <w:lang w:val="ru-RU" w:eastAsia="en-US" w:bidi="ar-SA"/>
      </w:rPr>
    </w:lvl>
    <w:lvl w:ilvl="7" w:tplc="8EC230FE">
      <w:numFmt w:val="bullet"/>
      <w:lvlText w:val="•"/>
      <w:lvlJc w:val="left"/>
      <w:pPr>
        <w:ind w:left="5126" w:hanging="176"/>
      </w:pPr>
      <w:rPr>
        <w:rFonts w:hint="default"/>
        <w:lang w:val="ru-RU" w:eastAsia="en-US" w:bidi="ar-SA"/>
      </w:rPr>
    </w:lvl>
    <w:lvl w:ilvl="8" w:tplc="D76A879C">
      <w:numFmt w:val="bullet"/>
      <w:lvlText w:val="•"/>
      <w:lvlJc w:val="left"/>
      <w:pPr>
        <w:ind w:left="5856" w:hanging="176"/>
      </w:pPr>
      <w:rPr>
        <w:rFonts w:hint="default"/>
        <w:lang w:val="ru-RU" w:eastAsia="en-US" w:bidi="ar-SA"/>
      </w:rPr>
    </w:lvl>
  </w:abstractNum>
  <w:abstractNum w:abstractNumId="6">
    <w:nsid w:val="2D943C1C"/>
    <w:multiLevelType w:val="hybridMultilevel"/>
    <w:tmpl w:val="A1AE347A"/>
    <w:lvl w:ilvl="0" w:tplc="B212F738">
      <w:start w:val="26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BADB5A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BA00380A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386AC45C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B91CF866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15468F52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CCEAADBE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F4AA9FA4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021094AA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7">
    <w:nsid w:val="39595235"/>
    <w:multiLevelType w:val="hybridMultilevel"/>
    <w:tmpl w:val="E0AA6D16"/>
    <w:lvl w:ilvl="0" w:tplc="47E21CD6">
      <w:start w:val="1"/>
      <w:numFmt w:val="decimal"/>
      <w:lvlText w:val="%1)"/>
      <w:lvlJc w:val="left"/>
      <w:pPr>
        <w:ind w:left="78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DCC37E">
      <w:numFmt w:val="bullet"/>
      <w:lvlText w:val="•"/>
      <w:lvlJc w:val="left"/>
      <w:pPr>
        <w:ind w:left="977" w:hanging="226"/>
      </w:pPr>
      <w:rPr>
        <w:rFonts w:hint="default"/>
        <w:lang w:val="ru-RU" w:eastAsia="en-US" w:bidi="ar-SA"/>
      </w:rPr>
    </w:lvl>
    <w:lvl w:ilvl="2" w:tplc="553654F4">
      <w:numFmt w:val="bullet"/>
      <w:lvlText w:val="•"/>
      <w:lvlJc w:val="left"/>
      <w:pPr>
        <w:ind w:left="1874" w:hanging="226"/>
      </w:pPr>
      <w:rPr>
        <w:rFonts w:hint="default"/>
        <w:lang w:val="ru-RU" w:eastAsia="en-US" w:bidi="ar-SA"/>
      </w:rPr>
    </w:lvl>
    <w:lvl w:ilvl="3" w:tplc="6C80EA0A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4" w:tplc="12A6A70E">
      <w:numFmt w:val="bullet"/>
      <w:lvlText w:val="•"/>
      <w:lvlJc w:val="left"/>
      <w:pPr>
        <w:ind w:left="3669" w:hanging="226"/>
      </w:pPr>
      <w:rPr>
        <w:rFonts w:hint="default"/>
        <w:lang w:val="ru-RU" w:eastAsia="en-US" w:bidi="ar-SA"/>
      </w:rPr>
    </w:lvl>
    <w:lvl w:ilvl="5" w:tplc="4B3463EA">
      <w:numFmt w:val="bullet"/>
      <w:lvlText w:val="•"/>
      <w:lvlJc w:val="left"/>
      <w:pPr>
        <w:ind w:left="4567" w:hanging="226"/>
      </w:pPr>
      <w:rPr>
        <w:rFonts w:hint="default"/>
        <w:lang w:val="ru-RU" w:eastAsia="en-US" w:bidi="ar-SA"/>
      </w:rPr>
    </w:lvl>
    <w:lvl w:ilvl="6" w:tplc="A64E9F40">
      <w:numFmt w:val="bullet"/>
      <w:lvlText w:val="•"/>
      <w:lvlJc w:val="left"/>
      <w:pPr>
        <w:ind w:left="5464" w:hanging="226"/>
      </w:pPr>
      <w:rPr>
        <w:rFonts w:hint="default"/>
        <w:lang w:val="ru-RU" w:eastAsia="en-US" w:bidi="ar-SA"/>
      </w:rPr>
    </w:lvl>
    <w:lvl w:ilvl="7" w:tplc="0250FFAA">
      <w:numFmt w:val="bullet"/>
      <w:lvlText w:val="•"/>
      <w:lvlJc w:val="left"/>
      <w:pPr>
        <w:ind w:left="6361" w:hanging="226"/>
      </w:pPr>
      <w:rPr>
        <w:rFonts w:hint="default"/>
        <w:lang w:val="ru-RU" w:eastAsia="en-US" w:bidi="ar-SA"/>
      </w:rPr>
    </w:lvl>
    <w:lvl w:ilvl="8" w:tplc="D76A9182">
      <w:numFmt w:val="bullet"/>
      <w:lvlText w:val="•"/>
      <w:lvlJc w:val="left"/>
      <w:pPr>
        <w:ind w:left="7259" w:hanging="226"/>
      </w:pPr>
      <w:rPr>
        <w:rFonts w:hint="default"/>
        <w:lang w:val="ru-RU" w:eastAsia="en-US" w:bidi="ar-SA"/>
      </w:rPr>
    </w:lvl>
  </w:abstractNum>
  <w:abstractNum w:abstractNumId="8">
    <w:nsid w:val="3A725B25"/>
    <w:multiLevelType w:val="hybridMultilevel"/>
    <w:tmpl w:val="C5109FD6"/>
    <w:lvl w:ilvl="0" w:tplc="3EC0AC5A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22FF02">
      <w:numFmt w:val="bullet"/>
      <w:lvlText w:val="•"/>
      <w:lvlJc w:val="left"/>
      <w:pPr>
        <w:ind w:left="1206" w:hanging="250"/>
      </w:pPr>
      <w:rPr>
        <w:rFonts w:hint="default"/>
        <w:lang w:val="ru-RU" w:eastAsia="en-US" w:bidi="ar-SA"/>
      </w:rPr>
    </w:lvl>
    <w:lvl w:ilvl="2" w:tplc="7D4A0802">
      <w:numFmt w:val="bullet"/>
      <w:lvlText w:val="•"/>
      <w:lvlJc w:val="left"/>
      <w:pPr>
        <w:ind w:left="2192" w:hanging="250"/>
      </w:pPr>
      <w:rPr>
        <w:rFonts w:hint="default"/>
        <w:lang w:val="ru-RU" w:eastAsia="en-US" w:bidi="ar-SA"/>
      </w:rPr>
    </w:lvl>
    <w:lvl w:ilvl="3" w:tplc="AE00D5BA">
      <w:numFmt w:val="bullet"/>
      <w:lvlText w:val="•"/>
      <w:lvlJc w:val="left"/>
      <w:pPr>
        <w:ind w:left="3178" w:hanging="250"/>
      </w:pPr>
      <w:rPr>
        <w:rFonts w:hint="default"/>
        <w:lang w:val="ru-RU" w:eastAsia="en-US" w:bidi="ar-SA"/>
      </w:rPr>
    </w:lvl>
    <w:lvl w:ilvl="4" w:tplc="D6DE980A">
      <w:numFmt w:val="bullet"/>
      <w:lvlText w:val="•"/>
      <w:lvlJc w:val="left"/>
      <w:pPr>
        <w:ind w:left="4164" w:hanging="250"/>
      </w:pPr>
      <w:rPr>
        <w:rFonts w:hint="default"/>
        <w:lang w:val="ru-RU" w:eastAsia="en-US" w:bidi="ar-SA"/>
      </w:rPr>
    </w:lvl>
    <w:lvl w:ilvl="5" w:tplc="4706185A">
      <w:numFmt w:val="bullet"/>
      <w:lvlText w:val="•"/>
      <w:lvlJc w:val="left"/>
      <w:pPr>
        <w:ind w:left="5150" w:hanging="250"/>
      </w:pPr>
      <w:rPr>
        <w:rFonts w:hint="default"/>
        <w:lang w:val="ru-RU" w:eastAsia="en-US" w:bidi="ar-SA"/>
      </w:rPr>
    </w:lvl>
    <w:lvl w:ilvl="6" w:tplc="997A49FA">
      <w:numFmt w:val="bullet"/>
      <w:lvlText w:val="•"/>
      <w:lvlJc w:val="left"/>
      <w:pPr>
        <w:ind w:left="6136" w:hanging="250"/>
      </w:pPr>
      <w:rPr>
        <w:rFonts w:hint="default"/>
        <w:lang w:val="ru-RU" w:eastAsia="en-US" w:bidi="ar-SA"/>
      </w:rPr>
    </w:lvl>
    <w:lvl w:ilvl="7" w:tplc="7056EC82">
      <w:numFmt w:val="bullet"/>
      <w:lvlText w:val="•"/>
      <w:lvlJc w:val="left"/>
      <w:pPr>
        <w:ind w:left="7122" w:hanging="250"/>
      </w:pPr>
      <w:rPr>
        <w:rFonts w:hint="default"/>
        <w:lang w:val="ru-RU" w:eastAsia="en-US" w:bidi="ar-SA"/>
      </w:rPr>
    </w:lvl>
    <w:lvl w:ilvl="8" w:tplc="FAE000F2">
      <w:numFmt w:val="bullet"/>
      <w:lvlText w:val="•"/>
      <w:lvlJc w:val="left"/>
      <w:pPr>
        <w:ind w:left="8108" w:hanging="250"/>
      </w:pPr>
      <w:rPr>
        <w:rFonts w:hint="default"/>
        <w:lang w:val="ru-RU" w:eastAsia="en-US" w:bidi="ar-SA"/>
      </w:rPr>
    </w:lvl>
  </w:abstractNum>
  <w:abstractNum w:abstractNumId="9">
    <w:nsid w:val="3C611198"/>
    <w:multiLevelType w:val="hybridMultilevel"/>
    <w:tmpl w:val="6BBECABA"/>
    <w:lvl w:ilvl="0" w:tplc="DE609F64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61C4A34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2" w:tplc="41F00A92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3" w:tplc="EAAC5596">
      <w:numFmt w:val="bullet"/>
      <w:lvlText w:val="•"/>
      <w:lvlJc w:val="left"/>
      <w:pPr>
        <w:ind w:left="3798" w:hanging="180"/>
      </w:pPr>
      <w:rPr>
        <w:rFonts w:hint="default"/>
        <w:lang w:val="ru-RU" w:eastAsia="en-US" w:bidi="ar-SA"/>
      </w:rPr>
    </w:lvl>
    <w:lvl w:ilvl="4" w:tplc="E5A0A750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5" w:tplc="3C90F34C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6C7A1932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7" w:tplc="FD0AF6DE">
      <w:numFmt w:val="bullet"/>
      <w:lvlText w:val="•"/>
      <w:lvlJc w:val="left"/>
      <w:pPr>
        <w:ind w:left="7582" w:hanging="180"/>
      </w:pPr>
      <w:rPr>
        <w:rFonts w:hint="default"/>
        <w:lang w:val="ru-RU" w:eastAsia="en-US" w:bidi="ar-SA"/>
      </w:rPr>
    </w:lvl>
    <w:lvl w:ilvl="8" w:tplc="6576E244">
      <w:numFmt w:val="bullet"/>
      <w:lvlText w:val="•"/>
      <w:lvlJc w:val="left"/>
      <w:pPr>
        <w:ind w:left="8528" w:hanging="180"/>
      </w:pPr>
      <w:rPr>
        <w:rFonts w:hint="default"/>
        <w:lang w:val="ru-RU" w:eastAsia="en-US" w:bidi="ar-SA"/>
      </w:rPr>
    </w:lvl>
  </w:abstractNum>
  <w:abstractNum w:abstractNumId="10">
    <w:nsid w:val="40070B4D"/>
    <w:multiLevelType w:val="hybridMultilevel"/>
    <w:tmpl w:val="71ECCEAE"/>
    <w:lvl w:ilvl="0" w:tplc="755CA9B0">
      <w:numFmt w:val="bullet"/>
      <w:lvlText w:val="-"/>
      <w:lvlJc w:val="left"/>
      <w:pPr>
        <w:ind w:left="7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0CEBFE"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 w:tplc="FF76F1EE">
      <w:numFmt w:val="bullet"/>
      <w:lvlText w:val="•"/>
      <w:lvlJc w:val="left"/>
      <w:pPr>
        <w:ind w:left="914" w:hanging="166"/>
      </w:pPr>
      <w:rPr>
        <w:rFonts w:hint="default"/>
        <w:lang w:val="ru-RU" w:eastAsia="en-US" w:bidi="ar-SA"/>
      </w:rPr>
    </w:lvl>
    <w:lvl w:ilvl="3" w:tplc="FF866CC2">
      <w:numFmt w:val="bullet"/>
      <w:lvlText w:val="•"/>
      <w:lvlJc w:val="left"/>
      <w:pPr>
        <w:ind w:left="1331" w:hanging="166"/>
      </w:pPr>
      <w:rPr>
        <w:rFonts w:hint="default"/>
        <w:lang w:val="ru-RU" w:eastAsia="en-US" w:bidi="ar-SA"/>
      </w:rPr>
    </w:lvl>
    <w:lvl w:ilvl="4" w:tplc="A9E08666">
      <w:numFmt w:val="bullet"/>
      <w:lvlText w:val="•"/>
      <w:lvlJc w:val="left"/>
      <w:pPr>
        <w:ind w:left="1748" w:hanging="166"/>
      </w:pPr>
      <w:rPr>
        <w:rFonts w:hint="default"/>
        <w:lang w:val="ru-RU" w:eastAsia="en-US" w:bidi="ar-SA"/>
      </w:rPr>
    </w:lvl>
    <w:lvl w:ilvl="5" w:tplc="88500CCA">
      <w:numFmt w:val="bullet"/>
      <w:lvlText w:val="•"/>
      <w:lvlJc w:val="left"/>
      <w:pPr>
        <w:ind w:left="2166" w:hanging="166"/>
      </w:pPr>
      <w:rPr>
        <w:rFonts w:hint="default"/>
        <w:lang w:val="ru-RU" w:eastAsia="en-US" w:bidi="ar-SA"/>
      </w:rPr>
    </w:lvl>
    <w:lvl w:ilvl="6" w:tplc="F5A8F86E">
      <w:numFmt w:val="bullet"/>
      <w:lvlText w:val="•"/>
      <w:lvlJc w:val="left"/>
      <w:pPr>
        <w:ind w:left="2583" w:hanging="166"/>
      </w:pPr>
      <w:rPr>
        <w:rFonts w:hint="default"/>
        <w:lang w:val="ru-RU" w:eastAsia="en-US" w:bidi="ar-SA"/>
      </w:rPr>
    </w:lvl>
    <w:lvl w:ilvl="7" w:tplc="3BD25D8C">
      <w:numFmt w:val="bullet"/>
      <w:lvlText w:val="•"/>
      <w:lvlJc w:val="left"/>
      <w:pPr>
        <w:ind w:left="3000" w:hanging="166"/>
      </w:pPr>
      <w:rPr>
        <w:rFonts w:hint="default"/>
        <w:lang w:val="ru-RU" w:eastAsia="en-US" w:bidi="ar-SA"/>
      </w:rPr>
    </w:lvl>
    <w:lvl w:ilvl="8" w:tplc="1CA43F42">
      <w:numFmt w:val="bullet"/>
      <w:lvlText w:val="•"/>
      <w:lvlJc w:val="left"/>
      <w:pPr>
        <w:ind w:left="3417" w:hanging="166"/>
      </w:pPr>
      <w:rPr>
        <w:rFonts w:hint="default"/>
        <w:lang w:val="ru-RU" w:eastAsia="en-US" w:bidi="ar-SA"/>
      </w:rPr>
    </w:lvl>
  </w:abstractNum>
  <w:abstractNum w:abstractNumId="11">
    <w:nsid w:val="40DA1EBB"/>
    <w:multiLevelType w:val="hybridMultilevel"/>
    <w:tmpl w:val="3C8E828A"/>
    <w:lvl w:ilvl="0" w:tplc="4C2CB7AE">
      <w:numFmt w:val="bullet"/>
      <w:lvlText w:val="-"/>
      <w:lvlJc w:val="left"/>
      <w:pPr>
        <w:ind w:left="78" w:hanging="2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C22F60">
      <w:numFmt w:val="bullet"/>
      <w:lvlText w:val="•"/>
      <w:lvlJc w:val="left"/>
      <w:pPr>
        <w:ind w:left="497" w:hanging="236"/>
      </w:pPr>
      <w:rPr>
        <w:rFonts w:hint="default"/>
        <w:lang w:val="ru-RU" w:eastAsia="en-US" w:bidi="ar-SA"/>
      </w:rPr>
    </w:lvl>
    <w:lvl w:ilvl="2" w:tplc="F002354C">
      <w:numFmt w:val="bullet"/>
      <w:lvlText w:val="•"/>
      <w:lvlJc w:val="left"/>
      <w:pPr>
        <w:ind w:left="914" w:hanging="236"/>
      </w:pPr>
      <w:rPr>
        <w:rFonts w:hint="default"/>
        <w:lang w:val="ru-RU" w:eastAsia="en-US" w:bidi="ar-SA"/>
      </w:rPr>
    </w:lvl>
    <w:lvl w:ilvl="3" w:tplc="F474BBC2">
      <w:numFmt w:val="bullet"/>
      <w:lvlText w:val="•"/>
      <w:lvlJc w:val="left"/>
      <w:pPr>
        <w:ind w:left="1331" w:hanging="236"/>
      </w:pPr>
      <w:rPr>
        <w:rFonts w:hint="default"/>
        <w:lang w:val="ru-RU" w:eastAsia="en-US" w:bidi="ar-SA"/>
      </w:rPr>
    </w:lvl>
    <w:lvl w:ilvl="4" w:tplc="77FEE86A">
      <w:numFmt w:val="bullet"/>
      <w:lvlText w:val="•"/>
      <w:lvlJc w:val="left"/>
      <w:pPr>
        <w:ind w:left="1748" w:hanging="236"/>
      </w:pPr>
      <w:rPr>
        <w:rFonts w:hint="default"/>
        <w:lang w:val="ru-RU" w:eastAsia="en-US" w:bidi="ar-SA"/>
      </w:rPr>
    </w:lvl>
    <w:lvl w:ilvl="5" w:tplc="D0E0CF28">
      <w:numFmt w:val="bullet"/>
      <w:lvlText w:val="•"/>
      <w:lvlJc w:val="left"/>
      <w:pPr>
        <w:ind w:left="2166" w:hanging="236"/>
      </w:pPr>
      <w:rPr>
        <w:rFonts w:hint="default"/>
        <w:lang w:val="ru-RU" w:eastAsia="en-US" w:bidi="ar-SA"/>
      </w:rPr>
    </w:lvl>
    <w:lvl w:ilvl="6" w:tplc="BD68E120">
      <w:numFmt w:val="bullet"/>
      <w:lvlText w:val="•"/>
      <w:lvlJc w:val="left"/>
      <w:pPr>
        <w:ind w:left="2583" w:hanging="236"/>
      </w:pPr>
      <w:rPr>
        <w:rFonts w:hint="default"/>
        <w:lang w:val="ru-RU" w:eastAsia="en-US" w:bidi="ar-SA"/>
      </w:rPr>
    </w:lvl>
    <w:lvl w:ilvl="7" w:tplc="2650308A">
      <w:numFmt w:val="bullet"/>
      <w:lvlText w:val="•"/>
      <w:lvlJc w:val="left"/>
      <w:pPr>
        <w:ind w:left="3000" w:hanging="236"/>
      </w:pPr>
      <w:rPr>
        <w:rFonts w:hint="default"/>
        <w:lang w:val="ru-RU" w:eastAsia="en-US" w:bidi="ar-SA"/>
      </w:rPr>
    </w:lvl>
    <w:lvl w:ilvl="8" w:tplc="63A2DA0A">
      <w:numFmt w:val="bullet"/>
      <w:lvlText w:val="•"/>
      <w:lvlJc w:val="left"/>
      <w:pPr>
        <w:ind w:left="3417" w:hanging="236"/>
      </w:pPr>
      <w:rPr>
        <w:rFonts w:hint="default"/>
        <w:lang w:val="ru-RU" w:eastAsia="en-US" w:bidi="ar-SA"/>
      </w:rPr>
    </w:lvl>
  </w:abstractNum>
  <w:abstractNum w:abstractNumId="12">
    <w:nsid w:val="4E5C60D9"/>
    <w:multiLevelType w:val="hybridMultilevel"/>
    <w:tmpl w:val="3A761FF4"/>
    <w:lvl w:ilvl="0" w:tplc="3C9C813C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E64FC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8AEC2486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99969CEA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62DC2030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5D448270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9B28FA5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AFC4822A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0778099C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abstractNum w:abstractNumId="13">
    <w:nsid w:val="51C54609"/>
    <w:multiLevelType w:val="hybridMultilevel"/>
    <w:tmpl w:val="F430913E"/>
    <w:lvl w:ilvl="0" w:tplc="598EF484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46CB80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7DFEFEA0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0AFE236E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8FF674E0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13A4BF86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EC10E394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4AF8A004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5E78759C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4">
    <w:nsid w:val="53E96529"/>
    <w:multiLevelType w:val="hybridMultilevel"/>
    <w:tmpl w:val="4C1AD156"/>
    <w:lvl w:ilvl="0" w:tplc="831A1F8A">
      <w:numFmt w:val="bullet"/>
      <w:lvlText w:val="-"/>
      <w:lvlJc w:val="left"/>
      <w:pPr>
        <w:ind w:left="78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5066C6">
      <w:numFmt w:val="bullet"/>
      <w:lvlText w:val="•"/>
      <w:lvlJc w:val="left"/>
      <w:pPr>
        <w:ind w:left="497" w:hanging="161"/>
      </w:pPr>
      <w:rPr>
        <w:rFonts w:hint="default"/>
        <w:lang w:val="ru-RU" w:eastAsia="en-US" w:bidi="ar-SA"/>
      </w:rPr>
    </w:lvl>
    <w:lvl w:ilvl="2" w:tplc="10CE1BB0">
      <w:numFmt w:val="bullet"/>
      <w:lvlText w:val="•"/>
      <w:lvlJc w:val="left"/>
      <w:pPr>
        <w:ind w:left="914" w:hanging="161"/>
      </w:pPr>
      <w:rPr>
        <w:rFonts w:hint="default"/>
        <w:lang w:val="ru-RU" w:eastAsia="en-US" w:bidi="ar-SA"/>
      </w:rPr>
    </w:lvl>
    <w:lvl w:ilvl="3" w:tplc="9198072C">
      <w:numFmt w:val="bullet"/>
      <w:lvlText w:val="•"/>
      <w:lvlJc w:val="left"/>
      <w:pPr>
        <w:ind w:left="1331" w:hanging="161"/>
      </w:pPr>
      <w:rPr>
        <w:rFonts w:hint="default"/>
        <w:lang w:val="ru-RU" w:eastAsia="en-US" w:bidi="ar-SA"/>
      </w:rPr>
    </w:lvl>
    <w:lvl w:ilvl="4" w:tplc="8CB214E0">
      <w:numFmt w:val="bullet"/>
      <w:lvlText w:val="•"/>
      <w:lvlJc w:val="left"/>
      <w:pPr>
        <w:ind w:left="1748" w:hanging="161"/>
      </w:pPr>
      <w:rPr>
        <w:rFonts w:hint="default"/>
        <w:lang w:val="ru-RU" w:eastAsia="en-US" w:bidi="ar-SA"/>
      </w:rPr>
    </w:lvl>
    <w:lvl w:ilvl="5" w:tplc="583EB91A">
      <w:numFmt w:val="bullet"/>
      <w:lvlText w:val="•"/>
      <w:lvlJc w:val="left"/>
      <w:pPr>
        <w:ind w:left="2166" w:hanging="161"/>
      </w:pPr>
      <w:rPr>
        <w:rFonts w:hint="default"/>
        <w:lang w:val="ru-RU" w:eastAsia="en-US" w:bidi="ar-SA"/>
      </w:rPr>
    </w:lvl>
    <w:lvl w:ilvl="6" w:tplc="C61A52BC">
      <w:numFmt w:val="bullet"/>
      <w:lvlText w:val="•"/>
      <w:lvlJc w:val="left"/>
      <w:pPr>
        <w:ind w:left="2583" w:hanging="161"/>
      </w:pPr>
      <w:rPr>
        <w:rFonts w:hint="default"/>
        <w:lang w:val="ru-RU" w:eastAsia="en-US" w:bidi="ar-SA"/>
      </w:rPr>
    </w:lvl>
    <w:lvl w:ilvl="7" w:tplc="5F6885D4">
      <w:numFmt w:val="bullet"/>
      <w:lvlText w:val="•"/>
      <w:lvlJc w:val="left"/>
      <w:pPr>
        <w:ind w:left="3000" w:hanging="161"/>
      </w:pPr>
      <w:rPr>
        <w:rFonts w:hint="default"/>
        <w:lang w:val="ru-RU" w:eastAsia="en-US" w:bidi="ar-SA"/>
      </w:rPr>
    </w:lvl>
    <w:lvl w:ilvl="8" w:tplc="8D9403AE">
      <w:numFmt w:val="bullet"/>
      <w:lvlText w:val="•"/>
      <w:lvlJc w:val="left"/>
      <w:pPr>
        <w:ind w:left="3417" w:hanging="161"/>
      </w:pPr>
      <w:rPr>
        <w:rFonts w:hint="default"/>
        <w:lang w:val="ru-RU" w:eastAsia="en-US" w:bidi="ar-SA"/>
      </w:rPr>
    </w:lvl>
  </w:abstractNum>
  <w:abstractNum w:abstractNumId="15">
    <w:nsid w:val="553178B9"/>
    <w:multiLevelType w:val="hybridMultilevel"/>
    <w:tmpl w:val="5C5496CE"/>
    <w:lvl w:ilvl="0" w:tplc="FC7E2198">
      <w:start w:val="8"/>
      <w:numFmt w:val="decimal"/>
      <w:lvlText w:val="%1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AECA24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2" w:tplc="8460D384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3" w:tplc="25B606B0">
      <w:numFmt w:val="bullet"/>
      <w:lvlText w:val="•"/>
      <w:lvlJc w:val="left"/>
      <w:pPr>
        <w:ind w:left="3682" w:hanging="180"/>
      </w:pPr>
      <w:rPr>
        <w:rFonts w:hint="default"/>
        <w:lang w:val="ru-RU" w:eastAsia="en-US" w:bidi="ar-SA"/>
      </w:rPr>
    </w:lvl>
    <w:lvl w:ilvl="4" w:tplc="CBA28E36">
      <w:numFmt w:val="bullet"/>
      <w:lvlText w:val="•"/>
      <w:lvlJc w:val="left"/>
      <w:pPr>
        <w:ind w:left="4596" w:hanging="180"/>
      </w:pPr>
      <w:rPr>
        <w:rFonts w:hint="default"/>
        <w:lang w:val="ru-RU" w:eastAsia="en-US" w:bidi="ar-SA"/>
      </w:rPr>
    </w:lvl>
    <w:lvl w:ilvl="5" w:tplc="115C62B6">
      <w:numFmt w:val="bullet"/>
      <w:lvlText w:val="•"/>
      <w:lvlJc w:val="left"/>
      <w:pPr>
        <w:ind w:left="5510" w:hanging="180"/>
      </w:pPr>
      <w:rPr>
        <w:rFonts w:hint="default"/>
        <w:lang w:val="ru-RU" w:eastAsia="en-US" w:bidi="ar-SA"/>
      </w:rPr>
    </w:lvl>
    <w:lvl w:ilvl="6" w:tplc="8006CAA0">
      <w:numFmt w:val="bullet"/>
      <w:lvlText w:val="•"/>
      <w:lvlJc w:val="left"/>
      <w:pPr>
        <w:ind w:left="6424" w:hanging="180"/>
      </w:pPr>
      <w:rPr>
        <w:rFonts w:hint="default"/>
        <w:lang w:val="ru-RU" w:eastAsia="en-US" w:bidi="ar-SA"/>
      </w:rPr>
    </w:lvl>
    <w:lvl w:ilvl="7" w:tplc="FED49C72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57363196">
      <w:numFmt w:val="bullet"/>
      <w:lvlText w:val="•"/>
      <w:lvlJc w:val="left"/>
      <w:pPr>
        <w:ind w:left="8252" w:hanging="180"/>
      </w:pPr>
      <w:rPr>
        <w:rFonts w:hint="default"/>
        <w:lang w:val="ru-RU" w:eastAsia="en-US" w:bidi="ar-SA"/>
      </w:rPr>
    </w:lvl>
  </w:abstractNum>
  <w:abstractNum w:abstractNumId="16">
    <w:nsid w:val="5BD53E98"/>
    <w:multiLevelType w:val="hybridMultilevel"/>
    <w:tmpl w:val="054A587C"/>
    <w:lvl w:ilvl="0" w:tplc="E006E2B6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81640">
      <w:numFmt w:val="bullet"/>
      <w:lvlText w:val="•"/>
      <w:lvlJc w:val="left"/>
      <w:pPr>
        <w:ind w:left="1794" w:hanging="140"/>
      </w:pPr>
      <w:rPr>
        <w:rFonts w:hint="default"/>
        <w:lang w:val="ru-RU" w:eastAsia="en-US" w:bidi="ar-SA"/>
      </w:rPr>
    </w:lvl>
    <w:lvl w:ilvl="2" w:tplc="E656ECF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D5E89E6E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4" w:tplc="6F1C0154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5" w:tplc="3C923492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6" w:tplc="22C2BCD6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  <w:lvl w:ilvl="7" w:tplc="0BB44442">
      <w:numFmt w:val="bullet"/>
      <w:lvlText w:val="•"/>
      <w:lvlJc w:val="left"/>
      <w:pPr>
        <w:ind w:left="10518" w:hanging="140"/>
      </w:pPr>
      <w:rPr>
        <w:rFonts w:hint="default"/>
        <w:lang w:val="ru-RU" w:eastAsia="en-US" w:bidi="ar-SA"/>
      </w:rPr>
    </w:lvl>
    <w:lvl w:ilvl="8" w:tplc="2B56065C">
      <w:numFmt w:val="bullet"/>
      <w:lvlText w:val="•"/>
      <w:lvlJc w:val="left"/>
      <w:pPr>
        <w:ind w:left="11972" w:hanging="140"/>
      </w:pPr>
      <w:rPr>
        <w:rFonts w:hint="default"/>
        <w:lang w:val="ru-RU" w:eastAsia="en-US" w:bidi="ar-SA"/>
      </w:rPr>
    </w:lvl>
  </w:abstractNum>
  <w:abstractNum w:abstractNumId="17">
    <w:nsid w:val="5C3C3826"/>
    <w:multiLevelType w:val="hybridMultilevel"/>
    <w:tmpl w:val="97087DB2"/>
    <w:lvl w:ilvl="0" w:tplc="7CD2FE44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C289BE">
      <w:numFmt w:val="bullet"/>
      <w:lvlText w:val="•"/>
      <w:lvlJc w:val="left"/>
      <w:pPr>
        <w:ind w:left="1204" w:hanging="262"/>
      </w:pPr>
      <w:rPr>
        <w:rFonts w:hint="default"/>
        <w:lang w:val="ru-RU" w:eastAsia="en-US" w:bidi="ar-SA"/>
      </w:rPr>
    </w:lvl>
    <w:lvl w:ilvl="2" w:tplc="E5D0FD66">
      <w:numFmt w:val="bullet"/>
      <w:lvlText w:val="•"/>
      <w:lvlJc w:val="left"/>
      <w:pPr>
        <w:ind w:left="2188" w:hanging="262"/>
      </w:pPr>
      <w:rPr>
        <w:rFonts w:hint="default"/>
        <w:lang w:val="ru-RU" w:eastAsia="en-US" w:bidi="ar-SA"/>
      </w:rPr>
    </w:lvl>
    <w:lvl w:ilvl="3" w:tplc="E6F4C4F4">
      <w:numFmt w:val="bullet"/>
      <w:lvlText w:val="•"/>
      <w:lvlJc w:val="left"/>
      <w:pPr>
        <w:ind w:left="3172" w:hanging="262"/>
      </w:pPr>
      <w:rPr>
        <w:rFonts w:hint="default"/>
        <w:lang w:val="ru-RU" w:eastAsia="en-US" w:bidi="ar-SA"/>
      </w:rPr>
    </w:lvl>
    <w:lvl w:ilvl="4" w:tplc="42761ABC">
      <w:numFmt w:val="bullet"/>
      <w:lvlText w:val="•"/>
      <w:lvlJc w:val="left"/>
      <w:pPr>
        <w:ind w:left="4156" w:hanging="262"/>
      </w:pPr>
      <w:rPr>
        <w:rFonts w:hint="default"/>
        <w:lang w:val="ru-RU" w:eastAsia="en-US" w:bidi="ar-SA"/>
      </w:rPr>
    </w:lvl>
    <w:lvl w:ilvl="5" w:tplc="F1A613D8">
      <w:numFmt w:val="bullet"/>
      <w:lvlText w:val="•"/>
      <w:lvlJc w:val="left"/>
      <w:pPr>
        <w:ind w:left="5140" w:hanging="262"/>
      </w:pPr>
      <w:rPr>
        <w:rFonts w:hint="default"/>
        <w:lang w:val="ru-RU" w:eastAsia="en-US" w:bidi="ar-SA"/>
      </w:rPr>
    </w:lvl>
    <w:lvl w:ilvl="6" w:tplc="9EA00390">
      <w:numFmt w:val="bullet"/>
      <w:lvlText w:val="•"/>
      <w:lvlJc w:val="left"/>
      <w:pPr>
        <w:ind w:left="6124" w:hanging="262"/>
      </w:pPr>
      <w:rPr>
        <w:rFonts w:hint="default"/>
        <w:lang w:val="ru-RU" w:eastAsia="en-US" w:bidi="ar-SA"/>
      </w:rPr>
    </w:lvl>
    <w:lvl w:ilvl="7" w:tplc="1062F8F6">
      <w:numFmt w:val="bullet"/>
      <w:lvlText w:val="•"/>
      <w:lvlJc w:val="left"/>
      <w:pPr>
        <w:ind w:left="7108" w:hanging="262"/>
      </w:pPr>
      <w:rPr>
        <w:rFonts w:hint="default"/>
        <w:lang w:val="ru-RU" w:eastAsia="en-US" w:bidi="ar-SA"/>
      </w:rPr>
    </w:lvl>
    <w:lvl w:ilvl="8" w:tplc="84EA85AA">
      <w:numFmt w:val="bullet"/>
      <w:lvlText w:val="•"/>
      <w:lvlJc w:val="left"/>
      <w:pPr>
        <w:ind w:left="8092" w:hanging="262"/>
      </w:pPr>
      <w:rPr>
        <w:rFonts w:hint="default"/>
        <w:lang w:val="ru-RU" w:eastAsia="en-US" w:bidi="ar-SA"/>
      </w:rPr>
    </w:lvl>
  </w:abstractNum>
  <w:abstractNum w:abstractNumId="18">
    <w:nsid w:val="63254AEC"/>
    <w:multiLevelType w:val="hybridMultilevel"/>
    <w:tmpl w:val="0DEC9D5E"/>
    <w:lvl w:ilvl="0" w:tplc="99EC7630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08768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2" w:tplc="366C2F86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AE1AB74E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4" w:tplc="9A46DEB2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5" w:tplc="159C64C8">
      <w:numFmt w:val="bullet"/>
      <w:lvlText w:val="•"/>
      <w:lvlJc w:val="left"/>
      <w:pPr>
        <w:ind w:left="3667" w:hanging="164"/>
      </w:pPr>
      <w:rPr>
        <w:rFonts w:hint="default"/>
        <w:lang w:val="ru-RU" w:eastAsia="en-US" w:bidi="ar-SA"/>
      </w:rPr>
    </w:lvl>
    <w:lvl w:ilvl="6" w:tplc="E140D938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7" w:tplc="E65E61AA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8" w:tplc="23CEEE7A">
      <w:numFmt w:val="bullet"/>
      <w:lvlText w:val="•"/>
      <w:lvlJc w:val="left"/>
      <w:pPr>
        <w:ind w:left="5856" w:hanging="164"/>
      </w:pPr>
      <w:rPr>
        <w:rFonts w:hint="default"/>
        <w:lang w:val="ru-RU" w:eastAsia="en-US" w:bidi="ar-SA"/>
      </w:rPr>
    </w:lvl>
  </w:abstractNum>
  <w:abstractNum w:abstractNumId="19">
    <w:nsid w:val="6A9648E8"/>
    <w:multiLevelType w:val="hybridMultilevel"/>
    <w:tmpl w:val="7BFABBE2"/>
    <w:lvl w:ilvl="0" w:tplc="72A47CFA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302D7A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2EAE1084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7A2168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7474EC30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A47CC14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5BCC3628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F328D0CA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6BA89692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20">
    <w:nsid w:val="6C0601AF"/>
    <w:multiLevelType w:val="hybridMultilevel"/>
    <w:tmpl w:val="7CF65E3A"/>
    <w:lvl w:ilvl="0" w:tplc="5616FAEE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2671E0">
      <w:numFmt w:val="bullet"/>
      <w:lvlText w:val="•"/>
      <w:lvlJc w:val="left"/>
      <w:pPr>
        <w:ind w:left="1204" w:hanging="257"/>
      </w:pPr>
      <w:rPr>
        <w:rFonts w:hint="default"/>
        <w:lang w:val="ru-RU" w:eastAsia="en-US" w:bidi="ar-SA"/>
      </w:rPr>
    </w:lvl>
    <w:lvl w:ilvl="2" w:tplc="19B0FD78">
      <w:numFmt w:val="bullet"/>
      <w:lvlText w:val="•"/>
      <w:lvlJc w:val="left"/>
      <w:pPr>
        <w:ind w:left="2188" w:hanging="257"/>
      </w:pPr>
      <w:rPr>
        <w:rFonts w:hint="default"/>
        <w:lang w:val="ru-RU" w:eastAsia="en-US" w:bidi="ar-SA"/>
      </w:rPr>
    </w:lvl>
    <w:lvl w:ilvl="3" w:tplc="A416797A">
      <w:numFmt w:val="bullet"/>
      <w:lvlText w:val="•"/>
      <w:lvlJc w:val="left"/>
      <w:pPr>
        <w:ind w:left="3172" w:hanging="257"/>
      </w:pPr>
      <w:rPr>
        <w:rFonts w:hint="default"/>
        <w:lang w:val="ru-RU" w:eastAsia="en-US" w:bidi="ar-SA"/>
      </w:rPr>
    </w:lvl>
    <w:lvl w:ilvl="4" w:tplc="DEB43A38">
      <w:numFmt w:val="bullet"/>
      <w:lvlText w:val="•"/>
      <w:lvlJc w:val="left"/>
      <w:pPr>
        <w:ind w:left="4156" w:hanging="257"/>
      </w:pPr>
      <w:rPr>
        <w:rFonts w:hint="default"/>
        <w:lang w:val="ru-RU" w:eastAsia="en-US" w:bidi="ar-SA"/>
      </w:rPr>
    </w:lvl>
    <w:lvl w:ilvl="5" w:tplc="0128C752">
      <w:numFmt w:val="bullet"/>
      <w:lvlText w:val="•"/>
      <w:lvlJc w:val="left"/>
      <w:pPr>
        <w:ind w:left="5140" w:hanging="257"/>
      </w:pPr>
      <w:rPr>
        <w:rFonts w:hint="default"/>
        <w:lang w:val="ru-RU" w:eastAsia="en-US" w:bidi="ar-SA"/>
      </w:rPr>
    </w:lvl>
    <w:lvl w:ilvl="6" w:tplc="2604E272">
      <w:numFmt w:val="bullet"/>
      <w:lvlText w:val="•"/>
      <w:lvlJc w:val="left"/>
      <w:pPr>
        <w:ind w:left="6124" w:hanging="257"/>
      </w:pPr>
      <w:rPr>
        <w:rFonts w:hint="default"/>
        <w:lang w:val="ru-RU" w:eastAsia="en-US" w:bidi="ar-SA"/>
      </w:rPr>
    </w:lvl>
    <w:lvl w:ilvl="7" w:tplc="E0244A02">
      <w:numFmt w:val="bullet"/>
      <w:lvlText w:val="•"/>
      <w:lvlJc w:val="left"/>
      <w:pPr>
        <w:ind w:left="7108" w:hanging="257"/>
      </w:pPr>
      <w:rPr>
        <w:rFonts w:hint="default"/>
        <w:lang w:val="ru-RU" w:eastAsia="en-US" w:bidi="ar-SA"/>
      </w:rPr>
    </w:lvl>
    <w:lvl w:ilvl="8" w:tplc="C4269C7C">
      <w:numFmt w:val="bullet"/>
      <w:lvlText w:val="•"/>
      <w:lvlJc w:val="left"/>
      <w:pPr>
        <w:ind w:left="8092" w:hanging="257"/>
      </w:pPr>
      <w:rPr>
        <w:rFonts w:hint="default"/>
        <w:lang w:val="ru-RU" w:eastAsia="en-US" w:bidi="ar-SA"/>
      </w:rPr>
    </w:lvl>
  </w:abstractNum>
  <w:abstractNum w:abstractNumId="21">
    <w:nsid w:val="6D274119"/>
    <w:multiLevelType w:val="hybridMultilevel"/>
    <w:tmpl w:val="33FCB730"/>
    <w:lvl w:ilvl="0" w:tplc="5D90F6E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470A0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2" w:tplc="0CB26A2E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D7F2E5B0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4" w:tplc="12F45C70">
      <w:numFmt w:val="bullet"/>
      <w:lvlText w:val="•"/>
      <w:lvlJc w:val="left"/>
      <w:pPr>
        <w:ind w:left="3860" w:hanging="240"/>
      </w:pPr>
      <w:rPr>
        <w:rFonts w:hint="default"/>
        <w:lang w:val="ru-RU" w:eastAsia="en-US" w:bidi="ar-SA"/>
      </w:rPr>
    </w:lvl>
    <w:lvl w:ilvl="5" w:tplc="AC442216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1570ED5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2D9295C8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9A880320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</w:abstractNum>
  <w:abstractNum w:abstractNumId="22">
    <w:nsid w:val="6DB507A1"/>
    <w:multiLevelType w:val="hybridMultilevel"/>
    <w:tmpl w:val="9EC42FE2"/>
    <w:lvl w:ilvl="0" w:tplc="4F9A53C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2D9B4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5A480FE8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88604DA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2B303194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5498E51E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33F6D39C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8A1CFAB8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0EA2E06A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23">
    <w:nsid w:val="71A87A71"/>
    <w:multiLevelType w:val="hybridMultilevel"/>
    <w:tmpl w:val="419698A0"/>
    <w:lvl w:ilvl="0" w:tplc="CBC4C0D2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C41FC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2" w:tplc="D448667E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4E3849D4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4" w:tplc="BE6E02C2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5" w:tplc="20CC8084">
      <w:numFmt w:val="bullet"/>
      <w:lvlText w:val="•"/>
      <w:lvlJc w:val="left"/>
      <w:pPr>
        <w:ind w:left="3667" w:hanging="164"/>
      </w:pPr>
      <w:rPr>
        <w:rFonts w:hint="default"/>
        <w:lang w:val="ru-RU" w:eastAsia="en-US" w:bidi="ar-SA"/>
      </w:rPr>
    </w:lvl>
    <w:lvl w:ilvl="6" w:tplc="B128E642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7" w:tplc="15829BB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8" w:tplc="B3E4BD5A">
      <w:numFmt w:val="bullet"/>
      <w:lvlText w:val="•"/>
      <w:lvlJc w:val="left"/>
      <w:pPr>
        <w:ind w:left="5856" w:hanging="164"/>
      </w:pPr>
      <w:rPr>
        <w:rFonts w:hint="default"/>
        <w:lang w:val="ru-RU" w:eastAsia="en-US" w:bidi="ar-SA"/>
      </w:rPr>
    </w:lvl>
  </w:abstractNum>
  <w:abstractNum w:abstractNumId="24">
    <w:nsid w:val="72062D3A"/>
    <w:multiLevelType w:val="hybridMultilevel"/>
    <w:tmpl w:val="98E6215A"/>
    <w:lvl w:ilvl="0" w:tplc="D23E47E0"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4EF51E">
      <w:numFmt w:val="bullet"/>
      <w:lvlText w:val="•"/>
      <w:lvlJc w:val="left"/>
      <w:pPr>
        <w:ind w:left="1240" w:hanging="149"/>
      </w:pPr>
      <w:rPr>
        <w:rFonts w:hint="default"/>
        <w:lang w:val="ru-RU" w:eastAsia="en-US" w:bidi="ar-SA"/>
      </w:rPr>
    </w:lvl>
    <w:lvl w:ilvl="2" w:tplc="2AE05B9C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3" w:tplc="C29456C6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4" w:tplc="5B5AEA0E">
      <w:numFmt w:val="bullet"/>
      <w:lvlText w:val="•"/>
      <w:lvlJc w:val="left"/>
      <w:pPr>
        <w:ind w:left="4300" w:hanging="149"/>
      </w:pPr>
      <w:rPr>
        <w:rFonts w:hint="default"/>
        <w:lang w:val="ru-RU" w:eastAsia="en-US" w:bidi="ar-SA"/>
      </w:rPr>
    </w:lvl>
    <w:lvl w:ilvl="5" w:tplc="CBE81CFC">
      <w:numFmt w:val="bullet"/>
      <w:lvlText w:val="•"/>
      <w:lvlJc w:val="left"/>
      <w:pPr>
        <w:ind w:left="5320" w:hanging="149"/>
      </w:pPr>
      <w:rPr>
        <w:rFonts w:hint="default"/>
        <w:lang w:val="ru-RU" w:eastAsia="en-US" w:bidi="ar-SA"/>
      </w:rPr>
    </w:lvl>
    <w:lvl w:ilvl="6" w:tplc="50DED1CE">
      <w:numFmt w:val="bullet"/>
      <w:lvlText w:val="•"/>
      <w:lvlJc w:val="left"/>
      <w:pPr>
        <w:ind w:left="6340" w:hanging="149"/>
      </w:pPr>
      <w:rPr>
        <w:rFonts w:hint="default"/>
        <w:lang w:val="ru-RU" w:eastAsia="en-US" w:bidi="ar-SA"/>
      </w:rPr>
    </w:lvl>
    <w:lvl w:ilvl="7" w:tplc="6FE4FDB8">
      <w:numFmt w:val="bullet"/>
      <w:lvlText w:val="•"/>
      <w:lvlJc w:val="left"/>
      <w:pPr>
        <w:ind w:left="7360" w:hanging="149"/>
      </w:pPr>
      <w:rPr>
        <w:rFonts w:hint="default"/>
        <w:lang w:val="ru-RU" w:eastAsia="en-US" w:bidi="ar-SA"/>
      </w:rPr>
    </w:lvl>
    <w:lvl w:ilvl="8" w:tplc="320C3C38">
      <w:numFmt w:val="bullet"/>
      <w:lvlText w:val="•"/>
      <w:lvlJc w:val="left"/>
      <w:pPr>
        <w:ind w:left="8380" w:hanging="149"/>
      </w:pPr>
      <w:rPr>
        <w:rFonts w:hint="default"/>
        <w:lang w:val="ru-RU" w:eastAsia="en-US" w:bidi="ar-SA"/>
      </w:rPr>
    </w:lvl>
  </w:abstractNum>
  <w:abstractNum w:abstractNumId="25">
    <w:nsid w:val="790579B3"/>
    <w:multiLevelType w:val="hybridMultilevel"/>
    <w:tmpl w:val="1FF2F92A"/>
    <w:lvl w:ilvl="0" w:tplc="61709CEA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E8E4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7BB0B558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9FA050AE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96D2828E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F42A854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76A61B8E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88C20AA4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8B0A954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26">
    <w:nsid w:val="79BD0898"/>
    <w:multiLevelType w:val="hybridMultilevel"/>
    <w:tmpl w:val="B50AB476"/>
    <w:lvl w:ilvl="0" w:tplc="C276A538">
      <w:start w:val="1"/>
      <w:numFmt w:val="decimal"/>
      <w:lvlText w:val="%1)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6C426C">
      <w:numFmt w:val="bullet"/>
      <w:lvlText w:val="•"/>
      <w:lvlJc w:val="left"/>
      <w:pPr>
        <w:ind w:left="596" w:hanging="219"/>
      </w:pPr>
      <w:rPr>
        <w:rFonts w:hint="default"/>
        <w:lang w:val="ru-RU" w:eastAsia="en-US" w:bidi="ar-SA"/>
      </w:rPr>
    </w:lvl>
    <w:lvl w:ilvl="2" w:tplc="7D968374">
      <w:numFmt w:val="bullet"/>
      <w:lvlText w:val="•"/>
      <w:lvlJc w:val="left"/>
      <w:pPr>
        <w:ind w:left="873" w:hanging="219"/>
      </w:pPr>
      <w:rPr>
        <w:rFonts w:hint="default"/>
        <w:lang w:val="ru-RU" w:eastAsia="en-US" w:bidi="ar-SA"/>
      </w:rPr>
    </w:lvl>
    <w:lvl w:ilvl="3" w:tplc="6338F7A0">
      <w:numFmt w:val="bullet"/>
      <w:lvlText w:val="•"/>
      <w:lvlJc w:val="left"/>
      <w:pPr>
        <w:ind w:left="1149" w:hanging="219"/>
      </w:pPr>
      <w:rPr>
        <w:rFonts w:hint="default"/>
        <w:lang w:val="ru-RU" w:eastAsia="en-US" w:bidi="ar-SA"/>
      </w:rPr>
    </w:lvl>
    <w:lvl w:ilvl="4" w:tplc="5FA22C2E">
      <w:numFmt w:val="bullet"/>
      <w:lvlText w:val="•"/>
      <w:lvlJc w:val="left"/>
      <w:pPr>
        <w:ind w:left="1426" w:hanging="219"/>
      </w:pPr>
      <w:rPr>
        <w:rFonts w:hint="default"/>
        <w:lang w:val="ru-RU" w:eastAsia="en-US" w:bidi="ar-SA"/>
      </w:rPr>
    </w:lvl>
    <w:lvl w:ilvl="5" w:tplc="2CE83068">
      <w:numFmt w:val="bullet"/>
      <w:lvlText w:val="•"/>
      <w:lvlJc w:val="left"/>
      <w:pPr>
        <w:ind w:left="1703" w:hanging="219"/>
      </w:pPr>
      <w:rPr>
        <w:rFonts w:hint="default"/>
        <w:lang w:val="ru-RU" w:eastAsia="en-US" w:bidi="ar-SA"/>
      </w:rPr>
    </w:lvl>
    <w:lvl w:ilvl="6" w:tplc="54440570">
      <w:numFmt w:val="bullet"/>
      <w:lvlText w:val="•"/>
      <w:lvlJc w:val="left"/>
      <w:pPr>
        <w:ind w:left="1979" w:hanging="219"/>
      </w:pPr>
      <w:rPr>
        <w:rFonts w:hint="default"/>
        <w:lang w:val="ru-RU" w:eastAsia="en-US" w:bidi="ar-SA"/>
      </w:rPr>
    </w:lvl>
    <w:lvl w:ilvl="7" w:tplc="D42E993E">
      <w:numFmt w:val="bullet"/>
      <w:lvlText w:val="•"/>
      <w:lvlJc w:val="left"/>
      <w:pPr>
        <w:ind w:left="2256" w:hanging="219"/>
      </w:pPr>
      <w:rPr>
        <w:rFonts w:hint="default"/>
        <w:lang w:val="ru-RU" w:eastAsia="en-US" w:bidi="ar-SA"/>
      </w:rPr>
    </w:lvl>
    <w:lvl w:ilvl="8" w:tplc="86BA03CA">
      <w:numFmt w:val="bullet"/>
      <w:lvlText w:val="•"/>
      <w:lvlJc w:val="left"/>
      <w:pPr>
        <w:ind w:left="2532" w:hanging="219"/>
      </w:pPr>
      <w:rPr>
        <w:rFonts w:hint="default"/>
        <w:lang w:val="ru-RU" w:eastAsia="en-US" w:bidi="ar-SA"/>
      </w:rPr>
    </w:lvl>
  </w:abstractNum>
  <w:abstractNum w:abstractNumId="27">
    <w:nsid w:val="7BBD625B"/>
    <w:multiLevelType w:val="hybridMultilevel"/>
    <w:tmpl w:val="FB04578C"/>
    <w:lvl w:ilvl="0" w:tplc="ED14A8F2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2D8C6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D72405A4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E65C0560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8C80A4E2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DCA43DA2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D010709A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1CCAF49C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B78E77A6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7"/>
  </w:num>
  <w:num w:numId="5">
    <w:abstractNumId w:val="15"/>
  </w:num>
  <w:num w:numId="6">
    <w:abstractNumId w:val="16"/>
  </w:num>
  <w:num w:numId="7">
    <w:abstractNumId w:val="7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26"/>
  </w:num>
  <w:num w:numId="15">
    <w:abstractNumId w:val="21"/>
  </w:num>
  <w:num w:numId="16">
    <w:abstractNumId w:val="2"/>
  </w:num>
  <w:num w:numId="17">
    <w:abstractNumId w:val="0"/>
  </w:num>
  <w:num w:numId="18">
    <w:abstractNumId w:val="22"/>
  </w:num>
  <w:num w:numId="19">
    <w:abstractNumId w:val="19"/>
  </w:num>
  <w:num w:numId="20">
    <w:abstractNumId w:val="25"/>
  </w:num>
  <w:num w:numId="21">
    <w:abstractNumId w:val="20"/>
  </w:num>
  <w:num w:numId="22">
    <w:abstractNumId w:val="17"/>
  </w:num>
  <w:num w:numId="23">
    <w:abstractNumId w:val="1"/>
  </w:num>
  <w:num w:numId="24">
    <w:abstractNumId w:val="23"/>
  </w:num>
  <w:num w:numId="25">
    <w:abstractNumId w:val="18"/>
  </w:num>
  <w:num w:numId="26">
    <w:abstractNumId w:val="5"/>
  </w:num>
  <w:num w:numId="27">
    <w:abstractNumId w:val="2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3CED"/>
    <w:rsid w:val="005F0DA1"/>
    <w:rsid w:val="00680845"/>
    <w:rsid w:val="00747FA7"/>
    <w:rsid w:val="00923CED"/>
    <w:rsid w:val="00A01CED"/>
    <w:rsid w:val="00F5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C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CED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3CED"/>
    <w:pPr>
      <w:ind w:left="93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3CED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923C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.lanbook.com/books/element.php?pl1_id=3282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www.rudmet.ru/catalog/journals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bornikvd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e.lanbook.com/books/element.php?pl1_id=1518" TargetMode="External"/><Relationship Id="rId17" Type="http://schemas.openxmlformats.org/officeDocument/2006/relationships/hyperlink" Target="http://www.public.ru/" TargetMode="External"/><Relationship Id="rId25" Type="http://schemas.openxmlformats.org/officeDocument/2006/relationships/hyperlink" Target="http://mj.ursm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ntb.ru/" TargetMode="External"/><Relationship Id="rId20" Type="http://schemas.openxmlformats.org/officeDocument/2006/relationships/hyperlink" Target="http://mvkmin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misd.ru/publishing/jm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lr.ru/" TargetMode="External"/><Relationship Id="rId23" Type="http://schemas.openxmlformats.org/officeDocument/2006/relationships/hyperlink" Target="http://www.sibran.ru/journals/FGV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8372</Words>
  <Characters>47721</Characters>
  <Application>Microsoft Office Word</Application>
  <DocSecurity>0</DocSecurity>
  <Lines>397</Lines>
  <Paragraphs>111</Paragraphs>
  <ScaleCrop>false</ScaleCrop>
  <Company>МГТУ</Company>
  <LinksUpToDate>false</LinksUpToDate>
  <CharactersWithSpaces>55982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2020-10-29T08:14:00Z</dcterms:created>
  <dcterms:modified xsi:type="dcterms:W3CDTF">2020-11-03T04:27:00Z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