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06C" w:rsidRDefault="007A306C" w:rsidP="00C40EE7">
      <w:pPr>
        <w:pStyle w:val="Default"/>
        <w:rPr>
          <w:rStyle w:val="FontStyle16"/>
          <w:b w:val="0"/>
          <w:sz w:val="24"/>
          <w:szCs w:val="24"/>
        </w:rPr>
      </w:pPr>
      <w:bookmarkStart w:id="0" w:name="_GoBack"/>
      <w:bookmarkEnd w:id="0"/>
    </w:p>
    <w:p w:rsidR="007D698A" w:rsidRDefault="00FA3985" w:rsidP="007A306C">
      <w:pPr>
        <w:pStyle w:val="Default"/>
        <w:rPr>
          <w:rStyle w:val="FontStyle16"/>
          <w:b w:val="0"/>
          <w:bCs w:val="0"/>
          <w:sz w:val="24"/>
          <w:szCs w:val="24"/>
        </w:rPr>
      </w:pPr>
      <w:r w:rsidRPr="00FA3985"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43pt">
            <v:imagedata r:id="rId12" o:title=""/>
          </v:shape>
        </w:pict>
      </w:r>
      <w:r w:rsidR="00BF1B6F" w:rsidRPr="0053175E">
        <w:rPr>
          <w:rStyle w:val="FontStyle16"/>
          <w:b w:val="0"/>
          <w:sz w:val="24"/>
          <w:szCs w:val="24"/>
        </w:rPr>
        <w:br w:type="page"/>
      </w:r>
      <w:r w:rsidRPr="00FA3985">
        <w:rPr>
          <w:rStyle w:val="FontStyle16"/>
          <w:b w:val="0"/>
          <w:sz w:val="24"/>
          <w:szCs w:val="24"/>
        </w:rPr>
        <w:lastRenderedPageBreak/>
        <w:pict>
          <v:shape id="_x0000_i1025" type="#_x0000_t75" style="width:468pt;height:643pt">
            <v:imagedata r:id="rId13" o:title=""/>
          </v:shape>
        </w:pict>
      </w:r>
    </w:p>
    <w:p w:rsidR="007D698A" w:rsidRDefault="00FA3985" w:rsidP="007D698A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lastRenderedPageBreak/>
        <w:pict>
          <v:shape id="_x0000_i1027" type="#_x0000_t75" style="width:468pt;height:660.55pt">
            <v:imagedata r:id="rId14" o:title="16"/>
          </v:shape>
        </w:pict>
      </w:r>
    </w:p>
    <w:p w:rsidR="007754E4" w:rsidRPr="0053175E" w:rsidRDefault="005E0FCA" w:rsidP="00831258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lastRenderedPageBreak/>
        <w:t>1 Цели освоения</w:t>
      </w:r>
      <w:r w:rsidR="007754E4" w:rsidRPr="0053175E">
        <w:rPr>
          <w:rStyle w:val="FontStyle21"/>
          <w:sz w:val="24"/>
          <w:szCs w:val="24"/>
        </w:rPr>
        <w:t xml:space="preserve"> дисциплины</w:t>
      </w:r>
      <w:r w:rsidR="00B401FA" w:rsidRPr="0053175E">
        <w:rPr>
          <w:rStyle w:val="FontStyle21"/>
          <w:sz w:val="24"/>
          <w:szCs w:val="24"/>
        </w:rPr>
        <w:t xml:space="preserve"> </w:t>
      </w:r>
    </w:p>
    <w:p w:rsidR="001B20DA" w:rsidRPr="0053175E" w:rsidRDefault="001B20DA" w:rsidP="001B20DA">
      <w:pPr>
        <w:pStyle w:val="Default"/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Целью освоения дисциплины «Сопротивление материалов» является подготовка б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у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дущего бакалавра к проведению самостоятельных расчетов конструкций и элементов констру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к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ций.</w:t>
      </w:r>
    </w:p>
    <w:p w:rsidR="001B20DA" w:rsidRPr="0053175E" w:rsidRDefault="001B20DA" w:rsidP="001B20DA">
      <w:pPr>
        <w:pStyle w:val="Default"/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</w:t>
      </w:r>
      <w:r w:rsidR="002D3C25">
        <w:rPr>
          <w:rStyle w:val="FontStyle16"/>
          <w:b w:val="0"/>
          <w:bCs w:val="0"/>
          <w:color w:val="auto"/>
          <w:sz w:val="24"/>
          <w:szCs w:val="24"/>
        </w:rPr>
        <w:t>:</w:t>
      </w:r>
    </w:p>
    <w:p w:rsidR="001B20DA" w:rsidRPr="0053175E" w:rsidRDefault="001B20DA" w:rsidP="007260AE">
      <w:pPr>
        <w:pStyle w:val="Default"/>
        <w:numPr>
          <w:ilvl w:val="0"/>
          <w:numId w:val="1"/>
        </w:numPr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необходимые представления о работе конструкций, расчетных схемах, задачах ра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с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чета стержней и стержневых систем на прочность, жесткость и устойч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и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вость;</w:t>
      </w:r>
    </w:p>
    <w:p w:rsidR="001B20DA" w:rsidRPr="0053175E" w:rsidRDefault="001B20DA" w:rsidP="007260AE">
      <w:pPr>
        <w:pStyle w:val="Default"/>
        <w:numPr>
          <w:ilvl w:val="0"/>
          <w:numId w:val="1"/>
        </w:numPr>
        <w:rPr>
          <w:rStyle w:val="FontStyle16"/>
          <w:b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знания о механических процессах, необходимые для изучения специальных дисц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и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плин.</w:t>
      </w:r>
    </w:p>
    <w:p w:rsidR="001B20DA" w:rsidRPr="0053175E" w:rsidRDefault="001B20DA" w:rsidP="001B20DA">
      <w:pPr>
        <w:pStyle w:val="Default"/>
        <w:ind w:left="720"/>
        <w:rPr>
          <w:rStyle w:val="FontStyle16"/>
          <w:b w:val="0"/>
          <w:color w:val="auto"/>
          <w:sz w:val="24"/>
          <w:szCs w:val="24"/>
        </w:rPr>
      </w:pPr>
      <w:r w:rsidRPr="0053175E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</w:t>
      </w:r>
      <w:r w:rsidRPr="0053175E">
        <w:rPr>
          <w:rStyle w:val="FontStyle16"/>
          <w:b w:val="0"/>
          <w:color w:val="auto"/>
          <w:sz w:val="24"/>
          <w:szCs w:val="24"/>
        </w:rPr>
        <w:t>е</w:t>
      </w:r>
      <w:r w:rsidRPr="0053175E">
        <w:rPr>
          <w:rStyle w:val="FontStyle16"/>
          <w:b w:val="0"/>
          <w:color w:val="auto"/>
          <w:sz w:val="24"/>
          <w:szCs w:val="24"/>
        </w:rPr>
        <w:t>ния.</w:t>
      </w:r>
    </w:p>
    <w:p w:rsidR="007754E4" w:rsidRPr="0053175E" w:rsidRDefault="009C15E7" w:rsidP="00831258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 xml:space="preserve">2 </w:t>
      </w:r>
      <w:r w:rsidR="007754E4" w:rsidRPr="0053175E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53175E">
        <w:rPr>
          <w:rStyle w:val="FontStyle21"/>
          <w:sz w:val="24"/>
          <w:szCs w:val="24"/>
        </w:rPr>
        <w:t>образовательной программы</w:t>
      </w:r>
      <w:r w:rsidR="007754E4" w:rsidRPr="0053175E">
        <w:rPr>
          <w:rStyle w:val="FontStyle21"/>
          <w:sz w:val="24"/>
          <w:szCs w:val="24"/>
        </w:rPr>
        <w:t xml:space="preserve"> </w:t>
      </w:r>
      <w:r w:rsidR="00B401FA" w:rsidRPr="0053175E">
        <w:rPr>
          <w:rStyle w:val="FontStyle21"/>
          <w:sz w:val="24"/>
          <w:szCs w:val="24"/>
        </w:rPr>
        <w:br/>
      </w:r>
      <w:r w:rsidR="00B82F70" w:rsidRPr="0053175E">
        <w:rPr>
          <w:rStyle w:val="FontStyle21"/>
          <w:sz w:val="24"/>
          <w:szCs w:val="24"/>
        </w:rPr>
        <w:t xml:space="preserve">подготовки </w:t>
      </w:r>
      <w:r w:rsidR="007754E4" w:rsidRPr="0053175E">
        <w:rPr>
          <w:rStyle w:val="FontStyle21"/>
          <w:sz w:val="24"/>
          <w:szCs w:val="24"/>
        </w:rPr>
        <w:t>бакалавра</w:t>
      </w:r>
      <w:r w:rsidR="00B82F70" w:rsidRPr="0053175E">
        <w:rPr>
          <w:rStyle w:val="FontStyle21"/>
          <w:sz w:val="24"/>
          <w:szCs w:val="24"/>
        </w:rPr>
        <w:t xml:space="preserve"> </w:t>
      </w:r>
    </w:p>
    <w:p w:rsidR="00910AD0" w:rsidRPr="0053175E" w:rsidRDefault="0049314C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Дисциплина </w:t>
      </w:r>
      <w:r w:rsidR="001B20DA" w:rsidRPr="0053175E">
        <w:rPr>
          <w:rStyle w:val="FontStyle16"/>
          <w:b w:val="0"/>
          <w:bCs w:val="0"/>
          <w:sz w:val="24"/>
          <w:szCs w:val="24"/>
        </w:rPr>
        <w:t xml:space="preserve">«Сопротивление материалов» </w:t>
      </w:r>
      <w:r w:rsidRPr="0053175E">
        <w:rPr>
          <w:rStyle w:val="FontStyle16"/>
          <w:b w:val="0"/>
          <w:sz w:val="24"/>
          <w:szCs w:val="24"/>
        </w:rPr>
        <w:t xml:space="preserve"> входит в </w:t>
      </w:r>
      <w:r w:rsidR="008443AF" w:rsidRPr="0053175E">
        <w:rPr>
          <w:rStyle w:val="FontStyle16"/>
          <w:b w:val="0"/>
          <w:sz w:val="24"/>
          <w:szCs w:val="24"/>
        </w:rPr>
        <w:t>вариативную часть</w:t>
      </w:r>
      <w:r w:rsidRPr="0053175E">
        <w:rPr>
          <w:rStyle w:val="FontStyle16"/>
          <w:b w:val="0"/>
          <w:sz w:val="24"/>
          <w:szCs w:val="24"/>
        </w:rPr>
        <w:t xml:space="preserve"> </w:t>
      </w:r>
      <w:r w:rsidR="004329F5" w:rsidRPr="0053175E">
        <w:rPr>
          <w:rStyle w:val="FontStyle16"/>
          <w:b w:val="0"/>
          <w:sz w:val="24"/>
          <w:szCs w:val="24"/>
        </w:rPr>
        <w:t>блока 1 о</w:t>
      </w:r>
      <w:r w:rsidR="004329F5" w:rsidRPr="0053175E">
        <w:rPr>
          <w:rStyle w:val="FontStyle16"/>
          <w:b w:val="0"/>
          <w:sz w:val="24"/>
          <w:szCs w:val="24"/>
        </w:rPr>
        <w:t>б</w:t>
      </w:r>
      <w:r w:rsidR="004329F5" w:rsidRPr="0053175E">
        <w:rPr>
          <w:rStyle w:val="FontStyle16"/>
          <w:b w:val="0"/>
          <w:sz w:val="24"/>
          <w:szCs w:val="24"/>
        </w:rPr>
        <w:t>разовательной программы.</w:t>
      </w:r>
    </w:p>
    <w:p w:rsidR="001B20DA" w:rsidRPr="0053175E" w:rsidRDefault="0049314C" w:rsidP="001B20DA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53175E">
        <w:rPr>
          <w:rStyle w:val="FontStyle16"/>
          <w:b w:val="0"/>
          <w:sz w:val="24"/>
          <w:szCs w:val="24"/>
        </w:rPr>
        <w:t>владения</w:t>
      </w:r>
      <w:r w:rsidRPr="0053175E">
        <w:rPr>
          <w:rStyle w:val="FontStyle16"/>
          <w:b w:val="0"/>
          <w:sz w:val="24"/>
          <w:szCs w:val="24"/>
        </w:rPr>
        <w:t>), сформированные в р</w:t>
      </w:r>
      <w:r w:rsidRPr="0053175E">
        <w:rPr>
          <w:rStyle w:val="FontStyle16"/>
          <w:b w:val="0"/>
          <w:sz w:val="24"/>
          <w:szCs w:val="24"/>
        </w:rPr>
        <w:t>е</w:t>
      </w:r>
      <w:r w:rsidRPr="0053175E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Б1.Б.9 Математики;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Б1.Б.10 Физики;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Б1.Б.13 Информатики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Б.Б.14 Теоретической механики:</w:t>
      </w:r>
    </w:p>
    <w:p w:rsidR="001B20DA" w:rsidRPr="0053175E" w:rsidRDefault="001B20DA" w:rsidP="00831258">
      <w:pPr>
        <w:pStyle w:val="af8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Разделы: Статика;</w:t>
      </w:r>
      <w:r w:rsidR="00B21F01" w:rsidRPr="0053175E">
        <w:rPr>
          <w:rStyle w:val="FontStyle16"/>
          <w:b w:val="0"/>
          <w:sz w:val="24"/>
          <w:szCs w:val="24"/>
        </w:rPr>
        <w:t xml:space="preserve"> </w:t>
      </w:r>
      <w:r w:rsidRPr="0053175E">
        <w:rPr>
          <w:rStyle w:val="FontStyle16"/>
          <w:b w:val="0"/>
          <w:sz w:val="24"/>
          <w:szCs w:val="24"/>
        </w:rPr>
        <w:t>Кинематика;</w:t>
      </w:r>
      <w:r w:rsidR="00B21F01" w:rsidRPr="0053175E">
        <w:rPr>
          <w:rStyle w:val="FontStyle16"/>
          <w:b w:val="0"/>
          <w:sz w:val="24"/>
          <w:szCs w:val="24"/>
        </w:rPr>
        <w:t xml:space="preserve"> </w:t>
      </w:r>
      <w:r w:rsidRPr="0053175E">
        <w:rPr>
          <w:rStyle w:val="FontStyle16"/>
          <w:b w:val="0"/>
          <w:sz w:val="24"/>
          <w:szCs w:val="24"/>
        </w:rPr>
        <w:t>Динамика.</w:t>
      </w:r>
    </w:p>
    <w:p w:rsidR="0098575E" w:rsidRPr="0053175E" w:rsidRDefault="00773127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53175E">
        <w:rPr>
          <w:rStyle w:val="FontStyle16"/>
          <w:b w:val="0"/>
          <w:sz w:val="24"/>
          <w:szCs w:val="24"/>
        </w:rPr>
        <w:t>владения</w:t>
      </w:r>
      <w:r w:rsidRPr="0053175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98575E" w:rsidRPr="0053175E">
        <w:rPr>
          <w:rStyle w:val="FontStyle16"/>
          <w:b w:val="0"/>
          <w:sz w:val="24"/>
          <w:szCs w:val="24"/>
        </w:rPr>
        <w:t xml:space="preserve"> для изучения  таких дисциплин, как: </w:t>
      </w:r>
    </w:p>
    <w:p w:rsidR="007E75F4" w:rsidRDefault="007E75F4" w:rsidP="007E75F4">
      <w:pPr>
        <w:pStyle w:val="Default"/>
        <w:ind w:left="567"/>
        <w:jc w:val="both"/>
        <w:outlineLvl w:val="0"/>
        <w:rPr>
          <w:sz w:val="23"/>
          <w:szCs w:val="23"/>
        </w:rPr>
      </w:pPr>
      <w:r w:rsidRPr="007E75F4">
        <w:rPr>
          <w:rStyle w:val="FontStyle16"/>
          <w:b w:val="0"/>
          <w:sz w:val="24"/>
          <w:szCs w:val="24"/>
        </w:rPr>
        <w:t>Б1.</w:t>
      </w:r>
      <w:r w:rsidR="002A67D2">
        <w:rPr>
          <w:rStyle w:val="FontStyle16"/>
          <w:b w:val="0"/>
          <w:sz w:val="24"/>
          <w:szCs w:val="24"/>
        </w:rPr>
        <w:t>Б.20</w:t>
      </w:r>
      <w:r w:rsidRPr="007E75F4">
        <w:rPr>
          <w:rStyle w:val="FontStyle16"/>
          <w:b w:val="0"/>
          <w:sz w:val="24"/>
          <w:szCs w:val="24"/>
        </w:rPr>
        <w:t xml:space="preserve"> </w:t>
      </w:r>
      <w:r w:rsidR="002A67D2">
        <w:rPr>
          <w:rStyle w:val="FontStyle16"/>
          <w:b w:val="0"/>
          <w:sz w:val="24"/>
          <w:szCs w:val="24"/>
        </w:rPr>
        <w:t>Техническая эксплуатация и реконструкция зданий</w:t>
      </w:r>
      <w:r>
        <w:rPr>
          <w:sz w:val="23"/>
          <w:szCs w:val="23"/>
        </w:rPr>
        <w:t xml:space="preserve"> ;</w:t>
      </w:r>
    </w:p>
    <w:p w:rsidR="002A67D2" w:rsidRDefault="007E75F4" w:rsidP="007E75F4">
      <w:pPr>
        <w:pStyle w:val="Default"/>
        <w:ind w:left="567"/>
        <w:jc w:val="both"/>
        <w:outlineLvl w:val="0"/>
        <w:rPr>
          <w:rStyle w:val="FontStyle16"/>
          <w:b w:val="0"/>
          <w:sz w:val="24"/>
          <w:szCs w:val="24"/>
        </w:rPr>
      </w:pPr>
      <w:r w:rsidRPr="007E75F4">
        <w:rPr>
          <w:rStyle w:val="FontStyle16"/>
          <w:b w:val="0"/>
          <w:sz w:val="24"/>
          <w:szCs w:val="24"/>
        </w:rPr>
        <w:t>Б1.В.ДВ.0</w:t>
      </w:r>
      <w:r w:rsidR="002A67D2">
        <w:rPr>
          <w:rStyle w:val="FontStyle16"/>
          <w:b w:val="0"/>
          <w:sz w:val="24"/>
          <w:szCs w:val="24"/>
        </w:rPr>
        <w:t>2</w:t>
      </w:r>
      <w:r w:rsidRPr="007E75F4">
        <w:rPr>
          <w:rStyle w:val="FontStyle16"/>
          <w:b w:val="0"/>
          <w:sz w:val="24"/>
          <w:szCs w:val="24"/>
        </w:rPr>
        <w:t>.0</w:t>
      </w:r>
      <w:r w:rsidR="002A67D2">
        <w:rPr>
          <w:rStyle w:val="FontStyle16"/>
          <w:b w:val="0"/>
          <w:sz w:val="24"/>
          <w:szCs w:val="24"/>
        </w:rPr>
        <w:t>1</w:t>
      </w:r>
      <w:r w:rsidRPr="007E75F4">
        <w:rPr>
          <w:rStyle w:val="FontStyle16"/>
          <w:b w:val="0"/>
          <w:sz w:val="24"/>
          <w:szCs w:val="24"/>
        </w:rPr>
        <w:t xml:space="preserve"> </w:t>
      </w:r>
      <w:r w:rsidR="002A67D2">
        <w:rPr>
          <w:rStyle w:val="FontStyle16"/>
          <w:b w:val="0"/>
          <w:sz w:val="24"/>
          <w:szCs w:val="24"/>
        </w:rPr>
        <w:t>Основы теории надежности систем ТГВ;</w:t>
      </w:r>
    </w:p>
    <w:p w:rsidR="007E75F4" w:rsidRPr="007E75F4" w:rsidRDefault="002A67D2" w:rsidP="007E75F4">
      <w:pPr>
        <w:pStyle w:val="Default"/>
        <w:ind w:left="567"/>
        <w:jc w:val="both"/>
        <w:outlineLvl w:val="0"/>
        <w:rPr>
          <w:rStyle w:val="FontStyle16"/>
          <w:b w:val="0"/>
          <w:sz w:val="24"/>
          <w:szCs w:val="24"/>
        </w:rPr>
      </w:pPr>
      <w:r w:rsidRPr="007E75F4">
        <w:rPr>
          <w:rStyle w:val="FontStyle16"/>
          <w:b w:val="0"/>
          <w:sz w:val="24"/>
          <w:szCs w:val="24"/>
        </w:rPr>
        <w:t>Б1.В.ДВ.0</w:t>
      </w:r>
      <w:r>
        <w:rPr>
          <w:rStyle w:val="FontStyle16"/>
          <w:b w:val="0"/>
          <w:sz w:val="24"/>
          <w:szCs w:val="24"/>
        </w:rPr>
        <w:t>2</w:t>
      </w:r>
      <w:r w:rsidRPr="007E75F4">
        <w:rPr>
          <w:rStyle w:val="FontStyle16"/>
          <w:b w:val="0"/>
          <w:sz w:val="24"/>
          <w:szCs w:val="24"/>
        </w:rPr>
        <w:t>.0</w:t>
      </w:r>
      <w:r>
        <w:rPr>
          <w:rStyle w:val="FontStyle16"/>
          <w:b w:val="0"/>
          <w:sz w:val="24"/>
          <w:szCs w:val="24"/>
        </w:rPr>
        <w:t>2 Надежность систем ТГВ</w:t>
      </w:r>
      <w:r w:rsidR="007E75F4" w:rsidRPr="007E75F4">
        <w:rPr>
          <w:rStyle w:val="FontStyle16"/>
          <w:b w:val="0"/>
          <w:sz w:val="24"/>
          <w:szCs w:val="24"/>
        </w:rPr>
        <w:t xml:space="preserve">. </w:t>
      </w:r>
    </w:p>
    <w:p w:rsidR="007E75F4" w:rsidRDefault="007E75F4" w:rsidP="007E75F4">
      <w:pPr>
        <w:pStyle w:val="Default"/>
        <w:ind w:firstLine="567"/>
        <w:jc w:val="both"/>
        <w:outlineLvl w:val="0"/>
        <w:rPr>
          <w:sz w:val="23"/>
          <w:szCs w:val="23"/>
        </w:rPr>
      </w:pPr>
    </w:p>
    <w:p w:rsidR="004F032A" w:rsidRPr="007E75F4" w:rsidRDefault="007754E4" w:rsidP="007E75F4">
      <w:pPr>
        <w:pStyle w:val="Default"/>
        <w:ind w:firstLine="567"/>
        <w:jc w:val="both"/>
        <w:outlineLvl w:val="0"/>
        <w:rPr>
          <w:rStyle w:val="FontStyle21"/>
          <w:b/>
          <w:iCs/>
          <w:sz w:val="24"/>
          <w:szCs w:val="24"/>
        </w:rPr>
      </w:pPr>
      <w:r w:rsidRPr="007E75F4">
        <w:rPr>
          <w:rStyle w:val="FontStyle21"/>
          <w:b/>
          <w:iCs/>
          <w:sz w:val="24"/>
          <w:szCs w:val="24"/>
        </w:rPr>
        <w:t>3 Ком</w:t>
      </w:r>
      <w:r w:rsidR="00767409" w:rsidRPr="007E75F4">
        <w:rPr>
          <w:rStyle w:val="FontStyle21"/>
          <w:b/>
          <w:iCs/>
          <w:sz w:val="24"/>
          <w:szCs w:val="24"/>
        </w:rPr>
        <w:t>петенции</w:t>
      </w:r>
      <w:r w:rsidRPr="007E75F4">
        <w:rPr>
          <w:rStyle w:val="FontStyle21"/>
          <w:b/>
          <w:iCs/>
          <w:sz w:val="24"/>
          <w:szCs w:val="24"/>
        </w:rPr>
        <w:t xml:space="preserve"> обуча</w:t>
      </w:r>
      <w:r w:rsidRPr="007E75F4">
        <w:rPr>
          <w:rStyle w:val="FontStyle21"/>
          <w:b/>
          <w:iCs/>
          <w:sz w:val="24"/>
          <w:szCs w:val="24"/>
        </w:rPr>
        <w:t>ю</w:t>
      </w:r>
      <w:r w:rsidRPr="007E75F4">
        <w:rPr>
          <w:rStyle w:val="FontStyle21"/>
          <w:b/>
          <w:iCs/>
          <w:sz w:val="24"/>
          <w:szCs w:val="24"/>
        </w:rPr>
        <w:t>щегося</w:t>
      </w:r>
      <w:r w:rsidR="00767409" w:rsidRPr="007E75F4">
        <w:rPr>
          <w:rStyle w:val="FontStyle21"/>
          <w:b/>
          <w:iCs/>
          <w:sz w:val="24"/>
          <w:szCs w:val="24"/>
        </w:rPr>
        <w:t>,</w:t>
      </w:r>
      <w:r w:rsidRPr="007E75F4">
        <w:rPr>
          <w:rStyle w:val="FontStyle21"/>
          <w:b/>
          <w:iCs/>
          <w:sz w:val="24"/>
          <w:szCs w:val="24"/>
        </w:rPr>
        <w:t xml:space="preserve"> формируемые в результате освоения </w:t>
      </w:r>
      <w:r w:rsidR="0079022C" w:rsidRPr="007E75F4">
        <w:rPr>
          <w:rStyle w:val="FontStyle21"/>
          <w:b/>
          <w:iCs/>
          <w:sz w:val="24"/>
          <w:szCs w:val="24"/>
        </w:rPr>
        <w:br/>
      </w:r>
      <w:r w:rsidRPr="007E75F4">
        <w:rPr>
          <w:rStyle w:val="FontStyle21"/>
          <w:b/>
          <w:iCs/>
          <w:sz w:val="24"/>
          <w:szCs w:val="24"/>
        </w:rPr>
        <w:t>дисциплины (модуля)</w:t>
      </w:r>
      <w:r w:rsidR="002E61E7" w:rsidRPr="007E75F4">
        <w:rPr>
          <w:rStyle w:val="FontStyle21"/>
          <w:b/>
          <w:iCs/>
          <w:sz w:val="24"/>
          <w:szCs w:val="24"/>
        </w:rPr>
        <w:t xml:space="preserve"> и планируемые результаты обучения</w:t>
      </w:r>
    </w:p>
    <w:p w:rsidR="00C5451F" w:rsidRPr="0053175E" w:rsidRDefault="00C5451F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3175E">
        <w:rPr>
          <w:rStyle w:val="FontStyle16"/>
          <w:b w:val="0"/>
          <w:sz w:val="24"/>
          <w:szCs w:val="24"/>
        </w:rPr>
        <w:t xml:space="preserve"> (модуля) </w:t>
      </w:r>
      <w:r w:rsidR="00B21F01" w:rsidRPr="0053175E">
        <w:rPr>
          <w:rStyle w:val="FontStyle16"/>
          <w:b w:val="0"/>
          <w:bCs w:val="0"/>
          <w:sz w:val="24"/>
          <w:szCs w:val="24"/>
        </w:rPr>
        <w:t xml:space="preserve">«Сопротивление материалов» </w:t>
      </w:r>
      <w:r w:rsidRPr="0053175E">
        <w:rPr>
          <w:rStyle w:val="FontStyle16"/>
          <w:b w:val="0"/>
          <w:sz w:val="24"/>
          <w:szCs w:val="24"/>
        </w:rPr>
        <w:t>обуча</w:t>
      </w:r>
      <w:r w:rsidRPr="0053175E">
        <w:rPr>
          <w:rStyle w:val="FontStyle16"/>
          <w:b w:val="0"/>
          <w:sz w:val="24"/>
          <w:szCs w:val="24"/>
        </w:rPr>
        <w:t>ю</w:t>
      </w:r>
      <w:r w:rsidRPr="0053175E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A71AAB" w:rsidRPr="0053175E" w:rsidRDefault="00A71AAB" w:rsidP="00831258">
      <w:pPr>
        <w:rPr>
          <w:rStyle w:val="FontStyle16"/>
          <w:b w:val="0"/>
          <w:sz w:val="24"/>
          <w:szCs w:val="24"/>
        </w:rPr>
      </w:pPr>
    </w:p>
    <w:p w:rsidR="00C5451F" w:rsidRPr="0053175E" w:rsidRDefault="00C5451F" w:rsidP="00831258">
      <w:pPr>
        <w:rPr>
          <w:rStyle w:val="FontStyle16"/>
          <w:b w:val="0"/>
          <w:sz w:val="24"/>
          <w:szCs w:val="24"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7"/>
        <w:gridCol w:w="7714"/>
        <w:gridCol w:w="25"/>
      </w:tblGrid>
      <w:tr w:rsidR="00C105AF" w:rsidRPr="0053175E" w:rsidTr="00827316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05AF" w:rsidRPr="0053175E" w:rsidRDefault="00C105AF" w:rsidP="00827316">
            <w:pPr>
              <w:ind w:firstLine="0"/>
            </w:pPr>
            <w:r w:rsidRPr="0053175E">
              <w:t>Стру</w:t>
            </w:r>
            <w:r w:rsidRPr="0053175E">
              <w:t>к</w:t>
            </w:r>
            <w:r w:rsidRPr="0053175E">
              <w:t xml:space="preserve">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05AF" w:rsidRPr="0053175E" w:rsidRDefault="00C105AF" w:rsidP="00827316">
            <w:r w:rsidRPr="0053175E">
              <w:t xml:space="preserve">Планируемые результаты обучения </w:t>
            </w:r>
          </w:p>
        </w:tc>
      </w:tr>
      <w:tr w:rsidR="00C105AF" w:rsidRPr="0053175E" w:rsidTr="00827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C105AF" w:rsidRPr="0053175E" w:rsidRDefault="00C105AF" w:rsidP="00827316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ОПК-2 – способность выявить естественнонаучную сущность проблем, возникающих в ходе профессиональной деятельности, привлечь для их решения соответствующий физ</w:t>
            </w:r>
            <w:r w:rsidRPr="0053175E">
              <w:rPr>
                <w:bCs/>
                <w:color w:val="auto"/>
              </w:rPr>
              <w:t>и</w:t>
            </w:r>
            <w:r w:rsidRPr="0053175E">
              <w:rPr>
                <w:bCs/>
                <w:color w:val="auto"/>
              </w:rPr>
              <w:t xml:space="preserve">ко-математический аппарат. </w:t>
            </w:r>
          </w:p>
        </w:tc>
      </w:tr>
      <w:tr w:rsidR="00C105AF" w:rsidRPr="0053175E" w:rsidTr="00827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C105AF" w:rsidRPr="0053175E" w:rsidRDefault="00C105AF" w:rsidP="00827316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C105AF" w:rsidRPr="0053175E" w:rsidRDefault="00C105AF" w:rsidP="00827316">
            <w:pPr>
              <w:numPr>
                <w:ilvl w:val="0"/>
                <w:numId w:val="8"/>
              </w:numPr>
              <w:ind w:left="153" w:firstLine="0"/>
            </w:pPr>
            <w:r w:rsidRPr="0053175E">
              <w:t>основные положения, гипотезы сопротивления материалов, ан</w:t>
            </w:r>
            <w:r w:rsidRPr="0053175E">
              <w:t>а</w:t>
            </w:r>
            <w:r w:rsidRPr="0053175E">
              <w:t>литические и экспериментальные методы определения перемещений при изгибе; оценки прочности при простых и сложном сопр</w:t>
            </w:r>
            <w:r w:rsidRPr="0053175E">
              <w:t>о</w:t>
            </w:r>
            <w:r w:rsidRPr="0053175E">
              <w:t>тивлении, продольном и</w:t>
            </w:r>
            <w:r w:rsidRPr="0053175E">
              <w:t>з</w:t>
            </w:r>
            <w:r>
              <w:t>гибе.</w:t>
            </w:r>
          </w:p>
        </w:tc>
      </w:tr>
      <w:tr w:rsidR="00C105AF" w:rsidRPr="0053175E" w:rsidTr="00827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C105AF" w:rsidRPr="0053175E" w:rsidRDefault="00C105AF" w:rsidP="00827316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C105AF" w:rsidRPr="0053175E" w:rsidRDefault="00C105AF" w:rsidP="00827316">
            <w:pPr>
              <w:numPr>
                <w:ilvl w:val="0"/>
                <w:numId w:val="8"/>
              </w:numPr>
              <w:ind w:left="153" w:firstLine="0"/>
            </w:pPr>
            <w:r>
              <w:t>строить эпюры внутренних усилий в балках и рамах при разли</w:t>
            </w:r>
            <w:r>
              <w:t>ч</w:t>
            </w:r>
            <w:r>
              <w:t>ных видах деформаций.</w:t>
            </w:r>
          </w:p>
        </w:tc>
      </w:tr>
      <w:tr w:rsidR="00C105AF" w:rsidRPr="0053175E" w:rsidTr="00827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C105AF" w:rsidRPr="0053175E" w:rsidRDefault="00C105AF" w:rsidP="00827316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C105AF" w:rsidRPr="0053175E" w:rsidRDefault="00C105AF" w:rsidP="00827316">
            <w:pPr>
              <w:numPr>
                <w:ilvl w:val="0"/>
                <w:numId w:val="8"/>
              </w:numPr>
              <w:ind w:left="153" w:firstLine="0"/>
            </w:pPr>
            <w:r w:rsidRPr="0053175E">
              <w:t>навыками в построении эпюр внутренних усилий</w:t>
            </w:r>
            <w:r>
              <w:t xml:space="preserve"> при различных видах деформации;</w:t>
            </w:r>
          </w:p>
          <w:p w:rsidR="00C105AF" w:rsidRPr="0053175E" w:rsidRDefault="00C105AF" w:rsidP="00827316">
            <w:pPr>
              <w:numPr>
                <w:ilvl w:val="0"/>
                <w:numId w:val="8"/>
              </w:numPr>
              <w:ind w:left="153" w:firstLine="0"/>
            </w:pPr>
            <w:r w:rsidRPr="0053175E">
              <w:t>навыками в построении, перем</w:t>
            </w:r>
            <w:r w:rsidRPr="0053175E">
              <w:t>е</w:t>
            </w:r>
            <w:r w:rsidRPr="0053175E">
              <w:t>щений в статически определ</w:t>
            </w:r>
            <w:r>
              <w:t>имых балках и рамах при изгибе.</w:t>
            </w:r>
          </w:p>
        </w:tc>
      </w:tr>
      <w:tr w:rsidR="00C105AF" w:rsidRPr="0053175E" w:rsidTr="00827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C105AF" w:rsidRPr="0053175E" w:rsidRDefault="00C105AF" w:rsidP="00827316">
            <w:pPr>
              <w:ind w:left="153" w:firstLine="0"/>
            </w:pPr>
            <w:r>
              <w:t xml:space="preserve">ПК-1 - </w:t>
            </w:r>
            <w:r w:rsidRPr="00696302">
              <w:t>знанием нормативной базы в области инженерных изысканий, принципов пр</w:t>
            </w:r>
            <w:r w:rsidRPr="00696302">
              <w:t>о</w:t>
            </w:r>
            <w:r w:rsidRPr="00696302">
              <w:t>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C105AF" w:rsidRPr="0053175E" w:rsidTr="00827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C105AF" w:rsidRPr="0053175E" w:rsidRDefault="00C105AF" w:rsidP="00827316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C105AF" w:rsidRPr="0053175E" w:rsidRDefault="00C105AF" w:rsidP="00E16BF2">
            <w:pPr>
              <w:numPr>
                <w:ilvl w:val="0"/>
                <w:numId w:val="8"/>
              </w:numPr>
              <w:ind w:left="153" w:firstLine="0"/>
            </w:pPr>
            <w:r w:rsidRPr="0053175E">
              <w:t>методы расчета статически определимых силовые воздей</w:t>
            </w:r>
            <w:r>
              <w:t>ствия.</w:t>
            </w:r>
          </w:p>
        </w:tc>
      </w:tr>
      <w:tr w:rsidR="00C105AF" w:rsidRPr="0053175E" w:rsidTr="00827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C105AF" w:rsidRPr="0053175E" w:rsidRDefault="00C105AF" w:rsidP="00827316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E16BF2" w:rsidRDefault="00E16BF2" w:rsidP="00E16BF2">
            <w:pPr>
              <w:numPr>
                <w:ilvl w:val="0"/>
                <w:numId w:val="8"/>
              </w:numPr>
              <w:ind w:left="0" w:firstLine="142"/>
              <w:contextualSpacing/>
            </w:pPr>
            <w:r w:rsidRPr="00002A8F">
              <w:rPr>
                <w:iCs/>
              </w:rPr>
              <w:t>грамотно составлять расчётные схемы</w:t>
            </w:r>
          </w:p>
          <w:p w:rsidR="00E16BF2" w:rsidRDefault="00E16BF2" w:rsidP="00E16BF2">
            <w:pPr>
              <w:numPr>
                <w:ilvl w:val="0"/>
                <w:numId w:val="8"/>
              </w:numPr>
              <w:ind w:left="0" w:firstLine="142"/>
              <w:contextualSpacing/>
            </w:pPr>
            <w:r w:rsidRPr="00002A8F">
              <w:t>подбирать необходимые размеры сечений стержней из условий прочности, жёсткости и устойчивости</w:t>
            </w:r>
            <w:r>
              <w:t xml:space="preserve"> </w:t>
            </w:r>
          </w:p>
          <w:p w:rsidR="00E16BF2" w:rsidRPr="0053175E" w:rsidRDefault="00C105AF" w:rsidP="00E16BF2">
            <w:pPr>
              <w:numPr>
                <w:ilvl w:val="0"/>
                <w:numId w:val="8"/>
              </w:numPr>
              <w:ind w:left="0" w:firstLine="142"/>
              <w:contextualSpacing/>
            </w:pPr>
            <w:r>
              <w:t>о</w:t>
            </w:r>
            <w:r w:rsidRPr="0053175E">
              <w:t>пределять линейные перемещения и углы поворота поперечных сечений в балках и рамах при изгибе, нормальные напряжения в случ</w:t>
            </w:r>
            <w:r w:rsidRPr="0053175E">
              <w:t>а</w:t>
            </w:r>
            <w:r w:rsidRPr="0053175E">
              <w:t>ях сложного сопротивления и при пр</w:t>
            </w:r>
            <w:r w:rsidRPr="0053175E">
              <w:t>о</w:t>
            </w:r>
            <w:r>
              <w:t>дольном изгибе</w:t>
            </w:r>
          </w:p>
        </w:tc>
      </w:tr>
      <w:tr w:rsidR="00C105AF" w:rsidRPr="0053175E" w:rsidTr="00827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C105AF" w:rsidRPr="0053175E" w:rsidRDefault="00C105AF" w:rsidP="00827316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E16BF2" w:rsidRDefault="00C105AF" w:rsidP="00E16BF2">
            <w:pPr>
              <w:numPr>
                <w:ilvl w:val="0"/>
                <w:numId w:val="8"/>
              </w:numPr>
              <w:ind w:left="153" w:firstLine="0"/>
            </w:pPr>
            <w:r w:rsidRPr="0053175E">
              <w:t>навыками в оценке прочности стержней в случае простых дефо</w:t>
            </w:r>
            <w:r w:rsidRPr="0053175E">
              <w:t>р</w:t>
            </w:r>
            <w:r w:rsidRPr="0053175E">
              <w:t>маций</w:t>
            </w:r>
          </w:p>
          <w:p w:rsidR="00E16BF2" w:rsidRPr="00002A8F" w:rsidRDefault="00E16BF2" w:rsidP="00E16BF2">
            <w:pPr>
              <w:numPr>
                <w:ilvl w:val="0"/>
                <w:numId w:val="8"/>
              </w:numPr>
              <w:ind w:left="153" w:firstLine="0"/>
            </w:pPr>
            <w:r w:rsidRPr="00002A8F">
              <w:t xml:space="preserve"> навыками рационального проектирования объектов простой конфигурации при деформациях растяжения - сжатия, изгиба, круч</w:t>
            </w:r>
            <w:r w:rsidRPr="00002A8F">
              <w:t>е</w:t>
            </w:r>
            <w:r w:rsidRPr="00002A8F">
              <w:t>ния, с уч</w:t>
            </w:r>
            <w:r w:rsidRPr="00002A8F">
              <w:t>ё</w:t>
            </w:r>
            <w:r w:rsidRPr="00002A8F">
              <w:t>том жёсткости и устойчивости рассматриваемых систем.</w:t>
            </w:r>
          </w:p>
          <w:p w:rsidR="00C105AF" w:rsidRPr="0053175E" w:rsidRDefault="00C105AF" w:rsidP="00E16BF2"/>
        </w:tc>
      </w:tr>
    </w:tbl>
    <w:p w:rsidR="00951970" w:rsidRPr="0053175E" w:rsidRDefault="00951970" w:rsidP="00831258">
      <w:pPr>
        <w:pStyle w:val="1"/>
        <w:rPr>
          <w:rStyle w:val="FontStyle18"/>
          <w:b/>
          <w:sz w:val="24"/>
          <w:szCs w:val="24"/>
        </w:rPr>
      </w:pPr>
    </w:p>
    <w:p w:rsidR="00951970" w:rsidRPr="0053175E" w:rsidRDefault="00951970" w:rsidP="00831258">
      <w:pPr>
        <w:sectPr w:rsidR="00951970" w:rsidRPr="0053175E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175E" w:rsidRDefault="009C15E7" w:rsidP="0083125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3175E">
        <w:rPr>
          <w:rStyle w:val="FontStyle18"/>
          <w:b/>
          <w:sz w:val="24"/>
          <w:szCs w:val="24"/>
        </w:rPr>
        <w:t>4</w:t>
      </w:r>
      <w:r w:rsidR="007754E4" w:rsidRPr="0053175E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175E">
        <w:rPr>
          <w:rStyle w:val="FontStyle18"/>
          <w:b/>
          <w:sz w:val="24"/>
          <w:szCs w:val="24"/>
        </w:rPr>
        <w:t>дис</w:t>
      </w:r>
      <w:r w:rsidR="007754E4" w:rsidRPr="0053175E">
        <w:rPr>
          <w:rStyle w:val="FontStyle18"/>
          <w:b/>
          <w:sz w:val="24"/>
          <w:szCs w:val="24"/>
        </w:rPr>
        <w:t>ципли</w:t>
      </w:r>
      <w:r w:rsidR="00E022FE" w:rsidRPr="0053175E">
        <w:rPr>
          <w:rStyle w:val="FontStyle18"/>
          <w:b/>
          <w:sz w:val="24"/>
          <w:szCs w:val="24"/>
        </w:rPr>
        <w:t>н</w:t>
      </w:r>
      <w:r w:rsidR="007754E4" w:rsidRPr="0053175E">
        <w:rPr>
          <w:rStyle w:val="FontStyle18"/>
          <w:b/>
          <w:sz w:val="24"/>
          <w:szCs w:val="24"/>
        </w:rPr>
        <w:t>ы (модуля)</w:t>
      </w:r>
      <w:r w:rsidR="00E022FE" w:rsidRPr="0053175E">
        <w:rPr>
          <w:rStyle w:val="FontStyle18"/>
          <w:b/>
          <w:sz w:val="24"/>
          <w:szCs w:val="24"/>
        </w:rPr>
        <w:t xml:space="preserve"> </w:t>
      </w:r>
    </w:p>
    <w:p w:rsidR="007754E4" w:rsidRPr="0053175E" w:rsidRDefault="007754E4" w:rsidP="00831258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175E">
        <w:rPr>
          <w:rStyle w:val="FontStyle18"/>
          <w:b w:val="0"/>
          <w:sz w:val="24"/>
          <w:szCs w:val="24"/>
        </w:rPr>
        <w:t>п</w:t>
      </w:r>
      <w:r w:rsidRPr="0053175E">
        <w:rPr>
          <w:rStyle w:val="FontStyle18"/>
          <w:b w:val="0"/>
          <w:sz w:val="24"/>
          <w:szCs w:val="24"/>
        </w:rPr>
        <w:t>ли</w:t>
      </w:r>
      <w:r w:rsidR="00E022FE" w:rsidRPr="0053175E">
        <w:rPr>
          <w:rStyle w:val="FontStyle18"/>
          <w:b w:val="0"/>
          <w:sz w:val="24"/>
          <w:szCs w:val="24"/>
        </w:rPr>
        <w:t>н</w:t>
      </w:r>
      <w:r w:rsidRPr="0053175E">
        <w:rPr>
          <w:rStyle w:val="FontStyle18"/>
          <w:b w:val="0"/>
          <w:sz w:val="24"/>
          <w:szCs w:val="24"/>
        </w:rPr>
        <w:t>ы составля</w:t>
      </w:r>
      <w:r w:rsidR="00E022FE" w:rsidRPr="0053175E">
        <w:rPr>
          <w:rStyle w:val="FontStyle18"/>
          <w:b w:val="0"/>
          <w:sz w:val="24"/>
          <w:szCs w:val="24"/>
        </w:rPr>
        <w:t xml:space="preserve">ет </w:t>
      </w:r>
      <w:r w:rsidR="00B21F01" w:rsidRPr="0053175E">
        <w:rPr>
          <w:rStyle w:val="FontStyle18"/>
          <w:b w:val="0"/>
          <w:sz w:val="24"/>
          <w:szCs w:val="24"/>
        </w:rPr>
        <w:t>_</w:t>
      </w:r>
      <w:r w:rsidR="00B21F01" w:rsidRPr="007112FE">
        <w:rPr>
          <w:rStyle w:val="FontStyle18"/>
          <w:b w:val="0"/>
          <w:sz w:val="24"/>
          <w:szCs w:val="24"/>
          <w:u w:val="single"/>
        </w:rPr>
        <w:t>6</w:t>
      </w:r>
      <w:r w:rsidR="00E022FE" w:rsidRPr="0053175E">
        <w:rPr>
          <w:rStyle w:val="FontStyle18"/>
          <w:b w:val="0"/>
          <w:sz w:val="24"/>
          <w:szCs w:val="24"/>
        </w:rPr>
        <w:t>_</w:t>
      </w:r>
      <w:r w:rsidRPr="0053175E">
        <w:rPr>
          <w:rStyle w:val="FontStyle18"/>
          <w:b w:val="0"/>
          <w:sz w:val="24"/>
          <w:szCs w:val="24"/>
        </w:rPr>
        <w:t xml:space="preserve"> </w:t>
      </w:r>
      <w:r w:rsidR="00EF48C1" w:rsidRPr="0053175E">
        <w:rPr>
          <w:rStyle w:val="FontStyle18"/>
          <w:b w:val="0"/>
          <w:sz w:val="24"/>
          <w:szCs w:val="24"/>
        </w:rPr>
        <w:t xml:space="preserve">зачетных </w:t>
      </w:r>
      <w:r w:rsidRPr="0053175E">
        <w:rPr>
          <w:rStyle w:val="FontStyle18"/>
          <w:b w:val="0"/>
          <w:sz w:val="24"/>
          <w:szCs w:val="24"/>
        </w:rPr>
        <w:t xml:space="preserve">единиц </w:t>
      </w:r>
      <w:r w:rsidR="00E022FE" w:rsidRPr="0053175E">
        <w:rPr>
          <w:rStyle w:val="FontStyle18"/>
          <w:b w:val="0"/>
          <w:sz w:val="24"/>
          <w:szCs w:val="24"/>
        </w:rPr>
        <w:t>_</w:t>
      </w:r>
      <w:r w:rsidR="00B21F01" w:rsidRPr="007112FE">
        <w:rPr>
          <w:rStyle w:val="FontStyle18"/>
          <w:b w:val="0"/>
          <w:sz w:val="24"/>
          <w:szCs w:val="24"/>
          <w:u w:val="single"/>
        </w:rPr>
        <w:t>216</w:t>
      </w:r>
      <w:r w:rsidR="00E022FE" w:rsidRPr="0053175E">
        <w:rPr>
          <w:rStyle w:val="FontStyle18"/>
          <w:b w:val="0"/>
          <w:sz w:val="24"/>
          <w:szCs w:val="24"/>
        </w:rPr>
        <w:t xml:space="preserve">_ </w:t>
      </w:r>
      <w:r w:rsidR="00EF48C1" w:rsidRPr="0053175E">
        <w:rPr>
          <w:rStyle w:val="FontStyle18"/>
          <w:b w:val="0"/>
          <w:sz w:val="24"/>
          <w:szCs w:val="24"/>
        </w:rPr>
        <w:t xml:space="preserve">акад. </w:t>
      </w:r>
      <w:r w:rsidR="00066036" w:rsidRPr="0053175E">
        <w:rPr>
          <w:rStyle w:val="FontStyle18"/>
          <w:b w:val="0"/>
          <w:sz w:val="24"/>
          <w:szCs w:val="24"/>
        </w:rPr>
        <w:t>часов</w:t>
      </w:r>
      <w:r w:rsidR="00D17066" w:rsidRPr="0053175E">
        <w:rPr>
          <w:rStyle w:val="FontStyle18"/>
          <w:b w:val="0"/>
          <w:sz w:val="24"/>
          <w:szCs w:val="24"/>
        </w:rPr>
        <w:t>, в том числе</w:t>
      </w:r>
      <w:r w:rsidR="00066036" w:rsidRPr="0053175E">
        <w:rPr>
          <w:rStyle w:val="FontStyle18"/>
          <w:b w:val="0"/>
          <w:sz w:val="24"/>
          <w:szCs w:val="24"/>
        </w:rPr>
        <w:t>:</w:t>
      </w:r>
    </w:p>
    <w:p w:rsidR="00EF48C1" w:rsidRPr="0053175E" w:rsidRDefault="00EF48C1" w:rsidP="00831258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C55B0">
        <w:rPr>
          <w:rStyle w:val="FontStyle18"/>
          <w:b w:val="0"/>
          <w:sz w:val="24"/>
          <w:szCs w:val="24"/>
        </w:rPr>
        <w:t>32</w:t>
      </w:r>
      <w:r w:rsidR="00C105AF">
        <w:rPr>
          <w:rStyle w:val="FontStyle18"/>
          <w:b w:val="0"/>
          <w:sz w:val="24"/>
          <w:szCs w:val="24"/>
        </w:rPr>
        <w:t>,</w:t>
      </w:r>
      <w:r w:rsidR="00CC55B0">
        <w:rPr>
          <w:rStyle w:val="FontStyle18"/>
          <w:b w:val="0"/>
          <w:sz w:val="24"/>
          <w:szCs w:val="24"/>
        </w:rPr>
        <w:t>2</w:t>
      </w:r>
      <w:r w:rsidRPr="0053175E">
        <w:rPr>
          <w:rStyle w:val="FontStyle18"/>
          <w:b w:val="0"/>
          <w:sz w:val="24"/>
          <w:szCs w:val="24"/>
        </w:rPr>
        <w:t xml:space="preserve"> акад. </w:t>
      </w:r>
      <w:r w:rsidR="003267AD" w:rsidRPr="0053175E">
        <w:rPr>
          <w:rStyle w:val="FontStyle18"/>
          <w:b w:val="0"/>
          <w:sz w:val="24"/>
          <w:szCs w:val="24"/>
        </w:rPr>
        <w:t>часов:</w:t>
      </w:r>
    </w:p>
    <w:p w:rsidR="003267AD" w:rsidRPr="0053175E" w:rsidRDefault="003267AD" w:rsidP="00831258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C55B0">
        <w:rPr>
          <w:rStyle w:val="FontStyle18"/>
          <w:b w:val="0"/>
          <w:sz w:val="24"/>
          <w:szCs w:val="24"/>
        </w:rPr>
        <w:t>28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3175E" w:rsidRDefault="00B21F01" w:rsidP="00831258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C55B0">
        <w:rPr>
          <w:rStyle w:val="FontStyle18"/>
          <w:b w:val="0"/>
          <w:sz w:val="24"/>
          <w:szCs w:val="24"/>
        </w:rPr>
        <w:t>4,2</w:t>
      </w:r>
      <w:r w:rsidR="003267AD" w:rsidRPr="0053175E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3175E" w:rsidRDefault="00066036" w:rsidP="00831258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175E">
        <w:rPr>
          <w:rStyle w:val="FontStyle18"/>
          <w:b w:val="0"/>
          <w:sz w:val="24"/>
          <w:szCs w:val="24"/>
        </w:rPr>
        <w:t xml:space="preserve">та – </w:t>
      </w:r>
      <w:r w:rsidR="00A93EC4">
        <w:rPr>
          <w:rStyle w:val="FontStyle18"/>
          <w:b w:val="0"/>
          <w:sz w:val="24"/>
          <w:szCs w:val="24"/>
        </w:rPr>
        <w:t>1</w:t>
      </w:r>
      <w:r w:rsidR="006D11A9">
        <w:rPr>
          <w:rStyle w:val="FontStyle18"/>
          <w:b w:val="0"/>
          <w:sz w:val="24"/>
          <w:szCs w:val="24"/>
        </w:rPr>
        <w:t>7</w:t>
      </w:r>
      <w:r w:rsidR="00160FB3" w:rsidRPr="008962D5">
        <w:rPr>
          <w:rStyle w:val="FontStyle18"/>
          <w:b w:val="0"/>
          <w:sz w:val="24"/>
          <w:szCs w:val="24"/>
        </w:rPr>
        <w:t>1</w:t>
      </w:r>
      <w:r w:rsidR="006D11A9">
        <w:rPr>
          <w:rStyle w:val="FontStyle18"/>
          <w:b w:val="0"/>
          <w:sz w:val="24"/>
          <w:szCs w:val="24"/>
        </w:rPr>
        <w:t xml:space="preserve">,2 </w:t>
      </w:r>
      <w:r w:rsidRPr="0053175E">
        <w:rPr>
          <w:rStyle w:val="FontStyle18"/>
          <w:b w:val="0"/>
          <w:sz w:val="24"/>
          <w:szCs w:val="24"/>
        </w:rPr>
        <w:t xml:space="preserve"> </w:t>
      </w:r>
      <w:r w:rsidR="00EF48C1" w:rsidRPr="0053175E">
        <w:rPr>
          <w:rStyle w:val="FontStyle18"/>
          <w:b w:val="0"/>
          <w:sz w:val="24"/>
          <w:szCs w:val="24"/>
        </w:rPr>
        <w:t xml:space="preserve">акад. </w:t>
      </w:r>
      <w:r w:rsidRPr="0053175E">
        <w:rPr>
          <w:rStyle w:val="FontStyle18"/>
          <w:b w:val="0"/>
          <w:sz w:val="24"/>
          <w:szCs w:val="24"/>
        </w:rPr>
        <w:t>часов;</w:t>
      </w:r>
    </w:p>
    <w:p w:rsidR="00E16BF2" w:rsidRDefault="00066036" w:rsidP="008962D5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</w:r>
      <w:r w:rsidR="00D17066" w:rsidRPr="0053175E">
        <w:rPr>
          <w:rStyle w:val="FontStyle18"/>
          <w:b w:val="0"/>
          <w:sz w:val="24"/>
          <w:szCs w:val="24"/>
        </w:rPr>
        <w:t>подготовка к экзамену</w:t>
      </w:r>
      <w:r w:rsidR="00CC55B0">
        <w:rPr>
          <w:rStyle w:val="FontStyle18"/>
          <w:b w:val="0"/>
          <w:sz w:val="24"/>
          <w:szCs w:val="24"/>
        </w:rPr>
        <w:t>,</w:t>
      </w:r>
      <w:r w:rsidR="00FF2DE9">
        <w:rPr>
          <w:rStyle w:val="FontStyle18"/>
          <w:b w:val="0"/>
          <w:sz w:val="24"/>
          <w:szCs w:val="24"/>
        </w:rPr>
        <w:t xml:space="preserve"> </w:t>
      </w:r>
      <w:r w:rsidR="00CC55B0">
        <w:rPr>
          <w:rStyle w:val="FontStyle18"/>
          <w:b w:val="0"/>
          <w:sz w:val="24"/>
          <w:szCs w:val="24"/>
        </w:rPr>
        <w:t>зачету</w:t>
      </w:r>
      <w:r w:rsidRPr="0053175E">
        <w:rPr>
          <w:rStyle w:val="FontStyle18"/>
          <w:b w:val="0"/>
          <w:sz w:val="24"/>
          <w:szCs w:val="24"/>
        </w:rPr>
        <w:t xml:space="preserve"> – </w:t>
      </w:r>
      <w:r w:rsidR="00A93EC4">
        <w:rPr>
          <w:rStyle w:val="FontStyle18"/>
          <w:b w:val="0"/>
          <w:sz w:val="24"/>
          <w:szCs w:val="24"/>
        </w:rPr>
        <w:t>12,6</w:t>
      </w:r>
      <w:r w:rsidR="00EF48C1" w:rsidRPr="0053175E">
        <w:rPr>
          <w:rStyle w:val="FontStyle18"/>
          <w:b w:val="0"/>
          <w:sz w:val="24"/>
          <w:szCs w:val="24"/>
        </w:rPr>
        <w:t xml:space="preserve"> акад. часа</w:t>
      </w:r>
      <w:r w:rsidR="00D17066" w:rsidRPr="0053175E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8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93"/>
        <w:gridCol w:w="422"/>
        <w:gridCol w:w="854"/>
        <w:gridCol w:w="1337"/>
        <w:gridCol w:w="766"/>
        <w:gridCol w:w="3862"/>
        <w:gridCol w:w="1987"/>
        <w:gridCol w:w="1671"/>
      </w:tblGrid>
      <w:tr w:rsidR="008962D5" w:rsidRPr="00002A8F" w:rsidTr="008962D5">
        <w:trPr>
          <w:cantSplit/>
          <w:trHeight w:val="1156"/>
          <w:tblHeader/>
        </w:trPr>
        <w:tc>
          <w:tcPr>
            <w:tcW w:w="1413" w:type="pct"/>
            <w:vMerge w:val="restart"/>
            <w:vAlign w:val="center"/>
          </w:tcPr>
          <w:p w:rsidR="00A93EC4" w:rsidRPr="008962D5" w:rsidRDefault="00A93EC4" w:rsidP="008962D5">
            <w:pPr>
              <w:ind w:firstLine="0"/>
              <w:jc w:val="center"/>
              <w:rPr>
                <w:bCs/>
                <w:sz w:val="22"/>
              </w:rPr>
            </w:pPr>
            <w:r w:rsidRPr="008962D5">
              <w:rPr>
                <w:bCs/>
                <w:sz w:val="22"/>
              </w:rPr>
              <w:t>Раздел/ тема</w:t>
            </w:r>
          </w:p>
          <w:p w:rsidR="00A93EC4" w:rsidRPr="008962D5" w:rsidRDefault="00A93EC4" w:rsidP="008962D5">
            <w:pPr>
              <w:ind w:firstLine="0"/>
              <w:jc w:val="center"/>
              <w:rPr>
                <w:bCs/>
                <w:sz w:val="22"/>
              </w:rPr>
            </w:pPr>
            <w:r w:rsidRPr="008962D5">
              <w:rPr>
                <w:bCs/>
                <w:sz w:val="22"/>
              </w:rPr>
              <w:t>дисциплины</w:t>
            </w:r>
          </w:p>
        </w:tc>
        <w:tc>
          <w:tcPr>
            <w:tcW w:w="139" w:type="pct"/>
            <w:vMerge w:val="restart"/>
            <w:textDirection w:val="btLr"/>
            <w:vAlign w:val="center"/>
          </w:tcPr>
          <w:p w:rsidR="00A93EC4" w:rsidRPr="008962D5" w:rsidRDefault="00A93EC4" w:rsidP="008962D5">
            <w:pPr>
              <w:jc w:val="center"/>
              <w:rPr>
                <w:bCs/>
                <w:iCs/>
                <w:sz w:val="22"/>
              </w:rPr>
            </w:pPr>
            <w:r w:rsidRPr="008962D5">
              <w:rPr>
                <w:bCs/>
                <w:iCs/>
                <w:sz w:val="22"/>
              </w:rPr>
              <w:t>Курс</w:t>
            </w:r>
          </w:p>
        </w:tc>
        <w:tc>
          <w:tcPr>
            <w:tcW w:w="721" w:type="pct"/>
            <w:gridSpan w:val="2"/>
            <w:vAlign w:val="center"/>
          </w:tcPr>
          <w:p w:rsidR="00A93EC4" w:rsidRPr="008962D5" w:rsidRDefault="00A93EC4" w:rsidP="008962D5">
            <w:pPr>
              <w:ind w:firstLine="0"/>
              <w:jc w:val="center"/>
              <w:rPr>
                <w:bCs/>
                <w:sz w:val="22"/>
              </w:rPr>
            </w:pPr>
            <w:r w:rsidRPr="008962D5">
              <w:rPr>
                <w:rStyle w:val="FontStyle31"/>
                <w:sz w:val="22"/>
              </w:rPr>
              <w:t xml:space="preserve">Аудиторная </w:t>
            </w:r>
            <w:r w:rsidRPr="008962D5">
              <w:rPr>
                <w:rStyle w:val="FontStyle31"/>
                <w:sz w:val="22"/>
              </w:rPr>
              <w:br/>
              <w:t>контактная раб</w:t>
            </w:r>
            <w:r w:rsidRPr="008962D5">
              <w:rPr>
                <w:rStyle w:val="FontStyle31"/>
                <w:sz w:val="22"/>
              </w:rPr>
              <w:t>о</w:t>
            </w:r>
            <w:r w:rsidRPr="008962D5">
              <w:rPr>
                <w:rStyle w:val="FontStyle31"/>
                <w:sz w:val="22"/>
              </w:rPr>
              <w:t xml:space="preserve">та </w:t>
            </w:r>
            <w:r w:rsidRPr="008962D5">
              <w:rPr>
                <w:rStyle w:val="FontStyle31"/>
                <w:sz w:val="22"/>
              </w:rPr>
              <w:br/>
              <w:t>(в акад. часах)</w:t>
            </w:r>
          </w:p>
        </w:tc>
        <w:tc>
          <w:tcPr>
            <w:tcW w:w="252" w:type="pct"/>
            <w:vMerge w:val="restart"/>
            <w:textDirection w:val="btLr"/>
            <w:vAlign w:val="center"/>
          </w:tcPr>
          <w:p w:rsidR="00A93EC4" w:rsidRPr="008962D5" w:rsidRDefault="00A93EC4" w:rsidP="008962D5">
            <w:pPr>
              <w:ind w:left="113" w:right="113" w:firstLine="0"/>
              <w:jc w:val="center"/>
              <w:rPr>
                <w:bCs/>
                <w:sz w:val="22"/>
              </w:rPr>
            </w:pPr>
            <w:r w:rsidRPr="008962D5">
              <w:rPr>
                <w:bCs/>
                <w:sz w:val="22"/>
              </w:rPr>
              <w:t>Самостоятельная р</w:t>
            </w:r>
            <w:r w:rsidRPr="008962D5">
              <w:rPr>
                <w:bCs/>
                <w:sz w:val="22"/>
              </w:rPr>
              <w:t>а</w:t>
            </w:r>
            <w:r w:rsidRPr="008962D5">
              <w:rPr>
                <w:bCs/>
                <w:sz w:val="22"/>
              </w:rPr>
              <w:t>бота (в акад. ч</w:t>
            </w:r>
            <w:r w:rsidRPr="008962D5">
              <w:rPr>
                <w:bCs/>
                <w:sz w:val="22"/>
              </w:rPr>
              <w:t>а</w:t>
            </w:r>
            <w:r w:rsidRPr="008962D5">
              <w:rPr>
                <w:bCs/>
                <w:sz w:val="22"/>
              </w:rPr>
              <w:t>сах)</w:t>
            </w:r>
          </w:p>
        </w:tc>
        <w:tc>
          <w:tcPr>
            <w:tcW w:w="1271" w:type="pct"/>
            <w:vMerge w:val="restart"/>
            <w:vAlign w:val="center"/>
          </w:tcPr>
          <w:p w:rsidR="00A93EC4" w:rsidRPr="008962D5" w:rsidRDefault="00A93EC4" w:rsidP="008962D5">
            <w:pPr>
              <w:jc w:val="center"/>
              <w:rPr>
                <w:bCs/>
                <w:sz w:val="22"/>
              </w:rPr>
            </w:pPr>
            <w:r w:rsidRPr="008962D5">
              <w:rPr>
                <w:bCs/>
                <w:sz w:val="22"/>
              </w:rPr>
              <w:t xml:space="preserve">Вид самостоятельной </w:t>
            </w:r>
            <w:r w:rsidRPr="008962D5">
              <w:rPr>
                <w:bCs/>
                <w:sz w:val="22"/>
              </w:rPr>
              <w:br/>
              <w:t>работы</w:t>
            </w:r>
          </w:p>
        </w:tc>
        <w:tc>
          <w:tcPr>
            <w:tcW w:w="654" w:type="pct"/>
            <w:vMerge w:val="restart"/>
            <w:vAlign w:val="center"/>
          </w:tcPr>
          <w:p w:rsidR="00A93EC4" w:rsidRPr="008962D5" w:rsidRDefault="00A93EC4" w:rsidP="008962D5">
            <w:pPr>
              <w:ind w:firstLine="0"/>
              <w:jc w:val="center"/>
              <w:rPr>
                <w:bCs/>
                <w:sz w:val="22"/>
              </w:rPr>
            </w:pPr>
            <w:r w:rsidRPr="008962D5">
              <w:rPr>
                <w:bCs/>
                <w:sz w:val="22"/>
              </w:rPr>
              <w:t>Форма текущего контроля успева</w:t>
            </w:r>
            <w:r w:rsidRPr="008962D5">
              <w:rPr>
                <w:bCs/>
                <w:sz w:val="22"/>
              </w:rPr>
              <w:t>е</w:t>
            </w:r>
            <w:r w:rsidRPr="008962D5">
              <w:rPr>
                <w:bCs/>
                <w:sz w:val="22"/>
              </w:rPr>
              <w:t xml:space="preserve">мости и </w:t>
            </w:r>
            <w:r w:rsidRPr="008962D5">
              <w:rPr>
                <w:bCs/>
                <w:sz w:val="22"/>
              </w:rPr>
              <w:br/>
              <w:t>промежуточной атт</w:t>
            </w:r>
            <w:r w:rsidRPr="008962D5">
              <w:rPr>
                <w:bCs/>
                <w:sz w:val="22"/>
              </w:rPr>
              <w:t>е</w:t>
            </w:r>
            <w:r w:rsidRPr="008962D5">
              <w:rPr>
                <w:bCs/>
                <w:sz w:val="22"/>
              </w:rPr>
              <w:t>стации</w:t>
            </w:r>
          </w:p>
        </w:tc>
        <w:tc>
          <w:tcPr>
            <w:tcW w:w="550" w:type="pct"/>
            <w:vMerge w:val="restart"/>
            <w:textDirection w:val="btLr"/>
            <w:vAlign w:val="center"/>
          </w:tcPr>
          <w:p w:rsidR="00A93EC4" w:rsidRPr="008962D5" w:rsidRDefault="00A93EC4" w:rsidP="008962D5">
            <w:pPr>
              <w:ind w:firstLine="0"/>
              <w:jc w:val="center"/>
              <w:rPr>
                <w:bCs/>
                <w:sz w:val="22"/>
              </w:rPr>
            </w:pPr>
            <w:r w:rsidRPr="008962D5">
              <w:rPr>
                <w:bCs/>
                <w:sz w:val="22"/>
              </w:rPr>
              <w:t>Код и структу</w:t>
            </w:r>
            <w:r w:rsidRPr="008962D5">
              <w:rPr>
                <w:bCs/>
                <w:sz w:val="22"/>
              </w:rPr>
              <w:t>р</w:t>
            </w:r>
            <w:r w:rsidRPr="008962D5">
              <w:rPr>
                <w:bCs/>
                <w:sz w:val="22"/>
              </w:rPr>
              <w:t xml:space="preserve">ный </w:t>
            </w:r>
            <w:r w:rsidRPr="008962D5">
              <w:rPr>
                <w:bCs/>
                <w:sz w:val="22"/>
              </w:rPr>
              <w:br/>
              <w:t xml:space="preserve">элемент </w:t>
            </w:r>
            <w:r w:rsidRPr="008962D5">
              <w:rPr>
                <w:bCs/>
                <w:sz w:val="22"/>
              </w:rPr>
              <w:br/>
              <w:t>компетенции</w:t>
            </w:r>
          </w:p>
        </w:tc>
      </w:tr>
      <w:tr w:rsidR="008962D5" w:rsidRPr="00002A8F" w:rsidTr="008962D5">
        <w:trPr>
          <w:cantSplit/>
          <w:trHeight w:val="1065"/>
          <w:tblHeader/>
        </w:trPr>
        <w:tc>
          <w:tcPr>
            <w:tcW w:w="1413" w:type="pct"/>
            <w:vMerge/>
          </w:tcPr>
          <w:p w:rsidR="00A93EC4" w:rsidRPr="00002A8F" w:rsidRDefault="00A93EC4" w:rsidP="00827316">
            <w:pPr>
              <w:jc w:val="center"/>
              <w:rPr>
                <w:b/>
                <w:bCs/>
              </w:rPr>
            </w:pPr>
          </w:p>
        </w:tc>
        <w:tc>
          <w:tcPr>
            <w:tcW w:w="139" w:type="pct"/>
            <w:vMerge/>
          </w:tcPr>
          <w:p w:rsidR="00A93EC4" w:rsidRPr="00002A8F" w:rsidRDefault="00A93EC4" w:rsidP="00A93EC4">
            <w:pPr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extDirection w:val="btLr"/>
            <w:vAlign w:val="center"/>
          </w:tcPr>
          <w:p w:rsidR="00A93EC4" w:rsidRPr="00881404" w:rsidRDefault="00A93EC4" w:rsidP="00A93EC4">
            <w:pPr>
              <w:ind w:firstLine="0"/>
              <w:rPr>
                <w:bCs/>
              </w:rPr>
            </w:pPr>
            <w:r w:rsidRPr="00881404">
              <w:rPr>
                <w:bCs/>
              </w:rPr>
              <w:t>ле</w:t>
            </w:r>
            <w:r w:rsidRPr="00881404">
              <w:rPr>
                <w:bCs/>
              </w:rPr>
              <w:t>к</w:t>
            </w:r>
            <w:r w:rsidRPr="00881404">
              <w:rPr>
                <w:bCs/>
              </w:rPr>
              <w:t>ции</w:t>
            </w:r>
          </w:p>
        </w:tc>
        <w:tc>
          <w:tcPr>
            <w:tcW w:w="440" w:type="pct"/>
            <w:textDirection w:val="btLr"/>
            <w:vAlign w:val="center"/>
          </w:tcPr>
          <w:p w:rsidR="00A93EC4" w:rsidRPr="00881404" w:rsidRDefault="00A93EC4" w:rsidP="008962D5">
            <w:pPr>
              <w:ind w:firstLine="0"/>
              <w:rPr>
                <w:bCs/>
              </w:rPr>
            </w:pPr>
            <w:r w:rsidRPr="00881404">
              <w:rPr>
                <w:bCs/>
              </w:rPr>
              <w:t>практич. зан</w:t>
            </w:r>
            <w:r w:rsidRPr="00881404">
              <w:rPr>
                <w:bCs/>
              </w:rPr>
              <w:t>я</w:t>
            </w:r>
            <w:r w:rsidRPr="00881404">
              <w:rPr>
                <w:bCs/>
              </w:rPr>
              <w:t>тия</w:t>
            </w:r>
          </w:p>
        </w:tc>
        <w:tc>
          <w:tcPr>
            <w:tcW w:w="252" w:type="pct"/>
            <w:vMerge/>
            <w:textDirection w:val="btLr"/>
          </w:tcPr>
          <w:p w:rsidR="00A93EC4" w:rsidRPr="00002A8F" w:rsidRDefault="00A93EC4" w:rsidP="00827316">
            <w:pPr>
              <w:jc w:val="center"/>
              <w:rPr>
                <w:b/>
                <w:bCs/>
              </w:rPr>
            </w:pPr>
          </w:p>
        </w:tc>
        <w:tc>
          <w:tcPr>
            <w:tcW w:w="1271" w:type="pct"/>
            <w:vMerge/>
            <w:textDirection w:val="btLr"/>
          </w:tcPr>
          <w:p w:rsidR="00A93EC4" w:rsidRPr="00002A8F" w:rsidRDefault="00A93EC4" w:rsidP="00827316">
            <w:pPr>
              <w:jc w:val="center"/>
              <w:rPr>
                <w:b/>
                <w:bCs/>
              </w:rPr>
            </w:pPr>
          </w:p>
        </w:tc>
        <w:tc>
          <w:tcPr>
            <w:tcW w:w="654" w:type="pct"/>
            <w:vMerge/>
            <w:textDirection w:val="btLr"/>
            <w:vAlign w:val="center"/>
          </w:tcPr>
          <w:p w:rsidR="00A93EC4" w:rsidRPr="00002A8F" w:rsidRDefault="00A93EC4" w:rsidP="00827316">
            <w:pPr>
              <w:jc w:val="center"/>
              <w:rPr>
                <w:b/>
                <w:bCs/>
              </w:rPr>
            </w:pPr>
          </w:p>
        </w:tc>
        <w:tc>
          <w:tcPr>
            <w:tcW w:w="550" w:type="pct"/>
            <w:vMerge/>
            <w:textDirection w:val="btLr"/>
            <w:vAlign w:val="center"/>
          </w:tcPr>
          <w:p w:rsidR="00A93EC4" w:rsidRPr="00002A8F" w:rsidRDefault="00A93EC4" w:rsidP="00943BD3">
            <w:pPr>
              <w:ind w:firstLine="0"/>
              <w:jc w:val="center"/>
              <w:rPr>
                <w:b/>
                <w:bCs/>
              </w:rPr>
            </w:pPr>
          </w:p>
        </w:tc>
      </w:tr>
      <w:tr w:rsidR="008962D5" w:rsidRPr="00002A8F" w:rsidTr="008962D5">
        <w:trPr>
          <w:trHeight w:val="268"/>
        </w:trPr>
        <w:tc>
          <w:tcPr>
            <w:tcW w:w="1413" w:type="pct"/>
          </w:tcPr>
          <w:p w:rsidR="00E16BF2" w:rsidRPr="00432DED" w:rsidRDefault="00E16BF2" w:rsidP="00A93EC4">
            <w:pPr>
              <w:ind w:firstLine="0"/>
              <w:contextualSpacing/>
              <w:rPr>
                <w:rFonts w:eastAsia="Calibri"/>
              </w:rPr>
            </w:pPr>
            <w:r w:rsidRPr="00432DED">
              <w:rPr>
                <w:rFonts w:eastAsia="Calibri"/>
              </w:rPr>
              <w:t>1. Введение в курс</w:t>
            </w:r>
          </w:p>
          <w:p w:rsidR="00E16BF2" w:rsidRDefault="00E16BF2" w:rsidP="00827316">
            <w:pPr>
              <w:ind w:firstLine="38"/>
            </w:pPr>
            <w:r>
              <w:rPr>
                <w:rFonts w:eastAsia="Calibri"/>
                <w:bCs/>
              </w:rPr>
              <w:t>Основные понятия. Метод сечений. Внутренние силовые факторы. Постро</w:t>
            </w:r>
            <w:r>
              <w:rPr>
                <w:rFonts w:eastAsia="Calibri"/>
                <w:bCs/>
              </w:rPr>
              <w:t>е</w:t>
            </w:r>
            <w:r>
              <w:rPr>
                <w:rFonts w:eastAsia="Calibri"/>
                <w:bCs/>
              </w:rPr>
              <w:t>ние  эпюр в балках.</w:t>
            </w:r>
          </w:p>
        </w:tc>
        <w:tc>
          <w:tcPr>
            <w:tcW w:w="139" w:type="pct"/>
            <w:vAlign w:val="center"/>
          </w:tcPr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</w:t>
            </w:r>
          </w:p>
        </w:tc>
        <w:tc>
          <w:tcPr>
            <w:tcW w:w="281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</w:p>
        </w:tc>
        <w:tc>
          <w:tcPr>
            <w:tcW w:w="440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  <w:r w:rsidR="00E16BF2" w:rsidRPr="008962D5">
              <w:rPr>
                <w:bCs/>
              </w:rPr>
              <w:t>/1И</w:t>
            </w:r>
          </w:p>
        </w:tc>
        <w:tc>
          <w:tcPr>
            <w:tcW w:w="252" w:type="pct"/>
            <w:vAlign w:val="center"/>
          </w:tcPr>
          <w:p w:rsidR="00E16BF2" w:rsidRPr="008962D5" w:rsidRDefault="002736F4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6,1</w:t>
            </w:r>
          </w:p>
        </w:tc>
        <w:tc>
          <w:tcPr>
            <w:tcW w:w="1271" w:type="pct"/>
            <w:vMerge w:val="restart"/>
            <w:vAlign w:val="center"/>
          </w:tcPr>
          <w:p w:rsidR="00E16BF2" w:rsidRPr="002B487F" w:rsidRDefault="00E16BF2" w:rsidP="00E16BF2">
            <w:pPr>
              <w:jc w:val="center"/>
              <w:rPr>
                <w:bCs/>
              </w:rPr>
            </w:pPr>
            <w:r>
              <w:rPr>
                <w:bCs/>
              </w:rPr>
              <w:t>Изучение материала на обр</w:t>
            </w:r>
            <w:r>
              <w:rPr>
                <w:bCs/>
              </w:rPr>
              <w:t>а</w:t>
            </w:r>
            <w:r>
              <w:rPr>
                <w:bCs/>
              </w:rPr>
              <w:t>зов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тельном портале, выполнение контрол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работы</w:t>
            </w:r>
          </w:p>
        </w:tc>
        <w:tc>
          <w:tcPr>
            <w:tcW w:w="654" w:type="pct"/>
            <w:vMerge w:val="restart"/>
            <w:vAlign w:val="center"/>
          </w:tcPr>
          <w:p w:rsidR="00E16BF2" w:rsidRPr="00002A8F" w:rsidRDefault="00E16BF2" w:rsidP="00E16BF2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>Контрольная р</w:t>
            </w:r>
            <w:r>
              <w:rPr>
                <w:bCs/>
              </w:rPr>
              <w:t>а</w:t>
            </w:r>
            <w:r>
              <w:rPr>
                <w:bCs/>
              </w:rPr>
              <w:t>бота №1</w:t>
            </w:r>
          </w:p>
        </w:tc>
        <w:tc>
          <w:tcPr>
            <w:tcW w:w="550" w:type="pct"/>
            <w:vAlign w:val="center"/>
          </w:tcPr>
          <w:p w:rsidR="00943BD3" w:rsidRDefault="00E16BF2" w:rsidP="00943BD3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ОПК-2</w:t>
            </w:r>
            <w:r w:rsidR="00943BD3">
              <w:rPr>
                <w:bCs/>
              </w:rPr>
              <w:t>,</w:t>
            </w:r>
          </w:p>
          <w:p w:rsidR="00E16BF2" w:rsidRPr="00002A8F" w:rsidRDefault="00943BD3" w:rsidP="00943BD3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 ПК-1</w:t>
            </w:r>
          </w:p>
        </w:tc>
      </w:tr>
      <w:tr w:rsidR="008962D5" w:rsidRPr="00002A8F" w:rsidTr="008962D5">
        <w:trPr>
          <w:trHeight w:val="422"/>
        </w:trPr>
        <w:tc>
          <w:tcPr>
            <w:tcW w:w="1413" w:type="pct"/>
          </w:tcPr>
          <w:p w:rsidR="00E16BF2" w:rsidRDefault="00E16BF2" w:rsidP="00827316">
            <w:pPr>
              <w:ind w:firstLine="38"/>
              <w:contextualSpacing/>
              <w:rPr>
                <w:rFonts w:eastAsia="Calibri"/>
              </w:rPr>
            </w:pPr>
            <w:r>
              <w:rPr>
                <w:rFonts w:eastAsia="Calibri"/>
                <w:bCs/>
              </w:rPr>
              <w:t>2. Центральное растяжение – сжатие. Сдвиг.</w:t>
            </w:r>
            <w:r>
              <w:rPr>
                <w:rFonts w:eastAsia="Calibri"/>
              </w:rPr>
              <w:t xml:space="preserve"> Кручение</w:t>
            </w:r>
          </w:p>
        </w:tc>
        <w:tc>
          <w:tcPr>
            <w:tcW w:w="139" w:type="pct"/>
            <w:vAlign w:val="center"/>
          </w:tcPr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</w:t>
            </w:r>
          </w:p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281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1</w:t>
            </w:r>
          </w:p>
        </w:tc>
        <w:tc>
          <w:tcPr>
            <w:tcW w:w="440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</w:p>
        </w:tc>
        <w:tc>
          <w:tcPr>
            <w:tcW w:w="252" w:type="pct"/>
            <w:vAlign w:val="center"/>
          </w:tcPr>
          <w:p w:rsidR="00E16BF2" w:rsidRPr="008962D5" w:rsidRDefault="002736F4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20</w:t>
            </w:r>
          </w:p>
        </w:tc>
        <w:tc>
          <w:tcPr>
            <w:tcW w:w="1271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654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550" w:type="pct"/>
            <w:vAlign w:val="center"/>
          </w:tcPr>
          <w:p w:rsidR="008962D5" w:rsidRDefault="008962D5" w:rsidP="008962D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ОПК-2,</w:t>
            </w:r>
          </w:p>
          <w:p w:rsidR="00E16BF2" w:rsidRPr="00002A8F" w:rsidRDefault="008962D5" w:rsidP="008962D5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 ПК-1</w:t>
            </w:r>
          </w:p>
        </w:tc>
      </w:tr>
      <w:tr w:rsidR="008962D5" w:rsidRPr="00002A8F" w:rsidTr="008962D5">
        <w:trPr>
          <w:trHeight w:val="422"/>
        </w:trPr>
        <w:tc>
          <w:tcPr>
            <w:tcW w:w="1413" w:type="pct"/>
          </w:tcPr>
          <w:p w:rsidR="00E16BF2" w:rsidRDefault="00E16BF2" w:rsidP="00827316">
            <w:pPr>
              <w:ind w:firstLine="38"/>
            </w:pPr>
            <w:r>
              <w:t>3. Геометрические характеристики плоских поперечных с</w:t>
            </w:r>
            <w:r>
              <w:t>е</w:t>
            </w:r>
            <w:r>
              <w:t>чений.</w:t>
            </w:r>
          </w:p>
        </w:tc>
        <w:tc>
          <w:tcPr>
            <w:tcW w:w="139" w:type="pct"/>
            <w:vAlign w:val="center"/>
          </w:tcPr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</w:t>
            </w:r>
          </w:p>
          <w:p w:rsidR="00E16BF2" w:rsidRPr="008962D5" w:rsidRDefault="00E16BF2" w:rsidP="008962D5">
            <w:pPr>
              <w:jc w:val="center"/>
              <w:rPr>
                <w:bCs/>
              </w:rPr>
            </w:pPr>
          </w:p>
        </w:tc>
        <w:tc>
          <w:tcPr>
            <w:tcW w:w="281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1</w:t>
            </w:r>
          </w:p>
        </w:tc>
        <w:tc>
          <w:tcPr>
            <w:tcW w:w="440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  <w:r w:rsidR="00E16BF2" w:rsidRPr="008962D5">
              <w:rPr>
                <w:bCs/>
              </w:rPr>
              <w:t>/1И</w:t>
            </w:r>
          </w:p>
        </w:tc>
        <w:tc>
          <w:tcPr>
            <w:tcW w:w="252" w:type="pct"/>
            <w:vAlign w:val="center"/>
          </w:tcPr>
          <w:p w:rsidR="00E16BF2" w:rsidRPr="008962D5" w:rsidRDefault="002736F4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20</w:t>
            </w:r>
          </w:p>
        </w:tc>
        <w:tc>
          <w:tcPr>
            <w:tcW w:w="1271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654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550" w:type="pct"/>
            <w:vAlign w:val="center"/>
          </w:tcPr>
          <w:p w:rsidR="008962D5" w:rsidRDefault="008962D5" w:rsidP="008962D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ОПК-2,</w:t>
            </w:r>
          </w:p>
          <w:p w:rsidR="00E16BF2" w:rsidRPr="00002A8F" w:rsidRDefault="008962D5" w:rsidP="008962D5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 ПК-1</w:t>
            </w:r>
          </w:p>
        </w:tc>
      </w:tr>
      <w:tr w:rsidR="008962D5" w:rsidRPr="00002A8F" w:rsidTr="008962D5">
        <w:trPr>
          <w:trHeight w:val="499"/>
        </w:trPr>
        <w:tc>
          <w:tcPr>
            <w:tcW w:w="1413" w:type="pct"/>
          </w:tcPr>
          <w:p w:rsidR="00E16BF2" w:rsidRDefault="00E16BF2" w:rsidP="00827316">
            <w:pPr>
              <w:ind w:firstLine="38"/>
            </w:pPr>
            <w:r>
              <w:t xml:space="preserve">4. </w:t>
            </w:r>
            <w:r>
              <w:rPr>
                <w:rFonts w:eastAsia="Calibri"/>
                <w:bCs/>
              </w:rPr>
              <w:t>Прямой поперечный и</w:t>
            </w:r>
            <w:r>
              <w:rPr>
                <w:rFonts w:eastAsia="Calibri"/>
                <w:bCs/>
              </w:rPr>
              <w:t>з</w:t>
            </w:r>
            <w:r>
              <w:rPr>
                <w:rFonts w:eastAsia="Calibri"/>
                <w:bCs/>
              </w:rPr>
              <w:t>гиб. Элементы рационального проектирования пр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>стейших систем. Расчет по теориям прочн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>сти.</w:t>
            </w:r>
          </w:p>
        </w:tc>
        <w:tc>
          <w:tcPr>
            <w:tcW w:w="139" w:type="pct"/>
            <w:vAlign w:val="center"/>
          </w:tcPr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</w:t>
            </w:r>
          </w:p>
          <w:p w:rsidR="00E16BF2" w:rsidRPr="008962D5" w:rsidRDefault="00E16BF2" w:rsidP="008962D5">
            <w:pPr>
              <w:ind w:left="-817"/>
              <w:jc w:val="center"/>
              <w:rPr>
                <w:bCs/>
              </w:rPr>
            </w:pPr>
          </w:p>
        </w:tc>
        <w:tc>
          <w:tcPr>
            <w:tcW w:w="281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</w:p>
        </w:tc>
        <w:tc>
          <w:tcPr>
            <w:tcW w:w="440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4</w:t>
            </w:r>
            <w:r w:rsidR="00E16BF2" w:rsidRPr="008962D5">
              <w:rPr>
                <w:bCs/>
              </w:rPr>
              <w:t>/</w:t>
            </w:r>
            <w:r w:rsidR="006D11A9" w:rsidRPr="008962D5">
              <w:rPr>
                <w:bCs/>
              </w:rPr>
              <w:t>2</w:t>
            </w:r>
            <w:r w:rsidR="00E16BF2" w:rsidRPr="008962D5">
              <w:rPr>
                <w:bCs/>
              </w:rPr>
              <w:t>И</w:t>
            </w:r>
          </w:p>
        </w:tc>
        <w:tc>
          <w:tcPr>
            <w:tcW w:w="252" w:type="pct"/>
            <w:vAlign w:val="center"/>
          </w:tcPr>
          <w:p w:rsidR="00E16BF2" w:rsidRPr="008962D5" w:rsidRDefault="002736F4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50</w:t>
            </w:r>
          </w:p>
        </w:tc>
        <w:tc>
          <w:tcPr>
            <w:tcW w:w="1271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654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550" w:type="pct"/>
            <w:vAlign w:val="center"/>
          </w:tcPr>
          <w:p w:rsidR="008962D5" w:rsidRDefault="008962D5" w:rsidP="008962D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ОПК-2,</w:t>
            </w:r>
          </w:p>
          <w:p w:rsidR="00E16BF2" w:rsidRPr="00002A8F" w:rsidRDefault="008962D5" w:rsidP="008962D5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 ПК-1</w:t>
            </w:r>
          </w:p>
        </w:tc>
      </w:tr>
    </w:tbl>
    <w:p w:rsidR="008962D5" w:rsidRDefault="008962D5">
      <w:r>
        <w:br w:type="page"/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92"/>
        <w:gridCol w:w="423"/>
        <w:gridCol w:w="855"/>
        <w:gridCol w:w="1336"/>
        <w:gridCol w:w="766"/>
        <w:gridCol w:w="3863"/>
        <w:gridCol w:w="2114"/>
        <w:gridCol w:w="1670"/>
      </w:tblGrid>
      <w:tr w:rsidR="008962D5" w:rsidRPr="00002A8F" w:rsidTr="008962D5">
        <w:trPr>
          <w:trHeight w:val="70"/>
        </w:trPr>
        <w:tc>
          <w:tcPr>
            <w:tcW w:w="1401" w:type="pct"/>
          </w:tcPr>
          <w:p w:rsidR="00E16BF2" w:rsidRDefault="00E16BF2" w:rsidP="00827316">
            <w:pPr>
              <w:ind w:firstLine="38"/>
            </w:pPr>
            <w:r>
              <w:rPr>
                <w:rFonts w:eastAsia="Calibri"/>
                <w:bCs/>
              </w:rPr>
              <w:t>5.Продольно-поперечный изгиб. Усто</w:t>
            </w:r>
            <w:r>
              <w:rPr>
                <w:rFonts w:eastAsia="Calibri"/>
                <w:bCs/>
              </w:rPr>
              <w:t>й</w:t>
            </w:r>
            <w:r>
              <w:rPr>
                <w:rFonts w:eastAsia="Calibri"/>
                <w:bCs/>
              </w:rPr>
              <w:t>чивость стер</w:t>
            </w:r>
            <w:r>
              <w:rPr>
                <w:rFonts w:eastAsia="Calibri"/>
                <w:bCs/>
              </w:rPr>
              <w:t>ж</w:t>
            </w:r>
            <w:r>
              <w:rPr>
                <w:rFonts w:eastAsia="Calibri"/>
                <w:bCs/>
              </w:rPr>
              <w:t>ней.</w:t>
            </w:r>
          </w:p>
        </w:tc>
        <w:tc>
          <w:tcPr>
            <w:tcW w:w="138" w:type="pct"/>
            <w:vAlign w:val="center"/>
          </w:tcPr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</w:t>
            </w:r>
          </w:p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279" w:type="pct"/>
            <w:vAlign w:val="center"/>
          </w:tcPr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436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</w:p>
        </w:tc>
        <w:tc>
          <w:tcPr>
            <w:tcW w:w="250" w:type="pct"/>
            <w:vAlign w:val="center"/>
          </w:tcPr>
          <w:p w:rsidR="00E16BF2" w:rsidRPr="008962D5" w:rsidRDefault="002736F4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35</w:t>
            </w:r>
          </w:p>
        </w:tc>
        <w:tc>
          <w:tcPr>
            <w:tcW w:w="1261" w:type="pct"/>
            <w:vMerge w:val="restart"/>
            <w:vAlign w:val="center"/>
          </w:tcPr>
          <w:p w:rsidR="00E16BF2" w:rsidRPr="00002A8F" w:rsidRDefault="00E16BF2" w:rsidP="00E16BF2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Изучение материала на обр</w:t>
            </w:r>
            <w:r>
              <w:rPr>
                <w:bCs/>
              </w:rPr>
              <w:t>а</w:t>
            </w:r>
            <w:r>
              <w:rPr>
                <w:bCs/>
              </w:rPr>
              <w:t>зов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тельном портале, выполнение контрол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работы</w:t>
            </w:r>
          </w:p>
        </w:tc>
        <w:tc>
          <w:tcPr>
            <w:tcW w:w="690" w:type="pct"/>
            <w:vMerge w:val="restart"/>
            <w:vAlign w:val="center"/>
          </w:tcPr>
          <w:p w:rsidR="00E16BF2" w:rsidRPr="00002A8F" w:rsidRDefault="00E16BF2" w:rsidP="00E16BF2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>Контрольная раб</w:t>
            </w:r>
            <w:r>
              <w:rPr>
                <w:bCs/>
              </w:rPr>
              <w:t>о</w:t>
            </w:r>
            <w:r>
              <w:rPr>
                <w:bCs/>
              </w:rPr>
              <w:t>та №2</w:t>
            </w:r>
          </w:p>
        </w:tc>
        <w:tc>
          <w:tcPr>
            <w:tcW w:w="545" w:type="pct"/>
            <w:vAlign w:val="center"/>
          </w:tcPr>
          <w:p w:rsidR="008962D5" w:rsidRDefault="008962D5" w:rsidP="008962D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ОПК-2,</w:t>
            </w:r>
          </w:p>
          <w:p w:rsidR="00E16BF2" w:rsidRPr="00002A8F" w:rsidRDefault="008962D5" w:rsidP="008962D5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 ПК-1</w:t>
            </w:r>
          </w:p>
        </w:tc>
      </w:tr>
      <w:tr w:rsidR="008962D5" w:rsidRPr="00002A8F" w:rsidTr="008962D5">
        <w:trPr>
          <w:trHeight w:val="499"/>
        </w:trPr>
        <w:tc>
          <w:tcPr>
            <w:tcW w:w="1401" w:type="pct"/>
          </w:tcPr>
          <w:p w:rsidR="00E16BF2" w:rsidRDefault="00E16BF2" w:rsidP="00827316">
            <w:pPr>
              <w:ind w:firstLine="38"/>
              <w:rPr>
                <w:rFonts w:eastAsia="Calibri"/>
                <w:bCs/>
              </w:rPr>
            </w:pPr>
            <w:r>
              <w:t xml:space="preserve">6. Сложное сопротивление. </w:t>
            </w:r>
            <w:r>
              <w:rPr>
                <w:rFonts w:eastAsia="Calibri"/>
                <w:bCs/>
              </w:rPr>
              <w:t>Косой и</w:t>
            </w:r>
            <w:r>
              <w:rPr>
                <w:rFonts w:eastAsia="Calibri"/>
                <w:bCs/>
              </w:rPr>
              <w:t>з</w:t>
            </w:r>
            <w:r>
              <w:rPr>
                <w:rFonts w:eastAsia="Calibri"/>
                <w:bCs/>
              </w:rPr>
              <w:t>гиб. Внецентренное растяжение – сж</w:t>
            </w:r>
            <w:r>
              <w:rPr>
                <w:rFonts w:eastAsia="Calibri"/>
                <w:bCs/>
              </w:rPr>
              <w:t>а</w:t>
            </w:r>
            <w:r>
              <w:rPr>
                <w:rFonts w:eastAsia="Calibri"/>
                <w:bCs/>
              </w:rPr>
              <w:t>тие. Изгиб с кручением круглого вала</w:t>
            </w:r>
          </w:p>
        </w:tc>
        <w:tc>
          <w:tcPr>
            <w:tcW w:w="138" w:type="pct"/>
            <w:vAlign w:val="center"/>
          </w:tcPr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</w:t>
            </w:r>
          </w:p>
          <w:p w:rsidR="00E16BF2" w:rsidRPr="008962D5" w:rsidRDefault="00E16BF2" w:rsidP="008962D5">
            <w:pPr>
              <w:jc w:val="center"/>
              <w:rPr>
                <w:bCs/>
              </w:rPr>
            </w:pPr>
          </w:p>
        </w:tc>
        <w:tc>
          <w:tcPr>
            <w:tcW w:w="279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</w:p>
        </w:tc>
        <w:tc>
          <w:tcPr>
            <w:tcW w:w="436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  <w:r w:rsidR="00E16BF2" w:rsidRPr="008962D5">
              <w:rPr>
                <w:bCs/>
              </w:rPr>
              <w:t>/</w:t>
            </w:r>
            <w:r w:rsidR="006D11A9" w:rsidRPr="008962D5">
              <w:rPr>
                <w:bCs/>
              </w:rPr>
              <w:t>2</w:t>
            </w:r>
            <w:r w:rsidR="00E16BF2" w:rsidRPr="008962D5">
              <w:rPr>
                <w:bCs/>
              </w:rPr>
              <w:t>И</w:t>
            </w:r>
          </w:p>
        </w:tc>
        <w:tc>
          <w:tcPr>
            <w:tcW w:w="250" w:type="pct"/>
            <w:vAlign w:val="center"/>
          </w:tcPr>
          <w:p w:rsidR="00E16BF2" w:rsidRPr="008962D5" w:rsidRDefault="002736F4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30</w:t>
            </w:r>
          </w:p>
        </w:tc>
        <w:tc>
          <w:tcPr>
            <w:tcW w:w="1261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690" w:type="pct"/>
            <w:vMerge/>
            <w:vAlign w:val="center"/>
          </w:tcPr>
          <w:p w:rsidR="00E16BF2" w:rsidRPr="00002A8F" w:rsidRDefault="00E16BF2" w:rsidP="00E16BF2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45" w:type="pct"/>
            <w:vAlign w:val="center"/>
          </w:tcPr>
          <w:p w:rsidR="008962D5" w:rsidRDefault="008962D5" w:rsidP="008962D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ОПК-2,</w:t>
            </w:r>
          </w:p>
          <w:p w:rsidR="00E16BF2" w:rsidRPr="00002A8F" w:rsidRDefault="008962D5" w:rsidP="008962D5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 ПК-1</w:t>
            </w:r>
          </w:p>
        </w:tc>
      </w:tr>
      <w:tr w:rsidR="008962D5" w:rsidRPr="00002A8F" w:rsidTr="008962D5">
        <w:trPr>
          <w:trHeight w:val="499"/>
        </w:trPr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BF2" w:rsidRDefault="00E16BF2" w:rsidP="00827316">
            <w:pPr>
              <w:ind w:firstLine="38"/>
            </w:pPr>
            <w:r>
              <w:t>7.</w:t>
            </w:r>
            <w:r>
              <w:rPr>
                <w:iCs/>
              </w:rPr>
              <w:t xml:space="preserve"> Определение перемещ</w:t>
            </w:r>
            <w:r>
              <w:rPr>
                <w:iCs/>
              </w:rPr>
              <w:t>е</w:t>
            </w:r>
            <w:r>
              <w:rPr>
                <w:iCs/>
              </w:rPr>
              <w:t xml:space="preserve">ний в балках. </w:t>
            </w:r>
            <w:r>
              <w:t>Статически неопред</w:t>
            </w:r>
            <w:r>
              <w:t>е</w:t>
            </w:r>
            <w:r>
              <w:t>лимые балки</w:t>
            </w:r>
          </w:p>
        </w:tc>
        <w:tc>
          <w:tcPr>
            <w:tcW w:w="138" w:type="pct"/>
            <w:vAlign w:val="center"/>
          </w:tcPr>
          <w:p w:rsidR="00E16BF2" w:rsidRPr="008962D5" w:rsidRDefault="00E16BF2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3</w:t>
            </w:r>
          </w:p>
          <w:p w:rsidR="00E16BF2" w:rsidRPr="008962D5" w:rsidRDefault="00E16BF2" w:rsidP="008962D5">
            <w:pPr>
              <w:ind w:left="-669"/>
              <w:jc w:val="center"/>
              <w:rPr>
                <w:bCs/>
              </w:rPr>
            </w:pPr>
          </w:p>
        </w:tc>
        <w:tc>
          <w:tcPr>
            <w:tcW w:w="279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4</w:t>
            </w:r>
          </w:p>
        </w:tc>
        <w:tc>
          <w:tcPr>
            <w:tcW w:w="436" w:type="pct"/>
            <w:vAlign w:val="center"/>
          </w:tcPr>
          <w:p w:rsidR="00E16BF2" w:rsidRPr="008962D5" w:rsidRDefault="00CC55B0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</w:t>
            </w:r>
          </w:p>
        </w:tc>
        <w:tc>
          <w:tcPr>
            <w:tcW w:w="250" w:type="pct"/>
            <w:vAlign w:val="center"/>
          </w:tcPr>
          <w:p w:rsidR="00E16BF2" w:rsidRPr="008962D5" w:rsidRDefault="002736F4" w:rsidP="008962D5">
            <w:pPr>
              <w:ind w:firstLine="0"/>
              <w:jc w:val="center"/>
              <w:rPr>
                <w:bCs/>
              </w:rPr>
            </w:pPr>
            <w:r w:rsidRPr="008962D5">
              <w:rPr>
                <w:bCs/>
              </w:rPr>
              <w:t>25</w:t>
            </w:r>
          </w:p>
        </w:tc>
        <w:tc>
          <w:tcPr>
            <w:tcW w:w="1261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690" w:type="pct"/>
            <w:vMerge/>
          </w:tcPr>
          <w:p w:rsidR="00E16BF2" w:rsidRPr="00002A8F" w:rsidRDefault="00E16BF2" w:rsidP="00827316">
            <w:pPr>
              <w:rPr>
                <w:b/>
                <w:bCs/>
              </w:rPr>
            </w:pPr>
          </w:p>
        </w:tc>
        <w:tc>
          <w:tcPr>
            <w:tcW w:w="545" w:type="pct"/>
            <w:vAlign w:val="center"/>
          </w:tcPr>
          <w:p w:rsidR="008962D5" w:rsidRDefault="008962D5" w:rsidP="008962D5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ОПК-2,</w:t>
            </w:r>
          </w:p>
          <w:p w:rsidR="00E16BF2" w:rsidRPr="00002A8F" w:rsidRDefault="008962D5" w:rsidP="008962D5">
            <w:pPr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 ПК-1</w:t>
            </w:r>
          </w:p>
        </w:tc>
      </w:tr>
      <w:tr w:rsidR="008962D5" w:rsidRPr="00002A8F" w:rsidTr="008962D5">
        <w:trPr>
          <w:trHeight w:val="499"/>
        </w:trPr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EC4" w:rsidRPr="008962D5" w:rsidRDefault="00A93EC4" w:rsidP="00943BD3">
            <w:pPr>
              <w:ind w:firstLine="38"/>
              <w:jc w:val="center"/>
              <w:rPr>
                <w:b/>
              </w:rPr>
            </w:pPr>
            <w:r w:rsidRPr="008962D5">
              <w:rPr>
                <w:b/>
              </w:rPr>
              <w:t>Итого по дисциплине</w:t>
            </w:r>
          </w:p>
        </w:tc>
        <w:tc>
          <w:tcPr>
            <w:tcW w:w="138" w:type="pct"/>
            <w:vAlign w:val="center"/>
          </w:tcPr>
          <w:p w:rsidR="00A93EC4" w:rsidRPr="008962D5" w:rsidRDefault="00A93EC4" w:rsidP="008962D5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79" w:type="pct"/>
            <w:vAlign w:val="center"/>
          </w:tcPr>
          <w:p w:rsidR="00A93EC4" w:rsidRPr="008962D5" w:rsidRDefault="00CC55B0" w:rsidP="008962D5">
            <w:pPr>
              <w:ind w:firstLine="0"/>
              <w:jc w:val="center"/>
              <w:rPr>
                <w:b/>
                <w:bCs/>
              </w:rPr>
            </w:pPr>
            <w:r w:rsidRPr="008962D5">
              <w:rPr>
                <w:b/>
                <w:bCs/>
              </w:rPr>
              <w:t>12</w:t>
            </w:r>
          </w:p>
        </w:tc>
        <w:tc>
          <w:tcPr>
            <w:tcW w:w="436" w:type="pct"/>
            <w:vAlign w:val="center"/>
          </w:tcPr>
          <w:p w:rsidR="00A93EC4" w:rsidRPr="008962D5" w:rsidRDefault="00CC55B0" w:rsidP="008962D5">
            <w:pPr>
              <w:ind w:firstLine="0"/>
              <w:jc w:val="center"/>
              <w:rPr>
                <w:b/>
                <w:bCs/>
              </w:rPr>
            </w:pPr>
            <w:r w:rsidRPr="008962D5">
              <w:rPr>
                <w:b/>
                <w:bCs/>
              </w:rPr>
              <w:t>16</w:t>
            </w:r>
            <w:r w:rsidR="00A93EC4" w:rsidRPr="008962D5">
              <w:rPr>
                <w:b/>
                <w:bCs/>
              </w:rPr>
              <w:t>/</w:t>
            </w:r>
            <w:r w:rsidR="006D11A9" w:rsidRPr="008962D5">
              <w:rPr>
                <w:b/>
                <w:bCs/>
              </w:rPr>
              <w:t>6</w:t>
            </w:r>
            <w:r w:rsidR="00A93EC4" w:rsidRPr="008962D5">
              <w:rPr>
                <w:b/>
                <w:bCs/>
              </w:rPr>
              <w:t>И</w:t>
            </w:r>
          </w:p>
        </w:tc>
        <w:tc>
          <w:tcPr>
            <w:tcW w:w="250" w:type="pct"/>
            <w:vAlign w:val="center"/>
          </w:tcPr>
          <w:p w:rsidR="00A93EC4" w:rsidRPr="008962D5" w:rsidRDefault="002736F4" w:rsidP="008962D5">
            <w:pPr>
              <w:ind w:firstLine="0"/>
              <w:jc w:val="center"/>
              <w:rPr>
                <w:b/>
                <w:bCs/>
              </w:rPr>
            </w:pPr>
            <w:r w:rsidRPr="008962D5">
              <w:rPr>
                <w:b/>
                <w:bCs/>
              </w:rPr>
              <w:t>1</w:t>
            </w:r>
            <w:r w:rsidR="00CC55B0" w:rsidRPr="008962D5">
              <w:rPr>
                <w:b/>
                <w:bCs/>
              </w:rPr>
              <w:t>71</w:t>
            </w:r>
            <w:r w:rsidR="006D11A9" w:rsidRPr="008962D5">
              <w:rPr>
                <w:b/>
                <w:bCs/>
              </w:rPr>
              <w:t>,2</w:t>
            </w:r>
          </w:p>
        </w:tc>
        <w:tc>
          <w:tcPr>
            <w:tcW w:w="1261" w:type="pct"/>
            <w:vAlign w:val="center"/>
          </w:tcPr>
          <w:p w:rsidR="00A93EC4" w:rsidRPr="008962D5" w:rsidRDefault="00A93EC4" w:rsidP="00943BD3">
            <w:pPr>
              <w:jc w:val="center"/>
              <w:rPr>
                <w:b/>
                <w:bCs/>
              </w:rPr>
            </w:pPr>
          </w:p>
        </w:tc>
        <w:tc>
          <w:tcPr>
            <w:tcW w:w="690" w:type="pct"/>
            <w:vAlign w:val="center"/>
          </w:tcPr>
          <w:p w:rsidR="006D11A9" w:rsidRPr="008962D5" w:rsidRDefault="007112FE" w:rsidP="00943BD3">
            <w:pPr>
              <w:ind w:firstLine="0"/>
              <w:jc w:val="center"/>
              <w:rPr>
                <w:b/>
                <w:bCs/>
              </w:rPr>
            </w:pPr>
            <w:r w:rsidRPr="008962D5">
              <w:rPr>
                <w:b/>
                <w:bCs/>
              </w:rPr>
              <w:t>З</w:t>
            </w:r>
            <w:r w:rsidR="0064586C" w:rsidRPr="008962D5">
              <w:rPr>
                <w:b/>
                <w:bCs/>
              </w:rPr>
              <w:t>а</w:t>
            </w:r>
            <w:r w:rsidR="0064586C" w:rsidRPr="008962D5">
              <w:rPr>
                <w:b/>
                <w:bCs/>
              </w:rPr>
              <w:t>чет</w:t>
            </w:r>
            <w:r>
              <w:rPr>
                <w:b/>
                <w:bCs/>
              </w:rPr>
              <w:t>,</w:t>
            </w:r>
          </w:p>
          <w:p w:rsidR="00A93EC4" w:rsidRPr="008962D5" w:rsidRDefault="0064586C" w:rsidP="00943BD3">
            <w:pPr>
              <w:ind w:firstLine="0"/>
              <w:jc w:val="center"/>
              <w:rPr>
                <w:b/>
                <w:bCs/>
              </w:rPr>
            </w:pPr>
            <w:r w:rsidRPr="008962D5">
              <w:rPr>
                <w:b/>
                <w:bCs/>
              </w:rPr>
              <w:t>э</w:t>
            </w:r>
            <w:r w:rsidR="00E16BF2" w:rsidRPr="008962D5">
              <w:rPr>
                <w:b/>
                <w:bCs/>
              </w:rPr>
              <w:t>кз</w:t>
            </w:r>
            <w:r w:rsidR="00E16BF2" w:rsidRPr="008962D5">
              <w:rPr>
                <w:b/>
                <w:bCs/>
              </w:rPr>
              <w:t>а</w:t>
            </w:r>
            <w:r w:rsidR="00E16BF2" w:rsidRPr="008962D5">
              <w:rPr>
                <w:b/>
                <w:bCs/>
              </w:rPr>
              <w:t>мен</w:t>
            </w:r>
          </w:p>
        </w:tc>
        <w:tc>
          <w:tcPr>
            <w:tcW w:w="545" w:type="pct"/>
            <w:vAlign w:val="center"/>
          </w:tcPr>
          <w:p w:rsidR="008962D5" w:rsidRPr="008962D5" w:rsidRDefault="008962D5" w:rsidP="008962D5">
            <w:pPr>
              <w:ind w:firstLine="0"/>
              <w:jc w:val="center"/>
              <w:rPr>
                <w:b/>
                <w:bCs/>
              </w:rPr>
            </w:pPr>
            <w:r w:rsidRPr="008962D5">
              <w:rPr>
                <w:b/>
                <w:bCs/>
              </w:rPr>
              <w:t>ОПК-2,</w:t>
            </w:r>
          </w:p>
          <w:p w:rsidR="00A93EC4" w:rsidRPr="008962D5" w:rsidRDefault="008962D5" w:rsidP="008962D5">
            <w:pPr>
              <w:ind w:firstLine="0"/>
              <w:jc w:val="center"/>
              <w:rPr>
                <w:b/>
                <w:bCs/>
              </w:rPr>
            </w:pPr>
            <w:r w:rsidRPr="008962D5">
              <w:rPr>
                <w:b/>
                <w:bCs/>
              </w:rPr>
              <w:t xml:space="preserve"> ПК-1</w:t>
            </w:r>
          </w:p>
        </w:tc>
      </w:tr>
    </w:tbl>
    <w:p w:rsidR="00A93EC4" w:rsidRDefault="00A93EC4" w:rsidP="00831258">
      <w:pPr>
        <w:rPr>
          <w:rStyle w:val="FontStyle18"/>
          <w:b w:val="0"/>
          <w:sz w:val="24"/>
          <w:szCs w:val="24"/>
        </w:rPr>
      </w:pPr>
    </w:p>
    <w:p w:rsidR="00A93EC4" w:rsidRPr="0053175E" w:rsidRDefault="00A93EC4" w:rsidP="00831258">
      <w:pPr>
        <w:rPr>
          <w:rStyle w:val="FontStyle18"/>
          <w:b w:val="0"/>
          <w:sz w:val="24"/>
          <w:szCs w:val="24"/>
        </w:rPr>
      </w:pPr>
    </w:p>
    <w:p w:rsidR="0094280E" w:rsidRPr="0053175E" w:rsidRDefault="008F0C9A" w:rsidP="00831258">
      <w:r w:rsidRPr="0053175E">
        <w:t>.</w:t>
      </w:r>
      <w:r w:rsidR="00B01B6B" w:rsidRPr="0053175E">
        <w:t xml:space="preserve"> </w:t>
      </w:r>
    </w:p>
    <w:p w:rsidR="00A71AAB" w:rsidRPr="0053175E" w:rsidRDefault="00A71AAB" w:rsidP="00831258">
      <w:pPr>
        <w:sectPr w:rsidR="00A71AAB" w:rsidRPr="0053175E" w:rsidSect="00D526D0">
          <w:pgSz w:w="16840" w:h="11907" w:orient="landscape" w:code="9"/>
          <w:pgMar w:top="1560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175E" w:rsidRDefault="004F032A" w:rsidP="0083125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53175E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175E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175E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962D5" w:rsidRDefault="008962D5" w:rsidP="008962D5">
      <w:pPr>
        <w:ind w:firstLine="756"/>
        <w:rPr>
          <w:color w:val="auto"/>
        </w:rPr>
      </w:pPr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«Сопротивление материалов» используются традиционные образовательные технологии. Они ориентируются на организацию образ</w:t>
      </w:r>
      <w:r>
        <w:t>о</w:t>
      </w:r>
      <w:r>
        <w:t>вательного процесса, предполагающую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</w:t>
      </w:r>
      <w:r>
        <w:t>е</w:t>
      </w:r>
      <w:r>
        <w:t xml:space="preserve">продуктивный характер. </w:t>
      </w:r>
    </w:p>
    <w:p w:rsidR="008962D5" w:rsidRDefault="008962D5" w:rsidP="008962D5">
      <w:pPr>
        <w:ind w:firstLine="756"/>
      </w:pPr>
      <w:r>
        <w:t xml:space="preserve">Формы учебных занятий с использованием традиционных технологий: </w:t>
      </w:r>
    </w:p>
    <w:p w:rsidR="008962D5" w:rsidRDefault="008962D5" w:rsidP="008962D5">
      <w:pPr>
        <w:ind w:firstLine="756"/>
      </w:pPr>
      <w:r>
        <w:t>Информационная лекция – последовательное изложение материала в дисципл</w:t>
      </w:r>
      <w:r>
        <w:t>и</w:t>
      </w:r>
      <w:r>
        <w:t xml:space="preserve">нарной логике, осуществляемое преимущественно вербальными средствами (монолог преподавателя). </w:t>
      </w:r>
    </w:p>
    <w:p w:rsidR="008962D5" w:rsidRDefault="008962D5" w:rsidP="008962D5">
      <w:pPr>
        <w:ind w:firstLine="756"/>
      </w:pPr>
      <w:r>
        <w:t xml:space="preserve">Практическое занятие, посвященное освоению конкретных умений и навыков по предложенному алгоритму. </w:t>
      </w:r>
    </w:p>
    <w:p w:rsidR="002210BE" w:rsidRPr="0053175E" w:rsidRDefault="002210BE" w:rsidP="00A86096">
      <w:pPr>
        <w:pStyle w:val="Default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32470F" w:rsidRPr="0053175E" w:rsidRDefault="004F032A" w:rsidP="008312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53175E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531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210BE" w:rsidRPr="0053175E" w:rsidRDefault="002210BE" w:rsidP="00831258">
      <w:r w:rsidRPr="0053175E">
        <w:t xml:space="preserve">По дисциплине «Сопротивление материалов» предусмотрено </w:t>
      </w:r>
      <w:r w:rsidR="007112FE">
        <w:t>выполнение</w:t>
      </w:r>
      <w:r w:rsidRPr="0053175E">
        <w:t xml:space="preserve"> контрол</w:t>
      </w:r>
      <w:r w:rsidRPr="0053175E">
        <w:t>ь</w:t>
      </w:r>
      <w:r w:rsidRPr="0053175E">
        <w:t xml:space="preserve">ных </w:t>
      </w:r>
      <w:r w:rsidR="007112FE">
        <w:t>работ.</w:t>
      </w:r>
      <w:r w:rsidRPr="0053175E">
        <w:t xml:space="preserve"> </w:t>
      </w:r>
    </w:p>
    <w:p w:rsidR="0050755D" w:rsidRPr="0053175E" w:rsidRDefault="0050755D" w:rsidP="00831258"/>
    <w:p w:rsidR="00D5375B" w:rsidRPr="0053175E" w:rsidRDefault="00D5375B" w:rsidP="00831258"/>
    <w:p w:rsidR="000E3100" w:rsidRPr="002D3C25" w:rsidRDefault="000E3100" w:rsidP="00831258">
      <w:pPr>
        <w:rPr>
          <w:b/>
          <w:i/>
        </w:rPr>
      </w:pPr>
      <w:r w:rsidRPr="002D3C25">
        <w:rPr>
          <w:b/>
          <w:i/>
        </w:rPr>
        <w:t>Примерн</w:t>
      </w:r>
      <w:r w:rsidR="00E16BF2">
        <w:rPr>
          <w:b/>
          <w:i/>
        </w:rPr>
        <w:t xml:space="preserve">ая </w:t>
      </w:r>
      <w:r w:rsidRPr="002D3C25">
        <w:rPr>
          <w:b/>
          <w:i/>
        </w:rPr>
        <w:t xml:space="preserve"> </w:t>
      </w:r>
      <w:r w:rsidR="00E16BF2">
        <w:rPr>
          <w:b/>
          <w:i/>
        </w:rPr>
        <w:t>контрольная работа №1</w:t>
      </w:r>
      <w:r w:rsidRPr="002D3C25">
        <w:rPr>
          <w:b/>
          <w:i/>
        </w:rPr>
        <w:t>:</w:t>
      </w:r>
    </w:p>
    <w:p w:rsidR="0053175E" w:rsidRPr="0053175E" w:rsidRDefault="0053175E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FC2768" w:rsidRPr="0053175E" w:rsidRDefault="00FC2768" w:rsidP="00831258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Задача 1</w:t>
      </w:r>
      <w:r w:rsidRPr="0053175E">
        <w:rPr>
          <w:rStyle w:val="FontStyle31"/>
          <w:rFonts w:ascii="Times New Roman" w:hAnsi="Times New Roman"/>
          <w:sz w:val="24"/>
          <w:szCs w:val="24"/>
        </w:rPr>
        <w:t>. Для статически определимого стержня ступенчато постоянного сечения  по схеме при заданных осевых нагрузках и геометрических размерах, требуе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Pr="0053175E">
        <w:rPr>
          <w:rStyle w:val="FontStyle31"/>
          <w:rFonts w:ascii="Times New Roman" w:hAnsi="Times New Roman"/>
          <w:sz w:val="24"/>
          <w:szCs w:val="24"/>
        </w:rPr>
        <w:t>ся:</w:t>
      </w:r>
    </w:p>
    <w:p w:rsidR="00FC2768" w:rsidRPr="0053175E" w:rsidRDefault="00FC2768" w:rsidP="0034476F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1.</w:t>
      </w:r>
      <w:r w:rsidR="0034476F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опорную реакцию в месте закрепления стержня.</w:t>
      </w:r>
    </w:p>
    <w:p w:rsidR="00FC2768" w:rsidRPr="0053175E" w:rsidRDefault="00FC2768" w:rsidP="0034476F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2.</w:t>
      </w:r>
      <w:r w:rsidR="0034476F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Вычислить значения продольных сил и нормальных напряжений в характерных сечениях и построить эпюры этих величин.</w:t>
      </w:r>
    </w:p>
    <w:p w:rsidR="00FC2768" w:rsidRPr="0053175E" w:rsidRDefault="00FC2768" w:rsidP="0034476F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3.</w:t>
      </w:r>
      <w:r w:rsidR="0034476F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Найти величины абсолютных удлинений (укорочений) участков стержня и вел</w:t>
      </w:r>
      <w:r w:rsidRPr="0053175E">
        <w:rPr>
          <w:rStyle w:val="FontStyle31"/>
          <w:rFonts w:ascii="Times New Roman" w:hAnsi="Times New Roman"/>
          <w:sz w:val="24"/>
          <w:szCs w:val="24"/>
        </w:rPr>
        <w:t>и</w:t>
      </w:r>
      <w:r w:rsidRPr="0053175E">
        <w:rPr>
          <w:rStyle w:val="FontStyle31"/>
          <w:rFonts w:ascii="Times New Roman" w:hAnsi="Times New Roman"/>
          <w:sz w:val="24"/>
          <w:szCs w:val="24"/>
        </w:rPr>
        <w:t>чину общего удлинения (укорочения) стержня в целом.</w:t>
      </w:r>
    </w:p>
    <w:p w:rsidR="00FC2768" w:rsidRPr="0053175E" w:rsidRDefault="00FC2768" w:rsidP="0034476F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4.</w:t>
      </w:r>
      <w:r w:rsidR="0034476F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значения осевых перемещений характерных сечений и построить эпюру осевых перемещений.</w:t>
      </w:r>
    </w:p>
    <w:p w:rsidR="00D5375B" w:rsidRPr="0053175E" w:rsidRDefault="0085523E" w:rsidP="002D3C25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pict>
          <v:shape id="_x0000_i1028" type="#_x0000_t75" style="width:277.1pt;height:97.95pt">
            <v:imagedata r:id="rId17" o:title="1111111" gain="109227f" blacklevel="-6554f"/>
          </v:shape>
        </w:pict>
      </w:r>
    </w:p>
    <w:p w:rsidR="006D0554" w:rsidRPr="0053175E" w:rsidRDefault="006D0554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831258" w:rsidRPr="0053175E" w:rsidRDefault="00FC2768" w:rsidP="00831258">
      <w:pPr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Задача 2.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К стальному валу приложены скручивающие моменты: </w:t>
      </w:r>
      <w:r w:rsidR="00831258"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М </w:t>
      </w:r>
      <w:r w:rsidR="00831258"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1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= 3 </w:t>
      </w:r>
      <w:r w:rsidR="00831258"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Нм, </w:t>
      </w:r>
      <w:r w:rsidR="00831258"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>M</w:t>
      </w:r>
      <w:r w:rsidR="00831258" w:rsidRPr="0053175E">
        <w:rPr>
          <w:rStyle w:val="FontStyle31"/>
          <w:rFonts w:ascii="Times New Roman" w:hAnsi="Times New Roman"/>
          <w:i/>
          <w:iCs/>
          <w:sz w:val="24"/>
          <w:szCs w:val="24"/>
          <w:vertAlign w:val="subscript"/>
        </w:rPr>
        <w:t xml:space="preserve"> </w:t>
      </w:r>
      <w:r w:rsidR="00831258"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2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= 7 </w:t>
      </w:r>
      <w:r w:rsidR="00831258"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Нм, </w:t>
      </w:r>
      <w:r w:rsidR="00831258"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M </w:t>
      </w:r>
      <w:r w:rsidR="00831258"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3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=9 </w:t>
      </w:r>
      <w:r w:rsidR="00831258"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Нм , </w:t>
      </w:r>
      <w:r w:rsidR="00831258"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M </w:t>
      </w:r>
      <w:r w:rsidR="00831258"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4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=5 </w:t>
      </w:r>
      <w:r w:rsidR="00831258"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="00831258" w:rsidRPr="0053175E">
        <w:rPr>
          <w:rStyle w:val="FontStyle31"/>
          <w:rFonts w:ascii="Times New Roman" w:hAnsi="Times New Roman"/>
          <w:sz w:val="24"/>
          <w:szCs w:val="24"/>
        </w:rPr>
        <w:t xml:space="preserve">Нм. </w:t>
      </w:r>
      <w:r w:rsidR="00831258" w:rsidRPr="0053175E">
        <w:rPr>
          <w:rStyle w:val="FontStyle31"/>
          <w:rFonts w:ascii="Times New Roman" w:hAnsi="Times New Roman"/>
          <w:bCs/>
          <w:sz w:val="24"/>
          <w:szCs w:val="24"/>
        </w:rPr>
        <w:t>Требуется</w:t>
      </w:r>
    </w:p>
    <w:p w:rsidR="00831258" w:rsidRPr="0053175E" w:rsidRDefault="00831258" w:rsidP="007260AE">
      <w:pPr>
        <w:pStyle w:val="af5"/>
        <w:numPr>
          <w:ilvl w:val="0"/>
          <w:numId w:val="10"/>
        </w:numPr>
        <w:spacing w:before="0" w:beforeAutospacing="0" w:after="0" w:afterAutospacing="0" w:line="240" w:lineRule="auto"/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построить эпюру крутящих моментов; </w:t>
      </w:r>
    </w:p>
    <w:p w:rsidR="00831258" w:rsidRPr="0053175E" w:rsidRDefault="00831258" w:rsidP="007260AE">
      <w:pPr>
        <w:pStyle w:val="af5"/>
        <w:numPr>
          <w:ilvl w:val="0"/>
          <w:numId w:val="10"/>
        </w:numPr>
        <w:spacing w:before="0" w:beforeAutospacing="0" w:after="0" w:afterAutospacing="0" w:line="240" w:lineRule="auto"/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при заданном значении [</w:t>
      </w: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τ</w:t>
      </w:r>
      <w:r w:rsidRPr="0053175E">
        <w:rPr>
          <w:rStyle w:val="FontStyle31"/>
          <w:rFonts w:ascii="Times New Roman" w:hAnsi="Times New Roman"/>
          <w:sz w:val="24"/>
          <w:szCs w:val="24"/>
        </w:rPr>
        <w:t>] определить диаметр вала из расчета на прочность и округлить его величину до ближайшего большего значения из данного ряда диаме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53175E">
          <w:rPr>
            <w:rStyle w:val="FontStyle31"/>
            <w:rFonts w:ascii="Times New Roman" w:hAnsi="Times New Roman"/>
            <w:sz w:val="24"/>
            <w:szCs w:val="24"/>
          </w:rPr>
          <w:t>100 мм</w:t>
        </w:r>
      </w:smartTag>
      <w:r w:rsidRPr="0053175E">
        <w:rPr>
          <w:rStyle w:val="FontStyle31"/>
          <w:rFonts w:ascii="Times New Roman" w:hAnsi="Times New Roman"/>
          <w:sz w:val="24"/>
          <w:szCs w:val="24"/>
        </w:rPr>
        <w:t xml:space="preserve">; </w:t>
      </w:r>
    </w:p>
    <w:p w:rsidR="00831258" w:rsidRPr="0053175E" w:rsidRDefault="00831258" w:rsidP="007260AE">
      <w:pPr>
        <w:pStyle w:val="af5"/>
        <w:numPr>
          <w:ilvl w:val="0"/>
          <w:numId w:val="10"/>
        </w:numPr>
        <w:spacing w:before="0" w:beforeAutospacing="0" w:after="0" w:afterAutospacing="0" w:line="240" w:lineRule="auto"/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построить эпюру углов закручивания; </w:t>
      </w:r>
    </w:p>
    <w:p w:rsidR="00831258" w:rsidRPr="0053175E" w:rsidRDefault="00831258" w:rsidP="007260AE">
      <w:pPr>
        <w:numPr>
          <w:ilvl w:val="0"/>
          <w:numId w:val="10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найти наибольший относительный угол закручивания. </w:t>
      </w:r>
    </w:p>
    <w:p w:rsidR="00FC2768" w:rsidRPr="0053175E" w:rsidRDefault="00831258" w:rsidP="002D3C25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53175E">
        <w:fldChar w:fldCharType="begin"/>
      </w:r>
      <w:r w:rsidRPr="0053175E">
        <w:instrText xml:space="preserve"> INCLUDEPICTURE "http://www.soprmat.kstu.ru/gfx/pr/4-1.GIF" \* MERGEFORMATINET </w:instrText>
      </w:r>
      <w:r w:rsidRPr="0053175E">
        <w:fldChar w:fldCharType="separate"/>
      </w:r>
      <w:r w:rsidRPr="0053175E">
        <w:pict>
          <v:shape id="_x0000_i1029" type="#_x0000_t75" style="width:218.5pt;height:108.85pt">
            <v:imagedata r:id="rId18" r:href="rId19" cropbottom="11667f"/>
          </v:shape>
        </w:pict>
      </w:r>
      <w:r w:rsidRPr="0053175E">
        <w:fldChar w:fldCharType="end"/>
      </w:r>
    </w:p>
    <w:p w:rsidR="006D0554" w:rsidRPr="0053175E" w:rsidRDefault="006D0554" w:rsidP="00831258">
      <w:pPr>
        <w:rPr>
          <w:rStyle w:val="FontStyle31"/>
          <w:rFonts w:ascii="Times New Roman" w:hAnsi="Times New Roman"/>
          <w:sz w:val="24"/>
          <w:szCs w:val="24"/>
        </w:rPr>
      </w:pPr>
    </w:p>
    <w:p w:rsidR="006D0554" w:rsidRPr="0053175E" w:rsidRDefault="006D0554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D5375B" w:rsidRPr="0053175E" w:rsidRDefault="00E16BF2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Задача 3.</w:t>
      </w:r>
    </w:p>
    <w:p w:rsidR="00D5375B" w:rsidRPr="0053175E" w:rsidRDefault="006D0554" w:rsidP="00831258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</w:t>
      </w:r>
      <w:r w:rsidR="00D5375B" w:rsidRPr="0053175E">
        <w:rPr>
          <w:rStyle w:val="FontStyle31"/>
          <w:rFonts w:ascii="Times New Roman" w:hAnsi="Times New Roman"/>
          <w:sz w:val="24"/>
          <w:szCs w:val="24"/>
        </w:rPr>
        <w:t xml:space="preserve">ля несимметричных сечений по схемам при </w:t>
      </w:r>
      <w:r w:rsidR="00FC2768" w:rsidRPr="0053175E">
        <w:rPr>
          <w:rStyle w:val="FontStyle31"/>
          <w:rFonts w:ascii="Times New Roman" w:hAnsi="Times New Roman"/>
          <w:sz w:val="24"/>
          <w:szCs w:val="24"/>
        </w:rPr>
        <w:t xml:space="preserve">заданных </w:t>
      </w:r>
      <w:r w:rsidR="00D5375B" w:rsidRPr="0053175E">
        <w:rPr>
          <w:rStyle w:val="FontStyle31"/>
          <w:rFonts w:ascii="Times New Roman" w:hAnsi="Times New Roman"/>
          <w:sz w:val="24"/>
          <w:szCs w:val="24"/>
        </w:rPr>
        <w:t>размерах, требуется:</w:t>
      </w:r>
    </w:p>
    <w:p w:rsidR="00D5375B" w:rsidRPr="0053175E" w:rsidRDefault="00D5375B" w:rsidP="007260AE">
      <w:pPr>
        <w:numPr>
          <w:ilvl w:val="0"/>
          <w:numId w:val="6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центра тяжести;</w:t>
      </w:r>
    </w:p>
    <w:p w:rsidR="00D5375B" w:rsidRPr="0053175E" w:rsidRDefault="00D5375B" w:rsidP="007260AE">
      <w:pPr>
        <w:numPr>
          <w:ilvl w:val="0"/>
          <w:numId w:val="6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вычислить осевые и центробежные моменты инерции относительно це</w:t>
      </w:r>
      <w:r w:rsidRPr="0053175E">
        <w:rPr>
          <w:rStyle w:val="FontStyle31"/>
          <w:rFonts w:ascii="Times New Roman" w:hAnsi="Times New Roman"/>
          <w:sz w:val="24"/>
          <w:szCs w:val="24"/>
        </w:rPr>
        <w:t>н</w:t>
      </w:r>
      <w:r w:rsidRPr="0053175E">
        <w:rPr>
          <w:rStyle w:val="FontStyle31"/>
          <w:rFonts w:ascii="Times New Roman" w:hAnsi="Times New Roman"/>
          <w:sz w:val="24"/>
          <w:szCs w:val="24"/>
        </w:rPr>
        <w:t>тральных осей;</w:t>
      </w:r>
    </w:p>
    <w:p w:rsidR="00D5375B" w:rsidRPr="0053175E" w:rsidRDefault="00D5375B" w:rsidP="007260AE">
      <w:pPr>
        <w:numPr>
          <w:ilvl w:val="0"/>
          <w:numId w:val="6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главных центральных осей инерции и величины главных м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ментов инерции;</w:t>
      </w:r>
    </w:p>
    <w:p w:rsidR="00D5375B" w:rsidRPr="0053175E" w:rsidRDefault="00D5375B" w:rsidP="007260AE">
      <w:pPr>
        <w:numPr>
          <w:ilvl w:val="0"/>
          <w:numId w:val="6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D5375B" w:rsidRPr="0053175E" w:rsidRDefault="00160B36" w:rsidP="002D3C25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53175E">
        <w:object w:dxaOrig="6304" w:dyaOrig="10353">
          <v:shape id="_x0000_i1030" type="#_x0000_t75" style="width:247pt;height:160.75pt" o:ole="">
            <v:imagedata r:id="rId20" o:title="" cropbottom="52758f" cropleft="33288f"/>
          </v:shape>
          <o:OLEObject Type="Embed" ProgID="MSPhotoEd.3" ShapeID="_x0000_i1030" DrawAspect="Content" ObjectID="_1667914921" r:id="rId21"/>
        </w:object>
      </w:r>
    </w:p>
    <w:p w:rsidR="006D0554" w:rsidRPr="0053175E" w:rsidRDefault="006D0554" w:rsidP="00831258">
      <w:pPr>
        <w:rPr>
          <w:rStyle w:val="FontStyle31"/>
          <w:rFonts w:ascii="Times New Roman" w:hAnsi="Times New Roman"/>
          <w:sz w:val="24"/>
          <w:szCs w:val="24"/>
        </w:rPr>
      </w:pPr>
    </w:p>
    <w:p w:rsidR="00D5375B" w:rsidRPr="0053175E" w:rsidRDefault="00E16BF2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Задача 4.</w:t>
      </w:r>
    </w:p>
    <w:p w:rsidR="00FC2768" w:rsidRPr="0053175E" w:rsidRDefault="00FC2768" w:rsidP="00831258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Рассчитать на прочность по методу предельных состояний двутавровую прока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="006D0554" w:rsidRPr="0053175E">
        <w:rPr>
          <w:rStyle w:val="FontStyle31"/>
          <w:rFonts w:ascii="Times New Roman" w:hAnsi="Times New Roman"/>
          <w:sz w:val="24"/>
          <w:szCs w:val="24"/>
        </w:rPr>
        <w:t xml:space="preserve">ную балку. </w:t>
      </w:r>
      <w:r w:rsidRPr="0053175E">
        <w:rPr>
          <w:rStyle w:val="FontStyle31"/>
          <w:rFonts w:ascii="Times New Roman" w:hAnsi="Times New Roman"/>
          <w:sz w:val="24"/>
          <w:szCs w:val="24"/>
        </w:rPr>
        <w:t>Материал балки сталь ВСт 3. Предел текучести σт = 240 МПа, расчетное сопроти</w:t>
      </w:r>
      <w:r w:rsidRPr="0053175E">
        <w:rPr>
          <w:rStyle w:val="FontStyle31"/>
          <w:rFonts w:ascii="Times New Roman" w:hAnsi="Times New Roman"/>
          <w:sz w:val="24"/>
          <w:szCs w:val="24"/>
        </w:rPr>
        <w:t>в</w:t>
      </w:r>
      <w:r w:rsidRPr="0053175E">
        <w:rPr>
          <w:rStyle w:val="FontStyle31"/>
          <w:rFonts w:ascii="Times New Roman" w:hAnsi="Times New Roman"/>
          <w:sz w:val="24"/>
          <w:szCs w:val="24"/>
        </w:rPr>
        <w:t>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:rsidR="00FC2768" w:rsidRPr="0053175E" w:rsidRDefault="00FC2768" w:rsidP="007260AE">
      <w:pPr>
        <w:numPr>
          <w:ilvl w:val="0"/>
          <w:numId w:val="1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из двутавра, используя условие прочности по первой гру</w:t>
      </w:r>
      <w:r w:rsidRPr="0053175E">
        <w:rPr>
          <w:rStyle w:val="FontStyle31"/>
          <w:rFonts w:ascii="Times New Roman" w:hAnsi="Times New Roman"/>
          <w:sz w:val="24"/>
          <w:szCs w:val="24"/>
        </w:rPr>
        <w:t>п</w:t>
      </w:r>
      <w:r w:rsidRPr="0053175E">
        <w:rPr>
          <w:rStyle w:val="FontStyle31"/>
          <w:rFonts w:ascii="Times New Roman" w:hAnsi="Times New Roman"/>
          <w:sz w:val="24"/>
          <w:szCs w:val="24"/>
        </w:rPr>
        <w:t>пе предельных состояний.</w:t>
      </w:r>
    </w:p>
    <w:p w:rsidR="00FC2768" w:rsidRPr="0053175E" w:rsidRDefault="00FC2768" w:rsidP="007260AE">
      <w:pPr>
        <w:numPr>
          <w:ilvl w:val="0"/>
          <w:numId w:val="1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 балки, в котором действует наибольший изгибающий момент, постр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ить эпюру нормальных напряжений и проверить выполнение условия прочности по но</w:t>
      </w:r>
      <w:r w:rsidRPr="0053175E">
        <w:rPr>
          <w:rStyle w:val="FontStyle31"/>
          <w:rFonts w:ascii="Times New Roman" w:hAnsi="Times New Roman"/>
          <w:sz w:val="24"/>
          <w:szCs w:val="24"/>
        </w:rPr>
        <w:t>р</w:t>
      </w:r>
      <w:r w:rsidRPr="0053175E">
        <w:rPr>
          <w:rStyle w:val="FontStyle31"/>
          <w:rFonts w:ascii="Times New Roman" w:hAnsi="Times New Roman"/>
          <w:sz w:val="24"/>
          <w:szCs w:val="24"/>
        </w:rPr>
        <w:t>мал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ным напряжениям.</w:t>
      </w:r>
    </w:p>
    <w:p w:rsidR="00FC2768" w:rsidRPr="0053175E" w:rsidRDefault="00FC2768" w:rsidP="007260AE">
      <w:pPr>
        <w:numPr>
          <w:ilvl w:val="0"/>
          <w:numId w:val="1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сечения, в котором действует наибольшая поперечная сила, построить эпюру к</w:t>
      </w:r>
      <w:r w:rsidRPr="0053175E">
        <w:rPr>
          <w:rStyle w:val="FontStyle31"/>
          <w:rFonts w:ascii="Times New Roman" w:hAnsi="Times New Roman"/>
          <w:sz w:val="24"/>
          <w:szCs w:val="24"/>
        </w:rPr>
        <w:t>а</w:t>
      </w:r>
      <w:r w:rsidRPr="0053175E">
        <w:rPr>
          <w:rStyle w:val="FontStyle31"/>
          <w:rFonts w:ascii="Times New Roman" w:hAnsi="Times New Roman"/>
          <w:sz w:val="24"/>
          <w:szCs w:val="24"/>
        </w:rPr>
        <w:t>сательных напряжений и проверить выполнение условий прочности по касательным напр</w:t>
      </w:r>
      <w:r w:rsidRPr="0053175E">
        <w:rPr>
          <w:rStyle w:val="FontStyle31"/>
          <w:rFonts w:ascii="Times New Roman" w:hAnsi="Times New Roman"/>
          <w:sz w:val="24"/>
          <w:szCs w:val="24"/>
        </w:rPr>
        <w:t>я</w:t>
      </w:r>
      <w:r w:rsidRPr="0053175E">
        <w:rPr>
          <w:rStyle w:val="FontStyle31"/>
          <w:rFonts w:ascii="Times New Roman" w:hAnsi="Times New Roman"/>
          <w:sz w:val="24"/>
          <w:szCs w:val="24"/>
        </w:rPr>
        <w:t>жениям.</w:t>
      </w:r>
    </w:p>
    <w:p w:rsidR="00FC2768" w:rsidRPr="0053175E" w:rsidRDefault="00FC2768" w:rsidP="007260AE">
      <w:pPr>
        <w:numPr>
          <w:ilvl w:val="0"/>
          <w:numId w:val="1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 балки, в котором M и Q имеют одновременно наибольшие или достато</w:t>
      </w:r>
      <w:r w:rsidRPr="0053175E">
        <w:rPr>
          <w:rStyle w:val="FontStyle31"/>
          <w:rFonts w:ascii="Times New Roman" w:hAnsi="Times New Roman"/>
          <w:sz w:val="24"/>
          <w:szCs w:val="24"/>
        </w:rPr>
        <w:t>ч</w:t>
      </w:r>
      <w:r w:rsidRPr="0053175E">
        <w:rPr>
          <w:rStyle w:val="FontStyle31"/>
          <w:rFonts w:ascii="Times New Roman" w:hAnsi="Times New Roman"/>
          <w:sz w:val="24"/>
          <w:szCs w:val="24"/>
        </w:rPr>
        <w:t>но большие значения, найти величины главных напряжений и положение главных площадок в стенке на уровне ее примыкания к полке.</w:t>
      </w:r>
    </w:p>
    <w:p w:rsidR="00FC2768" w:rsidRPr="0053175E" w:rsidRDefault="00FC2768" w:rsidP="00253FEA">
      <w:pPr>
        <w:jc w:val="center"/>
      </w:pPr>
    </w:p>
    <w:p w:rsidR="00253FEA" w:rsidRDefault="00253FEA" w:rsidP="00253FEA">
      <w:pPr>
        <w:jc w:val="center"/>
        <w:rPr>
          <w:i/>
        </w:rPr>
      </w:pPr>
      <w:r w:rsidRPr="0053175E">
        <w:rPr>
          <w:i/>
        </w:rPr>
        <w:pict>
          <v:shape id="_x0000_i1031" type="#_x0000_t75" style="width:329.85pt;height:99.65pt">
            <v:imagedata r:id="rId22" o:title=""/>
          </v:shape>
        </w:pict>
      </w:r>
    </w:p>
    <w:p w:rsidR="00E16BF2" w:rsidRDefault="00E16BF2" w:rsidP="00253FEA">
      <w:pPr>
        <w:jc w:val="center"/>
        <w:rPr>
          <w:i/>
        </w:rPr>
      </w:pPr>
    </w:p>
    <w:p w:rsidR="00704325" w:rsidRDefault="00704325" w:rsidP="00253FEA">
      <w:pPr>
        <w:jc w:val="center"/>
        <w:rPr>
          <w:i/>
        </w:rPr>
      </w:pPr>
    </w:p>
    <w:p w:rsidR="00704325" w:rsidRDefault="00704325" w:rsidP="00253FEA">
      <w:pPr>
        <w:jc w:val="center"/>
        <w:rPr>
          <w:i/>
        </w:rPr>
      </w:pPr>
    </w:p>
    <w:p w:rsidR="00E16BF2" w:rsidRPr="002D3C25" w:rsidRDefault="00E16BF2" w:rsidP="00E16BF2">
      <w:pPr>
        <w:rPr>
          <w:b/>
          <w:i/>
        </w:rPr>
      </w:pPr>
      <w:r w:rsidRPr="002D3C25">
        <w:rPr>
          <w:b/>
          <w:i/>
        </w:rPr>
        <w:t>Примерн</w:t>
      </w:r>
      <w:r>
        <w:rPr>
          <w:b/>
          <w:i/>
        </w:rPr>
        <w:t xml:space="preserve">ая </w:t>
      </w:r>
      <w:r w:rsidRPr="002D3C25">
        <w:rPr>
          <w:b/>
          <w:i/>
        </w:rPr>
        <w:t xml:space="preserve"> </w:t>
      </w:r>
      <w:r>
        <w:rPr>
          <w:b/>
          <w:i/>
        </w:rPr>
        <w:t>контрольная работа №2</w:t>
      </w:r>
      <w:r w:rsidRPr="002D3C25">
        <w:rPr>
          <w:b/>
          <w:i/>
        </w:rPr>
        <w:t>:</w:t>
      </w:r>
    </w:p>
    <w:p w:rsidR="00E16BF2" w:rsidRPr="0053175E" w:rsidRDefault="00E16BF2" w:rsidP="00253FEA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D5375B" w:rsidRPr="0053175E" w:rsidRDefault="00704D64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Задача 1.</w:t>
      </w:r>
    </w:p>
    <w:p w:rsidR="00FC2768" w:rsidRPr="0053175E" w:rsidRDefault="00FC2768" w:rsidP="00831258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Для балки с </w:t>
      </w:r>
      <w:r w:rsidR="006D0554" w:rsidRPr="0053175E">
        <w:rPr>
          <w:rStyle w:val="FontStyle31"/>
          <w:rFonts w:ascii="Times New Roman" w:hAnsi="Times New Roman"/>
          <w:sz w:val="24"/>
          <w:szCs w:val="24"/>
        </w:rPr>
        <w:t xml:space="preserve">заданной 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нагрузкой в пролете  и при числовых значениях размеров </w:t>
      </w:r>
      <w:r w:rsidR="006D0554" w:rsidRPr="0053175E">
        <w:rPr>
          <w:rStyle w:val="FontStyle31"/>
          <w:rFonts w:ascii="Times New Roman" w:hAnsi="Times New Roman"/>
          <w:sz w:val="24"/>
          <w:szCs w:val="24"/>
        </w:rPr>
        <w:t xml:space="preserve">, </w:t>
      </w:r>
      <w:r w:rsidRPr="0053175E">
        <w:rPr>
          <w:rStyle w:val="FontStyle31"/>
          <w:rFonts w:ascii="Times New Roman" w:hAnsi="Times New Roman"/>
          <w:sz w:val="24"/>
          <w:szCs w:val="24"/>
        </w:rPr>
        <w:t>требуе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Pr="0053175E">
        <w:rPr>
          <w:rStyle w:val="FontStyle31"/>
          <w:rFonts w:ascii="Times New Roman" w:hAnsi="Times New Roman"/>
          <w:sz w:val="24"/>
          <w:szCs w:val="24"/>
        </w:rPr>
        <w:t>ся:</w:t>
      </w:r>
    </w:p>
    <w:p w:rsidR="00FC2768" w:rsidRPr="0053175E" w:rsidRDefault="00FC2768" w:rsidP="007260AE">
      <w:pPr>
        <w:numPr>
          <w:ilvl w:val="0"/>
          <w:numId w:val="12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эпюры изгибающих моментов и поперечных сил от заданных норма</w:t>
      </w:r>
      <w:r w:rsidR="006D0554" w:rsidRPr="0053175E">
        <w:rPr>
          <w:rStyle w:val="FontStyle31"/>
          <w:rFonts w:ascii="Times New Roman" w:hAnsi="Times New Roman"/>
          <w:sz w:val="24"/>
          <w:szCs w:val="24"/>
        </w:rPr>
        <w:t>ти</w:t>
      </w:r>
      <w:r w:rsidR="006D0554" w:rsidRPr="0053175E">
        <w:rPr>
          <w:rStyle w:val="FontStyle31"/>
          <w:rFonts w:ascii="Times New Roman" w:hAnsi="Times New Roman"/>
          <w:sz w:val="24"/>
          <w:szCs w:val="24"/>
        </w:rPr>
        <w:t>в</w:t>
      </w:r>
      <w:r w:rsidR="006D0554" w:rsidRPr="0053175E">
        <w:rPr>
          <w:rStyle w:val="FontStyle31"/>
          <w:rFonts w:ascii="Times New Roman" w:hAnsi="Times New Roman"/>
          <w:sz w:val="24"/>
          <w:szCs w:val="24"/>
        </w:rPr>
        <w:t xml:space="preserve">ных </w:t>
      </w:r>
      <w:r w:rsidRPr="0053175E">
        <w:rPr>
          <w:rStyle w:val="FontStyle31"/>
          <w:rFonts w:ascii="Times New Roman" w:hAnsi="Times New Roman"/>
          <w:sz w:val="24"/>
          <w:szCs w:val="24"/>
        </w:rPr>
        <w:t>нагрузок.</w:t>
      </w:r>
    </w:p>
    <w:p w:rsidR="00FC2768" w:rsidRPr="0053175E" w:rsidRDefault="00FC2768" w:rsidP="007260AE">
      <w:pPr>
        <w:numPr>
          <w:ilvl w:val="0"/>
          <w:numId w:val="12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в виде стального прокатного двутавра по методу предел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ных состояний, приняв коэффициент надежности по нагрузке равным γf=1,2. Расче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Pr="0053175E">
        <w:rPr>
          <w:rStyle w:val="FontStyle31"/>
          <w:rFonts w:ascii="Times New Roman" w:hAnsi="Times New Roman"/>
          <w:sz w:val="24"/>
          <w:szCs w:val="24"/>
        </w:rPr>
        <w:t>ное сопротивление стали по пределу текучести R = 210 МПа, коэффициент условий раб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ты γс = 1.</w:t>
      </w:r>
    </w:p>
    <w:p w:rsidR="00FC2768" w:rsidRPr="0053175E" w:rsidRDefault="00FC2768" w:rsidP="007260AE">
      <w:pPr>
        <w:numPr>
          <w:ilvl w:val="0"/>
          <w:numId w:val="12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с помощью метода начальных параметров значения прогибов v и у</w:t>
      </w:r>
      <w:r w:rsidRPr="0053175E">
        <w:rPr>
          <w:rStyle w:val="FontStyle31"/>
          <w:rFonts w:ascii="Times New Roman" w:hAnsi="Times New Roman"/>
          <w:sz w:val="24"/>
          <w:szCs w:val="24"/>
        </w:rPr>
        <w:t>г</w:t>
      </w:r>
      <w:r w:rsidRPr="0053175E">
        <w:rPr>
          <w:rStyle w:val="FontStyle31"/>
          <w:rFonts w:ascii="Times New Roman" w:hAnsi="Times New Roman"/>
          <w:sz w:val="24"/>
          <w:szCs w:val="24"/>
        </w:rPr>
        <w:t>лов поворота φ поперечных сечений в характерных сечениях   балки от нормативных нагрузок. По полученным значениям построить эпюры v и φ, указав их особенности (экстремумы, скачки, изломы и точки перегиба). Определить числовые значения пр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гибов в сантиметрах  и углов поворота с</w:t>
      </w:r>
      <w:r w:rsidRPr="0053175E">
        <w:rPr>
          <w:rStyle w:val="FontStyle31"/>
          <w:rFonts w:ascii="Times New Roman" w:hAnsi="Times New Roman"/>
          <w:sz w:val="24"/>
          <w:szCs w:val="24"/>
        </w:rPr>
        <w:t>е</w:t>
      </w:r>
      <w:r w:rsidRPr="0053175E">
        <w:rPr>
          <w:rStyle w:val="FontStyle31"/>
          <w:rFonts w:ascii="Times New Roman" w:hAnsi="Times New Roman"/>
          <w:sz w:val="24"/>
          <w:szCs w:val="24"/>
        </w:rPr>
        <w:t>чений в радианах, приняв модуль упругости стали Е=2,1·105 МПа.</w:t>
      </w:r>
    </w:p>
    <w:p w:rsidR="00FC2768" w:rsidRPr="0053175E" w:rsidRDefault="00FC2768" w:rsidP="007260AE">
      <w:pPr>
        <w:numPr>
          <w:ilvl w:val="0"/>
          <w:numId w:val="12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с помощью метода Мора величины прогибов и углов поворота  в хара</w:t>
      </w:r>
      <w:r w:rsidRPr="0053175E">
        <w:rPr>
          <w:rStyle w:val="FontStyle31"/>
          <w:rFonts w:ascii="Times New Roman" w:hAnsi="Times New Roman"/>
          <w:sz w:val="24"/>
          <w:szCs w:val="24"/>
        </w:rPr>
        <w:t>к</w:t>
      </w:r>
      <w:r w:rsidRPr="0053175E">
        <w:rPr>
          <w:rStyle w:val="FontStyle31"/>
          <w:rFonts w:ascii="Times New Roman" w:hAnsi="Times New Roman"/>
          <w:sz w:val="24"/>
          <w:szCs w:val="24"/>
        </w:rPr>
        <w:t>терных сечениях балки. Сравнить результаты расчета, полученные двумя мет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дами.  </w:t>
      </w:r>
    </w:p>
    <w:p w:rsidR="00FC2768" w:rsidRPr="0053175E" w:rsidRDefault="0050755D" w:rsidP="002D3C25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pict>
          <v:shape id="Рисунок 1" o:spid="_x0000_i1032" type="#_x0000_t75" style="width:232.75pt;height:98.8pt;visibility:visible">
            <v:imagedata r:id="rId23" o:title="" croptop="29580f" cropbottom="26424f" cropleft="35892f" cropright="17075f"/>
          </v:shape>
        </w:pict>
      </w:r>
    </w:p>
    <w:p w:rsidR="006D0554" w:rsidRPr="0053175E" w:rsidRDefault="006D0554" w:rsidP="00831258">
      <w:pPr>
        <w:rPr>
          <w:rStyle w:val="FontStyle31"/>
          <w:rFonts w:ascii="Times New Roman" w:hAnsi="Times New Roman"/>
          <w:sz w:val="24"/>
          <w:szCs w:val="24"/>
        </w:rPr>
      </w:pPr>
    </w:p>
    <w:p w:rsidR="006D0554" w:rsidRPr="0053175E" w:rsidRDefault="006D0554" w:rsidP="00831258">
      <w:pPr>
        <w:rPr>
          <w:rStyle w:val="FontStyle31"/>
          <w:rFonts w:ascii="Times New Roman" w:hAnsi="Times New Roman"/>
          <w:sz w:val="24"/>
          <w:szCs w:val="24"/>
        </w:rPr>
      </w:pPr>
    </w:p>
    <w:p w:rsidR="00D5375B" w:rsidRPr="0053175E" w:rsidRDefault="00704D64" w:rsidP="00831258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Задача 2.</w:t>
      </w:r>
    </w:p>
    <w:p w:rsidR="00FC2768" w:rsidRPr="0053175E" w:rsidRDefault="00FC2768" w:rsidP="00831258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внецентренно сжатого короткого стержня с заданным поперечным сечением и точкой приложения силы требуется:</w:t>
      </w:r>
    </w:p>
    <w:p w:rsidR="00FC2768" w:rsidRPr="0034476F" w:rsidRDefault="00FC2768" w:rsidP="007260AE">
      <w:pPr>
        <w:numPr>
          <w:ilvl w:val="3"/>
          <w:numId w:val="13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Определить  площадь  поперечного  сечения  и  положение  центра </w:t>
      </w:r>
      <w:r w:rsidRPr="0034476F">
        <w:rPr>
          <w:rStyle w:val="FontStyle31"/>
          <w:rFonts w:ascii="Times New Roman" w:hAnsi="Times New Roman"/>
          <w:sz w:val="24"/>
          <w:szCs w:val="24"/>
        </w:rPr>
        <w:t>тяжести;</w:t>
      </w:r>
    </w:p>
    <w:p w:rsidR="00FC2768" w:rsidRPr="0053175E" w:rsidRDefault="00FC2768" w:rsidP="007260AE">
      <w:pPr>
        <w:numPr>
          <w:ilvl w:val="3"/>
          <w:numId w:val="13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моменты инерции и радиусы инерции относительно главных централ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ных осей;</w:t>
      </w:r>
    </w:p>
    <w:p w:rsidR="00FC2768" w:rsidRPr="0053175E" w:rsidRDefault="00FC2768" w:rsidP="007260AE">
      <w:pPr>
        <w:numPr>
          <w:ilvl w:val="3"/>
          <w:numId w:val="13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нулевой линии;</w:t>
      </w:r>
    </w:p>
    <w:p w:rsidR="00FC2768" w:rsidRPr="0053175E" w:rsidRDefault="00FC2768" w:rsidP="007260AE">
      <w:pPr>
        <w:numPr>
          <w:ilvl w:val="3"/>
          <w:numId w:val="13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грузоподъемность колонны (величину наибол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шей сжимающей силы) из условия прочности по методу предельных состояний, приняв расчетные сопротивл</w:t>
      </w:r>
      <w:r w:rsidRPr="0053175E">
        <w:rPr>
          <w:rStyle w:val="FontStyle31"/>
          <w:rFonts w:ascii="Times New Roman" w:hAnsi="Times New Roman"/>
          <w:sz w:val="24"/>
          <w:szCs w:val="24"/>
        </w:rPr>
        <w:t>е</w:t>
      </w:r>
      <w:r w:rsidRPr="0053175E">
        <w:rPr>
          <w:rStyle w:val="FontStyle31"/>
          <w:rFonts w:ascii="Times New Roman" w:hAnsi="Times New Roman"/>
          <w:sz w:val="24"/>
          <w:szCs w:val="24"/>
        </w:rPr>
        <w:t>ния материала при растяжении Rр = 1 МПа, при сжатии Rс = 5 МПа, коэффициент условий р</w:t>
      </w:r>
      <w:r w:rsidRPr="0053175E">
        <w:rPr>
          <w:rStyle w:val="FontStyle31"/>
          <w:rFonts w:ascii="Times New Roman" w:hAnsi="Times New Roman"/>
          <w:sz w:val="24"/>
          <w:szCs w:val="24"/>
        </w:rPr>
        <w:t>а</w:t>
      </w:r>
      <w:r w:rsidRPr="0053175E">
        <w:rPr>
          <w:rStyle w:val="FontStyle31"/>
          <w:rFonts w:ascii="Times New Roman" w:hAnsi="Times New Roman"/>
          <w:sz w:val="24"/>
          <w:szCs w:val="24"/>
        </w:rPr>
        <w:t>боты γс = 1;</w:t>
      </w:r>
    </w:p>
    <w:p w:rsidR="00FC2768" w:rsidRPr="0053175E" w:rsidRDefault="00FC2768" w:rsidP="007260AE">
      <w:pPr>
        <w:numPr>
          <w:ilvl w:val="3"/>
          <w:numId w:val="13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эпюру нормальных напряжений в поперечном сечении от действия най</w:t>
      </w:r>
      <w:r w:rsidR="0034476F">
        <w:rPr>
          <w:rStyle w:val="FontStyle31"/>
          <w:rFonts w:ascii="Times New Roman" w:hAnsi="Times New Roman"/>
          <w:sz w:val="24"/>
          <w:szCs w:val="24"/>
        </w:rPr>
        <w:t>денной расчетной силы.</w:t>
      </w:r>
    </w:p>
    <w:p w:rsidR="00FC2768" w:rsidRPr="0053175E" w:rsidRDefault="00253FEA" w:rsidP="00253FEA">
      <w:pPr>
        <w:jc w:val="center"/>
        <w:rPr>
          <w:color w:val="C00000"/>
        </w:rPr>
      </w:pPr>
      <w:r w:rsidRPr="0053175E">
        <w:rPr>
          <w:lang w:val="en-US"/>
        </w:rPr>
        <w:pict>
          <v:shape id="_x0000_i1033" type="#_x0000_t75" style="width:144.85pt;height:185.85pt">
            <v:imagedata r:id="rId24" o:title="" cropbottom="46339f" cropleft="1311f" cropright="43108f"/>
          </v:shape>
        </w:pict>
      </w:r>
    </w:p>
    <w:p w:rsidR="007258FF" w:rsidRPr="0053175E" w:rsidRDefault="007258FF" w:rsidP="00831258"/>
    <w:p w:rsidR="00704D64" w:rsidRPr="00704D64" w:rsidRDefault="00A8427C" w:rsidP="00704D64">
      <w:pPr>
        <w:pStyle w:val="NormalFirstLine"/>
        <w:rPr>
          <w:i/>
        </w:rPr>
      </w:pPr>
      <w:r>
        <w:rPr>
          <w:i/>
        </w:rPr>
        <w:t>Задача 3</w:t>
      </w:r>
      <w:r w:rsidR="00704D64" w:rsidRPr="00704D64">
        <w:rPr>
          <w:i/>
        </w:rPr>
        <w:t>.</w:t>
      </w:r>
    </w:p>
    <w:p w:rsidR="00704D64" w:rsidRPr="00704D64" w:rsidRDefault="00704D64" w:rsidP="00704D64">
      <w:pPr>
        <w:pStyle w:val="NormalFirstLine"/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</w:pP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t xml:space="preserve">Для стального стержня длиной l,  cжимаемого силой Р, требуется: </w:t>
      </w:r>
    </w:p>
    <w:p w:rsidR="00704D64" w:rsidRPr="00704D64" w:rsidRDefault="00704D64" w:rsidP="00704D64">
      <w:pPr>
        <w:pStyle w:val="NormalFirstLine"/>
        <w:numPr>
          <w:ilvl w:val="0"/>
          <w:numId w:val="20"/>
        </w:numPr>
        <w:ind w:left="0" w:firstLine="0"/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</w:pP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t>подобрать размеры поперечного сечения стержня из условия его устойчив</w:t>
      </w: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t>о</w:t>
      </w: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t>сти при допускаемом напряжении на сжатие [</w:t>
      </w: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sym w:font="Symbol" w:char="F073"/>
      </w: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t>] = 160 МПа (расчет проводить методом последов</w:t>
      </w: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t>а</w:t>
      </w: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t>тельных приближений по коэффи</w:t>
      </w: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softHyphen/>
        <w:t>циенту снижения допускаемых напряжений  на сжатие);</w:t>
      </w:r>
    </w:p>
    <w:p w:rsidR="00704D64" w:rsidRPr="00704D64" w:rsidRDefault="00704D64" w:rsidP="00704D64">
      <w:pPr>
        <w:pStyle w:val="NormalFirstLine"/>
        <w:numPr>
          <w:ilvl w:val="0"/>
          <w:numId w:val="20"/>
        </w:numPr>
        <w:ind w:left="0" w:firstLine="0"/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</w:pPr>
      <w:r w:rsidRPr="00704D64">
        <w:rPr>
          <w:rStyle w:val="FontStyle31"/>
          <w:rFonts w:ascii="Times New Roman" w:hAnsi="Times New Roman"/>
          <w:color w:val="000000"/>
          <w:spacing w:val="0"/>
          <w:sz w:val="24"/>
          <w:szCs w:val="24"/>
          <w:lang w:eastAsia="ru-RU"/>
        </w:rPr>
        <w:t>найти величину критической силы и коэффициент запаса устойчивости nу.</w:t>
      </w:r>
    </w:p>
    <w:p w:rsidR="0050755D" w:rsidRDefault="0050755D" w:rsidP="00831258"/>
    <w:p w:rsidR="00704D64" w:rsidRPr="0053175E" w:rsidRDefault="00704D64" w:rsidP="00704D64">
      <w:pPr>
        <w:jc w:val="center"/>
        <w:sectPr w:rsidR="00704D64" w:rsidRPr="0053175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object w:dxaOrig="13860" w:dyaOrig="15113">
          <v:shape id="_x0000_i1034" type="#_x0000_t75" style="width:131.45pt;height:149pt" o:ole="">
            <v:imagedata r:id="rId25" o:title="" croptop="1698f" cropbottom="43518f" cropleft="2222f" cropright="43688f"/>
          </v:shape>
          <o:OLEObject Type="Embed" ProgID="MSPhotoEd.3" ShapeID="_x0000_i1034" DrawAspect="Content" ObjectID="_1667914922" r:id="rId26"/>
        </w:object>
      </w:r>
    </w:p>
    <w:p w:rsidR="008B1FF6" w:rsidRPr="0053175E" w:rsidRDefault="008B1FF6" w:rsidP="00704D64">
      <w:pPr>
        <w:pStyle w:val="1"/>
        <w:tabs>
          <w:tab w:val="left" w:pos="12588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3175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  <w:r w:rsidR="00704D64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23330D" w:rsidRDefault="0023330D" w:rsidP="00831258">
      <w:pPr>
        <w:rPr>
          <w:i/>
        </w:rPr>
      </w:pPr>
      <w:r w:rsidRPr="002D3C25">
        <w:rPr>
          <w:i/>
        </w:rPr>
        <w:t>а) Планируемые результаты обучения и оценочные средства для пров</w:t>
      </w:r>
      <w:r w:rsidR="006848DA" w:rsidRPr="002D3C25">
        <w:rPr>
          <w:i/>
        </w:rPr>
        <w:t>едения промежуточной аттестации</w:t>
      </w:r>
      <w:r w:rsidR="00321DD2" w:rsidRPr="002D3C25">
        <w:rPr>
          <w:i/>
        </w:rPr>
        <w:t>:</w:t>
      </w:r>
    </w:p>
    <w:p w:rsidR="00451060" w:rsidRDefault="00451060" w:rsidP="00451060">
      <w:r>
        <w:t>Промежуточная аттестация имеет целью определить степень достижения запланированных результатов обучения по дисциплине «Сопротивление  материалов» за 3 курс проводится в форме зачета и экзамена.</w:t>
      </w:r>
    </w:p>
    <w:p w:rsidR="004B6CD9" w:rsidRDefault="004B6CD9" w:rsidP="00451060">
      <w:pPr>
        <w:rPr>
          <w:i/>
          <w:color w:val="auto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3884"/>
        <w:gridCol w:w="10288"/>
      </w:tblGrid>
      <w:tr w:rsidR="00877E3C" w:rsidRPr="0053175E" w:rsidTr="004B6CD9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E47ECF">
            <w:pPr>
              <w:ind w:firstLine="0"/>
            </w:pPr>
            <w:r w:rsidRPr="0053175E">
              <w:t>Стру</w:t>
            </w:r>
            <w:r w:rsidRPr="0053175E">
              <w:t>к</w:t>
            </w:r>
            <w:r w:rsidRPr="0053175E">
              <w:t>турный эл</w:t>
            </w:r>
            <w:r w:rsidRPr="0053175E">
              <w:t>е</w:t>
            </w:r>
            <w:r w:rsidRPr="0053175E">
              <w:t xml:space="preserve">мент </w:t>
            </w:r>
            <w:r w:rsidRPr="0053175E">
              <w:br/>
              <w:t>компетенции</w:t>
            </w:r>
          </w:p>
        </w:tc>
        <w:tc>
          <w:tcPr>
            <w:tcW w:w="1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E47ECF">
            <w:pPr>
              <w:ind w:firstLine="0"/>
            </w:pPr>
            <w:r w:rsidRPr="0053175E">
              <w:t xml:space="preserve">Планируемые результаты обучения </w:t>
            </w:r>
          </w:p>
        </w:tc>
        <w:tc>
          <w:tcPr>
            <w:tcW w:w="3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E47ECF">
            <w:pPr>
              <w:ind w:firstLine="0"/>
            </w:pPr>
            <w:r w:rsidRPr="0053175E">
              <w:t>Оценочные средства</w:t>
            </w:r>
          </w:p>
        </w:tc>
      </w:tr>
      <w:tr w:rsidR="00451060" w:rsidRPr="0053175E" w:rsidTr="004B6CD9">
        <w:trPr>
          <w:trHeight w:val="492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1060" w:rsidRPr="0053175E" w:rsidRDefault="00451060" w:rsidP="004B6CD9">
            <w:r w:rsidRPr="0053175E">
              <w:t>ОПК-2 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451060" w:rsidRPr="0053175E" w:rsidTr="004B6CD9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1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numPr>
                <w:ilvl w:val="0"/>
                <w:numId w:val="8"/>
              </w:numPr>
              <w:ind w:left="153" w:firstLine="0"/>
            </w:pPr>
            <w:r w:rsidRPr="0053175E">
              <w:t>основные положения, гип</w:t>
            </w:r>
            <w:r w:rsidRPr="0053175E">
              <w:t>о</w:t>
            </w:r>
            <w:r w:rsidRPr="0053175E">
              <w:t>тезы сопротивления материалов, аналитические и экспериментал</w:t>
            </w:r>
            <w:r w:rsidRPr="0053175E">
              <w:t>ь</w:t>
            </w:r>
            <w:r w:rsidRPr="0053175E">
              <w:t>ные методы определения перем</w:t>
            </w:r>
            <w:r w:rsidRPr="0053175E">
              <w:t>е</w:t>
            </w:r>
            <w:r w:rsidRPr="0053175E">
              <w:t>щений при изгибе; оценки про</w:t>
            </w:r>
            <w:r w:rsidRPr="0053175E">
              <w:t>ч</w:t>
            </w:r>
            <w:r w:rsidRPr="0053175E">
              <w:t>ности при простых и сложном с</w:t>
            </w:r>
            <w:r w:rsidRPr="0053175E">
              <w:t>о</w:t>
            </w:r>
            <w:r w:rsidRPr="0053175E">
              <w:t>противлении, продольном и</w:t>
            </w:r>
            <w:r w:rsidRPr="0053175E">
              <w:t>з</w:t>
            </w:r>
            <w:r>
              <w:t>гибе.</w:t>
            </w:r>
          </w:p>
        </w:tc>
        <w:tc>
          <w:tcPr>
            <w:tcW w:w="3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1060" w:rsidRDefault="00451060" w:rsidP="00451060">
            <w:pPr>
              <w:rPr>
                <w:b/>
                <w:i/>
                <w:color w:val="auto"/>
              </w:rPr>
            </w:pPr>
            <w:r>
              <w:rPr>
                <w:b/>
                <w:i/>
              </w:rPr>
              <w:t>Перечень теоретических вопросов к зачету и экзамену: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Цель и задачи курса "Сопротивление материалов" и его связь с другими дисциплинами.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Свойства, которыми наделяется основная модель твердого деформируемого тела в мех</w:t>
            </w:r>
            <w:r>
              <w:t>а</w:t>
            </w:r>
            <w:r>
              <w:t>нике.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Характерные формы элементов конструкций. Виды основных деформаций стержня.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Внешние силы. Отличие во взгляде на внешние силы в сопротивлении материалов и в те</w:t>
            </w:r>
            <w:r>
              <w:t>о</w:t>
            </w:r>
            <w:r>
              <w:t>ретической механике. Внутренние силы. Метод сечений. Понятие о напряжении, его компоне</w:t>
            </w:r>
            <w:r>
              <w:t>н</w:t>
            </w:r>
            <w:r>
              <w:t xml:space="preserve">ты. 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Внутреннее усилие при осевом растяжении (сжатии) прямоосного призматического стержня. Эпюра продольной силы и характерные особенности ее очертания.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Вывод формулы для нормального напряжения в поперечных сечениях стержня при раст</w:t>
            </w:r>
            <w:r>
              <w:t>я</w:t>
            </w:r>
            <w:r>
              <w:t>жении (сжатии). Основная гипотеза.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Условие прочности при растяжении (сжатии) и задачи, решаемые с его помощью. Допу</w:t>
            </w:r>
            <w:r>
              <w:t>с</w:t>
            </w:r>
            <w:r>
              <w:t>каемое напряжение, коэффициент запаса по прочности.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Продольная и поперечная деформации при растяжении (сжатии). Упругие постоянные м</w:t>
            </w:r>
            <w:r>
              <w:t>а</w:t>
            </w:r>
            <w:r>
              <w:t xml:space="preserve">териала. Закон Гука для осевой деформации стержня. </w:t>
            </w:r>
          </w:p>
          <w:p w:rsidR="00451060" w:rsidRDefault="00451060" w:rsidP="004B6CD9">
            <w:pPr>
              <w:numPr>
                <w:ilvl w:val="0"/>
                <w:numId w:val="27"/>
              </w:numPr>
              <w:ind w:left="64" w:firstLine="0"/>
            </w:pPr>
            <w:r>
              <w:t>Формула для определения абсолютной деформации при осевом растяжении (сжатии)</w:t>
            </w:r>
          </w:p>
          <w:p w:rsidR="004B6CD9" w:rsidRDefault="004B6CD9" w:rsidP="004B6CD9">
            <w:pPr>
              <w:numPr>
                <w:ilvl w:val="0"/>
                <w:numId w:val="27"/>
              </w:numPr>
              <w:ind w:left="64" w:firstLine="0"/>
              <w:rPr>
                <w:color w:val="auto"/>
              </w:rPr>
            </w:pPr>
            <w:r>
              <w:t>Понятие о рациональной форме поперечных сечений балок, изготовленных из материала одинаково (или по-разному) сопротивляющегося растяжению и сжатию.</w:t>
            </w:r>
          </w:p>
          <w:p w:rsidR="004B6CD9" w:rsidRDefault="004B6CD9" w:rsidP="004B6CD9">
            <w:pPr>
              <w:numPr>
                <w:ilvl w:val="0"/>
                <w:numId w:val="27"/>
              </w:numPr>
              <w:ind w:left="64" w:firstLine="0"/>
            </w:pPr>
            <w:r>
              <w:t>Деформации при плоском изгибе. Дифференциальное уравнение изогнутой оси балки (точное и приближенное) второго порядка.</w:t>
            </w:r>
          </w:p>
          <w:p w:rsidR="004B6CD9" w:rsidRDefault="004B6CD9" w:rsidP="004B6CD9">
            <w:pPr>
              <w:numPr>
                <w:ilvl w:val="0"/>
                <w:numId w:val="27"/>
              </w:numPr>
              <w:ind w:left="64" w:firstLine="0"/>
            </w:pPr>
            <w:r>
              <w:t>Общий интеграл приближенного дифференциального уравнения изогнутой оси балки с одним участком. Граничные условия. Начальные параметры.</w:t>
            </w:r>
          </w:p>
          <w:p w:rsidR="004B6CD9" w:rsidRDefault="004B6CD9" w:rsidP="004B6CD9">
            <w:pPr>
              <w:numPr>
                <w:ilvl w:val="0"/>
                <w:numId w:val="27"/>
              </w:numPr>
              <w:ind w:left="64" w:firstLine="0"/>
            </w:pPr>
            <w:r>
              <w:t>Определение перемещений в балках с двумя и более участками. Метод начальных пар</w:t>
            </w:r>
            <w:r>
              <w:t>а</w:t>
            </w:r>
            <w:r>
              <w:t>метров сечения.</w:t>
            </w:r>
          </w:p>
        </w:tc>
      </w:tr>
      <w:tr w:rsidR="00451060" w:rsidRPr="0053175E" w:rsidTr="004B6CD9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1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numPr>
                <w:ilvl w:val="0"/>
                <w:numId w:val="8"/>
              </w:numPr>
              <w:ind w:left="153" w:firstLine="0"/>
            </w:pPr>
            <w:r>
              <w:t>строить эпюры внутренних усилий в балках и рамах при ра</w:t>
            </w:r>
            <w:r>
              <w:t>з</w:t>
            </w:r>
            <w:r>
              <w:t>ли</w:t>
            </w:r>
            <w:r>
              <w:t>ч</w:t>
            </w:r>
            <w:r>
              <w:t>ных видах деформаций.</w:t>
            </w:r>
          </w:p>
        </w:tc>
        <w:tc>
          <w:tcPr>
            <w:tcW w:w="3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1060" w:rsidRDefault="00451060" w:rsidP="0045106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</w:rPr>
              <w:t>Примерное практическое задания для экзамена:</w:t>
            </w:r>
          </w:p>
          <w:p w:rsidR="00451060" w:rsidRDefault="00451060" w:rsidP="004B6CD9">
            <w:pPr>
              <w:shd w:val="clear" w:color="auto" w:fill="FFFFFF"/>
              <w:ind w:firstLine="347"/>
            </w:pPr>
            <w:r>
              <w:t>Для схемы балки требуется :</w:t>
            </w:r>
          </w:p>
          <w:p w:rsidR="00451060" w:rsidRDefault="00451060" w:rsidP="004B6CD9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Составить аналитические выражения изменения изгибающего момента M</w:t>
            </w:r>
            <w:r>
              <w:rPr>
                <w:sz w:val="16"/>
                <w:szCs w:val="16"/>
                <w:vertAlign w:val="subscript"/>
              </w:rPr>
              <w:t>x</w:t>
            </w:r>
            <w:r>
              <w:t> и поперечной силы Q</w:t>
            </w:r>
            <w:r>
              <w:rPr>
                <w:sz w:val="16"/>
                <w:szCs w:val="16"/>
                <w:vertAlign w:val="subscript"/>
              </w:rPr>
              <w:t>y</w:t>
            </w:r>
            <w:r>
              <w:t> на всех участков балки ;</w:t>
            </w:r>
          </w:p>
          <w:p w:rsidR="00451060" w:rsidRDefault="00451060" w:rsidP="004B6CD9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Построить эпюры изгибающих моментов M</w:t>
            </w:r>
            <w:r>
              <w:rPr>
                <w:sz w:val="16"/>
                <w:szCs w:val="16"/>
                <w:vertAlign w:val="subscript"/>
              </w:rPr>
              <w:t>x</w:t>
            </w:r>
            <w:r>
              <w:t> и поперечных сил Q</w:t>
            </w:r>
            <w:r>
              <w:rPr>
                <w:sz w:val="16"/>
                <w:szCs w:val="16"/>
                <w:vertAlign w:val="subscript"/>
              </w:rPr>
              <w:t>y</w:t>
            </w:r>
            <w:r>
              <w:t>, указав значения орд</w:t>
            </w:r>
            <w:r>
              <w:t>и</w:t>
            </w:r>
            <w:r>
              <w:t>нат во всех характерных сечениях участков балки ;</w:t>
            </w:r>
          </w:p>
          <w:p w:rsidR="00451060" w:rsidRDefault="00451060" w:rsidP="004B6CD9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Руководствуясь эпюрами изгибающих моментов, вычертить приблизительный вид изогн</w:t>
            </w:r>
            <w:r>
              <w:t>у</w:t>
            </w:r>
            <w:r>
              <w:t>той оси балки ;</w:t>
            </w:r>
          </w:p>
          <w:p w:rsidR="00451060" w:rsidRDefault="00451060" w:rsidP="004B6CD9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Определить положения опасных сечений и из условия прочности подобрать поперечный размер балки (круг диаметром d при допускаемом напряжении [σ]=280 МПа (сталь))</w:t>
            </w:r>
          </w:p>
          <w:p w:rsidR="00451060" w:rsidRDefault="00451060" w:rsidP="00451060">
            <w:pPr>
              <w:rPr>
                <w:lang w:val="en-US" w:eastAsia="en-US"/>
              </w:rPr>
            </w:pPr>
            <w:r>
              <w:rPr>
                <w:noProof/>
              </w:rPr>
              <w:pict>
                <v:shape id="Рисунок 30" o:spid="_x0000_i1035" type="#_x0000_t75" alt="https://easyhelp.su/files/easyhelp/example/Sopromat/cbp7m-w0jqt_001.png" style="width:257pt;height:88.75pt;visibility:visible">
                  <v:imagedata r:id="rId27" o:title="cbp7m-w0jqt_001" cropbottom="3733f" cropleft="8341f"/>
                </v:shape>
              </w:pict>
            </w:r>
          </w:p>
        </w:tc>
      </w:tr>
      <w:tr w:rsidR="00451060" w:rsidRPr="0053175E" w:rsidTr="004B6CD9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1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numPr>
                <w:ilvl w:val="0"/>
                <w:numId w:val="8"/>
              </w:numPr>
              <w:ind w:left="153" w:firstLine="0"/>
            </w:pPr>
            <w:r w:rsidRPr="0053175E">
              <w:t>навыками в построении эпюр внутренних усилий</w:t>
            </w:r>
            <w:r>
              <w:t xml:space="preserve"> при ра</w:t>
            </w:r>
            <w:r>
              <w:t>з</w:t>
            </w:r>
            <w:r>
              <w:t>личных видах деформации;</w:t>
            </w:r>
          </w:p>
          <w:p w:rsidR="00451060" w:rsidRPr="0053175E" w:rsidRDefault="00451060" w:rsidP="00451060">
            <w:pPr>
              <w:numPr>
                <w:ilvl w:val="0"/>
                <w:numId w:val="8"/>
              </w:numPr>
              <w:ind w:left="153" w:firstLine="0"/>
            </w:pPr>
            <w:r w:rsidRPr="0053175E">
              <w:t>навыками в построении, п</w:t>
            </w:r>
            <w:r w:rsidRPr="0053175E">
              <w:t>е</w:t>
            </w:r>
            <w:r w:rsidRPr="0053175E">
              <w:t>ремещений в статически опред</w:t>
            </w:r>
            <w:r w:rsidRPr="0053175E">
              <w:t>е</w:t>
            </w:r>
            <w:r w:rsidRPr="0053175E">
              <w:t>л</w:t>
            </w:r>
            <w:r>
              <w:t>имых балках и рамах при изгибе.</w:t>
            </w:r>
          </w:p>
        </w:tc>
        <w:tc>
          <w:tcPr>
            <w:tcW w:w="3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1060" w:rsidRDefault="00451060" w:rsidP="00451060">
            <w:pPr>
              <w:rPr>
                <w:b/>
                <w:i/>
              </w:rPr>
            </w:pPr>
            <w:r>
              <w:rPr>
                <w:b/>
                <w:i/>
              </w:rPr>
              <w:t>Примерное практическое задания для экзамена:</w:t>
            </w:r>
          </w:p>
          <w:p w:rsidR="00451060" w:rsidRDefault="00451060" w:rsidP="004B6CD9">
            <w:pPr>
              <w:shd w:val="clear" w:color="auto" w:fill="FFFFFF"/>
              <w:ind w:firstLine="347"/>
            </w:pPr>
            <w:r>
              <w:t>Для схемы балки требуется :</w:t>
            </w:r>
          </w:p>
          <w:p w:rsidR="00451060" w:rsidRDefault="00451060" w:rsidP="004B6CD9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Вычислить опорные реакции и проверить их ;</w:t>
            </w:r>
          </w:p>
          <w:p w:rsidR="00451060" w:rsidRDefault="00451060" w:rsidP="004B6CD9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Составить аналитические выражения изменения изгибающего момента Mx и поперечной силы Qy на всех участков балки ;</w:t>
            </w:r>
          </w:p>
          <w:p w:rsidR="00451060" w:rsidRDefault="00451060" w:rsidP="004B6CD9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Построить эпюры изгибающих моментов Mx и поперечных сил Qy, указав значения орд</w:t>
            </w:r>
            <w:r>
              <w:t>и</w:t>
            </w:r>
            <w:r>
              <w:t>нат во всех характерных сечениях участков балки ;</w:t>
            </w:r>
          </w:p>
          <w:p w:rsidR="00451060" w:rsidRDefault="00451060" w:rsidP="004B6CD9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Руководствуясь эпюрами изгибающих моментов, вычертить приблизительный вид изогн</w:t>
            </w:r>
            <w:r>
              <w:t>у</w:t>
            </w:r>
            <w:r>
              <w:t>той оси балки ;</w:t>
            </w:r>
          </w:p>
          <w:p w:rsidR="00451060" w:rsidRDefault="00451060" w:rsidP="004B6CD9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Определить положения опасных сечений и из условия прочности подобрать поперечный размер балки (двутавровое (ГОСТ 8239-72) при допускаемом напряжении [σ]=200 МПа (сталь))</w:t>
            </w:r>
          </w:p>
          <w:p w:rsidR="00451060" w:rsidRDefault="00451060" w:rsidP="004B6CD9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ind w:left="0" w:firstLine="347"/>
              <w:jc w:val="left"/>
            </w:pPr>
            <w:r>
              <w:t>Определить значение прогиба в середине балки.</w:t>
            </w:r>
          </w:p>
          <w:p w:rsidR="00451060" w:rsidRDefault="00451060" w:rsidP="00451060">
            <w:pPr>
              <w:ind w:left="33" w:firstLine="22"/>
              <w:rPr>
                <w:b/>
                <w:i/>
                <w:lang w:eastAsia="en-US"/>
              </w:rPr>
            </w:pPr>
          </w:p>
          <w:p w:rsidR="00451060" w:rsidRDefault="00451060" w:rsidP="00451060">
            <w:pPr>
              <w:rPr>
                <w:lang w:val="en-US"/>
              </w:rPr>
            </w:pPr>
            <w:r>
              <w:object w:dxaOrig="9360" w:dyaOrig="1755">
                <v:shape id="_x0000_i1036" type="#_x0000_t75" style="width:468pt;height:87.9pt" o:ole="">
                  <v:imagedata r:id="rId28" o:title=""/>
                </v:shape>
                <o:OLEObject Type="Embed" ProgID="Visio.Drawing.11" ShapeID="_x0000_i1036" DrawAspect="Content" ObjectID="_1667914923" r:id="rId29"/>
              </w:object>
            </w:r>
          </w:p>
        </w:tc>
      </w:tr>
      <w:tr w:rsidR="00451060" w:rsidRPr="0053175E" w:rsidTr="004B6CD9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1060" w:rsidRPr="0053175E" w:rsidRDefault="00451060" w:rsidP="00E47ECF">
            <w:pPr>
              <w:ind w:firstLine="0"/>
            </w:pPr>
            <w:r>
              <w:t xml:space="preserve">ПК-1 - </w:t>
            </w:r>
            <w:r w:rsidRPr="00696302">
              <w:t>знанием нормативной базы в области инженерных изысканий, принципов проектирования зданий, сооружений, инженерных систем и оборуд</w:t>
            </w:r>
            <w:r w:rsidRPr="00696302">
              <w:t>о</w:t>
            </w:r>
            <w:r w:rsidRPr="00696302">
              <w:t>вания, планировки и застройки населенных мест</w:t>
            </w:r>
          </w:p>
        </w:tc>
      </w:tr>
      <w:tr w:rsidR="00451060" w:rsidRPr="0053175E" w:rsidTr="004B6CD9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1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numPr>
                <w:ilvl w:val="0"/>
                <w:numId w:val="8"/>
              </w:numPr>
              <w:ind w:left="153" w:firstLine="0"/>
            </w:pPr>
            <w:r w:rsidRPr="0053175E">
              <w:t>методы расчета статически определимых силовые возде</w:t>
            </w:r>
            <w:r w:rsidRPr="0053175E">
              <w:t>й</w:t>
            </w:r>
            <w:r>
              <w:t>ствия.</w:t>
            </w:r>
          </w:p>
        </w:tc>
        <w:tc>
          <w:tcPr>
            <w:tcW w:w="3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1060" w:rsidRDefault="00451060" w:rsidP="00451060">
            <w:pPr>
              <w:rPr>
                <w:b/>
                <w:i/>
                <w:color w:val="auto"/>
              </w:rPr>
            </w:pPr>
            <w:r>
              <w:rPr>
                <w:b/>
                <w:i/>
              </w:rPr>
              <w:t>Перечень теоретических вопросов к зачету и экзамену: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Анализ напряженно-деформированного состояния в окрестности точки тела.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Понятие главных напряжений. Экстремальность главных напряжений. Экстремальные значения касательных напряжений.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Закон парности касательных напряжений.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Обобщенный закон Гука для изотропного материала.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Понятие о хрупком и вязком разрушении материала. Теории прочности для хрупкого с</w:t>
            </w:r>
            <w:r>
              <w:t>о</w:t>
            </w:r>
            <w:r>
              <w:t>стояния материала (I и II теории). Основные гипотезы. Эквивалентные напряжения по первой и второй теориям прочности.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Теории пластического деформирования (III и IV теории). Основные гипотезы. Эквив</w:t>
            </w:r>
            <w:r>
              <w:t>а</w:t>
            </w:r>
            <w:r>
              <w:t>лентные напряжения по третьей и четвертой теориям прочности.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Сдвиг. Чистый сдвиг. Закон Гука при чистом сдвиге. Связь между упругими постоянными изотропного материала.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Кручение. Понятие о кручении вала. Внутренние усилия при кручении. Построение эпюры крутящего момента.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Вывод формулы для касательного напряжения в поперечном сечении вала кругового сеч</w:t>
            </w:r>
            <w:r>
              <w:t>е</w:t>
            </w:r>
            <w:r>
              <w:t>ния. Основные гипотезы.</w:t>
            </w:r>
          </w:p>
          <w:p w:rsidR="00451060" w:rsidRDefault="00451060" w:rsidP="004B6CD9">
            <w:pPr>
              <w:numPr>
                <w:ilvl w:val="0"/>
                <w:numId w:val="30"/>
              </w:numPr>
              <w:ind w:left="64" w:firstLine="283"/>
            </w:pPr>
            <w:r>
              <w:t>Условие прочности при кручении. Полярный момент сопротивления. Подбор сечения вала по условию прочности.</w:t>
            </w:r>
          </w:p>
          <w:p w:rsidR="004B6CD9" w:rsidRDefault="004B6CD9" w:rsidP="004B6CD9">
            <w:pPr>
              <w:numPr>
                <w:ilvl w:val="0"/>
                <w:numId w:val="30"/>
              </w:numPr>
              <w:ind w:left="64" w:firstLine="283"/>
              <w:rPr>
                <w:color w:val="auto"/>
              </w:rPr>
            </w:pPr>
            <w:r>
              <w:t>Вывод формулы для определения угла закручивания вала. Условие жесткости при круч</w:t>
            </w:r>
            <w:r>
              <w:t>е</w:t>
            </w:r>
            <w:r>
              <w:t>нии и подбор сечения вала по условию жесткости.</w:t>
            </w:r>
          </w:p>
          <w:p w:rsidR="004B6CD9" w:rsidRDefault="004B6CD9" w:rsidP="004B6CD9">
            <w:pPr>
              <w:numPr>
                <w:ilvl w:val="0"/>
                <w:numId w:val="30"/>
              </w:numPr>
              <w:ind w:left="64" w:firstLine="283"/>
            </w:pPr>
            <w:r>
              <w:t>Понятие об изгибе балки. Условия возникновения плоского изгиба. Плоский поперечный и чистый изгибы. Внутренние усилия в балках, правило знаков. Эпюры внутренних усилий и х</w:t>
            </w:r>
            <w:r>
              <w:t>а</w:t>
            </w:r>
            <w:r>
              <w:t>рактерные закономерности их очертания.</w:t>
            </w:r>
          </w:p>
          <w:p w:rsidR="004B6CD9" w:rsidRDefault="004B6CD9" w:rsidP="004B6CD9">
            <w:pPr>
              <w:numPr>
                <w:ilvl w:val="0"/>
                <w:numId w:val="30"/>
              </w:numPr>
              <w:ind w:left="64" w:firstLine="283"/>
            </w:pPr>
            <w:r>
              <w:t>Дифференциальные зависимости между изгибающим моментом, поперечной силой и и</w:t>
            </w:r>
            <w:r>
              <w:t>н</w:t>
            </w:r>
            <w:r>
              <w:t>тенсивностью распределенной нагрузки при плоском изгибе.</w:t>
            </w:r>
          </w:p>
          <w:p w:rsidR="004B6CD9" w:rsidRDefault="004B6CD9" w:rsidP="004B6CD9">
            <w:pPr>
              <w:numPr>
                <w:ilvl w:val="0"/>
                <w:numId w:val="30"/>
              </w:numPr>
              <w:ind w:left="64" w:firstLine="283"/>
            </w:pPr>
            <w:r>
              <w:t>Вывод формулы для нормального напряжения в поперечных сечениях балки при чистом изгибе. Условие прочности при чистом изгибе. Осевой момент сопротивления.</w:t>
            </w:r>
          </w:p>
          <w:p w:rsidR="00451060" w:rsidRDefault="004B6CD9" w:rsidP="004B6CD9">
            <w:pPr>
              <w:numPr>
                <w:ilvl w:val="0"/>
                <w:numId w:val="30"/>
              </w:numPr>
              <w:ind w:left="64" w:firstLine="283"/>
            </w:pPr>
            <w:r>
              <w:t>Формула Д.И.Журавского для касательных напряжений в поперечном сечении балки при плоском поперечном изгибе. Эпюра касательного напряжения в балке прямоугольного попере</w:t>
            </w:r>
            <w:r>
              <w:t>ч</w:t>
            </w:r>
            <w:r>
              <w:t>ного сечения.</w:t>
            </w:r>
          </w:p>
        </w:tc>
      </w:tr>
      <w:tr w:rsidR="00451060" w:rsidRPr="0053175E" w:rsidTr="004B6CD9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1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Default="00451060" w:rsidP="00451060">
            <w:pPr>
              <w:numPr>
                <w:ilvl w:val="0"/>
                <w:numId w:val="8"/>
              </w:numPr>
              <w:ind w:left="0" w:firstLine="142"/>
              <w:contextualSpacing/>
            </w:pPr>
            <w:r w:rsidRPr="00002A8F">
              <w:rPr>
                <w:iCs/>
              </w:rPr>
              <w:t>грамотно составлять расчё</w:t>
            </w:r>
            <w:r w:rsidRPr="00002A8F">
              <w:rPr>
                <w:iCs/>
              </w:rPr>
              <w:t>т</w:t>
            </w:r>
            <w:r w:rsidRPr="00002A8F">
              <w:rPr>
                <w:iCs/>
              </w:rPr>
              <w:t>ные схемы</w:t>
            </w:r>
          </w:p>
          <w:p w:rsidR="00451060" w:rsidRDefault="00451060" w:rsidP="00451060">
            <w:pPr>
              <w:numPr>
                <w:ilvl w:val="0"/>
                <w:numId w:val="8"/>
              </w:numPr>
              <w:ind w:left="0" w:firstLine="142"/>
              <w:contextualSpacing/>
            </w:pPr>
            <w:r w:rsidRPr="00002A8F">
              <w:t>подбирать необходимые размеры сечений стержней из усл</w:t>
            </w:r>
            <w:r w:rsidRPr="00002A8F">
              <w:t>о</w:t>
            </w:r>
            <w:r w:rsidRPr="00002A8F">
              <w:t>вий прочности, жёсткости и усто</w:t>
            </w:r>
            <w:r w:rsidRPr="00002A8F">
              <w:t>й</w:t>
            </w:r>
            <w:r w:rsidRPr="00002A8F">
              <w:t>чивости</w:t>
            </w:r>
            <w:r>
              <w:t xml:space="preserve"> </w:t>
            </w:r>
          </w:p>
          <w:p w:rsidR="00451060" w:rsidRPr="0053175E" w:rsidRDefault="00451060" w:rsidP="00451060">
            <w:pPr>
              <w:numPr>
                <w:ilvl w:val="0"/>
                <w:numId w:val="8"/>
              </w:numPr>
              <w:ind w:left="0" w:firstLine="142"/>
              <w:contextualSpacing/>
            </w:pPr>
            <w:r>
              <w:t>о</w:t>
            </w:r>
            <w:r w:rsidRPr="0053175E">
              <w:t>пределять линейные пер</w:t>
            </w:r>
            <w:r w:rsidRPr="0053175E">
              <w:t>е</w:t>
            </w:r>
            <w:r w:rsidRPr="0053175E">
              <w:t>мещения и углы поворота попере</w:t>
            </w:r>
            <w:r w:rsidRPr="0053175E">
              <w:t>ч</w:t>
            </w:r>
            <w:r w:rsidRPr="0053175E">
              <w:t>ных сечений в балках и рамах при изгибе, нормальные напряжения в случ</w:t>
            </w:r>
            <w:r w:rsidRPr="0053175E">
              <w:t>а</w:t>
            </w:r>
            <w:r w:rsidRPr="0053175E">
              <w:t>ях сложного сопротивления и при пр</w:t>
            </w:r>
            <w:r w:rsidRPr="0053175E">
              <w:t>о</w:t>
            </w:r>
            <w:r>
              <w:t>дольном изгибе</w:t>
            </w:r>
          </w:p>
        </w:tc>
        <w:tc>
          <w:tcPr>
            <w:tcW w:w="3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1060" w:rsidRDefault="00451060" w:rsidP="0045106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</w:rPr>
              <w:t>Примерное практическое задания для экзамена:</w:t>
            </w:r>
          </w:p>
          <w:p w:rsidR="00451060" w:rsidRDefault="00451060" w:rsidP="004B6CD9">
            <w:pPr>
              <w:ind w:firstLine="64"/>
              <w:rPr>
                <w:sz w:val="20"/>
                <w:szCs w:val="20"/>
              </w:rPr>
            </w:pPr>
            <w:r>
              <w:t>Для балки, изображенной на рис., требуется:</w:t>
            </w:r>
          </w:p>
          <w:p w:rsidR="00451060" w:rsidRDefault="00451060" w:rsidP="004B6CD9">
            <w:pPr>
              <w:ind w:firstLine="64"/>
              <w:rPr>
                <w:sz w:val="20"/>
                <w:szCs w:val="20"/>
              </w:rPr>
            </w:pPr>
            <w:r>
              <w:t>1. простроить эпюры моментов и поперечных сил;</w:t>
            </w:r>
          </w:p>
          <w:p w:rsidR="00451060" w:rsidRDefault="00451060" w:rsidP="004B6CD9">
            <w:pPr>
              <w:ind w:firstLine="64"/>
              <w:rPr>
                <w:sz w:val="20"/>
                <w:szCs w:val="20"/>
              </w:rPr>
            </w:pPr>
            <w:r>
              <w:t>2. указать положение опасного сечения (сечение балки с максимальным моментом);</w:t>
            </w:r>
          </w:p>
          <w:p w:rsidR="00451060" w:rsidRDefault="00451060" w:rsidP="004B6CD9">
            <w:pPr>
              <w:ind w:firstLine="64"/>
              <w:rPr>
                <w:sz w:val="22"/>
                <w:szCs w:val="22"/>
              </w:rPr>
            </w:pPr>
            <w:r>
              <w:t>3. определить прогиб </w:t>
            </w:r>
            <w:r>
              <w:rPr>
                <w:rFonts w:ascii="Cambria Math" w:hAnsi="Cambria Math"/>
              </w:rPr>
              <w:t>∆</w:t>
            </w:r>
            <w:r>
              <w:t>y балки в точке приложения силы </w:t>
            </w:r>
            <w:r>
              <w:rPr>
                <w:i/>
                <w:iCs/>
              </w:rPr>
              <w:t>P</w:t>
            </w:r>
            <w:r>
              <w:t>.</w:t>
            </w:r>
          </w:p>
          <w:p w:rsidR="00451060" w:rsidRDefault="00451060" w:rsidP="00451060">
            <w:pPr>
              <w:ind w:firstLine="709"/>
              <w:rPr>
                <w:sz w:val="20"/>
                <w:szCs w:val="20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5"/>
              <w:gridCol w:w="1818"/>
              <w:gridCol w:w="1752"/>
            </w:tblGrid>
            <w:tr w:rsidR="00451060" w:rsidTr="004B6CD9">
              <w:trPr>
                <w:trHeight w:val="65"/>
                <w:jc w:val="center"/>
              </w:trPr>
              <w:tc>
                <w:tcPr>
                  <w:tcW w:w="151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451060" w:rsidRPr="004B6CD9" w:rsidRDefault="00451060" w:rsidP="004B6CD9">
                  <w:pPr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t>P,</w:t>
                  </w:r>
                  <w:r w:rsidR="004B6CD9">
                    <w:t xml:space="preserve"> </w:t>
                  </w:r>
                  <w:r>
                    <w:t>кН</w:t>
                  </w:r>
                </w:p>
              </w:tc>
              <w:tc>
                <w:tcPr>
                  <w:tcW w:w="18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451060" w:rsidRDefault="00451060" w:rsidP="004B6C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t>m,</w:t>
                  </w:r>
                  <w:r w:rsidR="004B6CD9">
                    <w:t xml:space="preserve"> </w:t>
                  </w:r>
                  <w:r>
                    <w:t>кНм</w:t>
                  </w:r>
                </w:p>
              </w:tc>
              <w:tc>
                <w:tcPr>
                  <w:tcW w:w="17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451060" w:rsidRDefault="00451060" w:rsidP="004B6CD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t>q,</w:t>
                  </w:r>
                  <w:r w:rsidR="004B6CD9">
                    <w:t xml:space="preserve"> </w:t>
                  </w:r>
                  <w:r>
                    <w:t>кН/м</w:t>
                  </w:r>
                </w:p>
              </w:tc>
            </w:tr>
            <w:tr w:rsidR="00451060" w:rsidTr="004B6CD9">
              <w:trPr>
                <w:jc w:val="center"/>
              </w:trPr>
              <w:tc>
                <w:tcPr>
                  <w:tcW w:w="151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451060" w:rsidRDefault="00451060" w:rsidP="0045106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t>3</w:t>
                  </w:r>
                </w:p>
              </w:tc>
              <w:tc>
                <w:tcPr>
                  <w:tcW w:w="18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451060" w:rsidRDefault="00451060" w:rsidP="0045106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t>20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451060" w:rsidRDefault="00451060" w:rsidP="0045106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t>12</w:t>
                  </w:r>
                </w:p>
              </w:tc>
            </w:tr>
          </w:tbl>
          <w:p w:rsidR="00451060" w:rsidRDefault="00451060" w:rsidP="00451060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noProof/>
              </w:rPr>
              <w:pict>
                <v:shape id="Рисунок 29" o:spid="_x0000_i1037" type="#_x0000_t75" alt="http://www.soprotmat.ru/kontrol5.files/image002.jpg" style="width:252.85pt;height:82.9pt;visibility:visible">
                  <v:imagedata r:id="rId30" o:title="image002"/>
                </v:shape>
              </w:pict>
            </w:r>
          </w:p>
        </w:tc>
      </w:tr>
      <w:tr w:rsidR="00451060" w:rsidRPr="0053175E" w:rsidTr="004B6CD9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Pr="0053175E" w:rsidRDefault="00451060" w:rsidP="004510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1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060" w:rsidRDefault="00451060" w:rsidP="00451060">
            <w:pPr>
              <w:numPr>
                <w:ilvl w:val="0"/>
                <w:numId w:val="8"/>
              </w:numPr>
              <w:ind w:left="153" w:firstLine="0"/>
            </w:pPr>
            <w:r w:rsidRPr="0053175E">
              <w:t>навыками в оценке прочн</w:t>
            </w:r>
            <w:r w:rsidRPr="0053175E">
              <w:t>о</w:t>
            </w:r>
            <w:r w:rsidRPr="0053175E">
              <w:t>сти стержней в случае простых дефо</w:t>
            </w:r>
            <w:r w:rsidRPr="0053175E">
              <w:t>р</w:t>
            </w:r>
            <w:r w:rsidRPr="0053175E">
              <w:t>маций</w:t>
            </w:r>
          </w:p>
          <w:p w:rsidR="00451060" w:rsidRPr="00002A8F" w:rsidRDefault="00451060" w:rsidP="00451060">
            <w:pPr>
              <w:numPr>
                <w:ilvl w:val="0"/>
                <w:numId w:val="8"/>
              </w:numPr>
              <w:ind w:left="153" w:firstLine="0"/>
            </w:pPr>
            <w:r w:rsidRPr="00002A8F">
              <w:t xml:space="preserve"> навыками рационального проектирования объектов простой конфигурации при деформациях растяжения - сжатия, изгиба, кр</w:t>
            </w:r>
            <w:r w:rsidRPr="00002A8F">
              <w:t>у</w:t>
            </w:r>
            <w:r w:rsidRPr="00002A8F">
              <w:t>чения, с учётом жёсткости и устойчивости рассматриваемых систем.</w:t>
            </w:r>
          </w:p>
          <w:p w:rsidR="00451060" w:rsidRPr="0053175E" w:rsidRDefault="00451060" w:rsidP="00451060"/>
        </w:tc>
        <w:tc>
          <w:tcPr>
            <w:tcW w:w="3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51060" w:rsidRDefault="00451060" w:rsidP="00451060">
            <w:pPr>
              <w:rPr>
                <w:b/>
                <w:i/>
              </w:rPr>
            </w:pPr>
            <w:r>
              <w:rPr>
                <w:b/>
                <w:i/>
              </w:rPr>
              <w:t>Примерное практическое задания для экзамена:</w:t>
            </w:r>
          </w:p>
          <w:p w:rsidR="00451060" w:rsidRDefault="00451060" w:rsidP="004B6CD9">
            <w:pPr>
              <w:ind w:firstLine="206"/>
              <w:rPr>
                <w:sz w:val="20"/>
                <w:szCs w:val="20"/>
              </w:rPr>
            </w:pPr>
            <w:r>
              <w:t>Для стальной колонны с заданными длиной </w:t>
            </w:r>
            <w:r>
              <w:rPr>
                <w:i/>
                <w:iCs/>
              </w:rPr>
              <w:t>l</w:t>
            </w:r>
            <w:r>
              <w:t>, опорными закреплениями и типом поперечного сечения требуется:</w:t>
            </w:r>
          </w:p>
          <w:p w:rsidR="00451060" w:rsidRDefault="00451060" w:rsidP="004B6CD9">
            <w:pPr>
              <w:ind w:firstLine="206"/>
              <w:rPr>
                <w:sz w:val="20"/>
                <w:szCs w:val="20"/>
              </w:rPr>
            </w:pPr>
            <w:r>
              <w:t>1. Определить величину критической силы.</w:t>
            </w:r>
          </w:p>
          <w:p w:rsidR="00451060" w:rsidRDefault="00451060" w:rsidP="004B6CD9">
            <w:pPr>
              <w:ind w:firstLine="206"/>
              <w:rPr>
                <w:sz w:val="20"/>
                <w:szCs w:val="20"/>
              </w:rPr>
            </w:pPr>
            <w:r>
              <w:t>2. Определить величину допускаемой нагрузки, используя коэффициент понижения основного допускаемого напряжения и приняв для стали Ст 5 [</w:t>
            </w:r>
            <w:r>
              <w:rPr>
                <w:rFonts w:ascii="Cambria Math" w:hAnsi="Cambria Math"/>
              </w:rPr>
              <w:t>σ</w:t>
            </w:r>
            <w:r>
              <w:t>]</w:t>
            </w:r>
            <w:r>
              <w:rPr>
                <w:b/>
                <w:bCs/>
              </w:rPr>
              <w:t> =</w:t>
            </w:r>
            <w:r>
              <w:t>150 МПа.</w:t>
            </w:r>
          </w:p>
          <w:p w:rsidR="00451060" w:rsidRDefault="00451060" w:rsidP="004B6CD9">
            <w:pPr>
              <w:ind w:firstLine="206"/>
              <w:rPr>
                <w:sz w:val="20"/>
                <w:szCs w:val="20"/>
              </w:rPr>
            </w:pPr>
            <w:r>
              <w:t>3. Рассчитать коэффициент запаса устойчивости.</w:t>
            </w:r>
          </w:p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13"/>
              <w:gridCol w:w="1701"/>
              <w:gridCol w:w="1145"/>
            </w:tblGrid>
            <w:tr w:rsidR="00451060" w:rsidTr="004B6CD9">
              <w:trPr>
                <w:trHeight w:val="521"/>
              </w:trPr>
              <w:tc>
                <w:tcPr>
                  <w:tcW w:w="161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51060" w:rsidRDefault="00451060" w:rsidP="00451060">
                  <w:pPr>
                    <w:jc w:val="left"/>
                    <w:rPr>
                      <w:sz w:val="22"/>
                      <w:szCs w:val="22"/>
                    </w:rPr>
                  </w:pPr>
                  <w:r>
                    <w:t>l, м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51060" w:rsidRDefault="00451060" w:rsidP="004B6CD9">
                  <w:pPr>
                    <w:jc w:val="left"/>
                  </w:pPr>
                  <w:r>
                    <w:t>F,кН</w:t>
                  </w:r>
                </w:p>
              </w:tc>
              <w:tc>
                <w:tcPr>
                  <w:tcW w:w="114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51060" w:rsidRDefault="00451060" w:rsidP="004B6CD9">
                  <w:pPr>
                    <w:ind w:firstLine="0"/>
                    <w:jc w:val="left"/>
                  </w:pPr>
                  <w:r>
                    <w:t>Швеллер</w:t>
                  </w:r>
                </w:p>
              </w:tc>
            </w:tr>
            <w:tr w:rsidR="00451060" w:rsidTr="004B6CD9">
              <w:tc>
                <w:tcPr>
                  <w:tcW w:w="16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51060" w:rsidRDefault="00451060" w:rsidP="00451060">
                  <w:pPr>
                    <w:ind w:right="113"/>
                    <w:jc w:val="left"/>
                  </w:pPr>
                  <w: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51060" w:rsidRDefault="00451060" w:rsidP="00451060">
                  <w:pPr>
                    <w:ind w:right="113"/>
                    <w:jc w:val="left"/>
                  </w:pPr>
                  <w:r>
                    <w:t>400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51060" w:rsidRDefault="00451060" w:rsidP="00451060">
                  <w:pPr>
                    <w:ind w:right="113"/>
                    <w:jc w:val="left"/>
                  </w:pPr>
                  <w:r>
                    <w:t>5</w:t>
                  </w:r>
                </w:p>
              </w:tc>
            </w:tr>
          </w:tbl>
          <w:p w:rsidR="00451060" w:rsidRDefault="00451060" w:rsidP="004B6CD9">
            <w:pPr>
              <w:jc w:val="center"/>
              <w:rPr>
                <w:b/>
                <w:i/>
                <w:color w:val="auto"/>
                <w:lang w:eastAsia="en-US"/>
              </w:rPr>
            </w:pPr>
            <w:r>
              <w:t>     </w:t>
            </w:r>
            <w:r>
              <w:rPr>
                <w:noProof/>
              </w:rPr>
              <w:pict>
                <v:shape id="Рисунок 28" o:spid="_x0000_i1038" type="#_x0000_t75" alt="2" style="width:66.15pt;height:169.1pt;visibility:visible">
                  <v:imagedata r:id="rId31" o:title="2"/>
                </v:shape>
              </w:pict>
            </w:r>
            <w:r>
              <w:t>               </w:t>
            </w:r>
            <w:r>
              <w:rPr>
                <w:noProof/>
              </w:rPr>
              <w:pict>
                <v:shape id="Рисунок 27" o:spid="_x0000_i1039" type="#_x0000_t75" alt="3" style="width:77pt;height:88.75pt;visibility:visible">
                  <v:imagedata r:id="rId32" o:title="3"/>
                </v:shape>
              </w:pict>
            </w:r>
            <w:r>
              <w:t>   </w:t>
            </w:r>
          </w:p>
        </w:tc>
      </w:tr>
    </w:tbl>
    <w:p w:rsidR="00787DAA" w:rsidRPr="0053175E" w:rsidRDefault="00787DAA" w:rsidP="00831258">
      <w:pPr>
        <w:sectPr w:rsidR="00787DAA" w:rsidRPr="0053175E" w:rsidSect="004B6CD9">
          <w:pgSz w:w="16840" w:h="11907" w:orient="landscape" w:code="9"/>
          <w:pgMar w:top="426" w:right="567" w:bottom="709" w:left="567" w:header="720" w:footer="720" w:gutter="0"/>
          <w:cols w:space="720"/>
          <w:noEndnote/>
          <w:titlePg/>
          <w:docGrid w:linePitch="326"/>
        </w:sectPr>
      </w:pPr>
    </w:p>
    <w:p w:rsidR="0033429F" w:rsidRPr="002D3C25" w:rsidRDefault="0033429F" w:rsidP="0046799A">
      <w:pPr>
        <w:ind w:left="142"/>
        <w:rPr>
          <w:i/>
        </w:rPr>
      </w:pPr>
      <w:r w:rsidRPr="002D3C25">
        <w:rPr>
          <w:i/>
        </w:rPr>
        <w:t>б) Порядок проведения промежуточной аттестации, показатели и критерии оц</w:t>
      </w:r>
      <w:r w:rsidRPr="002D3C25">
        <w:rPr>
          <w:i/>
        </w:rPr>
        <w:t>е</w:t>
      </w:r>
      <w:r w:rsidRPr="002D3C25">
        <w:rPr>
          <w:i/>
        </w:rPr>
        <w:t>нив</w:t>
      </w:r>
      <w:r w:rsidRPr="002D3C25">
        <w:rPr>
          <w:i/>
        </w:rPr>
        <w:t>а</w:t>
      </w:r>
      <w:r w:rsidRPr="002D3C25">
        <w:rPr>
          <w:i/>
        </w:rPr>
        <w:t>ния:</w:t>
      </w:r>
    </w:p>
    <w:p w:rsidR="000E3750" w:rsidRPr="0053175E" w:rsidRDefault="000E3750" w:rsidP="00831258"/>
    <w:p w:rsidR="004B6CD9" w:rsidRDefault="004B6CD9" w:rsidP="004B6CD9">
      <w: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>
        <w:t>о</w:t>
      </w:r>
      <w:r>
        <w:t>водится в форме зачета и экзамена на 3 курсе.</w:t>
      </w:r>
    </w:p>
    <w:p w:rsidR="004B6CD9" w:rsidRDefault="004B6CD9" w:rsidP="004B6CD9"/>
    <w:p w:rsidR="004B6CD9" w:rsidRDefault="004B6CD9" w:rsidP="004B6CD9">
      <w:pPr>
        <w:rPr>
          <w:b/>
          <w:color w:val="auto"/>
        </w:rPr>
      </w:pPr>
      <w:r>
        <w:rPr>
          <w:b/>
        </w:rPr>
        <w:t>Показатели и критерии оценивания зачета:</w:t>
      </w:r>
    </w:p>
    <w:p w:rsidR="004B6CD9" w:rsidRDefault="004B6CD9" w:rsidP="004B6CD9">
      <w: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>
        <w:t>о</w:t>
      </w:r>
      <w:r>
        <w:t>водится в форме зачёта и экзамена.</w:t>
      </w:r>
    </w:p>
    <w:p w:rsidR="004B6CD9" w:rsidRDefault="004B6CD9" w:rsidP="004B6CD9">
      <w:r>
        <w:t>Критерии оценки (в соответствии с формируемыми компетенциями и планируемыми  результатами обучения.</w:t>
      </w:r>
    </w:p>
    <w:p w:rsidR="004B6CD9" w:rsidRDefault="004B6CD9" w:rsidP="004B6CD9">
      <w:r>
        <w:t>- на оценку «</w:t>
      </w:r>
      <w:r>
        <w:rPr>
          <w:b/>
        </w:rPr>
        <w:t>зачтено</w:t>
      </w:r>
      <w:r>
        <w:t>»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4B6CD9" w:rsidRDefault="004B6CD9" w:rsidP="004B6CD9">
      <w:r>
        <w:t>- на оценку «</w:t>
      </w:r>
      <w:r>
        <w:rPr>
          <w:b/>
        </w:rPr>
        <w:t>не зачтено</w:t>
      </w:r>
      <w:r>
        <w:t>» обучающийся не может показать знания на уровне вос-произведения и объяснения информации, не может показать интеллектуальные навыки   решения простых задач.</w:t>
      </w:r>
    </w:p>
    <w:p w:rsidR="004B6CD9" w:rsidRDefault="004B6CD9" w:rsidP="004B6CD9"/>
    <w:p w:rsidR="004B6CD9" w:rsidRDefault="004B6CD9" w:rsidP="004B6CD9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4B6CD9" w:rsidRPr="004B6CD9" w:rsidRDefault="004B6CD9" w:rsidP="004B6CD9"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>
        <w:t>а</w:t>
      </w:r>
      <w:r>
        <w:t>дание.</w:t>
      </w:r>
    </w:p>
    <w:p w:rsidR="004B6CD9" w:rsidRDefault="004B6CD9" w:rsidP="004B6CD9">
      <w:r>
        <w:t>– на оценку «</w:t>
      </w:r>
      <w:r>
        <w:rPr>
          <w:b/>
        </w:rPr>
        <w:t>отлично</w:t>
      </w:r>
      <w:r>
        <w:t>»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4B6CD9" w:rsidRDefault="004B6CD9" w:rsidP="004B6CD9">
      <w:r>
        <w:t>– на оценку «</w:t>
      </w:r>
      <w:r>
        <w:rPr>
          <w:b/>
        </w:rPr>
        <w:t>хорошо</w:t>
      </w:r>
      <w:r>
        <w:t>» 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B6CD9" w:rsidRDefault="004B6CD9" w:rsidP="004B6CD9">
      <w:r>
        <w:t>– на оценку «</w:t>
      </w:r>
      <w:r>
        <w:rPr>
          <w:b/>
        </w:rPr>
        <w:t>удовлетворительно</w:t>
      </w:r>
      <w:r>
        <w:t>» 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B6CD9" w:rsidRDefault="004B6CD9" w:rsidP="004B6CD9">
      <w:r>
        <w:t>– на оценку «</w:t>
      </w:r>
      <w:r>
        <w:rPr>
          <w:b/>
        </w:rPr>
        <w:t>неудовлетворительно</w:t>
      </w:r>
      <w:r>
        <w:t>» (2 балла) – обучающийся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B6CD9" w:rsidRDefault="004B6CD9" w:rsidP="004B6CD9">
      <w:r>
        <w:t>– на оценку «</w:t>
      </w:r>
      <w:r>
        <w:rPr>
          <w:b/>
        </w:rPr>
        <w:t>неудовлетворительно</w:t>
      </w:r>
      <w:r>
        <w:t>»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900E33" w:rsidRPr="0053175E" w:rsidRDefault="00900E33" w:rsidP="00831258"/>
    <w:p w:rsidR="0050755D" w:rsidRPr="0053175E" w:rsidRDefault="0050755D" w:rsidP="00831258">
      <w:pPr>
        <w:sectPr w:rsidR="0050755D" w:rsidRPr="0053175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B6CD9" w:rsidRDefault="004B6CD9" w:rsidP="004B6CD9">
      <w:pPr>
        <w:rPr>
          <w:color w:val="auto"/>
          <w:sz w:val="22"/>
          <w:szCs w:val="22"/>
        </w:rPr>
      </w:pPr>
      <w:r>
        <w:rPr>
          <w:b/>
        </w:rPr>
        <w:t>8</w:t>
      </w:r>
      <w:r>
        <w:t xml:space="preserve"> </w:t>
      </w:r>
      <w:r>
        <w:rPr>
          <w:b/>
        </w:rPr>
        <w:t>Учебно-методическое</w:t>
      </w:r>
      <w:r>
        <w:t xml:space="preserve"> </w:t>
      </w:r>
      <w:r>
        <w:rPr>
          <w:b/>
        </w:rPr>
        <w:t>и</w:t>
      </w:r>
      <w:r>
        <w:t xml:space="preserve"> </w:t>
      </w:r>
      <w:r>
        <w:rPr>
          <w:b/>
        </w:rPr>
        <w:t>информационное</w:t>
      </w:r>
      <w:r>
        <w:t xml:space="preserve"> </w:t>
      </w:r>
      <w:r>
        <w:rPr>
          <w:b/>
        </w:rPr>
        <w:t>обеспечение</w:t>
      </w:r>
      <w:r>
        <w:t xml:space="preserve"> </w:t>
      </w:r>
      <w:r>
        <w:rPr>
          <w:b/>
        </w:rPr>
        <w:t>дисциплины</w:t>
      </w:r>
      <w:r>
        <w:t xml:space="preserve"> </w:t>
      </w:r>
      <w:r>
        <w:rPr>
          <w:b/>
        </w:rPr>
        <w:t>(модуля)</w:t>
      </w:r>
      <w:r>
        <w:t xml:space="preserve"> </w:t>
      </w:r>
    </w:p>
    <w:p w:rsidR="004B6CD9" w:rsidRDefault="004B6CD9" w:rsidP="004B6CD9">
      <w:pPr>
        <w:rPr>
          <w:lang w:val="en-US"/>
        </w:rPr>
      </w:pPr>
      <w:r>
        <w:rPr>
          <w:b/>
        </w:rPr>
        <w:t>а)</w:t>
      </w:r>
      <w:r>
        <w:t xml:space="preserve"> </w:t>
      </w:r>
      <w:r>
        <w:rPr>
          <w:b/>
        </w:rPr>
        <w:t>Основная</w:t>
      </w:r>
      <w:r>
        <w:t xml:space="preserve"> </w:t>
      </w:r>
      <w:r>
        <w:rPr>
          <w:b/>
        </w:rPr>
        <w:t>литература:</w:t>
      </w:r>
      <w:r>
        <w:t xml:space="preserve"> </w:t>
      </w:r>
    </w:p>
    <w:p w:rsidR="004B6CD9" w:rsidRDefault="004B6CD9" w:rsidP="004B6CD9">
      <w:pPr>
        <w:pStyle w:val="af4"/>
        <w:numPr>
          <w:ilvl w:val="0"/>
          <w:numId w:val="32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Асадулина, Е. Ю.  Сопротивление материалов. Конспект лекций : учебное пособие для вузов / Е. Ю. Асадулина. — 2-е изд., испр. и доп. — Москва : Издательство Юрайт, 2020. — 254 с. — (Высшее образование). — ISBN 978-5-534-02566-8. — Текст : эле</w:t>
      </w:r>
      <w:r>
        <w:rPr>
          <w:rFonts w:eastAsia="Times New Roman"/>
          <w:szCs w:val="24"/>
          <w:lang w:val="ru-RU" w:eastAsia="ru-RU"/>
        </w:rPr>
        <w:t>к</w:t>
      </w:r>
      <w:r>
        <w:rPr>
          <w:rFonts w:eastAsia="Times New Roman"/>
          <w:szCs w:val="24"/>
          <w:lang w:val="ru-RU" w:eastAsia="ru-RU"/>
        </w:rPr>
        <w:t xml:space="preserve">тронный // ЭБС Юрайт [сайт]. — URL: </w:t>
      </w:r>
      <w:hyperlink r:id="rId33" w:history="1">
        <w:r>
          <w:rPr>
            <w:rStyle w:val="afa"/>
            <w:rFonts w:eastAsia="Times New Roman"/>
            <w:szCs w:val="24"/>
            <w:lang w:val="ru-RU" w:eastAsia="ru-RU"/>
          </w:rPr>
          <w:t>https://urait.ru/bcode/453440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23.06.2020).</w:t>
      </w:r>
    </w:p>
    <w:p w:rsidR="004B6CD9" w:rsidRDefault="004B6CD9" w:rsidP="004B6CD9">
      <w:pPr>
        <w:pStyle w:val="af4"/>
        <w:numPr>
          <w:ilvl w:val="0"/>
          <w:numId w:val="32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Сопротивление материалов : учебник / П. А. Павлов, Л. К. Паршин, Б. Е. Мельников, В. А. Шерстнев ; под редакцией Б. Е. Мельникова. — 5-е изд., стер. — Санкт-Петербург : Лань, 2019. — 556 с. — ISBN 978-5-8114-4208-9. — Текст : электронный // Лань : эле</w:t>
      </w:r>
      <w:r>
        <w:rPr>
          <w:rFonts w:eastAsia="Times New Roman"/>
          <w:szCs w:val="24"/>
          <w:lang w:val="ru-RU" w:eastAsia="ru-RU"/>
        </w:rPr>
        <w:t>к</w:t>
      </w:r>
      <w:r>
        <w:rPr>
          <w:rFonts w:eastAsia="Times New Roman"/>
          <w:szCs w:val="24"/>
          <w:lang w:val="ru-RU" w:eastAsia="ru-RU"/>
        </w:rPr>
        <w:t xml:space="preserve">тронно-библиотечная система. — URL: </w:t>
      </w:r>
      <w:hyperlink r:id="rId34" w:history="1">
        <w:r>
          <w:rPr>
            <w:rStyle w:val="afa"/>
            <w:rFonts w:eastAsia="Times New Roman"/>
            <w:szCs w:val="24"/>
            <w:lang w:val="ru-RU" w:eastAsia="ru-RU"/>
          </w:rPr>
          <w:t>https://e.lanbook.com/book/116013</w:t>
        </w:r>
      </w:hyperlink>
      <w:r>
        <w:rPr>
          <w:rFonts w:eastAsia="Times New Roman"/>
          <w:szCs w:val="24"/>
          <w:lang w:val="ru-RU" w:eastAsia="ru-RU"/>
        </w:rPr>
        <w:t xml:space="preserve">  (дата обр</w:t>
      </w:r>
      <w:r>
        <w:rPr>
          <w:rFonts w:eastAsia="Times New Roman"/>
          <w:szCs w:val="24"/>
          <w:lang w:val="ru-RU" w:eastAsia="ru-RU"/>
        </w:rPr>
        <w:t>а</w:t>
      </w:r>
      <w:r>
        <w:rPr>
          <w:rFonts w:eastAsia="Times New Roman"/>
          <w:szCs w:val="24"/>
          <w:lang w:val="ru-RU" w:eastAsia="ru-RU"/>
        </w:rPr>
        <w:t>щения: 23.06.2020). — Режим доступа: для авториз. пользователей.</w:t>
      </w:r>
    </w:p>
    <w:p w:rsidR="004B6CD9" w:rsidRDefault="004B6CD9" w:rsidP="004B6CD9">
      <w:pPr>
        <w:pStyle w:val="af4"/>
        <w:numPr>
          <w:ilvl w:val="0"/>
          <w:numId w:val="32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 xml:space="preserve">Ибрагимов, Ф. Г. Механика деформируемых стержней : учебное пособие [для вузов] / Ф. Г. Ибрагимов, А. С. Постникова ; МГТУ. - Магнитогорск : МГТУ, 2019. - 1 электрон. опт. диск (CD-ROM). - Загл. с титул. экрана. - URL : </w:t>
      </w:r>
      <w:hyperlink r:id="rId35" w:history="1">
        <w:r>
          <w:rPr>
            <w:rStyle w:val="afa"/>
            <w:rFonts w:eastAsia="Times New Roman"/>
            <w:szCs w:val="24"/>
            <w:lang w:val="ru-RU" w:eastAsia="ru-RU"/>
          </w:rPr>
          <w:t>https://magtu.informsystema.ru/uploader/fileUpload?name=3877.pdf&amp;show=dcatalogues/1/1530012/3877.pdf&amp;view=true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14.05.2020). - Макрообъект. - ISBN 978-5-9967-1504-6. - Текст : электронный. - Сведения доступны также на CD-ROM.</w:t>
      </w:r>
    </w:p>
    <w:p w:rsidR="004B6CD9" w:rsidRDefault="004B6CD9" w:rsidP="004B6CD9">
      <w:pPr>
        <w:pStyle w:val="af4"/>
        <w:spacing w:line="240" w:lineRule="auto"/>
        <w:ind w:left="284"/>
        <w:rPr>
          <w:rFonts w:eastAsia="Times New Roman"/>
          <w:szCs w:val="24"/>
          <w:lang w:val="ru-RU" w:eastAsia="ru-RU"/>
        </w:rPr>
      </w:pPr>
    </w:p>
    <w:p w:rsidR="004B6CD9" w:rsidRPr="004B6CD9" w:rsidRDefault="004B6CD9" w:rsidP="004B6CD9">
      <w:pPr>
        <w:rPr>
          <w:b/>
          <w:lang w:val="en-US" w:eastAsia="en-US"/>
        </w:rPr>
      </w:pPr>
      <w:r>
        <w:rPr>
          <w:b/>
        </w:rPr>
        <w:t>б) Дополнительная литература:</w:t>
      </w:r>
    </w:p>
    <w:p w:rsidR="004B6CD9" w:rsidRDefault="004B6CD9" w:rsidP="004B6CD9">
      <w:pPr>
        <w:pStyle w:val="af4"/>
        <w:numPr>
          <w:ilvl w:val="0"/>
          <w:numId w:val="33"/>
        </w:numPr>
        <w:spacing w:line="240" w:lineRule="auto"/>
        <w:ind w:left="284"/>
        <w:jc w:val="left"/>
        <w:rPr>
          <w:rFonts w:eastAsia="Times New Roman"/>
          <w:color w:val="auto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 xml:space="preserve">Атапин, В. Г.  Сопротивление материалов : учебник и практикум для вузов / В. Г. Атапин. — 2-е изд., перераб. и доп. — Москва : Издательство Юрайт, 2020. — 342 с. — (Высшее образование). — ISBN 978-5-534-07212-9. — Текст : электронный // ЭБС Юрайт [сайт]. — URL: </w:t>
      </w:r>
      <w:hyperlink r:id="rId36" w:history="1">
        <w:r>
          <w:rPr>
            <w:rStyle w:val="afa"/>
            <w:rFonts w:eastAsia="Times New Roman"/>
            <w:szCs w:val="24"/>
            <w:lang w:val="ru-RU" w:eastAsia="ru-RU"/>
          </w:rPr>
          <w:t>https://urait.ru/bcode/450626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23.06.2020).</w:t>
      </w:r>
    </w:p>
    <w:p w:rsidR="004B6CD9" w:rsidRDefault="004B6CD9" w:rsidP="004B6CD9">
      <w:pPr>
        <w:pStyle w:val="af4"/>
        <w:numPr>
          <w:ilvl w:val="0"/>
          <w:numId w:val="33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Кривошапко, С. Н.  Сопротивление материалов : учебник и практикум для вузов / С. Н. Кривошапко. — 2-е изд., перераб. и доп. — Москва : Издательство Юрайт, 2020. — 397 с. — (Высшее образование). — ISBN 978-5-534-00491-5. — Текст : эле</w:t>
      </w:r>
      <w:r>
        <w:rPr>
          <w:rFonts w:eastAsia="Times New Roman"/>
          <w:szCs w:val="24"/>
          <w:lang w:val="ru-RU" w:eastAsia="ru-RU"/>
        </w:rPr>
        <w:t>к</w:t>
      </w:r>
      <w:r>
        <w:rPr>
          <w:rFonts w:eastAsia="Times New Roman"/>
          <w:szCs w:val="24"/>
          <w:lang w:val="ru-RU" w:eastAsia="ru-RU"/>
        </w:rPr>
        <w:t xml:space="preserve">тронный // ЭБС Юрайт [сайт]. — URL: </w:t>
      </w:r>
      <w:hyperlink r:id="rId37" w:history="1">
        <w:r>
          <w:rPr>
            <w:rStyle w:val="afa"/>
            <w:rFonts w:eastAsia="Times New Roman"/>
            <w:szCs w:val="24"/>
            <w:lang w:val="ru-RU" w:eastAsia="ru-RU"/>
          </w:rPr>
          <w:t>https://urait.ru/bcode/449918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23.06.2020).</w:t>
      </w:r>
    </w:p>
    <w:p w:rsidR="004B6CD9" w:rsidRDefault="004B6CD9" w:rsidP="004B6CD9">
      <w:pPr>
        <w:pStyle w:val="af4"/>
        <w:numPr>
          <w:ilvl w:val="0"/>
          <w:numId w:val="33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Лукьянов, А. М. Сборник задач по сопротивлению материалов : учебное пособие / А. М. Лукьянов, М. А. Лукьянов. — Москва : ИНФРА-М, 2020. — 546 с. — (Высшее обр</w:t>
      </w:r>
      <w:r>
        <w:rPr>
          <w:rFonts w:eastAsia="Times New Roman"/>
          <w:szCs w:val="24"/>
          <w:lang w:val="ru-RU" w:eastAsia="ru-RU"/>
        </w:rPr>
        <w:t>а</w:t>
      </w:r>
      <w:r>
        <w:rPr>
          <w:rFonts w:eastAsia="Times New Roman"/>
          <w:szCs w:val="24"/>
          <w:lang w:val="ru-RU" w:eastAsia="ru-RU"/>
        </w:rPr>
        <w:t xml:space="preserve">зование: Специалитет). — DOI 10.12737/989326. - ISBN 978-5-16-107042-0. - Текст : электронный. - URL: </w:t>
      </w:r>
      <w:hyperlink r:id="rId38" w:history="1">
        <w:r>
          <w:rPr>
            <w:rStyle w:val="afa"/>
            <w:rFonts w:eastAsia="Times New Roman"/>
            <w:szCs w:val="24"/>
            <w:lang w:val="ru-RU" w:eastAsia="ru-RU"/>
          </w:rPr>
          <w:t>https://znanium.com/catalog/product/989326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23.06.2020). – Режим доступа: по подписке.</w:t>
      </w:r>
    </w:p>
    <w:p w:rsidR="004B6CD9" w:rsidRDefault="004B6CD9" w:rsidP="004B6CD9">
      <w:pPr>
        <w:pStyle w:val="af4"/>
        <w:numPr>
          <w:ilvl w:val="0"/>
          <w:numId w:val="33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 xml:space="preserve">Савинов, А. С. Практикум по сопротивлению материалов : практикум / А. С. Савинов, О. А. Осипова, А. С. Постникова ; МГТУ. - Магнитогорск : МГТУ, 2017. - 1 электрон. опт. диск (CD-ROM). - Загл. с титул. экрана. - URL: </w:t>
      </w:r>
      <w:hyperlink r:id="rId39" w:history="1">
        <w:r>
          <w:rPr>
            <w:rStyle w:val="afa"/>
            <w:rFonts w:eastAsia="Times New Roman"/>
            <w:szCs w:val="24"/>
            <w:lang w:val="ru-RU" w:eastAsia="ru-RU"/>
          </w:rPr>
          <w:t>https://magtu.informsystema.ru/uploader/fileUpload?name=3242.pdf&amp;show=dcatalogues/1/1137007/3242.pdf&amp;view=true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14.05.2020). - Макрообъект. - Текст : электронный. - Сведения доступны также на CD-ROM.</w:t>
      </w:r>
    </w:p>
    <w:p w:rsidR="004B6CD9" w:rsidRDefault="004B6CD9" w:rsidP="004B6CD9">
      <w:pPr>
        <w:pStyle w:val="af4"/>
        <w:numPr>
          <w:ilvl w:val="0"/>
          <w:numId w:val="33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 xml:space="preserve">Дьяченко, Д. Я. Практикум по сопротивлению материалов : учебное пособие / Д. Я. Дьяченко, Н. И. Наумова ; МГТУ, [каф. ТМиСМ]. - Магнитогорск, 2010. - 117 с. : ил., табл. - URL: </w:t>
      </w:r>
      <w:hyperlink r:id="rId40" w:history="1">
        <w:r>
          <w:rPr>
            <w:rStyle w:val="afa"/>
            <w:rFonts w:eastAsia="Times New Roman"/>
            <w:szCs w:val="24"/>
            <w:lang w:val="ru-RU" w:eastAsia="ru-RU"/>
          </w:rPr>
          <w:t>https://magtu.informsystema.ru/uploader/fileUpload?name=343.pdf&amp;show=dcatalogues/1/1074907/343.pdf&amp;view=true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14.05.2020). - Макрообъект. - Текст : эле</w:t>
      </w:r>
      <w:r>
        <w:rPr>
          <w:rFonts w:eastAsia="Times New Roman"/>
          <w:szCs w:val="24"/>
          <w:lang w:val="ru-RU" w:eastAsia="ru-RU"/>
        </w:rPr>
        <w:t>к</w:t>
      </w:r>
      <w:r>
        <w:rPr>
          <w:rFonts w:eastAsia="Times New Roman"/>
          <w:szCs w:val="24"/>
          <w:lang w:val="ru-RU" w:eastAsia="ru-RU"/>
        </w:rPr>
        <w:t>тронный. - Имеется печатный аналог.</w:t>
      </w:r>
    </w:p>
    <w:p w:rsidR="004B6CD9" w:rsidRDefault="004B6CD9" w:rsidP="004B6CD9">
      <w:pPr>
        <w:pStyle w:val="af4"/>
        <w:spacing w:line="240" w:lineRule="auto"/>
        <w:ind w:left="284"/>
        <w:rPr>
          <w:rFonts w:eastAsia="Times New Roman"/>
          <w:szCs w:val="24"/>
          <w:lang w:val="ru-RU" w:eastAsia="ru-RU"/>
        </w:rPr>
      </w:pPr>
    </w:p>
    <w:p w:rsidR="004B6CD9" w:rsidRPr="004B6CD9" w:rsidRDefault="004B6CD9" w:rsidP="004B6CD9">
      <w:pPr>
        <w:rPr>
          <w:b/>
          <w:lang w:val="en-US" w:eastAsia="en-US"/>
        </w:rPr>
      </w:pPr>
      <w:r>
        <w:rPr>
          <w:b/>
        </w:rPr>
        <w:t>в) Методическая литература:</w:t>
      </w:r>
    </w:p>
    <w:p w:rsidR="004B6CD9" w:rsidRDefault="004B6CD9" w:rsidP="004B6CD9">
      <w:pPr>
        <w:pStyle w:val="af4"/>
        <w:numPr>
          <w:ilvl w:val="0"/>
          <w:numId w:val="34"/>
        </w:numPr>
        <w:spacing w:line="240" w:lineRule="auto"/>
        <w:ind w:left="284"/>
        <w:jc w:val="left"/>
        <w:rPr>
          <w:rFonts w:eastAsia="Times New Roman"/>
          <w:color w:val="auto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Дьяченко, Д. Я. Прямой поперечный изгиб: сборник заданий / Д. Я. Дьяченко; МГТУ. - Магнитогорск: МГТУ, 2010. - 1 электрон. опт. диск (</w:t>
      </w:r>
      <w:r>
        <w:rPr>
          <w:rFonts w:eastAsia="Times New Roman"/>
          <w:szCs w:val="24"/>
          <w:lang w:eastAsia="ru-RU"/>
        </w:rPr>
        <w:t>CD</w:t>
      </w:r>
      <w:r>
        <w:rPr>
          <w:rFonts w:eastAsia="Times New Roman"/>
          <w:szCs w:val="24"/>
          <w:lang w:val="ru-RU" w:eastAsia="ru-RU"/>
        </w:rPr>
        <w:t>-</w:t>
      </w:r>
      <w:r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1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magtu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informsystema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uploader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fileUpload</w:t>
        </w:r>
        <w:r>
          <w:rPr>
            <w:rStyle w:val="afa"/>
            <w:szCs w:val="24"/>
            <w:lang w:val="ru-RU"/>
          </w:rPr>
          <w:t>?</w:t>
        </w:r>
        <w:r>
          <w:rPr>
            <w:rStyle w:val="afa"/>
            <w:szCs w:val="24"/>
          </w:rPr>
          <w:t>name</w:t>
        </w:r>
        <w:r>
          <w:rPr>
            <w:rStyle w:val="afa"/>
            <w:szCs w:val="24"/>
            <w:lang w:val="ru-RU"/>
          </w:rPr>
          <w:t>=1257.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show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dcatalogues</w:t>
        </w:r>
        <w:r>
          <w:rPr>
            <w:rStyle w:val="afa"/>
            <w:szCs w:val="24"/>
            <w:lang w:val="ru-RU"/>
          </w:rPr>
          <w:t>/1/1123435/1257.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view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09.10.2020). - Макрообъект. - Текст: электронный. - Сведения доступны также на </w:t>
      </w:r>
      <w:r>
        <w:rPr>
          <w:rFonts w:eastAsia="Times New Roman"/>
          <w:szCs w:val="24"/>
          <w:lang w:eastAsia="ru-RU"/>
        </w:rPr>
        <w:t>CD</w:t>
      </w:r>
      <w:r>
        <w:rPr>
          <w:rFonts w:eastAsia="Times New Roman"/>
          <w:szCs w:val="24"/>
          <w:lang w:val="ru-RU" w:eastAsia="ru-RU"/>
        </w:rPr>
        <w:t>-</w:t>
      </w:r>
      <w:r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>.</w:t>
      </w:r>
    </w:p>
    <w:p w:rsidR="004B6CD9" w:rsidRDefault="004B6CD9" w:rsidP="004B6CD9">
      <w:pPr>
        <w:pStyle w:val="af4"/>
        <w:numPr>
          <w:ilvl w:val="0"/>
          <w:numId w:val="34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Дьяченко, Д. Я. Сопротивление материалов: практикум / Д. Я. Дьяченко; МГТУ. - Ма</w:t>
      </w:r>
      <w:r>
        <w:rPr>
          <w:rFonts w:eastAsia="Times New Roman"/>
          <w:szCs w:val="24"/>
          <w:lang w:val="ru-RU" w:eastAsia="ru-RU"/>
        </w:rPr>
        <w:t>г</w:t>
      </w:r>
      <w:r>
        <w:rPr>
          <w:rFonts w:eastAsia="Times New Roman"/>
          <w:szCs w:val="24"/>
          <w:lang w:val="ru-RU" w:eastAsia="ru-RU"/>
        </w:rPr>
        <w:t xml:space="preserve">нитогорск, 2014. - 97 с.: ил., табл. -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2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magtu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informsystema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uploader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fileUpload</w:t>
        </w:r>
        <w:r>
          <w:rPr>
            <w:rStyle w:val="afa"/>
            <w:szCs w:val="24"/>
            <w:lang w:val="ru-RU"/>
          </w:rPr>
          <w:t>?</w:t>
        </w:r>
        <w:r>
          <w:rPr>
            <w:rStyle w:val="afa"/>
            <w:szCs w:val="24"/>
          </w:rPr>
          <w:t>name</w:t>
        </w:r>
        <w:r>
          <w:rPr>
            <w:rStyle w:val="afa"/>
            <w:szCs w:val="24"/>
            <w:lang w:val="ru-RU"/>
          </w:rPr>
          <w:t>=800.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show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dcatalogues</w:t>
        </w:r>
        <w:r>
          <w:rPr>
            <w:rStyle w:val="afa"/>
            <w:szCs w:val="24"/>
            <w:lang w:val="ru-RU"/>
          </w:rPr>
          <w:t>/1/1116021/800.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view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09.10.2020). - Макрообъект. - Текст: эле</w:t>
      </w:r>
      <w:r>
        <w:rPr>
          <w:rFonts w:eastAsia="Times New Roman"/>
          <w:szCs w:val="24"/>
          <w:lang w:val="ru-RU" w:eastAsia="ru-RU"/>
        </w:rPr>
        <w:t>к</w:t>
      </w:r>
      <w:r>
        <w:rPr>
          <w:rFonts w:eastAsia="Times New Roman"/>
          <w:szCs w:val="24"/>
          <w:lang w:val="ru-RU" w:eastAsia="ru-RU"/>
        </w:rPr>
        <w:t>тронный. - Имеется печатный аналог.</w:t>
      </w:r>
    </w:p>
    <w:p w:rsidR="004B6CD9" w:rsidRDefault="004B6CD9" w:rsidP="004B6CD9">
      <w:pPr>
        <w:pStyle w:val="af4"/>
        <w:numPr>
          <w:ilvl w:val="0"/>
          <w:numId w:val="34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 xml:space="preserve">Кашникова, Ю. А. Сопротивление материалов: курс лекций. Ч. </w:t>
      </w:r>
      <w:r>
        <w:rPr>
          <w:rFonts w:eastAsia="Times New Roman"/>
          <w:szCs w:val="24"/>
          <w:lang w:eastAsia="ru-RU"/>
        </w:rPr>
        <w:t>I</w:t>
      </w:r>
      <w:r>
        <w:rPr>
          <w:rFonts w:eastAsia="Times New Roman"/>
          <w:szCs w:val="24"/>
          <w:lang w:val="ru-RU" w:eastAsia="ru-RU"/>
        </w:rPr>
        <w:t>. Простое сопротивл</w:t>
      </w:r>
      <w:r>
        <w:rPr>
          <w:rFonts w:eastAsia="Times New Roman"/>
          <w:szCs w:val="24"/>
          <w:lang w:val="ru-RU" w:eastAsia="ru-RU"/>
        </w:rPr>
        <w:t>е</w:t>
      </w:r>
      <w:r>
        <w:rPr>
          <w:rFonts w:eastAsia="Times New Roman"/>
          <w:szCs w:val="24"/>
          <w:lang w:val="ru-RU" w:eastAsia="ru-RU"/>
        </w:rPr>
        <w:t xml:space="preserve">ние / Ю. А. Кашникова, В. П. Дзюба; МГТУ, [каф. ТМиСМ]. - Магнитогорск, 2010. - 52 с.: ил., табл. -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3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magtu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informsystema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uploader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fileUpload</w:t>
        </w:r>
        <w:r>
          <w:rPr>
            <w:rStyle w:val="afa"/>
            <w:szCs w:val="24"/>
            <w:lang w:val="ru-RU"/>
          </w:rPr>
          <w:t>?</w:t>
        </w:r>
        <w:r>
          <w:rPr>
            <w:rStyle w:val="afa"/>
            <w:szCs w:val="24"/>
          </w:rPr>
          <w:t>name</w:t>
        </w:r>
        <w:r>
          <w:rPr>
            <w:rStyle w:val="afa"/>
            <w:szCs w:val="24"/>
            <w:lang w:val="ru-RU"/>
          </w:rPr>
          <w:t>=460.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show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dcatalogues</w:t>
        </w:r>
        <w:r>
          <w:rPr>
            <w:rStyle w:val="afa"/>
            <w:szCs w:val="24"/>
            <w:lang w:val="ru-RU"/>
          </w:rPr>
          <w:t>/1/1080671/460.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view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09.10.2020). - Макрообъект. - Текст: эле</w:t>
      </w:r>
      <w:r>
        <w:rPr>
          <w:rFonts w:eastAsia="Times New Roman"/>
          <w:szCs w:val="24"/>
          <w:lang w:val="ru-RU" w:eastAsia="ru-RU"/>
        </w:rPr>
        <w:t>к</w:t>
      </w:r>
      <w:r>
        <w:rPr>
          <w:rFonts w:eastAsia="Times New Roman"/>
          <w:szCs w:val="24"/>
          <w:lang w:val="ru-RU" w:eastAsia="ru-RU"/>
        </w:rPr>
        <w:t>тронный. - Имеется печатный аналог.</w:t>
      </w:r>
    </w:p>
    <w:p w:rsidR="004B6CD9" w:rsidRDefault="004B6CD9" w:rsidP="004B6CD9">
      <w:pPr>
        <w:pStyle w:val="af4"/>
        <w:numPr>
          <w:ilvl w:val="0"/>
          <w:numId w:val="34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Сопротивление материалов / Е. Г. Макаров. - М.: Новый Диск, 2008. - 1 электрон. опт. диск (</w:t>
      </w:r>
      <w:r>
        <w:rPr>
          <w:rFonts w:eastAsia="Times New Roman"/>
          <w:szCs w:val="24"/>
          <w:lang w:eastAsia="ru-RU"/>
        </w:rPr>
        <w:t>CD</w:t>
      </w:r>
      <w:r>
        <w:rPr>
          <w:rFonts w:eastAsia="Times New Roman"/>
          <w:szCs w:val="24"/>
          <w:lang w:val="ru-RU" w:eastAsia="ru-RU"/>
        </w:rPr>
        <w:t>-</w:t>
      </w:r>
      <w:r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4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magtu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informsystema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uploader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fileUpload</w:t>
        </w:r>
        <w:r>
          <w:rPr>
            <w:rStyle w:val="afa"/>
            <w:szCs w:val="24"/>
            <w:lang w:val="ru-RU"/>
          </w:rPr>
          <w:t>?</w:t>
        </w:r>
        <w:r>
          <w:rPr>
            <w:rStyle w:val="afa"/>
            <w:szCs w:val="24"/>
          </w:rPr>
          <w:t>name</w:t>
        </w:r>
        <w:r>
          <w:rPr>
            <w:rStyle w:val="afa"/>
            <w:szCs w:val="24"/>
            <w:lang w:val="ru-RU"/>
          </w:rPr>
          <w:t>=162.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show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dcatalogues</w:t>
        </w:r>
        <w:r>
          <w:rPr>
            <w:rStyle w:val="afa"/>
            <w:szCs w:val="24"/>
            <w:lang w:val="ru-RU"/>
          </w:rPr>
          <w:t>/1/1052263/162.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view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09.10.2020). - Макрообъект. - Текст: эле</w:t>
      </w:r>
      <w:r>
        <w:rPr>
          <w:rFonts w:eastAsia="Times New Roman"/>
          <w:szCs w:val="24"/>
          <w:lang w:val="ru-RU" w:eastAsia="ru-RU"/>
        </w:rPr>
        <w:t>к</w:t>
      </w:r>
      <w:r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>
        <w:rPr>
          <w:rFonts w:eastAsia="Times New Roman"/>
          <w:szCs w:val="24"/>
          <w:lang w:eastAsia="ru-RU"/>
        </w:rPr>
        <w:t>CD</w:t>
      </w:r>
      <w:r>
        <w:rPr>
          <w:rFonts w:eastAsia="Times New Roman"/>
          <w:szCs w:val="24"/>
          <w:lang w:val="ru-RU" w:eastAsia="ru-RU"/>
        </w:rPr>
        <w:t>-</w:t>
      </w:r>
      <w:r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>.</w:t>
      </w:r>
    </w:p>
    <w:p w:rsidR="004B6CD9" w:rsidRDefault="004B6CD9" w:rsidP="004B6CD9">
      <w:pPr>
        <w:pStyle w:val="af4"/>
        <w:numPr>
          <w:ilvl w:val="0"/>
          <w:numId w:val="34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</w:t>
      </w:r>
      <w:r>
        <w:rPr>
          <w:rFonts w:eastAsia="Times New Roman"/>
          <w:szCs w:val="24"/>
          <w:lang w:val="ru-RU" w:eastAsia="ru-RU"/>
        </w:rPr>
        <w:t>к</w:t>
      </w:r>
      <w:r>
        <w:rPr>
          <w:rFonts w:eastAsia="Times New Roman"/>
          <w:szCs w:val="24"/>
          <w:lang w:val="ru-RU" w:eastAsia="ru-RU"/>
        </w:rPr>
        <w:t>трон. опт. диск (</w:t>
      </w:r>
      <w:r>
        <w:rPr>
          <w:rFonts w:eastAsia="Times New Roman"/>
          <w:szCs w:val="24"/>
          <w:lang w:eastAsia="ru-RU"/>
        </w:rPr>
        <w:t>CD</w:t>
      </w:r>
      <w:r>
        <w:rPr>
          <w:rFonts w:eastAsia="Times New Roman"/>
          <w:szCs w:val="24"/>
          <w:lang w:val="ru-RU" w:eastAsia="ru-RU"/>
        </w:rPr>
        <w:t>-</w:t>
      </w:r>
      <w:r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5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magtu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informsystema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uploader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fileUpload</w:t>
        </w:r>
        <w:r>
          <w:rPr>
            <w:rStyle w:val="afa"/>
            <w:szCs w:val="24"/>
            <w:lang w:val="ru-RU"/>
          </w:rPr>
          <w:t>?</w:t>
        </w:r>
        <w:r>
          <w:rPr>
            <w:rStyle w:val="afa"/>
            <w:szCs w:val="24"/>
          </w:rPr>
          <w:t>name</w:t>
        </w:r>
        <w:r>
          <w:rPr>
            <w:rStyle w:val="afa"/>
            <w:szCs w:val="24"/>
            <w:lang w:val="ru-RU"/>
          </w:rPr>
          <w:t>=3104.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show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dcatalogues</w:t>
        </w:r>
        <w:r>
          <w:rPr>
            <w:rStyle w:val="afa"/>
            <w:szCs w:val="24"/>
            <w:lang w:val="ru-RU"/>
          </w:rPr>
          <w:t>/1/1135522/3104.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view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09.10.2020). - Макрообъект. - Текст: электронный. - Сведения доступны также на </w:t>
      </w:r>
      <w:r>
        <w:rPr>
          <w:rFonts w:eastAsia="Times New Roman"/>
          <w:szCs w:val="24"/>
          <w:lang w:eastAsia="ru-RU"/>
        </w:rPr>
        <w:t>CD</w:t>
      </w:r>
      <w:r>
        <w:rPr>
          <w:rFonts w:eastAsia="Times New Roman"/>
          <w:szCs w:val="24"/>
          <w:lang w:val="ru-RU" w:eastAsia="ru-RU"/>
        </w:rPr>
        <w:t>-</w:t>
      </w:r>
      <w:r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>.</w:t>
      </w:r>
    </w:p>
    <w:p w:rsidR="004B6CD9" w:rsidRDefault="004B6CD9" w:rsidP="004B6CD9">
      <w:pPr>
        <w:pStyle w:val="af4"/>
        <w:numPr>
          <w:ilvl w:val="0"/>
          <w:numId w:val="34"/>
        </w:numPr>
        <w:spacing w:line="240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Деформация. Кручение: методические указания к проведению практической и самост</w:t>
      </w:r>
      <w:r>
        <w:rPr>
          <w:rFonts w:eastAsia="Times New Roman"/>
          <w:szCs w:val="24"/>
          <w:lang w:val="ru-RU" w:eastAsia="ru-RU"/>
        </w:rPr>
        <w:t>о</w:t>
      </w:r>
      <w:r>
        <w:rPr>
          <w:rFonts w:eastAsia="Times New Roman"/>
          <w:szCs w:val="24"/>
          <w:lang w:val="ru-RU" w:eastAsia="ru-RU"/>
        </w:rPr>
        <w:t>ятельной работы по дисциплине "Сопротивление материалов" для студентов очной и заочной формы обучения 150400.62, 150700.62, 151000.62, 140400.62 / сост.: Степан</w:t>
      </w:r>
      <w:r>
        <w:rPr>
          <w:rFonts w:eastAsia="Times New Roman"/>
          <w:szCs w:val="24"/>
          <w:lang w:val="ru-RU" w:eastAsia="ru-RU"/>
        </w:rPr>
        <w:t>и</w:t>
      </w:r>
      <w:r>
        <w:rPr>
          <w:rFonts w:eastAsia="Times New Roman"/>
          <w:szCs w:val="24"/>
          <w:lang w:val="ru-RU" w:eastAsia="ru-RU"/>
        </w:rPr>
        <w:t>щев А. Е.; МГТУ; Белорецкий филиал. - Магнитогорск: МГТУ, 2014. - 1 электрон. опт. диск (</w:t>
      </w:r>
      <w:r>
        <w:rPr>
          <w:rFonts w:eastAsia="Times New Roman"/>
          <w:szCs w:val="24"/>
          <w:lang w:eastAsia="ru-RU"/>
        </w:rPr>
        <w:t>CD</w:t>
      </w:r>
      <w:r>
        <w:rPr>
          <w:rFonts w:eastAsia="Times New Roman"/>
          <w:szCs w:val="24"/>
          <w:lang w:val="ru-RU" w:eastAsia="ru-RU"/>
        </w:rPr>
        <w:t>-</w:t>
      </w:r>
      <w:r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 xml:space="preserve">). - Загл. с титул. экрана. -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6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magtu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informsystema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uploader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fileUpload</w:t>
        </w:r>
        <w:r>
          <w:rPr>
            <w:rStyle w:val="afa"/>
            <w:szCs w:val="24"/>
            <w:lang w:val="ru-RU"/>
          </w:rPr>
          <w:t>?</w:t>
        </w:r>
        <w:r>
          <w:rPr>
            <w:rStyle w:val="afa"/>
            <w:szCs w:val="24"/>
          </w:rPr>
          <w:t>name</w:t>
        </w:r>
        <w:r>
          <w:rPr>
            <w:rStyle w:val="afa"/>
            <w:szCs w:val="24"/>
            <w:lang w:val="ru-RU"/>
          </w:rPr>
          <w:t>=3103.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show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dcatalogues</w:t>
        </w:r>
        <w:r>
          <w:rPr>
            <w:rStyle w:val="afa"/>
            <w:szCs w:val="24"/>
            <w:lang w:val="ru-RU"/>
          </w:rPr>
          <w:t>/1/1135518/3103.</w:t>
        </w:r>
        <w:r>
          <w:rPr>
            <w:rStyle w:val="afa"/>
            <w:szCs w:val="24"/>
          </w:rPr>
          <w:t>pdf</w:t>
        </w:r>
        <w:r>
          <w:rPr>
            <w:rStyle w:val="afa"/>
            <w:szCs w:val="24"/>
            <w:lang w:val="ru-RU"/>
          </w:rPr>
          <w:t>&amp;</w:t>
        </w:r>
        <w:r>
          <w:rPr>
            <w:rStyle w:val="afa"/>
            <w:szCs w:val="24"/>
          </w:rPr>
          <w:t>view</w:t>
        </w:r>
        <w:r>
          <w:rPr>
            <w:rStyle w:val="afa"/>
            <w:szCs w:val="24"/>
            <w:lang w:val="ru-RU"/>
          </w:rPr>
          <w:t>=</w:t>
        </w:r>
        <w:r>
          <w:rPr>
            <w:rStyle w:val="afa"/>
            <w:szCs w:val="24"/>
          </w:rPr>
          <w:t>true</w:t>
        </w:r>
      </w:hyperlink>
      <w:r>
        <w:rPr>
          <w:rFonts w:eastAsia="Times New Roman"/>
          <w:szCs w:val="24"/>
          <w:lang w:val="ru-RU" w:eastAsia="ru-RU"/>
        </w:rPr>
        <w:t xml:space="preserve">  (дата обращения: 09.10.2020). - Макрообъект. - Текст: электронный. - Сведения доступны также на </w:t>
      </w:r>
      <w:r>
        <w:rPr>
          <w:rFonts w:eastAsia="Times New Roman"/>
          <w:szCs w:val="24"/>
          <w:lang w:eastAsia="ru-RU"/>
        </w:rPr>
        <w:t>CD</w:t>
      </w:r>
      <w:r>
        <w:rPr>
          <w:rFonts w:eastAsia="Times New Roman"/>
          <w:szCs w:val="24"/>
          <w:lang w:val="ru-RU" w:eastAsia="ru-RU"/>
        </w:rPr>
        <w:t>-</w:t>
      </w:r>
      <w:r>
        <w:rPr>
          <w:rFonts w:eastAsia="Times New Roman"/>
          <w:szCs w:val="24"/>
          <w:lang w:eastAsia="ru-RU"/>
        </w:rPr>
        <w:t>ROM</w:t>
      </w:r>
      <w:r>
        <w:rPr>
          <w:rFonts w:eastAsia="Times New Roman"/>
          <w:szCs w:val="24"/>
          <w:lang w:val="ru-RU" w:eastAsia="ru-RU"/>
        </w:rPr>
        <w:t>.</w:t>
      </w:r>
    </w:p>
    <w:p w:rsidR="004B6CD9" w:rsidRDefault="004B6CD9" w:rsidP="004B6CD9">
      <w:pPr>
        <w:pStyle w:val="af4"/>
        <w:numPr>
          <w:ilvl w:val="0"/>
          <w:numId w:val="34"/>
        </w:numPr>
        <w:spacing w:after="160" w:line="256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</w:t>
      </w:r>
      <w:r>
        <w:rPr>
          <w:rFonts w:eastAsia="Times New Roman"/>
          <w:szCs w:val="24"/>
          <w:lang w:val="ru-RU" w:eastAsia="ru-RU"/>
        </w:rPr>
        <w:t>е</w:t>
      </w:r>
      <w:r>
        <w:rPr>
          <w:rFonts w:eastAsia="Times New Roman"/>
          <w:szCs w:val="24"/>
          <w:lang w:val="ru-RU" w:eastAsia="ru-RU"/>
        </w:rPr>
        <w:t xml:space="preserve">дакцией Л. С. Минина. — 4-е изд., испр. и доп. — Москва: Издательство Юрайт, 2020. — 299 с. — (Высшее образование). — </w:t>
      </w:r>
      <w:r>
        <w:rPr>
          <w:rFonts w:eastAsia="Times New Roman"/>
          <w:szCs w:val="24"/>
          <w:lang w:eastAsia="ru-RU"/>
        </w:rPr>
        <w:t>ISBN</w:t>
      </w:r>
      <w:r>
        <w:rPr>
          <w:rFonts w:eastAsia="Times New Roman"/>
          <w:szCs w:val="24"/>
          <w:lang w:val="ru-RU" w:eastAsia="ru-RU"/>
        </w:rPr>
        <w:t xml:space="preserve"> 978-5-534-09131-1. — Текст: электронный // ЭБС Юрайт [сайт]. —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7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urait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bcode</w:t>
        </w:r>
        <w:r>
          <w:rPr>
            <w:rStyle w:val="afa"/>
            <w:szCs w:val="24"/>
            <w:lang w:val="ru-RU"/>
          </w:rPr>
          <w:t>/454244</w:t>
        </w:r>
      </w:hyperlink>
      <w:r>
        <w:rPr>
          <w:rFonts w:eastAsia="Times New Roman"/>
          <w:szCs w:val="24"/>
          <w:lang w:val="ru-RU" w:eastAsia="ru-RU"/>
        </w:rPr>
        <w:t xml:space="preserve"> (дата обращения: 13.10.2020).</w:t>
      </w:r>
    </w:p>
    <w:p w:rsidR="004B6CD9" w:rsidRDefault="004B6CD9" w:rsidP="004B6CD9">
      <w:pPr>
        <w:pStyle w:val="af4"/>
        <w:numPr>
          <w:ilvl w:val="0"/>
          <w:numId w:val="34"/>
        </w:numPr>
        <w:spacing w:after="160" w:line="256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доп. — Москва: Издательство Юрайт, 2020. — 115 с. — (Высшее образование). — </w:t>
      </w:r>
      <w:r>
        <w:rPr>
          <w:rFonts w:eastAsia="Times New Roman"/>
          <w:szCs w:val="24"/>
          <w:lang w:eastAsia="ru-RU"/>
        </w:rPr>
        <w:t>ISBN</w:t>
      </w:r>
      <w:r>
        <w:rPr>
          <w:rFonts w:eastAsia="Times New Roman"/>
          <w:szCs w:val="24"/>
          <w:lang w:val="ru-RU" w:eastAsia="ru-RU"/>
        </w:rPr>
        <w:t xml:space="preserve"> 978-5-534-09944-7. — Текст: электронный // ЭБС Юрайт [сайт]. —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8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urait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bcode</w:t>
        </w:r>
        <w:r>
          <w:rPr>
            <w:rStyle w:val="afa"/>
            <w:szCs w:val="24"/>
            <w:lang w:val="ru-RU"/>
          </w:rPr>
          <w:t>/453439</w:t>
        </w:r>
      </w:hyperlink>
      <w:r>
        <w:rPr>
          <w:rFonts w:eastAsia="Times New Roman"/>
          <w:szCs w:val="24"/>
          <w:lang w:val="ru-RU" w:eastAsia="ru-RU"/>
        </w:rPr>
        <w:t xml:space="preserve"> (дата обращения: 13.10.2020).</w:t>
      </w:r>
    </w:p>
    <w:p w:rsidR="004B6CD9" w:rsidRDefault="004B6CD9" w:rsidP="004B6CD9">
      <w:pPr>
        <w:pStyle w:val="af4"/>
        <w:numPr>
          <w:ilvl w:val="0"/>
          <w:numId w:val="34"/>
        </w:numPr>
        <w:spacing w:after="160" w:line="256" w:lineRule="auto"/>
        <w:ind w:left="284"/>
        <w:jc w:val="left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Кривошапко, С.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Н.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 xml:space="preserve"> Сопротивление материалов. Практикум: учебное пособие для в</w:t>
      </w:r>
      <w:r>
        <w:rPr>
          <w:rFonts w:eastAsia="Times New Roman"/>
          <w:szCs w:val="24"/>
          <w:lang w:val="ru-RU" w:eastAsia="ru-RU"/>
        </w:rPr>
        <w:t>у</w:t>
      </w:r>
      <w:r>
        <w:rPr>
          <w:rFonts w:eastAsia="Times New Roman"/>
          <w:szCs w:val="24"/>
          <w:lang w:val="ru-RU" w:eastAsia="ru-RU"/>
        </w:rPr>
        <w:t>зов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/ С.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Н.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Кривошапко, В.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А.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Копнов.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— 4-е изд., испр. и доп.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— Москва: Издательство Юрайт, 2020.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— 353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с.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>— (Высшее образование).</w:t>
      </w:r>
      <w:r>
        <w:rPr>
          <w:rFonts w:eastAsia="Times New Roman"/>
          <w:szCs w:val="24"/>
          <w:lang w:eastAsia="ru-RU"/>
        </w:rPr>
        <w:t> </w:t>
      </w:r>
      <w:r>
        <w:rPr>
          <w:rFonts w:eastAsia="Times New Roman"/>
          <w:szCs w:val="24"/>
          <w:lang w:val="ru-RU" w:eastAsia="ru-RU"/>
        </w:rPr>
        <w:t xml:space="preserve">— </w:t>
      </w:r>
      <w:r>
        <w:rPr>
          <w:rFonts w:eastAsia="Times New Roman"/>
          <w:szCs w:val="24"/>
          <w:lang w:eastAsia="ru-RU"/>
        </w:rPr>
        <w:t>ISBN </w:t>
      </w:r>
      <w:r>
        <w:rPr>
          <w:rFonts w:eastAsia="Times New Roman"/>
          <w:szCs w:val="24"/>
          <w:lang w:val="ru-RU" w:eastAsia="ru-RU"/>
        </w:rPr>
        <w:t xml:space="preserve">978-5-9916-7117-0. — Текст: электронный // ЭБС Юрайт [сайт]. — </w:t>
      </w:r>
      <w:r>
        <w:rPr>
          <w:rFonts w:eastAsia="Times New Roman"/>
          <w:szCs w:val="24"/>
          <w:lang w:eastAsia="ru-RU"/>
        </w:rPr>
        <w:t>URL</w:t>
      </w:r>
      <w:r>
        <w:rPr>
          <w:rFonts w:eastAsia="Times New Roman"/>
          <w:szCs w:val="24"/>
          <w:lang w:val="ru-RU" w:eastAsia="ru-RU"/>
        </w:rPr>
        <w:t xml:space="preserve">: </w:t>
      </w:r>
      <w:hyperlink r:id="rId49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urait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ru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bcode</w:t>
        </w:r>
        <w:r>
          <w:rPr>
            <w:rStyle w:val="afa"/>
            <w:szCs w:val="24"/>
            <w:lang w:val="ru-RU"/>
          </w:rPr>
          <w:t>/450811</w:t>
        </w:r>
      </w:hyperlink>
      <w:r>
        <w:rPr>
          <w:rFonts w:eastAsia="Times New Roman"/>
          <w:szCs w:val="24"/>
          <w:lang w:val="ru-RU" w:eastAsia="ru-RU"/>
        </w:rPr>
        <w:t xml:space="preserve">  (дата обращ</w:t>
      </w:r>
      <w:r>
        <w:rPr>
          <w:rFonts w:eastAsia="Times New Roman"/>
          <w:szCs w:val="24"/>
          <w:lang w:val="ru-RU" w:eastAsia="ru-RU"/>
        </w:rPr>
        <w:t>е</w:t>
      </w:r>
      <w:r>
        <w:rPr>
          <w:rFonts w:eastAsia="Times New Roman"/>
          <w:szCs w:val="24"/>
          <w:lang w:val="ru-RU" w:eastAsia="ru-RU"/>
        </w:rPr>
        <w:t>ния: 13.10.2020).</w:t>
      </w:r>
    </w:p>
    <w:p w:rsidR="004B6CD9" w:rsidRPr="004B6CD9" w:rsidRDefault="004B6CD9" w:rsidP="004B6CD9">
      <w:pPr>
        <w:pStyle w:val="af4"/>
        <w:numPr>
          <w:ilvl w:val="0"/>
          <w:numId w:val="34"/>
        </w:numPr>
        <w:spacing w:after="160" w:line="256" w:lineRule="auto"/>
        <w:ind w:left="284"/>
        <w:jc w:val="left"/>
        <w:rPr>
          <w:rFonts w:eastAsia="Times New Roman"/>
          <w:szCs w:val="24"/>
          <w:lang w:val="ru-RU"/>
        </w:rPr>
      </w:pPr>
      <w:r>
        <w:rPr>
          <w:szCs w:val="24"/>
          <w:lang w:val="ru-RU"/>
        </w:rPr>
        <w:t>Сидорин, С. Г. Сопротивление материалов: теория, тестовые задания, примеры реш</w:t>
      </w:r>
      <w:r>
        <w:rPr>
          <w:szCs w:val="24"/>
          <w:lang w:val="ru-RU"/>
        </w:rPr>
        <w:t>е</w:t>
      </w:r>
      <w:r>
        <w:rPr>
          <w:szCs w:val="24"/>
          <w:lang w:val="ru-RU"/>
        </w:rPr>
        <w:t xml:space="preserve">ния: учеб. пособие / С.Г. Сидорин, Ф.С. Хайруллин. — Москва: РИОР: ИНФРА-М, 2018. — 184 с. — (Высшее образование). — </w:t>
      </w:r>
      <w:r>
        <w:rPr>
          <w:szCs w:val="24"/>
        </w:rPr>
        <w:t>DOI</w:t>
      </w:r>
      <w:r>
        <w:rPr>
          <w:szCs w:val="24"/>
          <w:lang w:val="ru-RU"/>
        </w:rPr>
        <w:t xml:space="preserve">: </w:t>
      </w:r>
      <w:r>
        <w:rPr>
          <w:szCs w:val="24"/>
        </w:rPr>
        <w:t>https</w:t>
      </w:r>
      <w:r>
        <w:rPr>
          <w:szCs w:val="24"/>
          <w:lang w:val="ru-RU"/>
        </w:rPr>
        <w:t>://</w:t>
      </w:r>
      <w:r>
        <w:rPr>
          <w:szCs w:val="24"/>
        </w:rPr>
        <w:t>doi</w:t>
      </w:r>
      <w:r>
        <w:rPr>
          <w:szCs w:val="24"/>
          <w:lang w:val="ru-RU"/>
        </w:rPr>
        <w:t>.</w:t>
      </w:r>
      <w:r>
        <w:rPr>
          <w:szCs w:val="24"/>
        </w:rPr>
        <w:t>org</w:t>
      </w:r>
      <w:r>
        <w:rPr>
          <w:szCs w:val="24"/>
          <w:lang w:val="ru-RU"/>
        </w:rPr>
        <w:t xml:space="preserve">/10.12737/1694-7. - </w:t>
      </w:r>
      <w:r>
        <w:rPr>
          <w:szCs w:val="24"/>
        </w:rPr>
        <w:t>ISBN</w:t>
      </w:r>
      <w:r>
        <w:rPr>
          <w:szCs w:val="24"/>
          <w:lang w:val="ru-RU"/>
        </w:rPr>
        <w:t xml:space="preserve"> 978-5-369-01694-7. - Текст: электронный.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50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znanium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com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catalog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product</w:t>
        </w:r>
        <w:r>
          <w:rPr>
            <w:rStyle w:val="afa"/>
            <w:szCs w:val="24"/>
            <w:lang w:val="ru-RU"/>
          </w:rPr>
          <w:t>/792606</w:t>
        </w:r>
      </w:hyperlink>
      <w:r>
        <w:rPr>
          <w:szCs w:val="24"/>
          <w:lang w:val="ru-RU"/>
        </w:rPr>
        <w:t xml:space="preserve"> (дата обращения: 14.10.2020). – Режим д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ступа: по подписке.</w:t>
      </w:r>
    </w:p>
    <w:p w:rsidR="004B6CD9" w:rsidRDefault="004B6CD9" w:rsidP="004B6CD9">
      <w:pPr>
        <w:pStyle w:val="af4"/>
        <w:numPr>
          <w:ilvl w:val="0"/>
          <w:numId w:val="34"/>
        </w:numPr>
        <w:spacing w:after="160" w:line="256" w:lineRule="auto"/>
        <w:ind w:left="284"/>
        <w:jc w:val="left"/>
        <w:rPr>
          <w:szCs w:val="24"/>
          <w:lang w:val="ru-RU"/>
        </w:rPr>
      </w:pPr>
      <w:r>
        <w:rPr>
          <w:szCs w:val="24"/>
          <w:lang w:val="ru-RU"/>
        </w:rPr>
        <w:t>Атаров, Н. М. Сопротивление материалов в примерах и задачах: учебное пособие / Н.М. Атаров. — Москва: ИНФРА-М, 2020. — 407 с. — (Высшее образование: Бак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лавриат). - </w:t>
      </w:r>
      <w:r>
        <w:rPr>
          <w:szCs w:val="24"/>
        </w:rPr>
        <w:t>ISBN</w:t>
      </w:r>
      <w:r>
        <w:rPr>
          <w:szCs w:val="24"/>
          <w:lang w:val="ru-RU"/>
        </w:rPr>
        <w:t xml:space="preserve"> 978-5-16-003871-1. - Текст: электронный.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51" w:history="1">
        <w:r>
          <w:rPr>
            <w:rStyle w:val="afa"/>
            <w:szCs w:val="24"/>
          </w:rPr>
          <w:t>https</w:t>
        </w:r>
        <w:r>
          <w:rPr>
            <w:rStyle w:val="afa"/>
            <w:szCs w:val="24"/>
            <w:lang w:val="ru-RU"/>
          </w:rPr>
          <w:t>://</w:t>
        </w:r>
        <w:r>
          <w:rPr>
            <w:rStyle w:val="afa"/>
            <w:szCs w:val="24"/>
          </w:rPr>
          <w:t>znanium</w:t>
        </w:r>
        <w:r>
          <w:rPr>
            <w:rStyle w:val="afa"/>
            <w:szCs w:val="24"/>
            <w:lang w:val="ru-RU"/>
          </w:rPr>
          <w:t>.</w:t>
        </w:r>
        <w:r>
          <w:rPr>
            <w:rStyle w:val="afa"/>
            <w:szCs w:val="24"/>
          </w:rPr>
          <w:t>com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catalog</w:t>
        </w:r>
        <w:r>
          <w:rPr>
            <w:rStyle w:val="afa"/>
            <w:szCs w:val="24"/>
            <w:lang w:val="ru-RU"/>
          </w:rPr>
          <w:t>/</w:t>
        </w:r>
        <w:r>
          <w:rPr>
            <w:rStyle w:val="afa"/>
            <w:szCs w:val="24"/>
          </w:rPr>
          <w:t>product</w:t>
        </w:r>
        <w:r>
          <w:rPr>
            <w:rStyle w:val="afa"/>
            <w:szCs w:val="24"/>
            <w:lang w:val="ru-RU"/>
          </w:rPr>
          <w:t>/1073557</w:t>
        </w:r>
      </w:hyperlink>
      <w:r>
        <w:rPr>
          <w:szCs w:val="24"/>
          <w:lang w:val="ru-RU"/>
        </w:rPr>
        <w:t xml:space="preserve"> (дата обращения: 14.10.2020). – Режим д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ступа: по подписке.</w:t>
      </w:r>
    </w:p>
    <w:p w:rsidR="004B6CD9" w:rsidRPr="004B6CD9" w:rsidRDefault="004B6CD9" w:rsidP="004B6CD9">
      <w:pPr>
        <w:rPr>
          <w:rFonts w:ascii="Calibri" w:hAnsi="Calibri"/>
          <w:sz w:val="22"/>
          <w:szCs w:val="22"/>
        </w:rPr>
      </w:pPr>
    </w:p>
    <w:tbl>
      <w:tblPr>
        <w:tblW w:w="9555" w:type="dxa"/>
        <w:tblInd w:w="2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11"/>
        <w:gridCol w:w="1626"/>
        <w:gridCol w:w="1393"/>
        <w:gridCol w:w="352"/>
        <w:gridCol w:w="2536"/>
        <w:gridCol w:w="277"/>
      </w:tblGrid>
      <w:tr w:rsidR="004B6CD9" w:rsidTr="00346768">
        <w:trPr>
          <w:trHeight w:val="687"/>
        </w:trPr>
        <w:tc>
          <w:tcPr>
            <w:tcW w:w="955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B6CD9" w:rsidRDefault="004B6CD9">
            <w:pPr>
              <w:ind w:firstLine="756"/>
              <w:rPr>
                <w:color w:val="auto"/>
                <w:sz w:val="22"/>
                <w:szCs w:val="22"/>
              </w:rPr>
            </w:pPr>
            <w:r>
              <w:rPr>
                <w:b/>
              </w:rPr>
              <w:t>г)</w:t>
            </w:r>
            <w:r>
              <w:t xml:space="preserve"> </w:t>
            </w:r>
            <w:r>
              <w:rPr>
                <w:b/>
              </w:rPr>
              <w:t>Программное</w:t>
            </w:r>
            <w:r>
              <w:t xml:space="preserve"> </w:t>
            </w:r>
            <w:r>
              <w:rPr>
                <w:b/>
              </w:rPr>
              <w:t>обеспечение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Интернет-ресурсы:</w:t>
            </w:r>
            <w:r>
              <w:t xml:space="preserve"> </w:t>
            </w:r>
          </w:p>
          <w:p w:rsidR="004B6CD9" w:rsidRPr="004B6CD9" w:rsidRDefault="004B6CD9">
            <w:pPr>
              <w:ind w:firstLine="756"/>
              <w:rPr>
                <w:rFonts w:ascii="Calibri" w:hAnsi="Calibri"/>
                <w:color w:val="auto"/>
              </w:rPr>
            </w:pPr>
            <w:r>
              <w:rPr>
                <w:b/>
              </w:rPr>
              <w:t>Программное</w:t>
            </w:r>
            <w:r>
              <w:t xml:space="preserve"> </w:t>
            </w:r>
            <w:r>
              <w:rPr>
                <w:b/>
              </w:rPr>
              <w:t>обеспечение</w:t>
            </w:r>
            <w:r>
              <w:t xml:space="preserve"> </w:t>
            </w:r>
          </w:p>
        </w:tc>
      </w:tr>
      <w:tr w:rsidR="00346768" w:rsidTr="00CE41A9">
        <w:trPr>
          <w:gridAfter w:val="1"/>
          <w:wAfter w:w="277" w:type="dxa"/>
          <w:trHeight w:hRule="exact" w:val="555"/>
        </w:trPr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Pr="00F7325E" w:rsidRDefault="00346768" w:rsidP="00CE41A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F7325E">
              <w:rPr>
                <w:lang w:eastAsia="en-US"/>
              </w:rPr>
              <w:t>Наименование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lang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46768" w:rsidRDefault="00346768" w:rsidP="00CE41A9">
            <w:pPr>
              <w:jc w:val="center"/>
              <w:rPr>
                <w:lang w:val="en-US"/>
              </w:rPr>
            </w:pPr>
            <w:r>
              <w:t xml:space="preserve">№ договора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>
            <w:pPr>
              <w:jc w:val="center"/>
            </w:pPr>
            <w:r>
              <w:t xml:space="preserve">Срок действия лицензии </w:t>
            </w:r>
          </w:p>
        </w:tc>
      </w:tr>
      <w:tr w:rsidR="00346768" w:rsidTr="00CE41A9">
        <w:trPr>
          <w:gridAfter w:val="1"/>
          <w:wAfter w:w="277" w:type="dxa"/>
          <w:trHeight w:hRule="exact" w:val="818"/>
        </w:trPr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Pr="00F7325E" w:rsidRDefault="00346768" w:rsidP="00CE41A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lang w:val="en-US" w:eastAsia="en-US"/>
              </w:rPr>
              <w:t>MS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lang w:val="en-US" w:eastAsia="en-US"/>
              </w:rPr>
              <w:t>Windows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lang w:val="en-US" w:eastAsia="en-US"/>
              </w:rPr>
              <w:t>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lang w:val="en-US" w:eastAsia="en-US"/>
              </w:rPr>
              <w:t>Professional(для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lang w:val="en-US" w:eastAsia="en-US"/>
              </w:rPr>
              <w:t>классов)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46768" w:rsidRDefault="00346768" w:rsidP="00346768">
            <w:pPr>
              <w:ind w:firstLine="0"/>
            </w:pPr>
            <w:r>
              <w:t xml:space="preserve">Д-1227-18 от 08.10.2018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346768">
            <w:pPr>
              <w:ind w:firstLine="0"/>
            </w:pPr>
            <w:r>
              <w:t xml:space="preserve">11.10.2021 </w:t>
            </w:r>
          </w:p>
        </w:tc>
      </w:tr>
      <w:tr w:rsidR="00346768" w:rsidTr="00CE41A9">
        <w:trPr>
          <w:gridAfter w:val="1"/>
          <w:wAfter w:w="277" w:type="dxa"/>
          <w:trHeight w:hRule="exact" w:val="555"/>
        </w:trPr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Pr="00F7325E" w:rsidRDefault="00346768" w:rsidP="00CE41A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lang w:val="en-US" w:eastAsia="en-US"/>
              </w:rPr>
              <w:t>MS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lang w:val="en-US" w:eastAsia="en-US"/>
              </w:rPr>
              <w:t>Office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lang w:val="en-US" w:eastAsia="en-US"/>
              </w:rPr>
              <w:t>2007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lang w:val="en-US" w:eastAsia="en-US"/>
              </w:rPr>
              <w:t>Professional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46768" w:rsidRDefault="00346768" w:rsidP="00346768">
            <w:pPr>
              <w:ind w:firstLine="0"/>
            </w:pPr>
            <w:r>
              <w:t xml:space="preserve">№ 135 от 17.09.2007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346768">
            <w:pPr>
              <w:ind w:firstLine="0"/>
            </w:pPr>
            <w:r>
              <w:t xml:space="preserve">бессрочно </w:t>
            </w:r>
          </w:p>
        </w:tc>
      </w:tr>
      <w:tr w:rsidR="00346768" w:rsidTr="00CE41A9">
        <w:trPr>
          <w:gridAfter w:val="1"/>
          <w:wAfter w:w="277" w:type="dxa"/>
          <w:trHeight w:hRule="exact" w:val="285"/>
        </w:trPr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Pr="00F7325E" w:rsidRDefault="00346768" w:rsidP="00CE41A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lang w:val="en-US" w:eastAsia="en-US"/>
              </w:rPr>
              <w:t>7Zip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46768" w:rsidRDefault="00346768" w:rsidP="00346768">
            <w:pPr>
              <w:ind w:firstLine="0"/>
            </w:pPr>
            <w:r>
              <w:t>свободно распространя</w:t>
            </w:r>
            <w:r>
              <w:t>е</w:t>
            </w:r>
            <w:r>
              <w:t xml:space="preserve">мое ПО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346768">
            <w:pPr>
              <w:ind w:firstLine="0"/>
            </w:pPr>
            <w:r>
              <w:t xml:space="preserve">бессрочно </w:t>
            </w:r>
          </w:p>
        </w:tc>
      </w:tr>
      <w:tr w:rsidR="00346768" w:rsidTr="00CE41A9">
        <w:trPr>
          <w:gridAfter w:val="1"/>
          <w:wAfter w:w="277" w:type="dxa"/>
          <w:trHeight w:hRule="exact" w:val="285"/>
        </w:trPr>
        <w:tc>
          <w:tcPr>
            <w:tcW w:w="3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Pr="00F7325E" w:rsidRDefault="00346768" w:rsidP="00CE41A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lang w:val="en-US" w:eastAsia="en-US"/>
              </w:rPr>
              <w:t>FAR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lang w:val="en-US" w:eastAsia="en-US"/>
              </w:rPr>
              <w:t>Manager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46768" w:rsidRDefault="00346768" w:rsidP="00346768">
            <w:pPr>
              <w:ind w:firstLine="0"/>
            </w:pPr>
            <w:r>
              <w:t>свободно распространя</w:t>
            </w:r>
            <w:r>
              <w:t>е</w:t>
            </w:r>
            <w:r>
              <w:t xml:space="preserve">мое ПО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346768">
            <w:pPr>
              <w:ind w:firstLine="0"/>
            </w:pPr>
            <w:r>
              <w:t xml:space="preserve">бессрочно </w:t>
            </w:r>
          </w:p>
        </w:tc>
      </w:tr>
      <w:tr w:rsidR="00346768" w:rsidTr="00346768">
        <w:trPr>
          <w:gridAfter w:val="3"/>
          <w:wAfter w:w="3165" w:type="dxa"/>
          <w:trHeight w:hRule="exact" w:val="138"/>
        </w:trPr>
        <w:tc>
          <w:tcPr>
            <w:tcW w:w="3060" w:type="dxa"/>
          </w:tcPr>
          <w:p w:rsidR="00346768" w:rsidRDefault="00346768"/>
        </w:tc>
        <w:tc>
          <w:tcPr>
            <w:tcW w:w="3330" w:type="dxa"/>
            <w:gridSpan w:val="3"/>
          </w:tcPr>
          <w:p w:rsidR="00346768" w:rsidRDefault="00346768"/>
        </w:tc>
      </w:tr>
      <w:tr w:rsidR="00346768" w:rsidTr="00346768">
        <w:trPr>
          <w:trHeight w:val="620"/>
        </w:trPr>
        <w:tc>
          <w:tcPr>
            <w:tcW w:w="955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46768" w:rsidRPr="00346768" w:rsidRDefault="00346768" w:rsidP="00346768">
            <w:pPr>
              <w:ind w:firstLine="0"/>
              <w:rPr>
                <w:b/>
                <w:lang w:val="en-US"/>
              </w:rPr>
            </w:pPr>
          </w:p>
          <w:p w:rsidR="00346768" w:rsidRDefault="00346768">
            <w:pPr>
              <w:ind w:firstLine="756"/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346768" w:rsidTr="00346768">
        <w:trPr>
          <w:gridAfter w:val="1"/>
          <w:wAfter w:w="277" w:type="dxa"/>
          <w:trHeight w:hRule="exact" w:val="270"/>
        </w:trPr>
        <w:tc>
          <w:tcPr>
            <w:tcW w:w="4997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>
            <w:pPr>
              <w:jc w:val="center"/>
              <w:rPr>
                <w:lang w:val="en-US"/>
              </w:rPr>
            </w:pPr>
            <w: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>
            <w:pPr>
              <w:jc w:val="center"/>
            </w:pPr>
            <w:r>
              <w:t xml:space="preserve">Ссылка </w:t>
            </w:r>
          </w:p>
        </w:tc>
      </w:tr>
      <w:tr w:rsidR="00346768" w:rsidTr="00346768">
        <w:trPr>
          <w:gridAfter w:val="1"/>
          <w:wAfter w:w="277" w:type="dxa"/>
          <w:trHeight w:hRule="exact" w:val="14"/>
        </w:trPr>
        <w:tc>
          <w:tcPr>
            <w:tcW w:w="499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0"/>
            </w:pPr>
            <w: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10"/>
              <w:rPr>
                <w:lang w:val="en-US"/>
              </w:rPr>
            </w:pPr>
            <w:hyperlink r:id="rId52" w:history="1">
              <w:r>
                <w:rPr>
                  <w:rStyle w:val="afa"/>
                </w:rPr>
                <w:t>https://dlib.eastview.com/</w:t>
              </w:r>
            </w:hyperlink>
            <w:r>
              <w:t xml:space="preserve">  </w:t>
            </w:r>
          </w:p>
        </w:tc>
      </w:tr>
      <w:tr w:rsidR="00346768" w:rsidTr="00346768">
        <w:trPr>
          <w:gridAfter w:val="1"/>
          <w:wAfter w:w="277" w:type="dxa"/>
          <w:trHeight w:hRule="exact" w:val="540"/>
        </w:trPr>
        <w:tc>
          <w:tcPr>
            <w:tcW w:w="499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6768" w:rsidRDefault="00346768" w:rsidP="004B6CD9">
            <w:pPr>
              <w:ind w:firstLine="0"/>
              <w:rPr>
                <w:lang w:eastAsia="en-US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6768" w:rsidRDefault="00346768" w:rsidP="004B6CD9">
            <w:pPr>
              <w:ind w:firstLine="10"/>
              <w:rPr>
                <w:lang w:val="en-US" w:eastAsia="en-US"/>
              </w:rPr>
            </w:pPr>
          </w:p>
        </w:tc>
      </w:tr>
      <w:tr w:rsidR="00346768" w:rsidRPr="004B6CD9" w:rsidTr="00346768">
        <w:trPr>
          <w:gridAfter w:val="1"/>
          <w:wAfter w:w="277" w:type="dxa"/>
          <w:trHeight w:hRule="exact" w:val="826"/>
        </w:trPr>
        <w:tc>
          <w:tcPr>
            <w:tcW w:w="49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0"/>
            </w:pPr>
            <w:r>
              <w:t>Национальная информационно-аналитическая система – Российский индекс научного цит</w:t>
            </w:r>
            <w:r>
              <w:t>и</w:t>
            </w:r>
            <w:r>
              <w:t xml:space="preserve">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Pr="004B6CD9" w:rsidRDefault="00346768" w:rsidP="004B6CD9">
            <w:pPr>
              <w:ind w:firstLine="10"/>
            </w:pPr>
            <w:hyperlink r:id="rId53" w:history="1">
              <w:r w:rsidRPr="004B6CD9">
                <w:rPr>
                  <w:rStyle w:val="afa"/>
                  <w:lang w:val="en-US"/>
                </w:rPr>
                <w:t>https</w:t>
              </w:r>
              <w:r w:rsidRPr="004B6CD9">
                <w:rPr>
                  <w:rStyle w:val="afa"/>
                </w:rPr>
                <w:t>://</w:t>
              </w:r>
              <w:r w:rsidRPr="004B6CD9">
                <w:rPr>
                  <w:rStyle w:val="afa"/>
                  <w:lang w:val="en-US"/>
                </w:rPr>
                <w:t>elibrary</w:t>
              </w:r>
              <w:r w:rsidRPr="004B6CD9">
                <w:rPr>
                  <w:rStyle w:val="afa"/>
                </w:rPr>
                <w:t>.</w:t>
              </w:r>
              <w:r w:rsidRPr="004B6CD9">
                <w:rPr>
                  <w:rStyle w:val="afa"/>
                  <w:lang w:val="en-US"/>
                </w:rPr>
                <w:t>ru</w:t>
              </w:r>
              <w:r w:rsidRPr="004B6CD9">
                <w:rPr>
                  <w:rStyle w:val="afa"/>
                </w:rPr>
                <w:t>/</w:t>
              </w:r>
              <w:r w:rsidRPr="004B6CD9">
                <w:rPr>
                  <w:rStyle w:val="afa"/>
                  <w:lang w:val="en-US"/>
                </w:rPr>
                <w:t>project</w:t>
              </w:r>
              <w:r w:rsidRPr="004B6CD9">
                <w:rPr>
                  <w:rStyle w:val="afa"/>
                </w:rPr>
                <w:t>_</w:t>
              </w:r>
              <w:r w:rsidRPr="004B6CD9">
                <w:rPr>
                  <w:rStyle w:val="afa"/>
                  <w:lang w:val="en-US"/>
                </w:rPr>
                <w:t>risc</w:t>
              </w:r>
              <w:r w:rsidRPr="004B6CD9">
                <w:rPr>
                  <w:rStyle w:val="afa"/>
                </w:rPr>
                <w:t>.</w:t>
              </w:r>
              <w:r w:rsidRPr="004B6CD9">
                <w:rPr>
                  <w:rStyle w:val="afa"/>
                  <w:lang w:val="en-US"/>
                </w:rPr>
                <w:t>asp</w:t>
              </w:r>
            </w:hyperlink>
            <w:r w:rsidRPr="004B6CD9">
              <w:t xml:space="preserve">  </w:t>
            </w:r>
          </w:p>
        </w:tc>
      </w:tr>
      <w:tr w:rsidR="00346768" w:rsidTr="00346768">
        <w:trPr>
          <w:gridAfter w:val="1"/>
          <w:wAfter w:w="277" w:type="dxa"/>
          <w:trHeight w:hRule="exact" w:val="555"/>
        </w:trPr>
        <w:tc>
          <w:tcPr>
            <w:tcW w:w="49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0"/>
            </w:pPr>
            <w: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10"/>
              <w:rPr>
                <w:lang w:val="en-US"/>
              </w:rPr>
            </w:pPr>
            <w:hyperlink r:id="rId54" w:history="1">
              <w:r>
                <w:rPr>
                  <w:rStyle w:val="afa"/>
                </w:rPr>
                <w:t>https://scholar.google.ru/</w:t>
              </w:r>
            </w:hyperlink>
            <w:r>
              <w:t xml:space="preserve">  </w:t>
            </w:r>
          </w:p>
        </w:tc>
      </w:tr>
      <w:tr w:rsidR="00346768" w:rsidTr="00346768">
        <w:trPr>
          <w:gridAfter w:val="1"/>
          <w:wAfter w:w="277" w:type="dxa"/>
          <w:trHeight w:hRule="exact" w:val="555"/>
        </w:trPr>
        <w:tc>
          <w:tcPr>
            <w:tcW w:w="49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0"/>
            </w:pPr>
            <w:r>
              <w:t>Информационная система - Единое окно д</w:t>
            </w:r>
            <w:r>
              <w:t>о</w:t>
            </w:r>
            <w:r>
              <w:t xml:space="preserve">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10"/>
              <w:rPr>
                <w:lang w:val="en-US"/>
              </w:rPr>
            </w:pPr>
            <w:hyperlink r:id="rId55" w:history="1">
              <w:r>
                <w:rPr>
                  <w:rStyle w:val="afa"/>
                </w:rPr>
                <w:t>http://window.edu.ru/</w:t>
              </w:r>
            </w:hyperlink>
            <w:r>
              <w:t xml:space="preserve">  </w:t>
            </w:r>
          </w:p>
        </w:tc>
      </w:tr>
      <w:tr w:rsidR="00346768" w:rsidTr="00346768">
        <w:trPr>
          <w:gridAfter w:val="1"/>
          <w:wAfter w:w="277" w:type="dxa"/>
          <w:trHeight w:hRule="exact" w:val="826"/>
        </w:trPr>
        <w:tc>
          <w:tcPr>
            <w:tcW w:w="49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0"/>
            </w:pPr>
            <w:r>
              <w:t>Федеральное государственное бюджетное учреждение «Федеральный институт промы</w:t>
            </w:r>
            <w:r>
              <w:t>ш</w:t>
            </w:r>
            <w:r>
              <w:t xml:space="preserve">ленной собственности»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10"/>
              <w:rPr>
                <w:lang w:val="en-US"/>
              </w:rPr>
            </w:pPr>
            <w:hyperlink r:id="rId56" w:history="1">
              <w:r>
                <w:rPr>
                  <w:rStyle w:val="afa"/>
                </w:rPr>
                <w:t>http://www1.fips.ru/</w:t>
              </w:r>
            </w:hyperlink>
            <w:r>
              <w:t xml:space="preserve">  </w:t>
            </w:r>
          </w:p>
        </w:tc>
      </w:tr>
      <w:tr w:rsidR="00346768" w:rsidTr="00346768">
        <w:trPr>
          <w:gridAfter w:val="1"/>
          <w:wAfter w:w="277" w:type="dxa"/>
          <w:trHeight w:hRule="exact" w:val="555"/>
        </w:trPr>
        <w:tc>
          <w:tcPr>
            <w:tcW w:w="49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0"/>
            </w:pPr>
            <w: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10"/>
            </w:pPr>
            <w:hyperlink r:id="rId57" w:history="1">
              <w:r>
                <w:rPr>
                  <w:rStyle w:val="afa"/>
                </w:rPr>
                <w:t>http://magtu.ru:8085/marcweb2/Default.asp</w:t>
              </w:r>
            </w:hyperlink>
            <w:r>
              <w:t xml:space="preserve">  </w:t>
            </w:r>
          </w:p>
        </w:tc>
      </w:tr>
      <w:tr w:rsidR="00346768" w:rsidTr="00346768">
        <w:trPr>
          <w:gridAfter w:val="1"/>
          <w:wAfter w:w="277" w:type="dxa"/>
          <w:trHeight w:hRule="exact" w:val="826"/>
        </w:trPr>
        <w:tc>
          <w:tcPr>
            <w:tcW w:w="49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0"/>
            </w:pPr>
            <w:r>
              <w:t>Международная наукометрическая реферати</w:t>
            </w:r>
            <w:r>
              <w:t>в</w:t>
            </w:r>
            <w:r>
              <w:t>ная и полнотекстовая база данных научных и</w:t>
            </w:r>
            <w:r>
              <w:t>з</w:t>
            </w:r>
            <w:r>
              <w:t xml:space="preserve">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10"/>
              <w:rPr>
                <w:lang w:val="en-US"/>
              </w:rPr>
            </w:pPr>
            <w:hyperlink r:id="rId58" w:history="1">
              <w:r>
                <w:rPr>
                  <w:rStyle w:val="afa"/>
                </w:rPr>
                <w:t>http://webofscience.com</w:t>
              </w:r>
            </w:hyperlink>
            <w:r>
              <w:t xml:space="preserve">  </w:t>
            </w:r>
          </w:p>
        </w:tc>
      </w:tr>
      <w:tr w:rsidR="00346768" w:rsidTr="00346768">
        <w:trPr>
          <w:gridAfter w:val="1"/>
          <w:wAfter w:w="277" w:type="dxa"/>
          <w:trHeight w:hRule="exact" w:val="555"/>
        </w:trPr>
        <w:tc>
          <w:tcPr>
            <w:tcW w:w="49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0"/>
            </w:pPr>
            <w:r>
              <w:t>Международная реферативная и полнотекст</w:t>
            </w:r>
            <w:r>
              <w:t>о</w:t>
            </w:r>
            <w:r>
              <w:t xml:space="preserve">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6768" w:rsidRDefault="00346768" w:rsidP="004B6CD9">
            <w:pPr>
              <w:ind w:firstLine="10"/>
              <w:rPr>
                <w:lang w:val="en-US"/>
              </w:rPr>
            </w:pPr>
            <w:hyperlink r:id="rId59" w:history="1">
              <w:r>
                <w:rPr>
                  <w:rStyle w:val="afa"/>
                </w:rPr>
                <w:t>http://scopus.com</w:t>
              </w:r>
            </w:hyperlink>
            <w:r>
              <w:t xml:space="preserve">  </w:t>
            </w:r>
          </w:p>
        </w:tc>
      </w:tr>
    </w:tbl>
    <w:p w:rsidR="004B6CD9" w:rsidRDefault="004B6CD9">
      <w:r>
        <w:br w:type="page"/>
      </w:r>
    </w:p>
    <w:tbl>
      <w:tblPr>
        <w:tblW w:w="9555" w:type="dxa"/>
        <w:tblInd w:w="2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937"/>
        <w:gridCol w:w="1393"/>
        <w:gridCol w:w="2888"/>
        <w:gridCol w:w="277"/>
      </w:tblGrid>
      <w:tr w:rsidR="004B6CD9" w:rsidTr="004B6CD9">
        <w:trPr>
          <w:gridAfter w:val="1"/>
          <w:wAfter w:w="277" w:type="dxa"/>
          <w:trHeight w:hRule="exact" w:val="555"/>
        </w:trPr>
        <w:tc>
          <w:tcPr>
            <w:tcW w:w="4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B6CD9" w:rsidRDefault="004B6CD9" w:rsidP="004B6CD9">
            <w:pPr>
              <w:ind w:firstLine="0"/>
            </w:pPr>
            <w:r>
              <w:t>Международная база полнотекстовых журн</w:t>
            </w:r>
            <w:r>
              <w:t>а</w:t>
            </w:r>
            <w:r>
              <w:t xml:space="preserve">лов Springer Journals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B6CD9" w:rsidRDefault="004B6CD9" w:rsidP="004B6CD9">
            <w:pPr>
              <w:ind w:firstLine="10"/>
              <w:rPr>
                <w:lang w:val="en-US"/>
              </w:rPr>
            </w:pPr>
            <w:hyperlink r:id="rId60" w:history="1">
              <w:r>
                <w:rPr>
                  <w:rStyle w:val="afa"/>
                </w:rPr>
                <w:t>http://link.springer.com/</w:t>
              </w:r>
            </w:hyperlink>
            <w:r>
              <w:t xml:space="preserve">  </w:t>
            </w:r>
          </w:p>
        </w:tc>
      </w:tr>
      <w:tr w:rsidR="004B6CD9" w:rsidTr="004B6CD9">
        <w:trPr>
          <w:gridAfter w:val="1"/>
          <w:wAfter w:w="277" w:type="dxa"/>
          <w:trHeight w:hRule="exact" w:val="555"/>
        </w:trPr>
        <w:tc>
          <w:tcPr>
            <w:tcW w:w="4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B6CD9" w:rsidRDefault="004B6CD9" w:rsidP="004B6CD9">
            <w:pPr>
              <w:ind w:firstLine="0"/>
            </w:pPr>
            <w:r>
              <w:t xml:space="preserve">Международная база справочных изданий по всем отраслям знаний SpringerReference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B6CD9" w:rsidRDefault="004B6CD9" w:rsidP="004B6CD9">
            <w:pPr>
              <w:ind w:firstLine="10"/>
            </w:pPr>
            <w:hyperlink r:id="rId61" w:history="1">
              <w:r>
                <w:rPr>
                  <w:rStyle w:val="afa"/>
                </w:rPr>
                <w:t>http://www.springer.com/references</w:t>
              </w:r>
            </w:hyperlink>
            <w:r>
              <w:t xml:space="preserve">  </w:t>
            </w:r>
          </w:p>
        </w:tc>
      </w:tr>
      <w:tr w:rsidR="004B6CD9" w:rsidTr="004B6CD9">
        <w:trPr>
          <w:trHeight w:val="663"/>
        </w:trPr>
        <w:tc>
          <w:tcPr>
            <w:tcW w:w="9555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B6CD9" w:rsidRDefault="004B6CD9">
            <w:pPr>
              <w:ind w:firstLine="756"/>
              <w:rPr>
                <w:b/>
              </w:rPr>
            </w:pPr>
          </w:p>
          <w:p w:rsidR="004B6CD9" w:rsidRPr="004B6CD9" w:rsidRDefault="004B6CD9">
            <w:pPr>
              <w:ind w:firstLine="756"/>
              <w:rPr>
                <w:rFonts w:ascii="Calibri" w:hAnsi="Calibri"/>
                <w:color w:val="auto"/>
              </w:rPr>
            </w:pPr>
            <w:r>
              <w:rPr>
                <w:b/>
              </w:rPr>
              <w:t>9</w:t>
            </w:r>
            <w:r>
              <w:t xml:space="preserve"> </w:t>
            </w:r>
            <w:r>
              <w:rPr>
                <w:b/>
              </w:rPr>
              <w:t>Материально-техническое</w:t>
            </w:r>
            <w:r>
              <w:t xml:space="preserve"> </w:t>
            </w:r>
            <w:r>
              <w:rPr>
                <w:b/>
              </w:rPr>
              <w:t>обеспечение</w:t>
            </w:r>
            <w:r>
              <w:t xml:space="preserve"> </w:t>
            </w:r>
            <w:r>
              <w:rPr>
                <w:b/>
              </w:rPr>
              <w:t>дисциплины</w:t>
            </w:r>
            <w:r>
              <w:t xml:space="preserve"> </w:t>
            </w:r>
            <w:r>
              <w:rPr>
                <w:b/>
              </w:rPr>
              <w:t>(модуля)</w:t>
            </w:r>
            <w:r>
              <w:t xml:space="preserve"> </w:t>
            </w:r>
          </w:p>
        </w:tc>
      </w:tr>
      <w:tr w:rsidR="004B6CD9" w:rsidTr="004B6CD9">
        <w:trPr>
          <w:gridAfter w:val="2"/>
          <w:wAfter w:w="3165" w:type="dxa"/>
          <w:trHeight w:hRule="exact" w:val="128"/>
        </w:trPr>
        <w:tc>
          <w:tcPr>
            <w:tcW w:w="3060" w:type="dxa"/>
          </w:tcPr>
          <w:p w:rsidR="004B6CD9" w:rsidRDefault="004B6CD9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gridSpan w:val="2"/>
          </w:tcPr>
          <w:p w:rsidR="004B6CD9" w:rsidRDefault="004B6CD9"/>
        </w:tc>
      </w:tr>
      <w:tr w:rsidR="004B6CD9" w:rsidTr="004B6CD9">
        <w:trPr>
          <w:trHeight w:val="270"/>
        </w:trPr>
        <w:tc>
          <w:tcPr>
            <w:tcW w:w="9555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B6CD9" w:rsidRDefault="004B6CD9">
            <w:pPr>
              <w:ind w:firstLine="756"/>
            </w:pPr>
            <w:r>
              <w:t xml:space="preserve">Материально-техническое обеспечение дисциплины включает: </w:t>
            </w:r>
          </w:p>
        </w:tc>
      </w:tr>
      <w:tr w:rsidR="004B6CD9" w:rsidTr="004B6CD9">
        <w:trPr>
          <w:trHeight w:val="293"/>
        </w:trPr>
        <w:tc>
          <w:tcPr>
            <w:tcW w:w="9555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B6CD9" w:rsidRDefault="004B6CD9">
            <w:pPr>
              <w:ind w:firstLine="756"/>
            </w:pPr>
            <w:r>
              <w:t>Учебные аудитории для проведения занятий лекционного типа. Оснащение: Мул</w:t>
            </w:r>
            <w:r>
              <w:t>ь</w:t>
            </w:r>
            <w:r>
              <w:t xml:space="preserve">тимедийные средства хранения, передачи и представления информации. </w:t>
            </w:r>
          </w:p>
          <w:p w:rsidR="004B6CD9" w:rsidRDefault="004B6CD9">
            <w:pPr>
              <w:ind w:firstLine="756"/>
            </w:pPr>
            <w:r>
              <w:t>Учебные аудитории для проведения практических занятий, групповых и индивид</w:t>
            </w:r>
            <w:r>
              <w:t>у</w:t>
            </w:r>
            <w:r>
              <w:t xml:space="preserve">альных консультаций, текущего контроля и промежуточной аттестации. Оснащение: Доска, мультимедийный проектор, экран. </w:t>
            </w:r>
          </w:p>
          <w:p w:rsidR="004B6CD9" w:rsidRDefault="004B6CD9">
            <w:pPr>
              <w:ind w:firstLine="756"/>
            </w:pPr>
            <w:r>
              <w:t>Помещения для самостоятельной работы обучающихся. Оснащение: Персональные компьютеры с пакетом MS Office, выходом в Интернет и с доступом в электронную и</w:t>
            </w:r>
            <w:r>
              <w:t>н</w:t>
            </w:r>
            <w:r>
              <w:t xml:space="preserve">формационно-образовательную среду университета. </w:t>
            </w:r>
          </w:p>
          <w:p w:rsidR="004B6CD9" w:rsidRDefault="004B6CD9">
            <w:pPr>
              <w:ind w:firstLine="756"/>
            </w:pPr>
            <w:r>
              <w:t>Помещение для хранения и профилактического обслуживания учебного оборудов</w:t>
            </w:r>
            <w:r>
              <w:t>а</w:t>
            </w:r>
            <w:r>
              <w:t xml:space="preserve">ния. Оснащение: Стеллажи для хранения учебно-методических пособий и учебно-методической документации </w:t>
            </w:r>
          </w:p>
          <w:p w:rsidR="004B6CD9" w:rsidRDefault="004B6CD9">
            <w:pPr>
              <w:ind w:firstLine="756"/>
            </w:pPr>
            <w:r>
              <w:t xml:space="preserve"> </w:t>
            </w:r>
          </w:p>
        </w:tc>
      </w:tr>
      <w:tr w:rsidR="004B6CD9" w:rsidTr="004B6CD9">
        <w:trPr>
          <w:trHeight w:val="276"/>
        </w:trPr>
        <w:tc>
          <w:tcPr>
            <w:tcW w:w="9555" w:type="dxa"/>
            <w:gridSpan w:val="5"/>
            <w:vMerge/>
            <w:vAlign w:val="center"/>
            <w:hideMark/>
          </w:tcPr>
          <w:p w:rsidR="004B6CD9" w:rsidRDefault="004B6CD9">
            <w:pPr>
              <w:rPr>
                <w:lang w:eastAsia="en-US"/>
              </w:rPr>
            </w:pPr>
          </w:p>
        </w:tc>
      </w:tr>
    </w:tbl>
    <w:p w:rsidR="005574D1" w:rsidRPr="00C17915" w:rsidRDefault="005574D1" w:rsidP="004B6CD9">
      <w:pPr>
        <w:pStyle w:val="Style8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618" w:rsidRDefault="009F3618" w:rsidP="00831258">
      <w:r>
        <w:separator/>
      </w:r>
    </w:p>
  </w:endnote>
  <w:endnote w:type="continuationSeparator" w:id="0">
    <w:p w:rsidR="009F3618" w:rsidRDefault="009F3618" w:rsidP="0083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0469F">
      <w:rPr>
        <w:rStyle w:val="a4"/>
        <w:noProof/>
      </w:rPr>
      <w:t>2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618" w:rsidRDefault="009F3618" w:rsidP="00831258">
      <w:r>
        <w:separator/>
      </w:r>
    </w:p>
  </w:footnote>
  <w:footnote w:type="continuationSeparator" w:id="0">
    <w:p w:rsidR="009F3618" w:rsidRDefault="009F3618" w:rsidP="00831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1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2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3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337814"/>
    <w:multiLevelType w:val="hybridMultilevel"/>
    <w:tmpl w:val="B488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A3DD9"/>
    <w:multiLevelType w:val="hybridMultilevel"/>
    <w:tmpl w:val="BD2E44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AE15173"/>
    <w:multiLevelType w:val="hybridMultilevel"/>
    <w:tmpl w:val="E7B21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60826"/>
    <w:multiLevelType w:val="hybridMultilevel"/>
    <w:tmpl w:val="7794F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66F61"/>
    <w:multiLevelType w:val="hybridMultilevel"/>
    <w:tmpl w:val="4ADA258A"/>
    <w:lvl w:ilvl="0" w:tplc="68FE5A08">
      <w:start w:val="1"/>
      <w:numFmt w:val="decimal"/>
      <w:lvlText w:val="%1)"/>
      <w:lvlJc w:val="left"/>
      <w:pPr>
        <w:ind w:left="1542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24279BD"/>
    <w:multiLevelType w:val="hybridMultilevel"/>
    <w:tmpl w:val="3E441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5169A1"/>
    <w:multiLevelType w:val="hybridMultilevel"/>
    <w:tmpl w:val="31469BE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A9940FF"/>
    <w:multiLevelType w:val="hybridMultilevel"/>
    <w:tmpl w:val="24C043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BE338E5"/>
    <w:multiLevelType w:val="hybridMultilevel"/>
    <w:tmpl w:val="7826D496"/>
    <w:lvl w:ilvl="0" w:tplc="68FE5A08">
      <w:start w:val="1"/>
      <w:numFmt w:val="decimal"/>
      <w:lvlText w:val="%1)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482D28"/>
    <w:multiLevelType w:val="hybridMultilevel"/>
    <w:tmpl w:val="472E1C9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E542DE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D5C1683"/>
    <w:multiLevelType w:val="hybridMultilevel"/>
    <w:tmpl w:val="B942A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9AE2CC2"/>
    <w:multiLevelType w:val="hybridMultilevel"/>
    <w:tmpl w:val="989ABF6C"/>
    <w:lvl w:ilvl="0" w:tplc="0419000F">
      <w:start w:val="1"/>
      <w:numFmt w:val="decimal"/>
      <w:lvlText w:val="%1."/>
      <w:lvlJc w:val="left"/>
      <w:pPr>
        <w:ind w:left="1542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B2B18B6"/>
    <w:multiLevelType w:val="hybridMultilevel"/>
    <w:tmpl w:val="6BBEE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F2743E"/>
    <w:multiLevelType w:val="hybridMultilevel"/>
    <w:tmpl w:val="9ECC7C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C67674C"/>
    <w:multiLevelType w:val="hybridMultilevel"/>
    <w:tmpl w:val="1F6E25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DA47498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29B7B7C"/>
    <w:multiLevelType w:val="hybridMultilevel"/>
    <w:tmpl w:val="CD140E7A"/>
    <w:lvl w:ilvl="0" w:tplc="199A691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22"/>
  </w:num>
  <w:num w:numId="5">
    <w:abstractNumId w:val="20"/>
  </w:num>
  <w:num w:numId="6">
    <w:abstractNumId w:val="17"/>
  </w:num>
  <w:num w:numId="7">
    <w:abstractNumId w:val="15"/>
  </w:num>
  <w:num w:numId="8">
    <w:abstractNumId w:val="16"/>
  </w:num>
  <w:num w:numId="9">
    <w:abstractNumId w:val="31"/>
  </w:num>
  <w:num w:numId="10">
    <w:abstractNumId w:val="12"/>
  </w:num>
  <w:num w:numId="11">
    <w:abstractNumId w:val="25"/>
  </w:num>
  <w:num w:numId="12">
    <w:abstractNumId w:val="13"/>
  </w:num>
  <w:num w:numId="13">
    <w:abstractNumId w:val="24"/>
  </w:num>
  <w:num w:numId="14">
    <w:abstractNumId w:val="32"/>
  </w:num>
  <w:num w:numId="15">
    <w:abstractNumId w:val="28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8"/>
  </w:num>
  <w:num w:numId="19">
    <w:abstractNumId w:val="9"/>
  </w:num>
  <w:num w:numId="20">
    <w:abstractNumId w:val="26"/>
  </w:num>
  <w:num w:numId="21">
    <w:abstractNumId w:val="0"/>
  </w:num>
  <w:num w:numId="22">
    <w:abstractNumId w:val="2"/>
  </w:num>
  <w:num w:numId="23">
    <w:abstractNumId w:val="1"/>
  </w:num>
  <w:num w:numId="24">
    <w:abstractNumId w:val="21"/>
  </w:num>
  <w:num w:numId="25">
    <w:abstractNumId w:val="11"/>
  </w:num>
  <w:num w:numId="26">
    <w:abstractNumId w:val="7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42F"/>
    <w:rsid w:val="000306DD"/>
    <w:rsid w:val="0003145C"/>
    <w:rsid w:val="00033029"/>
    <w:rsid w:val="000332A6"/>
    <w:rsid w:val="0003443F"/>
    <w:rsid w:val="00036D6F"/>
    <w:rsid w:val="00037101"/>
    <w:rsid w:val="000430D3"/>
    <w:rsid w:val="00043669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5E5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37664"/>
    <w:rsid w:val="00143590"/>
    <w:rsid w:val="001459AB"/>
    <w:rsid w:val="00152163"/>
    <w:rsid w:val="00153190"/>
    <w:rsid w:val="00154F84"/>
    <w:rsid w:val="00157208"/>
    <w:rsid w:val="00160B36"/>
    <w:rsid w:val="00160FB3"/>
    <w:rsid w:val="00165E32"/>
    <w:rsid w:val="00173672"/>
    <w:rsid w:val="00173E53"/>
    <w:rsid w:val="00176570"/>
    <w:rsid w:val="00181F2E"/>
    <w:rsid w:val="00195F38"/>
    <w:rsid w:val="00196A06"/>
    <w:rsid w:val="00197B54"/>
    <w:rsid w:val="001A182E"/>
    <w:rsid w:val="001A4E6B"/>
    <w:rsid w:val="001B20DA"/>
    <w:rsid w:val="001B5282"/>
    <w:rsid w:val="001B6848"/>
    <w:rsid w:val="001C0E23"/>
    <w:rsid w:val="001C44CD"/>
    <w:rsid w:val="001D4471"/>
    <w:rsid w:val="001D5176"/>
    <w:rsid w:val="001D6DFA"/>
    <w:rsid w:val="001E2737"/>
    <w:rsid w:val="001E5ECB"/>
    <w:rsid w:val="001E6C20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3FEA"/>
    <w:rsid w:val="00256E7A"/>
    <w:rsid w:val="00261198"/>
    <w:rsid w:val="0026170A"/>
    <w:rsid w:val="002637CD"/>
    <w:rsid w:val="002736F4"/>
    <w:rsid w:val="00273BE5"/>
    <w:rsid w:val="002773CC"/>
    <w:rsid w:val="00277AD1"/>
    <w:rsid w:val="00280FA4"/>
    <w:rsid w:val="00285710"/>
    <w:rsid w:val="002A010E"/>
    <w:rsid w:val="002A01D0"/>
    <w:rsid w:val="002A0FD6"/>
    <w:rsid w:val="002A40E2"/>
    <w:rsid w:val="002A42A7"/>
    <w:rsid w:val="002A67D2"/>
    <w:rsid w:val="002A720F"/>
    <w:rsid w:val="002B01F8"/>
    <w:rsid w:val="002B0CF6"/>
    <w:rsid w:val="002C0376"/>
    <w:rsid w:val="002C1D1A"/>
    <w:rsid w:val="002C1F2B"/>
    <w:rsid w:val="002C3E46"/>
    <w:rsid w:val="002D268F"/>
    <w:rsid w:val="002D3C25"/>
    <w:rsid w:val="002D7C1C"/>
    <w:rsid w:val="002E102E"/>
    <w:rsid w:val="002E4F95"/>
    <w:rsid w:val="002E61E7"/>
    <w:rsid w:val="002E7BC9"/>
    <w:rsid w:val="002F3881"/>
    <w:rsid w:val="002F4394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42188"/>
    <w:rsid w:val="003422BC"/>
    <w:rsid w:val="0034476F"/>
    <w:rsid w:val="0034629A"/>
    <w:rsid w:val="00346768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5010"/>
    <w:rsid w:val="003C5A78"/>
    <w:rsid w:val="003D099C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3E23"/>
    <w:rsid w:val="00435A44"/>
    <w:rsid w:val="00444DCE"/>
    <w:rsid w:val="00447347"/>
    <w:rsid w:val="00450B1D"/>
    <w:rsid w:val="00451060"/>
    <w:rsid w:val="00454DA6"/>
    <w:rsid w:val="00457C1A"/>
    <w:rsid w:val="004604D5"/>
    <w:rsid w:val="00463872"/>
    <w:rsid w:val="00463E04"/>
    <w:rsid w:val="0046799A"/>
    <w:rsid w:val="0047037B"/>
    <w:rsid w:val="00471AD8"/>
    <w:rsid w:val="004721A0"/>
    <w:rsid w:val="00475A81"/>
    <w:rsid w:val="00480B35"/>
    <w:rsid w:val="00480E96"/>
    <w:rsid w:val="0048258D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CE6"/>
    <w:rsid w:val="004A154B"/>
    <w:rsid w:val="004A620F"/>
    <w:rsid w:val="004B2897"/>
    <w:rsid w:val="004B6CD9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755D"/>
    <w:rsid w:val="005154A1"/>
    <w:rsid w:val="005203AA"/>
    <w:rsid w:val="00521F5C"/>
    <w:rsid w:val="0052203B"/>
    <w:rsid w:val="0052275B"/>
    <w:rsid w:val="00522D51"/>
    <w:rsid w:val="00526359"/>
    <w:rsid w:val="0053166C"/>
    <w:rsid w:val="0053175E"/>
    <w:rsid w:val="00532BC2"/>
    <w:rsid w:val="00542BCC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B6F"/>
    <w:rsid w:val="005E7F37"/>
    <w:rsid w:val="005F3C26"/>
    <w:rsid w:val="005F619C"/>
    <w:rsid w:val="00605E1D"/>
    <w:rsid w:val="00611197"/>
    <w:rsid w:val="00624F44"/>
    <w:rsid w:val="00625FC3"/>
    <w:rsid w:val="00627896"/>
    <w:rsid w:val="006309C1"/>
    <w:rsid w:val="00630C77"/>
    <w:rsid w:val="0063106F"/>
    <w:rsid w:val="00632641"/>
    <w:rsid w:val="00636EF5"/>
    <w:rsid w:val="00640170"/>
    <w:rsid w:val="00640FFF"/>
    <w:rsid w:val="0064586C"/>
    <w:rsid w:val="006461B0"/>
    <w:rsid w:val="00653A71"/>
    <w:rsid w:val="0066161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0554"/>
    <w:rsid w:val="006D11A9"/>
    <w:rsid w:val="006D33BA"/>
    <w:rsid w:val="006D3547"/>
    <w:rsid w:val="006E6C1C"/>
    <w:rsid w:val="006F28E0"/>
    <w:rsid w:val="006F5C9E"/>
    <w:rsid w:val="006F65CD"/>
    <w:rsid w:val="00701A00"/>
    <w:rsid w:val="00701D44"/>
    <w:rsid w:val="00704325"/>
    <w:rsid w:val="00704D64"/>
    <w:rsid w:val="007112FE"/>
    <w:rsid w:val="00717C8C"/>
    <w:rsid w:val="00720775"/>
    <w:rsid w:val="007226F7"/>
    <w:rsid w:val="00724C48"/>
    <w:rsid w:val="007258FF"/>
    <w:rsid w:val="007260AE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5A4E"/>
    <w:rsid w:val="0076611D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A00F2"/>
    <w:rsid w:val="007A306C"/>
    <w:rsid w:val="007B4BBE"/>
    <w:rsid w:val="007B6F99"/>
    <w:rsid w:val="007C088E"/>
    <w:rsid w:val="007C2DC7"/>
    <w:rsid w:val="007C79C4"/>
    <w:rsid w:val="007D33D7"/>
    <w:rsid w:val="007D698A"/>
    <w:rsid w:val="007E0E96"/>
    <w:rsid w:val="007E75F4"/>
    <w:rsid w:val="007F12E6"/>
    <w:rsid w:val="007F5AED"/>
    <w:rsid w:val="007F703F"/>
    <w:rsid w:val="007F7A6A"/>
    <w:rsid w:val="00803E85"/>
    <w:rsid w:val="00806CC2"/>
    <w:rsid w:val="0081452F"/>
    <w:rsid w:val="00814B59"/>
    <w:rsid w:val="008155AE"/>
    <w:rsid w:val="00815833"/>
    <w:rsid w:val="008177F1"/>
    <w:rsid w:val="00820310"/>
    <w:rsid w:val="00827316"/>
    <w:rsid w:val="00827CFA"/>
    <w:rsid w:val="00831197"/>
    <w:rsid w:val="00831258"/>
    <w:rsid w:val="00832C6B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23E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62D5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2747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BD3"/>
    <w:rsid w:val="00951970"/>
    <w:rsid w:val="00953647"/>
    <w:rsid w:val="00955AB9"/>
    <w:rsid w:val="00961BFB"/>
    <w:rsid w:val="009640BD"/>
    <w:rsid w:val="009718E0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618"/>
    <w:rsid w:val="009F4952"/>
    <w:rsid w:val="009F529F"/>
    <w:rsid w:val="009F6D80"/>
    <w:rsid w:val="00A01651"/>
    <w:rsid w:val="00A02EA0"/>
    <w:rsid w:val="00A03DBB"/>
    <w:rsid w:val="00A0469F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FCB"/>
    <w:rsid w:val="00A5411E"/>
    <w:rsid w:val="00A5741F"/>
    <w:rsid w:val="00A6022C"/>
    <w:rsid w:val="00A61031"/>
    <w:rsid w:val="00A62CDC"/>
    <w:rsid w:val="00A6402C"/>
    <w:rsid w:val="00A7014B"/>
    <w:rsid w:val="00A71AAB"/>
    <w:rsid w:val="00A72A9A"/>
    <w:rsid w:val="00A76781"/>
    <w:rsid w:val="00A81194"/>
    <w:rsid w:val="00A8427C"/>
    <w:rsid w:val="00A86096"/>
    <w:rsid w:val="00A92EA7"/>
    <w:rsid w:val="00A93EC4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5951"/>
    <w:rsid w:val="00AD7682"/>
    <w:rsid w:val="00AE1CFC"/>
    <w:rsid w:val="00AE381E"/>
    <w:rsid w:val="00AE43C5"/>
    <w:rsid w:val="00AE56CF"/>
    <w:rsid w:val="00AE65C8"/>
    <w:rsid w:val="00AF2BB2"/>
    <w:rsid w:val="00AF752D"/>
    <w:rsid w:val="00B01B6B"/>
    <w:rsid w:val="00B03F6C"/>
    <w:rsid w:val="00B0401C"/>
    <w:rsid w:val="00B072AC"/>
    <w:rsid w:val="00B2038C"/>
    <w:rsid w:val="00B21F01"/>
    <w:rsid w:val="00B22F14"/>
    <w:rsid w:val="00B23837"/>
    <w:rsid w:val="00B25681"/>
    <w:rsid w:val="00B332EF"/>
    <w:rsid w:val="00B401FA"/>
    <w:rsid w:val="00B43155"/>
    <w:rsid w:val="00B52493"/>
    <w:rsid w:val="00B56311"/>
    <w:rsid w:val="00B655AD"/>
    <w:rsid w:val="00B663BC"/>
    <w:rsid w:val="00B67105"/>
    <w:rsid w:val="00B72C01"/>
    <w:rsid w:val="00B82F70"/>
    <w:rsid w:val="00B87D18"/>
    <w:rsid w:val="00B91227"/>
    <w:rsid w:val="00B9258D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1B6F"/>
    <w:rsid w:val="00BF42C2"/>
    <w:rsid w:val="00BF5567"/>
    <w:rsid w:val="00C0251B"/>
    <w:rsid w:val="00C105AF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40EE7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1F"/>
    <w:rsid w:val="00C84B9F"/>
    <w:rsid w:val="00CA09F5"/>
    <w:rsid w:val="00CA71BD"/>
    <w:rsid w:val="00CB3739"/>
    <w:rsid w:val="00CB50B7"/>
    <w:rsid w:val="00CC0188"/>
    <w:rsid w:val="00CC2813"/>
    <w:rsid w:val="00CC4A57"/>
    <w:rsid w:val="00CC4B33"/>
    <w:rsid w:val="00CC55B0"/>
    <w:rsid w:val="00CD5830"/>
    <w:rsid w:val="00CE11D9"/>
    <w:rsid w:val="00CE164C"/>
    <w:rsid w:val="00CE41A9"/>
    <w:rsid w:val="00CE450F"/>
    <w:rsid w:val="00CE56E3"/>
    <w:rsid w:val="00CE6E80"/>
    <w:rsid w:val="00D01A8A"/>
    <w:rsid w:val="00D01D8E"/>
    <w:rsid w:val="00D05B95"/>
    <w:rsid w:val="00D06D6A"/>
    <w:rsid w:val="00D15D5C"/>
    <w:rsid w:val="00D17066"/>
    <w:rsid w:val="00D20748"/>
    <w:rsid w:val="00D21494"/>
    <w:rsid w:val="00D21C33"/>
    <w:rsid w:val="00D33718"/>
    <w:rsid w:val="00D37D05"/>
    <w:rsid w:val="00D40C06"/>
    <w:rsid w:val="00D441E6"/>
    <w:rsid w:val="00D45653"/>
    <w:rsid w:val="00D526D0"/>
    <w:rsid w:val="00D5375B"/>
    <w:rsid w:val="00D563F1"/>
    <w:rsid w:val="00D656D8"/>
    <w:rsid w:val="00D65E1A"/>
    <w:rsid w:val="00D67FAA"/>
    <w:rsid w:val="00D70308"/>
    <w:rsid w:val="00D707CB"/>
    <w:rsid w:val="00D75CF7"/>
    <w:rsid w:val="00D816F2"/>
    <w:rsid w:val="00D91B8E"/>
    <w:rsid w:val="00D945A7"/>
    <w:rsid w:val="00D95E90"/>
    <w:rsid w:val="00DA2601"/>
    <w:rsid w:val="00DA4F9B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6BF2"/>
    <w:rsid w:val="00E177AB"/>
    <w:rsid w:val="00E20CB0"/>
    <w:rsid w:val="00E26511"/>
    <w:rsid w:val="00E3775D"/>
    <w:rsid w:val="00E41338"/>
    <w:rsid w:val="00E47ECF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1CB4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BD4"/>
    <w:rsid w:val="00F046DF"/>
    <w:rsid w:val="00F11CAB"/>
    <w:rsid w:val="00F13A84"/>
    <w:rsid w:val="00F17818"/>
    <w:rsid w:val="00F20E8A"/>
    <w:rsid w:val="00F27ABF"/>
    <w:rsid w:val="00F3141D"/>
    <w:rsid w:val="00F348E5"/>
    <w:rsid w:val="00F34B47"/>
    <w:rsid w:val="00F34F57"/>
    <w:rsid w:val="00F35CA4"/>
    <w:rsid w:val="00F41523"/>
    <w:rsid w:val="00F42659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3985"/>
    <w:rsid w:val="00FA3D59"/>
    <w:rsid w:val="00FA4406"/>
    <w:rsid w:val="00FA663A"/>
    <w:rsid w:val="00FA7DCA"/>
    <w:rsid w:val="00FB0979"/>
    <w:rsid w:val="00FB51DB"/>
    <w:rsid w:val="00FC0760"/>
    <w:rsid w:val="00FC2768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DE9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qFormat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qFormat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qFormat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  <w:rPr>
      <w:color w:val="auto"/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rsid w:val="00153190"/>
    <w:rPr>
      <w:sz w:val="24"/>
      <w:szCs w:val="24"/>
    </w:rPr>
  </w:style>
  <w:style w:type="character" w:styleId="ac">
    <w:name w:val="annotation reference"/>
    <w:uiPriority w:val="99"/>
    <w:rsid w:val="00E41338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 w:val="x-none" w:eastAsia="x-none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  <w:style w:type="paragraph" w:customStyle="1" w:styleId="afc">
    <w:name w:val="Стиль"/>
    <w:rsid w:val="0046799A"/>
    <w:rPr>
      <w:rFonts w:ascii="Times New Roman CYR" w:hAnsi="Times New Roman CYR"/>
    </w:rPr>
  </w:style>
  <w:style w:type="paragraph" w:customStyle="1" w:styleId="NormalFirstLine">
    <w:name w:val="Normal First Line"/>
    <w:basedOn w:val="a"/>
    <w:rsid w:val="00704D64"/>
    <w:pPr>
      <w:overflowPunct w:val="0"/>
      <w:ind w:firstLine="357"/>
      <w:textAlignment w:val="baseline"/>
    </w:pPr>
    <w:rPr>
      <w:color w:val="auto"/>
      <w:spacing w:val="6"/>
      <w:sz w:val="28"/>
      <w:szCs w:val="20"/>
      <w:lang w:eastAsia="en-US"/>
    </w:rPr>
  </w:style>
  <w:style w:type="character" w:styleId="afd">
    <w:name w:val="FollowedHyperlink"/>
    <w:rsid w:val="00A7678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26" Type="http://schemas.openxmlformats.org/officeDocument/2006/relationships/oleObject" Target="embeddings/oleObject2.bin"/><Relationship Id="rId39" Type="http://schemas.openxmlformats.org/officeDocument/2006/relationships/hyperlink" Target="https://magtu.informsystema.ru/uploader/fileUpload?name=3242.pdf&amp;show=dcatalogues/1/1137007/3242.pdf&amp;view=true" TargetMode="External"/><Relationship Id="rId21" Type="http://schemas.openxmlformats.org/officeDocument/2006/relationships/oleObject" Target="embeddings/oleObject1.bin"/><Relationship Id="rId34" Type="http://schemas.openxmlformats.org/officeDocument/2006/relationships/hyperlink" Target="https://e.lanbook.com/book/116013" TargetMode="External"/><Relationship Id="rId42" Type="http://schemas.openxmlformats.org/officeDocument/2006/relationships/hyperlink" Target="https://magtu.informsystema.ru/uploader/fileUpload?name=800.pdf&amp;show=dcatalogues/1/1116021/800.pdf&amp;view=true" TargetMode="External"/><Relationship Id="rId47" Type="http://schemas.openxmlformats.org/officeDocument/2006/relationships/hyperlink" Target="https://urait.ru/bcode/454244" TargetMode="External"/><Relationship Id="rId50" Type="http://schemas.openxmlformats.org/officeDocument/2006/relationships/hyperlink" Target="https://znanium.com/catalog/product/792606" TargetMode="External"/><Relationship Id="rId55" Type="http://schemas.openxmlformats.org/officeDocument/2006/relationships/hyperlink" Target="http://window.edu.ru/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oleObject" Target="embeddings/oleObject3.bin"/><Relationship Id="rId41" Type="http://schemas.openxmlformats.org/officeDocument/2006/relationships/hyperlink" Target="https://magtu.informsystema.ru/uploader/fileUpload?name=1257.pdf&amp;show=dcatalogues/1/1123435/1257.pdf&amp;view=true" TargetMode="External"/><Relationship Id="rId54" Type="http://schemas.openxmlformats.org/officeDocument/2006/relationships/hyperlink" Target="https://scholar.google.ru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hyperlink" Target="https://urait.ru/bcode/449918" TargetMode="External"/><Relationship Id="rId40" Type="http://schemas.openxmlformats.org/officeDocument/2006/relationships/hyperlink" Target="https://magtu.informsystema.ru/uploader/fileUpload?name=343.pdf&amp;show=dcatalogues/1/1074907/343.pdf&amp;view=true" TargetMode="External"/><Relationship Id="rId45" Type="http://schemas.openxmlformats.org/officeDocument/2006/relationships/hyperlink" Target="https://magtu.informsystema.ru/uploader/fileUpload?name=3104.pdf&amp;show=dcatalogues/1/1135522/3104.pdf&amp;view=true" TargetMode="External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hyperlink" Target="http://webofscience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2.emf"/><Relationship Id="rId36" Type="http://schemas.openxmlformats.org/officeDocument/2006/relationships/hyperlink" Target="https://urait.ru/bcode/450626" TargetMode="External"/><Relationship Id="rId49" Type="http://schemas.openxmlformats.org/officeDocument/2006/relationships/hyperlink" Target="https://urait.ru/bcode/450811" TargetMode="External"/><Relationship Id="rId57" Type="http://schemas.openxmlformats.org/officeDocument/2006/relationships/hyperlink" Target="http://magtu.ru:8085/marcweb2/Default.asp" TargetMode="External"/><Relationship Id="rId61" Type="http://schemas.openxmlformats.org/officeDocument/2006/relationships/hyperlink" Target="http://www.springer.com/references" TargetMode="External"/><Relationship Id="rId10" Type="http://schemas.openxmlformats.org/officeDocument/2006/relationships/footnotes" Target="footnotes.xml"/><Relationship Id="rId19" Type="http://schemas.openxmlformats.org/officeDocument/2006/relationships/image" Target="http://www.soprmat.kstu.ru/gfx/pr/4-1.GIF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magtu.informsystema.ru/uploader/fileUpload?name=162.pdf&amp;show=dcatalogues/1/1052263/162.pdf&amp;view=true" TargetMode="External"/><Relationship Id="rId52" Type="http://schemas.openxmlformats.org/officeDocument/2006/relationships/hyperlink" Target="https://dlib.eastview.com/" TargetMode="External"/><Relationship Id="rId60" Type="http://schemas.openxmlformats.org/officeDocument/2006/relationships/hyperlink" Target="http://link.springer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hyperlink" Target="https://magtu.informsystema.ru/uploader/fileUpload?name=3877.pdf&amp;show=dcatalogues/1/1530012/3877.pdf&amp;view=true" TargetMode="External"/><Relationship Id="rId43" Type="http://schemas.openxmlformats.org/officeDocument/2006/relationships/hyperlink" Target="https://magtu.informsystema.ru/uploader/fileUpload?name=460.pdf&amp;show=dcatalogues/1/1080671/460.pdf&amp;view=true" TargetMode="External"/><Relationship Id="rId48" Type="http://schemas.openxmlformats.org/officeDocument/2006/relationships/hyperlink" Target="https://urait.ru/bcode/453439" TargetMode="External"/><Relationship Id="rId56" Type="http://schemas.openxmlformats.org/officeDocument/2006/relationships/hyperlink" Target="http://www1.fips.ru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znanium.com/catalog/product/1073557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s://urait.ru/bcode/453440" TargetMode="External"/><Relationship Id="rId38" Type="http://schemas.openxmlformats.org/officeDocument/2006/relationships/hyperlink" Target="https://znanium.com/catalog/product/989326" TargetMode="External"/><Relationship Id="rId46" Type="http://schemas.openxmlformats.org/officeDocument/2006/relationships/hyperlink" Target="https://magtu.informsystema.ru/uploader/fileUpload?name=3103.pdf&amp;show=dcatalogues/1/1135518/3103.pdf&amp;view=true" TargetMode="External"/><Relationship Id="rId59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54AEB7-D766-4B65-9D54-8A11EB898B88}">
  <ds:schemaRefs>
    <ds:schemaRef ds:uri="68218788-c299-47b7-bdf0-4e9dbdbe9407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sharepoint/v4"/>
    <ds:schemaRef ds:uri="0922f872-d062-457f-8e83-20e57305e9ff"/>
    <ds:schemaRef ds:uri="56393d0d-0970-4816-9cd0-bc1dc9f495a5"/>
    <ds:schemaRef ds:uri="http://schemas.microsoft.com/office/2006/documentManagement/types"/>
    <ds:schemaRef ds:uri="http://schemas.microsoft.com/sharepoint/v3/fields"/>
    <ds:schemaRef ds:uri="http://schemas.microsoft.com/office/2006/metadata/properties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B3AAE937-C351-4D25-A984-AE2A2B7CB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4897</Words>
  <Characters>27918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32750</CharactersWithSpaces>
  <SharedDoc>false</SharedDoc>
  <HLinks>
    <vt:vector size="174" baseType="variant">
      <vt:variant>
        <vt:i4>3801151</vt:i4>
      </vt:variant>
      <vt:variant>
        <vt:i4>96</vt:i4>
      </vt:variant>
      <vt:variant>
        <vt:i4>0</vt:i4>
      </vt:variant>
      <vt:variant>
        <vt:i4>5</vt:i4>
      </vt:variant>
      <vt:variant>
        <vt:lpwstr>http://www.springer.com/references</vt:lpwstr>
      </vt:variant>
      <vt:variant>
        <vt:lpwstr/>
      </vt:variant>
      <vt:variant>
        <vt:i4>327744</vt:i4>
      </vt:variant>
      <vt:variant>
        <vt:i4>93</vt:i4>
      </vt:variant>
      <vt:variant>
        <vt:i4>0</vt:i4>
      </vt:variant>
      <vt:variant>
        <vt:i4>5</vt:i4>
      </vt:variant>
      <vt:variant>
        <vt:lpwstr>http://link.springer.com/</vt:lpwstr>
      </vt:variant>
      <vt:variant>
        <vt:lpwstr/>
      </vt:variant>
      <vt:variant>
        <vt:i4>2883687</vt:i4>
      </vt:variant>
      <vt:variant>
        <vt:i4>90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87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84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4325378</vt:i4>
      </vt:variant>
      <vt:variant>
        <vt:i4>81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78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75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72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69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2490464</vt:i4>
      </vt:variant>
      <vt:variant>
        <vt:i4>66</vt:i4>
      </vt:variant>
      <vt:variant>
        <vt:i4>0</vt:i4>
      </vt:variant>
      <vt:variant>
        <vt:i4>5</vt:i4>
      </vt:variant>
      <vt:variant>
        <vt:lpwstr>https://znanium.com/catalog/product/1073557</vt:lpwstr>
      </vt:variant>
      <vt:variant>
        <vt:lpwstr/>
      </vt:variant>
      <vt:variant>
        <vt:i4>2687078</vt:i4>
      </vt:variant>
      <vt:variant>
        <vt:i4>63</vt:i4>
      </vt:variant>
      <vt:variant>
        <vt:i4>0</vt:i4>
      </vt:variant>
      <vt:variant>
        <vt:i4>5</vt:i4>
      </vt:variant>
      <vt:variant>
        <vt:lpwstr>https://znanium.com/catalog/product/792606</vt:lpwstr>
      </vt:variant>
      <vt:variant>
        <vt:lpwstr/>
      </vt:variant>
      <vt:variant>
        <vt:i4>786520</vt:i4>
      </vt:variant>
      <vt:variant>
        <vt:i4>60</vt:i4>
      </vt:variant>
      <vt:variant>
        <vt:i4>0</vt:i4>
      </vt:variant>
      <vt:variant>
        <vt:i4>5</vt:i4>
      </vt:variant>
      <vt:variant>
        <vt:lpwstr>https://urait.ru/bcode/450811</vt:lpwstr>
      </vt:variant>
      <vt:variant>
        <vt:lpwstr/>
      </vt:variant>
      <vt:variant>
        <vt:i4>852052</vt:i4>
      </vt:variant>
      <vt:variant>
        <vt:i4>57</vt:i4>
      </vt:variant>
      <vt:variant>
        <vt:i4>0</vt:i4>
      </vt:variant>
      <vt:variant>
        <vt:i4>5</vt:i4>
      </vt:variant>
      <vt:variant>
        <vt:lpwstr>https://urait.ru/bcode/453439</vt:lpwstr>
      </vt:variant>
      <vt:variant>
        <vt:lpwstr/>
      </vt:variant>
      <vt:variant>
        <vt:i4>852050</vt:i4>
      </vt:variant>
      <vt:variant>
        <vt:i4>54</vt:i4>
      </vt:variant>
      <vt:variant>
        <vt:i4>0</vt:i4>
      </vt:variant>
      <vt:variant>
        <vt:i4>5</vt:i4>
      </vt:variant>
      <vt:variant>
        <vt:lpwstr>https://urait.ru/bcode/454244</vt:lpwstr>
      </vt:variant>
      <vt:variant>
        <vt:lpwstr/>
      </vt:variant>
      <vt:variant>
        <vt:i4>8192104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https://magtu.informsystema.ru/uploader/fileUpload?name=3103.pdf&amp;show=dcatalogues/1/1135518/3103.pdf&amp;view=true</vt:lpwstr>
      </vt:variant>
      <vt:variant>
        <vt:lpwstr/>
      </vt:variant>
      <vt:variant>
        <vt:i4>8257634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https://magtu.informsystema.ru/uploader/fileUpload?name=3104.pdf&amp;show=dcatalogues/1/1135522/3104.pdf&amp;view=true</vt:lpwstr>
      </vt:variant>
      <vt:variant>
        <vt:lpwstr/>
      </vt:variant>
      <vt:variant>
        <vt:i4>5636168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https://magtu.informsystema.ru/uploader/fileUpload?name=162.pdf&amp;show=dcatalogues/1/1052263/162.pdf&amp;view=true</vt:lpwstr>
      </vt:variant>
      <vt:variant>
        <vt:lpwstr/>
      </vt:variant>
      <vt:variant>
        <vt:i4>5898316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https://magtu.informsystema.ru/uploader/fileUpload?name=460.pdf&amp;show=dcatalogues/1/1080671/460.pdf&amp;view=true</vt:lpwstr>
      </vt:variant>
      <vt:variant>
        <vt:lpwstr/>
      </vt:variant>
      <vt:variant>
        <vt:i4>6225988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https://magtu.informsystema.ru/uploader/fileUpload?name=800.pdf&amp;show=dcatalogues/1/1116021/800.pdf&amp;view=true</vt:lpwstr>
      </vt:variant>
      <vt:variant>
        <vt:lpwstr/>
      </vt:variant>
      <vt:variant>
        <vt:i4>7929957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https://magtu.informsystema.ru/uploader/fileUpload?name=1257.pdf&amp;show=dcatalogues/1/1123435/1257.pdf&amp;view=true</vt:lpwstr>
      </vt:variant>
      <vt:variant>
        <vt:lpwstr/>
      </vt:variant>
      <vt:variant>
        <vt:i4>5898313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https://magtu.informsystema.ru/uploader/fileUpload?name=343.pdf&amp;show=dcatalogues/1/1074907/343.pdf&amp;view=true</vt:lpwstr>
      </vt:variant>
      <vt:variant>
        <vt:lpwstr/>
      </vt:variant>
      <vt:variant>
        <vt:i4>8257634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https://magtu.informsystema.ru/uploader/fileUpload?name=3242.pdf&amp;show=dcatalogues/1/1137007/3242.pdf&amp;view=true</vt:lpwstr>
      </vt:variant>
      <vt:variant>
        <vt:lpwstr/>
      </vt:variant>
      <vt:variant>
        <vt:i4>2949217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https://znanium.com/catalog/product/989326</vt:lpwstr>
      </vt:variant>
      <vt:variant>
        <vt:lpwstr/>
      </vt:variant>
      <vt:variant>
        <vt:i4>327768</vt:i4>
      </vt:variant>
      <vt:variant>
        <vt:i4>24</vt:i4>
      </vt:variant>
      <vt:variant>
        <vt:i4>0</vt:i4>
      </vt:variant>
      <vt:variant>
        <vt:i4>5</vt:i4>
      </vt:variant>
      <vt:variant>
        <vt:lpwstr>https://urait.ru/bcode/449918</vt:lpwstr>
      </vt:variant>
      <vt:variant>
        <vt:lpwstr/>
      </vt:variant>
      <vt:variant>
        <vt:i4>983126</vt:i4>
      </vt:variant>
      <vt:variant>
        <vt:i4>21</vt:i4>
      </vt:variant>
      <vt:variant>
        <vt:i4>0</vt:i4>
      </vt:variant>
      <vt:variant>
        <vt:i4>5</vt:i4>
      </vt:variant>
      <vt:variant>
        <vt:lpwstr>https://urait.ru/bcode/450626</vt:lpwstr>
      </vt:variant>
      <vt:variant>
        <vt:lpwstr/>
      </vt:variant>
      <vt:variant>
        <vt:i4>8126567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https://magtu.informsystema.ru/uploader/fileUpload?name=3877.pdf&amp;show=dcatalogues/1/1530012/3877.pdf&amp;view=true</vt:lpwstr>
      </vt:variant>
      <vt:variant>
        <vt:lpwstr/>
      </vt:variant>
      <vt:variant>
        <vt:i4>983054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https://e.lanbook.com/book/116013</vt:lpwstr>
      </vt:variant>
      <vt:variant>
        <vt:lpwstr/>
      </vt:variant>
      <vt:variant>
        <vt:i4>655444</vt:i4>
      </vt:variant>
      <vt:variant>
        <vt:i4>12</vt:i4>
      </vt:variant>
      <vt:variant>
        <vt:i4>0</vt:i4>
      </vt:variant>
      <vt:variant>
        <vt:i4>5</vt:i4>
      </vt:variant>
      <vt:variant>
        <vt:lpwstr>https://urait.ru/bcode/453440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Кудрявцева Е.С.</cp:lastModifiedBy>
  <cp:revision>2</cp:revision>
  <cp:lastPrinted>2018-11-22T07:28:00Z</cp:lastPrinted>
  <dcterms:created xsi:type="dcterms:W3CDTF">2020-11-26T11:56:00Z</dcterms:created>
  <dcterms:modified xsi:type="dcterms:W3CDTF">2020-11-26T11:56:00Z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