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D0" w:rsidRPr="00474C42" w:rsidRDefault="00945CFB" w:rsidP="009724AC">
      <w:bookmarkStart w:id="0" w:name="_GoBack"/>
      <w:bookmarkEnd w:id="0"/>
      <w:r>
        <w:rPr>
          <w:noProof/>
        </w:rPr>
        <w:drawing>
          <wp:inline distT="0" distB="0" distL="0" distR="0">
            <wp:extent cx="5779770" cy="820356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820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AC" w:rsidRDefault="002A59C7" w:rsidP="009724AC">
      <w:r w:rsidRPr="002A59C7">
        <w:rPr>
          <w:noProof/>
        </w:rPr>
        <w:lastRenderedPageBreak/>
        <w:drawing>
          <wp:inline distT="0" distB="0" distL="0" distR="0">
            <wp:extent cx="5760720" cy="7924458"/>
            <wp:effectExtent l="19050" t="0" r="0" b="0"/>
            <wp:docPr id="2" name="Рисунок 1" descr="2 лис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7" w:rsidRDefault="009724AC" w:rsidP="00860FE6">
      <w:pPr>
        <w:jc w:val="center"/>
      </w:pPr>
      <w:r>
        <w:br w:type="page"/>
      </w:r>
    </w:p>
    <w:p w:rsidR="00E52320" w:rsidRDefault="00FA534A" w:rsidP="005223BC">
      <w:pPr>
        <w:rPr>
          <w:rStyle w:val="FontStyle16"/>
        </w:rPr>
      </w:pPr>
      <w:r>
        <w:rPr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5760720" cy="8147719"/>
            <wp:effectExtent l="19050" t="0" r="0" b="0"/>
            <wp:docPr id="1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D4" w:rsidRPr="00FA534A" w:rsidRDefault="005223BC" w:rsidP="00FA534A">
      <w:pPr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</w:rPr>
        <w:br w:type="page"/>
      </w:r>
    </w:p>
    <w:p w:rsidR="003F35AE" w:rsidRPr="001F30E9" w:rsidRDefault="003F35AE" w:rsidP="00BE0A76">
      <w:pPr>
        <w:pStyle w:val="Style9"/>
        <w:widowControl/>
        <w:ind w:firstLine="720"/>
        <w:jc w:val="both"/>
        <w:outlineLvl w:val="0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 xml:space="preserve">1 Цели </w:t>
      </w:r>
      <w:r w:rsidR="001F30E9" w:rsidRPr="001F30E9">
        <w:rPr>
          <w:rStyle w:val="FontStyle16"/>
          <w:sz w:val="24"/>
          <w:szCs w:val="24"/>
        </w:rPr>
        <w:t>учебной-ознакомительной практики</w:t>
      </w:r>
    </w:p>
    <w:p w:rsidR="003F35AE" w:rsidRPr="00DE2330" w:rsidRDefault="003F35AE" w:rsidP="003F35AE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5A01D0" w:rsidRDefault="001F30E9" w:rsidP="001F30E9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</w:t>
      </w:r>
      <w:r w:rsidRPr="001F30E9">
        <w:rPr>
          <w:rStyle w:val="FontStyle16"/>
          <w:b w:val="0"/>
          <w:sz w:val="24"/>
          <w:szCs w:val="24"/>
        </w:rPr>
        <w:t>учебной-ознакомительной практики</w:t>
      </w:r>
      <w:r w:rsidRPr="00BD1035">
        <w:rPr>
          <w:rStyle w:val="FontStyle16"/>
          <w:b w:val="0"/>
          <w:sz w:val="24"/>
          <w:szCs w:val="24"/>
        </w:rPr>
        <w:t xml:space="preserve"> по направлению </w:t>
      </w:r>
      <w:proofErr w:type="gramStart"/>
      <w:r w:rsidRPr="00BD1035">
        <w:rPr>
          <w:rStyle w:val="FontStyle16"/>
          <w:b w:val="0"/>
          <w:sz w:val="24"/>
          <w:szCs w:val="24"/>
        </w:rPr>
        <w:t xml:space="preserve">подготовки  </w:t>
      </w:r>
      <w:r>
        <w:rPr>
          <w:rStyle w:val="FontStyle16"/>
          <w:b w:val="0"/>
          <w:sz w:val="24"/>
          <w:szCs w:val="24"/>
        </w:rPr>
        <w:t>22.03.02</w:t>
      </w:r>
      <w:proofErr w:type="gramEnd"/>
      <w:r>
        <w:rPr>
          <w:rStyle w:val="FontStyle16"/>
          <w:b w:val="0"/>
          <w:sz w:val="24"/>
          <w:szCs w:val="24"/>
        </w:rPr>
        <w:t xml:space="preserve"> Металлургия</w:t>
      </w:r>
      <w:r w:rsidRPr="00BD1035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являются </w:t>
      </w:r>
      <w:r w:rsidRPr="005A01D0">
        <w:rPr>
          <w:rStyle w:val="FontStyle16"/>
          <w:b w:val="0"/>
          <w:sz w:val="24"/>
          <w:szCs w:val="24"/>
        </w:rPr>
        <w:t xml:space="preserve"> закрепление  и  углубление теоретической подготовки обучающегося, приобретение</w:t>
      </w:r>
      <w:r>
        <w:rPr>
          <w:rStyle w:val="FontStyle16"/>
          <w:b w:val="0"/>
          <w:sz w:val="24"/>
          <w:szCs w:val="24"/>
        </w:rPr>
        <w:t xml:space="preserve"> им практических навыков для со</w:t>
      </w:r>
      <w:r w:rsidRPr="005A01D0">
        <w:rPr>
          <w:rStyle w:val="FontStyle16"/>
          <w:b w:val="0"/>
          <w:sz w:val="24"/>
          <w:szCs w:val="24"/>
        </w:rPr>
        <w:t>вершенствования  навыков  научно-исследовательской</w:t>
      </w:r>
      <w:r>
        <w:rPr>
          <w:rStyle w:val="FontStyle16"/>
          <w:b w:val="0"/>
          <w:sz w:val="24"/>
          <w:szCs w:val="24"/>
        </w:rPr>
        <w:t>,</w:t>
      </w:r>
      <w:r w:rsidRPr="005A01D0">
        <w:rPr>
          <w:rStyle w:val="FontStyle16"/>
          <w:b w:val="0"/>
          <w:sz w:val="24"/>
          <w:szCs w:val="24"/>
        </w:rPr>
        <w:t xml:space="preserve"> </w:t>
      </w:r>
      <w:r w:rsidRPr="00304C1B">
        <w:rPr>
          <w:iCs/>
        </w:rPr>
        <w:t xml:space="preserve">а также опыта </w:t>
      </w:r>
      <w:r w:rsidRPr="00343E7A">
        <w:t>по получению первичных профессиональных умений и навыков</w:t>
      </w:r>
      <w:r w:rsidRPr="005A01D0">
        <w:rPr>
          <w:rStyle w:val="FontStyle16"/>
          <w:b w:val="0"/>
          <w:sz w:val="24"/>
          <w:szCs w:val="24"/>
        </w:rPr>
        <w:t>.</w:t>
      </w:r>
    </w:p>
    <w:p w:rsidR="00CB6B23" w:rsidRPr="00C27F0E" w:rsidRDefault="00CB6B23" w:rsidP="00CB6B23">
      <w:pPr>
        <w:ind w:firstLine="540"/>
        <w:rPr>
          <w:b/>
        </w:rPr>
      </w:pPr>
    </w:p>
    <w:p w:rsidR="003F35AE" w:rsidRPr="00DE2330" w:rsidRDefault="003F35AE" w:rsidP="00DE2330">
      <w:pPr>
        <w:pStyle w:val="Style9"/>
        <w:widowControl/>
        <w:rPr>
          <w:rStyle w:val="FontStyle17"/>
          <w:b w:val="0"/>
          <w:sz w:val="24"/>
          <w:szCs w:val="24"/>
        </w:rPr>
      </w:pPr>
      <w:r w:rsidRPr="00793805">
        <w:rPr>
          <w:rStyle w:val="FontStyle17"/>
          <w:sz w:val="24"/>
          <w:szCs w:val="24"/>
        </w:rPr>
        <w:t xml:space="preserve">2. Задачи </w:t>
      </w:r>
      <w:r w:rsidR="001F30E9" w:rsidRPr="001F30E9">
        <w:rPr>
          <w:rStyle w:val="FontStyle16"/>
          <w:sz w:val="24"/>
          <w:szCs w:val="24"/>
        </w:rPr>
        <w:t>учебной-ознакомительной практики</w:t>
      </w:r>
    </w:p>
    <w:p w:rsidR="001F30E9" w:rsidRDefault="001F30E9" w:rsidP="001F30E9">
      <w:pPr>
        <w:ind w:firstLine="706"/>
        <w:jc w:val="both"/>
        <w:outlineLvl w:val="0"/>
      </w:pPr>
      <w:r w:rsidRPr="00952B7C">
        <w:rPr>
          <w:color w:val="000000"/>
        </w:rPr>
        <w:t xml:space="preserve">Задачами  </w:t>
      </w:r>
      <w:r w:rsidRPr="001F30E9">
        <w:rPr>
          <w:rStyle w:val="FontStyle16"/>
          <w:b w:val="0"/>
          <w:sz w:val="24"/>
          <w:szCs w:val="24"/>
        </w:rPr>
        <w:t>учебной-ознакомительной практики</w:t>
      </w:r>
      <w:r w:rsidRPr="00BD1035">
        <w:rPr>
          <w:rStyle w:val="FontStyle16"/>
          <w:b w:val="0"/>
          <w:sz w:val="24"/>
          <w:szCs w:val="24"/>
        </w:rPr>
        <w:t xml:space="preserve"> </w:t>
      </w:r>
      <w:r>
        <w:rPr>
          <w:rFonts w:cs="Tahoma"/>
        </w:rPr>
        <w:t>я</w:t>
      </w:r>
      <w:r w:rsidRPr="00952B7C">
        <w:rPr>
          <w:color w:val="000000"/>
        </w:rPr>
        <w:t>вляются</w:t>
      </w:r>
      <w:r>
        <w:t>:</w:t>
      </w:r>
    </w:p>
    <w:p w:rsidR="001F30E9" w:rsidRDefault="001F30E9" w:rsidP="001F30E9">
      <w:pPr>
        <w:ind w:firstLine="706"/>
        <w:jc w:val="both"/>
        <w:outlineLvl w:val="0"/>
      </w:pPr>
      <w:r>
        <w:t xml:space="preserve">- систематизация, обобщение, расширение и закрепление теоретических знаний, полученных при изучении базовых дисциплин; </w:t>
      </w:r>
    </w:p>
    <w:p w:rsidR="001F30E9" w:rsidRDefault="001F30E9" w:rsidP="001F30E9">
      <w:pPr>
        <w:ind w:firstLine="706"/>
        <w:jc w:val="both"/>
        <w:outlineLvl w:val="0"/>
      </w:pPr>
      <w:r>
        <w:t xml:space="preserve">-  углубление  практического  опыта  самостоятельной  работы  с  различными  источниками информации; </w:t>
      </w:r>
    </w:p>
    <w:p w:rsidR="00334BFF" w:rsidRDefault="00334BFF" w:rsidP="00334BFF">
      <w:pPr>
        <w:ind w:firstLine="706"/>
        <w:jc w:val="both"/>
        <w:outlineLvl w:val="0"/>
      </w:pPr>
    </w:p>
    <w:p w:rsidR="003F35AE" w:rsidRDefault="003F35AE" w:rsidP="003F35AE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3. </w:t>
      </w:r>
      <w:r w:rsidRPr="00AF2BB2">
        <w:rPr>
          <w:rStyle w:val="FontStyle21"/>
          <w:b/>
          <w:sz w:val="24"/>
          <w:szCs w:val="24"/>
        </w:rPr>
        <w:t xml:space="preserve">Место </w:t>
      </w:r>
      <w:r w:rsidR="001F30E9" w:rsidRPr="001F30E9">
        <w:rPr>
          <w:rStyle w:val="FontStyle16"/>
          <w:sz w:val="24"/>
          <w:szCs w:val="24"/>
        </w:rPr>
        <w:t>учебной-ознакомительной практики</w:t>
      </w:r>
      <w:r w:rsidR="001F30E9">
        <w:rPr>
          <w:rStyle w:val="FontStyle21"/>
          <w:b/>
          <w:sz w:val="24"/>
          <w:szCs w:val="24"/>
        </w:rPr>
        <w:t xml:space="preserve"> </w:t>
      </w:r>
      <w:r w:rsidR="00DE2330">
        <w:rPr>
          <w:rStyle w:val="FontStyle21"/>
          <w:b/>
          <w:sz w:val="24"/>
          <w:szCs w:val="24"/>
        </w:rPr>
        <w:t>в ст</w:t>
      </w:r>
      <w:r w:rsidRPr="00AF2BB2">
        <w:rPr>
          <w:rStyle w:val="FontStyle21"/>
          <w:b/>
          <w:sz w:val="24"/>
          <w:szCs w:val="24"/>
        </w:rPr>
        <w:t xml:space="preserve">руктуре </w:t>
      </w:r>
      <w:r>
        <w:rPr>
          <w:rStyle w:val="FontStyle21"/>
          <w:b/>
          <w:sz w:val="24"/>
          <w:szCs w:val="24"/>
        </w:rPr>
        <w:t xml:space="preserve">основной образовательной программы </w:t>
      </w:r>
    </w:p>
    <w:p w:rsidR="001F30E9" w:rsidRPr="001B4B11" w:rsidRDefault="001F30E9" w:rsidP="001F30E9">
      <w:pPr>
        <w:shd w:val="clear" w:color="auto" w:fill="FFFFFF"/>
        <w:ind w:firstLine="567"/>
        <w:jc w:val="both"/>
        <w:rPr>
          <w:rStyle w:val="FontStyle16"/>
          <w:b w:val="0"/>
          <w:sz w:val="24"/>
          <w:szCs w:val="24"/>
        </w:rPr>
      </w:pPr>
      <w:r w:rsidRPr="00C92D06">
        <w:rPr>
          <w:rStyle w:val="FontStyle21"/>
          <w:sz w:val="24"/>
          <w:szCs w:val="24"/>
        </w:rPr>
        <w:t xml:space="preserve">Для </w:t>
      </w:r>
      <w:r>
        <w:rPr>
          <w:rStyle w:val="FontStyle21"/>
          <w:sz w:val="24"/>
          <w:szCs w:val="24"/>
        </w:rPr>
        <w:t xml:space="preserve">прохождения </w:t>
      </w:r>
      <w:r w:rsidRPr="001F30E9">
        <w:rPr>
          <w:rStyle w:val="FontStyle16"/>
          <w:b w:val="0"/>
          <w:sz w:val="24"/>
          <w:szCs w:val="24"/>
        </w:rPr>
        <w:t>учебной-ознакомительной практики</w:t>
      </w:r>
      <w:r w:rsidRPr="00BD1035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необходимы знания, умения и владения, сформированные в результате изучения </w:t>
      </w:r>
      <w:r w:rsidRPr="001B4B11">
        <w:rPr>
          <w:rStyle w:val="FontStyle16"/>
          <w:b w:val="0"/>
          <w:sz w:val="24"/>
          <w:szCs w:val="24"/>
        </w:rPr>
        <w:t>дисциплин:</w:t>
      </w:r>
    </w:p>
    <w:p w:rsidR="001F30E9" w:rsidRPr="00114F7E" w:rsidRDefault="001F30E9" w:rsidP="001F30E9">
      <w:pPr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основы металлургического производства;</w:t>
      </w:r>
    </w:p>
    <w:p w:rsidR="001F30E9" w:rsidRPr="00114F7E" w:rsidRDefault="001F30E9" w:rsidP="001F30E9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планирование эксперимента;</w:t>
      </w:r>
    </w:p>
    <w:p w:rsidR="001F30E9" w:rsidRPr="00114F7E" w:rsidRDefault="001F30E9" w:rsidP="001F30E9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моделирование процессов и объектов в металлургии;</w:t>
      </w:r>
    </w:p>
    <w:p w:rsidR="001F30E9" w:rsidRDefault="001F30E9" w:rsidP="001F30E9">
      <w:pPr>
        <w:widowControl/>
        <w:numPr>
          <w:ilvl w:val="0"/>
          <w:numId w:val="5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информационные технологии в металлургии;</w:t>
      </w:r>
    </w:p>
    <w:p w:rsidR="001F30E9" w:rsidRPr="00114F7E" w:rsidRDefault="001F30E9" w:rsidP="00860FE6">
      <w:pPr>
        <w:widowControl/>
        <w:numPr>
          <w:ilvl w:val="0"/>
          <w:numId w:val="5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введение в направление</w:t>
      </w:r>
      <w:r w:rsidR="00860FE6">
        <w:rPr>
          <w:color w:val="000000"/>
        </w:rPr>
        <w:t>/</w:t>
      </w:r>
      <w:r w:rsidR="00860FE6" w:rsidRPr="00860FE6">
        <w:t xml:space="preserve"> </w:t>
      </w:r>
      <w:r w:rsidR="00860FE6">
        <w:rPr>
          <w:color w:val="000000"/>
        </w:rPr>
        <w:t>в</w:t>
      </w:r>
      <w:r w:rsidR="00860FE6" w:rsidRPr="00860FE6">
        <w:rPr>
          <w:color w:val="000000"/>
        </w:rPr>
        <w:t>ведение в специальность</w:t>
      </w:r>
      <w:r>
        <w:rPr>
          <w:color w:val="000000"/>
        </w:rPr>
        <w:t>.</w:t>
      </w:r>
    </w:p>
    <w:p w:rsidR="001F30E9" w:rsidRPr="00E77471" w:rsidRDefault="001F30E9" w:rsidP="001F30E9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77471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860FE6" w:rsidRPr="00860FE6">
        <w:rPr>
          <w:rStyle w:val="FontStyle16"/>
          <w:b w:val="0"/>
          <w:sz w:val="24"/>
          <w:szCs w:val="24"/>
        </w:rPr>
        <w:t>учебной-ознакомительной практики,</w:t>
      </w:r>
      <w:r w:rsidRPr="00E77471">
        <w:rPr>
          <w:rStyle w:val="FontStyle16"/>
          <w:b w:val="0"/>
          <w:sz w:val="24"/>
          <w:szCs w:val="24"/>
        </w:rPr>
        <w:t xml:space="preserve"> будут необходимы им при прохождении производственной - практики по получению профессиональных умений и опыта профессиональной деятельности, производственной-преддипломной практики и дальнейшей подготовке к Государственной итоговой аттестации</w:t>
      </w:r>
    </w:p>
    <w:p w:rsidR="00465CB5" w:rsidRDefault="00465CB5" w:rsidP="003F35AE">
      <w:pPr>
        <w:pStyle w:val="Style3"/>
        <w:widowControl/>
        <w:jc w:val="both"/>
        <w:rPr>
          <w:rStyle w:val="FontStyle16"/>
          <w:sz w:val="24"/>
          <w:szCs w:val="24"/>
        </w:rPr>
      </w:pPr>
    </w:p>
    <w:p w:rsidR="003F35AE" w:rsidRPr="00C44665" w:rsidRDefault="003F35AE" w:rsidP="003F35AE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 w:rsidRPr="00C44665">
        <w:rPr>
          <w:rStyle w:val="FontStyle16"/>
          <w:sz w:val="24"/>
          <w:szCs w:val="24"/>
        </w:rPr>
        <w:t>4. Место проведения практики</w:t>
      </w:r>
      <w:r w:rsidRPr="00C44665">
        <w:rPr>
          <w:rStyle w:val="FontStyle16"/>
          <w:b w:val="0"/>
          <w:sz w:val="24"/>
          <w:szCs w:val="24"/>
        </w:rPr>
        <w:t xml:space="preserve">. </w:t>
      </w:r>
    </w:p>
    <w:p w:rsidR="001F30E9" w:rsidRPr="00452B8D" w:rsidRDefault="001F30E9" w:rsidP="001F30E9">
      <w:pPr>
        <w:ind w:firstLine="567"/>
        <w:jc w:val="both"/>
        <w:rPr>
          <w:color w:val="000000"/>
        </w:rPr>
      </w:pPr>
      <w:r>
        <w:rPr>
          <w:rStyle w:val="FontStyle16"/>
          <w:b w:val="0"/>
          <w:sz w:val="24"/>
          <w:szCs w:val="24"/>
        </w:rPr>
        <w:t>У</w:t>
      </w:r>
      <w:r w:rsidRPr="001F30E9">
        <w:rPr>
          <w:rStyle w:val="FontStyle16"/>
          <w:b w:val="0"/>
          <w:sz w:val="24"/>
          <w:szCs w:val="24"/>
        </w:rPr>
        <w:t>чебн</w:t>
      </w:r>
      <w:r>
        <w:rPr>
          <w:rStyle w:val="FontStyle16"/>
          <w:b w:val="0"/>
          <w:sz w:val="24"/>
          <w:szCs w:val="24"/>
        </w:rPr>
        <w:t>ая</w:t>
      </w:r>
      <w:r w:rsidRPr="001F30E9">
        <w:rPr>
          <w:rStyle w:val="FontStyle16"/>
          <w:b w:val="0"/>
          <w:sz w:val="24"/>
          <w:szCs w:val="24"/>
        </w:rPr>
        <w:t>-ознакомительн</w:t>
      </w:r>
      <w:r>
        <w:rPr>
          <w:rStyle w:val="FontStyle16"/>
          <w:b w:val="0"/>
          <w:sz w:val="24"/>
          <w:szCs w:val="24"/>
        </w:rPr>
        <w:t>ая</w:t>
      </w:r>
      <w:r w:rsidRPr="001F30E9">
        <w:rPr>
          <w:rStyle w:val="FontStyle16"/>
          <w:b w:val="0"/>
          <w:sz w:val="24"/>
          <w:szCs w:val="24"/>
        </w:rPr>
        <w:t xml:space="preserve"> практик</w:t>
      </w:r>
      <w:r>
        <w:rPr>
          <w:rStyle w:val="FontStyle16"/>
          <w:b w:val="0"/>
          <w:sz w:val="24"/>
          <w:szCs w:val="24"/>
        </w:rPr>
        <w:t>а</w:t>
      </w:r>
      <w:r w:rsidRPr="00BD1035">
        <w:rPr>
          <w:rStyle w:val="FontStyle16"/>
          <w:b w:val="0"/>
          <w:sz w:val="24"/>
          <w:szCs w:val="24"/>
        </w:rPr>
        <w:t xml:space="preserve"> </w:t>
      </w:r>
      <w:r w:rsidR="00860FE6" w:rsidRPr="005122C1">
        <w:t xml:space="preserve">проводится </w:t>
      </w:r>
      <w:r w:rsidR="00860FE6" w:rsidRPr="005122C1">
        <w:rPr>
          <w:bdr w:val="none" w:sz="0" w:space="0" w:color="auto" w:frame="1"/>
          <w:shd w:val="clear" w:color="auto" w:fill="FFFFFF"/>
        </w:rPr>
        <w:t>в</w:t>
      </w:r>
      <w:r w:rsidRPr="00304C1B">
        <w:t xml:space="preserve"> сторонних организациях или на кафедрах и в лабораториях вуза, обладающих необходимым кадровым и научно-техническим потенциалом</w:t>
      </w:r>
      <w:r>
        <w:t>.</w:t>
      </w:r>
    </w:p>
    <w:p w:rsidR="001F30E9" w:rsidRDefault="001F30E9" w:rsidP="001F30E9">
      <w:pPr>
        <w:pStyle w:val="Style3"/>
        <w:widowControl/>
        <w:ind w:firstLine="567"/>
        <w:jc w:val="both"/>
      </w:pPr>
      <w:r>
        <w:t>Обучающийся проходит практику на следующих предприятиях: ПАО «Магнитогорский металлургический комбинат»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1F30E9" w:rsidRDefault="001F30E9" w:rsidP="001F30E9">
      <w:pPr>
        <w:pStyle w:val="25"/>
        <w:spacing w:after="0" w:line="240" w:lineRule="auto"/>
        <w:ind w:left="0" w:firstLine="567"/>
        <w:jc w:val="both"/>
      </w:pPr>
      <w:r>
        <w:t xml:space="preserve">Способ проведения </w:t>
      </w:r>
      <w:r w:rsidRPr="001F30E9">
        <w:rPr>
          <w:rStyle w:val="FontStyle16"/>
          <w:b w:val="0"/>
          <w:sz w:val="24"/>
          <w:szCs w:val="24"/>
        </w:rPr>
        <w:t>учебной-ознакомительной практики</w:t>
      </w:r>
      <w:r>
        <w:t>: стационарный.</w:t>
      </w:r>
    </w:p>
    <w:p w:rsidR="001F30E9" w:rsidRDefault="001F30E9" w:rsidP="001F30E9">
      <w:pPr>
        <w:pStyle w:val="Style3"/>
        <w:widowControl/>
        <w:ind w:firstLine="567"/>
        <w:jc w:val="both"/>
      </w:pPr>
      <w:r>
        <w:rPr>
          <w:rStyle w:val="FontStyle16"/>
          <w:b w:val="0"/>
          <w:sz w:val="24"/>
          <w:szCs w:val="24"/>
        </w:rPr>
        <w:t>У</w:t>
      </w:r>
      <w:r w:rsidRPr="001F30E9">
        <w:rPr>
          <w:rStyle w:val="FontStyle16"/>
          <w:b w:val="0"/>
          <w:sz w:val="24"/>
          <w:szCs w:val="24"/>
        </w:rPr>
        <w:t>чебн</w:t>
      </w:r>
      <w:r>
        <w:rPr>
          <w:rStyle w:val="FontStyle16"/>
          <w:b w:val="0"/>
          <w:sz w:val="24"/>
          <w:szCs w:val="24"/>
        </w:rPr>
        <w:t>ая</w:t>
      </w:r>
      <w:r w:rsidRPr="001F30E9">
        <w:rPr>
          <w:rStyle w:val="FontStyle16"/>
          <w:b w:val="0"/>
          <w:sz w:val="24"/>
          <w:szCs w:val="24"/>
        </w:rPr>
        <w:t>-ознакомительн</w:t>
      </w:r>
      <w:r>
        <w:rPr>
          <w:rStyle w:val="FontStyle16"/>
          <w:b w:val="0"/>
          <w:sz w:val="24"/>
          <w:szCs w:val="24"/>
        </w:rPr>
        <w:t>ая</w:t>
      </w:r>
      <w:r w:rsidRPr="001F30E9">
        <w:rPr>
          <w:rStyle w:val="FontStyle16"/>
          <w:b w:val="0"/>
          <w:sz w:val="24"/>
          <w:szCs w:val="24"/>
        </w:rPr>
        <w:t xml:space="preserve"> практик</w:t>
      </w:r>
      <w:r>
        <w:rPr>
          <w:rStyle w:val="FontStyle16"/>
          <w:b w:val="0"/>
          <w:sz w:val="24"/>
          <w:szCs w:val="24"/>
        </w:rPr>
        <w:t>а</w:t>
      </w:r>
      <w:r w:rsidRPr="00BD1035">
        <w:rPr>
          <w:rStyle w:val="FontStyle16"/>
          <w:b w:val="0"/>
          <w:sz w:val="24"/>
          <w:szCs w:val="24"/>
        </w:rPr>
        <w:t xml:space="preserve"> </w:t>
      </w:r>
      <w:r>
        <w:t>осуществляется непрерывно.</w:t>
      </w:r>
    </w:p>
    <w:p w:rsidR="001F30E9" w:rsidRDefault="001F30E9" w:rsidP="001F30E9">
      <w:pPr>
        <w:pStyle w:val="Style3"/>
        <w:widowControl/>
        <w:ind w:firstLine="567"/>
        <w:jc w:val="both"/>
      </w:pPr>
    </w:p>
    <w:p w:rsidR="001F30E9" w:rsidRDefault="003F35AE" w:rsidP="001F30E9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5.</w:t>
      </w:r>
      <w:r w:rsidRPr="00AF2BB2">
        <w:rPr>
          <w:rStyle w:val="FontStyle21"/>
          <w:b/>
          <w:sz w:val="24"/>
          <w:szCs w:val="24"/>
        </w:rPr>
        <w:t xml:space="preserve"> Компетенции обучающегося, формируемые в результате </w:t>
      </w:r>
      <w:r>
        <w:rPr>
          <w:rStyle w:val="FontStyle21"/>
          <w:b/>
          <w:sz w:val="24"/>
          <w:szCs w:val="24"/>
        </w:rPr>
        <w:t xml:space="preserve">прохождения </w:t>
      </w:r>
      <w:r w:rsidR="001F30E9" w:rsidRPr="001F30E9">
        <w:rPr>
          <w:rStyle w:val="FontStyle16"/>
          <w:sz w:val="24"/>
          <w:szCs w:val="24"/>
        </w:rPr>
        <w:t>учебной-ознакомительной практики</w:t>
      </w:r>
      <w:r w:rsidR="001F30E9">
        <w:rPr>
          <w:rStyle w:val="FontStyle16"/>
          <w:sz w:val="24"/>
          <w:szCs w:val="24"/>
        </w:rPr>
        <w:t xml:space="preserve"> </w:t>
      </w:r>
      <w:r w:rsidR="001F30E9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A206F2" w:rsidRDefault="00A206F2" w:rsidP="00DE2330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:rsidR="001F30E9" w:rsidRDefault="001F30E9" w:rsidP="001F30E9">
      <w:pPr>
        <w:tabs>
          <w:tab w:val="left" w:pos="851"/>
        </w:tabs>
        <w:ind w:firstLine="54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860FE6" w:rsidRPr="00860FE6">
        <w:rPr>
          <w:rStyle w:val="FontStyle16"/>
          <w:b w:val="0"/>
          <w:sz w:val="24"/>
          <w:szCs w:val="24"/>
        </w:rPr>
        <w:t>учебной-ознакомительной практики</w:t>
      </w:r>
      <w:r w:rsidR="00860FE6">
        <w:t xml:space="preserve"> </w:t>
      </w:r>
      <w:r>
        <w:t xml:space="preserve">у </w:t>
      </w:r>
      <w:r>
        <w:rPr>
          <w:rStyle w:val="FontStyle16"/>
          <w:b w:val="0"/>
          <w:sz w:val="24"/>
          <w:szCs w:val="24"/>
        </w:rPr>
        <w:t>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6"/>
        <w:gridCol w:w="61"/>
        <w:gridCol w:w="7291"/>
      </w:tblGrid>
      <w:tr w:rsidR="001F30E9" w:rsidRPr="0035681F" w:rsidTr="00253086">
        <w:tc>
          <w:tcPr>
            <w:tcW w:w="1042" w:type="pct"/>
            <w:vMerge w:val="restart"/>
            <w:vAlign w:val="center"/>
          </w:tcPr>
          <w:p w:rsidR="001F30E9" w:rsidRPr="00880F95" w:rsidRDefault="001F30E9" w:rsidP="00253086">
            <w:pPr>
              <w:jc w:val="center"/>
            </w:pPr>
            <w:r w:rsidRPr="00880F95">
              <w:t xml:space="preserve">Структурный элемент </w:t>
            </w:r>
            <w:r w:rsidRPr="00880F95">
              <w:br/>
              <w:t>компетенции</w:t>
            </w:r>
          </w:p>
        </w:tc>
        <w:tc>
          <w:tcPr>
            <w:tcW w:w="3958" w:type="pct"/>
            <w:gridSpan w:val="2"/>
            <w:vAlign w:val="center"/>
          </w:tcPr>
          <w:p w:rsidR="001F30E9" w:rsidRPr="00880F95" w:rsidRDefault="001F30E9" w:rsidP="00253086">
            <w:pPr>
              <w:jc w:val="center"/>
            </w:pPr>
            <w:r w:rsidRPr="00880F95">
              <w:t>Уровень освоения компетенций</w:t>
            </w:r>
          </w:p>
        </w:tc>
      </w:tr>
      <w:tr w:rsidR="001F30E9" w:rsidRPr="0035681F" w:rsidTr="00253086">
        <w:tc>
          <w:tcPr>
            <w:tcW w:w="1042" w:type="pct"/>
            <w:vMerge/>
          </w:tcPr>
          <w:p w:rsidR="001F30E9" w:rsidRPr="00880F95" w:rsidRDefault="001F30E9" w:rsidP="00253086">
            <w:pPr>
              <w:rPr>
                <w:sz w:val="32"/>
                <w:szCs w:val="32"/>
              </w:rPr>
            </w:pPr>
          </w:p>
        </w:tc>
        <w:tc>
          <w:tcPr>
            <w:tcW w:w="3958" w:type="pct"/>
            <w:gridSpan w:val="2"/>
            <w:vAlign w:val="center"/>
          </w:tcPr>
          <w:p w:rsidR="001F30E9" w:rsidRPr="00880F95" w:rsidRDefault="001F30E9" w:rsidP="00253086">
            <w:pPr>
              <w:jc w:val="center"/>
            </w:pPr>
            <w:r>
              <w:t>Планируемые результаты обучения</w:t>
            </w:r>
          </w:p>
        </w:tc>
      </w:tr>
      <w:tr w:rsidR="001F30E9" w:rsidRPr="0035681F" w:rsidTr="00253086">
        <w:tc>
          <w:tcPr>
            <w:tcW w:w="5000" w:type="pct"/>
            <w:gridSpan w:val="3"/>
          </w:tcPr>
          <w:p w:rsidR="001F30E9" w:rsidRPr="00523273" w:rsidRDefault="001F30E9" w:rsidP="00253086">
            <w:r w:rsidRPr="00523273">
              <w:t>ОК-5:  способностью к самоорганизации и самообразованию</w:t>
            </w:r>
          </w:p>
        </w:tc>
      </w:tr>
      <w:tr w:rsidR="001F30E9" w:rsidRPr="0035681F" w:rsidTr="00253086">
        <w:tc>
          <w:tcPr>
            <w:tcW w:w="1042" w:type="pct"/>
          </w:tcPr>
          <w:p w:rsidR="001F30E9" w:rsidRPr="00880F95" w:rsidRDefault="001F30E9" w:rsidP="00253086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1F30E9" w:rsidRDefault="001F30E9" w:rsidP="00253086">
            <w:pPr>
              <w:numPr>
                <w:ilvl w:val="0"/>
                <w:numId w:val="6"/>
              </w:numPr>
              <w:ind w:left="332" w:hanging="283"/>
            </w:pPr>
            <w:r w:rsidRPr="00440FD4">
              <w:t xml:space="preserve">требования к подготовке отчета по </w:t>
            </w:r>
            <w:r>
              <w:t xml:space="preserve">производственной </w:t>
            </w:r>
            <w:r w:rsidRPr="00440FD4">
              <w:t xml:space="preserve">практике </w:t>
            </w:r>
            <w:r w:rsidRPr="00440FD4">
              <w:lastRenderedPageBreak/>
              <w:t>согласно утвержденным формам</w:t>
            </w:r>
            <w:r>
              <w:t>;</w:t>
            </w:r>
          </w:p>
          <w:p w:rsidR="001F30E9" w:rsidRPr="005C6735" w:rsidRDefault="001F30E9" w:rsidP="00253086">
            <w:pPr>
              <w:pStyle w:val="Default"/>
              <w:numPr>
                <w:ilvl w:val="0"/>
                <w:numId w:val="6"/>
              </w:numPr>
              <w:ind w:left="332" w:hanging="283"/>
            </w:pPr>
            <w:r>
              <w:t>основы и структуру самостоятельной работы, принципы конспектирования устных сообщений</w:t>
            </w:r>
          </w:p>
        </w:tc>
      </w:tr>
      <w:tr w:rsidR="001F30E9" w:rsidRPr="0035681F" w:rsidTr="00253086">
        <w:tc>
          <w:tcPr>
            <w:tcW w:w="1042" w:type="pct"/>
          </w:tcPr>
          <w:p w:rsidR="001F30E9" w:rsidRPr="00880F95" w:rsidRDefault="001F30E9" w:rsidP="00253086">
            <w:r w:rsidRPr="00880F95">
              <w:lastRenderedPageBreak/>
              <w:t>Уметь</w:t>
            </w:r>
          </w:p>
        </w:tc>
        <w:tc>
          <w:tcPr>
            <w:tcW w:w="3958" w:type="pct"/>
            <w:gridSpan w:val="2"/>
          </w:tcPr>
          <w:p w:rsidR="001F30E9" w:rsidRDefault="001F30E9" w:rsidP="00253086">
            <w:pPr>
              <w:pStyle w:val="Default"/>
              <w:numPr>
                <w:ilvl w:val="0"/>
                <w:numId w:val="8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понимать основы и структуру самостоятельной работы, конспектировать устные сообщения, абстрактно мыслить, обобщать, анализировать, воспринимать информацию;</w:t>
            </w:r>
          </w:p>
          <w:p w:rsidR="001F30E9" w:rsidRPr="005C6735" w:rsidRDefault="001F30E9" w:rsidP="00253086">
            <w:pPr>
              <w:numPr>
                <w:ilvl w:val="0"/>
                <w:numId w:val="8"/>
              </w:numPr>
              <w:ind w:left="332" w:hanging="283"/>
            </w:pPr>
            <w:r>
              <w:t>составлять отчет по практике</w:t>
            </w:r>
          </w:p>
        </w:tc>
      </w:tr>
      <w:tr w:rsidR="001F30E9" w:rsidRPr="0035681F" w:rsidTr="00253086">
        <w:tc>
          <w:tcPr>
            <w:tcW w:w="1042" w:type="pct"/>
          </w:tcPr>
          <w:p w:rsidR="001F30E9" w:rsidRPr="00880F95" w:rsidRDefault="001F30E9" w:rsidP="00253086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1F30E9" w:rsidRDefault="001F30E9" w:rsidP="00253086">
            <w:pPr>
              <w:numPr>
                <w:ilvl w:val="0"/>
                <w:numId w:val="7"/>
              </w:numPr>
              <w:ind w:left="332" w:hanging="283"/>
            </w:pPr>
            <w:r w:rsidRPr="00440FD4">
              <w:t>правилами подготовки установленной отчетности по утвержденным формам</w:t>
            </w:r>
            <w:r>
              <w:t>;</w:t>
            </w:r>
          </w:p>
          <w:p w:rsidR="001F30E9" w:rsidRPr="005C6735" w:rsidRDefault="001F30E9" w:rsidP="00253086">
            <w:pPr>
              <w:numPr>
                <w:ilvl w:val="0"/>
                <w:numId w:val="7"/>
              </w:numPr>
              <w:ind w:left="332" w:hanging="283"/>
            </w:pPr>
            <w:r>
              <w:rPr>
                <w:sz w:val="23"/>
                <w:szCs w:val="23"/>
              </w:rPr>
              <w:t>культурой мышления способностью к обобщению, анализу, восприятию информации</w:t>
            </w:r>
          </w:p>
        </w:tc>
      </w:tr>
      <w:tr w:rsidR="001F30E9" w:rsidRPr="0035681F" w:rsidTr="00253086">
        <w:tc>
          <w:tcPr>
            <w:tcW w:w="5000" w:type="pct"/>
            <w:gridSpan w:val="3"/>
          </w:tcPr>
          <w:p w:rsidR="001F30E9" w:rsidRPr="00E41551" w:rsidRDefault="001F30E9" w:rsidP="00253086">
            <w:pPr>
              <w:ind w:left="993" w:hanging="944"/>
              <w:jc w:val="both"/>
            </w:pPr>
            <w:r w:rsidRPr="00E41551">
              <w:t>ОПК-2:</w:t>
            </w:r>
            <w:r>
              <w:t xml:space="preserve"> </w:t>
            </w:r>
            <w:r w:rsidRPr="00E41551">
              <w:t>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1F30E9" w:rsidRPr="0035681F" w:rsidTr="00253086">
        <w:tc>
          <w:tcPr>
            <w:tcW w:w="1042" w:type="pct"/>
          </w:tcPr>
          <w:p w:rsidR="001F30E9" w:rsidRPr="00880F95" w:rsidRDefault="001F30E9" w:rsidP="00253086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1F30E9" w:rsidRPr="005C6735" w:rsidRDefault="001F30E9" w:rsidP="00253086">
            <w:pPr>
              <w:pStyle w:val="Default"/>
              <w:numPr>
                <w:ilvl w:val="0"/>
                <w:numId w:val="9"/>
              </w:numPr>
              <w:ind w:left="332" w:hanging="283"/>
            </w:pPr>
            <w:r>
              <w:rPr>
                <w:sz w:val="23"/>
                <w:szCs w:val="23"/>
              </w:rPr>
              <w:t xml:space="preserve">особенности работы конкретного промышленного предприятия </w:t>
            </w:r>
          </w:p>
        </w:tc>
      </w:tr>
      <w:tr w:rsidR="001F30E9" w:rsidRPr="0035681F" w:rsidTr="00253086">
        <w:tc>
          <w:tcPr>
            <w:tcW w:w="1042" w:type="pct"/>
          </w:tcPr>
          <w:p w:rsidR="001F30E9" w:rsidRPr="00880F95" w:rsidRDefault="001F30E9" w:rsidP="00253086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1F30E9" w:rsidRPr="005C6735" w:rsidRDefault="001F30E9" w:rsidP="00253086">
            <w:pPr>
              <w:pStyle w:val="Default"/>
              <w:numPr>
                <w:ilvl w:val="0"/>
                <w:numId w:val="9"/>
              </w:numPr>
              <w:ind w:left="332" w:hanging="283"/>
            </w:pPr>
            <w:r>
              <w:rPr>
                <w:sz w:val="23"/>
                <w:szCs w:val="23"/>
              </w:rPr>
              <w:t xml:space="preserve">обращаться с техническими средствами разработки и ведения документации </w:t>
            </w:r>
          </w:p>
        </w:tc>
      </w:tr>
      <w:tr w:rsidR="001F30E9" w:rsidRPr="0035681F" w:rsidTr="00253086">
        <w:tc>
          <w:tcPr>
            <w:tcW w:w="1042" w:type="pct"/>
          </w:tcPr>
          <w:p w:rsidR="001F30E9" w:rsidRPr="00880F95" w:rsidRDefault="001F30E9" w:rsidP="00253086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1F30E9" w:rsidRPr="005C6735" w:rsidRDefault="001F30E9" w:rsidP="00253086">
            <w:pPr>
              <w:pStyle w:val="Default"/>
              <w:numPr>
                <w:ilvl w:val="0"/>
                <w:numId w:val="9"/>
              </w:numPr>
              <w:ind w:left="332" w:hanging="283"/>
            </w:pPr>
            <w:r>
              <w:rPr>
                <w:sz w:val="23"/>
                <w:szCs w:val="23"/>
              </w:rPr>
              <w:t xml:space="preserve">культурой мышления, способностью к обобщению, анализу, восприятию информации </w:t>
            </w:r>
          </w:p>
        </w:tc>
      </w:tr>
      <w:tr w:rsidR="001F30E9" w:rsidRPr="00127948" w:rsidTr="00253086">
        <w:tc>
          <w:tcPr>
            <w:tcW w:w="5000" w:type="pct"/>
            <w:gridSpan w:val="3"/>
          </w:tcPr>
          <w:p w:rsidR="001F30E9" w:rsidRPr="00127948" w:rsidRDefault="001F30E9" w:rsidP="00253086">
            <w:r>
              <w:t xml:space="preserve">ОПК-3:  </w:t>
            </w:r>
            <w:r w:rsidRPr="00E41551">
              <w:t>способностью осознавать социальную значимость своей будущей профессии</w:t>
            </w:r>
          </w:p>
        </w:tc>
      </w:tr>
      <w:tr w:rsidR="001F30E9" w:rsidRPr="00127948" w:rsidTr="00253086">
        <w:tc>
          <w:tcPr>
            <w:tcW w:w="1075" w:type="pct"/>
            <w:gridSpan w:val="2"/>
          </w:tcPr>
          <w:p w:rsidR="001F30E9" w:rsidRPr="002210A3" w:rsidRDefault="001F30E9" w:rsidP="00253086">
            <w:r w:rsidRPr="002210A3">
              <w:t>Знать</w:t>
            </w:r>
          </w:p>
        </w:tc>
        <w:tc>
          <w:tcPr>
            <w:tcW w:w="3925" w:type="pct"/>
          </w:tcPr>
          <w:p w:rsidR="001F30E9" w:rsidRPr="00127948" w:rsidRDefault="001F30E9" w:rsidP="00253086">
            <w:r>
              <w:t>особенности процессов производства металлов;</w:t>
            </w:r>
          </w:p>
        </w:tc>
      </w:tr>
      <w:tr w:rsidR="001F30E9" w:rsidRPr="00127948" w:rsidTr="00253086">
        <w:tc>
          <w:tcPr>
            <w:tcW w:w="1075" w:type="pct"/>
            <w:gridSpan w:val="2"/>
          </w:tcPr>
          <w:p w:rsidR="001F30E9" w:rsidRPr="002210A3" w:rsidRDefault="001F30E9" w:rsidP="00253086">
            <w:r w:rsidRPr="002210A3">
              <w:t>Уметь</w:t>
            </w:r>
          </w:p>
        </w:tc>
        <w:tc>
          <w:tcPr>
            <w:tcW w:w="3925" w:type="pct"/>
          </w:tcPr>
          <w:p w:rsidR="001F30E9" w:rsidRPr="00127948" w:rsidRDefault="001F30E9" w:rsidP="00253086">
            <w:r>
              <w:t>составлять технологическую последовательность производства черных металлов</w:t>
            </w:r>
          </w:p>
        </w:tc>
      </w:tr>
      <w:tr w:rsidR="001F30E9" w:rsidRPr="00127948" w:rsidTr="00253086">
        <w:tc>
          <w:tcPr>
            <w:tcW w:w="1075" w:type="pct"/>
            <w:gridSpan w:val="2"/>
          </w:tcPr>
          <w:p w:rsidR="001F30E9" w:rsidRPr="002210A3" w:rsidRDefault="001F30E9" w:rsidP="00253086">
            <w:r w:rsidRPr="002210A3">
              <w:t>Владеть</w:t>
            </w:r>
          </w:p>
        </w:tc>
        <w:tc>
          <w:tcPr>
            <w:tcW w:w="3925" w:type="pct"/>
          </w:tcPr>
          <w:p w:rsidR="001F30E9" w:rsidRPr="00127948" w:rsidRDefault="001F30E9" w:rsidP="00253086">
            <w:r>
              <w:t>теорией и технологией производства чугуна и стали</w:t>
            </w:r>
          </w:p>
        </w:tc>
      </w:tr>
      <w:tr w:rsidR="001F30E9" w:rsidRPr="00127948" w:rsidTr="00253086">
        <w:tc>
          <w:tcPr>
            <w:tcW w:w="5000" w:type="pct"/>
            <w:gridSpan w:val="3"/>
          </w:tcPr>
          <w:p w:rsidR="001F30E9" w:rsidRPr="00127948" w:rsidRDefault="001F30E9" w:rsidP="001F30E9">
            <w:r>
              <w:t xml:space="preserve">ПК-4: </w:t>
            </w:r>
            <w:r w:rsidRPr="001F30E9">
              <w:t>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1F30E9" w:rsidRPr="00127948" w:rsidTr="00253086">
        <w:tc>
          <w:tcPr>
            <w:tcW w:w="1075" w:type="pct"/>
            <w:gridSpan w:val="2"/>
          </w:tcPr>
          <w:p w:rsidR="001F30E9" w:rsidRPr="002210A3" w:rsidRDefault="001F30E9" w:rsidP="00253086">
            <w:r w:rsidRPr="002210A3">
              <w:t>Знать</w:t>
            </w:r>
          </w:p>
        </w:tc>
        <w:tc>
          <w:tcPr>
            <w:tcW w:w="3925" w:type="pct"/>
          </w:tcPr>
          <w:p w:rsidR="001F30E9" w:rsidRPr="001F30E9" w:rsidRDefault="001F30E9" w:rsidP="00253086">
            <w:pPr>
              <w:pStyle w:val="Default"/>
              <w:numPr>
                <w:ilvl w:val="0"/>
                <w:numId w:val="9"/>
              </w:numPr>
              <w:ind w:left="271"/>
            </w:pPr>
            <w:r>
              <w:rPr>
                <w:sz w:val="23"/>
                <w:szCs w:val="23"/>
              </w:rPr>
              <w:t>современное состоянии процессов производства чугуна и стали;</w:t>
            </w:r>
          </w:p>
          <w:p w:rsidR="001F30E9" w:rsidRPr="00127948" w:rsidRDefault="001F30E9" w:rsidP="00253086">
            <w:pPr>
              <w:pStyle w:val="Default"/>
              <w:numPr>
                <w:ilvl w:val="0"/>
                <w:numId w:val="9"/>
              </w:numPr>
              <w:ind w:left="271"/>
            </w:pPr>
            <w:r>
              <w:rPr>
                <w:sz w:val="23"/>
                <w:szCs w:val="23"/>
              </w:rPr>
              <w:t>основные методы и особенности плавки сталей и чугуна</w:t>
            </w:r>
          </w:p>
        </w:tc>
      </w:tr>
      <w:tr w:rsidR="001F30E9" w:rsidRPr="00127948" w:rsidTr="00253086">
        <w:tc>
          <w:tcPr>
            <w:tcW w:w="1075" w:type="pct"/>
            <w:gridSpan w:val="2"/>
          </w:tcPr>
          <w:p w:rsidR="001F30E9" w:rsidRPr="002210A3" w:rsidRDefault="001F30E9" w:rsidP="00253086">
            <w:r w:rsidRPr="002210A3">
              <w:t>Уметь</w:t>
            </w:r>
          </w:p>
        </w:tc>
        <w:tc>
          <w:tcPr>
            <w:tcW w:w="3925" w:type="pct"/>
          </w:tcPr>
          <w:p w:rsidR="001F30E9" w:rsidRDefault="00530972" w:rsidP="00253086">
            <w:pPr>
              <w:numPr>
                <w:ilvl w:val="0"/>
                <w:numId w:val="9"/>
              </w:numPr>
              <w:ind w:left="271"/>
            </w:pPr>
            <w:r>
              <w:t>применять полученные теоретические знания для практического решения задач производства;</w:t>
            </w:r>
          </w:p>
          <w:p w:rsidR="001F30E9" w:rsidRPr="00127948" w:rsidRDefault="00530972" w:rsidP="00253086">
            <w:pPr>
              <w:numPr>
                <w:ilvl w:val="0"/>
                <w:numId w:val="9"/>
              </w:numPr>
              <w:ind w:left="271"/>
            </w:pPr>
            <w:r>
              <w:t>использовать основные понятия при написании отчета по практике</w:t>
            </w:r>
          </w:p>
        </w:tc>
      </w:tr>
      <w:tr w:rsidR="001F30E9" w:rsidRPr="00127948" w:rsidTr="00253086">
        <w:tc>
          <w:tcPr>
            <w:tcW w:w="1075" w:type="pct"/>
            <w:gridSpan w:val="2"/>
          </w:tcPr>
          <w:p w:rsidR="001F30E9" w:rsidRPr="002210A3" w:rsidRDefault="001F30E9" w:rsidP="00253086">
            <w:r w:rsidRPr="002210A3">
              <w:t>Владеть</w:t>
            </w:r>
          </w:p>
        </w:tc>
        <w:tc>
          <w:tcPr>
            <w:tcW w:w="3925" w:type="pct"/>
          </w:tcPr>
          <w:p w:rsidR="001F30E9" w:rsidRPr="00127948" w:rsidRDefault="00530972" w:rsidP="00530972">
            <w:pPr>
              <w:pStyle w:val="Default"/>
              <w:numPr>
                <w:ilvl w:val="0"/>
                <w:numId w:val="11"/>
              </w:numPr>
              <w:ind w:left="271"/>
            </w:pPr>
            <w:r>
              <w:t>навыками получения металла заданного качества</w:t>
            </w:r>
          </w:p>
        </w:tc>
      </w:tr>
    </w:tbl>
    <w:p w:rsidR="001F30E9" w:rsidRPr="005D1AC7" w:rsidRDefault="001F30E9" w:rsidP="001F30E9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:rsidR="00A408D5" w:rsidRDefault="00A408D5" w:rsidP="00A408D5">
      <w:pPr>
        <w:pStyle w:val="Style4"/>
        <w:widowControl/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8"/>
          <w:sz w:val="24"/>
          <w:szCs w:val="24"/>
        </w:rPr>
        <w:t>6.</w:t>
      </w:r>
      <w:r w:rsidRPr="00AF2BB2">
        <w:rPr>
          <w:rStyle w:val="FontStyle18"/>
          <w:sz w:val="24"/>
          <w:szCs w:val="24"/>
        </w:rPr>
        <w:t xml:space="preserve"> Структура и содержание </w:t>
      </w:r>
      <w:r w:rsidR="00860FE6" w:rsidRPr="00860FE6">
        <w:rPr>
          <w:rStyle w:val="FontStyle16"/>
          <w:sz w:val="24"/>
          <w:szCs w:val="24"/>
        </w:rPr>
        <w:t>учебной-ознакомительной практики</w:t>
      </w:r>
    </w:p>
    <w:p w:rsidR="00860FE6" w:rsidRPr="00DE2330" w:rsidRDefault="00860FE6" w:rsidP="00A408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408D5" w:rsidRPr="00AF2BB2" w:rsidRDefault="00A408D5" w:rsidP="00A408D5">
      <w:pPr>
        <w:pStyle w:val="Style4"/>
        <w:widowControl/>
        <w:ind w:firstLine="567"/>
        <w:jc w:val="both"/>
        <w:outlineLvl w:val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Количество недель  </w:t>
      </w:r>
      <w:r>
        <w:rPr>
          <w:rStyle w:val="FontStyle18"/>
          <w:b w:val="0"/>
          <w:sz w:val="24"/>
          <w:szCs w:val="24"/>
          <w:u w:val="single"/>
        </w:rPr>
        <w:t>2</w:t>
      </w:r>
    </w:p>
    <w:p w:rsidR="00A408D5" w:rsidRDefault="00A408D5" w:rsidP="00A408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</w:t>
      </w:r>
      <w:r>
        <w:rPr>
          <w:rStyle w:val="FontStyle18"/>
          <w:b w:val="0"/>
          <w:sz w:val="24"/>
          <w:szCs w:val="24"/>
        </w:rPr>
        <w:t xml:space="preserve">практики </w:t>
      </w:r>
      <w:r w:rsidRPr="00AF2BB2">
        <w:rPr>
          <w:rStyle w:val="FontStyle18"/>
          <w:b w:val="0"/>
          <w:sz w:val="24"/>
          <w:szCs w:val="24"/>
        </w:rPr>
        <w:t xml:space="preserve">составляет </w:t>
      </w:r>
      <w:r>
        <w:rPr>
          <w:rStyle w:val="FontStyle18"/>
          <w:b w:val="0"/>
          <w:sz w:val="24"/>
          <w:szCs w:val="24"/>
          <w:u w:val="single"/>
        </w:rPr>
        <w:t>3</w:t>
      </w:r>
      <w:r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  <w:u w:val="single"/>
        </w:rPr>
        <w:t xml:space="preserve">108 </w:t>
      </w:r>
      <w:r w:rsidRPr="002D2F11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 </w:t>
      </w:r>
      <w:r w:rsidRPr="00AF2BB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A408D5" w:rsidRDefault="00A408D5" w:rsidP="00A408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-контактная работа   0,2    акад. часов;</w:t>
      </w:r>
    </w:p>
    <w:p w:rsidR="00A408D5" w:rsidRDefault="00A408D5" w:rsidP="00A408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-самостоятельная работа</w:t>
      </w:r>
      <w:r w:rsidRPr="0098501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103,9    акад. часов</w:t>
      </w:r>
    </w:p>
    <w:p w:rsidR="00FA534A" w:rsidRDefault="00FA534A" w:rsidP="00A408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-в форме практической подготовке 108    акад.часов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248"/>
        <w:gridCol w:w="3697"/>
        <w:gridCol w:w="2877"/>
      </w:tblGrid>
      <w:tr w:rsidR="00A408D5" w:rsidRPr="006B0BF3" w:rsidTr="00253086">
        <w:trPr>
          <w:trHeight w:val="888"/>
        </w:trPr>
        <w:tc>
          <w:tcPr>
            <w:tcW w:w="251" w:type="pct"/>
            <w:vAlign w:val="center"/>
          </w:tcPr>
          <w:p w:rsidR="00A408D5" w:rsidRPr="006B0BF3" w:rsidRDefault="00A408D5" w:rsidP="00253086">
            <w:pPr>
              <w:ind w:right="-80"/>
              <w:jc w:val="center"/>
            </w:pPr>
            <w:r w:rsidRPr="006B0BF3">
              <w:t>№</w:t>
            </w:r>
          </w:p>
          <w:p w:rsidR="00A408D5" w:rsidRPr="006B0BF3" w:rsidRDefault="00A408D5" w:rsidP="00253086">
            <w:pPr>
              <w:ind w:right="-80"/>
              <w:jc w:val="center"/>
            </w:pPr>
            <w:r w:rsidRPr="006B0BF3">
              <w:t>п/п</w:t>
            </w:r>
          </w:p>
        </w:tc>
        <w:tc>
          <w:tcPr>
            <w:tcW w:w="1210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A408D5" w:rsidRPr="006B0BF3" w:rsidRDefault="00A408D5" w:rsidP="00253086">
            <w:pPr>
              <w:ind w:right="-80"/>
              <w:jc w:val="center"/>
            </w:pPr>
            <w:r w:rsidRPr="006B0BF3">
              <w:t>Разделы (этапы) и содержание практики</w:t>
            </w:r>
          </w:p>
        </w:tc>
        <w:tc>
          <w:tcPr>
            <w:tcW w:w="1990" w:type="pct"/>
            <w:vAlign w:val="center"/>
          </w:tcPr>
          <w:p w:rsidR="00A408D5" w:rsidRPr="006B0BF3" w:rsidRDefault="00A408D5" w:rsidP="00253086">
            <w:pPr>
              <w:ind w:right="-80"/>
              <w:jc w:val="center"/>
            </w:pPr>
            <w:r w:rsidRPr="006B0BF3">
              <w:t xml:space="preserve">Виды работ на практике, </w:t>
            </w:r>
            <w:r w:rsidRPr="006B0BF3">
              <w:br/>
              <w:t xml:space="preserve">включая самостоятельную работу </w:t>
            </w:r>
          </w:p>
        </w:tc>
        <w:tc>
          <w:tcPr>
            <w:tcW w:w="1549" w:type="pct"/>
          </w:tcPr>
          <w:p w:rsidR="00A408D5" w:rsidRPr="006B0BF3" w:rsidRDefault="00A408D5" w:rsidP="00253086">
            <w:pPr>
              <w:ind w:right="-80"/>
              <w:jc w:val="center"/>
            </w:pPr>
            <w:r>
              <w:t>Код и структурный элемент компетенций</w:t>
            </w:r>
          </w:p>
        </w:tc>
      </w:tr>
      <w:tr w:rsidR="00860FE6" w:rsidRPr="00860FE6" w:rsidTr="00253086">
        <w:tc>
          <w:tcPr>
            <w:tcW w:w="251" w:type="pct"/>
          </w:tcPr>
          <w:p w:rsidR="00860FE6" w:rsidRPr="00416F95" w:rsidRDefault="00860FE6" w:rsidP="00860FE6">
            <w:pPr>
              <w:ind w:right="-80"/>
              <w:jc w:val="center"/>
            </w:pPr>
            <w:r>
              <w:t>1</w:t>
            </w:r>
          </w:p>
        </w:tc>
        <w:tc>
          <w:tcPr>
            <w:tcW w:w="1210" w:type="pct"/>
          </w:tcPr>
          <w:p w:rsidR="00860FE6" w:rsidRPr="004D29DC" w:rsidRDefault="00860FE6" w:rsidP="00860FE6">
            <w:pPr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1990" w:type="pct"/>
          </w:tcPr>
          <w:p w:rsidR="00860FE6" w:rsidRDefault="00860FE6" w:rsidP="00860FE6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предприятия.</w:t>
            </w:r>
          </w:p>
          <w:p w:rsidR="00860FE6" w:rsidRDefault="00860FE6" w:rsidP="00860FE6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предприятие.</w:t>
            </w:r>
          </w:p>
          <w:p w:rsidR="00860FE6" w:rsidRDefault="00860FE6" w:rsidP="00860FE6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безопасности.</w:t>
            </w:r>
          </w:p>
          <w:p w:rsidR="00860FE6" w:rsidRPr="00880F95" w:rsidRDefault="00860FE6" w:rsidP="00860FE6">
            <w:pPr>
              <w:ind w:right="-80"/>
            </w:pPr>
            <w:r>
              <w:t>П</w:t>
            </w:r>
            <w:r w:rsidRPr="00880F95">
              <w:t xml:space="preserve">рослушивание вводного </w:t>
            </w:r>
            <w:r w:rsidRPr="00880F95">
              <w:lastRenderedPageBreak/>
              <w:t>инструктажа по охране труда и изучение спецкурса в рамках образовательной программы</w:t>
            </w:r>
          </w:p>
        </w:tc>
        <w:tc>
          <w:tcPr>
            <w:tcW w:w="1549" w:type="pct"/>
          </w:tcPr>
          <w:p w:rsidR="00860FE6" w:rsidRPr="00880F95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lastRenderedPageBreak/>
              <w:t>ОК-</w:t>
            </w:r>
            <w:r>
              <w:rPr>
                <w:i/>
              </w:rPr>
              <w:t>5</w:t>
            </w:r>
            <w:r w:rsidRPr="00880F95">
              <w:rPr>
                <w:i/>
              </w:rPr>
              <w:t xml:space="preserve"> –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</w:t>
            </w:r>
            <w:r>
              <w:rPr>
                <w:i/>
              </w:rPr>
              <w:t>ПК-2</w:t>
            </w:r>
            <w:r w:rsidRPr="00880F95">
              <w:rPr>
                <w:i/>
              </w:rPr>
              <w:t xml:space="preserve"> -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rPr>
                <w:i/>
              </w:rPr>
            </w:pPr>
            <w:r>
              <w:rPr>
                <w:i/>
              </w:rPr>
              <w:t xml:space="preserve">ОПК-3 -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860FE6" w:rsidRPr="00385926" w:rsidRDefault="00860FE6" w:rsidP="00860FE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i/>
              </w:rPr>
              <w:t xml:space="preserve">ПК-4 -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widowControl/>
              <w:spacing w:after="21"/>
            </w:pPr>
          </w:p>
        </w:tc>
      </w:tr>
      <w:tr w:rsidR="00860FE6" w:rsidTr="00253086">
        <w:tc>
          <w:tcPr>
            <w:tcW w:w="251" w:type="pct"/>
          </w:tcPr>
          <w:p w:rsidR="00860FE6" w:rsidRPr="006B0BF3" w:rsidRDefault="00860FE6" w:rsidP="00860FE6">
            <w:pPr>
              <w:ind w:right="-80"/>
              <w:jc w:val="center"/>
            </w:pPr>
            <w:r w:rsidRPr="006B0BF3">
              <w:t>2</w:t>
            </w:r>
            <w:r>
              <w:t>.</w:t>
            </w:r>
          </w:p>
        </w:tc>
        <w:tc>
          <w:tcPr>
            <w:tcW w:w="1210" w:type="pct"/>
          </w:tcPr>
          <w:p w:rsidR="00860FE6" w:rsidRPr="008D5C64" w:rsidRDefault="00860FE6" w:rsidP="00860FE6">
            <w:r w:rsidRPr="004167AE">
              <w:rPr>
                <w:color w:val="000000"/>
                <w:sz w:val="23"/>
                <w:szCs w:val="23"/>
              </w:rPr>
              <w:t xml:space="preserve">технологический этап </w:t>
            </w:r>
            <w:r>
              <w:rPr>
                <w:color w:val="000000"/>
                <w:sz w:val="23"/>
                <w:szCs w:val="23"/>
              </w:rPr>
              <w:t>(</w:t>
            </w:r>
            <w:r w:rsidRPr="008D5C64">
              <w:t>сбор, наблюдения, измерения и другие, выполняемые обучающим</w:t>
            </w:r>
            <w:r>
              <w:t>и</w:t>
            </w:r>
            <w:r w:rsidRPr="008D5C64">
              <w:t>ся са</w:t>
            </w:r>
            <w:r>
              <w:t>мостоятельно виды работ)</w:t>
            </w:r>
            <w:r w:rsidRPr="008D5C64">
              <w:t>.</w:t>
            </w:r>
          </w:p>
          <w:p w:rsidR="00860FE6" w:rsidRPr="008D5C64" w:rsidRDefault="00860FE6" w:rsidP="00860FE6">
            <w:pPr>
              <w:ind w:right="-80"/>
            </w:pPr>
            <w:r>
              <w:t xml:space="preserve"> </w:t>
            </w:r>
          </w:p>
        </w:tc>
        <w:tc>
          <w:tcPr>
            <w:tcW w:w="1990" w:type="pct"/>
          </w:tcPr>
          <w:p w:rsidR="00860FE6" w:rsidRDefault="00860FE6" w:rsidP="00860FE6">
            <w:r>
              <w:t>Анализ результатов учебной практики.</w:t>
            </w:r>
          </w:p>
          <w:p w:rsidR="00860FE6" w:rsidRDefault="00860FE6" w:rsidP="00860FE6">
            <w:r>
              <w:t xml:space="preserve">Ознакомление с научно-технической литературой по теме индивидуального задания на практику; подготовка к написанию аналитического обзора;  </w:t>
            </w:r>
          </w:p>
          <w:p w:rsidR="00860FE6" w:rsidRDefault="00860FE6" w:rsidP="00860FE6">
            <w:pPr>
              <w:ind w:right="-107"/>
            </w:pPr>
            <w:r>
              <w:t xml:space="preserve">- ознакомление с объектами исследования; </w:t>
            </w:r>
          </w:p>
          <w:p w:rsidR="00860FE6" w:rsidRPr="00416F95" w:rsidRDefault="00860FE6" w:rsidP="00860FE6">
            <w:r>
              <w:t>- систематизация научно-технической  информации  по  теме работы и составление обзора литературы.</w:t>
            </w:r>
          </w:p>
        </w:tc>
        <w:tc>
          <w:tcPr>
            <w:tcW w:w="1549" w:type="pct"/>
          </w:tcPr>
          <w:p w:rsidR="00860FE6" w:rsidRPr="00880F95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880F95">
              <w:rPr>
                <w:i/>
              </w:rPr>
              <w:t xml:space="preserve"> –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</w:t>
            </w:r>
            <w:r>
              <w:rPr>
                <w:i/>
              </w:rPr>
              <w:t>ПК-2</w:t>
            </w:r>
            <w:r w:rsidRPr="00880F95">
              <w:rPr>
                <w:i/>
              </w:rPr>
              <w:t xml:space="preserve"> -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rPr>
                <w:i/>
              </w:rPr>
            </w:pPr>
            <w:r>
              <w:rPr>
                <w:i/>
              </w:rPr>
              <w:t xml:space="preserve">ОПК-3 -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860FE6" w:rsidRPr="00385926" w:rsidRDefault="00860FE6" w:rsidP="00860FE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i/>
              </w:rPr>
              <w:t xml:space="preserve">ПК-4 -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widowControl/>
              <w:spacing w:after="21"/>
            </w:pPr>
          </w:p>
        </w:tc>
      </w:tr>
      <w:tr w:rsidR="00860FE6" w:rsidTr="00253086">
        <w:tc>
          <w:tcPr>
            <w:tcW w:w="251" w:type="pct"/>
          </w:tcPr>
          <w:p w:rsidR="00860FE6" w:rsidRPr="006B0BF3" w:rsidRDefault="00860FE6" w:rsidP="00860FE6">
            <w:pPr>
              <w:ind w:right="-80"/>
              <w:jc w:val="center"/>
            </w:pPr>
            <w:r>
              <w:t>3</w:t>
            </w:r>
          </w:p>
        </w:tc>
        <w:tc>
          <w:tcPr>
            <w:tcW w:w="1210" w:type="pct"/>
          </w:tcPr>
          <w:p w:rsidR="00860FE6" w:rsidRDefault="000447E4" w:rsidP="000447E4">
            <w:pPr>
              <w:ind w:right="-80"/>
            </w:pPr>
            <w:r>
              <w:rPr>
                <w:sz w:val="23"/>
                <w:szCs w:val="23"/>
              </w:rPr>
              <w:t>аналитический этап (</w:t>
            </w:r>
            <w:r>
              <w:t>обработка и систематизация фактического и литературного материала)</w:t>
            </w:r>
          </w:p>
        </w:tc>
        <w:tc>
          <w:tcPr>
            <w:tcW w:w="1990" w:type="pct"/>
          </w:tcPr>
          <w:p w:rsidR="00860FE6" w:rsidRPr="004D29DC" w:rsidRDefault="00860FE6" w:rsidP="00860FE6">
            <w:pPr>
              <w:ind w:right="-8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1549" w:type="pct"/>
          </w:tcPr>
          <w:p w:rsidR="00860FE6" w:rsidRPr="00880F95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880F95">
              <w:rPr>
                <w:i/>
              </w:rPr>
              <w:t xml:space="preserve"> –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</w:t>
            </w:r>
            <w:r>
              <w:rPr>
                <w:i/>
              </w:rPr>
              <w:t>ПК-2</w:t>
            </w:r>
            <w:r w:rsidRPr="00880F95">
              <w:rPr>
                <w:i/>
              </w:rPr>
              <w:t xml:space="preserve"> -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rPr>
                <w:i/>
              </w:rPr>
            </w:pPr>
            <w:r>
              <w:rPr>
                <w:i/>
              </w:rPr>
              <w:t xml:space="preserve">ОПК-3 -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860FE6" w:rsidRPr="00860FE6" w:rsidRDefault="00860FE6" w:rsidP="00860FE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i/>
              </w:rPr>
              <w:t xml:space="preserve">ПК-4 -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860FE6" w:rsidTr="00253086">
        <w:trPr>
          <w:trHeight w:val="1265"/>
        </w:trPr>
        <w:tc>
          <w:tcPr>
            <w:tcW w:w="251" w:type="pct"/>
          </w:tcPr>
          <w:p w:rsidR="00860FE6" w:rsidRPr="006B0BF3" w:rsidRDefault="00860FE6" w:rsidP="00860FE6">
            <w:pPr>
              <w:ind w:right="-80"/>
              <w:jc w:val="center"/>
            </w:pPr>
            <w:r>
              <w:t>4</w:t>
            </w:r>
            <w:r w:rsidRPr="006B0BF3">
              <w:t>.</w:t>
            </w:r>
          </w:p>
          <w:p w:rsidR="00860FE6" w:rsidRPr="006B0BF3" w:rsidRDefault="00860FE6" w:rsidP="00860FE6">
            <w:pPr>
              <w:ind w:right="-80"/>
              <w:jc w:val="center"/>
            </w:pPr>
          </w:p>
        </w:tc>
        <w:tc>
          <w:tcPr>
            <w:tcW w:w="1210" w:type="pct"/>
          </w:tcPr>
          <w:p w:rsidR="00860FE6" w:rsidRPr="004D29DC" w:rsidRDefault="00860FE6" w:rsidP="00860FE6">
            <w:pPr>
              <w:ind w:right="-80"/>
              <w:rPr>
                <w:iCs/>
              </w:rPr>
            </w:pPr>
            <w:r w:rsidRPr="004D29DC">
              <w:rPr>
                <w:iCs/>
              </w:rPr>
              <w:t>Подготовка отчета по практи</w:t>
            </w:r>
            <w:r>
              <w:rPr>
                <w:iCs/>
              </w:rPr>
              <w:t>ке</w:t>
            </w:r>
          </w:p>
        </w:tc>
        <w:tc>
          <w:tcPr>
            <w:tcW w:w="1990" w:type="pct"/>
          </w:tcPr>
          <w:p w:rsidR="00860FE6" w:rsidRPr="004D29DC" w:rsidRDefault="00860FE6" w:rsidP="00860FE6">
            <w:pPr>
              <w:ind w:right="-80"/>
            </w:pPr>
            <w:r>
              <w:t>Составление,</w:t>
            </w:r>
            <w:r w:rsidRPr="004D29DC">
              <w:t xml:space="preserve"> написание </w:t>
            </w:r>
            <w:r>
              <w:t xml:space="preserve">и оформление </w:t>
            </w:r>
            <w:r w:rsidRPr="004D29DC">
              <w:t>отчета по практике</w:t>
            </w:r>
          </w:p>
        </w:tc>
        <w:tc>
          <w:tcPr>
            <w:tcW w:w="1549" w:type="pct"/>
          </w:tcPr>
          <w:p w:rsidR="00860FE6" w:rsidRPr="00880F95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880F95">
              <w:rPr>
                <w:i/>
              </w:rPr>
              <w:t xml:space="preserve"> –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</w:t>
            </w:r>
            <w:r>
              <w:rPr>
                <w:i/>
              </w:rPr>
              <w:t>ПК-2</w:t>
            </w:r>
            <w:r w:rsidRPr="00880F95">
              <w:rPr>
                <w:i/>
              </w:rPr>
              <w:t xml:space="preserve"> -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rPr>
                <w:i/>
              </w:rPr>
            </w:pPr>
            <w:r>
              <w:rPr>
                <w:i/>
              </w:rPr>
              <w:t xml:space="preserve">ОПК-3 -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860FE6" w:rsidRPr="00860FE6" w:rsidRDefault="00860FE6" w:rsidP="00860FE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i/>
              </w:rPr>
              <w:t xml:space="preserve">ПК-4 -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860FE6" w:rsidRPr="00881D8C" w:rsidTr="00253086">
        <w:tc>
          <w:tcPr>
            <w:tcW w:w="251" w:type="pct"/>
          </w:tcPr>
          <w:p w:rsidR="00860FE6" w:rsidRPr="006B0BF3" w:rsidRDefault="00860FE6" w:rsidP="00860FE6">
            <w:pPr>
              <w:ind w:right="-80"/>
              <w:jc w:val="center"/>
            </w:pPr>
            <w:r>
              <w:t>5</w:t>
            </w:r>
            <w:r w:rsidRPr="006B0BF3">
              <w:t>.</w:t>
            </w:r>
          </w:p>
        </w:tc>
        <w:tc>
          <w:tcPr>
            <w:tcW w:w="1210" w:type="pct"/>
          </w:tcPr>
          <w:p w:rsidR="00860FE6" w:rsidRPr="004D29DC" w:rsidRDefault="00860FE6" w:rsidP="00860FE6">
            <w:pPr>
              <w:ind w:right="-8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1990" w:type="pct"/>
          </w:tcPr>
          <w:p w:rsidR="00860FE6" w:rsidRDefault="00860FE6" w:rsidP="00860FE6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связанных с окончанием практики в отделе технического обучения предприятия.</w:t>
            </w:r>
          </w:p>
          <w:p w:rsidR="00860FE6" w:rsidRDefault="00860FE6" w:rsidP="00860FE6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</w:t>
            </w:r>
          </w:p>
        </w:tc>
        <w:tc>
          <w:tcPr>
            <w:tcW w:w="1549" w:type="pct"/>
          </w:tcPr>
          <w:p w:rsidR="00860FE6" w:rsidRPr="00880F95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880F95">
              <w:rPr>
                <w:i/>
              </w:rPr>
              <w:t xml:space="preserve"> –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ind w:right="-80"/>
              <w:rPr>
                <w:i/>
              </w:rPr>
            </w:pPr>
            <w:r w:rsidRPr="00880F95">
              <w:rPr>
                <w:i/>
              </w:rPr>
              <w:t>О</w:t>
            </w:r>
            <w:r>
              <w:rPr>
                <w:i/>
              </w:rPr>
              <w:t>ПК-2</w:t>
            </w:r>
            <w:r w:rsidRPr="00880F95">
              <w:rPr>
                <w:i/>
              </w:rPr>
              <w:t xml:space="preserve"> - </w:t>
            </w:r>
            <w:proofErr w:type="spellStart"/>
            <w:r w:rsidRPr="00880F95"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rPr>
                <w:i/>
              </w:rPr>
            </w:pPr>
            <w:r>
              <w:rPr>
                <w:i/>
              </w:rPr>
              <w:t xml:space="preserve">ОПК-3 -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860FE6" w:rsidRPr="00385926" w:rsidRDefault="00860FE6" w:rsidP="00860FE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i/>
              </w:rPr>
              <w:t xml:space="preserve">ПК-4 -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860FE6" w:rsidRDefault="00860FE6" w:rsidP="00860FE6">
            <w:pPr>
              <w:widowControl/>
              <w:spacing w:after="21"/>
            </w:pPr>
          </w:p>
        </w:tc>
      </w:tr>
    </w:tbl>
    <w:p w:rsidR="00A408D5" w:rsidRDefault="00A408D5" w:rsidP="00A408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408D5" w:rsidRDefault="00A408D5" w:rsidP="00A408D5"/>
    <w:p w:rsidR="00A408D5" w:rsidRPr="006B0BF3" w:rsidRDefault="00A408D5" w:rsidP="00A408D5"/>
    <w:p w:rsidR="00860FE6" w:rsidRDefault="00A408D5" w:rsidP="00860FE6">
      <w:pPr>
        <w:pStyle w:val="1"/>
        <w:ind w:firstLine="0"/>
        <w:rPr>
          <w:i w:val="0"/>
        </w:rPr>
      </w:pPr>
      <w:r>
        <w:rPr>
          <w:b/>
          <w:i w:val="0"/>
          <w:szCs w:val="24"/>
        </w:rPr>
        <w:t>7</w:t>
      </w:r>
      <w:r w:rsidRPr="002E59EE">
        <w:rPr>
          <w:b/>
          <w:i w:val="0"/>
          <w:szCs w:val="24"/>
        </w:rPr>
        <w:t xml:space="preserve">. </w:t>
      </w:r>
      <w:r>
        <w:rPr>
          <w:b/>
          <w:i w:val="0"/>
          <w:szCs w:val="24"/>
        </w:rPr>
        <w:t xml:space="preserve">Оценочные средства для проведения промежуточной аттестации </w:t>
      </w:r>
      <w:r w:rsidR="00860FE6" w:rsidRPr="00860FE6">
        <w:rPr>
          <w:rStyle w:val="FontStyle16"/>
          <w:i w:val="0"/>
          <w:sz w:val="24"/>
          <w:szCs w:val="24"/>
        </w:rPr>
        <w:t>учебной-ознакомительной практики</w:t>
      </w:r>
      <w:r w:rsidR="00860FE6" w:rsidRPr="00860FE6">
        <w:rPr>
          <w:i w:val="0"/>
        </w:rPr>
        <w:t xml:space="preserve"> </w:t>
      </w:r>
    </w:p>
    <w:p w:rsidR="00860FE6" w:rsidRPr="00860FE6" w:rsidRDefault="00860FE6" w:rsidP="00860FE6"/>
    <w:p w:rsidR="00A408D5" w:rsidRPr="00860FE6" w:rsidRDefault="00860FE6" w:rsidP="00860FE6">
      <w:pPr>
        <w:pStyle w:val="1"/>
        <w:ind w:firstLine="0"/>
        <w:rPr>
          <w:i w:val="0"/>
        </w:rPr>
      </w:pPr>
      <w:r>
        <w:rPr>
          <w:i w:val="0"/>
        </w:rPr>
        <w:t xml:space="preserve">      </w:t>
      </w:r>
      <w:r w:rsidR="00A408D5" w:rsidRPr="00860FE6">
        <w:rPr>
          <w:i w:val="0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A408D5" w:rsidRPr="00301A45" w:rsidRDefault="00A408D5" w:rsidP="00A408D5">
      <w:pPr>
        <w:widowControl/>
        <w:ind w:firstLine="426"/>
        <w:jc w:val="both"/>
        <w:rPr>
          <w:snapToGrid w:val="0"/>
        </w:rPr>
      </w:pPr>
      <w:r w:rsidRPr="007C334B">
        <w:t>Зачет с оценкой выставляется обучающемуся за подготовку и защиту отчета по практике.</w:t>
      </w:r>
    </w:p>
    <w:p w:rsidR="00A408D5" w:rsidRDefault="00A408D5" w:rsidP="00A408D5">
      <w:pPr>
        <w:widowControl/>
        <w:ind w:firstLine="426"/>
        <w:jc w:val="both"/>
        <w:rPr>
          <w:snapToGrid w:val="0"/>
        </w:rPr>
      </w:pPr>
      <w:r w:rsidRPr="00301A45">
        <w:rPr>
          <w:snapToGrid w:val="0"/>
        </w:rPr>
        <w:t xml:space="preserve">По итогам прохождения производственной практики обучающийся </w:t>
      </w:r>
      <w:r>
        <w:rPr>
          <w:snapToGrid w:val="0"/>
        </w:rPr>
        <w:t>подго</w:t>
      </w:r>
      <w:r w:rsidRPr="00301A45">
        <w:rPr>
          <w:snapToGrid w:val="0"/>
        </w:rPr>
        <w:t>тавливает и представляет на кафедру</w:t>
      </w:r>
      <w:r>
        <w:rPr>
          <w:snapToGrid w:val="0"/>
        </w:rPr>
        <w:t xml:space="preserve"> о</w:t>
      </w:r>
      <w:r w:rsidRPr="00301A45">
        <w:rPr>
          <w:snapToGrid w:val="0"/>
        </w:rPr>
        <w:t>тчет по производственной практике;</w:t>
      </w:r>
    </w:p>
    <w:p w:rsidR="00A408D5" w:rsidRPr="00AC077F" w:rsidRDefault="00A408D5" w:rsidP="00A408D5">
      <w:pPr>
        <w:widowControl/>
        <w:ind w:firstLine="426"/>
        <w:jc w:val="both"/>
        <w:rPr>
          <w:color w:val="000000"/>
        </w:rPr>
      </w:pPr>
      <w:r w:rsidRPr="00301A45">
        <w:rPr>
          <w:snapToGrid w:val="0"/>
        </w:rPr>
        <w:t xml:space="preserve"> </w:t>
      </w:r>
      <w:r w:rsidRPr="00AC077F">
        <w:rPr>
          <w:color w:val="000000"/>
        </w:rPr>
        <w:t>В отчете должно содержаться:</w:t>
      </w:r>
    </w:p>
    <w:p w:rsidR="00A408D5" w:rsidRPr="00AC077F" w:rsidRDefault="00A408D5" w:rsidP="00A408D5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Титульный лист установленного образца с подписью руководителя от кафедры.</w:t>
      </w:r>
    </w:p>
    <w:p w:rsidR="00A408D5" w:rsidRPr="00AC077F" w:rsidRDefault="00A408D5" w:rsidP="00A408D5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Задание  на  практику,  выданное  руководителем  практикой  от  кафедры</w:t>
      </w:r>
    </w:p>
    <w:p w:rsidR="00A408D5" w:rsidRPr="00AC077F" w:rsidRDefault="00A408D5" w:rsidP="00A408D5">
      <w:pPr>
        <w:widowControl/>
        <w:ind w:left="426"/>
        <w:jc w:val="both"/>
        <w:rPr>
          <w:color w:val="000000"/>
        </w:rPr>
      </w:pPr>
      <w:r w:rsidRPr="00AC077F">
        <w:rPr>
          <w:color w:val="000000"/>
        </w:rPr>
        <w:t>3. Содержание – отражает перечень тем и вопросов, содержащихся в отчете.</w:t>
      </w:r>
    </w:p>
    <w:p w:rsidR="00A408D5" w:rsidRPr="00AC077F" w:rsidRDefault="00A408D5" w:rsidP="00A408D5">
      <w:pPr>
        <w:widowControl/>
        <w:jc w:val="both"/>
        <w:rPr>
          <w:snapToGrid w:val="0"/>
        </w:rPr>
      </w:pPr>
      <w:r w:rsidRPr="00AC077F">
        <w:rPr>
          <w:color w:val="000000"/>
        </w:rPr>
        <w:t xml:space="preserve">       4. Введение – определяет цели, задачи и направления темы. </w:t>
      </w:r>
    </w:p>
    <w:p w:rsidR="00A408D5" w:rsidRDefault="00A408D5" w:rsidP="00A408D5">
      <w:pPr>
        <w:widowControl/>
        <w:jc w:val="both"/>
        <w:rPr>
          <w:snapToGrid w:val="0"/>
        </w:rPr>
      </w:pPr>
      <w:r>
        <w:rPr>
          <w:snapToGrid w:val="0"/>
        </w:rPr>
        <w:lastRenderedPageBreak/>
        <w:t xml:space="preserve">       5. </w:t>
      </w:r>
      <w:r w:rsidRPr="001260B6">
        <w:rPr>
          <w:snapToGrid w:val="0"/>
        </w:rPr>
        <w:t>Основная часть (обзор публикаций).</w:t>
      </w:r>
      <w:r>
        <w:rPr>
          <w:snapToGrid w:val="0"/>
        </w:rPr>
        <w:t xml:space="preserve"> </w:t>
      </w:r>
    </w:p>
    <w:p w:rsidR="00A408D5" w:rsidRPr="001260B6" w:rsidRDefault="00A408D5" w:rsidP="00A408D5">
      <w:pPr>
        <w:widowControl/>
        <w:ind w:firstLine="426"/>
        <w:jc w:val="both"/>
        <w:rPr>
          <w:snapToGrid w:val="0"/>
        </w:rPr>
      </w:pPr>
      <w:r w:rsidRPr="00AC077F">
        <w:rPr>
          <w:snapToGrid w:val="0"/>
        </w:rPr>
        <w:t>6. Заключение – содержит основные выводы и результаты, итоги проделанной работы.</w:t>
      </w:r>
    </w:p>
    <w:p w:rsidR="00A408D5" w:rsidRDefault="00A408D5" w:rsidP="00A408D5">
      <w:pPr>
        <w:widowControl/>
        <w:ind w:firstLine="426"/>
        <w:jc w:val="both"/>
        <w:rPr>
          <w:snapToGrid w:val="0"/>
        </w:rPr>
      </w:pPr>
      <w:r>
        <w:rPr>
          <w:snapToGrid w:val="0"/>
        </w:rPr>
        <w:t xml:space="preserve">7. </w:t>
      </w:r>
      <w:r w:rsidRPr="001260B6">
        <w:rPr>
          <w:snapToGrid w:val="0"/>
        </w:rPr>
        <w:t>Список использованных источников.</w:t>
      </w:r>
    </w:p>
    <w:p w:rsidR="00A408D5" w:rsidRPr="007C334B" w:rsidRDefault="00A408D5" w:rsidP="00A408D5">
      <w:pPr>
        <w:ind w:firstLine="426"/>
        <w:jc w:val="both"/>
      </w:pPr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A408D5" w:rsidRPr="007C334B" w:rsidRDefault="00A408D5" w:rsidP="00A408D5">
      <w:pPr>
        <w:ind w:firstLine="426"/>
        <w:jc w:val="both"/>
      </w:pPr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408D5" w:rsidRPr="007C334B" w:rsidRDefault="00A408D5" w:rsidP="00A408D5">
      <w:pPr>
        <w:ind w:firstLine="426"/>
        <w:jc w:val="both"/>
      </w:pPr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408D5" w:rsidRPr="007C334B" w:rsidRDefault="00A408D5" w:rsidP="00A408D5">
      <w:pPr>
        <w:ind w:firstLine="426"/>
        <w:jc w:val="both"/>
      </w:pPr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A408D5" w:rsidRDefault="00A408D5" w:rsidP="00A408D5">
      <w:pPr>
        <w:ind w:firstLine="426"/>
        <w:jc w:val="both"/>
      </w:pPr>
      <w:r>
        <w:t>Изучение производства, предмета исследований и обобщения материалов на примере металлургического или метизного предприятия во время практики рекомендуется проводить по следующей схеме</w:t>
      </w:r>
    </w:p>
    <w:p w:rsidR="00A408D5" w:rsidRPr="0001294B" w:rsidRDefault="00A408D5" w:rsidP="00A408D5">
      <w:pPr>
        <w:pStyle w:val="2"/>
        <w:ind w:firstLine="709"/>
        <w:rPr>
          <w:b w:val="0"/>
          <w:u w:val="single"/>
        </w:rPr>
      </w:pPr>
      <w:r w:rsidRPr="0001294B">
        <w:rPr>
          <w:b w:val="0"/>
          <w:u w:val="single"/>
        </w:rPr>
        <w:t>Общие вопросы</w:t>
      </w:r>
    </w:p>
    <w:p w:rsidR="00A408D5" w:rsidRDefault="00A408D5" w:rsidP="00A408D5">
      <w:pPr>
        <w:pStyle w:val="14"/>
        <w:ind w:firstLine="709"/>
      </w:pPr>
      <w:r>
        <w:t xml:space="preserve">Назначение цеха. План цеха. Производственная структура цеха: основные и вспомогательные отделения, участки, режимы работы отделений и участков. Характеристика выпускаемой продукции. Основные потребители продукции. Схемы технологического процесса. Схема расположения основного и вспомогательного оборудования, участков и отделений. Основные технологические потоки. Схема газовых, </w:t>
      </w:r>
      <w:proofErr w:type="gramStart"/>
      <w:r>
        <w:t>паро-воздушных</w:t>
      </w:r>
      <w:proofErr w:type="gramEnd"/>
      <w:r>
        <w:t>, водных и электрических коммуникаций цеха. Отопление, вентиляция и освещение в цехе.</w:t>
      </w:r>
    </w:p>
    <w:p w:rsidR="00A408D5" w:rsidRDefault="00A408D5" w:rsidP="00A408D5">
      <w:pPr>
        <w:pStyle w:val="ac"/>
        <w:spacing w:after="0"/>
        <w:ind w:firstLine="709"/>
        <w:jc w:val="both"/>
      </w:pPr>
      <w:r>
        <w:t>Современное и перспективное развитие метизных цехов в РФ и за рубежом по компоновке, составу оборудования, интенсивности технологического процесса, свойствам готовой продукции и другим показателям. Сравнение существующей в цехе технологии и оборудования с лучшими достижениями отечественной и мировой техники и технологии.</w:t>
      </w:r>
    </w:p>
    <w:p w:rsidR="00A408D5" w:rsidRPr="0001294B" w:rsidRDefault="00A408D5" w:rsidP="00A408D5">
      <w:pPr>
        <w:pStyle w:val="2"/>
        <w:ind w:firstLine="709"/>
        <w:rPr>
          <w:b w:val="0"/>
          <w:u w:val="single"/>
        </w:rPr>
      </w:pPr>
      <w:r w:rsidRPr="0001294B">
        <w:rPr>
          <w:b w:val="0"/>
          <w:u w:val="single"/>
        </w:rPr>
        <w:t>Исходные материалы</w:t>
      </w:r>
    </w:p>
    <w:p w:rsidR="00A408D5" w:rsidRDefault="00A408D5" w:rsidP="00A408D5">
      <w:pPr>
        <w:pStyle w:val="14"/>
        <w:ind w:firstLine="709"/>
      </w:pPr>
      <w:r>
        <w:t xml:space="preserve">Поставщики исходного сырья. </w:t>
      </w:r>
    </w:p>
    <w:p w:rsidR="00A408D5" w:rsidRDefault="00A408D5" w:rsidP="00A408D5">
      <w:pPr>
        <w:pStyle w:val="14"/>
        <w:ind w:firstLine="709"/>
      </w:pPr>
      <w:r>
        <w:t>Порядок подготовки исходных материалов к переделу.</w:t>
      </w:r>
    </w:p>
    <w:p w:rsidR="00A408D5" w:rsidRPr="0001294B" w:rsidRDefault="00A408D5" w:rsidP="00A408D5">
      <w:pPr>
        <w:pStyle w:val="2"/>
        <w:ind w:firstLine="709"/>
        <w:rPr>
          <w:rFonts w:ascii="Arial" w:hAnsi="Arial"/>
          <w:b w:val="0"/>
          <w:u w:val="single"/>
        </w:rPr>
      </w:pPr>
      <w:r w:rsidRPr="0001294B">
        <w:rPr>
          <w:b w:val="0"/>
          <w:u w:val="single"/>
        </w:rPr>
        <w:t>Технологический процесс</w:t>
      </w:r>
    </w:p>
    <w:p w:rsidR="00A408D5" w:rsidRDefault="00A408D5" w:rsidP="00A408D5">
      <w:pPr>
        <w:pStyle w:val="14"/>
        <w:ind w:firstLine="709"/>
      </w:pPr>
      <w:r>
        <w:t>Технологические карты и технологические инструкции на изготовление изделий согласно сортаменту, выпускаемому цехом.</w:t>
      </w:r>
    </w:p>
    <w:p w:rsidR="00A408D5" w:rsidRDefault="00A408D5" w:rsidP="00A408D5">
      <w:pPr>
        <w:pStyle w:val="14"/>
        <w:ind w:firstLine="709"/>
      </w:pPr>
      <w:r>
        <w:t xml:space="preserve">План размещения оборудования. Устройство и работа основных агрегатов. </w:t>
      </w:r>
    </w:p>
    <w:p w:rsidR="00A408D5" w:rsidRPr="00A9704E" w:rsidRDefault="00A408D5" w:rsidP="00A408D5">
      <w:pPr>
        <w:ind w:firstLine="709"/>
        <w:jc w:val="both"/>
        <w:rPr>
          <w:b/>
        </w:rPr>
      </w:pPr>
      <w:r w:rsidRPr="00A9704E">
        <w:rPr>
          <w:b/>
        </w:rPr>
        <w:t>Показатели и критерии оценивания:</w:t>
      </w:r>
    </w:p>
    <w:p w:rsidR="00A408D5" w:rsidRPr="00A9704E" w:rsidRDefault="00A408D5" w:rsidP="00A408D5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</w:t>
      </w:r>
      <w:r w:rsidRPr="00A9704E">
        <w:lastRenderedPageBreak/>
        <w:t xml:space="preserve">предложения. Отчет соответствует предъявляемым требованиям к оформлению. </w:t>
      </w:r>
    </w:p>
    <w:p w:rsidR="00A408D5" w:rsidRPr="00A9704E" w:rsidRDefault="00A408D5" w:rsidP="00A408D5">
      <w:pPr>
        <w:ind w:firstLine="709"/>
        <w:jc w:val="both"/>
      </w:pPr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408D5" w:rsidRPr="00A9704E" w:rsidRDefault="00A408D5" w:rsidP="00A408D5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A408D5" w:rsidRPr="00A9704E" w:rsidRDefault="00A408D5" w:rsidP="00A408D5">
      <w:pPr>
        <w:ind w:firstLine="709"/>
        <w:jc w:val="both"/>
      </w:pPr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408D5" w:rsidRPr="00A9704E" w:rsidRDefault="00A408D5" w:rsidP="00A408D5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408D5" w:rsidRPr="00A9704E" w:rsidRDefault="00A408D5" w:rsidP="00A408D5">
      <w:pPr>
        <w:ind w:firstLine="709"/>
        <w:jc w:val="both"/>
      </w:pPr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408D5" w:rsidRPr="00A9704E" w:rsidRDefault="00A408D5" w:rsidP="00A408D5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408D5" w:rsidRPr="00A9704E" w:rsidRDefault="00A408D5" w:rsidP="00A408D5">
      <w:pPr>
        <w:ind w:firstLine="709"/>
        <w:jc w:val="both"/>
      </w:pPr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408D5" w:rsidRPr="00A9704E" w:rsidRDefault="00A408D5" w:rsidP="00A408D5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A408D5" w:rsidRDefault="00A408D5" w:rsidP="00A408D5">
      <w:pPr>
        <w:ind w:firstLine="567"/>
        <w:jc w:val="both"/>
      </w:pPr>
    </w:p>
    <w:p w:rsidR="00A408D5" w:rsidRDefault="00A408D5" w:rsidP="00A408D5">
      <w:pPr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8.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</w:t>
      </w:r>
      <w:r w:rsidR="00860FE6" w:rsidRPr="00860FE6">
        <w:rPr>
          <w:rStyle w:val="FontStyle16"/>
          <w:sz w:val="24"/>
          <w:szCs w:val="24"/>
        </w:rPr>
        <w:t>учебной-ознакомительной практики</w:t>
      </w:r>
    </w:p>
    <w:p w:rsidR="00860FE6" w:rsidRPr="00860FE6" w:rsidRDefault="00860FE6" w:rsidP="00A408D5">
      <w:pPr>
        <w:ind w:firstLine="567"/>
        <w:jc w:val="both"/>
        <w:rPr>
          <w:snapToGrid w:val="0"/>
        </w:rPr>
      </w:pPr>
    </w:p>
    <w:p w:rsidR="00A408D5" w:rsidRPr="000D480C" w:rsidRDefault="00A408D5" w:rsidP="00A408D5">
      <w:pPr>
        <w:jc w:val="both"/>
        <w:rPr>
          <w:b/>
          <w:snapToGrid w:val="0"/>
        </w:rPr>
      </w:pPr>
      <w:r w:rsidRPr="000D480C">
        <w:rPr>
          <w:b/>
          <w:snapToGrid w:val="0"/>
        </w:rPr>
        <w:t xml:space="preserve">а) Основная литература: </w:t>
      </w:r>
    </w:p>
    <w:p w:rsidR="004B3FB4" w:rsidRPr="004B3FB4" w:rsidRDefault="004B3FB4" w:rsidP="00A408D5">
      <w:pPr>
        <w:pStyle w:val="afb"/>
        <w:numPr>
          <w:ilvl w:val="0"/>
          <w:numId w:val="13"/>
        </w:numPr>
        <w:tabs>
          <w:tab w:val="left" w:pos="993"/>
        </w:tabs>
        <w:ind w:left="0" w:firstLine="567"/>
        <w:mirrorIndents/>
        <w:jc w:val="both"/>
        <w:rPr>
          <w:rFonts w:ascii="Times New Roman" w:hAnsi="Times New Roman"/>
          <w:b/>
          <w:bCs/>
          <w:color w:val="555555"/>
          <w:sz w:val="24"/>
          <w:szCs w:val="24"/>
          <w:lang w:val="ru-RU"/>
        </w:rPr>
      </w:pPr>
      <w:r w:rsidRPr="00FA534A">
        <w:rPr>
          <w:rFonts w:ascii="Times New Roman" w:hAnsi="Times New Roman"/>
          <w:sz w:val="24"/>
          <w:szCs w:val="24"/>
          <w:lang w:val="ru-RU"/>
        </w:rPr>
        <w:t xml:space="preserve">Основы металлургического </w:t>
      </w:r>
      <w:proofErr w:type="gramStart"/>
      <w:r w:rsidRPr="00FA534A">
        <w:rPr>
          <w:rFonts w:ascii="Times New Roman" w:hAnsi="Times New Roman"/>
          <w:sz w:val="24"/>
          <w:szCs w:val="24"/>
          <w:lang w:val="ru-RU"/>
        </w:rPr>
        <w:t>производства :</w:t>
      </w:r>
      <w:proofErr w:type="gramEnd"/>
      <w:r w:rsidRPr="00FA534A">
        <w:rPr>
          <w:rFonts w:ascii="Times New Roman" w:hAnsi="Times New Roman"/>
          <w:sz w:val="24"/>
          <w:szCs w:val="24"/>
          <w:lang w:val="ru-RU"/>
        </w:rPr>
        <w:t xml:space="preserve"> учебник / В.А. </w:t>
      </w:r>
      <w:proofErr w:type="spellStart"/>
      <w:r w:rsidRPr="00FA534A">
        <w:rPr>
          <w:rFonts w:ascii="Times New Roman" w:hAnsi="Times New Roman"/>
          <w:sz w:val="24"/>
          <w:szCs w:val="24"/>
          <w:lang w:val="ru-RU"/>
        </w:rPr>
        <w:t>Бигеев</w:t>
      </w:r>
      <w:proofErr w:type="spellEnd"/>
      <w:r w:rsidRPr="00FA534A">
        <w:rPr>
          <w:rFonts w:ascii="Times New Roman" w:hAnsi="Times New Roman"/>
          <w:sz w:val="24"/>
          <w:szCs w:val="24"/>
          <w:lang w:val="ru-RU"/>
        </w:rPr>
        <w:t xml:space="preserve">, К.Н. Вдовин, В.М. Колокольцев, В.М. </w:t>
      </w:r>
      <w:proofErr w:type="spellStart"/>
      <w:r w:rsidRPr="00FA534A">
        <w:rPr>
          <w:rFonts w:ascii="Times New Roman" w:hAnsi="Times New Roman"/>
          <w:sz w:val="24"/>
          <w:szCs w:val="24"/>
          <w:lang w:val="ru-RU"/>
        </w:rPr>
        <w:t>Салганик</w:t>
      </w:r>
      <w:proofErr w:type="spellEnd"/>
      <w:r w:rsidRPr="00FA534A">
        <w:rPr>
          <w:rFonts w:ascii="Times New Roman" w:hAnsi="Times New Roman"/>
          <w:sz w:val="24"/>
          <w:szCs w:val="24"/>
          <w:lang w:val="ru-RU"/>
        </w:rPr>
        <w:t>. — Санкт-</w:t>
      </w:r>
      <w:proofErr w:type="gramStart"/>
      <w:r w:rsidRPr="00FA534A">
        <w:rPr>
          <w:rFonts w:ascii="Times New Roman" w:hAnsi="Times New Roman"/>
          <w:sz w:val="24"/>
          <w:szCs w:val="24"/>
          <w:lang w:val="ru-RU"/>
        </w:rPr>
        <w:t>Петербург :</w:t>
      </w:r>
      <w:proofErr w:type="gramEnd"/>
      <w:r w:rsidRPr="00FA534A">
        <w:rPr>
          <w:rFonts w:ascii="Times New Roman" w:hAnsi="Times New Roman"/>
          <w:sz w:val="24"/>
          <w:szCs w:val="24"/>
          <w:lang w:val="ru-RU"/>
        </w:rPr>
        <w:t xml:space="preserve"> Лань, 2017. — 616 с. </w:t>
      </w:r>
      <w:r w:rsidRPr="00FA534A">
        <w:rPr>
          <w:rFonts w:ascii="Times New Roman" w:hAnsi="Times New Roman"/>
          <w:sz w:val="24"/>
          <w:szCs w:val="24"/>
          <w:lang w:val="ru-RU"/>
        </w:rPr>
        <w:lastRenderedPageBreak/>
        <w:t xml:space="preserve">— </w:t>
      </w:r>
      <w:r w:rsidRPr="00FA534A">
        <w:rPr>
          <w:rFonts w:ascii="Times New Roman" w:hAnsi="Times New Roman"/>
          <w:sz w:val="24"/>
          <w:szCs w:val="24"/>
        </w:rPr>
        <w:t>ISBN</w:t>
      </w:r>
      <w:r w:rsidRPr="00FA534A">
        <w:rPr>
          <w:rFonts w:ascii="Times New Roman" w:hAnsi="Times New Roman"/>
          <w:sz w:val="24"/>
          <w:szCs w:val="24"/>
          <w:lang w:val="ru-RU"/>
        </w:rPr>
        <w:t xml:space="preserve"> 978-5-8114-2486-3.</w:t>
      </w:r>
      <w:r w:rsidRPr="00FA534A">
        <w:rPr>
          <w:rFonts w:ascii="Times New Roman" w:hAnsi="Times New Roman"/>
          <w:sz w:val="24"/>
          <w:szCs w:val="24"/>
        </w:rPr>
        <w:t> </w:t>
      </w:r>
      <w:r w:rsidRPr="00FA534A">
        <w:rPr>
          <w:rFonts w:ascii="Times New Roman" w:hAnsi="Times New Roman"/>
          <w:sz w:val="24"/>
          <w:szCs w:val="24"/>
          <w:lang w:val="ru-RU"/>
        </w:rPr>
        <w:t xml:space="preserve">— </w:t>
      </w:r>
      <w:proofErr w:type="gramStart"/>
      <w:r w:rsidRPr="00FA534A">
        <w:rPr>
          <w:rFonts w:ascii="Times New Roman" w:hAnsi="Times New Roman"/>
          <w:sz w:val="24"/>
          <w:szCs w:val="24"/>
          <w:lang w:val="ru-RU"/>
        </w:rPr>
        <w:t>Текст</w:t>
      </w:r>
      <w:r w:rsidRPr="00FA534A">
        <w:rPr>
          <w:rFonts w:ascii="Times New Roman" w:hAnsi="Times New Roman"/>
          <w:sz w:val="24"/>
          <w:szCs w:val="24"/>
        </w:rPr>
        <w:t> </w:t>
      </w:r>
      <w:r w:rsidRPr="00FA534A"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Pr="00FA534A">
        <w:rPr>
          <w:rFonts w:ascii="Times New Roman" w:hAnsi="Times New Roman"/>
          <w:sz w:val="24"/>
          <w:szCs w:val="24"/>
          <w:lang w:val="ru-RU"/>
        </w:rPr>
        <w:t xml:space="preserve"> электронный</w:t>
      </w:r>
      <w:r w:rsidRPr="00FA534A">
        <w:rPr>
          <w:rFonts w:ascii="Times New Roman" w:hAnsi="Times New Roman"/>
          <w:sz w:val="24"/>
          <w:szCs w:val="24"/>
        </w:rPr>
        <w:t> </w:t>
      </w:r>
      <w:r w:rsidRPr="00FA534A">
        <w:rPr>
          <w:rFonts w:ascii="Times New Roman" w:hAnsi="Times New Roman"/>
          <w:sz w:val="24"/>
          <w:szCs w:val="24"/>
          <w:lang w:val="ru-RU"/>
        </w:rPr>
        <w:t>// Электронно-библиотечная система «Лань»</w:t>
      </w:r>
      <w:r w:rsidRPr="00FA534A">
        <w:rPr>
          <w:rFonts w:ascii="Times New Roman" w:hAnsi="Times New Roman"/>
          <w:sz w:val="24"/>
          <w:szCs w:val="24"/>
        </w:rPr>
        <w:t> </w:t>
      </w:r>
      <w:r w:rsidRPr="00FA534A">
        <w:rPr>
          <w:rFonts w:ascii="Times New Roman" w:hAnsi="Times New Roman"/>
          <w:sz w:val="24"/>
          <w:szCs w:val="24"/>
          <w:lang w:val="ru-RU"/>
        </w:rPr>
        <w:t xml:space="preserve">: [сайт]. — </w:t>
      </w:r>
      <w:r w:rsidRPr="00FA534A">
        <w:rPr>
          <w:rFonts w:ascii="Times New Roman" w:hAnsi="Times New Roman"/>
          <w:sz w:val="24"/>
          <w:szCs w:val="24"/>
        </w:rPr>
        <w:t>URL</w:t>
      </w:r>
      <w:r w:rsidRPr="00FA534A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FA534A">
        <w:rPr>
          <w:rFonts w:ascii="Times New Roman" w:hAnsi="Times New Roman"/>
          <w:sz w:val="24"/>
          <w:szCs w:val="24"/>
        </w:rPr>
        <w:t>https</w:t>
      </w:r>
      <w:r w:rsidRPr="00FA534A">
        <w:rPr>
          <w:rFonts w:ascii="Times New Roman" w:hAnsi="Times New Roman"/>
          <w:sz w:val="24"/>
          <w:szCs w:val="24"/>
          <w:lang w:val="ru-RU"/>
        </w:rPr>
        <w:t xml:space="preserve">:// </w:t>
      </w:r>
      <w:r w:rsidR="00265657">
        <w:rPr>
          <w:rStyle w:val="ae"/>
          <w:rFonts w:ascii="Times New Roman" w:hAnsi="Times New Roman"/>
          <w:sz w:val="24"/>
          <w:szCs w:val="24"/>
        </w:rPr>
        <w:fldChar w:fldCharType="begin"/>
      </w:r>
      <w:r w:rsidR="00265657" w:rsidRPr="007D0E5A">
        <w:rPr>
          <w:rStyle w:val="ae"/>
          <w:rFonts w:ascii="Times New Roman" w:hAnsi="Times New Roman"/>
          <w:sz w:val="24"/>
          <w:szCs w:val="24"/>
          <w:lang w:val="ru-RU"/>
        </w:rPr>
        <w:instrText xml:space="preserve"> </w:instrText>
      </w:r>
      <w:r w:rsidR="00265657">
        <w:rPr>
          <w:rStyle w:val="ae"/>
          <w:rFonts w:ascii="Times New Roman" w:hAnsi="Times New Roman"/>
          <w:sz w:val="24"/>
          <w:szCs w:val="24"/>
        </w:rPr>
        <w:instrText>HYPERLINK</w:instrText>
      </w:r>
      <w:r w:rsidR="00265657" w:rsidRPr="007D0E5A">
        <w:rPr>
          <w:rStyle w:val="ae"/>
          <w:rFonts w:ascii="Times New Roman" w:hAnsi="Times New Roman"/>
          <w:sz w:val="24"/>
          <w:szCs w:val="24"/>
          <w:lang w:val="ru-RU"/>
        </w:rPr>
        <w:instrText xml:space="preserve"> "</w:instrText>
      </w:r>
      <w:r w:rsidR="00265657">
        <w:rPr>
          <w:rStyle w:val="ae"/>
          <w:rFonts w:ascii="Times New Roman" w:hAnsi="Times New Roman"/>
          <w:sz w:val="24"/>
          <w:szCs w:val="24"/>
        </w:rPr>
        <w:instrText>https</w:instrText>
      </w:r>
      <w:r w:rsidR="00265657" w:rsidRPr="007D0E5A">
        <w:rPr>
          <w:rStyle w:val="ae"/>
          <w:rFonts w:ascii="Times New Roman" w:hAnsi="Times New Roman"/>
          <w:sz w:val="24"/>
          <w:szCs w:val="24"/>
          <w:lang w:val="ru-RU"/>
        </w:rPr>
        <w:instrText>://</w:instrText>
      </w:r>
      <w:r w:rsidR="00265657">
        <w:rPr>
          <w:rStyle w:val="ae"/>
          <w:rFonts w:ascii="Times New Roman" w:hAnsi="Times New Roman"/>
          <w:sz w:val="24"/>
          <w:szCs w:val="24"/>
        </w:rPr>
        <w:instrText>e</w:instrText>
      </w:r>
      <w:r w:rsidR="00265657" w:rsidRPr="007D0E5A">
        <w:rPr>
          <w:rStyle w:val="ae"/>
          <w:rFonts w:ascii="Times New Roman" w:hAnsi="Times New Roman"/>
          <w:sz w:val="24"/>
          <w:szCs w:val="24"/>
          <w:lang w:val="ru-RU"/>
        </w:rPr>
        <w:instrText>.</w:instrText>
      </w:r>
      <w:r w:rsidR="00265657">
        <w:rPr>
          <w:rStyle w:val="ae"/>
          <w:rFonts w:ascii="Times New Roman" w:hAnsi="Times New Roman"/>
          <w:sz w:val="24"/>
          <w:szCs w:val="24"/>
        </w:rPr>
        <w:instrText>lanbook</w:instrText>
      </w:r>
      <w:r w:rsidR="00265657" w:rsidRPr="007D0E5A">
        <w:rPr>
          <w:rStyle w:val="ae"/>
          <w:rFonts w:ascii="Times New Roman" w:hAnsi="Times New Roman"/>
          <w:sz w:val="24"/>
          <w:szCs w:val="24"/>
          <w:lang w:val="ru-RU"/>
        </w:rPr>
        <w:instrText>.</w:instrText>
      </w:r>
      <w:r w:rsidR="00265657">
        <w:rPr>
          <w:rStyle w:val="ae"/>
          <w:rFonts w:ascii="Times New Roman" w:hAnsi="Times New Roman"/>
          <w:sz w:val="24"/>
          <w:szCs w:val="24"/>
        </w:rPr>
        <w:instrText>com</w:instrText>
      </w:r>
      <w:r w:rsidR="00265657" w:rsidRPr="007D0E5A">
        <w:rPr>
          <w:rStyle w:val="ae"/>
          <w:rFonts w:ascii="Times New Roman" w:hAnsi="Times New Roman"/>
          <w:sz w:val="24"/>
          <w:szCs w:val="24"/>
          <w:lang w:val="ru-RU"/>
        </w:rPr>
        <w:instrText>/</w:instrText>
      </w:r>
      <w:r w:rsidR="00265657">
        <w:rPr>
          <w:rStyle w:val="ae"/>
          <w:rFonts w:ascii="Times New Roman" w:hAnsi="Times New Roman"/>
          <w:sz w:val="24"/>
          <w:szCs w:val="24"/>
        </w:rPr>
        <w:instrText>book</w:instrText>
      </w:r>
      <w:r w:rsidR="00265657" w:rsidRPr="007D0E5A">
        <w:rPr>
          <w:rStyle w:val="ae"/>
          <w:rFonts w:ascii="Times New Roman" w:hAnsi="Times New Roman"/>
          <w:sz w:val="24"/>
          <w:szCs w:val="24"/>
          <w:lang w:val="ru-RU"/>
        </w:rPr>
        <w:instrText xml:space="preserve">/90165" </w:instrText>
      </w:r>
      <w:r w:rsidR="00265657">
        <w:rPr>
          <w:rStyle w:val="ae"/>
          <w:rFonts w:ascii="Times New Roman" w:hAnsi="Times New Roman"/>
          <w:sz w:val="24"/>
          <w:szCs w:val="24"/>
        </w:rPr>
        <w:fldChar w:fldCharType="separate"/>
      </w:r>
      <w:r w:rsidRPr="004B3FB4">
        <w:rPr>
          <w:rStyle w:val="ae"/>
          <w:rFonts w:ascii="Times New Roman" w:hAnsi="Times New Roman"/>
          <w:sz w:val="24"/>
          <w:szCs w:val="24"/>
        </w:rPr>
        <w:t>https</w:t>
      </w:r>
      <w:r w:rsidRPr="004B3FB4">
        <w:rPr>
          <w:rStyle w:val="ae"/>
          <w:rFonts w:ascii="Times New Roman" w:hAnsi="Times New Roman"/>
          <w:sz w:val="24"/>
          <w:szCs w:val="24"/>
          <w:lang w:val="ru-RU"/>
        </w:rPr>
        <w:t>://</w:t>
      </w:r>
      <w:r w:rsidRPr="004B3FB4">
        <w:rPr>
          <w:rStyle w:val="ae"/>
          <w:rFonts w:ascii="Times New Roman" w:hAnsi="Times New Roman"/>
          <w:sz w:val="24"/>
          <w:szCs w:val="24"/>
        </w:rPr>
        <w:t>e</w:t>
      </w:r>
      <w:r w:rsidRPr="004B3FB4">
        <w:rPr>
          <w:rStyle w:val="ae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B3FB4">
        <w:rPr>
          <w:rStyle w:val="ae"/>
          <w:rFonts w:ascii="Times New Roman" w:hAnsi="Times New Roman"/>
          <w:sz w:val="24"/>
          <w:szCs w:val="24"/>
        </w:rPr>
        <w:t>lanbook</w:t>
      </w:r>
      <w:proofErr w:type="spellEnd"/>
      <w:r w:rsidRPr="004B3FB4">
        <w:rPr>
          <w:rStyle w:val="ae"/>
          <w:rFonts w:ascii="Times New Roman" w:hAnsi="Times New Roman"/>
          <w:sz w:val="24"/>
          <w:szCs w:val="24"/>
          <w:lang w:val="ru-RU"/>
        </w:rPr>
        <w:t>.</w:t>
      </w:r>
      <w:r w:rsidRPr="004B3FB4">
        <w:rPr>
          <w:rStyle w:val="ae"/>
          <w:rFonts w:ascii="Times New Roman" w:hAnsi="Times New Roman"/>
          <w:sz w:val="24"/>
          <w:szCs w:val="24"/>
        </w:rPr>
        <w:t>com</w:t>
      </w:r>
      <w:r w:rsidRPr="004B3FB4">
        <w:rPr>
          <w:rStyle w:val="ae"/>
          <w:rFonts w:ascii="Times New Roman" w:hAnsi="Times New Roman"/>
          <w:sz w:val="24"/>
          <w:szCs w:val="24"/>
          <w:lang w:val="ru-RU"/>
        </w:rPr>
        <w:t>/</w:t>
      </w:r>
      <w:r w:rsidRPr="004B3FB4">
        <w:rPr>
          <w:rStyle w:val="ae"/>
          <w:rFonts w:ascii="Times New Roman" w:hAnsi="Times New Roman"/>
          <w:sz w:val="24"/>
          <w:szCs w:val="24"/>
        </w:rPr>
        <w:t>book</w:t>
      </w:r>
      <w:r w:rsidRPr="004B3FB4">
        <w:rPr>
          <w:rStyle w:val="ae"/>
          <w:rFonts w:ascii="Times New Roman" w:hAnsi="Times New Roman"/>
          <w:sz w:val="24"/>
          <w:szCs w:val="24"/>
          <w:lang w:val="ru-RU"/>
        </w:rPr>
        <w:t>/90165</w:t>
      </w:r>
      <w:r w:rsidR="00265657">
        <w:rPr>
          <w:rStyle w:val="ae"/>
          <w:rFonts w:ascii="Times New Roman" w:hAnsi="Times New Roman"/>
          <w:sz w:val="24"/>
          <w:szCs w:val="24"/>
          <w:lang w:val="ru-RU"/>
        </w:rPr>
        <w:fldChar w:fldCharType="end"/>
      </w:r>
    </w:p>
    <w:p w:rsidR="003467B1" w:rsidRDefault="003467B1" w:rsidP="00A408D5">
      <w:pPr>
        <w:rPr>
          <w:b/>
          <w:snapToGrid w:val="0"/>
        </w:rPr>
      </w:pPr>
    </w:p>
    <w:p w:rsidR="00A408D5" w:rsidRPr="004B3FB4" w:rsidRDefault="00A408D5" w:rsidP="00A408D5">
      <w:pPr>
        <w:rPr>
          <w:b/>
        </w:rPr>
      </w:pPr>
      <w:r w:rsidRPr="000D480C">
        <w:rPr>
          <w:b/>
          <w:snapToGrid w:val="0"/>
        </w:rPr>
        <w:t xml:space="preserve">б) </w:t>
      </w:r>
      <w:r w:rsidRPr="004B3FB4">
        <w:rPr>
          <w:b/>
          <w:snapToGrid w:val="0"/>
        </w:rPr>
        <w:t>Дополнительная литература:</w:t>
      </w:r>
    </w:p>
    <w:p w:rsidR="00354E55" w:rsidRPr="00551FBF" w:rsidRDefault="00354E55" w:rsidP="00354E55">
      <w:pPr>
        <w:widowControl/>
        <w:numPr>
          <w:ilvl w:val="0"/>
          <w:numId w:val="14"/>
        </w:numPr>
        <w:autoSpaceDE/>
        <w:autoSpaceDN/>
        <w:adjustRightInd/>
        <w:ind w:left="480" w:hanging="480"/>
        <w:jc w:val="both"/>
      </w:pPr>
      <w:r w:rsidRPr="00551FBF">
        <w:rPr>
          <w:rStyle w:val="biblio-record-text"/>
        </w:rPr>
        <w:t xml:space="preserve">Ивлев, С.А. Металлургические технологии. Металлургия чёрных </w:t>
      </w:r>
      <w:proofErr w:type="gramStart"/>
      <w:r w:rsidRPr="00551FBF">
        <w:rPr>
          <w:rStyle w:val="biblio-record-text"/>
        </w:rPr>
        <w:t>металлов :</w:t>
      </w:r>
      <w:proofErr w:type="gramEnd"/>
      <w:r w:rsidRPr="00551FBF">
        <w:rPr>
          <w:rStyle w:val="biblio-record-text"/>
        </w:rPr>
        <w:t xml:space="preserve"> учебное пособие / С.А. Ивлев, М.П. Клюев. — </w:t>
      </w:r>
      <w:proofErr w:type="gramStart"/>
      <w:r w:rsidRPr="00551FBF">
        <w:rPr>
          <w:rStyle w:val="biblio-record-text"/>
        </w:rPr>
        <w:t>Москва :</w:t>
      </w:r>
      <w:proofErr w:type="gramEnd"/>
      <w:r w:rsidRPr="00551FBF">
        <w:rPr>
          <w:rStyle w:val="biblio-record-text"/>
        </w:rPr>
        <w:t xml:space="preserve"> МИСИС, 2017. — 45 с. — ISBN 978-5-906846-57-0. — </w:t>
      </w:r>
      <w:proofErr w:type="gramStart"/>
      <w:r w:rsidRPr="00551FBF">
        <w:rPr>
          <w:rStyle w:val="biblio-record-text"/>
        </w:rPr>
        <w:t>Текст :</w:t>
      </w:r>
      <w:proofErr w:type="gramEnd"/>
      <w:r w:rsidRPr="00551FBF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0" w:history="1">
        <w:r w:rsidRPr="00551FBF">
          <w:rPr>
            <w:rStyle w:val="ae"/>
          </w:rPr>
          <w:t>https://e.lanbook.com/book/108106</w:t>
        </w:r>
      </w:hyperlink>
      <w:r w:rsidRPr="00551FBF">
        <w:rPr>
          <w:rStyle w:val="biblio-record-text"/>
        </w:rPr>
        <w:t xml:space="preserve"> </w:t>
      </w:r>
    </w:p>
    <w:p w:rsidR="00860FE6" w:rsidRPr="00855391" w:rsidRDefault="00860FE6" w:rsidP="00354E55">
      <w:pPr>
        <w:pStyle w:val="af9"/>
        <w:numPr>
          <w:ilvl w:val="0"/>
          <w:numId w:val="14"/>
        </w:numPr>
        <w:ind w:left="426"/>
        <w:jc w:val="both"/>
        <w:rPr>
          <w:rFonts w:ascii="Times New Roman" w:hAnsi="Times New Roman"/>
          <w:szCs w:val="21"/>
          <w:lang w:val="ru-RU"/>
        </w:rPr>
      </w:pPr>
      <w:proofErr w:type="spellStart"/>
      <w:r w:rsidRPr="00860FE6">
        <w:rPr>
          <w:rFonts w:ascii="Times New Roman" w:hAnsi="Times New Roman"/>
          <w:lang w:val="ru-RU"/>
        </w:rPr>
        <w:t>Бигеев</w:t>
      </w:r>
      <w:proofErr w:type="spellEnd"/>
      <w:r w:rsidRPr="00860FE6">
        <w:rPr>
          <w:rFonts w:ascii="Times New Roman" w:hAnsi="Times New Roman"/>
          <w:lang w:val="ru-RU"/>
        </w:rPr>
        <w:t xml:space="preserve">, В. А. Металлургические технологии в высокопроизводительном электросталеплавильном цехе: учебное пособие / В.А. </w:t>
      </w:r>
      <w:proofErr w:type="spellStart"/>
      <w:r w:rsidRPr="00860FE6">
        <w:rPr>
          <w:rFonts w:ascii="Times New Roman" w:hAnsi="Times New Roman"/>
          <w:lang w:val="ru-RU"/>
        </w:rPr>
        <w:t>Бигеев</w:t>
      </w:r>
      <w:proofErr w:type="spellEnd"/>
      <w:r w:rsidRPr="00860FE6">
        <w:rPr>
          <w:rFonts w:ascii="Times New Roman" w:hAnsi="Times New Roman"/>
          <w:lang w:val="ru-RU"/>
        </w:rPr>
        <w:t xml:space="preserve">, А.М. Столяров, А.Х. </w:t>
      </w:r>
      <w:proofErr w:type="spellStart"/>
      <w:r w:rsidRPr="00860FE6">
        <w:rPr>
          <w:rFonts w:ascii="Times New Roman" w:hAnsi="Times New Roman"/>
          <w:lang w:val="ru-RU"/>
        </w:rPr>
        <w:t>Валихметов</w:t>
      </w:r>
      <w:proofErr w:type="spellEnd"/>
      <w:r w:rsidRPr="00860FE6">
        <w:rPr>
          <w:rFonts w:ascii="Times New Roman" w:hAnsi="Times New Roman"/>
          <w:lang w:val="ru-RU"/>
        </w:rPr>
        <w:t>; МГТУ. - Магнитогорск: МГТУ, 2016. - 1 электрон. опт. диск (</w:t>
      </w:r>
      <w:r w:rsidRPr="00860FE6">
        <w:rPr>
          <w:rFonts w:ascii="Times New Roman" w:hAnsi="Times New Roman"/>
        </w:rPr>
        <w:t>CD</w:t>
      </w:r>
      <w:r w:rsidRPr="00860FE6">
        <w:rPr>
          <w:rFonts w:ascii="Times New Roman" w:hAnsi="Times New Roman"/>
          <w:lang w:val="ru-RU"/>
        </w:rPr>
        <w:t>-</w:t>
      </w:r>
      <w:r w:rsidRPr="00860FE6">
        <w:rPr>
          <w:rFonts w:ascii="Times New Roman" w:hAnsi="Times New Roman"/>
        </w:rPr>
        <w:t>ROM</w:t>
      </w:r>
      <w:r w:rsidRPr="00860FE6">
        <w:rPr>
          <w:rFonts w:ascii="Times New Roman" w:hAnsi="Times New Roman"/>
          <w:lang w:val="ru-RU"/>
        </w:rPr>
        <w:t xml:space="preserve">). - </w:t>
      </w:r>
      <w:proofErr w:type="spellStart"/>
      <w:r w:rsidRPr="00860FE6">
        <w:rPr>
          <w:rFonts w:ascii="Times New Roman" w:hAnsi="Times New Roman"/>
          <w:lang w:val="ru-RU"/>
        </w:rPr>
        <w:t>Загл</w:t>
      </w:r>
      <w:proofErr w:type="spellEnd"/>
      <w:r w:rsidRPr="00860FE6">
        <w:rPr>
          <w:rFonts w:ascii="Times New Roman" w:hAnsi="Times New Roman"/>
          <w:lang w:val="ru-RU"/>
        </w:rPr>
        <w:t xml:space="preserve">. с титул. экрана. - </w:t>
      </w:r>
      <w:r w:rsidRPr="00860FE6">
        <w:rPr>
          <w:rFonts w:ascii="Times New Roman" w:hAnsi="Times New Roman"/>
        </w:rPr>
        <w:t>URL</w:t>
      </w:r>
      <w:r w:rsidRPr="00860FE6">
        <w:rPr>
          <w:rFonts w:ascii="Times New Roman" w:hAnsi="Times New Roman"/>
          <w:lang w:val="ru-RU"/>
        </w:rPr>
        <w:t xml:space="preserve">: </w:t>
      </w:r>
      <w:r w:rsidR="00265657">
        <w:rPr>
          <w:rStyle w:val="ae"/>
          <w:rFonts w:ascii="Times New Roman" w:hAnsi="Times New Roman"/>
        </w:rPr>
        <w:fldChar w:fldCharType="begin"/>
      </w:r>
      <w:r w:rsidR="00265657" w:rsidRPr="007D0E5A">
        <w:rPr>
          <w:rStyle w:val="ae"/>
          <w:rFonts w:ascii="Times New Roman" w:hAnsi="Times New Roman"/>
          <w:lang w:val="ru-RU"/>
        </w:rPr>
        <w:instrText xml:space="preserve"> </w:instrText>
      </w:r>
      <w:r w:rsidR="00265657">
        <w:rPr>
          <w:rStyle w:val="ae"/>
          <w:rFonts w:ascii="Times New Roman" w:hAnsi="Times New Roman"/>
        </w:rPr>
        <w:instrText>HYPERLINK</w:instrText>
      </w:r>
      <w:r w:rsidR="00265657" w:rsidRPr="007D0E5A">
        <w:rPr>
          <w:rStyle w:val="ae"/>
          <w:rFonts w:ascii="Times New Roman" w:hAnsi="Times New Roman"/>
          <w:lang w:val="ru-RU"/>
        </w:rPr>
        <w:instrText xml:space="preserve"> "</w:instrText>
      </w:r>
      <w:r w:rsidR="00265657">
        <w:rPr>
          <w:rStyle w:val="ae"/>
          <w:rFonts w:ascii="Times New Roman" w:hAnsi="Times New Roman"/>
        </w:rPr>
        <w:instrText>https</w:instrText>
      </w:r>
      <w:r w:rsidR="00265657" w:rsidRPr="007D0E5A">
        <w:rPr>
          <w:rStyle w:val="ae"/>
          <w:rFonts w:ascii="Times New Roman" w:hAnsi="Times New Roman"/>
          <w:lang w:val="ru-RU"/>
        </w:rPr>
        <w:instrText>://</w:instrText>
      </w:r>
      <w:r w:rsidR="00265657">
        <w:rPr>
          <w:rStyle w:val="ae"/>
          <w:rFonts w:ascii="Times New Roman" w:hAnsi="Times New Roman"/>
        </w:rPr>
        <w:instrText>magtu</w:instrText>
      </w:r>
      <w:r w:rsidR="00265657" w:rsidRPr="007D0E5A">
        <w:rPr>
          <w:rStyle w:val="ae"/>
          <w:rFonts w:ascii="Times New Roman" w:hAnsi="Times New Roman"/>
          <w:lang w:val="ru-RU"/>
        </w:rPr>
        <w:instrText>.</w:instrText>
      </w:r>
      <w:r w:rsidR="00265657">
        <w:rPr>
          <w:rStyle w:val="ae"/>
          <w:rFonts w:ascii="Times New Roman" w:hAnsi="Times New Roman"/>
        </w:rPr>
        <w:instrText>informsy</w:instrText>
      </w:r>
      <w:r w:rsidR="00265657">
        <w:rPr>
          <w:rStyle w:val="ae"/>
          <w:rFonts w:ascii="Times New Roman" w:hAnsi="Times New Roman"/>
        </w:rPr>
        <w:instrText>stema</w:instrText>
      </w:r>
      <w:r w:rsidR="00265657" w:rsidRPr="007D0E5A">
        <w:rPr>
          <w:rStyle w:val="ae"/>
          <w:rFonts w:ascii="Times New Roman" w:hAnsi="Times New Roman"/>
          <w:lang w:val="ru-RU"/>
        </w:rPr>
        <w:instrText>.</w:instrText>
      </w:r>
      <w:r w:rsidR="00265657">
        <w:rPr>
          <w:rStyle w:val="ae"/>
          <w:rFonts w:ascii="Times New Roman" w:hAnsi="Times New Roman"/>
        </w:rPr>
        <w:instrText>ru</w:instrText>
      </w:r>
      <w:r w:rsidR="00265657" w:rsidRPr="007D0E5A">
        <w:rPr>
          <w:rStyle w:val="ae"/>
          <w:rFonts w:ascii="Times New Roman" w:hAnsi="Times New Roman"/>
          <w:lang w:val="ru-RU"/>
        </w:rPr>
        <w:instrText>/</w:instrText>
      </w:r>
      <w:r w:rsidR="00265657">
        <w:rPr>
          <w:rStyle w:val="ae"/>
          <w:rFonts w:ascii="Times New Roman" w:hAnsi="Times New Roman"/>
        </w:rPr>
        <w:instrText>uploader</w:instrText>
      </w:r>
      <w:r w:rsidR="00265657" w:rsidRPr="007D0E5A">
        <w:rPr>
          <w:rStyle w:val="ae"/>
          <w:rFonts w:ascii="Times New Roman" w:hAnsi="Times New Roman"/>
          <w:lang w:val="ru-RU"/>
        </w:rPr>
        <w:instrText>/</w:instrText>
      </w:r>
      <w:r w:rsidR="00265657">
        <w:rPr>
          <w:rStyle w:val="ae"/>
          <w:rFonts w:ascii="Times New Roman" w:hAnsi="Times New Roman"/>
        </w:rPr>
        <w:instrText>fileUpload</w:instrText>
      </w:r>
      <w:r w:rsidR="00265657" w:rsidRPr="007D0E5A">
        <w:rPr>
          <w:rStyle w:val="ae"/>
          <w:rFonts w:ascii="Times New Roman" w:hAnsi="Times New Roman"/>
          <w:lang w:val="ru-RU"/>
        </w:rPr>
        <w:instrText>?</w:instrText>
      </w:r>
      <w:r w:rsidR="00265657">
        <w:rPr>
          <w:rStyle w:val="ae"/>
          <w:rFonts w:ascii="Times New Roman" w:hAnsi="Times New Roman"/>
        </w:rPr>
        <w:instrText>name</w:instrText>
      </w:r>
      <w:r w:rsidR="00265657" w:rsidRPr="007D0E5A">
        <w:rPr>
          <w:rStyle w:val="ae"/>
          <w:rFonts w:ascii="Times New Roman" w:hAnsi="Times New Roman"/>
          <w:lang w:val="ru-RU"/>
        </w:rPr>
        <w:instrText>=2662.</w:instrText>
      </w:r>
      <w:r w:rsidR="00265657">
        <w:rPr>
          <w:rStyle w:val="ae"/>
          <w:rFonts w:ascii="Times New Roman" w:hAnsi="Times New Roman"/>
        </w:rPr>
        <w:instrText>pdf</w:instrText>
      </w:r>
      <w:r w:rsidR="00265657" w:rsidRPr="007D0E5A">
        <w:rPr>
          <w:rStyle w:val="ae"/>
          <w:rFonts w:ascii="Times New Roman" w:hAnsi="Times New Roman"/>
          <w:lang w:val="ru-RU"/>
        </w:rPr>
        <w:instrText>&amp;</w:instrText>
      </w:r>
      <w:r w:rsidR="00265657">
        <w:rPr>
          <w:rStyle w:val="ae"/>
          <w:rFonts w:ascii="Times New Roman" w:hAnsi="Times New Roman"/>
        </w:rPr>
        <w:instrText>show</w:instrText>
      </w:r>
      <w:r w:rsidR="00265657" w:rsidRPr="007D0E5A">
        <w:rPr>
          <w:rStyle w:val="ae"/>
          <w:rFonts w:ascii="Times New Roman" w:hAnsi="Times New Roman"/>
          <w:lang w:val="ru-RU"/>
        </w:rPr>
        <w:instrText>=</w:instrText>
      </w:r>
      <w:r w:rsidR="00265657">
        <w:rPr>
          <w:rStyle w:val="ae"/>
          <w:rFonts w:ascii="Times New Roman" w:hAnsi="Times New Roman"/>
        </w:rPr>
        <w:instrText>dcatalogues</w:instrText>
      </w:r>
      <w:r w:rsidR="00265657" w:rsidRPr="007D0E5A">
        <w:rPr>
          <w:rStyle w:val="ae"/>
          <w:rFonts w:ascii="Times New Roman" w:hAnsi="Times New Roman"/>
          <w:lang w:val="ru-RU"/>
        </w:rPr>
        <w:instrText>/1/1131349/2662.</w:instrText>
      </w:r>
      <w:r w:rsidR="00265657">
        <w:rPr>
          <w:rStyle w:val="ae"/>
          <w:rFonts w:ascii="Times New Roman" w:hAnsi="Times New Roman"/>
        </w:rPr>
        <w:instrText>pdf</w:instrText>
      </w:r>
      <w:r w:rsidR="00265657" w:rsidRPr="007D0E5A">
        <w:rPr>
          <w:rStyle w:val="ae"/>
          <w:rFonts w:ascii="Times New Roman" w:hAnsi="Times New Roman"/>
          <w:lang w:val="ru-RU"/>
        </w:rPr>
        <w:instrText>&amp;</w:instrText>
      </w:r>
      <w:r w:rsidR="00265657">
        <w:rPr>
          <w:rStyle w:val="ae"/>
          <w:rFonts w:ascii="Times New Roman" w:hAnsi="Times New Roman"/>
        </w:rPr>
        <w:instrText>view</w:instrText>
      </w:r>
      <w:r w:rsidR="00265657" w:rsidRPr="007D0E5A">
        <w:rPr>
          <w:rStyle w:val="ae"/>
          <w:rFonts w:ascii="Times New Roman" w:hAnsi="Times New Roman"/>
          <w:lang w:val="ru-RU"/>
        </w:rPr>
        <w:instrText>=</w:instrText>
      </w:r>
      <w:r w:rsidR="00265657">
        <w:rPr>
          <w:rStyle w:val="ae"/>
          <w:rFonts w:ascii="Times New Roman" w:hAnsi="Times New Roman"/>
        </w:rPr>
        <w:instrText>true</w:instrText>
      </w:r>
      <w:r w:rsidR="00265657" w:rsidRPr="007D0E5A">
        <w:rPr>
          <w:rStyle w:val="ae"/>
          <w:rFonts w:ascii="Times New Roman" w:hAnsi="Times New Roman"/>
          <w:lang w:val="ru-RU"/>
        </w:rPr>
        <w:instrText xml:space="preserve">" </w:instrText>
      </w:r>
      <w:r w:rsidR="00265657">
        <w:rPr>
          <w:rStyle w:val="ae"/>
          <w:rFonts w:ascii="Times New Roman" w:hAnsi="Times New Roman"/>
        </w:rPr>
        <w:fldChar w:fldCharType="separate"/>
      </w:r>
      <w:r w:rsidRPr="00860FE6">
        <w:rPr>
          <w:rStyle w:val="ae"/>
          <w:rFonts w:ascii="Times New Roman" w:hAnsi="Times New Roman"/>
        </w:rPr>
        <w:t>https</w:t>
      </w:r>
      <w:r w:rsidRPr="00860FE6">
        <w:rPr>
          <w:rStyle w:val="ae"/>
          <w:rFonts w:ascii="Times New Roman" w:hAnsi="Times New Roman"/>
          <w:lang w:val="ru-RU"/>
        </w:rPr>
        <w:t>://</w:t>
      </w:r>
      <w:proofErr w:type="spellStart"/>
      <w:r w:rsidRPr="00860FE6">
        <w:rPr>
          <w:rStyle w:val="ae"/>
          <w:rFonts w:ascii="Times New Roman" w:hAnsi="Times New Roman"/>
        </w:rPr>
        <w:t>magtu</w:t>
      </w:r>
      <w:proofErr w:type="spellEnd"/>
      <w:r w:rsidRPr="00860FE6">
        <w:rPr>
          <w:rStyle w:val="ae"/>
          <w:rFonts w:ascii="Times New Roman" w:hAnsi="Times New Roman"/>
          <w:lang w:val="ru-RU"/>
        </w:rPr>
        <w:t>.</w:t>
      </w:r>
      <w:proofErr w:type="spellStart"/>
      <w:r w:rsidRPr="00860FE6">
        <w:rPr>
          <w:rStyle w:val="ae"/>
          <w:rFonts w:ascii="Times New Roman" w:hAnsi="Times New Roman"/>
        </w:rPr>
        <w:t>informsystema</w:t>
      </w:r>
      <w:proofErr w:type="spellEnd"/>
      <w:r w:rsidRPr="00860FE6">
        <w:rPr>
          <w:rStyle w:val="ae"/>
          <w:rFonts w:ascii="Times New Roman" w:hAnsi="Times New Roman"/>
          <w:lang w:val="ru-RU"/>
        </w:rPr>
        <w:t>.</w:t>
      </w:r>
      <w:proofErr w:type="spellStart"/>
      <w:r w:rsidRPr="00860FE6">
        <w:rPr>
          <w:rStyle w:val="ae"/>
          <w:rFonts w:ascii="Times New Roman" w:hAnsi="Times New Roman"/>
        </w:rPr>
        <w:t>ru</w:t>
      </w:r>
      <w:proofErr w:type="spellEnd"/>
      <w:r w:rsidRPr="00860FE6">
        <w:rPr>
          <w:rStyle w:val="ae"/>
          <w:rFonts w:ascii="Times New Roman" w:hAnsi="Times New Roman"/>
          <w:lang w:val="ru-RU"/>
        </w:rPr>
        <w:t>/</w:t>
      </w:r>
      <w:r w:rsidRPr="00860FE6">
        <w:rPr>
          <w:rStyle w:val="ae"/>
          <w:rFonts w:ascii="Times New Roman" w:hAnsi="Times New Roman"/>
        </w:rPr>
        <w:t>uploader</w:t>
      </w:r>
      <w:r w:rsidRPr="00860FE6">
        <w:rPr>
          <w:rStyle w:val="ae"/>
          <w:rFonts w:ascii="Times New Roman" w:hAnsi="Times New Roman"/>
          <w:lang w:val="ru-RU"/>
        </w:rPr>
        <w:t>/</w:t>
      </w:r>
      <w:proofErr w:type="spellStart"/>
      <w:r w:rsidRPr="00860FE6">
        <w:rPr>
          <w:rStyle w:val="ae"/>
          <w:rFonts w:ascii="Times New Roman" w:hAnsi="Times New Roman"/>
        </w:rPr>
        <w:t>fileUpload</w:t>
      </w:r>
      <w:proofErr w:type="spellEnd"/>
      <w:r w:rsidRPr="00860FE6">
        <w:rPr>
          <w:rStyle w:val="ae"/>
          <w:rFonts w:ascii="Times New Roman" w:hAnsi="Times New Roman"/>
          <w:lang w:val="ru-RU"/>
        </w:rPr>
        <w:t>?</w:t>
      </w:r>
      <w:r w:rsidRPr="00860FE6">
        <w:rPr>
          <w:rStyle w:val="ae"/>
          <w:rFonts w:ascii="Times New Roman" w:hAnsi="Times New Roman"/>
        </w:rPr>
        <w:t>name</w:t>
      </w:r>
      <w:r w:rsidRPr="00860FE6">
        <w:rPr>
          <w:rStyle w:val="ae"/>
          <w:rFonts w:ascii="Times New Roman" w:hAnsi="Times New Roman"/>
          <w:lang w:val="ru-RU"/>
        </w:rPr>
        <w:t>=2662.</w:t>
      </w:r>
      <w:r w:rsidRPr="00860FE6">
        <w:rPr>
          <w:rStyle w:val="ae"/>
          <w:rFonts w:ascii="Times New Roman" w:hAnsi="Times New Roman"/>
        </w:rPr>
        <w:t>pdf</w:t>
      </w:r>
      <w:r w:rsidRPr="00860FE6">
        <w:rPr>
          <w:rStyle w:val="ae"/>
          <w:rFonts w:ascii="Times New Roman" w:hAnsi="Times New Roman"/>
          <w:lang w:val="ru-RU"/>
        </w:rPr>
        <w:t>&amp;</w:t>
      </w:r>
      <w:r w:rsidRPr="00860FE6">
        <w:rPr>
          <w:rStyle w:val="ae"/>
          <w:rFonts w:ascii="Times New Roman" w:hAnsi="Times New Roman"/>
        </w:rPr>
        <w:t>show</w:t>
      </w:r>
      <w:r w:rsidRPr="00860FE6">
        <w:rPr>
          <w:rStyle w:val="ae"/>
          <w:rFonts w:ascii="Times New Roman" w:hAnsi="Times New Roman"/>
          <w:lang w:val="ru-RU"/>
        </w:rPr>
        <w:t>=</w:t>
      </w:r>
      <w:proofErr w:type="spellStart"/>
      <w:r w:rsidRPr="00860FE6">
        <w:rPr>
          <w:rStyle w:val="ae"/>
          <w:rFonts w:ascii="Times New Roman" w:hAnsi="Times New Roman"/>
        </w:rPr>
        <w:t>dcatalogues</w:t>
      </w:r>
      <w:proofErr w:type="spellEnd"/>
      <w:r w:rsidRPr="00860FE6">
        <w:rPr>
          <w:rStyle w:val="ae"/>
          <w:rFonts w:ascii="Times New Roman" w:hAnsi="Times New Roman"/>
          <w:lang w:val="ru-RU"/>
        </w:rPr>
        <w:t>/1/1131349/2662.</w:t>
      </w:r>
      <w:r w:rsidRPr="00860FE6">
        <w:rPr>
          <w:rStyle w:val="ae"/>
          <w:rFonts w:ascii="Times New Roman" w:hAnsi="Times New Roman"/>
        </w:rPr>
        <w:t>pdf</w:t>
      </w:r>
      <w:r w:rsidRPr="00860FE6">
        <w:rPr>
          <w:rStyle w:val="ae"/>
          <w:rFonts w:ascii="Times New Roman" w:hAnsi="Times New Roman"/>
          <w:lang w:val="ru-RU"/>
        </w:rPr>
        <w:t>&amp;</w:t>
      </w:r>
      <w:r w:rsidRPr="00860FE6">
        <w:rPr>
          <w:rStyle w:val="ae"/>
          <w:rFonts w:ascii="Times New Roman" w:hAnsi="Times New Roman"/>
        </w:rPr>
        <w:t>view</w:t>
      </w:r>
      <w:r w:rsidRPr="00860FE6">
        <w:rPr>
          <w:rStyle w:val="ae"/>
          <w:rFonts w:ascii="Times New Roman" w:hAnsi="Times New Roman"/>
          <w:lang w:val="ru-RU"/>
        </w:rPr>
        <w:t>=</w:t>
      </w:r>
      <w:r w:rsidRPr="00860FE6">
        <w:rPr>
          <w:rStyle w:val="ae"/>
          <w:rFonts w:ascii="Times New Roman" w:hAnsi="Times New Roman"/>
        </w:rPr>
        <w:t>true</w:t>
      </w:r>
      <w:r w:rsidR="00265657">
        <w:rPr>
          <w:rStyle w:val="ae"/>
          <w:rFonts w:ascii="Times New Roman" w:hAnsi="Times New Roman"/>
        </w:rPr>
        <w:fldChar w:fldCharType="end"/>
      </w:r>
    </w:p>
    <w:p w:rsidR="00855391" w:rsidRDefault="00855391" w:rsidP="00855391">
      <w:pPr>
        <w:pStyle w:val="af9"/>
        <w:ind w:left="426"/>
        <w:jc w:val="both"/>
        <w:rPr>
          <w:lang w:val="ru-RU"/>
        </w:rPr>
      </w:pPr>
    </w:p>
    <w:p w:rsidR="00855391" w:rsidRDefault="00855391" w:rsidP="00855391">
      <w:pPr>
        <w:pStyle w:val="af9"/>
        <w:ind w:left="426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в)Методические указания</w:t>
      </w:r>
    </w:p>
    <w:p w:rsidR="003467B1" w:rsidRDefault="003467B1" w:rsidP="003467B1">
      <w:pPr>
        <w:ind w:right="170" w:firstLine="426"/>
        <w:jc w:val="both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 xml:space="preserve">, В.Г. Дружков, В.Л. Терентьев, А.В. </w:t>
      </w:r>
      <w:proofErr w:type="gramStart"/>
      <w:r>
        <w:rPr>
          <w:color w:val="000000"/>
        </w:rPr>
        <w:t xml:space="preserve">Иванов  </w:t>
      </w:r>
      <w:r w:rsidRPr="00F21A41">
        <w:rPr>
          <w:color w:val="000000"/>
        </w:rPr>
        <w:t>Программа</w:t>
      </w:r>
      <w:proofErr w:type="gramEnd"/>
      <w:r w:rsidRPr="00F21A41">
        <w:rPr>
          <w:color w:val="000000"/>
        </w:rPr>
        <w:t xml:space="preserve"> прохождения </w:t>
      </w:r>
      <w:r>
        <w:rPr>
          <w:color w:val="000000"/>
        </w:rPr>
        <w:t>учебной, производственной и преддипломной практики</w:t>
      </w:r>
      <w:r w:rsidRPr="00F21A41">
        <w:rPr>
          <w:color w:val="000000"/>
        </w:rPr>
        <w:t>: Методические указания</w:t>
      </w:r>
      <w:r>
        <w:rPr>
          <w:color w:val="000000"/>
        </w:rPr>
        <w:t> </w:t>
      </w:r>
      <w:r w:rsidRPr="00F21A41">
        <w:rPr>
          <w:color w:val="000000"/>
        </w:rPr>
        <w:t xml:space="preserve"> для студентов</w:t>
      </w:r>
      <w:r>
        <w:rPr>
          <w:color w:val="000000"/>
        </w:rPr>
        <w:t xml:space="preserve"> по спец. 22.03.02 по направления «Металлургия черных металлов»</w:t>
      </w:r>
      <w:r w:rsidRPr="00F21A41">
        <w:rPr>
          <w:color w:val="000000"/>
        </w:rPr>
        <w:t>. – Магнитогорск: МГТУ,</w:t>
      </w:r>
      <w:r>
        <w:rPr>
          <w:color w:val="000000"/>
        </w:rPr>
        <w:t>  2018</w:t>
      </w:r>
      <w:r w:rsidRPr="00F21A41">
        <w:rPr>
          <w:color w:val="000000"/>
        </w:rPr>
        <w:t xml:space="preserve">. — </w:t>
      </w:r>
      <w:r>
        <w:rPr>
          <w:color w:val="000000"/>
        </w:rPr>
        <w:t xml:space="preserve">49 с. </w:t>
      </w:r>
    </w:p>
    <w:p w:rsidR="00855391" w:rsidRPr="00855391" w:rsidRDefault="00855391" w:rsidP="003467B1">
      <w:pPr>
        <w:pStyle w:val="af9"/>
        <w:ind w:left="426" w:firstLine="426"/>
        <w:jc w:val="both"/>
        <w:rPr>
          <w:rFonts w:ascii="Times New Roman" w:hAnsi="Times New Roman"/>
          <w:b/>
          <w:szCs w:val="24"/>
          <w:lang w:val="ru-RU"/>
        </w:rPr>
      </w:pPr>
    </w:p>
    <w:p w:rsidR="00A408D5" w:rsidRPr="004B3FB4" w:rsidRDefault="00A408D5" w:rsidP="00A408D5"/>
    <w:p w:rsidR="004B3FB4" w:rsidRPr="004B3FB4" w:rsidRDefault="004B3FB4" w:rsidP="004B3FB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4B3FB4">
        <w:rPr>
          <w:rStyle w:val="FontStyle21"/>
          <w:b/>
          <w:sz w:val="24"/>
          <w:szCs w:val="24"/>
        </w:rPr>
        <w:t>г) Программное обеспечение и</w:t>
      </w:r>
      <w:r w:rsidRPr="004B3FB4">
        <w:rPr>
          <w:rStyle w:val="FontStyle15"/>
          <w:b w:val="0"/>
          <w:sz w:val="24"/>
          <w:szCs w:val="24"/>
        </w:rPr>
        <w:t xml:space="preserve"> </w:t>
      </w:r>
      <w:r w:rsidRPr="004B3FB4">
        <w:rPr>
          <w:rStyle w:val="FontStyle21"/>
          <w:b/>
          <w:sz w:val="24"/>
          <w:szCs w:val="24"/>
        </w:rPr>
        <w:t>Интернет-ресурсы</w:t>
      </w:r>
    </w:p>
    <w:p w:rsidR="004B3FB4" w:rsidRDefault="004B3FB4" w:rsidP="004B3FB4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4B3FB4"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860FE6" w:rsidTr="00FA534A">
        <w:tc>
          <w:tcPr>
            <w:tcW w:w="3097" w:type="dxa"/>
            <w:shd w:val="clear" w:color="auto" w:fill="auto"/>
          </w:tcPr>
          <w:p w:rsidR="00860FE6" w:rsidRPr="00FC008A" w:rsidRDefault="00860FE6" w:rsidP="00311D83">
            <w:pPr>
              <w:jc w:val="center"/>
            </w:pPr>
            <w: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860FE6" w:rsidRDefault="00860FE6" w:rsidP="00311D83">
            <w:pPr>
              <w:jc w:val="center"/>
            </w:pPr>
            <w: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860FE6" w:rsidRDefault="00860FE6" w:rsidP="00311D83">
            <w:pPr>
              <w:jc w:val="center"/>
            </w:pPr>
            <w:r>
              <w:t>Срок действия лицензии</w:t>
            </w:r>
          </w:p>
        </w:tc>
      </w:tr>
      <w:tr w:rsidR="00860FE6" w:rsidTr="00FA534A">
        <w:tc>
          <w:tcPr>
            <w:tcW w:w="3097" w:type="dxa"/>
            <w:shd w:val="clear" w:color="auto" w:fill="auto"/>
          </w:tcPr>
          <w:p w:rsidR="00860FE6" w:rsidRPr="00C7014E" w:rsidRDefault="00860FE6" w:rsidP="00311D83">
            <w:pPr>
              <w:rPr>
                <w:lang w:val="en-US"/>
              </w:rPr>
            </w:pPr>
            <w:r w:rsidRPr="00C7014E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860FE6" w:rsidRDefault="00860FE6" w:rsidP="00311D83">
            <w:r>
              <w:t>Д-1227 от 08.10.2018</w:t>
            </w:r>
          </w:p>
          <w:p w:rsidR="00860FE6" w:rsidRDefault="00860FE6" w:rsidP="00311D83">
            <w:r>
              <w:t>Д-757-17 от 27.06.2017</w:t>
            </w:r>
          </w:p>
          <w:p w:rsidR="00860FE6" w:rsidRDefault="00860FE6" w:rsidP="00311D83">
            <w:r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:rsidR="00860FE6" w:rsidRDefault="00860FE6" w:rsidP="00311D83">
            <w:r>
              <w:t>11.10.2021</w:t>
            </w:r>
          </w:p>
          <w:p w:rsidR="00860FE6" w:rsidRDefault="00860FE6" w:rsidP="00311D83">
            <w:r>
              <w:t>27.07.2018</w:t>
            </w:r>
          </w:p>
          <w:p w:rsidR="00860FE6" w:rsidRDefault="00860FE6" w:rsidP="00311D83">
            <w:r>
              <w:t>20.05.2017</w:t>
            </w:r>
          </w:p>
        </w:tc>
      </w:tr>
      <w:tr w:rsidR="00860FE6" w:rsidTr="00FA534A">
        <w:tc>
          <w:tcPr>
            <w:tcW w:w="3097" w:type="dxa"/>
            <w:shd w:val="clear" w:color="auto" w:fill="auto"/>
          </w:tcPr>
          <w:p w:rsidR="00860FE6" w:rsidRPr="00C7014E" w:rsidRDefault="00860FE6" w:rsidP="00311D83">
            <w:pPr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860FE6" w:rsidRDefault="00860FE6" w:rsidP="00311D83">
            <w: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860FE6" w:rsidRDefault="00860FE6" w:rsidP="00311D83">
            <w:r>
              <w:t>Бессрочно</w:t>
            </w:r>
          </w:p>
        </w:tc>
      </w:tr>
      <w:tr w:rsidR="00860FE6" w:rsidTr="00FA534A">
        <w:tc>
          <w:tcPr>
            <w:tcW w:w="3097" w:type="dxa"/>
            <w:shd w:val="clear" w:color="auto" w:fill="auto"/>
          </w:tcPr>
          <w:p w:rsidR="00860FE6" w:rsidRPr="00C7014E" w:rsidRDefault="00860FE6" w:rsidP="00311D83">
            <w:pPr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860FE6" w:rsidRDefault="00860FE6" w:rsidP="00311D83">
            <w:r>
              <w:t>свободно</w:t>
            </w:r>
          </w:p>
          <w:p w:rsidR="00860FE6" w:rsidRDefault="00860FE6" w:rsidP="00311D83">
            <w: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860FE6" w:rsidRDefault="00860FE6" w:rsidP="00311D83">
            <w:r>
              <w:t>бессрочно</w:t>
            </w:r>
          </w:p>
        </w:tc>
      </w:tr>
      <w:tr w:rsidR="00FA534A" w:rsidTr="00FA534A">
        <w:tc>
          <w:tcPr>
            <w:tcW w:w="3097" w:type="dxa"/>
            <w:shd w:val="clear" w:color="auto" w:fill="auto"/>
          </w:tcPr>
          <w:p w:rsidR="00FA534A" w:rsidRPr="00C7014E" w:rsidRDefault="00FA534A" w:rsidP="00311D83">
            <w:pPr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FA534A" w:rsidRDefault="00FA534A" w:rsidP="00311D83">
            <w:r>
              <w:t>свободно</w:t>
            </w:r>
          </w:p>
        </w:tc>
        <w:tc>
          <w:tcPr>
            <w:tcW w:w="3071" w:type="dxa"/>
            <w:shd w:val="clear" w:color="auto" w:fill="auto"/>
          </w:tcPr>
          <w:p w:rsidR="00FA534A" w:rsidRDefault="00FA534A" w:rsidP="00311D83">
            <w:r>
              <w:t>бессрочно</w:t>
            </w:r>
          </w:p>
        </w:tc>
      </w:tr>
    </w:tbl>
    <w:p w:rsidR="004B3FB4" w:rsidRPr="00860FE6" w:rsidRDefault="004B3FB4" w:rsidP="004B3FB4">
      <w:pPr>
        <w:pStyle w:val="Style8"/>
        <w:ind w:firstLine="709"/>
        <w:jc w:val="both"/>
        <w:rPr>
          <w:rStyle w:val="FontStyle21"/>
          <w:sz w:val="24"/>
          <w:szCs w:val="24"/>
        </w:rPr>
      </w:pPr>
    </w:p>
    <w:p w:rsidR="004B3FB4" w:rsidRPr="004B3FB4" w:rsidRDefault="004B3FB4" w:rsidP="004B3FB4">
      <w:r w:rsidRPr="004B3FB4">
        <w:rPr>
          <w:iCs/>
          <w:color w:val="000000"/>
        </w:rPr>
        <w:t xml:space="preserve"> </w:t>
      </w:r>
      <w:r w:rsidRPr="004B3FB4">
        <w:t>Интернет-ресурсы</w:t>
      </w:r>
    </w:p>
    <w:p w:rsidR="004B3FB4" w:rsidRPr="004B3FB4" w:rsidRDefault="004B3FB4" w:rsidP="004B3FB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B3FB4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4B3FB4">
        <w:rPr>
          <w:rStyle w:val="FontStyle21"/>
          <w:sz w:val="24"/>
          <w:szCs w:val="24"/>
          <w:lang w:val="en-US"/>
        </w:rPr>
        <w:t>URL</w:t>
      </w:r>
      <w:r w:rsidRPr="004B3FB4">
        <w:rPr>
          <w:rStyle w:val="FontStyle21"/>
          <w:sz w:val="24"/>
          <w:szCs w:val="24"/>
        </w:rPr>
        <w:t xml:space="preserve">:  </w:t>
      </w:r>
      <w:hyperlink r:id="rId11" w:history="1">
        <w:r w:rsidRPr="004B3FB4">
          <w:rPr>
            <w:rStyle w:val="ae"/>
            <w:lang w:val="en-US"/>
          </w:rPr>
          <w:t>https</w:t>
        </w:r>
        <w:r w:rsidRPr="004B3FB4">
          <w:rPr>
            <w:rStyle w:val="ae"/>
          </w:rPr>
          <w:t>://</w:t>
        </w:r>
        <w:proofErr w:type="spellStart"/>
        <w:r w:rsidRPr="004B3FB4">
          <w:rPr>
            <w:rStyle w:val="ae"/>
            <w:lang w:val="en-US"/>
          </w:rPr>
          <w:t>elibrary</w:t>
        </w:r>
        <w:proofErr w:type="spellEnd"/>
        <w:r w:rsidRPr="004B3FB4">
          <w:rPr>
            <w:rStyle w:val="ae"/>
          </w:rPr>
          <w:t>.</w:t>
        </w:r>
        <w:proofErr w:type="spellStart"/>
        <w:r w:rsidRPr="004B3FB4">
          <w:rPr>
            <w:rStyle w:val="ae"/>
            <w:lang w:val="en-US"/>
          </w:rPr>
          <w:t>ru</w:t>
        </w:r>
        <w:proofErr w:type="spellEnd"/>
        <w:r w:rsidRPr="004B3FB4">
          <w:rPr>
            <w:rStyle w:val="ae"/>
          </w:rPr>
          <w:t>/</w:t>
        </w:r>
        <w:r w:rsidRPr="004B3FB4">
          <w:rPr>
            <w:rStyle w:val="ae"/>
            <w:lang w:val="en-US"/>
          </w:rPr>
          <w:t>project</w:t>
        </w:r>
        <w:r w:rsidRPr="004B3FB4">
          <w:rPr>
            <w:rStyle w:val="ae"/>
          </w:rPr>
          <w:t>_</w:t>
        </w:r>
        <w:proofErr w:type="spellStart"/>
        <w:r w:rsidRPr="004B3FB4">
          <w:rPr>
            <w:rStyle w:val="ae"/>
            <w:lang w:val="en-US"/>
          </w:rPr>
          <w:t>risc</w:t>
        </w:r>
        <w:proofErr w:type="spellEnd"/>
        <w:r w:rsidRPr="004B3FB4">
          <w:rPr>
            <w:rStyle w:val="ae"/>
          </w:rPr>
          <w:t>.</w:t>
        </w:r>
        <w:r w:rsidRPr="004B3FB4">
          <w:rPr>
            <w:rStyle w:val="ae"/>
            <w:lang w:val="en-US"/>
          </w:rPr>
          <w:t>asp</w:t>
        </w:r>
      </w:hyperlink>
      <w:r w:rsidRPr="004B3FB4">
        <w:rPr>
          <w:rStyle w:val="FontStyle21"/>
          <w:sz w:val="24"/>
          <w:szCs w:val="24"/>
        </w:rPr>
        <w:t xml:space="preserve">. </w:t>
      </w:r>
    </w:p>
    <w:p w:rsidR="004B3FB4" w:rsidRPr="004B3FB4" w:rsidRDefault="004B3FB4" w:rsidP="004B3FB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B3FB4">
        <w:rPr>
          <w:rStyle w:val="FontStyle21"/>
          <w:sz w:val="24"/>
          <w:szCs w:val="24"/>
        </w:rPr>
        <w:t xml:space="preserve">– Поисковая система Академия </w:t>
      </w:r>
      <w:r w:rsidRPr="004B3FB4">
        <w:rPr>
          <w:rStyle w:val="FontStyle21"/>
          <w:sz w:val="24"/>
          <w:szCs w:val="24"/>
          <w:lang w:val="en-US"/>
        </w:rPr>
        <w:t>Google</w:t>
      </w:r>
      <w:r w:rsidRPr="004B3FB4">
        <w:rPr>
          <w:rStyle w:val="FontStyle21"/>
          <w:sz w:val="24"/>
          <w:szCs w:val="24"/>
        </w:rPr>
        <w:t xml:space="preserve"> (</w:t>
      </w:r>
      <w:r w:rsidRPr="004B3FB4">
        <w:rPr>
          <w:rStyle w:val="FontStyle21"/>
          <w:sz w:val="24"/>
          <w:szCs w:val="24"/>
          <w:lang w:val="en-US"/>
        </w:rPr>
        <w:t>Google</w:t>
      </w:r>
      <w:r w:rsidRPr="004B3FB4">
        <w:rPr>
          <w:rStyle w:val="FontStyle21"/>
          <w:sz w:val="24"/>
          <w:szCs w:val="24"/>
        </w:rPr>
        <w:t xml:space="preserve"> </w:t>
      </w:r>
      <w:r w:rsidRPr="004B3FB4">
        <w:rPr>
          <w:rStyle w:val="FontStyle21"/>
          <w:sz w:val="24"/>
          <w:szCs w:val="24"/>
          <w:lang w:val="en-US"/>
        </w:rPr>
        <w:t>Scholar</w:t>
      </w:r>
      <w:r w:rsidRPr="004B3FB4">
        <w:rPr>
          <w:rStyle w:val="FontStyle21"/>
          <w:sz w:val="24"/>
          <w:szCs w:val="24"/>
        </w:rPr>
        <w:t xml:space="preserve">) – </w:t>
      </w:r>
      <w:r w:rsidRPr="004B3FB4">
        <w:rPr>
          <w:rStyle w:val="FontStyle21"/>
          <w:sz w:val="24"/>
          <w:szCs w:val="24"/>
          <w:lang w:val="en-US"/>
        </w:rPr>
        <w:t>URL</w:t>
      </w:r>
      <w:r w:rsidRPr="004B3FB4">
        <w:rPr>
          <w:rStyle w:val="FontStyle21"/>
          <w:sz w:val="24"/>
          <w:szCs w:val="24"/>
        </w:rPr>
        <w:t xml:space="preserve">: </w:t>
      </w:r>
      <w:hyperlink r:id="rId12" w:history="1">
        <w:r w:rsidRPr="004B3FB4">
          <w:rPr>
            <w:rStyle w:val="ae"/>
            <w:lang w:val="en-US"/>
          </w:rPr>
          <w:t>https</w:t>
        </w:r>
        <w:r w:rsidRPr="004B3FB4">
          <w:rPr>
            <w:rStyle w:val="ae"/>
          </w:rPr>
          <w:t>://</w:t>
        </w:r>
        <w:r w:rsidRPr="004B3FB4">
          <w:rPr>
            <w:rStyle w:val="ae"/>
            <w:lang w:val="en-US"/>
          </w:rPr>
          <w:t>scholar</w:t>
        </w:r>
        <w:r w:rsidRPr="004B3FB4">
          <w:rPr>
            <w:rStyle w:val="ae"/>
          </w:rPr>
          <w:t>.</w:t>
        </w:r>
        <w:r w:rsidRPr="004B3FB4">
          <w:rPr>
            <w:rStyle w:val="ae"/>
            <w:lang w:val="en-US"/>
          </w:rPr>
          <w:t>google</w:t>
        </w:r>
        <w:r w:rsidRPr="004B3FB4">
          <w:rPr>
            <w:rStyle w:val="ae"/>
          </w:rPr>
          <w:t>.</w:t>
        </w:r>
        <w:proofErr w:type="spellStart"/>
        <w:r w:rsidRPr="004B3FB4">
          <w:rPr>
            <w:rStyle w:val="ae"/>
            <w:lang w:val="en-US"/>
          </w:rPr>
          <w:t>ru</w:t>
        </w:r>
        <w:proofErr w:type="spellEnd"/>
        <w:r w:rsidRPr="004B3FB4">
          <w:rPr>
            <w:rStyle w:val="ae"/>
          </w:rPr>
          <w:t>/</w:t>
        </w:r>
      </w:hyperlink>
      <w:r w:rsidRPr="004B3FB4">
        <w:rPr>
          <w:rStyle w:val="FontStyle21"/>
          <w:sz w:val="24"/>
          <w:szCs w:val="24"/>
        </w:rPr>
        <w:t>.</w:t>
      </w:r>
    </w:p>
    <w:p w:rsidR="004B3FB4" w:rsidRPr="004B3FB4" w:rsidRDefault="004B3FB4" w:rsidP="004B3FB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B3FB4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4B3FB4">
        <w:rPr>
          <w:rStyle w:val="FontStyle21"/>
          <w:sz w:val="24"/>
          <w:szCs w:val="24"/>
          <w:lang w:val="en-US"/>
        </w:rPr>
        <w:t>URL</w:t>
      </w:r>
      <w:r w:rsidRPr="004B3FB4">
        <w:rPr>
          <w:rStyle w:val="FontStyle21"/>
          <w:sz w:val="24"/>
          <w:szCs w:val="24"/>
        </w:rPr>
        <w:t xml:space="preserve">: </w:t>
      </w:r>
      <w:hyperlink r:id="rId13" w:history="1">
        <w:r w:rsidRPr="004B3FB4">
          <w:rPr>
            <w:rStyle w:val="ae"/>
            <w:lang w:val="en-US"/>
          </w:rPr>
          <w:t>http</w:t>
        </w:r>
        <w:r w:rsidRPr="004B3FB4">
          <w:rPr>
            <w:rStyle w:val="ae"/>
          </w:rPr>
          <w:t>:</w:t>
        </w:r>
        <w:r w:rsidRPr="004B3FB4">
          <w:rPr>
            <w:rStyle w:val="ae"/>
            <w:lang w:val="en-US"/>
          </w:rPr>
          <w:t>window</w:t>
        </w:r>
        <w:r w:rsidRPr="004B3FB4">
          <w:rPr>
            <w:rStyle w:val="ae"/>
          </w:rPr>
          <w:t>.</w:t>
        </w:r>
        <w:proofErr w:type="spellStart"/>
        <w:r w:rsidRPr="004B3FB4">
          <w:rPr>
            <w:rStyle w:val="ae"/>
            <w:lang w:val="en-US"/>
          </w:rPr>
          <w:t>edu</w:t>
        </w:r>
        <w:proofErr w:type="spellEnd"/>
        <w:r w:rsidRPr="004B3FB4">
          <w:rPr>
            <w:rStyle w:val="ae"/>
          </w:rPr>
          <w:t>.</w:t>
        </w:r>
        <w:proofErr w:type="spellStart"/>
        <w:r w:rsidRPr="004B3FB4">
          <w:rPr>
            <w:rStyle w:val="ae"/>
            <w:lang w:val="en-US"/>
          </w:rPr>
          <w:t>ru</w:t>
        </w:r>
        <w:proofErr w:type="spellEnd"/>
        <w:r w:rsidRPr="004B3FB4">
          <w:rPr>
            <w:rStyle w:val="ae"/>
          </w:rPr>
          <w:t>/</w:t>
        </w:r>
      </w:hyperlink>
      <w:r w:rsidRPr="004B3FB4">
        <w:rPr>
          <w:rStyle w:val="FontStyle21"/>
          <w:sz w:val="24"/>
          <w:szCs w:val="24"/>
        </w:rPr>
        <w:t>.</w:t>
      </w:r>
    </w:p>
    <w:p w:rsidR="004B3FB4" w:rsidRPr="004B3FB4" w:rsidRDefault="004B3FB4" w:rsidP="004B3FB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B3FB4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4" w:history="1">
        <w:r w:rsidRPr="004B3FB4">
          <w:rPr>
            <w:rStyle w:val="ae"/>
            <w:lang w:val="en-US"/>
          </w:rPr>
          <w:t>https</w:t>
        </w:r>
        <w:r w:rsidRPr="004B3FB4">
          <w:rPr>
            <w:rStyle w:val="ae"/>
          </w:rPr>
          <w:t>://</w:t>
        </w:r>
        <w:r w:rsidRPr="004B3FB4">
          <w:rPr>
            <w:rStyle w:val="ae"/>
            <w:lang w:val="en-US"/>
          </w:rPr>
          <w:t>www</w:t>
        </w:r>
        <w:r w:rsidRPr="004B3FB4">
          <w:rPr>
            <w:rStyle w:val="ae"/>
          </w:rPr>
          <w:t>1.</w:t>
        </w:r>
        <w:proofErr w:type="spellStart"/>
        <w:r w:rsidRPr="004B3FB4">
          <w:rPr>
            <w:rStyle w:val="ae"/>
            <w:lang w:val="en-US"/>
          </w:rPr>
          <w:t>fips</w:t>
        </w:r>
        <w:proofErr w:type="spellEnd"/>
        <w:r w:rsidRPr="004B3FB4">
          <w:rPr>
            <w:rStyle w:val="ae"/>
          </w:rPr>
          <w:t>.</w:t>
        </w:r>
        <w:proofErr w:type="spellStart"/>
        <w:r w:rsidRPr="004B3FB4">
          <w:rPr>
            <w:rStyle w:val="ae"/>
            <w:lang w:val="en-US"/>
          </w:rPr>
          <w:t>ru</w:t>
        </w:r>
        <w:proofErr w:type="spellEnd"/>
        <w:r w:rsidRPr="004B3FB4">
          <w:rPr>
            <w:rStyle w:val="ae"/>
          </w:rPr>
          <w:t>/</w:t>
        </w:r>
      </w:hyperlink>
    </w:p>
    <w:p w:rsidR="004B3FB4" w:rsidRPr="004B3FB4" w:rsidRDefault="004B3FB4" w:rsidP="004B3FB4"/>
    <w:p w:rsidR="004B3FB4" w:rsidRPr="004B3FB4" w:rsidRDefault="004B3FB4" w:rsidP="004B3FB4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</w:p>
    <w:p w:rsidR="004B3FB4" w:rsidRPr="004B3FB4" w:rsidRDefault="004B3FB4" w:rsidP="004B3FB4">
      <w:pPr>
        <w:pStyle w:val="Style8"/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</w:p>
    <w:p w:rsidR="004B3FB4" w:rsidRPr="004B3FB4" w:rsidRDefault="004B3FB4" w:rsidP="004B3FB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B3FB4">
        <w:rPr>
          <w:rStyle w:val="FontStyle21"/>
          <w:sz w:val="24"/>
          <w:szCs w:val="24"/>
        </w:rPr>
        <w:br w:type="page"/>
      </w:r>
    </w:p>
    <w:p w:rsidR="004B3FB4" w:rsidRDefault="004B3FB4" w:rsidP="004B3FB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4B3FB4">
        <w:rPr>
          <w:rStyle w:val="FontStyle14"/>
          <w:sz w:val="24"/>
          <w:szCs w:val="24"/>
        </w:rPr>
        <w:lastRenderedPageBreak/>
        <w:t xml:space="preserve">9 Материально-техническое обеспечение </w:t>
      </w:r>
      <w:r w:rsidR="00F93EA7" w:rsidRPr="00860FE6">
        <w:rPr>
          <w:rStyle w:val="FontStyle16"/>
          <w:sz w:val="24"/>
          <w:szCs w:val="24"/>
        </w:rPr>
        <w:t>учебной-ознакомительной практики</w:t>
      </w:r>
    </w:p>
    <w:p w:rsidR="00F93EA7" w:rsidRDefault="00F93EA7" w:rsidP="00F93EA7">
      <w:pPr>
        <w:pStyle w:val="Style1"/>
        <w:widowControl/>
        <w:ind w:firstLine="720"/>
        <w:jc w:val="both"/>
      </w:pPr>
      <w:r>
        <w:t xml:space="preserve">Материально техническое обеспечение ПАО «ММК» позволяет в полном объеме реализовать цели и задачи </w:t>
      </w:r>
      <w:r w:rsidRPr="00F93EA7">
        <w:rPr>
          <w:rStyle w:val="FontStyle16"/>
          <w:b w:val="0"/>
          <w:sz w:val="24"/>
          <w:szCs w:val="24"/>
        </w:rPr>
        <w:t>учебной-ознакомительной практики</w:t>
      </w:r>
      <w:r>
        <w:t xml:space="preserve"> и сформировать соответствующие компетенции.</w:t>
      </w:r>
    </w:p>
    <w:p w:rsidR="00F93EA7" w:rsidRDefault="00F93EA7" w:rsidP="00F93EA7">
      <w:pPr>
        <w:pStyle w:val="Style1"/>
        <w:widowControl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F93EA7" w:rsidRPr="00400F3C" w:rsidTr="00311D8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00F3C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00F3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F93EA7" w:rsidRPr="00400F3C" w:rsidTr="00311D8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00F3C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00F3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93EA7" w:rsidRPr="00400F3C" w:rsidTr="00311D8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00F3C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</w:pPr>
            <w:r w:rsidRPr="00400F3C">
              <w:t xml:space="preserve">Компьютерная техника с пакетом </w:t>
            </w:r>
            <w:r w:rsidRPr="00400F3C">
              <w:rPr>
                <w:lang w:val="en-US"/>
              </w:rPr>
              <w:t>MSOffice</w:t>
            </w:r>
            <w:r w:rsidRPr="00400F3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F93EA7" w:rsidRPr="00400F3C" w:rsidRDefault="00F93EA7" w:rsidP="00311D83">
            <w:pPr>
              <w:pStyle w:val="Style1"/>
              <w:widowControl/>
            </w:pPr>
            <w:r w:rsidRPr="00400F3C">
              <w:t>Специализированная мебель</w:t>
            </w:r>
          </w:p>
        </w:tc>
      </w:tr>
      <w:tr w:rsidR="00F93EA7" w:rsidRPr="00400F3C" w:rsidTr="00311D83">
        <w:trPr>
          <w:trHeight w:val="15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00F3C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</w:pPr>
            <w:r w:rsidRPr="00400F3C">
              <w:t xml:space="preserve">Компьютерная техника с пакетом </w:t>
            </w:r>
            <w:r w:rsidRPr="00400F3C">
              <w:rPr>
                <w:lang w:val="en-US"/>
              </w:rPr>
              <w:t>MSOffice</w:t>
            </w:r>
            <w:r w:rsidRPr="00400F3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F93EA7" w:rsidRPr="00400F3C" w:rsidRDefault="00F93EA7" w:rsidP="00311D83">
            <w:pPr>
              <w:pStyle w:val="Style1"/>
              <w:widowControl/>
            </w:pPr>
            <w:r w:rsidRPr="00400F3C">
              <w:t>Специализированная мебель</w:t>
            </w:r>
          </w:p>
        </w:tc>
      </w:tr>
      <w:tr w:rsidR="00F93EA7" w:rsidRPr="00400F3C" w:rsidTr="00311D8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00F3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A7" w:rsidRPr="00400F3C" w:rsidRDefault="00F93EA7" w:rsidP="00311D83">
            <w:pPr>
              <w:pStyle w:val="Style1"/>
              <w:widowControl/>
            </w:pPr>
            <w:r w:rsidRPr="00400F3C">
              <w:t xml:space="preserve">Специализированная мебель. </w:t>
            </w:r>
          </w:p>
          <w:p w:rsidR="00F93EA7" w:rsidRPr="00400F3C" w:rsidRDefault="00F93EA7" w:rsidP="00311D83">
            <w:pPr>
              <w:pStyle w:val="Style1"/>
              <w:widowControl/>
            </w:pPr>
            <w:r w:rsidRPr="00400F3C">
              <w:t>Инструмент для профилактики лабораторных установок</w:t>
            </w:r>
          </w:p>
        </w:tc>
      </w:tr>
    </w:tbl>
    <w:p w:rsidR="00F93EA7" w:rsidRDefault="00F93EA7" w:rsidP="00F93EA7">
      <w:pPr>
        <w:pStyle w:val="Style1"/>
        <w:ind w:firstLine="720"/>
        <w:jc w:val="both"/>
        <w:rPr>
          <w:rStyle w:val="FontStyle14"/>
          <w:sz w:val="24"/>
          <w:szCs w:val="24"/>
        </w:rPr>
      </w:pPr>
    </w:p>
    <w:p w:rsidR="00F17730" w:rsidRDefault="00F17730" w:rsidP="00363C5E">
      <w:pPr>
        <w:overflowPunct w:val="0"/>
        <w:ind w:firstLine="540"/>
        <w:jc w:val="right"/>
        <w:textAlignment w:val="baseline"/>
        <w:rPr>
          <w:rStyle w:val="FontStyle31"/>
          <w:rFonts w:ascii="Times New Roman" w:hAnsi="Times New Roman"/>
          <w:sz w:val="24"/>
          <w:szCs w:val="24"/>
        </w:rPr>
      </w:pPr>
    </w:p>
    <w:sectPr w:rsidR="00F17730" w:rsidSect="003F35AE">
      <w:footerReference w:type="even" r:id="rId15"/>
      <w:footerReference w:type="default" r:id="rId16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57" w:rsidRDefault="00265657">
      <w:r>
        <w:separator/>
      </w:r>
    </w:p>
  </w:endnote>
  <w:endnote w:type="continuationSeparator" w:id="0">
    <w:p w:rsidR="00265657" w:rsidRDefault="0026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42" w:rsidRDefault="009279EC" w:rsidP="003F3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4C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C42" w:rsidRDefault="00474C42" w:rsidP="003F35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42" w:rsidRDefault="00474C42" w:rsidP="003F35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57" w:rsidRDefault="00265657">
      <w:r>
        <w:separator/>
      </w:r>
    </w:p>
  </w:footnote>
  <w:footnote w:type="continuationSeparator" w:id="0">
    <w:p w:rsidR="00265657" w:rsidRDefault="0026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BCD"/>
    <w:multiLevelType w:val="hybridMultilevel"/>
    <w:tmpl w:val="998C2170"/>
    <w:lvl w:ilvl="0" w:tplc="03DC904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CE7851"/>
    <w:multiLevelType w:val="hybridMultilevel"/>
    <w:tmpl w:val="CDD024E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EE9"/>
    <w:multiLevelType w:val="hybridMultilevel"/>
    <w:tmpl w:val="7B68D72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F353F"/>
    <w:multiLevelType w:val="hybridMultilevel"/>
    <w:tmpl w:val="E74E5DFC"/>
    <w:lvl w:ilvl="0" w:tplc="D256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91354D"/>
    <w:multiLevelType w:val="hybridMultilevel"/>
    <w:tmpl w:val="F09E9586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 w15:restartNumberingAfterBreak="0">
    <w:nsid w:val="435F538A"/>
    <w:multiLevelType w:val="hybridMultilevel"/>
    <w:tmpl w:val="36E8C9D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C0DBB"/>
    <w:multiLevelType w:val="hybridMultilevel"/>
    <w:tmpl w:val="EEC4933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92F69"/>
    <w:multiLevelType w:val="hybridMultilevel"/>
    <w:tmpl w:val="C2969BA4"/>
    <w:lvl w:ilvl="0" w:tplc="7B340F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5D1B"/>
    <w:multiLevelType w:val="hybridMultilevel"/>
    <w:tmpl w:val="2A566D1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31B75"/>
    <w:multiLevelType w:val="hybridMultilevel"/>
    <w:tmpl w:val="F706285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6F98783B"/>
    <w:multiLevelType w:val="hybridMultilevel"/>
    <w:tmpl w:val="67802F18"/>
    <w:lvl w:ilvl="0" w:tplc="C444F1C4">
      <w:start w:val="1"/>
      <w:numFmt w:val="bullet"/>
      <w:lvlText w:val="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AE"/>
    <w:rsid w:val="0000250C"/>
    <w:rsid w:val="00003619"/>
    <w:rsid w:val="0001412E"/>
    <w:rsid w:val="0002413B"/>
    <w:rsid w:val="00032999"/>
    <w:rsid w:val="00041D0E"/>
    <w:rsid w:val="000447E4"/>
    <w:rsid w:val="0005138F"/>
    <w:rsid w:val="000531BE"/>
    <w:rsid w:val="000532F2"/>
    <w:rsid w:val="00053827"/>
    <w:rsid w:val="0005518F"/>
    <w:rsid w:val="000622B6"/>
    <w:rsid w:val="0006654D"/>
    <w:rsid w:val="00073DB8"/>
    <w:rsid w:val="000865B6"/>
    <w:rsid w:val="00087B7B"/>
    <w:rsid w:val="00093E37"/>
    <w:rsid w:val="0009511E"/>
    <w:rsid w:val="00097A94"/>
    <w:rsid w:val="000A2032"/>
    <w:rsid w:val="000B4056"/>
    <w:rsid w:val="000B4323"/>
    <w:rsid w:val="000B55D7"/>
    <w:rsid w:val="000C4CF9"/>
    <w:rsid w:val="000D480C"/>
    <w:rsid w:val="000D5F87"/>
    <w:rsid w:val="000E3C56"/>
    <w:rsid w:val="000F152D"/>
    <w:rsid w:val="000F5F75"/>
    <w:rsid w:val="000F6D40"/>
    <w:rsid w:val="001015E2"/>
    <w:rsid w:val="0011332A"/>
    <w:rsid w:val="00114F7E"/>
    <w:rsid w:val="0011755C"/>
    <w:rsid w:val="00124550"/>
    <w:rsid w:val="001260B6"/>
    <w:rsid w:val="00132EF7"/>
    <w:rsid w:val="00143DCD"/>
    <w:rsid w:val="00166A8E"/>
    <w:rsid w:val="0016732D"/>
    <w:rsid w:val="00173774"/>
    <w:rsid w:val="00175F18"/>
    <w:rsid w:val="001778AF"/>
    <w:rsid w:val="0018290D"/>
    <w:rsid w:val="00195A7C"/>
    <w:rsid w:val="001C1D8D"/>
    <w:rsid w:val="001C485A"/>
    <w:rsid w:val="001C4ED1"/>
    <w:rsid w:val="001E09A0"/>
    <w:rsid w:val="001F30E9"/>
    <w:rsid w:val="0020349A"/>
    <w:rsid w:val="002155FB"/>
    <w:rsid w:val="00217ED2"/>
    <w:rsid w:val="00231EC5"/>
    <w:rsid w:val="00253086"/>
    <w:rsid w:val="002632CE"/>
    <w:rsid w:val="00265657"/>
    <w:rsid w:val="00270C09"/>
    <w:rsid w:val="00290C42"/>
    <w:rsid w:val="002A59C7"/>
    <w:rsid w:val="002A7069"/>
    <w:rsid w:val="002B69FD"/>
    <w:rsid w:val="002C729C"/>
    <w:rsid w:val="002C7BD4"/>
    <w:rsid w:val="002D0EA0"/>
    <w:rsid w:val="002E07D9"/>
    <w:rsid w:val="002E7885"/>
    <w:rsid w:val="00301A45"/>
    <w:rsid w:val="0031517A"/>
    <w:rsid w:val="00320DEC"/>
    <w:rsid w:val="00322546"/>
    <w:rsid w:val="00333DA4"/>
    <w:rsid w:val="00334BFF"/>
    <w:rsid w:val="003356A7"/>
    <w:rsid w:val="00336FBF"/>
    <w:rsid w:val="003467B1"/>
    <w:rsid w:val="00354E55"/>
    <w:rsid w:val="00356B6A"/>
    <w:rsid w:val="00361990"/>
    <w:rsid w:val="0036254F"/>
    <w:rsid w:val="00363C5E"/>
    <w:rsid w:val="00367F43"/>
    <w:rsid w:val="00372E9A"/>
    <w:rsid w:val="00381C04"/>
    <w:rsid w:val="00385926"/>
    <w:rsid w:val="00392E84"/>
    <w:rsid w:val="003A41A3"/>
    <w:rsid w:val="003B2DBD"/>
    <w:rsid w:val="003C727F"/>
    <w:rsid w:val="003D5EF9"/>
    <w:rsid w:val="003F35AE"/>
    <w:rsid w:val="003F7EF8"/>
    <w:rsid w:val="00410A4E"/>
    <w:rsid w:val="004165C1"/>
    <w:rsid w:val="004167AE"/>
    <w:rsid w:val="00416E0B"/>
    <w:rsid w:val="004170E9"/>
    <w:rsid w:val="004225C8"/>
    <w:rsid w:val="004251E9"/>
    <w:rsid w:val="004317B7"/>
    <w:rsid w:val="00432739"/>
    <w:rsid w:val="00433BCA"/>
    <w:rsid w:val="004435E9"/>
    <w:rsid w:val="00455131"/>
    <w:rsid w:val="00465CB5"/>
    <w:rsid w:val="00466DF9"/>
    <w:rsid w:val="00467406"/>
    <w:rsid w:val="004748FE"/>
    <w:rsid w:val="00474C42"/>
    <w:rsid w:val="0047509C"/>
    <w:rsid w:val="00475C1D"/>
    <w:rsid w:val="00484E89"/>
    <w:rsid w:val="00495CC2"/>
    <w:rsid w:val="00497872"/>
    <w:rsid w:val="004A6F4D"/>
    <w:rsid w:val="004B2CF7"/>
    <w:rsid w:val="004B3FB4"/>
    <w:rsid w:val="004B6093"/>
    <w:rsid w:val="004C2106"/>
    <w:rsid w:val="004C471D"/>
    <w:rsid w:val="004D05A0"/>
    <w:rsid w:val="004D1CA8"/>
    <w:rsid w:val="004E632A"/>
    <w:rsid w:val="004F5F2E"/>
    <w:rsid w:val="0050256A"/>
    <w:rsid w:val="00503B1D"/>
    <w:rsid w:val="005122C1"/>
    <w:rsid w:val="005223BC"/>
    <w:rsid w:val="00530972"/>
    <w:rsid w:val="0053735D"/>
    <w:rsid w:val="00547827"/>
    <w:rsid w:val="00551718"/>
    <w:rsid w:val="00563702"/>
    <w:rsid w:val="00580439"/>
    <w:rsid w:val="005819E8"/>
    <w:rsid w:val="0058522B"/>
    <w:rsid w:val="005860AB"/>
    <w:rsid w:val="0058647C"/>
    <w:rsid w:val="00587DD4"/>
    <w:rsid w:val="005925BF"/>
    <w:rsid w:val="005A01D0"/>
    <w:rsid w:val="005A5BD8"/>
    <w:rsid w:val="005B239A"/>
    <w:rsid w:val="005C4E10"/>
    <w:rsid w:val="005D1AC7"/>
    <w:rsid w:val="005D29F1"/>
    <w:rsid w:val="005F582C"/>
    <w:rsid w:val="00602008"/>
    <w:rsid w:val="0060532F"/>
    <w:rsid w:val="00612811"/>
    <w:rsid w:val="00613B16"/>
    <w:rsid w:val="00616327"/>
    <w:rsid w:val="00630B8A"/>
    <w:rsid w:val="006331F8"/>
    <w:rsid w:val="00634447"/>
    <w:rsid w:val="00634982"/>
    <w:rsid w:val="00643014"/>
    <w:rsid w:val="006550FE"/>
    <w:rsid w:val="00661F96"/>
    <w:rsid w:val="006731D0"/>
    <w:rsid w:val="006755B4"/>
    <w:rsid w:val="00676EBC"/>
    <w:rsid w:val="006852CA"/>
    <w:rsid w:val="006941D2"/>
    <w:rsid w:val="00695EE5"/>
    <w:rsid w:val="00696A2E"/>
    <w:rsid w:val="006A5DDF"/>
    <w:rsid w:val="006D077B"/>
    <w:rsid w:val="006E25E9"/>
    <w:rsid w:val="006F35AA"/>
    <w:rsid w:val="006F35F1"/>
    <w:rsid w:val="006F5413"/>
    <w:rsid w:val="006F7931"/>
    <w:rsid w:val="00702C40"/>
    <w:rsid w:val="00707341"/>
    <w:rsid w:val="00711FC9"/>
    <w:rsid w:val="007277DB"/>
    <w:rsid w:val="00764860"/>
    <w:rsid w:val="0076611A"/>
    <w:rsid w:val="00772094"/>
    <w:rsid w:val="007738E1"/>
    <w:rsid w:val="00775CC4"/>
    <w:rsid w:val="0079148D"/>
    <w:rsid w:val="00796E0C"/>
    <w:rsid w:val="007A015F"/>
    <w:rsid w:val="007B46F4"/>
    <w:rsid w:val="007C19FE"/>
    <w:rsid w:val="007D0E5A"/>
    <w:rsid w:val="007D661A"/>
    <w:rsid w:val="007D6DEE"/>
    <w:rsid w:val="007E117E"/>
    <w:rsid w:val="007F1806"/>
    <w:rsid w:val="00803F42"/>
    <w:rsid w:val="00805842"/>
    <w:rsid w:val="0080734F"/>
    <w:rsid w:val="0081303A"/>
    <w:rsid w:val="00814D7D"/>
    <w:rsid w:val="0081542B"/>
    <w:rsid w:val="0081681E"/>
    <w:rsid w:val="008263BD"/>
    <w:rsid w:val="00842AA5"/>
    <w:rsid w:val="0085138C"/>
    <w:rsid w:val="00855391"/>
    <w:rsid w:val="008562E8"/>
    <w:rsid w:val="00860FE6"/>
    <w:rsid w:val="00865D00"/>
    <w:rsid w:val="0087030A"/>
    <w:rsid w:val="008703C1"/>
    <w:rsid w:val="008708E1"/>
    <w:rsid w:val="00874670"/>
    <w:rsid w:val="00876933"/>
    <w:rsid w:val="008769F5"/>
    <w:rsid w:val="00877E6A"/>
    <w:rsid w:val="00881D8C"/>
    <w:rsid w:val="008930A3"/>
    <w:rsid w:val="00896CCA"/>
    <w:rsid w:val="008A1D75"/>
    <w:rsid w:val="008B7FCE"/>
    <w:rsid w:val="008D5176"/>
    <w:rsid w:val="008E118C"/>
    <w:rsid w:val="008E1C79"/>
    <w:rsid w:val="008E2C93"/>
    <w:rsid w:val="00903157"/>
    <w:rsid w:val="00903D04"/>
    <w:rsid w:val="00916299"/>
    <w:rsid w:val="009228A1"/>
    <w:rsid w:val="00924FBB"/>
    <w:rsid w:val="009265F6"/>
    <w:rsid w:val="009279EC"/>
    <w:rsid w:val="0093065C"/>
    <w:rsid w:val="00935C57"/>
    <w:rsid w:val="009433B7"/>
    <w:rsid w:val="00945CFB"/>
    <w:rsid w:val="009463B9"/>
    <w:rsid w:val="00952B7C"/>
    <w:rsid w:val="00953D5C"/>
    <w:rsid w:val="00954E66"/>
    <w:rsid w:val="00961905"/>
    <w:rsid w:val="009724AC"/>
    <w:rsid w:val="00977B0E"/>
    <w:rsid w:val="00984479"/>
    <w:rsid w:val="00992D7B"/>
    <w:rsid w:val="009A54B9"/>
    <w:rsid w:val="009A7F7A"/>
    <w:rsid w:val="009D5415"/>
    <w:rsid w:val="009E5FEC"/>
    <w:rsid w:val="009F2082"/>
    <w:rsid w:val="009F600B"/>
    <w:rsid w:val="009F6288"/>
    <w:rsid w:val="009F7405"/>
    <w:rsid w:val="00A04AD8"/>
    <w:rsid w:val="00A06A27"/>
    <w:rsid w:val="00A1395D"/>
    <w:rsid w:val="00A206F2"/>
    <w:rsid w:val="00A3664D"/>
    <w:rsid w:val="00A408D5"/>
    <w:rsid w:val="00A52581"/>
    <w:rsid w:val="00A52E80"/>
    <w:rsid w:val="00A531AA"/>
    <w:rsid w:val="00A5320C"/>
    <w:rsid w:val="00A53242"/>
    <w:rsid w:val="00A557E9"/>
    <w:rsid w:val="00A560ED"/>
    <w:rsid w:val="00A73D76"/>
    <w:rsid w:val="00A74C2C"/>
    <w:rsid w:val="00A80F97"/>
    <w:rsid w:val="00A853D6"/>
    <w:rsid w:val="00AA143D"/>
    <w:rsid w:val="00AA16E6"/>
    <w:rsid w:val="00AB4F6C"/>
    <w:rsid w:val="00AC077F"/>
    <w:rsid w:val="00AC1989"/>
    <w:rsid w:val="00AC7562"/>
    <w:rsid w:val="00AD1959"/>
    <w:rsid w:val="00AE6C27"/>
    <w:rsid w:val="00AF5073"/>
    <w:rsid w:val="00AF749B"/>
    <w:rsid w:val="00AF7A19"/>
    <w:rsid w:val="00B01A2F"/>
    <w:rsid w:val="00B079B5"/>
    <w:rsid w:val="00B12042"/>
    <w:rsid w:val="00B16FE9"/>
    <w:rsid w:val="00B17675"/>
    <w:rsid w:val="00B2215F"/>
    <w:rsid w:val="00B305C6"/>
    <w:rsid w:val="00B44EEE"/>
    <w:rsid w:val="00B513AD"/>
    <w:rsid w:val="00B55151"/>
    <w:rsid w:val="00B5675E"/>
    <w:rsid w:val="00B574A4"/>
    <w:rsid w:val="00B62191"/>
    <w:rsid w:val="00B644C5"/>
    <w:rsid w:val="00B67796"/>
    <w:rsid w:val="00B71777"/>
    <w:rsid w:val="00B75F62"/>
    <w:rsid w:val="00B83CB5"/>
    <w:rsid w:val="00BA25C1"/>
    <w:rsid w:val="00BA69AD"/>
    <w:rsid w:val="00BC08D7"/>
    <w:rsid w:val="00BC7D2F"/>
    <w:rsid w:val="00BD4436"/>
    <w:rsid w:val="00BD481F"/>
    <w:rsid w:val="00BE0A76"/>
    <w:rsid w:val="00BF2423"/>
    <w:rsid w:val="00BF7D81"/>
    <w:rsid w:val="00C07796"/>
    <w:rsid w:val="00C27F0E"/>
    <w:rsid w:val="00C35202"/>
    <w:rsid w:val="00C360D2"/>
    <w:rsid w:val="00C44FE5"/>
    <w:rsid w:val="00C46F65"/>
    <w:rsid w:val="00C5550D"/>
    <w:rsid w:val="00C701D5"/>
    <w:rsid w:val="00C84BD4"/>
    <w:rsid w:val="00C85E78"/>
    <w:rsid w:val="00C87EB8"/>
    <w:rsid w:val="00C92E01"/>
    <w:rsid w:val="00C973AB"/>
    <w:rsid w:val="00CA3654"/>
    <w:rsid w:val="00CA7654"/>
    <w:rsid w:val="00CB6B23"/>
    <w:rsid w:val="00CB7FD1"/>
    <w:rsid w:val="00CC12F9"/>
    <w:rsid w:val="00CC4F16"/>
    <w:rsid w:val="00CD069D"/>
    <w:rsid w:val="00CD0AA3"/>
    <w:rsid w:val="00CD3AE2"/>
    <w:rsid w:val="00CD55B0"/>
    <w:rsid w:val="00CE00CF"/>
    <w:rsid w:val="00CE0C38"/>
    <w:rsid w:val="00CE55FC"/>
    <w:rsid w:val="00CE767B"/>
    <w:rsid w:val="00CF3213"/>
    <w:rsid w:val="00CF4842"/>
    <w:rsid w:val="00D04E2D"/>
    <w:rsid w:val="00D06F17"/>
    <w:rsid w:val="00D1548D"/>
    <w:rsid w:val="00D204DE"/>
    <w:rsid w:val="00D3108C"/>
    <w:rsid w:val="00D50626"/>
    <w:rsid w:val="00D738C1"/>
    <w:rsid w:val="00D768B2"/>
    <w:rsid w:val="00D84F5C"/>
    <w:rsid w:val="00D864FD"/>
    <w:rsid w:val="00D94136"/>
    <w:rsid w:val="00DA0573"/>
    <w:rsid w:val="00DA36FE"/>
    <w:rsid w:val="00DC110A"/>
    <w:rsid w:val="00DC1300"/>
    <w:rsid w:val="00DC2BBD"/>
    <w:rsid w:val="00DD4EE4"/>
    <w:rsid w:val="00DE0038"/>
    <w:rsid w:val="00DE0F94"/>
    <w:rsid w:val="00DE2330"/>
    <w:rsid w:val="00DE3CC7"/>
    <w:rsid w:val="00DE5B3F"/>
    <w:rsid w:val="00DF0794"/>
    <w:rsid w:val="00DF0CCE"/>
    <w:rsid w:val="00DF6292"/>
    <w:rsid w:val="00E05564"/>
    <w:rsid w:val="00E079A7"/>
    <w:rsid w:val="00E07DAA"/>
    <w:rsid w:val="00E24DD9"/>
    <w:rsid w:val="00E40771"/>
    <w:rsid w:val="00E476E0"/>
    <w:rsid w:val="00E50600"/>
    <w:rsid w:val="00E52320"/>
    <w:rsid w:val="00E54EF4"/>
    <w:rsid w:val="00E60CE8"/>
    <w:rsid w:val="00E65DF3"/>
    <w:rsid w:val="00E70930"/>
    <w:rsid w:val="00E83216"/>
    <w:rsid w:val="00E83FA5"/>
    <w:rsid w:val="00EA1EB8"/>
    <w:rsid w:val="00EC4EEB"/>
    <w:rsid w:val="00ED274D"/>
    <w:rsid w:val="00ED3D6B"/>
    <w:rsid w:val="00ED58F7"/>
    <w:rsid w:val="00ED6712"/>
    <w:rsid w:val="00EE40FB"/>
    <w:rsid w:val="00EE74C5"/>
    <w:rsid w:val="00F07F67"/>
    <w:rsid w:val="00F1205E"/>
    <w:rsid w:val="00F17730"/>
    <w:rsid w:val="00F25794"/>
    <w:rsid w:val="00F33BFE"/>
    <w:rsid w:val="00F43113"/>
    <w:rsid w:val="00F44CAF"/>
    <w:rsid w:val="00F50C92"/>
    <w:rsid w:val="00F5314E"/>
    <w:rsid w:val="00F5649D"/>
    <w:rsid w:val="00F57F4C"/>
    <w:rsid w:val="00F662DD"/>
    <w:rsid w:val="00F82DE8"/>
    <w:rsid w:val="00F83FD3"/>
    <w:rsid w:val="00F93EA7"/>
    <w:rsid w:val="00FA534A"/>
    <w:rsid w:val="00FB05B9"/>
    <w:rsid w:val="00FB35AA"/>
    <w:rsid w:val="00FB3F4F"/>
    <w:rsid w:val="00FC5FBB"/>
    <w:rsid w:val="00FD748B"/>
    <w:rsid w:val="00FE27F7"/>
    <w:rsid w:val="00FF5570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efefe,#fdfcff,#fdfdfd,#f7f7f7,#fcfbfe,#fafbfe,#f9f8fd"/>
    </o:shapedefaults>
    <o:shapelayout v:ext="edit">
      <o:idmap v:ext="edit" data="1"/>
    </o:shapelayout>
  </w:shapeDefaults>
  <w:decimalSymbol w:val=","/>
  <w:listSeparator w:val=";"/>
  <w15:docId w15:val="{D1A4BC26-9429-458B-A2A1-A4174030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5AE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F35AE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3F3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35AE"/>
    <w:rPr>
      <w:i/>
      <w:iCs/>
      <w:sz w:val="24"/>
      <w:lang w:val="ru-RU" w:eastAsia="ru-RU" w:bidi="ar-SA"/>
    </w:rPr>
  </w:style>
  <w:style w:type="character" w:customStyle="1" w:styleId="20">
    <w:name w:val="Заголовок 2 Знак"/>
    <w:link w:val="2"/>
    <w:rsid w:val="003F35AE"/>
    <w:rPr>
      <w:b/>
      <w:bCs/>
      <w:i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F35A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1">
    <w:name w:val="Style1"/>
    <w:basedOn w:val="a"/>
    <w:uiPriority w:val="99"/>
    <w:rsid w:val="003F35AE"/>
  </w:style>
  <w:style w:type="paragraph" w:customStyle="1" w:styleId="Style2">
    <w:name w:val="Style2"/>
    <w:basedOn w:val="a"/>
    <w:rsid w:val="003F35AE"/>
  </w:style>
  <w:style w:type="paragraph" w:customStyle="1" w:styleId="Style3">
    <w:name w:val="Style3"/>
    <w:basedOn w:val="a"/>
    <w:rsid w:val="003F35AE"/>
  </w:style>
  <w:style w:type="paragraph" w:customStyle="1" w:styleId="Style4">
    <w:name w:val="Style4"/>
    <w:basedOn w:val="a"/>
    <w:rsid w:val="003F35AE"/>
  </w:style>
  <w:style w:type="paragraph" w:customStyle="1" w:styleId="Style5">
    <w:name w:val="Style5"/>
    <w:basedOn w:val="a"/>
    <w:rsid w:val="003F35AE"/>
  </w:style>
  <w:style w:type="paragraph" w:customStyle="1" w:styleId="Style6">
    <w:name w:val="Style6"/>
    <w:basedOn w:val="a"/>
    <w:rsid w:val="003F35AE"/>
  </w:style>
  <w:style w:type="paragraph" w:customStyle="1" w:styleId="Style7">
    <w:name w:val="Style7"/>
    <w:basedOn w:val="a"/>
    <w:rsid w:val="003F35AE"/>
  </w:style>
  <w:style w:type="paragraph" w:customStyle="1" w:styleId="Style8">
    <w:name w:val="Style8"/>
    <w:basedOn w:val="a"/>
    <w:rsid w:val="003F35AE"/>
  </w:style>
  <w:style w:type="character" w:customStyle="1" w:styleId="FontStyle11">
    <w:name w:val="Font Style11"/>
    <w:rsid w:val="003F35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F35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3F35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F35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F35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F35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F35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F35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F35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F35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3F35AE"/>
  </w:style>
  <w:style w:type="paragraph" w:customStyle="1" w:styleId="Style10">
    <w:name w:val="Style10"/>
    <w:basedOn w:val="a"/>
    <w:rsid w:val="003F35AE"/>
  </w:style>
  <w:style w:type="paragraph" w:customStyle="1" w:styleId="Style11">
    <w:name w:val="Style11"/>
    <w:basedOn w:val="a"/>
    <w:rsid w:val="003F35AE"/>
  </w:style>
  <w:style w:type="paragraph" w:customStyle="1" w:styleId="Style12">
    <w:name w:val="Style12"/>
    <w:basedOn w:val="a"/>
    <w:rsid w:val="003F35AE"/>
  </w:style>
  <w:style w:type="paragraph" w:customStyle="1" w:styleId="Style13">
    <w:name w:val="Style13"/>
    <w:basedOn w:val="a"/>
    <w:rsid w:val="003F35AE"/>
  </w:style>
  <w:style w:type="paragraph" w:customStyle="1" w:styleId="Style14">
    <w:name w:val="Style14"/>
    <w:basedOn w:val="a"/>
    <w:rsid w:val="003F35AE"/>
  </w:style>
  <w:style w:type="paragraph" w:customStyle="1" w:styleId="Style15">
    <w:name w:val="Style15"/>
    <w:basedOn w:val="a"/>
    <w:rsid w:val="003F35AE"/>
  </w:style>
  <w:style w:type="paragraph" w:customStyle="1" w:styleId="Style16">
    <w:name w:val="Style16"/>
    <w:basedOn w:val="a"/>
    <w:rsid w:val="003F35AE"/>
  </w:style>
  <w:style w:type="paragraph" w:customStyle="1" w:styleId="Style17">
    <w:name w:val="Style17"/>
    <w:basedOn w:val="a"/>
    <w:rsid w:val="003F35AE"/>
  </w:style>
  <w:style w:type="paragraph" w:customStyle="1" w:styleId="Style18">
    <w:name w:val="Style18"/>
    <w:basedOn w:val="a"/>
    <w:rsid w:val="003F35AE"/>
  </w:style>
  <w:style w:type="paragraph" w:customStyle="1" w:styleId="Style19">
    <w:name w:val="Style19"/>
    <w:basedOn w:val="a"/>
    <w:rsid w:val="003F35AE"/>
  </w:style>
  <w:style w:type="character" w:customStyle="1" w:styleId="FontStyle26">
    <w:name w:val="Font Style26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3F35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3F35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F35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3F35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3F35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3F35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3F35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F35AE"/>
  </w:style>
  <w:style w:type="paragraph" w:customStyle="1" w:styleId="Style21">
    <w:name w:val="Style21"/>
    <w:basedOn w:val="a"/>
    <w:rsid w:val="003F35AE"/>
  </w:style>
  <w:style w:type="paragraph" w:customStyle="1" w:styleId="Style22">
    <w:name w:val="Style22"/>
    <w:basedOn w:val="a"/>
    <w:rsid w:val="003F35AE"/>
  </w:style>
  <w:style w:type="paragraph" w:customStyle="1" w:styleId="Style23">
    <w:name w:val="Style23"/>
    <w:basedOn w:val="a"/>
    <w:rsid w:val="003F35AE"/>
  </w:style>
  <w:style w:type="paragraph" w:customStyle="1" w:styleId="Style24">
    <w:name w:val="Style24"/>
    <w:basedOn w:val="a"/>
    <w:rsid w:val="003F35AE"/>
  </w:style>
  <w:style w:type="character" w:customStyle="1" w:styleId="FontStyle41">
    <w:name w:val="Font Style41"/>
    <w:rsid w:val="003F35A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3F35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3F35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3F35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F35AE"/>
  </w:style>
  <w:style w:type="paragraph" w:customStyle="1" w:styleId="Style26">
    <w:name w:val="Style26"/>
    <w:basedOn w:val="a"/>
    <w:rsid w:val="003F35AE"/>
  </w:style>
  <w:style w:type="paragraph" w:customStyle="1" w:styleId="Style27">
    <w:name w:val="Style27"/>
    <w:basedOn w:val="a"/>
    <w:rsid w:val="003F35AE"/>
  </w:style>
  <w:style w:type="paragraph" w:customStyle="1" w:styleId="Style28">
    <w:name w:val="Style28"/>
    <w:basedOn w:val="a"/>
    <w:rsid w:val="003F35AE"/>
  </w:style>
  <w:style w:type="paragraph" w:customStyle="1" w:styleId="Style29">
    <w:name w:val="Style29"/>
    <w:basedOn w:val="a"/>
    <w:rsid w:val="003F35AE"/>
  </w:style>
  <w:style w:type="paragraph" w:customStyle="1" w:styleId="Style30">
    <w:name w:val="Style30"/>
    <w:basedOn w:val="a"/>
    <w:rsid w:val="003F35AE"/>
  </w:style>
  <w:style w:type="paragraph" w:customStyle="1" w:styleId="Style31">
    <w:name w:val="Style31"/>
    <w:basedOn w:val="a"/>
    <w:rsid w:val="003F35AE"/>
  </w:style>
  <w:style w:type="paragraph" w:customStyle="1" w:styleId="Style32">
    <w:name w:val="Style32"/>
    <w:basedOn w:val="a"/>
    <w:rsid w:val="003F35AE"/>
  </w:style>
  <w:style w:type="paragraph" w:customStyle="1" w:styleId="Style33">
    <w:name w:val="Style33"/>
    <w:basedOn w:val="a"/>
    <w:rsid w:val="003F35AE"/>
  </w:style>
  <w:style w:type="paragraph" w:customStyle="1" w:styleId="Style34">
    <w:name w:val="Style34"/>
    <w:basedOn w:val="a"/>
    <w:rsid w:val="003F35AE"/>
  </w:style>
  <w:style w:type="paragraph" w:customStyle="1" w:styleId="Style35">
    <w:name w:val="Style35"/>
    <w:basedOn w:val="a"/>
    <w:rsid w:val="003F35AE"/>
  </w:style>
  <w:style w:type="character" w:customStyle="1" w:styleId="FontStyle45">
    <w:name w:val="Font Style45"/>
    <w:rsid w:val="003F35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3F35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3F35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3F35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3F35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3F35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3F35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3F35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3F35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3F35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3F35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3F35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3F35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3F35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3F3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3F35AE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F35AE"/>
  </w:style>
  <w:style w:type="paragraph" w:customStyle="1" w:styleId="21">
    <w:name w:val="заголовок 2"/>
    <w:basedOn w:val="a"/>
    <w:next w:val="a"/>
    <w:rsid w:val="003F35A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3F35AE"/>
  </w:style>
  <w:style w:type="character" w:customStyle="1" w:styleId="FontStyle278">
    <w:name w:val="Font Style278"/>
    <w:rsid w:val="003F35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F35AE"/>
  </w:style>
  <w:style w:type="paragraph" w:customStyle="1" w:styleId="Style63">
    <w:name w:val="Style63"/>
    <w:basedOn w:val="a"/>
    <w:rsid w:val="003F35AE"/>
  </w:style>
  <w:style w:type="paragraph" w:customStyle="1" w:styleId="Style70">
    <w:name w:val="Style70"/>
    <w:basedOn w:val="a"/>
    <w:rsid w:val="003F35AE"/>
  </w:style>
  <w:style w:type="paragraph" w:customStyle="1" w:styleId="Style79">
    <w:name w:val="Style79"/>
    <w:basedOn w:val="a"/>
    <w:rsid w:val="003F35AE"/>
  </w:style>
  <w:style w:type="paragraph" w:customStyle="1" w:styleId="Style80">
    <w:name w:val="Style80"/>
    <w:basedOn w:val="a"/>
    <w:rsid w:val="003F35AE"/>
  </w:style>
  <w:style w:type="paragraph" w:customStyle="1" w:styleId="Style85">
    <w:name w:val="Style85"/>
    <w:basedOn w:val="a"/>
    <w:rsid w:val="003F35AE"/>
  </w:style>
  <w:style w:type="paragraph" w:customStyle="1" w:styleId="Style89">
    <w:name w:val="Style89"/>
    <w:basedOn w:val="a"/>
    <w:rsid w:val="003F35AE"/>
  </w:style>
  <w:style w:type="paragraph" w:customStyle="1" w:styleId="Style113">
    <w:name w:val="Style113"/>
    <w:basedOn w:val="a"/>
    <w:rsid w:val="003F35AE"/>
  </w:style>
  <w:style w:type="paragraph" w:customStyle="1" w:styleId="Style114">
    <w:name w:val="Style114"/>
    <w:basedOn w:val="a"/>
    <w:rsid w:val="003F35AE"/>
  </w:style>
  <w:style w:type="paragraph" w:customStyle="1" w:styleId="Style116">
    <w:name w:val="Style116"/>
    <w:basedOn w:val="a"/>
    <w:rsid w:val="003F35AE"/>
  </w:style>
  <w:style w:type="character" w:customStyle="1" w:styleId="FontStyle258">
    <w:name w:val="Font Style258"/>
    <w:rsid w:val="003F35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3F35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3F35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3F35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3F35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3F35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3F35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F35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3F35A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3F35AE"/>
    <w:rPr>
      <w:i/>
      <w:iCs/>
      <w:sz w:val="24"/>
      <w:szCs w:val="24"/>
      <w:lang w:val="ru-RU" w:eastAsia="ru-RU" w:bidi="ar-SA"/>
    </w:rPr>
  </w:style>
  <w:style w:type="character" w:styleId="a8">
    <w:name w:val="Emphasis"/>
    <w:qFormat/>
    <w:rsid w:val="003F35AE"/>
    <w:rPr>
      <w:i/>
      <w:iCs/>
    </w:rPr>
  </w:style>
  <w:style w:type="paragraph" w:styleId="a9">
    <w:name w:val="Balloon Text"/>
    <w:basedOn w:val="a"/>
    <w:link w:val="aa"/>
    <w:semiHidden/>
    <w:rsid w:val="003F35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3F35A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P8">
    <w:name w:val="P8"/>
    <w:basedOn w:val="a"/>
    <w:hidden/>
    <w:rsid w:val="003F35AE"/>
    <w:pPr>
      <w:autoSpaceDE/>
      <w:autoSpaceDN/>
      <w:spacing w:line="360" w:lineRule="auto"/>
      <w:ind w:firstLine="567"/>
      <w:jc w:val="distribute"/>
    </w:pPr>
    <w:rPr>
      <w:sz w:val="28"/>
      <w:szCs w:val="20"/>
    </w:rPr>
  </w:style>
  <w:style w:type="paragraph" w:customStyle="1" w:styleId="P31">
    <w:name w:val="P31"/>
    <w:basedOn w:val="a"/>
    <w:hidden/>
    <w:rsid w:val="003F35AE"/>
    <w:pPr>
      <w:tabs>
        <w:tab w:val="left" w:pos="3969"/>
        <w:tab w:val="left" w:pos="4395"/>
      </w:tabs>
      <w:autoSpaceDE/>
      <w:autoSpaceDN/>
      <w:spacing w:line="360" w:lineRule="auto"/>
      <w:ind w:firstLine="567"/>
      <w:jc w:val="distribute"/>
    </w:pPr>
    <w:rPr>
      <w:sz w:val="28"/>
      <w:szCs w:val="20"/>
    </w:rPr>
  </w:style>
  <w:style w:type="paragraph" w:styleId="ab">
    <w:name w:val="List Paragraph"/>
    <w:basedOn w:val="a"/>
    <w:qFormat/>
    <w:rsid w:val="003F35AE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35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rsid w:val="003F35AE"/>
    <w:pPr>
      <w:spacing w:after="120"/>
    </w:pPr>
  </w:style>
  <w:style w:type="character" w:customStyle="1" w:styleId="ad">
    <w:name w:val="Основной текст Знак"/>
    <w:link w:val="ac"/>
    <w:rsid w:val="003F35AE"/>
    <w:rPr>
      <w:sz w:val="24"/>
      <w:szCs w:val="24"/>
      <w:lang w:val="ru-RU" w:eastAsia="ru-RU" w:bidi="ar-SA"/>
    </w:rPr>
  </w:style>
  <w:style w:type="character" w:styleId="ae">
    <w:name w:val="Hyperlink"/>
    <w:rsid w:val="003F35AE"/>
    <w:rPr>
      <w:color w:val="0000FF"/>
      <w:u w:val="single"/>
    </w:rPr>
  </w:style>
  <w:style w:type="paragraph" w:styleId="af">
    <w:name w:val="Normal (Web)"/>
    <w:basedOn w:val="a"/>
    <w:rsid w:val="003F35A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0000"/>
    </w:rPr>
  </w:style>
  <w:style w:type="paragraph" w:customStyle="1" w:styleId="af0">
    <w:name w:val="абзац как абзац"/>
    <w:basedOn w:val="a"/>
    <w:rsid w:val="003F35AE"/>
    <w:pPr>
      <w:autoSpaceDE/>
      <w:autoSpaceDN/>
      <w:adjustRightInd/>
      <w:ind w:firstLine="680"/>
      <w:jc w:val="both"/>
    </w:pPr>
    <w:rPr>
      <w:rFonts w:ascii="MS Serif" w:hAnsi="MS Serif"/>
      <w:sz w:val="28"/>
      <w:szCs w:val="20"/>
    </w:rPr>
  </w:style>
  <w:style w:type="paragraph" w:styleId="af1">
    <w:name w:val="Document Map"/>
    <w:basedOn w:val="a"/>
    <w:link w:val="af2"/>
    <w:semiHidden/>
    <w:unhideWhenUsed/>
    <w:rsid w:val="003F35A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semiHidden/>
    <w:rsid w:val="003F35A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3F35AE"/>
  </w:style>
  <w:style w:type="character" w:styleId="af3">
    <w:name w:val="FollowedHyperlink"/>
    <w:rsid w:val="00041D0E"/>
    <w:rPr>
      <w:color w:val="800080"/>
      <w:u w:val="single"/>
    </w:rPr>
  </w:style>
  <w:style w:type="paragraph" w:customStyle="1" w:styleId="11">
    <w:name w:val="Абзац списка1"/>
    <w:basedOn w:val="a"/>
    <w:rsid w:val="00E40771"/>
    <w:pPr>
      <w:autoSpaceDE/>
      <w:autoSpaceDN/>
      <w:adjustRightInd/>
      <w:spacing w:line="264" w:lineRule="auto"/>
      <w:ind w:left="720" w:firstLine="567"/>
      <w:contextualSpacing/>
      <w:jc w:val="both"/>
    </w:pPr>
  </w:style>
  <w:style w:type="paragraph" w:customStyle="1" w:styleId="text">
    <w:name w:val="text"/>
    <w:basedOn w:val="a6"/>
    <w:link w:val="text0"/>
    <w:rsid w:val="00363C5E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Arial" w:hAnsi="Arial" w:cs="Arial"/>
      <w:i w:val="0"/>
      <w:iCs w:val="0"/>
      <w:szCs w:val="20"/>
    </w:rPr>
  </w:style>
  <w:style w:type="character" w:customStyle="1" w:styleId="text0">
    <w:name w:val="text Знак"/>
    <w:link w:val="text"/>
    <w:rsid w:val="00363C5E"/>
    <w:rPr>
      <w:rFonts w:ascii="Arial" w:hAnsi="Arial" w:cs="Arial"/>
      <w:sz w:val="24"/>
      <w:lang w:val="ru-RU" w:eastAsia="ru-RU" w:bidi="ar-SA"/>
    </w:rPr>
  </w:style>
  <w:style w:type="table" w:styleId="af4">
    <w:name w:val="Table Grid"/>
    <w:basedOn w:val="a1"/>
    <w:rsid w:val="0043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432739"/>
    <w:pPr>
      <w:widowControl/>
      <w:shd w:val="clear" w:color="auto" w:fill="FFFFFF"/>
      <w:overflowPunct w:val="0"/>
      <w:ind w:firstLine="284"/>
      <w:textAlignment w:val="baseline"/>
    </w:pPr>
    <w:rPr>
      <w:rFonts w:ascii="Arial" w:hAnsi="Arial"/>
      <w:color w:val="000000"/>
      <w:sz w:val="20"/>
      <w:szCs w:val="20"/>
    </w:rPr>
  </w:style>
  <w:style w:type="paragraph" w:styleId="22">
    <w:name w:val="Body Text 2"/>
    <w:basedOn w:val="a"/>
    <w:rsid w:val="00432739"/>
    <w:pPr>
      <w:widowControl/>
      <w:overflowPunct w:val="0"/>
      <w:textAlignment w:val="baseline"/>
    </w:pPr>
    <w:rPr>
      <w:rFonts w:ascii="Arial" w:hAnsi="Arial" w:cs="Arial"/>
      <w:b/>
      <w:szCs w:val="20"/>
    </w:rPr>
  </w:style>
  <w:style w:type="paragraph" w:styleId="31">
    <w:name w:val="Body Text 3"/>
    <w:basedOn w:val="a"/>
    <w:rsid w:val="00432739"/>
    <w:pPr>
      <w:widowControl/>
      <w:overflowPunct w:val="0"/>
      <w:jc w:val="center"/>
      <w:textAlignment w:val="baseline"/>
    </w:pPr>
    <w:rPr>
      <w:rFonts w:ascii="Arial" w:hAnsi="Arial" w:cs="Arial"/>
      <w:b/>
      <w:szCs w:val="20"/>
    </w:rPr>
  </w:style>
  <w:style w:type="paragraph" w:styleId="af5">
    <w:name w:val="header"/>
    <w:aliases w:val=" Знак"/>
    <w:basedOn w:val="a"/>
    <w:link w:val="af6"/>
    <w:uiPriority w:val="99"/>
    <w:rsid w:val="00432739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12">
    <w:name w:val="toc 1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</w:pPr>
    <w:rPr>
      <w:rFonts w:cs="Arial"/>
      <w:b/>
      <w:bCs/>
      <w:caps/>
    </w:rPr>
  </w:style>
  <w:style w:type="paragraph" w:styleId="23">
    <w:name w:val="toc 2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</w:pPr>
    <w:rPr>
      <w:b/>
      <w:bCs/>
      <w:szCs w:val="20"/>
    </w:rPr>
  </w:style>
  <w:style w:type="paragraph" w:styleId="32">
    <w:name w:val="toc 3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  <w:ind w:left="238"/>
    </w:pPr>
    <w:rPr>
      <w:b/>
      <w:i/>
      <w:szCs w:val="20"/>
    </w:rPr>
  </w:style>
  <w:style w:type="paragraph" w:styleId="af7">
    <w:name w:val="Block Text"/>
    <w:basedOn w:val="a"/>
    <w:rsid w:val="00432739"/>
    <w:pPr>
      <w:widowControl/>
      <w:autoSpaceDE/>
      <w:autoSpaceDN/>
      <w:adjustRightInd/>
      <w:ind w:left="720" w:right="297" w:hanging="360"/>
      <w:jc w:val="center"/>
    </w:pPr>
    <w:rPr>
      <w:rFonts w:ascii="Arial" w:hAnsi="Arial"/>
      <w:sz w:val="20"/>
      <w:szCs w:val="20"/>
    </w:rPr>
  </w:style>
  <w:style w:type="paragraph" w:styleId="4">
    <w:name w:val="toc 4"/>
    <w:basedOn w:val="a"/>
    <w:next w:val="a"/>
    <w:autoRedefine/>
    <w:semiHidden/>
    <w:rsid w:val="00432739"/>
    <w:pPr>
      <w:widowControl/>
      <w:autoSpaceDE/>
      <w:autoSpaceDN/>
      <w:adjustRightInd/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432739"/>
    <w:pPr>
      <w:widowControl/>
      <w:autoSpaceDE/>
      <w:autoSpaceDN/>
      <w:adjustRightInd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432739"/>
    <w:pPr>
      <w:widowControl/>
      <w:autoSpaceDE/>
      <w:autoSpaceDN/>
      <w:adjustRightInd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32739"/>
    <w:pPr>
      <w:widowControl/>
      <w:autoSpaceDE/>
      <w:autoSpaceDN/>
      <w:adjustRightInd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32739"/>
    <w:pPr>
      <w:widowControl/>
      <w:autoSpaceDE/>
      <w:autoSpaceDN/>
      <w:adjustRightInd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32739"/>
    <w:pPr>
      <w:widowControl/>
      <w:autoSpaceDE/>
      <w:autoSpaceDN/>
      <w:adjustRightInd/>
      <w:ind w:left="1680"/>
    </w:pPr>
    <w:rPr>
      <w:sz w:val="20"/>
      <w:szCs w:val="20"/>
    </w:rPr>
  </w:style>
  <w:style w:type="paragraph" w:customStyle="1" w:styleId="24">
    <w:name w:val="Стиль Заголовок 2 + курсив"/>
    <w:basedOn w:val="2"/>
    <w:rsid w:val="00432739"/>
    <w:pPr>
      <w:widowControl/>
      <w:ind w:firstLine="0"/>
      <w:jc w:val="left"/>
    </w:pPr>
    <w:rPr>
      <w:rFonts w:cs="Arial"/>
      <w:i w:val="0"/>
      <w:iCs/>
      <w:szCs w:val="28"/>
    </w:rPr>
  </w:style>
  <w:style w:type="character" w:styleId="af8">
    <w:name w:val="Strong"/>
    <w:uiPriority w:val="22"/>
    <w:qFormat/>
    <w:rsid w:val="005A5BD8"/>
    <w:rPr>
      <w:b/>
      <w:bCs/>
    </w:rPr>
  </w:style>
  <w:style w:type="character" w:customStyle="1" w:styleId="apple-converted-spacemailrucssattributepostfix">
    <w:name w:val="apple-converted-space_mailru_css_attribute_postfix"/>
    <w:basedOn w:val="a0"/>
    <w:rsid w:val="005A5BD8"/>
  </w:style>
  <w:style w:type="paragraph" w:styleId="af9">
    <w:name w:val="No Spacing"/>
    <w:basedOn w:val="a"/>
    <w:link w:val="afa"/>
    <w:uiPriority w:val="1"/>
    <w:qFormat/>
    <w:rsid w:val="005223BC"/>
    <w:pPr>
      <w:widowControl/>
      <w:autoSpaceDE/>
      <w:autoSpaceDN/>
      <w:adjustRightInd/>
    </w:pPr>
    <w:rPr>
      <w:rFonts w:ascii="Calibri" w:hAnsi="Calibri"/>
      <w:szCs w:val="32"/>
      <w:lang w:val="en-US" w:eastAsia="en-US" w:bidi="en-US"/>
    </w:rPr>
  </w:style>
  <w:style w:type="character" w:customStyle="1" w:styleId="af6">
    <w:name w:val="Верхний колонтитул Знак"/>
    <w:aliases w:val=" Знак Знак"/>
    <w:basedOn w:val="a0"/>
    <w:link w:val="af5"/>
    <w:uiPriority w:val="99"/>
    <w:rsid w:val="005223BC"/>
    <w:rPr>
      <w:sz w:val="24"/>
      <w:szCs w:val="24"/>
    </w:rPr>
  </w:style>
  <w:style w:type="character" w:customStyle="1" w:styleId="afa">
    <w:name w:val="Без интервала Знак"/>
    <w:basedOn w:val="a0"/>
    <w:link w:val="af9"/>
    <w:uiPriority w:val="1"/>
    <w:rsid w:val="005223BC"/>
    <w:rPr>
      <w:rFonts w:ascii="Calibri" w:hAnsi="Calibri"/>
      <w:sz w:val="24"/>
      <w:szCs w:val="32"/>
      <w:lang w:val="en-US" w:eastAsia="en-US" w:bidi="en-US"/>
    </w:rPr>
  </w:style>
  <w:style w:type="paragraph" w:styleId="25">
    <w:name w:val="Body Text Indent 2"/>
    <w:basedOn w:val="a"/>
    <w:link w:val="26"/>
    <w:rsid w:val="001F30E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F30E9"/>
    <w:rPr>
      <w:sz w:val="24"/>
      <w:szCs w:val="24"/>
    </w:rPr>
  </w:style>
  <w:style w:type="paragraph" w:customStyle="1" w:styleId="13">
    <w:name w:val="ПропАбз1"/>
    <w:basedOn w:val="a"/>
    <w:uiPriority w:val="99"/>
    <w:rsid w:val="00A408D5"/>
    <w:pPr>
      <w:widowControl/>
      <w:autoSpaceDE/>
      <w:autoSpaceDN/>
      <w:adjustRightInd/>
      <w:ind w:firstLine="567"/>
      <w:jc w:val="both"/>
    </w:pPr>
    <w:rPr>
      <w:szCs w:val="20"/>
    </w:rPr>
  </w:style>
  <w:style w:type="paragraph" w:customStyle="1" w:styleId="14">
    <w:name w:val="РабАбз1"/>
    <w:basedOn w:val="a"/>
    <w:uiPriority w:val="99"/>
    <w:rsid w:val="00A408D5"/>
    <w:pPr>
      <w:widowControl/>
      <w:autoSpaceDE/>
      <w:autoSpaceDN/>
      <w:adjustRightInd/>
      <w:ind w:firstLine="720"/>
      <w:jc w:val="both"/>
    </w:pPr>
    <w:rPr>
      <w:szCs w:val="20"/>
    </w:rPr>
  </w:style>
  <w:style w:type="paragraph" w:styleId="afb">
    <w:name w:val="Plain Text"/>
    <w:basedOn w:val="a"/>
    <w:link w:val="afc"/>
    <w:rsid w:val="00A408D5"/>
    <w:pPr>
      <w:widowControl/>
      <w:autoSpaceDE/>
      <w:autoSpaceDN/>
      <w:adjustRightInd/>
    </w:pPr>
    <w:rPr>
      <w:rFonts w:ascii="Courier New" w:hAnsi="Courier New"/>
      <w:sz w:val="20"/>
      <w:szCs w:val="20"/>
      <w:lang w:val="en-US" w:eastAsia="en-US" w:bidi="en-US"/>
    </w:rPr>
  </w:style>
  <w:style w:type="character" w:customStyle="1" w:styleId="afc">
    <w:name w:val="Текст Знак"/>
    <w:basedOn w:val="a0"/>
    <w:link w:val="afb"/>
    <w:rsid w:val="00A408D5"/>
    <w:rPr>
      <w:rFonts w:ascii="Courier New" w:hAnsi="Courier New"/>
      <w:lang w:val="en-US" w:eastAsia="en-US" w:bidi="en-US"/>
    </w:rPr>
  </w:style>
  <w:style w:type="character" w:customStyle="1" w:styleId="biblio-record-text">
    <w:name w:val="biblio-record-text"/>
    <w:basedOn w:val="a0"/>
    <w:rsid w:val="0035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ducation.polpr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holar.googl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.lanbook.com/book/108106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16595</CharactersWithSpaces>
  <SharedDoc>false</SharedDoc>
  <HLinks>
    <vt:vector size="162" baseType="variant">
      <vt:variant>
        <vt:i4>5439516</vt:i4>
      </vt:variant>
      <vt:variant>
        <vt:i4>78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2883646</vt:i4>
      </vt:variant>
      <vt:variant>
        <vt:i4>75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327748</vt:i4>
      </vt:variant>
      <vt:variant>
        <vt:i4>72</vt:i4>
      </vt:variant>
      <vt:variant>
        <vt:i4>0</vt:i4>
      </vt:variant>
      <vt:variant>
        <vt:i4>5</vt:i4>
      </vt:variant>
      <vt:variant>
        <vt:lpwstr>https://polpred.com/</vt:lpwstr>
      </vt:variant>
      <vt:variant>
        <vt:lpwstr/>
      </vt:variant>
      <vt:variant>
        <vt:i4>5963803</vt:i4>
      </vt:variant>
      <vt:variant>
        <vt:i4>69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4128883</vt:i4>
      </vt:variant>
      <vt:variant>
        <vt:i4>63</vt:i4>
      </vt:variant>
      <vt:variant>
        <vt:i4>0</vt:i4>
      </vt:variant>
      <vt:variant>
        <vt:i4>5</vt:i4>
      </vt:variant>
      <vt:variant>
        <vt:lpwstr>http://www.finbook.biz/</vt:lpwstr>
      </vt:variant>
      <vt:variant>
        <vt:lpwstr/>
      </vt:variant>
      <vt:variant>
        <vt:i4>3801094</vt:i4>
      </vt:variant>
      <vt:variant>
        <vt:i4>60</vt:i4>
      </vt:variant>
      <vt:variant>
        <vt:i4>0</vt:i4>
      </vt:variant>
      <vt:variant>
        <vt:i4>5</vt:i4>
      </vt:variant>
      <vt:variant>
        <vt:lpwstr>C:\рабочие программы бакалавров 09.2014\практики\9. Электронная библиотека бесплатных электронных книг по бизнесу, финансам</vt:lpwstr>
      </vt:variant>
      <vt:variant>
        <vt:lpwstr/>
      </vt:variant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67765320</vt:i4>
      </vt:variant>
      <vt:variant>
        <vt:i4>42</vt:i4>
      </vt:variant>
      <vt:variant>
        <vt:i4>0</vt:i4>
      </vt:variant>
      <vt:variant>
        <vt:i4>5</vt:i4>
      </vt:variant>
      <vt:variant>
        <vt:lpwstr>C:\рабочие программы бакалавров 09.2014\практики\5. Public.Ru - публичная интернет-библиотека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4063359</vt:i4>
      </vt:variant>
      <vt:variant>
        <vt:i4>30</vt:i4>
      </vt:variant>
      <vt:variant>
        <vt:i4>0</vt:i4>
      </vt:variant>
      <vt:variant>
        <vt:i4>5</vt:i4>
      </vt:variant>
      <vt:variant>
        <vt:lpwstr>C:\рабочие программы бакалавров 09.2014\практики\3. Российская национальная библиотека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7143512</vt:i4>
      </vt:variant>
      <vt:variant>
        <vt:i4>24</vt:i4>
      </vt:variant>
      <vt:variant>
        <vt:i4>0</vt:i4>
      </vt:variant>
      <vt:variant>
        <vt:i4>5</vt:i4>
      </vt:variant>
      <vt:variant>
        <vt:lpwstr>C:\рабочие программы бакалавров 09.2014\практики\2. Российская Государственная библиотека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http://znanium.com/catalog/product/947748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https://e.lanbook.com/book/90165</vt:lpwstr>
      </vt:variant>
      <vt:variant>
        <vt:lpwstr/>
      </vt:variant>
      <vt:variant>
        <vt:i4>720951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https://e.lanbook.com/book/63685</vt:lpwstr>
      </vt:variant>
      <vt:variant>
        <vt:lpwstr>book_name</vt:lpwstr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http://znanium.com/catalog/product/989954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User</cp:lastModifiedBy>
  <cp:revision>3</cp:revision>
  <cp:lastPrinted>2018-12-15T13:03:00Z</cp:lastPrinted>
  <dcterms:created xsi:type="dcterms:W3CDTF">2020-11-24T16:00:00Z</dcterms:created>
  <dcterms:modified xsi:type="dcterms:W3CDTF">2020-11-24T16:00:00Z</dcterms:modified>
</cp:coreProperties>
</file>