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AE6" w:rsidRPr="00716AE6" w:rsidRDefault="00977E73" w:rsidP="00716AE6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23404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озо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0407" w:rsidRPr="0045040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1" name="Рисунок 1" descr="201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AE6" w:rsidRPr="00716AE6" w:rsidRDefault="00716AE6" w:rsidP="00716AE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 w:type="page"/>
      </w:r>
      <w:r w:rsidRPr="00716AE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1 Цели освоения дисциплины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Целями освоения дисциплины  «История» являются: 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у студентов комплексное представление о культурно-историческом своеобразии России, ее месте в мировой и европейской цивилизации; сформировать систематизированные знания об основных закономерностях и особенностях всемирн</w:t>
      </w:r>
      <w:proofErr w:type="gramStart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исторического процесса, с акцентом на изучение истории России; введение в круг исторических проблем, связанных с областью будущей профессиональной деятельности, выработка навыков получения, анализа и обобщения исторической информации.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 Место дисциплины в структуре образовательной программы подготовки бакалавра 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Дисциплина «История» 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относится к дисциплинам гуманитарного, социального и экономического цикла, к базовой части дисциплин (Б.1.Б.1).</w:t>
      </w:r>
    </w:p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освоения этого курса необходимы знания (умения, навыки), сформированные  в результате изучения предметов «История России», «Всеобщая история» и «Обществознание» (школьный курс).</w:t>
      </w:r>
    </w:p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 «История» готовит студента к углублённому и осмысленному восприятию дисциплин «Социология», «Политология», «Философия», «Культурология».</w:t>
      </w:r>
    </w:p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истории научит студентов самостоятельно давать оценку событий, сформирует их собственную гражданскую позицию, поможет понять и осмыслить важнейшие проблемы современности.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C00000"/>
          <w:sz w:val="24"/>
          <w:szCs w:val="24"/>
          <w:lang w:eastAsia="ru-RU"/>
        </w:rPr>
      </w:pPr>
    </w:p>
    <w:p w:rsidR="00716AE6" w:rsidRPr="00716AE6" w:rsidRDefault="00716AE6" w:rsidP="00716AE6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 w:rsidRPr="00716AE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/>
        <w:t>дисциплины (модуля) и планируемые результаты обучения</w:t>
      </w: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результате освоения дисциплины (модуля)  «История» обучающийся должен обладать следующими компетенциями:</w:t>
      </w:r>
    </w:p>
    <w:tbl>
      <w:tblPr>
        <w:tblW w:w="48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7"/>
        <w:gridCol w:w="1820"/>
        <w:gridCol w:w="1750"/>
        <w:gridCol w:w="1835"/>
        <w:gridCol w:w="1649"/>
      </w:tblGrid>
      <w:tr w:rsidR="009802BC" w:rsidRPr="009802BC" w:rsidTr="00A7098A">
        <w:trPr>
          <w:tblHeader/>
        </w:trPr>
        <w:tc>
          <w:tcPr>
            <w:tcW w:w="1171" w:type="pct"/>
            <w:vMerge w:val="restart"/>
            <w:vAlign w:val="center"/>
          </w:tcPr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9802B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Структурный элемент </w:t>
            </w:r>
            <w:r w:rsidRPr="009802B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2934" w:type="pct"/>
            <w:gridSpan w:val="3"/>
            <w:shd w:val="clear" w:color="auto" w:fill="auto"/>
            <w:vAlign w:val="center"/>
          </w:tcPr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9802B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Уровень освоения компетенций</w:t>
            </w:r>
          </w:p>
        </w:tc>
        <w:tc>
          <w:tcPr>
            <w:tcW w:w="895" w:type="pct"/>
            <w:vMerge w:val="restart"/>
            <w:vAlign w:val="center"/>
          </w:tcPr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9802B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Структурный элемент ОП</w:t>
            </w:r>
          </w:p>
        </w:tc>
      </w:tr>
      <w:tr w:rsidR="009802BC" w:rsidRPr="009802BC" w:rsidTr="00A7098A">
        <w:trPr>
          <w:tblHeader/>
        </w:trPr>
        <w:tc>
          <w:tcPr>
            <w:tcW w:w="1171" w:type="pct"/>
            <w:vMerge/>
          </w:tcPr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88" w:type="pct"/>
            <w:vAlign w:val="center"/>
          </w:tcPr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9802B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Пороговый</w:t>
            </w:r>
            <w:r w:rsidRPr="009802B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br/>
              <w:t>уровень</w:t>
            </w:r>
          </w:p>
        </w:tc>
        <w:tc>
          <w:tcPr>
            <w:tcW w:w="950" w:type="pct"/>
            <w:vAlign w:val="center"/>
          </w:tcPr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9802B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Средний </w:t>
            </w:r>
            <w:r w:rsidRPr="009802B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br/>
              <w:t>уровень</w:t>
            </w:r>
          </w:p>
        </w:tc>
        <w:tc>
          <w:tcPr>
            <w:tcW w:w="996" w:type="pct"/>
            <w:vAlign w:val="center"/>
          </w:tcPr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9802B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Высокий </w:t>
            </w:r>
            <w:r w:rsidRPr="009802B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br/>
              <w:t>уровень</w:t>
            </w:r>
          </w:p>
        </w:tc>
        <w:tc>
          <w:tcPr>
            <w:tcW w:w="895" w:type="pct"/>
            <w:vMerge/>
          </w:tcPr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9802BC" w:rsidRPr="009802BC" w:rsidTr="00A7098A">
        <w:tc>
          <w:tcPr>
            <w:tcW w:w="5000" w:type="pct"/>
            <w:gridSpan w:val="5"/>
          </w:tcPr>
          <w:p w:rsidR="009802BC" w:rsidRPr="009802BC" w:rsidRDefault="009802BC" w:rsidP="009802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4"/>
                <w:lang w:eastAsia="ru-RU"/>
              </w:rPr>
            </w:pPr>
            <w:r w:rsidRPr="009802BC"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4"/>
                <w:lang w:eastAsia="ru-RU"/>
              </w:rPr>
              <w:t xml:space="preserve">ОК-1  </w:t>
            </w:r>
            <w:r w:rsidRPr="009802B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  <w:p w:rsidR="009802BC" w:rsidRPr="009802BC" w:rsidRDefault="009802BC" w:rsidP="009802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  <w:tr w:rsidR="009802BC" w:rsidRPr="009802BC" w:rsidTr="00A7098A">
        <w:tc>
          <w:tcPr>
            <w:tcW w:w="1171" w:type="pct"/>
          </w:tcPr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highlight w:val="yellow"/>
                <w:lang w:eastAsia="ru-RU"/>
              </w:rPr>
            </w:pPr>
            <w:r w:rsidRPr="009802B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988" w:type="pct"/>
          </w:tcPr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9802BC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-</w:t>
            </w:r>
            <w:r w:rsidRPr="009802B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Основные события исторического процесса в хронологической последовательности;</w:t>
            </w:r>
          </w:p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highlight w:val="yellow"/>
                <w:lang w:eastAsia="ru-RU"/>
              </w:rPr>
            </w:pPr>
            <w:r w:rsidRPr="009802B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-Основные исторические термины и </w:t>
            </w:r>
            <w:r w:rsidRPr="009802B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lastRenderedPageBreak/>
              <w:t>понятия</w:t>
            </w:r>
          </w:p>
        </w:tc>
        <w:tc>
          <w:tcPr>
            <w:tcW w:w="950" w:type="pct"/>
          </w:tcPr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9802B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lastRenderedPageBreak/>
              <w:t>Основные этапы и закономерности исторического процесса;</w:t>
            </w:r>
          </w:p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9802B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Осознавать место истории России во всемирно-историческом </w:t>
            </w:r>
            <w:r w:rsidRPr="009802B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lastRenderedPageBreak/>
              <w:t>процессе</w:t>
            </w:r>
          </w:p>
        </w:tc>
        <w:tc>
          <w:tcPr>
            <w:tcW w:w="996" w:type="pct"/>
          </w:tcPr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9802B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lastRenderedPageBreak/>
              <w:t>Основные этапы и закономерности исторического процесса,</w:t>
            </w:r>
          </w:p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9802B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Причинно-следственные связи исторических явлений</w:t>
            </w:r>
          </w:p>
        </w:tc>
        <w:tc>
          <w:tcPr>
            <w:tcW w:w="895" w:type="pct"/>
            <w:vMerge w:val="restart"/>
            <w:vAlign w:val="center"/>
          </w:tcPr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highlight w:val="yellow"/>
                <w:lang w:eastAsia="ru-RU"/>
              </w:rPr>
            </w:pPr>
            <w:r w:rsidRPr="009802B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История</w:t>
            </w:r>
          </w:p>
        </w:tc>
      </w:tr>
      <w:tr w:rsidR="009802BC" w:rsidRPr="009802BC" w:rsidTr="00A7098A">
        <w:trPr>
          <w:trHeight w:val="764"/>
        </w:trPr>
        <w:tc>
          <w:tcPr>
            <w:tcW w:w="1171" w:type="pct"/>
          </w:tcPr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highlight w:val="yellow"/>
                <w:lang w:eastAsia="ru-RU"/>
              </w:rPr>
            </w:pPr>
            <w:r w:rsidRPr="009802B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lastRenderedPageBreak/>
              <w:t>Уметь:</w:t>
            </w:r>
          </w:p>
        </w:tc>
        <w:tc>
          <w:tcPr>
            <w:tcW w:w="988" w:type="pct"/>
          </w:tcPr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9802B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Применять понятийно-категориальный аппарат при изложении основных фактов и явлений истории</w:t>
            </w:r>
          </w:p>
        </w:tc>
        <w:tc>
          <w:tcPr>
            <w:tcW w:w="950" w:type="pct"/>
          </w:tcPr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9802B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Различать в исторической информации факты и мнения, исторические описания и исторические объяснения</w:t>
            </w:r>
          </w:p>
        </w:tc>
        <w:tc>
          <w:tcPr>
            <w:tcW w:w="996" w:type="pct"/>
          </w:tcPr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9802B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всесторонне объективно оценивать и обобщать исторические факты и события.</w:t>
            </w:r>
          </w:p>
        </w:tc>
        <w:tc>
          <w:tcPr>
            <w:tcW w:w="895" w:type="pct"/>
            <w:vMerge/>
          </w:tcPr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9802BC" w:rsidRPr="009802BC" w:rsidTr="00A7098A">
        <w:tc>
          <w:tcPr>
            <w:tcW w:w="1171" w:type="pct"/>
          </w:tcPr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highlight w:val="yellow"/>
                <w:lang w:eastAsia="ru-RU"/>
              </w:rPr>
            </w:pPr>
            <w:r w:rsidRPr="009802B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988" w:type="pct"/>
          </w:tcPr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9802B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Навыками воспроизведения основных исторических событий в хронологической последовательности </w:t>
            </w:r>
          </w:p>
        </w:tc>
        <w:tc>
          <w:tcPr>
            <w:tcW w:w="950" w:type="pct"/>
          </w:tcPr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9802B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Навыками анализировать исторические события и явления, исторические  источники</w:t>
            </w:r>
          </w:p>
        </w:tc>
        <w:tc>
          <w:tcPr>
            <w:tcW w:w="996" w:type="pct"/>
          </w:tcPr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9802BC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Навыками ведения дискуссии и полемики в отставании своей гражданской позиции</w:t>
            </w:r>
          </w:p>
        </w:tc>
        <w:tc>
          <w:tcPr>
            <w:tcW w:w="895" w:type="pct"/>
            <w:vMerge/>
          </w:tcPr>
          <w:p w:rsidR="009802BC" w:rsidRPr="009802BC" w:rsidRDefault="009802BC" w:rsidP="00980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9802BC" w:rsidRDefault="009802BC" w:rsidP="00BE2AA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E2AA3" w:rsidRPr="00FE11E1" w:rsidRDefault="00BE2AA3" w:rsidP="00BE2AA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4 Структура и содержание дисциплины </w:t>
      </w:r>
    </w:p>
    <w:p w:rsidR="00BE2AA3" w:rsidRPr="00FE11E1" w:rsidRDefault="00BE2AA3" w:rsidP="00BE2A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Общая трудоемкость дисциплины составляет  4 единицы   144  часов:</w:t>
      </w:r>
    </w:p>
    <w:p w:rsidR="00BE2AA3" w:rsidRPr="00FE11E1" w:rsidRDefault="00BE2AA3" w:rsidP="00BE2A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FE11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аудиторная работа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12 </w:t>
      </w:r>
      <w:r w:rsidRPr="00FE11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часов;</w:t>
      </w:r>
    </w:p>
    <w:p w:rsidR="00BE2AA3" w:rsidRPr="00FE11E1" w:rsidRDefault="00BE2AA3" w:rsidP="00BE2A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самостоятельная работа –  123</w:t>
      </w:r>
      <w:r w:rsidRPr="00FE11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часов;</w:t>
      </w:r>
    </w:p>
    <w:p w:rsidR="00BE2AA3" w:rsidRPr="00FE11E1" w:rsidRDefault="00BE2AA3" w:rsidP="00BE2A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FE11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подготовка к экзамену –  9 часов.</w:t>
      </w:r>
    </w:p>
    <w:p w:rsidR="00BE2AA3" w:rsidRDefault="00BE2AA3" w:rsidP="00BE2A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E2AA3" w:rsidRPr="00FE11E1" w:rsidRDefault="00BE2AA3" w:rsidP="00BE2AA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422" w:type="pct"/>
        <w:tblInd w:w="-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07"/>
        <w:gridCol w:w="415"/>
        <w:gridCol w:w="483"/>
        <w:gridCol w:w="616"/>
        <w:gridCol w:w="526"/>
        <w:gridCol w:w="595"/>
        <w:gridCol w:w="1760"/>
        <w:gridCol w:w="2629"/>
      </w:tblGrid>
      <w:tr w:rsidR="00BE2AA3" w:rsidRPr="00FE11E1" w:rsidTr="00403481">
        <w:trPr>
          <w:cantSplit/>
          <w:trHeight w:val="962"/>
          <w:tblHeader/>
        </w:trPr>
        <w:tc>
          <w:tcPr>
            <w:tcW w:w="1567" w:type="pct"/>
            <w:vMerge w:val="restart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Раздел/ тема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203" w:type="pct"/>
            <w:vMerge w:val="restart"/>
            <w:textDirection w:val="btLr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Семестр</w:t>
            </w:r>
            <w:r w:rsidRPr="00FE11E1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perscript"/>
                <w:lang w:eastAsia="ru-RU"/>
              </w:rPr>
              <w:footnoteReference w:id="1"/>
            </w:r>
          </w:p>
        </w:tc>
        <w:tc>
          <w:tcPr>
            <w:tcW w:w="1085" w:type="pct"/>
            <w:gridSpan w:val="4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Виды учебной работы, </w:t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включая са</w:t>
            </w:r>
            <w:r w:rsidRPr="00FE11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мост</w:t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оятельную работу студентов и</w:t>
            </w:r>
            <w:r w:rsidRPr="00FE11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трудоемкость (в часах)</w:t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  <w:tc>
          <w:tcPr>
            <w:tcW w:w="860" w:type="pct"/>
            <w:vMerge w:val="restart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Формы текущего и </w:t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 xml:space="preserve">промежуточного </w:t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контроля успеваемости</w:t>
            </w:r>
          </w:p>
        </w:tc>
        <w:tc>
          <w:tcPr>
            <w:tcW w:w="1285" w:type="pct"/>
            <w:vMerge w:val="restart"/>
            <w:textDirection w:val="btLr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Georgia" w:eastAsia="Times New Roman" w:hAnsi="Georgia" w:cs="Georgia"/>
                <w:lang w:eastAsia="ru-RU"/>
              </w:rPr>
              <w:t xml:space="preserve">Код и структурный </w:t>
            </w:r>
            <w:r w:rsidRPr="00FE11E1">
              <w:rPr>
                <w:rFonts w:ascii="Georgia" w:eastAsia="Times New Roman" w:hAnsi="Georgia" w:cs="Georgia"/>
                <w:lang w:eastAsia="ru-RU"/>
              </w:rPr>
              <w:br/>
              <w:t>элемент компетенции</w:t>
            </w:r>
          </w:p>
        </w:tc>
      </w:tr>
      <w:tr w:rsidR="00BE2AA3" w:rsidRPr="00FE11E1" w:rsidTr="00403481">
        <w:trPr>
          <w:cantSplit/>
          <w:trHeight w:val="1134"/>
          <w:tblHeader/>
        </w:trPr>
        <w:tc>
          <w:tcPr>
            <w:tcW w:w="1567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  <w:textDirection w:val="btLr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301" w:type="pct"/>
            <w:textDirection w:val="btLr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</w:t>
            </w:r>
          </w:p>
        </w:tc>
        <w:tc>
          <w:tcPr>
            <w:tcW w:w="257" w:type="pct"/>
            <w:textDirection w:val="btLr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</w:t>
            </w:r>
            <w:proofErr w:type="spell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занятия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2"/>
            </w:r>
          </w:p>
        </w:tc>
        <w:tc>
          <w:tcPr>
            <w:tcW w:w="291" w:type="pct"/>
            <w:textDirection w:val="btLr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</w:t>
            </w:r>
            <w:proofErr w:type="spell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занят</w:t>
            </w:r>
          </w:p>
        </w:tc>
        <w:tc>
          <w:tcPr>
            <w:tcW w:w="860" w:type="pct"/>
            <w:vMerge/>
            <w:textDirection w:val="btLr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/>
            <w:textDirection w:val="btL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268"/>
        </w:trPr>
        <w:tc>
          <w:tcPr>
            <w:tcW w:w="1567" w:type="pct"/>
          </w:tcPr>
          <w:p w:rsidR="00BE2AA3" w:rsidRPr="00FE11E1" w:rsidRDefault="00BE2AA3" w:rsidP="00403481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Раздел История в системе </w:t>
            </w: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социально-гуманитарных наук. Основы методологии исторической науки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E11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ОК</w:t>
            </w:r>
            <w:proofErr w:type="gramEnd"/>
            <w:r w:rsidRPr="00FE11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– </w:t>
            </w:r>
            <w:r w:rsidR="009802B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  <w:r w:rsidRPr="00FE11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:ЗУ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22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1.1. Тема Теория и методология исторической науки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Устный опрос на семинаре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22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1.2. Тема Исторический источник. 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Подготовка устного сообщения к семинару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70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Раздел Древнейшая стадия истории человечества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BE2AA3" w:rsidRPr="00FE11E1" w:rsidRDefault="009802BC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1</w:t>
            </w:r>
            <w:r w:rsidR="00BE2AA3"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 ЗУВ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2.1. Тема Пути </w:t>
            </w:r>
            <w:proofErr w:type="spell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политогенеза</w:t>
            </w:r>
            <w:proofErr w:type="spell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Образование государственности в России и мире. Цивилизации Древнего востока. Античные государства.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конспекта лекции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2.2. Тема Древнерусское государство 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IX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XII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вв.</w:t>
            </w:r>
            <w:proofErr w:type="gram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особенности социально-политического строя.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сообщений по теме семинара. Устный опрос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Раздел Средневековье как стадия исторического процесса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BE2AA3" w:rsidRPr="00FE11E1" w:rsidRDefault="009802BC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– 1</w:t>
            </w:r>
            <w:r w:rsidR="00BE2AA3"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: ЗУВ</w:t>
            </w:r>
          </w:p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3.1. Средневековье в Западной Европе: технологии, производственные отношения, способы эксплуатации, политические системы, идеология, социальная психология. Духовный мир средневековья.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написания лекции.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3.2. Распад 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Древнерусского государства, феодальная раздробленность Руси.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творческого задания.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 3.3. Борьба русских княжеств с иноземными захватчиками. Русь и Орда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3.4. Образование русского централизованного государства 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сообщения по плану семинара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раздел Россия и мир в XVI-XVIII вв.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proofErr w:type="gramStart"/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ОК</w:t>
            </w:r>
            <w:proofErr w:type="gramEnd"/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– </w:t>
            </w:r>
            <w:r w:rsidR="009802B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1</w:t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: ЗУВ</w:t>
            </w:r>
          </w:p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4.1. Иван IV. Внутренняя и внешняя политика страны  XVI в.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4.2. Смутное время в истории России. Итоги и последствия смуты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тестового задания по теме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4.3. </w:t>
            </w: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Истоки индустриальной цивилизации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страны Западной Европы в XVI - XVIII в. Европа в период реформации. Великие географические открытия. Европа XVII в.: новации в хозяйствовании, образе жизни.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Французская революция XVIII в.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конспекта лекции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4.4. Россия в XVIII веке. Модернизация России в период петровских преобразований. Просвещенный абсолютизм в России.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5. раздел  Россия и мир в XIX веке.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BE2AA3" w:rsidRPr="00FE11E1" w:rsidRDefault="009802BC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1</w:t>
            </w:r>
            <w:r w:rsidR="00BE2AA3"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:ЗУВ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5.1. Становление индустриальной цивилизации. Развитие капиталистических отношений и социальной структуры индустриального общества в XIX в. Традиционные общества Востока в условиях европейской колониальной экспансии.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5.2. Россия в первой половине XIX столетия. Реформы государственного управления. Крестьянский вопрос. Общественно-политическая мысль в первой половине XIX в.  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5.3. Россия во второй половине XIX в.  Великие реформы 1860-1870-х гг. Период контрреформ.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задание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 Раздел Россия и мир в конце XIX- начале ХХ вв.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BE2AA3" w:rsidRPr="00FE11E1" w:rsidRDefault="009802BC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1</w:t>
            </w:r>
            <w:r w:rsidR="00BE2AA3"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ЗУВ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6.1. Европа в конце XIX- начале ХХ вв. Научно </w:t>
            </w:r>
            <w:proofErr w:type="gram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</w:t>
            </w:r>
            <w:proofErr w:type="gram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ехнический прогресс на рубеже XIX –XX в.  Общественная жизнь. Либерализм и консерватизм. Международные отношения в начале ХХ </w:t>
            </w:r>
            <w:proofErr w:type="gram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Первая мировая война.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конспекта лекции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Тема 6.2. Россия </w:t>
            </w:r>
            <w:proofErr w:type="gram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начале</w:t>
            </w:r>
            <w:proofErr w:type="gram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XX в. Нарастание кризисных явлений в российском обществе. Первая русская революция 1905-1907 гг. </w:t>
            </w:r>
            <w:proofErr w:type="spell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Столыпинские</w:t>
            </w:r>
            <w:proofErr w:type="spell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реформы. Россия в первой мировой войне.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Революции 1917 г в России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тестового задания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 Раздел Россия и мир между двумя мировыми войнам. Вторая мировая война.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BE2AA3" w:rsidRPr="00FE11E1" w:rsidRDefault="009802BC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1</w:t>
            </w:r>
            <w:r w:rsidR="00BE2AA3"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 ЗУВ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7.1. Страны Европы в 1918-1939 гг.  Экономика и политическое развитие. Международные отношения: Версальско-вашингтонская система.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написания лекции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7.2. Экономическая политика большевиков в 1918 – 1930 гг. («военный коммунизм», НЭП, сталинская модернизация)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7.3. Советская политическая система 1920-1930-е г. Образование СССР. Внешняя политика СССР накануне второй мировой войны. 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творческого письменного задания по теме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 Раздел Россия и мир во второй половине ХХ века.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BE2AA3" w:rsidRPr="00FE11E1" w:rsidRDefault="009802BC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1</w:t>
            </w:r>
            <w:r w:rsidR="00BE2AA3"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 ЗУВ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160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Тема 8.1. </w:t>
            </w:r>
            <w:proofErr w:type="gram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Общественно-политическое</w:t>
            </w:r>
            <w:proofErr w:type="gram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развития стран западной Европы и США во второй половине ХХ в. «Холодная война»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написания лекции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 8.2.  СССР в 1945-1985 гг.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 по плану семинара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8.3. СССР в период «перестройки». М. Горбачев. Распад СССР и его последствия. 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индивидуальных творческих заданий по теме семинара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 раздел Мир на рубеже ХХ-ХХ</w:t>
            </w:r>
            <w:proofErr w:type="gramStart"/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</w:t>
            </w:r>
            <w:proofErr w:type="gramEnd"/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вв.: пути развития современной цивилизации, интеграционные процессы, международные отношения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BE2AA3" w:rsidRPr="00FE11E1" w:rsidRDefault="009802BC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1</w:t>
            </w:r>
            <w:r w:rsidR="00BE2AA3"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 ЗУВ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9.1. Россия в 1990-е годы. </w:t>
            </w:r>
            <w:proofErr w:type="spell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Б.Ельцин</w:t>
            </w:r>
            <w:proofErr w:type="spell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Реформирование экономики: шоковая терапия. Политический кризис осени 1993 года. Конституция 1993 г.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опрос 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9.2. Россия в 2000-е годы. В. Путин: социально-экономическое развитие России. Укрепление международного авторитета России в 2000-е гг.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Круглый стол по вопросам семинара, работа с источниками</w:t>
            </w:r>
          </w:p>
        </w:tc>
        <w:tc>
          <w:tcPr>
            <w:tcW w:w="1285" w:type="pct"/>
            <w:vMerge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rPr>
          <w:trHeight w:val="499"/>
        </w:trPr>
        <w:tc>
          <w:tcPr>
            <w:tcW w:w="15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03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1" w:type="pct"/>
          </w:tcPr>
          <w:p w:rsidR="00BE2AA3" w:rsidRPr="00FE11E1" w:rsidRDefault="00BE2AA3" w:rsidP="00BE2A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1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1285" w:type="pct"/>
          </w:tcPr>
          <w:p w:rsidR="00BE2AA3" w:rsidRPr="00FE11E1" w:rsidRDefault="009802BC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</w:t>
            </w:r>
            <w:r w:rsidR="00BE2AA3"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кзамен</w:t>
            </w:r>
          </w:p>
        </w:tc>
      </w:tr>
    </w:tbl>
    <w:p w:rsidR="00BE2AA3" w:rsidRPr="00FE11E1" w:rsidRDefault="00BE2AA3" w:rsidP="00BE2AA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</w:p>
    <w:p w:rsidR="00BE2AA3" w:rsidRPr="00FE11E1" w:rsidRDefault="00BE2AA3" w:rsidP="00BE2A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</w:p>
    <w:p w:rsidR="00BE2AA3" w:rsidRPr="00FE11E1" w:rsidRDefault="00BE2AA3" w:rsidP="00BE2AA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Georgia"/>
          <w:b/>
          <w:iCs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BE2AA3" w:rsidRPr="00FE11E1" w:rsidRDefault="00BE2AA3" w:rsidP="00BE2A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ходе изучения дисциплины «История» преподаватель использует как методы активного, так и интерактивного обучения. Задача преподавателя установить тесное взаимодействие со студентами, развить их активность.</w:t>
      </w:r>
    </w:p>
    <w:p w:rsidR="00BE2AA3" w:rsidRPr="00FE11E1" w:rsidRDefault="00BE2AA3" w:rsidP="00BE2A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целях интерактивного обучения на занятиях по истории используются следующие методы:</w:t>
      </w:r>
    </w:p>
    <w:p w:rsidR="00BE2AA3" w:rsidRPr="00FE11E1" w:rsidRDefault="00BE2AA3" w:rsidP="00BE2A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На каждом семинарском </w:t>
      </w:r>
      <w:proofErr w:type="spellStart"/>
      <w:r w:rsidRPr="00FE11E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занятиипо</w:t>
      </w:r>
      <w:proofErr w:type="spellEnd"/>
      <w:r w:rsidRPr="00FE11E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истории применяется учебная дискуссия. Преподаватель стремится побудить студентов к активной мыслительной деятельности, для чего поощряет обмен мнениями по изучаемой проблеме. Он руководит дискуссией, вмешивается в ее ход, если студенты отклоняются от заданной темы. Преподаватель добивается того, чтобы студенты сделали выводы самостоятельно и при их затруднении подсказывает правильные итоги обсуждения, которые заносятся в конспект.</w:t>
      </w:r>
    </w:p>
    <w:p w:rsidR="00BE2AA3" w:rsidRPr="00FE11E1" w:rsidRDefault="00BE2AA3" w:rsidP="00BE2A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При изучении отдельных тем по истории возможно использование и контекстное обучение. Так, полученные исторические знания могут стать основой для участия в олимпиаде и викторине по истории, проводимой кафедрой истории России. Они могут быть применены при подготовке доклада на научной студенческой конференции, ежегодно проводимой кафедрой истории и социологии, или написании статьи в сборник студенческих научных работ и т.д.</w:t>
      </w:r>
    </w:p>
    <w:p w:rsidR="00BE2AA3" w:rsidRPr="00FE11E1" w:rsidRDefault="00BE2AA3" w:rsidP="00BE2A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 ходе своих выступлений преподаватель должен акцентировать внимание студентов на связь истории с другими дисциплинами как гуманитарного, так технического цикла.</w:t>
      </w:r>
    </w:p>
    <w:p w:rsidR="00BE2AA3" w:rsidRPr="00FE11E1" w:rsidRDefault="00BE2AA3" w:rsidP="00BE2A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Во время проведения семинарского занятия в ряде случаев применяется разбор конкретной проблемной исторической ситуации. К примеру, при проведении семинара по теме «Императорская Россия (1900-1916 гг.)» можно провести деловую (ролевую) игру с разбором ситуации в </w:t>
      </w:r>
      <w:r w:rsidRPr="00FE11E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en-US" w:eastAsia="ru-RU"/>
        </w:rPr>
        <w:t>III</w:t>
      </w:r>
      <w:r w:rsidRPr="00FE11E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Государственной думе по аграрному вопросу, или деловую игру о деятельности первых политических партий России. Студенты могут проявить свою активность как в команде под руководством лидера, так и в поиске конкретного решения по исторической проблеме.</w:t>
      </w:r>
    </w:p>
    <w:p w:rsidR="00BE2AA3" w:rsidRPr="00FE11E1" w:rsidRDefault="00BE2AA3" w:rsidP="00BE2A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На лекциях и семинарах используются презентации, предполагающие не механическое запоминание учебного материала, а поиск решения, поставленных в ходе их демонстрации, конкретных исторических проблем. Занятия планируется проводить в компьютерных классах и при самостоятельной работе по системе </w:t>
      </w:r>
      <w:proofErr w:type="gramStart"/>
      <w:r w:rsidRPr="00FE11E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Интернет-тренажеров</w:t>
      </w:r>
      <w:proofErr w:type="gramEnd"/>
      <w:r w:rsidRPr="00FE11E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. </w:t>
      </w:r>
    </w:p>
    <w:p w:rsidR="00BE2AA3" w:rsidRPr="00FE11E1" w:rsidRDefault="00BE2AA3" w:rsidP="00BE2A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BE2AA3" w:rsidRPr="00FE11E1" w:rsidRDefault="00BE2AA3" w:rsidP="00BE2AA3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6 Учебно-методическое обеспечение самостоятельной работы студентов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4"/>
        <w:gridCol w:w="3191"/>
        <w:gridCol w:w="1493"/>
        <w:gridCol w:w="2443"/>
      </w:tblGrid>
      <w:tr w:rsidR="00BE2AA3" w:rsidRPr="00FE11E1" w:rsidTr="00403481">
        <w:trPr>
          <w:tblHeader/>
        </w:trPr>
        <w:tc>
          <w:tcPr>
            <w:tcW w:w="1277" w:type="pct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Раздел/ тема </w:t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дисциплины</w:t>
            </w:r>
          </w:p>
        </w:tc>
        <w:tc>
          <w:tcPr>
            <w:tcW w:w="1667" w:type="pct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Вид самостоятельной </w:t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работы</w:t>
            </w:r>
          </w:p>
        </w:tc>
        <w:tc>
          <w:tcPr>
            <w:tcW w:w="780" w:type="pct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Кол-во </w:t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часов</w:t>
            </w:r>
          </w:p>
        </w:tc>
        <w:tc>
          <w:tcPr>
            <w:tcW w:w="1276" w:type="pct"/>
            <w:vAlign w:val="center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Формы контроля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proofErr w:type="spell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РазделИстория</w:t>
            </w:r>
            <w:proofErr w:type="spell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системе социально-гуманитарных наук. Основы методологии исторической науки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Тема Теория и методология исторической науки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Проработка учебного материала, подготовка сообщений к устному опросу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1.2. Тема Исторический источник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Работа с историческими источниками. 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 Раздел Древнейшая стадия истории человечества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2.2. Тема Древнерусское государство 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IX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XII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вв.</w:t>
            </w:r>
            <w:proofErr w:type="gram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особенности социально-политического строя.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Подготовка сообщений по плану семинара, проработка материалов учебника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Выполнение познавательного письменного задания по теме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 Средневековье как стадия исторического процесса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 Тема Распад Древнерусского государства, феодальная раздробленность Руси.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Подготовка сообщений по плану семинара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 Тема Борьба русских княжеств с иноземными захватчиками. Русь и Орда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Подготовка презентаций по теме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 Образование русского централизованного государства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Проработка учебного материала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Выполнение творческого письменного задания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4.Россия и мир в XVI-XVIII вв.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Тема 4.1. Иван IV. Внутренняя и внешняя политика страны.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Подготовка сообщений по плану семинара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4.2. Смутное время в истории России. Итоги и последствия смуты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Проработка учебного материала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Выполнение проверочного теста по теме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4.4. Россия в XVIII веке. 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Модернизация России в период петровских преобразований. Просвещенный абсолютизм в России.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lastRenderedPageBreak/>
              <w:t xml:space="preserve">Работа с историческими источниками, проработка </w:t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lastRenderedPageBreak/>
              <w:t>учебного материала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5. раздел  Россия и мир в XIX веке.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5.2. Россия в первой половине XIX столетия. Реформы государственного управления. Крестьянский вопрос. Общественно-политическая мысль в первой половине XIX в.  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Проработка учебного материала Подготовка сообщений по плану семинара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Контрольная работа по материалам семинара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5.3. Россия во второй половине XIX в.  Великие реформы 1860-1870-х гг. Период контрреформ.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Анализ учебного материала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 Раздел Россия и мир в конце XIX- начале ХХ вв.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6.2. Россия </w:t>
            </w:r>
            <w:proofErr w:type="gram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начале</w:t>
            </w:r>
            <w:proofErr w:type="gram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XX в. Нарастание кризисных явлений в российском обществе. Первая русская революция 1905-1907 гг. </w:t>
            </w:r>
            <w:proofErr w:type="spell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Столыпинские</w:t>
            </w:r>
            <w:proofErr w:type="spell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реформы. Россия в первой мировой войне.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Революции 1917 г в России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Проработка учебного материала, подготовка презентации по теме семинара, </w:t>
            </w:r>
          </w:p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Составление таблицы «Политические партии России начало ХХ века.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Проверка таблицы по политическим партиям России начала ХХ века. Устный опрос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7 Раздел Россия и мир между двумя мировыми войнам. Вторая мировая война.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7.2. Экономическая политика большевиков в 1918 – 1930 гг. («военный коммунизм», НЭП, сталинская модернизация)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Подготовка сообщений по плану семинарского занятия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7.3. Советская политическая система 1920-1930-е г. Образование СССР. Внешняя политика СССР накануне второй мировой войны.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Выполнение творческого задания 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 Раздел Россия и мир во второй половине ХХ века.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8.2.  СССР в 1945-1985 гг.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BE2AA3" w:rsidRPr="00FE11E1" w:rsidRDefault="00BE2AA3" w:rsidP="00BE2A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8.3. СССР в период «перестройки». М. Горбачев. Распад СССР и его последствия.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Работа с историческими источниками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Выполнение познавательного задания, 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 раздел Мир на рубеже ХХ-ХХ</w:t>
            </w:r>
            <w:proofErr w:type="gramStart"/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</w:t>
            </w:r>
            <w:proofErr w:type="gramEnd"/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вв.: пути развития современной цивилизации, интеграционные процессы, международные отношения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9.1. Россия в 1990-е годы. </w:t>
            </w:r>
            <w:proofErr w:type="spellStart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Б.Ельцин</w:t>
            </w:r>
            <w:proofErr w:type="spellEnd"/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Реформирование 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экономики: шоковая терапия. Политический кризис осени 1993 года. Конституция 1993 г.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lastRenderedPageBreak/>
              <w:t xml:space="preserve">Самостоятельная работа с материалами учебных пособий, поиск материала по плану семинара 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 9.2. Россия в 2000-е годы. В. Путин: социально-экономическое развитие России. Укрепление международного авторитета России в 2000-е гг.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Работа с учебными материалами, подготовка  к выполнению письменной контрольной работе</w:t>
            </w: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Выполнение контрольной работы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Подготовка к экзамену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Рубежный контроль</w:t>
            </w:r>
          </w:p>
        </w:tc>
      </w:tr>
      <w:tr w:rsidR="00BE2AA3" w:rsidRPr="00FE11E1" w:rsidTr="00403481">
        <w:tc>
          <w:tcPr>
            <w:tcW w:w="127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1667" w:type="pct"/>
          </w:tcPr>
          <w:p w:rsidR="00BE2AA3" w:rsidRPr="00FE11E1" w:rsidRDefault="00BE2AA3" w:rsidP="004034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BE2AA3" w:rsidRPr="00FE11E1" w:rsidRDefault="00BE2AA3" w:rsidP="00BE2A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12</w:t>
            </w: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pct"/>
          </w:tcPr>
          <w:p w:rsidR="00BE2AA3" w:rsidRPr="00FE11E1" w:rsidRDefault="00BE2AA3" w:rsidP="0040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51BF5" w:rsidRDefault="00251BF5" w:rsidP="00716AE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Georgia" w:eastAsia="Times New Roman" w:hAnsi="Georgia" w:cs="Georgia"/>
          <w:b/>
          <w:i/>
          <w:sz w:val="24"/>
          <w:szCs w:val="24"/>
          <w:lang w:eastAsia="ru-RU"/>
        </w:rPr>
      </w:pPr>
      <w:r w:rsidRPr="00AC7842">
        <w:rPr>
          <w:rFonts w:ascii="Georgia" w:eastAsia="Times New Roman" w:hAnsi="Georgia" w:cs="Georgia"/>
          <w:b/>
          <w:i/>
          <w:sz w:val="24"/>
          <w:szCs w:val="24"/>
          <w:lang w:eastAsia="ru-RU"/>
        </w:rPr>
        <w:t>Перечень тем для подготовки к семинарским занятиям: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Georgia" w:eastAsia="Times New Roman" w:hAnsi="Georgia" w:cs="Georgia"/>
          <w:b/>
          <w:i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>Тема.1. История как наука и учебная дисциплина – 2 часа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>1.</w:t>
      </w: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ab/>
        <w:t>Предмет и методы исторической науки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>2.</w:t>
      </w: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ab/>
        <w:t>Исторический источник: понятие и классификация исторических источников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 xml:space="preserve">        Тема .2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Древнерусское государство </w:t>
      </w:r>
      <w:r w:rsidRPr="00AC784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IX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AC784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XII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вв.</w:t>
      </w:r>
      <w:proofErr w:type="gramStart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-2 часа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>1.</w:t>
      </w: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ab/>
        <w:t>Этапы становление Древнерусского государства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>2.</w:t>
      </w: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ab/>
        <w:t xml:space="preserve">Предпосылки образования государства 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contextualSpacing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>3. Социально-экономическое и политическое развитие Древнерусского государства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 xml:space="preserve">4. 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Дискуссия о характере общественн</w:t>
      </w:r>
      <w:proofErr w:type="gramStart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экономической формации в отечествен-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ной науке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Georgia" w:eastAsia="Times New Roman" w:hAnsi="Georgia" w:cs="Georgia"/>
          <w:i/>
          <w:color w:val="C00000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t>Тема 3.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Распад Древнерусского государства, феодальная раздробленность  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Руси. </w:t>
      </w:r>
    </w:p>
    <w:p w:rsidR="00AC7842" w:rsidRPr="00AC7842" w:rsidRDefault="00AC7842" w:rsidP="00F567FB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«феодальная раздробленность» Причины феодальной раздробленности</w:t>
      </w:r>
    </w:p>
    <w:p w:rsidR="00AC7842" w:rsidRPr="00AC7842" w:rsidRDefault="00AC7842" w:rsidP="00F567FB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Социально-экономическая и политическая структура русских земель периода политической раздробленности.</w:t>
      </w:r>
    </w:p>
    <w:p w:rsidR="00AC7842" w:rsidRPr="00AC7842" w:rsidRDefault="00AC7842" w:rsidP="00F567FB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различных моделей развития древнерусского общества и государства.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Georgia" w:eastAsia="Times New Roman" w:hAnsi="Georgia" w:cs="Georgia"/>
          <w:sz w:val="24"/>
          <w:szCs w:val="24"/>
          <w:lang w:eastAsia="ru-RU"/>
        </w:rPr>
        <w:lastRenderedPageBreak/>
        <w:t>Тема 4.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Борьба русских княжеств с иноземными захватчиками. Русь и Орда-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Образование монгольской державы. Социальная структура монголов. Причины и направления монгольской экспансии.</w:t>
      </w:r>
    </w:p>
    <w:p w:rsidR="00AC7842" w:rsidRPr="00AC7842" w:rsidRDefault="00AC7842" w:rsidP="00F567FB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Ордынское нашествие; иго и дискуссия о его роли в становлении Русского государства.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contextualSpacing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Georgia" w:eastAsia="Times New Roman" w:hAnsi="Georgia" w:cs="Georgia"/>
          <w:i/>
          <w:color w:val="C00000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5. Образование русского централизованного государства </w:t>
      </w:r>
    </w:p>
    <w:p w:rsidR="00AC7842" w:rsidRPr="00AC7842" w:rsidRDefault="00AC7842" w:rsidP="00F567FB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Georgia"/>
          <w:i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Объединение княжеств Северо-Восточной Руси вокруг Москвы. Политика московских князей.</w:t>
      </w:r>
    </w:p>
    <w:p w:rsidR="00AC7842" w:rsidRPr="00AC7842" w:rsidRDefault="00AC7842" w:rsidP="00F567FB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Georgia"/>
          <w:i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централизации в законодательном оформлении. Судебник 1497 г</w:t>
      </w:r>
    </w:p>
    <w:p w:rsidR="00AC7842" w:rsidRPr="00AC7842" w:rsidRDefault="00AC7842" w:rsidP="00F567FB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Georgia"/>
          <w:i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дворянства как опоры центральной власти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6  Россия в XVI веке.</w:t>
      </w:r>
    </w:p>
    <w:p w:rsidR="00AC7842" w:rsidRPr="00AC7842" w:rsidRDefault="00AC7842" w:rsidP="00F567FB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 Грозный: поиск альтернативных путей социально-политического развития Руси.</w:t>
      </w:r>
    </w:p>
    <w:p w:rsidR="00AC7842" w:rsidRPr="00AC7842" w:rsidRDefault="00AC7842" w:rsidP="00F567FB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Внешняя политика России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7 Смутное время в истории России. Итоги и последствия смуты.</w:t>
      </w:r>
    </w:p>
    <w:p w:rsidR="00AC7842" w:rsidRPr="00AC7842" w:rsidRDefault="00AC7842" w:rsidP="00F567FB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«Смутное время»: ослабление государственных начал, попытки возрождения традиционных («</w:t>
      </w:r>
      <w:proofErr w:type="spellStart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домонгольских</w:t>
      </w:r>
      <w:proofErr w:type="spellEnd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») норм отношений между властью и обществом</w:t>
      </w:r>
    </w:p>
    <w:p w:rsidR="00AC7842" w:rsidRPr="00AC7842" w:rsidRDefault="00AC7842" w:rsidP="00F567FB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Феномен </w:t>
      </w:r>
      <w:proofErr w:type="spellStart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самозванчества</w:t>
      </w:r>
      <w:proofErr w:type="spellEnd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. Усиление шляхетско-католической экспансии на Восток</w:t>
      </w:r>
    </w:p>
    <w:p w:rsidR="00AC7842" w:rsidRPr="00AC7842" w:rsidRDefault="00AC7842" w:rsidP="00F567FB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Роль ополчения в освобождении Москвы и изгнании чужеземцев. </w:t>
      </w:r>
      <w:proofErr w:type="spellStart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К.Минин</w:t>
      </w:r>
      <w:proofErr w:type="spellEnd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Д.Пожарский</w:t>
      </w:r>
      <w:proofErr w:type="spellEnd"/>
    </w:p>
    <w:p w:rsidR="00AC7842" w:rsidRPr="00AC7842" w:rsidRDefault="00AC7842" w:rsidP="00F567FB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Земский собор 1613 г. Воцарение династии Романовых.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8 Россия в XVIII веке.</w:t>
      </w:r>
    </w:p>
    <w:p w:rsidR="00AC7842" w:rsidRPr="00AC7842" w:rsidRDefault="00AC7842" w:rsidP="00F567FB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 I: борьба за преобразование традиционного общества в России.</w:t>
      </w:r>
    </w:p>
    <w:p w:rsidR="00AC7842" w:rsidRPr="00AC7842" w:rsidRDefault="00AC7842" w:rsidP="00F567FB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направления «европеизации» страны.</w:t>
      </w:r>
    </w:p>
    <w:p w:rsidR="00AC7842" w:rsidRPr="00AC7842" w:rsidRDefault="00AC7842" w:rsidP="00F567FB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Екатерина II: истоки и сущность дуализма внутренней политики. «Просвещенный абсолютизм».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9 Россия в первой половине XIX столетия.</w:t>
      </w:r>
    </w:p>
    <w:p w:rsidR="00AC7842" w:rsidRPr="00AC7842" w:rsidRDefault="00AC7842" w:rsidP="00F567FB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Попытки реформирования политической системы России при Александре I; проекты </w:t>
      </w:r>
      <w:proofErr w:type="spellStart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М.М.Сперанского</w:t>
      </w:r>
      <w:proofErr w:type="spellEnd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Н.Н.Новосильцева</w:t>
      </w:r>
      <w:proofErr w:type="spellEnd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7842" w:rsidRPr="00AC7842" w:rsidRDefault="00AC7842" w:rsidP="00F567FB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Крестьянский вопрос: этапы решения. Первые подступы к отмене крепостного права в нач. XIX в</w:t>
      </w:r>
    </w:p>
    <w:p w:rsidR="00AC7842" w:rsidRPr="00AC7842" w:rsidRDefault="00AC7842" w:rsidP="00F567FB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Внутренняя политика Николая I.</w:t>
      </w:r>
    </w:p>
    <w:p w:rsidR="00AC7842" w:rsidRPr="00AC7842" w:rsidRDefault="00AC7842" w:rsidP="00F567FB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Россия и Кавказ.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10 Россия во второй половине XIX в.  Великие реформы 1860-1870-х гг.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Дискуссия об экономическом кризисе системы крепостничества в России.</w:t>
      </w:r>
    </w:p>
    <w:p w:rsidR="00AC7842" w:rsidRPr="00AC7842" w:rsidRDefault="00AC7842" w:rsidP="00F567FB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Отмена крепостного права и её итоги: экономический и социальный аспекты.</w:t>
      </w:r>
    </w:p>
    <w:p w:rsidR="00AC7842" w:rsidRPr="00AC7842" w:rsidRDefault="00AC7842" w:rsidP="00F567FB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Политические преобразования 60–70-х гг.</w:t>
      </w:r>
    </w:p>
    <w:p w:rsidR="00AC7842" w:rsidRPr="00AC7842" w:rsidRDefault="00AC7842" w:rsidP="00F567FB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Александр III. </w:t>
      </w:r>
      <w:proofErr w:type="spellStart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Контреформы</w:t>
      </w:r>
      <w:proofErr w:type="spellEnd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11. Россия в начале ХХ века.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</w:t>
      </w:r>
      <w:proofErr w:type="spellStart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экономическре</w:t>
      </w:r>
      <w:proofErr w:type="spellEnd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России в конце XIX – начале ХХ вв. Форсирование российской индустриализации «сверху», реформы С.Ю. Витте.</w:t>
      </w:r>
    </w:p>
    <w:p w:rsidR="00AC7842" w:rsidRPr="00AC7842" w:rsidRDefault="00AC7842" w:rsidP="00F567FB">
      <w:pPr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русская революция 1905-1907 гг.</w:t>
      </w:r>
    </w:p>
    <w:p w:rsidR="00AC7842" w:rsidRPr="00AC7842" w:rsidRDefault="00AC7842" w:rsidP="00F567FB">
      <w:pPr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Обострение споров вокруг решения аграрного вопроса.  </w:t>
      </w:r>
      <w:proofErr w:type="spellStart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Столыпинская</w:t>
      </w:r>
      <w:proofErr w:type="spellEnd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аграрная реформа.</w:t>
      </w:r>
    </w:p>
    <w:p w:rsidR="00AC7842" w:rsidRPr="00AC7842" w:rsidRDefault="00AC7842" w:rsidP="00F567FB">
      <w:pPr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Политические партии в России начала века: генезис, классификация, программы.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12. Экономическая политика большевиков в 1918 – 1930 гг.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Политика «военного коммунизма».</w:t>
      </w:r>
    </w:p>
    <w:p w:rsidR="00AC7842" w:rsidRPr="00AC7842" w:rsidRDefault="00AC7842" w:rsidP="00F567FB">
      <w:pPr>
        <w:widowControl w:val="0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Политический кризис 1921 г. – переход к НЭПу.</w:t>
      </w:r>
    </w:p>
    <w:p w:rsidR="00AC7842" w:rsidRPr="00AC7842" w:rsidRDefault="00AC7842" w:rsidP="00F567FB">
      <w:pPr>
        <w:widowControl w:val="0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И.В.Сталин</w:t>
      </w:r>
      <w:proofErr w:type="spellEnd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. Курс на строительство социализма в одной стране.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13.  Политическое развитие СССР в 1920-1930-е гг.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Политические, социальные, экономические истоки и предпосылки формирования нового строя в Советской России. Советская модель политической системы.</w:t>
      </w:r>
    </w:p>
    <w:p w:rsidR="00AC7842" w:rsidRPr="00AC7842" w:rsidRDefault="00AC7842" w:rsidP="00F567FB">
      <w:pPr>
        <w:widowControl w:val="0"/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советской национальной политики и модели национально-государственного устройства. Образование СССР.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14. СССР в 1945-1985 гг.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Трудности послевоенного восстановления. Власть и общество в первые послевоенные годы. Ужесточение политического режима и идеологического контроля. </w:t>
      </w:r>
    </w:p>
    <w:p w:rsidR="00AC7842" w:rsidRPr="00AC7842" w:rsidRDefault="00AC7842" w:rsidP="00F567FB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Первое </w:t>
      </w:r>
      <w:proofErr w:type="spellStart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послесталинское</w:t>
      </w:r>
      <w:proofErr w:type="spellEnd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десятилетие. Реформаторские поиски в советском руководстве.</w:t>
      </w:r>
    </w:p>
    <w:p w:rsidR="00AC7842" w:rsidRPr="00AC7842" w:rsidRDefault="00AC7842" w:rsidP="00F567FB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Стагнация в экономике и предкризисные явления в конце 70-х – начале 80-х гг. в стране.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15. СССР в период «перестройки». М. Горбачев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и основные этапы «перестройки» в экономическом и политическом развитии СССР.</w:t>
      </w:r>
    </w:p>
    <w:p w:rsidR="00AC7842" w:rsidRPr="00AC7842" w:rsidRDefault="00AC7842" w:rsidP="00F567FB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«Новое политическое мышление» и изменение геополитического положения СССР.</w:t>
      </w:r>
    </w:p>
    <w:p w:rsidR="00AC7842" w:rsidRPr="00AC7842" w:rsidRDefault="00AC7842" w:rsidP="00F567FB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ГКЧП и крах социалистического реформаторства в СССР. Распад КПСС и СССР.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16. Россия в 1990-е годы. </w:t>
      </w:r>
      <w:proofErr w:type="spellStart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Б.Ельцин</w:t>
      </w:r>
      <w:proofErr w:type="spellEnd"/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Либеральная концепция российских реформ: переход к рынку, формирование гражданского общества и правового государства.</w:t>
      </w:r>
    </w:p>
    <w:p w:rsidR="00AC7842" w:rsidRPr="00AC7842" w:rsidRDefault="00AC7842" w:rsidP="00F567FB">
      <w:pPr>
        <w:widowControl w:val="0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Ухудшение экономического положения значительной части населения. Конституционный кризис в России 1993 г. и демонтаж системы власти Советов.</w:t>
      </w:r>
    </w:p>
    <w:p w:rsidR="00AC7842" w:rsidRPr="00AC7842" w:rsidRDefault="00AC7842" w:rsidP="00F567FB">
      <w:pPr>
        <w:widowControl w:val="0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и СНГ. Россия в системе мировой экономики и международных связей.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16. Россия в 2000-е годы.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в начале XXI века. Современные проблемы человечества и роль России в их решении.</w:t>
      </w:r>
    </w:p>
    <w:p w:rsidR="00AC7842" w:rsidRPr="00AC7842" w:rsidRDefault="00AC7842" w:rsidP="00F567FB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Модернизация общественно-политических отношений.</w:t>
      </w:r>
    </w:p>
    <w:p w:rsidR="00AC7842" w:rsidRPr="00AC7842" w:rsidRDefault="00AC7842" w:rsidP="00F567FB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Мировой финансовый и экономический кризис и Россия.</w:t>
      </w:r>
    </w:p>
    <w:p w:rsidR="00AC7842" w:rsidRPr="00AC7842" w:rsidRDefault="00AC7842" w:rsidP="00F567FB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Внешняя политика РФ.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Методические рекомендации для подготовки к семинару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При изучении курса  «История» студенту надо исходить из того, что половина отводимого учебными планами времени тратится на самостоятельную работу – подготовку к семинарам, докладам, зачётам, экзаменам. Для оптимальной организации работы советуем заниматься изучаемой дисциплиной 3-4 часа в неделю. Оной из важных форм самостоятельной работы являются семинарские занятия.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Семинарское занятие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— коллективное обсуждение студен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softHyphen/>
        <w:t>тами под руководством преподавателя наиболее крупных проблем изучаемого курса. Цель семинарских занятий — углубить и обобщить знания, полученные на лекциях и в процессе самостоятельной работы.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Начать работу следует с изучения плана семинарского занятия, ознакомления со списком литературы. При подготовке к семинарским занятиям следует прочитать и кратко законспектировать рекомендованную по теме литературу. Конспект — это краткое изложение основных положений своими словами. Работа по конспектирова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softHyphen/>
        <w:t>нию помогает в усвоении материала.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Следующий этап работы – чтение конспекта лекций и рекомендованной к занятию литературы. Конспект лекций даёт возможность составить общее представление об основных вопросах темы.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На семинарских занятиях, в большинстве случаев, студенты выступают по желанию, но преподаватель может спросить мнение любого по обсуждаемым вопросам. Начинать выступление надо с чёткой формулировки проблемы, которую предстоит раскрыть.  Затем изложить свою точку зрения на рассматриваемый вопрос, аргументируя её, подкрепляя соответствующим фактическим материалом. В заключении делаются выводы. Рекомендуется говорить простым, ясным языком,  конкретно по вопросу, а не "вообще", своими словами. Конечно, выступая на семинаре можно пользоваться конспектами, но злоупотреблять этим не следует.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Значительную помощь при подготовке к занятиям студентам окажет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глоссарий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(словарь терминов), который даётся в алфавитном порядке. Студент должен выбрать необходимые в освоении темы научные понятия и заучить их для того, чтобы использовать в раскрытии данной проблематики. Изучение истории немыслимо без знания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хронологии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(дат), их минимум определён учебным пособием. Эти даты студент должен знать в обязательном порядке.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Историческая наука постоянно оперирует географическими названиями и работа с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атласами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по истории – одна из важнейших форм самостоятельной работы студентов. По содержанию атласа найдите нужную страницу, внимательно рассмотрите условные обозначения (легенду), приступайте затем к поиску названий, упоминаемых в учебной литературе. Без работы с атласом невозможно изучение таких тем курса, как внешняя политика, рост и расширение территорий в процессе колонизации, географические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открытия и путешествия и др. Даже в изучении экономической истории рекомендуется обращаться к атласам.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Темы контрольных работ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№1. Особенности методологии истории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20"/>
        </w:numPr>
        <w:tabs>
          <w:tab w:val="left" w:pos="180"/>
          <w:tab w:val="num" w:pos="24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Объект, предмет и функции истории.</w:t>
      </w:r>
    </w:p>
    <w:p w:rsidR="00AC7842" w:rsidRPr="00AC7842" w:rsidRDefault="00AC7842" w:rsidP="00F567FB">
      <w:pPr>
        <w:widowControl w:val="0"/>
        <w:numPr>
          <w:ilvl w:val="0"/>
          <w:numId w:val="20"/>
        </w:numPr>
        <w:tabs>
          <w:tab w:val="left" w:pos="180"/>
          <w:tab w:val="num" w:pos="24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Принципы и особенности исторического познания.</w:t>
      </w:r>
    </w:p>
    <w:p w:rsidR="00AC7842" w:rsidRPr="00AC7842" w:rsidRDefault="00AC7842" w:rsidP="00F567FB">
      <w:pPr>
        <w:widowControl w:val="0"/>
        <w:numPr>
          <w:ilvl w:val="0"/>
          <w:numId w:val="20"/>
        </w:numPr>
        <w:tabs>
          <w:tab w:val="left" w:pos="180"/>
          <w:tab w:val="num" w:pos="24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Соотношение 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формационного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и цивилизационного подходов в истории. Современные методологические подходы.</w:t>
      </w:r>
    </w:p>
    <w:p w:rsidR="00AC7842" w:rsidRPr="00AC7842" w:rsidRDefault="00AC7842" w:rsidP="00AC7842">
      <w:pPr>
        <w:widowControl w:val="0"/>
        <w:tabs>
          <w:tab w:val="left" w:pos="180"/>
          <w:tab w:val="left" w:pos="36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180"/>
          <w:tab w:val="left" w:pos="36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widowControl w:val="0"/>
        <w:tabs>
          <w:tab w:val="left" w:pos="180"/>
          <w:tab w:val="left" w:pos="360"/>
          <w:tab w:val="left" w:pos="6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19"/>
        </w:numPr>
        <w:tabs>
          <w:tab w:val="left" w:pos="180"/>
          <w:tab w:val="left" w:pos="360"/>
          <w:tab w:val="num" w:pos="540"/>
          <w:tab w:val="left" w:pos="60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proofErr w:type="spellStart"/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>Верменич</w:t>
      </w:r>
      <w:proofErr w:type="spellEnd"/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>, Я. В.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 Локальность в системе понятий исторической науки [Текст] / Я. В.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Верменич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 // Российская история. - 2011. - N 6. - С.166-172.</w:t>
      </w:r>
    </w:p>
    <w:p w:rsidR="00AC7842" w:rsidRPr="00AC7842" w:rsidRDefault="00AC7842" w:rsidP="00F567FB">
      <w:pPr>
        <w:widowControl w:val="0"/>
        <w:numPr>
          <w:ilvl w:val="0"/>
          <w:numId w:val="19"/>
        </w:numPr>
        <w:tabs>
          <w:tab w:val="left" w:pos="180"/>
          <w:tab w:val="left" w:pos="360"/>
          <w:tab w:val="num" w:pos="540"/>
          <w:tab w:val="left" w:pos="60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 xml:space="preserve">Гринин, Л. Е.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Теория, методология и философия истории: очерки развития исторической мысли от древности до середины XIX века [Текст] / Л. Е. Гринин // Философия и общество. - 2010. – N 1-2. </w:t>
      </w:r>
    </w:p>
    <w:p w:rsidR="00AC7842" w:rsidRPr="00AC7842" w:rsidRDefault="00AC7842" w:rsidP="00F567FB">
      <w:pPr>
        <w:widowControl w:val="0"/>
        <w:numPr>
          <w:ilvl w:val="0"/>
          <w:numId w:val="19"/>
        </w:numPr>
        <w:tabs>
          <w:tab w:val="left" w:pos="180"/>
          <w:tab w:val="left" w:pos="360"/>
          <w:tab w:val="num" w:pos="540"/>
          <w:tab w:val="left" w:pos="60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 xml:space="preserve">Пушкарева, Н. Л.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 Устная история и гендерная история: сближение и перспективы развития [Текст] / Н. Л. Пушкарева // Общественные науки и современность. - 2012. - № 1. - С.168-176.</w:t>
      </w:r>
    </w:p>
    <w:p w:rsidR="00AC7842" w:rsidRPr="00AC7842" w:rsidRDefault="00AC7842" w:rsidP="00F567FB">
      <w:pPr>
        <w:widowControl w:val="0"/>
        <w:numPr>
          <w:ilvl w:val="0"/>
          <w:numId w:val="19"/>
        </w:numPr>
        <w:tabs>
          <w:tab w:val="left" w:pos="180"/>
          <w:tab w:val="left" w:pos="360"/>
          <w:tab w:val="num" w:pos="540"/>
          <w:tab w:val="left" w:pos="60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 В. История [Текст]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: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Учебное пособие для бакалавров и специалистов / В. В. Фортунатов. – СПб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.: 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Питер, 2012. – 464 с.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№2. Исторические источники: проблема классификации и интерпретации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21"/>
        </w:numPr>
        <w:tabs>
          <w:tab w:val="left" w:pos="240"/>
          <w:tab w:val="left" w:pos="382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Понятие об историческом источнике.</w:t>
      </w:r>
    </w:p>
    <w:p w:rsidR="00AC7842" w:rsidRPr="00AC7842" w:rsidRDefault="00AC7842" w:rsidP="00F567FB">
      <w:pPr>
        <w:widowControl w:val="0"/>
        <w:numPr>
          <w:ilvl w:val="0"/>
          <w:numId w:val="21"/>
        </w:numPr>
        <w:tabs>
          <w:tab w:val="left" w:pos="240"/>
          <w:tab w:val="left" w:pos="382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Проблема классификации исторических источников.</w:t>
      </w:r>
    </w:p>
    <w:p w:rsidR="00AC7842" w:rsidRPr="00AC7842" w:rsidRDefault="00AC7842" w:rsidP="00F567FB">
      <w:pPr>
        <w:widowControl w:val="0"/>
        <w:numPr>
          <w:ilvl w:val="0"/>
          <w:numId w:val="21"/>
        </w:numPr>
        <w:tabs>
          <w:tab w:val="left" w:pos="240"/>
          <w:tab w:val="left" w:pos="382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Важнейшие исторические источники по отечественной истории.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26"/>
        </w:numPr>
        <w:tabs>
          <w:tab w:val="num" w:pos="0"/>
          <w:tab w:val="left" w:pos="240"/>
          <w:tab w:val="left" w:pos="360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Бориснев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, С. В. Современные проблемы теории и методологии исторического исследования [Текст] / С. В.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Бориснев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// Армия и общество. – 2010. - № 3. – Режим доступа: </w:t>
      </w:r>
      <w:hyperlink r:id="rId12" w:history="1"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lang w:eastAsia="ru-RU"/>
          </w:rPr>
          <w:t>http://cyberleninka.ru/</w:t>
        </w:r>
      </w:hyperlink>
    </w:p>
    <w:p w:rsidR="00AC7842" w:rsidRPr="00AC7842" w:rsidRDefault="00AC7842" w:rsidP="00F567FB">
      <w:pPr>
        <w:widowControl w:val="0"/>
        <w:numPr>
          <w:ilvl w:val="0"/>
          <w:numId w:val="26"/>
        </w:numPr>
        <w:tabs>
          <w:tab w:val="num" w:pos="0"/>
          <w:tab w:val="left" w:pos="240"/>
          <w:tab w:val="left" w:pos="360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Данилевский, И. Н. Источниковедение. Теория. История. Метод. Источники Российской истории [Текст]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: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Учебное пособие для вузов / И. Н. Данилевский – М.: Изд-во РГГУ, 2004. – 701 с.</w:t>
      </w:r>
    </w:p>
    <w:p w:rsidR="00AC7842" w:rsidRPr="00AC7842" w:rsidRDefault="00AC7842" w:rsidP="00F567FB">
      <w:pPr>
        <w:widowControl w:val="0"/>
        <w:numPr>
          <w:ilvl w:val="0"/>
          <w:numId w:val="26"/>
        </w:numPr>
        <w:tabs>
          <w:tab w:val="left" w:pos="-120"/>
          <w:tab w:val="num" w:pos="0"/>
          <w:tab w:val="left" w:pos="2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 В. История [Текст]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: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Учебное пособие для бакалавров и специалистов / В. В. Фортунатов. – СПб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.: 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Питер, 2012. – 464 с.</w:t>
      </w:r>
    </w:p>
    <w:p w:rsidR="00AC7842" w:rsidRPr="00AC7842" w:rsidRDefault="00AC7842" w:rsidP="00F567FB">
      <w:pPr>
        <w:widowControl w:val="0"/>
        <w:numPr>
          <w:ilvl w:val="0"/>
          <w:numId w:val="26"/>
        </w:numPr>
        <w:tabs>
          <w:tab w:val="num" w:pos="0"/>
          <w:tab w:val="left" w:pos="240"/>
          <w:tab w:val="left" w:pos="360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Чеченков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, П.А. Документ и исторический источник: на перекрестке социально-гуманитарных наук [Текст] / П. А.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Чеченков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// Вестник НТГУ им. Р.Е. Алексеева. Серия «Управление в социальных системах. Коммуникативные технологии». – 2012. - №4. - Режим доступа: </w:t>
      </w:r>
      <w:hyperlink r:id="rId13" w:history="1"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lang w:eastAsia="ru-RU"/>
          </w:rPr>
          <w:t>http://cyberleninka.ru/</w:t>
        </w:r>
      </w:hyperlink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lastRenderedPageBreak/>
        <w:t>Тема №3. Зарождение национальных государств в Европе и возникновение Древнерусского государства</w:t>
      </w:r>
    </w:p>
    <w:p w:rsidR="00AC7842" w:rsidRPr="00AC7842" w:rsidRDefault="00AC7842" w:rsidP="00AC7842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2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Великое переселение народов и падение римской империи.</w:t>
      </w:r>
    </w:p>
    <w:p w:rsidR="00AC7842" w:rsidRPr="00AC7842" w:rsidRDefault="00AC7842" w:rsidP="00F567FB">
      <w:pPr>
        <w:widowControl w:val="0"/>
        <w:numPr>
          <w:ilvl w:val="0"/>
          <w:numId w:val="2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Смена форм государственности в Европе. Варварские королевства. Государство франков. Меровинги и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Капетинги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F567FB">
      <w:pPr>
        <w:widowControl w:val="0"/>
        <w:numPr>
          <w:ilvl w:val="0"/>
          <w:numId w:val="2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Образование Киевской Руси. Особенности социально-экономического и политического строя Древней Руси.</w:t>
      </w:r>
    </w:p>
    <w:p w:rsidR="00AC7842" w:rsidRPr="00AC7842" w:rsidRDefault="00AC7842" w:rsidP="00F567FB">
      <w:pPr>
        <w:widowControl w:val="0"/>
        <w:numPr>
          <w:ilvl w:val="0"/>
          <w:numId w:val="2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Русские земли и княжества в период раздробленности: формирование различных моделей развития.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23"/>
        </w:numPr>
        <w:tabs>
          <w:tab w:val="left" w:pos="180"/>
          <w:tab w:val="left" w:pos="360"/>
          <w:tab w:val="num" w:pos="4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Исаев, Б.А. Демократическая тенденция в политической истории средневековой Руси: политические системы, институты, группировки [Текст] / Б. А. Исаев // Труды Исторического факультета Санкт-Петербургского университета. - 2013. – 15. - Режим доступа: </w:t>
      </w:r>
      <w:hyperlink r:id="rId14" w:history="1">
        <w:r w:rsidRPr="00AC7842">
          <w:rPr>
            <w:rFonts w:ascii="Times New Roman" w:eastAsia="Times New Roman" w:hAnsi="Times New Roman" w:cs="Times New Roman"/>
            <w:color w:val="0D0D0D"/>
            <w:spacing w:val="-2"/>
            <w:sz w:val="24"/>
            <w:szCs w:val="24"/>
            <w:u w:val="single"/>
            <w:lang w:eastAsia="ru-RU"/>
          </w:rPr>
          <w:t>http://cyberleninka.ru</w:t>
        </w:r>
      </w:hyperlink>
    </w:p>
    <w:p w:rsidR="00AC7842" w:rsidRPr="00AC7842" w:rsidRDefault="00AC7842" w:rsidP="00F567FB">
      <w:pPr>
        <w:widowControl w:val="0"/>
        <w:numPr>
          <w:ilvl w:val="0"/>
          <w:numId w:val="23"/>
        </w:numPr>
        <w:tabs>
          <w:tab w:val="left" w:pos="180"/>
          <w:tab w:val="left" w:pos="360"/>
          <w:tab w:val="num" w:pos="4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Карпов, С. П. История средних веков [Текст] / С. П. Карпов - М.: Изд-во МГУ, 2008. – 1108. 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: 978-5-91561-011-7</w:t>
      </w:r>
    </w:p>
    <w:p w:rsidR="00AC7842" w:rsidRPr="00AC7842" w:rsidRDefault="00AC7842" w:rsidP="00F567FB">
      <w:pPr>
        <w:widowControl w:val="0"/>
        <w:numPr>
          <w:ilvl w:val="0"/>
          <w:numId w:val="23"/>
        </w:numPr>
        <w:tabs>
          <w:tab w:val="left" w:pos="180"/>
          <w:tab w:val="left" w:pos="360"/>
          <w:tab w:val="num" w:pos="4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Поляков, А.Н. Древнерусская цивилизация: основные черты социального строя [Текст] / А. Н. Поляков // Вопросы истории. - 2006. - № 9. – С. 67-86.</w:t>
      </w:r>
    </w:p>
    <w:p w:rsidR="00AC7842" w:rsidRPr="00AC7842" w:rsidRDefault="00AC7842" w:rsidP="00F567FB">
      <w:pPr>
        <w:widowControl w:val="0"/>
        <w:numPr>
          <w:ilvl w:val="0"/>
          <w:numId w:val="23"/>
        </w:numPr>
        <w:tabs>
          <w:tab w:val="left" w:pos="180"/>
          <w:tab w:val="left" w:pos="360"/>
          <w:tab w:val="num" w:pos="4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 xml:space="preserve">Фомин, В. В.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Народ и власть в эпоху формирования государственности у восточных славян [Текст] / В. В. Фомин // Отечественная история. - 2008. - N 2. - С. 170-189.</w:t>
      </w:r>
    </w:p>
    <w:p w:rsidR="00AC7842" w:rsidRPr="00AC7842" w:rsidRDefault="00AC7842" w:rsidP="00F567FB">
      <w:pPr>
        <w:widowControl w:val="0"/>
        <w:numPr>
          <w:ilvl w:val="0"/>
          <w:numId w:val="23"/>
        </w:numPr>
        <w:tabs>
          <w:tab w:val="left" w:pos="180"/>
          <w:tab w:val="left" w:pos="360"/>
          <w:tab w:val="num" w:pos="4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 В. История [Текст]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: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Учебное пособие для бакалавров и специалистов / В. В. Фортунатов. – СПб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.: 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Питер, 2012. – 464 с.</w:t>
      </w:r>
    </w:p>
    <w:p w:rsidR="00AC7842" w:rsidRPr="00AC7842" w:rsidRDefault="00AC7842" w:rsidP="00AC7842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№4. Процесс централизации и формирования национальных культур в средневековой Европе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24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Особенности генезиса феодализма в Западной Европе.</w:t>
      </w:r>
    </w:p>
    <w:p w:rsidR="00AC7842" w:rsidRPr="00AC7842" w:rsidRDefault="00AC7842" w:rsidP="00F567FB">
      <w:pPr>
        <w:widowControl w:val="0"/>
        <w:numPr>
          <w:ilvl w:val="0"/>
          <w:numId w:val="24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Формирование централизованных европейских государств.</w:t>
      </w:r>
    </w:p>
    <w:p w:rsidR="00AC7842" w:rsidRPr="00AC7842" w:rsidRDefault="00AC7842" w:rsidP="00F567FB">
      <w:pPr>
        <w:widowControl w:val="0"/>
        <w:numPr>
          <w:ilvl w:val="0"/>
          <w:numId w:val="24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Роль религии и духовенства в средневековых обществах.</w:t>
      </w: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25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Карпов, С. П. История средних веков [Текст] / </w:t>
      </w:r>
      <w:proofErr w:type="spellStart"/>
      <w:proofErr w:type="gramStart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ред</w:t>
      </w:r>
      <w:proofErr w:type="spellEnd"/>
      <w:proofErr w:type="gramEnd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Карпова С. П. - М.: Изд-во МГУ, 2008. – 1108. 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: 978-5-91561-011-7</w:t>
      </w:r>
    </w:p>
    <w:p w:rsidR="00AC7842" w:rsidRPr="00AC7842" w:rsidRDefault="00AC7842" w:rsidP="00F567FB">
      <w:pPr>
        <w:widowControl w:val="0"/>
        <w:numPr>
          <w:ilvl w:val="0"/>
          <w:numId w:val="25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Маркова, С.П. Понятие «феодализм» в современной исследовательской интерпретации [Текст] //Вестник Адыгейского государственного университета. Серия 1: Регионоведение. – 2014. -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№ 1 (135). - Режим доступа: </w:t>
      </w:r>
      <w:hyperlink r:id="rId15" w:history="1"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lang w:eastAsia="ru-RU"/>
          </w:rPr>
          <w:t>http://cyberleninka.ru</w:t>
        </w:r>
      </w:hyperlink>
    </w:p>
    <w:p w:rsidR="00AC7842" w:rsidRPr="00AC7842" w:rsidRDefault="00AC7842" w:rsidP="00F567FB">
      <w:pPr>
        <w:widowControl w:val="0"/>
        <w:numPr>
          <w:ilvl w:val="0"/>
          <w:numId w:val="25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Мурадов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, Э.А. Причины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демономании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 Западной Европе 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вв. [Текст] / Э. А.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Мурадов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// Известия Российского государственного педагогического университета им. А. И. Герцена. - 2009. - № 90. - Режим доступа: </w:t>
      </w:r>
      <w:hyperlink r:id="rId16" w:history="1"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lang w:eastAsia="ru-RU"/>
          </w:rPr>
          <w:t>http://cyberleninka.ru</w:t>
        </w:r>
      </w:hyperlink>
    </w:p>
    <w:p w:rsidR="00AC7842" w:rsidRPr="00AC7842" w:rsidRDefault="00AC7842" w:rsidP="00F567FB">
      <w:pPr>
        <w:widowControl w:val="0"/>
        <w:numPr>
          <w:ilvl w:val="0"/>
          <w:numId w:val="25"/>
        </w:numPr>
        <w:tabs>
          <w:tab w:val="left" w:pos="-12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 В. История [Текст]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: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Учебное пособие для бакалавров и специалистов / В. В. Фортунатов. – СПб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.: 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Питер, 2012. – 464 с.</w:t>
      </w:r>
    </w:p>
    <w:p w:rsidR="00AC7842" w:rsidRPr="00AC7842" w:rsidRDefault="00AC7842" w:rsidP="00AC7842">
      <w:pPr>
        <w:tabs>
          <w:tab w:val="left" w:pos="-1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№5. Русские земли против экспансии Запада и Востока</w:t>
      </w:r>
    </w:p>
    <w:p w:rsidR="00AC7842" w:rsidRPr="00AC7842" w:rsidRDefault="00AC7842" w:rsidP="00AC7842">
      <w:pPr>
        <w:widowControl w:val="0"/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27"/>
        </w:numPr>
        <w:tabs>
          <w:tab w:val="left" w:pos="180"/>
          <w:tab w:val="num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Образование Монгольской державы и причины её экспансии. </w:t>
      </w:r>
    </w:p>
    <w:p w:rsidR="00AC7842" w:rsidRPr="00AC7842" w:rsidRDefault="00AC7842" w:rsidP="00F567FB">
      <w:pPr>
        <w:widowControl w:val="0"/>
        <w:numPr>
          <w:ilvl w:val="0"/>
          <w:numId w:val="27"/>
        </w:numPr>
        <w:tabs>
          <w:tab w:val="left" w:pos="180"/>
          <w:tab w:val="num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Монгольское нашествие, иго и его роль в становлении Русского государства. Борьба русских земель за независимость.</w:t>
      </w:r>
    </w:p>
    <w:p w:rsidR="00AC7842" w:rsidRPr="00AC7842" w:rsidRDefault="00AC7842" w:rsidP="00F567FB">
      <w:pPr>
        <w:widowControl w:val="0"/>
        <w:numPr>
          <w:ilvl w:val="0"/>
          <w:numId w:val="27"/>
        </w:numPr>
        <w:tabs>
          <w:tab w:val="left" w:pos="180"/>
          <w:tab w:val="num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Экспансия Запада. Александр Невский.</w:t>
      </w:r>
    </w:p>
    <w:p w:rsidR="00AC7842" w:rsidRPr="00AC7842" w:rsidRDefault="00AC7842" w:rsidP="00AC7842">
      <w:pPr>
        <w:widowControl w:val="0"/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widowControl w:val="0"/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28"/>
        </w:numPr>
        <w:tabs>
          <w:tab w:val="left" w:pos="180"/>
          <w:tab w:val="left" w:pos="360"/>
          <w:tab w:val="num" w:pos="54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Мунчаев, Ш. М. История России [Текст]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: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Учебник для вузов / Ш. М. Мунчаев, В. М. Устинов, ред. А. М.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Вервальд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– М.: НОРМА, 2011. – 752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 978-5-16-003642-7</w:t>
      </w:r>
    </w:p>
    <w:p w:rsidR="00AC7842" w:rsidRPr="00AC7842" w:rsidRDefault="00AC7842" w:rsidP="00F567FB">
      <w:pPr>
        <w:widowControl w:val="0"/>
        <w:numPr>
          <w:ilvl w:val="0"/>
          <w:numId w:val="28"/>
        </w:numPr>
        <w:tabs>
          <w:tab w:val="left" w:pos="180"/>
          <w:tab w:val="left" w:pos="360"/>
          <w:tab w:val="num" w:pos="54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Тарасов, К. Н.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Влияние монголо-татарского ига на процесс формирования российской государственности во взглядах евразийца Н. С. Трубецкого (в контексте консервативного подхода к определению цивилизационных особенностей России) [Текст] / К. Н. Тарасов. – Вестник Томского государственного университета. – 2012. - № 354. – Режим доступа: </w:t>
      </w:r>
      <w:hyperlink r:id="rId17" w:history="1"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shd w:val="clear" w:color="auto" w:fill="FFFFFF"/>
            <w:lang w:eastAsia="ru-RU"/>
          </w:rPr>
          <w:t>http://cyberleninka.ru/</w:t>
        </w:r>
      </w:hyperlink>
    </w:p>
    <w:p w:rsidR="00AC7842" w:rsidRPr="00AC7842" w:rsidRDefault="00AC7842" w:rsidP="00F567FB">
      <w:pPr>
        <w:widowControl w:val="0"/>
        <w:numPr>
          <w:ilvl w:val="0"/>
          <w:numId w:val="28"/>
        </w:numPr>
        <w:tabs>
          <w:tab w:val="left" w:pos="180"/>
          <w:tab w:val="left" w:pos="360"/>
          <w:tab w:val="num" w:pos="54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 В. История [Текст]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: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Учебное пособие для бакалавров и специалистов / В. В. Фортунатов. – СПб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.: 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Питер, 2012. – 464 с.</w:t>
      </w:r>
    </w:p>
    <w:p w:rsidR="00AC7842" w:rsidRPr="00AC7842" w:rsidRDefault="00AC7842" w:rsidP="00F567FB">
      <w:pPr>
        <w:widowControl w:val="0"/>
        <w:numPr>
          <w:ilvl w:val="0"/>
          <w:numId w:val="28"/>
        </w:numPr>
        <w:tabs>
          <w:tab w:val="left" w:pos="180"/>
          <w:tab w:val="left" w:pos="360"/>
          <w:tab w:val="num" w:pos="54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>Шестаков, А.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 Русь и Улус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Джучи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 [Текст] / А. Шестаков // Исторический журнал. - 2008. - №9. - С. 4-33.</w:t>
      </w:r>
    </w:p>
    <w:p w:rsidR="00AC7842" w:rsidRPr="00AC7842" w:rsidRDefault="00AC7842" w:rsidP="00AC7842">
      <w:pPr>
        <w:tabs>
          <w:tab w:val="left" w:pos="180"/>
          <w:tab w:val="left" w:pos="360"/>
          <w:tab w:val="left" w:pos="2340"/>
        </w:tabs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№6. Образование единого российского централизованного государства (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fr-FR" w:eastAsia="ru-RU"/>
        </w:rPr>
        <w:t>XIV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 –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fr-FR" w:eastAsia="ru-RU"/>
        </w:rPr>
        <w:t>XV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 вв.)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29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Возвышение Москвы и процесс собирания русских земель. </w:t>
      </w:r>
    </w:p>
    <w:p w:rsidR="00AC7842" w:rsidRPr="00AC7842" w:rsidRDefault="00AC7842" w:rsidP="00F567FB">
      <w:pPr>
        <w:widowControl w:val="0"/>
        <w:numPr>
          <w:ilvl w:val="0"/>
          <w:numId w:val="29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Социально-экономическое развитие 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вв. Этапы оформления крепостного права в России. </w:t>
      </w:r>
    </w:p>
    <w:p w:rsidR="00AC7842" w:rsidRPr="00AC7842" w:rsidRDefault="00AC7842" w:rsidP="00F567FB">
      <w:pPr>
        <w:widowControl w:val="0"/>
        <w:numPr>
          <w:ilvl w:val="0"/>
          <w:numId w:val="29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Русская православная церковь 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вв. Теория «Москва – третий Рим».</w:t>
      </w:r>
    </w:p>
    <w:p w:rsidR="00AC7842" w:rsidRPr="00AC7842" w:rsidRDefault="00AC7842" w:rsidP="00F567FB">
      <w:pPr>
        <w:widowControl w:val="0"/>
        <w:numPr>
          <w:ilvl w:val="0"/>
          <w:numId w:val="29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Культура Московской Руси. Традиционализм в русской культуре (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-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).</w:t>
      </w: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keepNext/>
        <w:widowControl w:val="0"/>
        <w:tabs>
          <w:tab w:val="left" w:pos="180"/>
          <w:tab w:val="left" w:pos="360"/>
          <w:tab w:val="num" w:pos="54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iCs/>
          <w:color w:val="0D0D0D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30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proofErr w:type="spellStart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Бачинин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, В. А. Иосиф Волоцкий и Нил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Сорский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[Текст] / В. А.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Бачинин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// Вопросы истории. -2008. - №10. - С. 14-23.</w:t>
      </w:r>
    </w:p>
    <w:p w:rsidR="00AC7842" w:rsidRPr="00AC7842" w:rsidRDefault="00AC7842" w:rsidP="00F567FB">
      <w:pPr>
        <w:widowControl w:val="0"/>
        <w:numPr>
          <w:ilvl w:val="0"/>
          <w:numId w:val="30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История России: Учебник для технических вузов [Текст] / ред. М. Н. Зуев, А. А.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Чернобаев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2-е изд. М.: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Юрайт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, 2013. – 639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 978-5-9916-2324-7</w:t>
      </w:r>
    </w:p>
    <w:p w:rsidR="00AC7842" w:rsidRPr="00AC7842" w:rsidRDefault="00AC7842" w:rsidP="00F567FB">
      <w:pPr>
        <w:widowControl w:val="0"/>
        <w:numPr>
          <w:ilvl w:val="0"/>
          <w:numId w:val="30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МагдолнаАгоштон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Титул правителя Московского государства (1474 - 1533) [Текст] // Вестник Волгоградского государственного университета. Серия 4: История, Регионоведение. Международные отношения. – 2004. - № 9. - Режим доступа: </w:t>
      </w:r>
      <w:hyperlink r:id="rId18" w:history="1">
        <w:r w:rsidRPr="00AC7842">
          <w:rPr>
            <w:rFonts w:ascii="Times New Roman" w:eastAsia="Times New Roman" w:hAnsi="Times New Roman" w:cs="Times New Roman"/>
            <w:color w:val="0D0D0D"/>
            <w:spacing w:val="-2"/>
            <w:sz w:val="24"/>
            <w:szCs w:val="24"/>
            <w:u w:val="single"/>
            <w:lang w:eastAsia="ru-RU"/>
          </w:rPr>
          <w:t>http://cyberleninka.ru</w:t>
        </w:r>
      </w:hyperlink>
    </w:p>
    <w:p w:rsidR="00AC7842" w:rsidRPr="00AC7842" w:rsidRDefault="00AC7842" w:rsidP="00F567FB">
      <w:pPr>
        <w:widowControl w:val="0"/>
        <w:numPr>
          <w:ilvl w:val="0"/>
          <w:numId w:val="30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Мунчаев, Ш. М. История России [Текст]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: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Учебник для вузов / Ш. М. Мунчаев, В. М. Устинов, ред. А. М.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Вервальд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– М.: НОРМА, 2011. – 752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 978-5-16-003642-7</w:t>
      </w:r>
    </w:p>
    <w:p w:rsidR="00AC7842" w:rsidRPr="00AC7842" w:rsidRDefault="00AC7842" w:rsidP="00F567FB">
      <w:pPr>
        <w:widowControl w:val="0"/>
        <w:numPr>
          <w:ilvl w:val="0"/>
          <w:numId w:val="30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В.В. Российская история в лицах [Текст] / В.В. Фортунатов. – СПб: Питер, 2009. – 571 с.</w:t>
      </w:r>
    </w:p>
    <w:p w:rsidR="00AC7842" w:rsidRPr="00AC7842" w:rsidRDefault="00AC7842" w:rsidP="00AC7842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№7. Зарождение многопартийности и парламентаризма в России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38"/>
        </w:numPr>
        <w:tabs>
          <w:tab w:val="num" w:pos="4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Возникновение и особенности российской многопартийности. Программы политических партий, их социальный состав и тактика.</w:t>
      </w:r>
    </w:p>
    <w:p w:rsidR="00AC7842" w:rsidRPr="00AC7842" w:rsidRDefault="00AC7842" w:rsidP="00F567FB">
      <w:pPr>
        <w:widowControl w:val="0"/>
        <w:numPr>
          <w:ilvl w:val="0"/>
          <w:numId w:val="38"/>
        </w:numPr>
        <w:tabs>
          <w:tab w:val="num" w:pos="4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Первая русская революция и зарождение парламентаризма.</w:t>
      </w:r>
    </w:p>
    <w:p w:rsidR="00AC7842" w:rsidRPr="00AC7842" w:rsidRDefault="00AC7842" w:rsidP="00F567FB">
      <w:pPr>
        <w:widowControl w:val="0"/>
        <w:numPr>
          <w:ilvl w:val="0"/>
          <w:numId w:val="38"/>
        </w:numPr>
        <w:tabs>
          <w:tab w:val="num" w:pos="4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Опыт «думского» парламентаризма (1906 - 1916).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1"/>
          <w:numId w:val="38"/>
        </w:numPr>
        <w:tabs>
          <w:tab w:val="left" w:pos="-120"/>
          <w:tab w:val="left" w:pos="360"/>
          <w:tab w:val="num" w:pos="9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Анисимов, Е. В. История России от Рюрика до Путина. Люди. События. Даты [Текст] / Е.В. Анисимов. – СПб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.: 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Питер, 750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978-5-388-00696-7</w:t>
      </w:r>
    </w:p>
    <w:p w:rsidR="00AC7842" w:rsidRPr="00AC7842" w:rsidRDefault="00AC7842" w:rsidP="00F567FB">
      <w:pPr>
        <w:widowControl w:val="0"/>
        <w:numPr>
          <w:ilvl w:val="1"/>
          <w:numId w:val="38"/>
        </w:numPr>
        <w:tabs>
          <w:tab w:val="left" w:pos="-120"/>
          <w:tab w:val="left" w:pos="360"/>
          <w:tab w:val="num" w:pos="9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Патрикеева, О. А. Выборы 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Государственную думу Российской империи: столица и провинция [Текст] / О. А. Патрикеева // Труды Исторического факультета Санкт-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Петербурского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университета. – 2010. - №1. – Режим доступа: </w:t>
      </w:r>
      <w:hyperlink r:id="rId19" w:history="1"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lang w:eastAsia="ru-RU"/>
          </w:rPr>
          <w:t>http://cyberleninka.ru/</w:t>
        </w:r>
      </w:hyperlink>
    </w:p>
    <w:p w:rsidR="00AC7842" w:rsidRPr="00AC7842" w:rsidRDefault="00AC7842" w:rsidP="00F567FB">
      <w:pPr>
        <w:widowControl w:val="0"/>
        <w:numPr>
          <w:ilvl w:val="1"/>
          <w:numId w:val="38"/>
        </w:numPr>
        <w:tabs>
          <w:tab w:val="left" w:pos="-120"/>
          <w:tab w:val="left" w:pos="360"/>
          <w:tab w:val="num" w:pos="9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Сенникова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, Д. В. Законодательные органы начала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XX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в. в истории народного представительства России [Текст] / Д. В.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Сенникова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// Вестник Томского университета. Право. – 2013. - № 3 (9). – Режим доступа: </w:t>
      </w:r>
      <w:hyperlink r:id="rId20" w:history="1"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lang w:eastAsia="ru-RU"/>
          </w:rPr>
          <w:t>http://cyberleninka.ru/</w:t>
        </w:r>
      </w:hyperlink>
    </w:p>
    <w:p w:rsidR="00AC7842" w:rsidRPr="00AC7842" w:rsidRDefault="00AC7842" w:rsidP="00F567FB">
      <w:pPr>
        <w:widowControl w:val="0"/>
        <w:numPr>
          <w:ilvl w:val="1"/>
          <w:numId w:val="38"/>
        </w:numPr>
        <w:tabs>
          <w:tab w:val="left" w:pos="-120"/>
          <w:tab w:val="left" w:pos="360"/>
          <w:tab w:val="num" w:pos="9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</w:pP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Староверова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, Е. В. Россия на пути к конституционной монархии: изменение нормотворческих полномочий императора Российской империи в результате реформ 1905–1906 гг. [Текст] / Е. В.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Староверова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 // Новейшая история России. – 2013. - № 3 (8). - Режим доступа: </w:t>
      </w:r>
      <w:hyperlink r:id="rId21" w:history="1"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shd w:val="clear" w:color="auto" w:fill="FFFFFF"/>
            <w:lang w:eastAsia="ru-RU"/>
          </w:rPr>
          <w:t>http://cyberleninka.ru/</w:t>
        </w:r>
      </w:hyperlink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№8. Становление новой российской государственности в 1990 е гг. РФ в системе международных отношений</w:t>
      </w:r>
    </w:p>
    <w:p w:rsidR="00AC7842" w:rsidRPr="00AC7842" w:rsidRDefault="00AC7842" w:rsidP="00AC7842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4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Крах СССР. Россия в «переходный период» 1991 – 1993 гг. Конституционный кризис.</w:t>
      </w:r>
    </w:p>
    <w:p w:rsidR="00AC7842" w:rsidRPr="00AC7842" w:rsidRDefault="00AC7842" w:rsidP="00F567FB">
      <w:pPr>
        <w:widowControl w:val="0"/>
        <w:numPr>
          <w:ilvl w:val="0"/>
          <w:numId w:val="4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Изменение политического и экономического строя. Экономические реформы – «шоковой терапии». Социальная цена реформ.</w:t>
      </w:r>
    </w:p>
    <w:p w:rsidR="00AC7842" w:rsidRPr="00AC7842" w:rsidRDefault="00AC7842" w:rsidP="00F567FB">
      <w:pPr>
        <w:widowControl w:val="0"/>
        <w:numPr>
          <w:ilvl w:val="0"/>
          <w:numId w:val="4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Важнейшие политические партии Российской Федерации.</w:t>
      </w:r>
    </w:p>
    <w:p w:rsidR="00AC7842" w:rsidRPr="00AC7842" w:rsidRDefault="00AC7842" w:rsidP="00F567FB">
      <w:pPr>
        <w:widowControl w:val="0"/>
        <w:numPr>
          <w:ilvl w:val="0"/>
          <w:numId w:val="4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Внешняя политика России в 1991 – 1999 гг.</w:t>
      </w:r>
    </w:p>
    <w:p w:rsidR="00AC7842" w:rsidRPr="00AC7842" w:rsidRDefault="00AC7842" w:rsidP="00AC7842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/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43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Анисимов, Е. В. История России от Рюрика до Путина. Люди. События. Даты [Текст] / Е.В. Анисимов. – СПб</w:t>
      </w:r>
      <w:proofErr w:type="gram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.: </w:t>
      </w:r>
      <w:proofErr w:type="gram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Питер, 750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978-5-388-00696-7</w:t>
      </w:r>
    </w:p>
    <w:p w:rsidR="00AC7842" w:rsidRPr="00AC7842" w:rsidRDefault="00AC7842" w:rsidP="00F567FB">
      <w:pPr>
        <w:widowControl w:val="0"/>
        <w:numPr>
          <w:ilvl w:val="0"/>
          <w:numId w:val="43"/>
        </w:numPr>
        <w:tabs>
          <w:tab w:val="num" w:pos="0"/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Михалева, Г. М. Эволюция административных партий в современной России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[Текст] 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//  Г. М. Михалева // Вестник РГГУ. - 2009. - № 1. - С. 93 – 113. – Режим доступа: </w:t>
      </w:r>
      <w:hyperlink r:id="rId22" w:history="1">
        <w:r w:rsidRPr="00AC7842">
          <w:rPr>
            <w:rFonts w:ascii="Times New Roman" w:eastAsia="Times New Roman" w:hAnsi="Times New Roman" w:cs="Times New Roman"/>
            <w:color w:val="0D0D0D"/>
            <w:spacing w:val="-2"/>
            <w:sz w:val="24"/>
            <w:szCs w:val="24"/>
            <w:u w:val="single"/>
            <w:lang w:eastAsia="ru-RU"/>
          </w:rPr>
          <w:t>http://www.rsuh.ru/binary/79820_12.1239280334.99898.pdf</w:t>
        </w:r>
      </w:hyperlink>
    </w:p>
    <w:p w:rsidR="00AC7842" w:rsidRPr="00AC7842" w:rsidRDefault="00AC7842" w:rsidP="00F567FB">
      <w:pPr>
        <w:widowControl w:val="0"/>
        <w:numPr>
          <w:ilvl w:val="0"/>
          <w:numId w:val="43"/>
        </w:numPr>
        <w:tabs>
          <w:tab w:val="num" w:pos="0"/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proofErr w:type="spellStart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Согрин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, В. В. Противоречивые итоги президентства В. Путина [Текст] / В. В.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Согрин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// Общественные науки и современность. – 2009. - №1. – С. 69-87.</w:t>
      </w:r>
    </w:p>
    <w:p w:rsidR="00AC7842" w:rsidRPr="00AC7842" w:rsidRDefault="00AC7842" w:rsidP="00F567FB">
      <w:pPr>
        <w:widowControl w:val="0"/>
        <w:numPr>
          <w:ilvl w:val="0"/>
          <w:numId w:val="43"/>
        </w:numPr>
        <w:tabs>
          <w:tab w:val="num" w:pos="0"/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Тарасова, Е.А. Разработка новой конституции РФ: заключительный этап (май – декабрь </w:t>
      </w:r>
      <w:smartTag w:uri="urn:schemas-microsoft-com:office:smarttags" w:element="metricconverter">
        <w:smartTagPr>
          <w:attr w:name="ProductID" w:val="1993 г"/>
        </w:smartTagPr>
        <w:r w:rsidRPr="00AC7842">
          <w:rPr>
            <w:rFonts w:ascii="Times New Roman" w:eastAsia="Times New Roman" w:hAnsi="Times New Roman" w:cs="Times New Roman"/>
            <w:color w:val="0D0D0D"/>
            <w:spacing w:val="-2"/>
            <w:sz w:val="24"/>
            <w:szCs w:val="24"/>
            <w:lang w:eastAsia="ru-RU"/>
          </w:rPr>
          <w:t>1993 г</w:t>
        </w:r>
      </w:smartTag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.) 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[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Текст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]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/ Е.А. Тарасова // Вестник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СпбУ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. – Серия 2. – История. - 2007. - № 3. – С. 108-119.</w:t>
      </w:r>
    </w:p>
    <w:p w:rsidR="00AC7842" w:rsidRPr="00AC7842" w:rsidRDefault="00AC7842" w:rsidP="00AC7842">
      <w:pPr>
        <w:tabs>
          <w:tab w:val="num" w:pos="0"/>
          <w:tab w:val="left" w:pos="2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tabs>
          <w:tab w:val="left" w:pos="180"/>
          <w:tab w:val="left" w:pos="240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Тема №9. «Смутное время». Основные тенденции развития России в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en-US" w:eastAsia="ru-RU"/>
        </w:rPr>
        <w:t>XVII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 в.</w:t>
      </w:r>
    </w:p>
    <w:p w:rsidR="00AC7842" w:rsidRPr="00AC7842" w:rsidRDefault="00AC7842" w:rsidP="00AC7842">
      <w:pPr>
        <w:tabs>
          <w:tab w:val="left" w:pos="180"/>
          <w:tab w:val="left" w:pos="240"/>
          <w:tab w:val="left" w:pos="360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31"/>
        </w:numPr>
        <w:tabs>
          <w:tab w:val="left" w:pos="180"/>
          <w:tab w:val="left" w:pos="24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Смутное время: причины, сущность, итоги.</w:t>
      </w:r>
    </w:p>
    <w:p w:rsidR="00AC7842" w:rsidRPr="00AC7842" w:rsidRDefault="00AC7842" w:rsidP="00F567FB">
      <w:pPr>
        <w:widowControl w:val="0"/>
        <w:numPr>
          <w:ilvl w:val="0"/>
          <w:numId w:val="31"/>
        </w:numPr>
        <w:tabs>
          <w:tab w:val="left" w:pos="180"/>
          <w:tab w:val="left" w:pos="24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Социально-экономическое развитие.</w:t>
      </w:r>
    </w:p>
    <w:p w:rsidR="00AC7842" w:rsidRPr="00AC7842" w:rsidRDefault="00AC7842" w:rsidP="00F567FB">
      <w:pPr>
        <w:widowControl w:val="0"/>
        <w:numPr>
          <w:ilvl w:val="0"/>
          <w:numId w:val="31"/>
        </w:numPr>
        <w:tabs>
          <w:tab w:val="left" w:pos="180"/>
          <w:tab w:val="left" w:pos="24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Правление первых царей из династии Романовых (1613 – 1682). </w:t>
      </w:r>
    </w:p>
    <w:p w:rsidR="00AC7842" w:rsidRPr="00AC7842" w:rsidRDefault="00AC7842" w:rsidP="00F567FB">
      <w:pPr>
        <w:widowControl w:val="0"/>
        <w:numPr>
          <w:ilvl w:val="0"/>
          <w:numId w:val="31"/>
        </w:numPr>
        <w:tabs>
          <w:tab w:val="left" w:pos="180"/>
          <w:tab w:val="left" w:pos="24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lastRenderedPageBreak/>
        <w:t>Русская культура. Церковная реформа патриарха Никона.</w:t>
      </w:r>
    </w:p>
    <w:p w:rsidR="00AC7842" w:rsidRPr="00AC7842" w:rsidRDefault="00AC7842" w:rsidP="00AC7842">
      <w:pPr>
        <w:tabs>
          <w:tab w:val="left" w:pos="180"/>
          <w:tab w:val="left" w:pos="240"/>
          <w:tab w:val="left" w:pos="36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num" w:pos="0"/>
          <w:tab w:val="left" w:pos="180"/>
          <w:tab w:val="left" w:pos="240"/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widowControl w:val="0"/>
        <w:tabs>
          <w:tab w:val="num" w:pos="0"/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32"/>
        </w:numPr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Анисимов, Е. В. История России от Рюрика до Путина. Люди. События. Даты [Текст] / Е.В. Анисимов. – СПб.: Питер, 750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978-5-388-00696-7</w:t>
      </w:r>
    </w:p>
    <w:p w:rsidR="00AC7842" w:rsidRPr="00AC7842" w:rsidRDefault="00AC7842" w:rsidP="00F567FB">
      <w:pPr>
        <w:widowControl w:val="0"/>
        <w:numPr>
          <w:ilvl w:val="0"/>
          <w:numId w:val="32"/>
        </w:numPr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Лобачев, С. В. У истоков церковного раскола [Текст] / С. В. Лобачев // Отечественная история. - 2001. - № 2. - С. 134 – 141.</w:t>
      </w:r>
    </w:p>
    <w:p w:rsidR="00AC7842" w:rsidRPr="00AC7842" w:rsidRDefault="00AC7842" w:rsidP="00F567FB">
      <w:pPr>
        <w:widowControl w:val="0"/>
        <w:numPr>
          <w:ilvl w:val="0"/>
          <w:numId w:val="32"/>
        </w:numPr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Мунчаев, Ш. М. История России [Текст] : Учебник для вузов / Ш. М. Мунчаев, В. М. Устинов, ред. А. М.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Вервальд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– М.: НОРМА, 2011. – 752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 978-5-16-003642-7</w:t>
      </w:r>
    </w:p>
    <w:p w:rsidR="00AC7842" w:rsidRPr="00AC7842" w:rsidRDefault="00AC7842" w:rsidP="00F567FB">
      <w:pPr>
        <w:widowControl w:val="0"/>
        <w:numPr>
          <w:ilvl w:val="0"/>
          <w:numId w:val="32"/>
        </w:numPr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Нефедов, С. А. Первые шаги на пути модернизации России: реформы середины 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XVII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в. // Вопросы истории. - 2004. - №4. - С.33 – 52.</w:t>
      </w:r>
    </w:p>
    <w:p w:rsidR="00AC7842" w:rsidRPr="00AC7842" w:rsidRDefault="00AC7842" w:rsidP="00F567FB">
      <w:pPr>
        <w:widowControl w:val="0"/>
        <w:numPr>
          <w:ilvl w:val="0"/>
          <w:numId w:val="32"/>
        </w:numPr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В.В. Российская история в лицах [Текст] / В.В. Фортунатов. – СПб: Питер, 2009. – 571 с.</w:t>
      </w: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Тема №10. Петр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: борьба за преобразование традиционного общества в России. Россия и Европа в эпоху Просвещения</w:t>
      </w: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33"/>
        </w:numPr>
        <w:tabs>
          <w:tab w:val="left" w:pos="18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Россия и Европа в эпоху рационализма. Просвещение как общеевропейский феномен.</w:t>
      </w:r>
    </w:p>
    <w:p w:rsidR="00AC7842" w:rsidRPr="00AC7842" w:rsidRDefault="00AC7842" w:rsidP="00F567FB">
      <w:pPr>
        <w:widowControl w:val="0"/>
        <w:numPr>
          <w:ilvl w:val="0"/>
          <w:numId w:val="33"/>
        </w:numPr>
        <w:tabs>
          <w:tab w:val="left" w:pos="18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Реформы Петра 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. Основные направления европеизации. Особенности российского абсолютизма.</w:t>
      </w:r>
    </w:p>
    <w:p w:rsidR="00AC7842" w:rsidRPr="00AC7842" w:rsidRDefault="00AC7842" w:rsidP="00F567FB">
      <w:pPr>
        <w:widowControl w:val="0"/>
        <w:numPr>
          <w:ilvl w:val="0"/>
          <w:numId w:val="33"/>
        </w:numPr>
        <w:tabs>
          <w:tab w:val="left" w:pos="18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Екатерина 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и сущность дуализма внутренней политики. «Просвещенный абсолютизм».</w:t>
      </w:r>
    </w:p>
    <w:p w:rsidR="00AC7842" w:rsidRPr="00AC7842" w:rsidRDefault="00AC7842" w:rsidP="00F567FB">
      <w:pPr>
        <w:widowControl w:val="0"/>
        <w:numPr>
          <w:ilvl w:val="0"/>
          <w:numId w:val="33"/>
        </w:numPr>
        <w:tabs>
          <w:tab w:val="left" w:pos="18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Изменение международного положения России. Выход к морям и расширение территорий.</w:t>
      </w: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34"/>
        </w:numPr>
        <w:tabs>
          <w:tab w:val="left" w:pos="-120"/>
          <w:tab w:val="left" w:pos="2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Анисимов, Е. В. История России от Рюрика до Путина. Люди. События. Даты [Текст] / Е.В. Анисимов. – СПб.: Питер, 750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978-5-388-00696-7</w:t>
      </w:r>
    </w:p>
    <w:p w:rsidR="00AC7842" w:rsidRPr="00AC7842" w:rsidRDefault="00AC7842" w:rsidP="00F567FB">
      <w:pPr>
        <w:widowControl w:val="0"/>
        <w:numPr>
          <w:ilvl w:val="0"/>
          <w:numId w:val="34"/>
        </w:numPr>
        <w:tabs>
          <w:tab w:val="left" w:pos="-120"/>
          <w:tab w:val="left" w:pos="2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Власть и реформы: От самодержавной к Советской России [Текст] / ред. Б. В.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Ананьич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, Р. Ш. Ганелина, В. М.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Панеях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– М.: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Олма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-Пресс Экслибрис, 2006. – 734 с.</w:t>
      </w:r>
    </w:p>
    <w:p w:rsidR="00AC7842" w:rsidRPr="00AC7842" w:rsidRDefault="00AC7842" w:rsidP="00F567FB">
      <w:pPr>
        <w:widowControl w:val="0"/>
        <w:numPr>
          <w:ilvl w:val="0"/>
          <w:numId w:val="34"/>
        </w:numPr>
        <w:tabs>
          <w:tab w:val="left" w:pos="-120"/>
          <w:tab w:val="left" w:pos="2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 xml:space="preserve">Алексеева, Е. В.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Использование европейского опыта управления государством при Петре I [Текст] / Е. В. Алексеева // Вопросы истории. - 2006. – N 2. - С. 15-30.</w:t>
      </w:r>
    </w:p>
    <w:p w:rsidR="00AC7842" w:rsidRPr="00AC7842" w:rsidRDefault="00AC7842" w:rsidP="00F567FB">
      <w:pPr>
        <w:widowControl w:val="0"/>
        <w:numPr>
          <w:ilvl w:val="0"/>
          <w:numId w:val="34"/>
        </w:numPr>
        <w:tabs>
          <w:tab w:val="left" w:pos="-120"/>
          <w:tab w:val="left" w:pos="2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proofErr w:type="spellStart"/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>Марасинова</w:t>
      </w:r>
      <w:proofErr w:type="spellEnd"/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 xml:space="preserve">, Е. Н.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Вольность российского дворянства (Манифест Петра III и сословное законодательство Екатерины II) [Текст] / Е. Н.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Марасинова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 // Отечественная история. - 2007. - N4. - С.21-33.</w:t>
      </w:r>
    </w:p>
    <w:p w:rsidR="00AC7842" w:rsidRPr="00AC7842" w:rsidRDefault="00AC7842" w:rsidP="00F567FB">
      <w:pPr>
        <w:widowControl w:val="0"/>
        <w:numPr>
          <w:ilvl w:val="0"/>
          <w:numId w:val="34"/>
        </w:numPr>
        <w:tabs>
          <w:tab w:val="left" w:pos="-120"/>
          <w:tab w:val="left" w:pos="2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 xml:space="preserve">Моряков, В. И.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Екатерина II - просветитель или консерватор? [Текст] / В. И. Моряков // Вестник Московского университета. - Сер. 8, История. - 2010. - N 3. - С. 9-26.</w:t>
      </w: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Тема №11. Попытки модернизации России в первой половине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en-US" w:eastAsia="ru-RU"/>
        </w:rPr>
        <w:t>XIX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 в.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36"/>
        </w:numPr>
        <w:tabs>
          <w:tab w:val="left" w:pos="180"/>
          <w:tab w:val="left" w:pos="360"/>
          <w:tab w:val="num" w:pos="72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Социально-экономическое положение в России в начале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XIX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в. Крестьянский вопрос: этапы решения. Первые подступы к отмене крепостного права.</w:t>
      </w:r>
    </w:p>
    <w:p w:rsidR="00AC7842" w:rsidRPr="00AC7842" w:rsidRDefault="00AC7842" w:rsidP="00F567FB">
      <w:pPr>
        <w:widowControl w:val="0"/>
        <w:numPr>
          <w:ilvl w:val="0"/>
          <w:numId w:val="36"/>
        </w:numPr>
        <w:tabs>
          <w:tab w:val="left" w:pos="180"/>
          <w:tab w:val="left" w:pos="360"/>
          <w:tab w:val="num" w:pos="72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Попытки либеральных преобразований в сфере государственного управления. Проекты М.М. Сперанского и Н.Н. Новосильцева. Изменение курса при Николае 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/</w:t>
      </w:r>
    </w:p>
    <w:p w:rsidR="00AC7842" w:rsidRPr="00AC7842" w:rsidRDefault="00AC7842" w:rsidP="00F567FB">
      <w:pPr>
        <w:widowControl w:val="0"/>
        <w:numPr>
          <w:ilvl w:val="0"/>
          <w:numId w:val="36"/>
        </w:numPr>
        <w:tabs>
          <w:tab w:val="left" w:pos="180"/>
          <w:tab w:val="left" w:pos="360"/>
          <w:tab w:val="num" w:pos="72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Идейная борьба и общественная жизнь. Восстание декабристов.</w:t>
      </w:r>
    </w:p>
    <w:p w:rsidR="00AC7842" w:rsidRPr="00AC7842" w:rsidRDefault="00AC7842" w:rsidP="00F567FB">
      <w:pPr>
        <w:widowControl w:val="0"/>
        <w:numPr>
          <w:ilvl w:val="0"/>
          <w:numId w:val="36"/>
        </w:numPr>
        <w:tabs>
          <w:tab w:val="left" w:pos="180"/>
          <w:tab w:val="left" w:pos="360"/>
          <w:tab w:val="num" w:pos="72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Русская культура.</w:t>
      </w:r>
    </w:p>
    <w:p w:rsidR="00AC7842" w:rsidRPr="00AC7842" w:rsidRDefault="00AC7842" w:rsidP="00AC7842">
      <w:pPr>
        <w:tabs>
          <w:tab w:val="left" w:pos="180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180"/>
          <w:tab w:val="left" w:pos="360"/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widowControl w:val="0"/>
        <w:tabs>
          <w:tab w:val="left" w:pos="180"/>
          <w:tab w:val="left" w:pos="360"/>
          <w:tab w:val="num" w:pos="72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35"/>
        </w:numPr>
        <w:tabs>
          <w:tab w:val="left" w:pos="-12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Анисимов, Е. В. История России от Рюрика до Путина. Люди. События. Даты [Текст] / Е.В. Анисимов. – СПб.: Питер, 750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978-5-388-00696-7</w:t>
      </w:r>
    </w:p>
    <w:p w:rsidR="00AC7842" w:rsidRPr="00AC7842" w:rsidRDefault="00AC7842" w:rsidP="00F567FB">
      <w:pPr>
        <w:widowControl w:val="0"/>
        <w:numPr>
          <w:ilvl w:val="0"/>
          <w:numId w:val="35"/>
        </w:numPr>
        <w:tabs>
          <w:tab w:val="left" w:pos="-12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Корнилов, А. А. Курс истории России 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XIX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в. [Текст] / А. А. Корнилов – М.: Высшая школа, 1993. – 447 с.</w:t>
      </w:r>
    </w:p>
    <w:p w:rsidR="00AC7842" w:rsidRPr="00AC7842" w:rsidRDefault="00AC7842" w:rsidP="00F567FB">
      <w:pPr>
        <w:widowControl w:val="0"/>
        <w:numPr>
          <w:ilvl w:val="0"/>
          <w:numId w:val="35"/>
        </w:numPr>
        <w:tabs>
          <w:tab w:val="left" w:pos="-12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Мунчаев, Ш. М. История России [Текст] : Учебник для вузов / Ш. М. Мунчаев, В. М. Устинов, ред. А. М.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Вервальд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– М.: НОРМА, 2011. – 752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 978-5-16-003642-7</w:t>
      </w:r>
    </w:p>
    <w:p w:rsidR="00AC7842" w:rsidRPr="00AC7842" w:rsidRDefault="00AC7842" w:rsidP="00F567FB">
      <w:pPr>
        <w:widowControl w:val="0"/>
        <w:numPr>
          <w:ilvl w:val="0"/>
          <w:numId w:val="35"/>
        </w:numPr>
        <w:tabs>
          <w:tab w:val="left" w:pos="-12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 В. История [Текст] : Учебное пособие для бакалавров и специалистов / В. В. Фортунатов. – СПб.: Питер, 2012. – 464 с.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№12. СССР во Второй мировой и Великой Отечественной войнах. Послевоенное переустройство мира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39"/>
        </w:numPr>
        <w:tabs>
          <w:tab w:val="left" w:pos="180"/>
          <w:tab w:val="num" w:pos="21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Предпосылки и ход Второй мировой войны. Антигитлеровские коалиции. </w:t>
      </w:r>
    </w:p>
    <w:p w:rsidR="00AC7842" w:rsidRPr="00AC7842" w:rsidRDefault="00AC7842" w:rsidP="00F567FB">
      <w:pPr>
        <w:widowControl w:val="0"/>
        <w:numPr>
          <w:ilvl w:val="0"/>
          <w:numId w:val="39"/>
        </w:numPr>
        <w:tabs>
          <w:tab w:val="left" w:pos="180"/>
          <w:tab w:val="num" w:pos="21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СССР в годы войны. 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Советские люди на фронте и в тылу.  Итоги войны и цена Победы.</w:t>
      </w:r>
    </w:p>
    <w:p w:rsidR="00AC7842" w:rsidRPr="00AC7842" w:rsidRDefault="00AC7842" w:rsidP="00F567FB">
      <w:pPr>
        <w:widowControl w:val="0"/>
        <w:numPr>
          <w:ilvl w:val="0"/>
          <w:numId w:val="39"/>
        </w:numPr>
        <w:tabs>
          <w:tab w:val="left" w:pos="180"/>
          <w:tab w:val="num" w:pos="21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Геополитическая ситуация после </w:t>
      </w:r>
      <w:smartTag w:uri="urn:schemas-microsoft-com:office:smarttags" w:element="metricconverter">
        <w:smartTagPr>
          <w:attr w:name="ProductID" w:val="1945 г"/>
        </w:smartTagPr>
        <w:r w:rsidRPr="00AC7842">
          <w:rPr>
            <w:rFonts w:ascii="Times New Roman" w:eastAsia="Times New Roman" w:hAnsi="Times New Roman" w:cs="Times New Roman"/>
            <w:color w:val="0D0D0D"/>
            <w:spacing w:val="-2"/>
            <w:sz w:val="24"/>
            <w:szCs w:val="24"/>
            <w:lang w:eastAsia="ru-RU"/>
          </w:rPr>
          <w:t>1945 г</w:t>
        </w:r>
      </w:smartTag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. Начало холодной войны. Создание социалистического и капиталистического лагерей. </w:t>
      </w:r>
    </w:p>
    <w:p w:rsidR="00AC7842" w:rsidRPr="00AC7842" w:rsidRDefault="00AC7842" w:rsidP="00AC7842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AC7842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:rsidR="00AC7842" w:rsidRPr="00AC7842" w:rsidRDefault="00AC7842" w:rsidP="00F567FB">
      <w:pPr>
        <w:keepNext/>
        <w:widowControl w:val="0"/>
        <w:numPr>
          <w:ilvl w:val="0"/>
          <w:numId w:val="40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Война и общество. 1941 – 1945 [Текст] / ред. Г. Н. Севастьянов. – в 2-х кн. - Кн. 1. – М.: Наука, 2004. – 480 с.</w:t>
      </w:r>
    </w:p>
    <w:p w:rsidR="00AC7842" w:rsidRPr="00AC7842" w:rsidRDefault="00AC7842" w:rsidP="00F567FB">
      <w:pPr>
        <w:keepNext/>
        <w:widowControl w:val="0"/>
        <w:numPr>
          <w:ilvl w:val="0"/>
          <w:numId w:val="40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Россия в </w:t>
      </w: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val="en-GB" w:eastAsia="ru-RU"/>
        </w:rPr>
        <w:t>XX</w:t>
      </w: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веке. Война 1941 – 1945 гг. Современные подходы [Текст] / ред. А. Н. Сахаров. – М.: Ин-т Российской истории, Наука, 2005. – 567 с.</w:t>
      </w:r>
    </w:p>
    <w:p w:rsidR="00AC7842" w:rsidRPr="00AC7842" w:rsidRDefault="00AC7842" w:rsidP="00F567FB">
      <w:pPr>
        <w:keepNext/>
        <w:widowControl w:val="0"/>
        <w:numPr>
          <w:ilvl w:val="0"/>
          <w:numId w:val="40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 Фурсенко, А. А. Россия и международные кризисы: середина ХХ века [Текст] / А. А. Фурсенко. – М.: Наука, 2006. – 547  с.</w:t>
      </w:r>
    </w:p>
    <w:p w:rsidR="00AC7842" w:rsidRPr="00AC7842" w:rsidRDefault="00AC7842" w:rsidP="00F567FB">
      <w:pPr>
        <w:keepNext/>
        <w:widowControl w:val="0"/>
        <w:numPr>
          <w:ilvl w:val="0"/>
          <w:numId w:val="40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Хохлов, А. В. Возрождение религиозной жизни и эволюция государственно-церковных отношений в годы Великой Отечественной войны [Текст] / А. В. Хохлов // Известия РГПУ им. А.И. Герцена. – Выпуск № 62 / 2008. – Режим доступа: </w:t>
      </w:r>
      <w:hyperlink r:id="rId23" w:history="1">
        <w:r w:rsidRPr="00AC7842">
          <w:rPr>
            <w:rFonts w:ascii="Times New Roman" w:eastAsia="Times New Roman" w:hAnsi="Times New Roman" w:cs="Times New Roman"/>
            <w:bCs/>
            <w:color w:val="0D0D0D"/>
            <w:sz w:val="24"/>
            <w:szCs w:val="24"/>
            <w:u w:val="single"/>
            <w:lang w:eastAsia="ru-RU"/>
          </w:rPr>
          <w:t>http://cyberleninka.ru</w:t>
        </w:r>
      </w:hyperlink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№13. СССР в условиях конфронтации мировых систем (1945 – 1991 гг.). Нарастание кризисных явлений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41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Послевоенное восстановление и переустройство народного хозяйства.</w:t>
      </w:r>
    </w:p>
    <w:p w:rsidR="00AC7842" w:rsidRPr="00AC7842" w:rsidRDefault="00AC7842" w:rsidP="00F567FB">
      <w:pPr>
        <w:widowControl w:val="0"/>
        <w:numPr>
          <w:ilvl w:val="0"/>
          <w:numId w:val="41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Гонка вооружений.</w:t>
      </w:r>
    </w:p>
    <w:p w:rsidR="00AC7842" w:rsidRPr="00AC7842" w:rsidRDefault="00AC7842" w:rsidP="00F567FB">
      <w:pPr>
        <w:widowControl w:val="0"/>
        <w:numPr>
          <w:ilvl w:val="0"/>
          <w:numId w:val="41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Реформаторские поиски советского руководства. Попытка обновления социалистической системы. Оттепель в духовной жизни.</w:t>
      </w:r>
    </w:p>
    <w:p w:rsidR="00AC7842" w:rsidRPr="00AC7842" w:rsidRDefault="00AC7842" w:rsidP="00F567FB">
      <w:pPr>
        <w:widowControl w:val="0"/>
        <w:numPr>
          <w:ilvl w:val="0"/>
          <w:numId w:val="41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Стагнация в экономике предкризисные явления в 1970-х гг. Диссидентское движение.</w:t>
      </w:r>
    </w:p>
    <w:p w:rsidR="00AC7842" w:rsidRPr="00AC7842" w:rsidRDefault="00AC7842" w:rsidP="00F567FB">
      <w:pPr>
        <w:widowControl w:val="0"/>
        <w:numPr>
          <w:ilvl w:val="0"/>
          <w:numId w:val="41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«Перестройка»: цель и этапы. Конец холодной войны.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48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Анисимов, Е. В. История России от Рюрика до Путина. Люди. События. Даты [Текст] / Е.В. Анисимов. – СПб.: Питер, 750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978-5-388-00696-7</w:t>
      </w:r>
    </w:p>
    <w:p w:rsidR="00AC7842" w:rsidRPr="00AC7842" w:rsidRDefault="00AC7842" w:rsidP="00F567FB">
      <w:pPr>
        <w:widowControl w:val="0"/>
        <w:numPr>
          <w:ilvl w:val="0"/>
          <w:numId w:val="48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Коваленко, С. Г. Реформы управления народным хозяйством СССР середины 1950-х – 1970-х годов [Текст] / Е. В. Анисимов // Вопросы истории. - 2008. - № 6. – С. 37 – 47.</w:t>
      </w:r>
    </w:p>
    <w:p w:rsidR="00AC7842" w:rsidRPr="00AC7842" w:rsidRDefault="00AC7842" w:rsidP="00F567FB">
      <w:pPr>
        <w:widowControl w:val="0"/>
        <w:numPr>
          <w:ilvl w:val="0"/>
          <w:numId w:val="48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proofErr w:type="spellStart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Пихоя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, Р. Г. Советский Союз: История власти 1945-1991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[Текст] </w:t>
      </w: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/ Р.Г.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Пихоя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. - Новосибирск: Сибирский хронограф, 2000. – 648 с.</w:t>
      </w:r>
    </w:p>
    <w:p w:rsidR="00AC7842" w:rsidRPr="00AC7842" w:rsidRDefault="00AC7842" w:rsidP="00F567FB">
      <w:pPr>
        <w:widowControl w:val="0"/>
        <w:numPr>
          <w:ilvl w:val="0"/>
          <w:numId w:val="48"/>
        </w:numPr>
        <w:tabs>
          <w:tab w:val="num" w:pos="0"/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Томилин, В. Н. Кампания по освоению целинных и залежных земель в 1954-1959 гг. [Текст] / В. Н. Томилин // Вопросы истории. - 2009. - № 9. - С. 81 – 93.</w:t>
      </w:r>
    </w:p>
    <w:p w:rsidR="00AC7842" w:rsidRPr="00AC7842" w:rsidRDefault="00AC7842" w:rsidP="00F567FB">
      <w:pPr>
        <w:widowControl w:val="0"/>
        <w:numPr>
          <w:ilvl w:val="0"/>
          <w:numId w:val="48"/>
        </w:numPr>
        <w:tabs>
          <w:tab w:val="num" w:pos="0"/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Фурсенко, А. А. Россия и международные кризисы: середина ХХ века [Текст] / А. А. Фурсенко. – М.: Наука, 2006. – 547  с.</w:t>
      </w:r>
    </w:p>
    <w:p w:rsidR="00AC7842" w:rsidRPr="00AC7842" w:rsidRDefault="00AC7842" w:rsidP="00AC7842">
      <w:pPr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№14.Россия в 2001 – 2008: социально-экономическое положение, внутренняя и внешняя политика</w:t>
      </w:r>
    </w:p>
    <w:p w:rsidR="00AC7842" w:rsidRPr="00AC7842" w:rsidRDefault="00AC7842" w:rsidP="00AC7842">
      <w:pPr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46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Место России в мировой экономике.</w:t>
      </w:r>
    </w:p>
    <w:p w:rsidR="00AC7842" w:rsidRPr="00AC7842" w:rsidRDefault="00AC7842" w:rsidP="00F567FB">
      <w:pPr>
        <w:widowControl w:val="0"/>
        <w:numPr>
          <w:ilvl w:val="0"/>
          <w:numId w:val="46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Проблема перспективы капиталистического развития в условиях «суверенной демократии».</w:t>
      </w:r>
    </w:p>
    <w:p w:rsidR="00AC7842" w:rsidRPr="00AC7842" w:rsidRDefault="00AC7842" w:rsidP="00F567FB">
      <w:pPr>
        <w:widowControl w:val="0"/>
        <w:numPr>
          <w:ilvl w:val="0"/>
          <w:numId w:val="46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Россия в системе международных связей: проблемы и перспективы.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Литература</w:t>
      </w:r>
    </w:p>
    <w:p w:rsidR="00AC7842" w:rsidRPr="00AC7842" w:rsidRDefault="00AC7842" w:rsidP="00AC7842">
      <w:p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47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Анисимов, Е. В. История России от Рюрика до Путина. Люди. События. Даты [Текст] / Е.В. Анисимов. – СПб.: Питер, 750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978-5-388-00696-7</w:t>
      </w:r>
    </w:p>
    <w:p w:rsidR="00AC7842" w:rsidRPr="00AC7842" w:rsidRDefault="00AC7842" w:rsidP="00F567FB">
      <w:pPr>
        <w:widowControl w:val="0"/>
        <w:numPr>
          <w:ilvl w:val="0"/>
          <w:numId w:val="47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Ершова, Т.В. Отечественная история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XX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XXI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[Текст] : Учебное пособие / Т. В. Ершова, И. С. Розенталь, С. П.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Карпачев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, Г. Г. Каспаров, ред. А. В. Ушаков. М.: ИД ФОРУМ, НИЦ ИНФРА-М, 2014. – 448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 978-5-8199-0463-3</w:t>
      </w:r>
    </w:p>
    <w:p w:rsidR="00AC7842" w:rsidRPr="00AC7842" w:rsidRDefault="00AC7842" w:rsidP="00F567FB">
      <w:pPr>
        <w:widowControl w:val="0"/>
        <w:numPr>
          <w:ilvl w:val="0"/>
          <w:numId w:val="47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История России: Учебник для технических вузов [Текст] / ред. М. Н. Зуев, А. А.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Чернобаев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2-е изд. М.: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Юрайт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, 2013. – 639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 978-5-9916-2324-7</w:t>
      </w:r>
    </w:p>
    <w:p w:rsidR="00AC7842" w:rsidRPr="00AC7842" w:rsidRDefault="00AC7842" w:rsidP="00F567FB">
      <w:pPr>
        <w:widowControl w:val="0"/>
        <w:numPr>
          <w:ilvl w:val="0"/>
          <w:numId w:val="47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Тренин, Д. Идентичность и интеграция: Россия и Запад 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XXI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веке [Текст] / Д. Тренин //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ProetContra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– Т. 8. - № 3. – С. 9-22. – Режим доступа: </w:t>
      </w:r>
      <w:hyperlink r:id="rId24" w:history="1"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lang w:eastAsia="ru-RU"/>
          </w:rPr>
          <w:t>http://uisrussia.msu.ru/</w:t>
        </w:r>
      </w:hyperlink>
    </w:p>
    <w:p w:rsidR="00AC7842" w:rsidRPr="00AC7842" w:rsidRDefault="00AC7842" w:rsidP="00F567FB">
      <w:pPr>
        <w:widowControl w:val="0"/>
        <w:numPr>
          <w:ilvl w:val="0"/>
          <w:numId w:val="47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В.В. Российская история в лицах [Текст] / В.В. Фортунатов. – СПб: Питер, 2009. – 571 с.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1</w:t>
      </w:r>
    </w:p>
    <w:p w:rsidR="00AC7842" w:rsidRPr="00AC7842" w:rsidRDefault="00AC7842" w:rsidP="00AC7842">
      <w:pPr>
        <w:spacing w:after="0" w:line="240" w:lineRule="auto"/>
        <w:ind w:right="56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Задание 1                                 </w:t>
      </w:r>
      <w:r w:rsidRPr="00AC7842">
        <w:rPr>
          <w:rFonts w:ascii="Times New Roman" w:eastAsia="Times New Roman" w:hAnsi="Times New Roman" w:cs="Times New Roman"/>
          <w:sz w:val="20"/>
          <w:szCs w:val="20"/>
          <w:lang w:eastAsia="ar-SA"/>
        </w:rPr>
        <w:t>Вариант 1</w:t>
      </w:r>
    </w:p>
    <w:p w:rsidR="00AC7842" w:rsidRPr="00AC7842" w:rsidRDefault="00AC7842" w:rsidP="00AC7842">
      <w:pPr>
        <w:spacing w:after="0" w:line="240" w:lineRule="auto"/>
        <w:ind w:right="56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Тест</w:t>
      </w:r>
    </w:p>
    <w:p w:rsidR="00AC7842" w:rsidRPr="00AC7842" w:rsidRDefault="00AC7842" w:rsidP="00F567FB">
      <w:pPr>
        <w:widowControl w:val="0"/>
        <w:numPr>
          <w:ilvl w:val="0"/>
          <w:numId w:val="18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Событие, которое произошло раньше других: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а) Куликовская битва;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б) Ледовое побоище;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в) стояние на реке Угре;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г) Невская битва.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2.    Документ, принятый в первой четверти </w:t>
      </w:r>
      <w:r w:rsidRPr="00AC7842">
        <w:rPr>
          <w:rFonts w:ascii="Times New Roman" w:eastAsia="Times New Roman" w:hAnsi="Times New Roman" w:cs="Times New Roman"/>
          <w:lang w:val="en-US" w:eastAsia="ar-SA"/>
        </w:rPr>
        <w:t>XVIII</w:t>
      </w:r>
      <w:r w:rsidRPr="00AC7842">
        <w:rPr>
          <w:rFonts w:ascii="Times New Roman" w:eastAsia="Times New Roman" w:hAnsi="Times New Roman" w:cs="Times New Roman"/>
          <w:lang w:eastAsia="ar-SA"/>
        </w:rPr>
        <w:t xml:space="preserve"> века: 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а) Соборное Уложение;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б) Судебник Ивана </w:t>
      </w:r>
      <w:r w:rsidRPr="00AC7842">
        <w:rPr>
          <w:rFonts w:ascii="Times New Roman" w:eastAsia="Times New Roman" w:hAnsi="Times New Roman" w:cs="Times New Roman"/>
          <w:lang w:val="en-US" w:eastAsia="ar-SA"/>
        </w:rPr>
        <w:t>III</w:t>
      </w:r>
      <w:r w:rsidRPr="00AC7842">
        <w:rPr>
          <w:rFonts w:ascii="Times New Roman" w:eastAsia="Times New Roman" w:hAnsi="Times New Roman" w:cs="Times New Roman"/>
          <w:lang w:eastAsia="ar-SA"/>
        </w:rPr>
        <w:t>;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в) Жалованная грамота дворянству; 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lastRenderedPageBreak/>
        <w:t>г) Табель о рангах.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3.    Дата венчания Ивана </w:t>
      </w:r>
      <w:r w:rsidRPr="00AC7842">
        <w:rPr>
          <w:rFonts w:ascii="Times New Roman" w:eastAsia="Times New Roman" w:hAnsi="Times New Roman" w:cs="Times New Roman"/>
          <w:lang w:val="en-US" w:eastAsia="ar-SA"/>
        </w:rPr>
        <w:t>IV</w:t>
      </w:r>
      <w:r w:rsidRPr="00AC7842">
        <w:rPr>
          <w:rFonts w:ascii="Times New Roman" w:eastAsia="Times New Roman" w:hAnsi="Times New Roman" w:cs="Times New Roman"/>
          <w:lang w:eastAsia="ar-SA"/>
        </w:rPr>
        <w:t xml:space="preserve"> на царство: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а) </w:t>
      </w:r>
      <w:smartTag w:uri="urn:schemas-microsoft-com:office:smarttags" w:element="metricconverter">
        <w:smartTagPr>
          <w:attr w:name="ProductID" w:val="1325 г"/>
        </w:smartTagPr>
        <w:r w:rsidRPr="00AC7842">
          <w:rPr>
            <w:rFonts w:ascii="Times New Roman" w:eastAsia="Times New Roman" w:hAnsi="Times New Roman" w:cs="Times New Roman"/>
            <w:lang w:eastAsia="ar-SA"/>
          </w:rPr>
          <w:t>1325 г</w:t>
        </w:r>
      </w:smartTag>
      <w:r w:rsidRPr="00AC7842">
        <w:rPr>
          <w:rFonts w:ascii="Times New Roman" w:eastAsia="Times New Roman" w:hAnsi="Times New Roman" w:cs="Times New Roman"/>
          <w:lang w:eastAsia="ar-SA"/>
        </w:rPr>
        <w:t>.;</w:t>
      </w:r>
      <w:r w:rsidRPr="00AC7842">
        <w:rPr>
          <w:rFonts w:ascii="Times New Roman" w:eastAsia="Times New Roman" w:hAnsi="Times New Roman" w:cs="Times New Roman"/>
          <w:lang w:eastAsia="ar-SA"/>
        </w:rPr>
        <w:tab/>
        <w:t xml:space="preserve">   б)  </w:t>
      </w:r>
      <w:smartTag w:uri="urn:schemas-microsoft-com:office:smarttags" w:element="metricconverter">
        <w:smartTagPr>
          <w:attr w:name="ProductID" w:val="1547 г"/>
        </w:smartTagPr>
        <w:r w:rsidRPr="00AC7842">
          <w:rPr>
            <w:rFonts w:ascii="Times New Roman" w:eastAsia="Times New Roman" w:hAnsi="Times New Roman" w:cs="Times New Roman"/>
            <w:lang w:eastAsia="ar-SA"/>
          </w:rPr>
          <w:t>1547 г</w:t>
        </w:r>
      </w:smartTag>
      <w:r w:rsidRPr="00AC7842">
        <w:rPr>
          <w:rFonts w:ascii="Times New Roman" w:eastAsia="Times New Roman" w:hAnsi="Times New Roman" w:cs="Times New Roman"/>
          <w:lang w:eastAsia="ar-SA"/>
        </w:rPr>
        <w:t>.;</w:t>
      </w:r>
      <w:r w:rsidRPr="00AC7842">
        <w:rPr>
          <w:rFonts w:ascii="Times New Roman" w:eastAsia="Times New Roman" w:hAnsi="Times New Roman" w:cs="Times New Roman"/>
          <w:lang w:eastAsia="ar-SA"/>
        </w:rPr>
        <w:tab/>
        <w:t xml:space="preserve">   в) </w:t>
      </w:r>
      <w:smartTag w:uri="urn:schemas-microsoft-com:office:smarttags" w:element="metricconverter">
        <w:smartTagPr>
          <w:attr w:name="ProductID" w:val="1613 г"/>
        </w:smartTagPr>
        <w:r w:rsidRPr="00AC7842">
          <w:rPr>
            <w:rFonts w:ascii="Times New Roman" w:eastAsia="Times New Roman" w:hAnsi="Times New Roman" w:cs="Times New Roman"/>
            <w:lang w:eastAsia="ar-SA"/>
          </w:rPr>
          <w:t>1613 г</w:t>
        </w:r>
      </w:smartTag>
      <w:r w:rsidRPr="00AC7842">
        <w:rPr>
          <w:rFonts w:ascii="Times New Roman" w:eastAsia="Times New Roman" w:hAnsi="Times New Roman" w:cs="Times New Roman"/>
          <w:lang w:eastAsia="ar-SA"/>
        </w:rPr>
        <w:t xml:space="preserve">.;      </w:t>
      </w:r>
      <w:r w:rsidRPr="00AC7842">
        <w:rPr>
          <w:rFonts w:ascii="Times New Roman" w:eastAsia="Times New Roman" w:hAnsi="Times New Roman" w:cs="Times New Roman"/>
          <w:lang w:eastAsia="ar-SA"/>
        </w:rPr>
        <w:tab/>
        <w:t xml:space="preserve"> г) </w:t>
      </w:r>
      <w:smartTag w:uri="urn:schemas-microsoft-com:office:smarttags" w:element="metricconverter">
        <w:smartTagPr>
          <w:attr w:name="ProductID" w:val="1721 г"/>
        </w:smartTagPr>
        <w:r w:rsidRPr="00AC7842">
          <w:rPr>
            <w:rFonts w:ascii="Times New Roman" w:eastAsia="Times New Roman" w:hAnsi="Times New Roman" w:cs="Times New Roman"/>
            <w:lang w:eastAsia="ar-SA"/>
          </w:rPr>
          <w:t>1721 г</w:t>
        </w:r>
      </w:smartTag>
      <w:r w:rsidRPr="00AC7842">
        <w:rPr>
          <w:rFonts w:ascii="Times New Roman" w:eastAsia="Times New Roman" w:hAnsi="Times New Roman" w:cs="Times New Roman"/>
          <w:lang w:eastAsia="ar-SA"/>
        </w:rPr>
        <w:t>.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4.    Событие, произошедшее позднее других: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а) начало опричнины;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б) созыв первого Земского собора;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в) Стоглавый собор;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г) начало похода татаро-монголов на Русь.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5.    К реформам Петра </w:t>
      </w:r>
      <w:r w:rsidRPr="00AC7842">
        <w:rPr>
          <w:rFonts w:ascii="Times New Roman" w:eastAsia="Times New Roman" w:hAnsi="Times New Roman" w:cs="Times New Roman"/>
          <w:lang w:val="en-US" w:eastAsia="ar-SA"/>
        </w:rPr>
        <w:t>I</w:t>
      </w:r>
      <w:r w:rsidRPr="00AC7842">
        <w:rPr>
          <w:rFonts w:ascii="Times New Roman" w:eastAsia="Times New Roman" w:hAnsi="Times New Roman" w:cs="Times New Roman"/>
          <w:lang w:eastAsia="ar-SA"/>
        </w:rPr>
        <w:t xml:space="preserve"> относится: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а) отмена местничества;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б) учреждение патриаршества;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в) создание министерств;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г) разделение страны на губернии.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6.    Годы правления Павла </w:t>
      </w:r>
      <w:r w:rsidRPr="00AC7842">
        <w:rPr>
          <w:rFonts w:ascii="Times New Roman" w:eastAsia="Times New Roman" w:hAnsi="Times New Roman" w:cs="Times New Roman"/>
          <w:lang w:val="en-US" w:eastAsia="ar-SA"/>
        </w:rPr>
        <w:t>I</w:t>
      </w:r>
      <w:r w:rsidRPr="00AC7842">
        <w:rPr>
          <w:rFonts w:ascii="Times New Roman" w:eastAsia="Times New Roman" w:hAnsi="Times New Roman" w:cs="Times New Roman"/>
          <w:lang w:eastAsia="ar-SA"/>
        </w:rPr>
        <w:t>: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             а) 1762 – 1796;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             б) 1796 – 1801;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             в) 1801 – 1825;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             г) 1825 – 1855.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7.    К решениям </w:t>
      </w:r>
      <w:r w:rsidRPr="00AC7842">
        <w:rPr>
          <w:rFonts w:ascii="Times New Roman" w:eastAsia="Times New Roman" w:hAnsi="Times New Roman" w:cs="Times New Roman"/>
          <w:lang w:val="en-US" w:eastAsia="ar-SA"/>
        </w:rPr>
        <w:t>II</w:t>
      </w:r>
      <w:r w:rsidRPr="00AC7842">
        <w:rPr>
          <w:rFonts w:ascii="Times New Roman" w:eastAsia="Times New Roman" w:hAnsi="Times New Roman" w:cs="Times New Roman"/>
          <w:lang w:eastAsia="ar-SA"/>
        </w:rPr>
        <w:t xml:space="preserve"> Всероссийского съезда Советов относится: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а) ратификация Брестского мира;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б) принятие Декрета о мире;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            в) утверждение Конституции РСФСР;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г) создание СТО.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8.    Военная операция, относящаяся к 1943 году: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а) Московская битва;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б) Курская битва;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в) оборона Киева;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г) оборона Одессы.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 xml:space="preserve">9.    Государственный деятель, выступивший на </w:t>
      </w:r>
      <w:r w:rsidRPr="00AC7842">
        <w:rPr>
          <w:rFonts w:ascii="Times New Roman" w:eastAsia="Times New Roman" w:hAnsi="Times New Roman" w:cs="Times New Roman"/>
          <w:lang w:val="en-US" w:eastAsia="ar-SA"/>
        </w:rPr>
        <w:t>XX</w:t>
      </w:r>
      <w:r w:rsidRPr="00AC7842">
        <w:rPr>
          <w:rFonts w:ascii="Times New Roman" w:eastAsia="Times New Roman" w:hAnsi="Times New Roman" w:cs="Times New Roman"/>
          <w:lang w:eastAsia="ar-SA"/>
        </w:rPr>
        <w:t xml:space="preserve"> съезде КПСС с критикой культа личности  Сталина: 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а) В.М. Молотов;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б) Л.И. Брежнев;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в) Н.С. Хрущев;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г) Г.М. Маленков.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10.    Событие, относящееся к 1990-м годам: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а) начало перестройки;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>б) референдум о сохранении СССР;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ab/>
        <w:t xml:space="preserve">в) создание в РФ федеральных округов; </w:t>
      </w:r>
    </w:p>
    <w:p w:rsidR="00AC7842" w:rsidRPr="00AC7842" w:rsidRDefault="00AC7842" w:rsidP="00AC7842">
      <w:pPr>
        <w:spacing w:after="0" w:line="240" w:lineRule="auto"/>
        <w:ind w:left="720" w:right="56"/>
        <w:rPr>
          <w:rFonts w:ascii="Times New Roman" w:eastAsia="Times New Roman" w:hAnsi="Times New Roman" w:cs="Times New Roman"/>
          <w:lang w:eastAsia="ar-SA"/>
        </w:rPr>
      </w:pPr>
      <w:r w:rsidRPr="00AC7842">
        <w:rPr>
          <w:rFonts w:ascii="Times New Roman" w:eastAsia="Times New Roman" w:hAnsi="Times New Roman" w:cs="Times New Roman"/>
          <w:lang w:eastAsia="ar-SA"/>
        </w:rPr>
        <w:t>г) авария на Чернобыльской АЭС</w:t>
      </w:r>
      <w:r w:rsidRPr="00AC7842">
        <w:rPr>
          <w:rFonts w:ascii="Times New Roman" w:eastAsia="Times New Roman" w:hAnsi="Times New Roman" w:cs="Times New Roman"/>
          <w:sz w:val="20"/>
          <w:szCs w:val="20"/>
          <w:lang w:eastAsia="ar-SA"/>
        </w:rPr>
        <w:br w:type="page"/>
      </w: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Задание 2</w:t>
      </w:r>
      <w:r w:rsidRPr="00AC7842">
        <w:rPr>
          <w:rFonts w:ascii="Times New Roman" w:eastAsia="Times New Roman" w:hAnsi="Times New Roman" w:cs="Times New Roman"/>
          <w:sz w:val="18"/>
          <w:szCs w:val="18"/>
          <w:lang w:eastAsia="ar-SA"/>
        </w:rPr>
        <w:t xml:space="preserve">                                                                                  Вариант 1</w:t>
      </w:r>
    </w:p>
    <w:p w:rsidR="00AC7842" w:rsidRPr="00AC7842" w:rsidRDefault="00AC7842" w:rsidP="00AC7842">
      <w:pPr>
        <w:spacing w:after="0" w:line="240" w:lineRule="auto"/>
        <w:ind w:right="56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1.   Укажите годы жизни Наполеона Бонапарта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Ответ: ________________________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2.   Запишите цифры согласно хронологической последовательности событий: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1) съезд князей в </w:t>
      </w:r>
      <w:proofErr w:type="spellStart"/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Любече</w:t>
      </w:r>
      <w:proofErr w:type="spellEnd"/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2) начало крещения Руси;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3) Ливонская война;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4) перенесение митрополии из Владимира в Москву;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5) пресечение династии Рюриковичей.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Ответ: _________________________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  С именем какого патриарха связан церковный раскол в </w:t>
      </w:r>
      <w:r w:rsidRPr="00AC7842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XVII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веке?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Ответ: _________________________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4.  Распределите события по периодам согласно хронологической последовательности: в группу А – события, связанные с правлением Михаила Федоровича Романова; в группу Б – события, связанные с правлением Алексея Михайловича Романова:</w:t>
      </w:r>
    </w:p>
    <w:p w:rsidR="00AC7842" w:rsidRPr="00AC7842" w:rsidRDefault="00AC7842" w:rsidP="00AC784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1. крестьянская война</w:t>
      </w:r>
      <w:r w:rsidRPr="00AC78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под руководством С.Т. Разина;</w:t>
      </w:r>
    </w:p>
    <w:p w:rsidR="00AC7842" w:rsidRPr="00AC7842" w:rsidRDefault="00AC7842" w:rsidP="00AC7842">
      <w:pPr>
        <w:spacing w:after="0" w:line="240" w:lineRule="auto"/>
        <w:ind w:left="284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Pr="00AC78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вторжение войск крымского хана </w:t>
      </w:r>
      <w:proofErr w:type="spellStart"/>
      <w:r w:rsidRPr="00AC78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Джанибек-Гирея</w:t>
      </w:r>
      <w:proofErr w:type="spellEnd"/>
      <w:r w:rsidRPr="00AC78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в Россию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AC7842" w:rsidRPr="00AC7842" w:rsidRDefault="00AC7842" w:rsidP="00AC7842">
      <w:pPr>
        <w:spacing w:after="0" w:line="240" w:lineRule="auto"/>
        <w:ind w:left="284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заключение </w:t>
      </w:r>
      <w:proofErr w:type="spellStart"/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Столбовского</w:t>
      </w:r>
      <w:proofErr w:type="spellEnd"/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мира со Швецией;</w:t>
      </w:r>
    </w:p>
    <w:p w:rsidR="00AC7842" w:rsidRPr="00AC7842" w:rsidRDefault="00AC7842" w:rsidP="00AC7842">
      <w:pPr>
        <w:spacing w:after="0" w:line="240" w:lineRule="auto"/>
        <w:ind w:left="284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4. «медный бунт»;</w:t>
      </w:r>
    </w:p>
    <w:p w:rsidR="00AC7842" w:rsidRPr="00AC7842" w:rsidRDefault="00AC7842" w:rsidP="00AC7842">
      <w:pPr>
        <w:spacing w:after="0" w:line="240" w:lineRule="auto"/>
        <w:ind w:left="284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5.</w:t>
      </w:r>
      <w:r w:rsidRPr="00AC784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проведение церковной реформы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AC7842" w:rsidRPr="00AC7842" w:rsidRDefault="00AC7842" w:rsidP="00AC7842">
      <w:pPr>
        <w:spacing w:after="0" w:line="240" w:lineRule="auto"/>
        <w:ind w:left="284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6. избрание Филарета патриархом Московским и всея Руси.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1804"/>
        <w:gridCol w:w="1455"/>
        <w:gridCol w:w="1674"/>
        <w:gridCol w:w="1668"/>
        <w:gridCol w:w="1444"/>
      </w:tblGrid>
      <w:tr w:rsidR="00AC7842" w:rsidRPr="00AC7842" w:rsidTr="00403481">
        <w:tc>
          <w:tcPr>
            <w:tcW w:w="5239" w:type="dxa"/>
            <w:gridSpan w:val="3"/>
          </w:tcPr>
          <w:p w:rsidR="00AC7842" w:rsidRPr="00AC7842" w:rsidRDefault="00AC7842" w:rsidP="00AC7842">
            <w:pPr>
              <w:spacing w:after="0" w:line="240" w:lineRule="auto"/>
              <w:ind w:right="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C78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Группа А</w:t>
            </w:r>
          </w:p>
        </w:tc>
        <w:tc>
          <w:tcPr>
            <w:tcW w:w="5239" w:type="dxa"/>
            <w:gridSpan w:val="3"/>
          </w:tcPr>
          <w:p w:rsidR="00AC7842" w:rsidRPr="00AC7842" w:rsidRDefault="00AC7842" w:rsidP="00AC7842">
            <w:pPr>
              <w:spacing w:after="0" w:line="240" w:lineRule="auto"/>
              <w:ind w:right="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C78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Группа Б</w:t>
            </w:r>
          </w:p>
        </w:tc>
      </w:tr>
      <w:tr w:rsidR="00AC7842" w:rsidRPr="00AC7842" w:rsidTr="00403481">
        <w:tc>
          <w:tcPr>
            <w:tcW w:w="1665" w:type="dxa"/>
          </w:tcPr>
          <w:p w:rsidR="00AC7842" w:rsidRPr="00AC7842" w:rsidRDefault="00AC7842" w:rsidP="00AC7842">
            <w:pPr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0" w:type="dxa"/>
          </w:tcPr>
          <w:p w:rsidR="00AC7842" w:rsidRPr="00AC7842" w:rsidRDefault="00AC7842" w:rsidP="00AC7842">
            <w:pPr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94" w:type="dxa"/>
          </w:tcPr>
          <w:p w:rsidR="00AC7842" w:rsidRPr="00AC7842" w:rsidRDefault="00AC7842" w:rsidP="00AC7842">
            <w:pPr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30" w:type="dxa"/>
          </w:tcPr>
          <w:p w:rsidR="00AC7842" w:rsidRPr="00AC7842" w:rsidRDefault="00AC7842" w:rsidP="00AC7842">
            <w:pPr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28" w:type="dxa"/>
          </w:tcPr>
          <w:p w:rsidR="00AC7842" w:rsidRPr="00AC7842" w:rsidRDefault="00AC7842" w:rsidP="00AC7842">
            <w:pPr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81" w:type="dxa"/>
          </w:tcPr>
          <w:p w:rsidR="00AC7842" w:rsidRPr="00AC7842" w:rsidRDefault="00AC7842" w:rsidP="00AC7842">
            <w:pPr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5.   Война, поражение в которой подтолкнуло российского императора к отмене крепостного права. (Укажите название войны и годы.)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Ответ: ________________________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6.   Закончите предложение: «Весной </w:t>
      </w:r>
      <w:smartTag w:uri="urn:schemas-microsoft-com:office:smarttags" w:element="metricconverter">
        <w:smartTagPr>
          <w:attr w:name="ProductID" w:val="1921 г"/>
        </w:smartTagPr>
        <w:r w:rsidRPr="00AC784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1921 г</w:t>
        </w:r>
      </w:smartTag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было принято решение о замене продразверстки …». 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Ответ: ________________________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Arial" w:eastAsia="Times New Roman" w:hAnsi="Arial" w:cs="Times New Roman"/>
          <w:sz w:val="20"/>
          <w:szCs w:val="20"/>
          <w:lang w:eastAsia="ar-SA"/>
        </w:rPr>
        <w:t>7.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Казахское ханство в </w:t>
      </w:r>
      <w:r w:rsidRPr="00AC7842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XVIII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в. распалось на </w:t>
      </w:r>
      <w:proofErr w:type="spellStart"/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жузы</w:t>
      </w:r>
      <w:proofErr w:type="spellEnd"/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Ответ: ________________________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8.   Установите соответствие между датами и событиями: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1)   </w:t>
      </w:r>
      <w:smartTag w:uri="urn:schemas-microsoft-com:office:smarttags" w:element="metricconverter">
        <w:smartTagPr>
          <w:attr w:name="ProductID" w:val="1918 г"/>
        </w:smartTagPr>
        <w:r w:rsidRPr="00AC784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1918 г</w:t>
        </w:r>
      </w:smartTag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А) принятие первой Конституции СССР;</w:t>
      </w:r>
    </w:p>
    <w:p w:rsidR="00AC7842" w:rsidRPr="00AC7842" w:rsidRDefault="00AC7842" w:rsidP="00F567FB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smartTag w:uri="urn:schemas-microsoft-com:office:smarttags" w:element="metricconverter">
        <w:smartTagPr>
          <w:attr w:name="ProductID" w:val="1922 г"/>
        </w:smartTagPr>
        <w:r w:rsidRPr="00AC784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1922 г</w:t>
        </w:r>
      </w:smartTag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Б) Карибский кризис;</w:t>
      </w:r>
    </w:p>
    <w:p w:rsidR="00AC7842" w:rsidRPr="00AC7842" w:rsidRDefault="00AC7842" w:rsidP="00F567FB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smartTag w:uri="urn:schemas-microsoft-com:office:smarttags" w:element="metricconverter">
        <w:smartTagPr>
          <w:attr w:name="ProductID" w:val="1924 г"/>
        </w:smartTagPr>
        <w:r w:rsidRPr="00AC784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1924 г</w:t>
        </w:r>
      </w:smartTag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В) подписание Договора об образовании СССР;</w:t>
      </w:r>
    </w:p>
    <w:p w:rsidR="00AC7842" w:rsidRPr="00AC7842" w:rsidRDefault="00AC7842" w:rsidP="00F567FB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smartTag w:uri="urn:schemas-microsoft-com:office:smarttags" w:element="metricconverter">
        <w:smartTagPr>
          <w:attr w:name="ProductID" w:val="1962 г"/>
        </w:smartTagPr>
        <w:r w:rsidRPr="00AC7842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1962 г</w:t>
        </w:r>
      </w:smartTag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Г) принятие первой Конституции РСФСР; </w:t>
      </w:r>
    </w:p>
    <w:p w:rsidR="00AC7842" w:rsidRPr="00AC7842" w:rsidRDefault="00AC7842" w:rsidP="00AC7842">
      <w:pPr>
        <w:spacing w:after="0" w:line="240" w:lineRule="auto"/>
        <w:ind w:left="2160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Д) кампания по «борьбе с космополитизмом». 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Ответ: _________________________</w:t>
      </w:r>
    </w:p>
    <w:p w:rsidR="00AC7842" w:rsidRPr="00AC7842" w:rsidRDefault="00AC7842" w:rsidP="00AC7842">
      <w:pPr>
        <w:spacing w:after="0" w:line="240" w:lineRule="auto"/>
        <w:ind w:left="2160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9.   Напишите название политики, о которой идет речь: «Первым внутренним шагом команды Горбачева на пути радикальных преобразований стало объявление</w:t>
      </w:r>
      <w:r w:rsidRPr="00AC784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…</w:t>
      </w: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Считалось, что снятие запретов на открытое обсуждение социально-экономических проблем поможет обществу осознать глубину кризиса, выработать верные пути его преодоления».</w:t>
      </w:r>
    </w:p>
    <w:p w:rsidR="00AC7842" w:rsidRPr="00AC7842" w:rsidRDefault="00AC7842" w:rsidP="00AC7842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Ответ: _________________________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>10.   Когда была принята современная российская Конституция? (Укажите число, месяц, год.)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Ответ: _________________________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Задание 3</w:t>
      </w:r>
      <w:r w:rsidRPr="00AC7842">
        <w:rPr>
          <w:rFonts w:ascii="Times New Roman" w:eastAsia="Times New Roman" w:hAnsi="Times New Roman" w:cs="Times New Roman"/>
          <w:sz w:val="18"/>
          <w:szCs w:val="18"/>
          <w:lang w:eastAsia="ar-SA"/>
        </w:rPr>
        <w:t xml:space="preserve">                                                                                    Вариант 1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Напишите эссе.</w:t>
      </w: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ТЕМА: </w:t>
      </w:r>
      <w:r w:rsidRPr="00AC784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Реформация в Европе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2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Задание 1                                                                                    Вариант 2</w:t>
      </w:r>
    </w:p>
    <w:p w:rsidR="00AC7842" w:rsidRPr="00AC7842" w:rsidRDefault="00AC7842" w:rsidP="00AC78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:rsidR="00AC7842" w:rsidRPr="00AC7842" w:rsidRDefault="00AC7842" w:rsidP="00AC78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</w:p>
    <w:p w:rsidR="00AC7842" w:rsidRPr="00AC7842" w:rsidRDefault="00AC7842" w:rsidP="00F567FB">
      <w:pPr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К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веку относится: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 княжение Ярослава Мудрого;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походы Святослава на печенегов;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княжение Владимира Мономаха;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Невская битва.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Документ, принятый ранее других: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а) Табель о рангах;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Соборное Уложение;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Жалованная грамота городам;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Указ о единонаследии.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   Век, когда состоялась Куликовская битва: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а)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б)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г)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  Век, когда началась деятельность Земских соборов: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б)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г)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Государственный орган, созданный в 1721 году: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Правительствующий Сенат;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Государственный совет;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Боярская дума;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Святейший Синод.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 Царь, вступивший на престол в 1881 году: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б) Николай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Событие, состоявшееся в 1977 году: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принятие Конституция СССР;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смерть Л.И. Брежнева;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начало перестройки;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принятие программы построения коммунизма.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8.   Программа партии, принятая 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XXII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съезде КПСС в 1961 году, предусматривала: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совершенствование социализма;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построение социализма полностью и окончательно;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построение коммунизма;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построение развитого социализма.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Объединение государств – бывших союзных республик: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 ГКЧП;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  ОВД;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 СЕ;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 СНГ.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10.  Председатель Правительства РФ в период с августа </w:t>
      </w:r>
      <w:smartTag w:uri="urn:schemas-microsoft-com:office:smarttags" w:element="metricconverter">
        <w:smartTagPr>
          <w:attr w:name="ProductID" w:val="1999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1999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по май </w:t>
      </w:r>
      <w:smartTag w:uri="urn:schemas-microsoft-com:office:smarttags" w:element="metricconverter">
        <w:smartTagPr>
          <w:attr w:name="ProductID" w:val="2000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2000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В.С. Черномырдин;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М.М. Касьянов;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В.В. Путин;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М.Е. Фрадков.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2                                                                                    Вариант 2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smallCaps/>
          <w:color w:val="0D0D0D"/>
          <w:sz w:val="24"/>
          <w:szCs w:val="24"/>
          <w:lang w:eastAsia="ru-RU"/>
        </w:rPr>
        <w:t xml:space="preserve">1. Год подписания </w:t>
      </w:r>
      <w:proofErr w:type="spellStart"/>
      <w:r w:rsidRPr="00AC7842">
        <w:rPr>
          <w:rFonts w:ascii="Times New Roman" w:eastAsia="Times New Roman" w:hAnsi="Times New Roman" w:cs="Times New Roman"/>
          <w:bCs/>
          <w:smallCaps/>
          <w:color w:val="0D0D0D"/>
          <w:sz w:val="24"/>
          <w:szCs w:val="24"/>
          <w:lang w:eastAsia="ru-RU"/>
        </w:rPr>
        <w:t>Ясского</w:t>
      </w:r>
      <w:proofErr w:type="spellEnd"/>
      <w:r w:rsidRPr="00AC7842">
        <w:rPr>
          <w:rFonts w:ascii="Times New Roman" w:eastAsia="Times New Roman" w:hAnsi="Times New Roman" w:cs="Times New Roman"/>
          <w:bCs/>
          <w:smallCaps/>
          <w:color w:val="0D0D0D"/>
          <w:sz w:val="24"/>
          <w:szCs w:val="24"/>
          <w:lang w:eastAsia="ru-RU"/>
        </w:rPr>
        <w:t xml:space="preserve"> мирного договора между Россией и Османским государством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Запишите цифры согласно хронологической последовательности событий: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стояние на реке Угре;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Ледовое побоище;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Северная война;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Медный бунт;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вторжение Лжедмитрия I в пределы России.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3.Каковы последствия </w:t>
      </w:r>
      <w:r w:rsidRPr="00AC7842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eastAsia="ru-RU"/>
        </w:rPr>
        <w:t>русско-японской войны 1904-1905 гг.?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eastAsia="ru-RU"/>
        </w:rPr>
        <w:t>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4.   Распределите события по периодам согласно хронологической последовательности: в группу А – события, связанные с правлением Петра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в группу Б – события, связанные с правлением Екатерины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основание Петербурга;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манифест о свободе промышленной деятельности для всех сословий;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ab/>
        <w:t>3) указ о престолонаследии;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учреждение Синода;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крестьянская война под предводительством Пугачева;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принятие Жалованной грамоты дворянству.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5"/>
        <w:gridCol w:w="1805"/>
        <w:gridCol w:w="1456"/>
        <w:gridCol w:w="1673"/>
        <w:gridCol w:w="1668"/>
        <w:gridCol w:w="1444"/>
      </w:tblGrid>
      <w:tr w:rsidR="00AC7842" w:rsidRPr="00AC7842" w:rsidTr="00403481"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А</w:t>
            </w:r>
          </w:p>
        </w:tc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Б</w:t>
            </w:r>
          </w:p>
        </w:tc>
      </w:tr>
      <w:tr w:rsidR="00AC7842" w:rsidRPr="00AC7842" w:rsidTr="00403481">
        <w:tc>
          <w:tcPr>
            <w:tcW w:w="1665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Война, победа в которой сопровождалась введением в России титула императора. (Укажите название войны и годы.)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6.   </w:t>
      </w:r>
      <w:r w:rsidRPr="00AC7842">
        <w:rPr>
          <w:rFonts w:ascii="Times New Roman" w:eastAsia="Times New Roman" w:hAnsi="Times New Roman" w:cs="Times New Roman"/>
          <w:bCs/>
          <w:color w:val="0D0D0D"/>
          <w:spacing w:val="-2"/>
          <w:sz w:val="24"/>
          <w:szCs w:val="24"/>
          <w:lang w:eastAsia="ru-RU"/>
        </w:rPr>
        <w:t xml:space="preserve">Рижский мирный договор </w:t>
      </w: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России с Польшей заключен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7.   Какие органы центральной власти существовали в период двоевластия?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Установите соответствие между датами и событиями:</w:t>
      </w:r>
    </w:p>
    <w:p w:rsidR="00AC7842" w:rsidRPr="00AC7842" w:rsidRDefault="00AC7842" w:rsidP="00F567FB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smartTag w:uri="urn:schemas-microsoft-com:office:smarttags" w:element="metricconverter">
        <w:smartTagPr>
          <w:attr w:name="ProductID" w:val="1918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1918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А) принятие  Конституции СССР;</w:t>
      </w:r>
    </w:p>
    <w:p w:rsidR="00AC7842" w:rsidRPr="00AC7842" w:rsidRDefault="00AC7842" w:rsidP="00F567FB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smartTag w:uri="urn:schemas-microsoft-com:office:smarttags" w:element="metricconverter">
        <w:smartTagPr>
          <w:attr w:name="ProductID" w:val="1924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1924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Б) Карибский кризис;</w:t>
      </w:r>
    </w:p>
    <w:p w:rsidR="00AC7842" w:rsidRPr="00AC7842" w:rsidRDefault="00AC7842" w:rsidP="00F567FB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smartTag w:uri="urn:schemas-microsoft-com:office:smarttags" w:element="metricconverter">
        <w:smartTagPr>
          <w:attr w:name="ProductID" w:val="1936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1936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В) смерть В.И. Ленина;</w:t>
      </w:r>
    </w:p>
    <w:p w:rsidR="00AC7842" w:rsidRPr="00AC7842" w:rsidRDefault="00AC7842" w:rsidP="00F567FB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smartTag w:uri="urn:schemas-microsoft-com:office:smarttags" w:element="metricconverter">
        <w:smartTagPr>
          <w:attr w:name="ProductID" w:val="1968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1968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Г) перенесение столицы в Москву;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Д) ввод войск ОВД в Чехословакию.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Когда было подписано Беловежское соглашение? (Укажите число, месяц и год.)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Перечислите последовательно (с указанием дат руководства) всех руководителей партии большевиков (коммунистов), начиная с И.В. Сталина.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_____________________________________________________________________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___________________________________________________________________________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3                                                                                    Вариант 2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Россия и Османская империя в XVIII 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3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1                                                  Вариант 3</w:t>
      </w:r>
    </w:p>
    <w:p w:rsidR="00AC7842" w:rsidRPr="00AC7842" w:rsidRDefault="00AC7842" w:rsidP="00AC78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Князь Киевской Руси: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а) Василий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Иван Калита;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Ярослав Мудрый;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Дмитрий Донской.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Век, в котором пресеклась династия Рюриковичей: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б)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г)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Война, проходившая в 1700 – 1721 гг.: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Ливонская;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Крымская;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Смоленская;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Северная.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Год проведения земской реформы Александра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1861;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1863;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1864;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1874.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Дата созыва Учредительного собрания: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25 октября </w:t>
      </w:r>
      <w:smartTag w:uri="urn:schemas-microsoft-com:office:smarttags" w:element="metricconverter">
        <w:smartTagPr>
          <w:attr w:name="ProductID" w:val="1917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1917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9 января </w:t>
      </w:r>
      <w:smartTag w:uri="urn:schemas-microsoft-com:office:smarttags" w:element="metricconverter">
        <w:smartTagPr>
          <w:attr w:name="ProductID" w:val="1905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1905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3 марта </w:t>
      </w:r>
      <w:smartTag w:uri="urn:schemas-microsoft-com:office:smarttags" w:element="metricconverter">
        <w:smartTagPr>
          <w:attr w:name="ProductID" w:val="1918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1918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5 января </w:t>
      </w:r>
      <w:smartTag w:uri="urn:schemas-microsoft-com:office:smarttags" w:element="metricconverter">
        <w:smartTagPr>
          <w:attr w:name="ProductID" w:val="1918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1918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Укажите ответ с правильным соотношением даты и события: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1990 г.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–   переход к новой экономической политике;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</w:t>
      </w:r>
      <w:smartTag w:uri="urn:schemas-microsoft-com:office:smarttags" w:element="metricconverter">
        <w:smartTagPr>
          <w:attr w:name="ProductID" w:val="1939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1939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–   советско-германский пакт о ненападении;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</w:t>
      </w:r>
      <w:smartTag w:uri="urn:schemas-microsoft-com:office:smarttags" w:element="metricconverter">
        <w:smartTagPr>
          <w:attr w:name="ProductID" w:val="1921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1921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–   принятие Конституции СССР;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</w:t>
      </w:r>
      <w:smartTag w:uri="urn:schemas-microsoft-com:office:smarttags" w:element="metricconverter">
        <w:smartTagPr>
          <w:attr w:name="ProductID" w:val="1924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1924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–   съезд народных депутатов РСФСР.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Съезд, на котором переименовали ВКП(б) в КПСС: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  Х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Х;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 ХХ;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 ХХ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 ХХ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8.   Руководитель коммунистической партии, при котором была принята Конституция «развитого социализма»: 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Л.И. Брежнев;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К.У. Черненко;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Ю.В. Андропов;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М.С. Горбачев.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9.   Беловежские соглашения предусматривали: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заключение договора ОСВ;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вступление России в СЕ;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роспуск СССР;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создание ОБСЕ.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10.  Событие, относящееся к 1990-м годам: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вывод советских войск из Афганистана;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б) избрание В.В. Путина Президентом РФ;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выборы Государственной Думы четвертого созыва;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первый съезд народных депутатов РСФСР.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 w:type="page"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                                                               Задание                                                      Вариант 3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1.Время конфликта на КВЖД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Запишите цифры согласно хронологической последовательности событий: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призвание варягов;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крестьянская война под предводительством С. Разина;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стрелецкий бунт («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хованщина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»);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4) княжение Владимира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правление князя Игоря в Киеве.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  В ходе какой революции принята «Декларация прав человека и гражданина»?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4.  Распределите события по периодам согласно хронологической последовательности: в группу А – события, связанные с правлением Петра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в группу Б – события, связанные с правлением Екатерины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введение нового летоисчисления;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учреждение титула императора;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отмена гетманства на Украине;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введение подушной подати;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вступление на престол путем дворцового переворота;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«просвещенный абсолютизм».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665"/>
        <w:gridCol w:w="1980"/>
        <w:gridCol w:w="1594"/>
        <w:gridCol w:w="1830"/>
        <w:gridCol w:w="1828"/>
        <w:gridCol w:w="1591"/>
      </w:tblGrid>
      <w:tr w:rsidR="00AC7842" w:rsidRPr="00AC7842" w:rsidTr="00403481">
        <w:tc>
          <w:tcPr>
            <w:tcW w:w="52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А</w:t>
            </w:r>
          </w:p>
        </w:tc>
        <w:tc>
          <w:tcPr>
            <w:tcW w:w="5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Б</w:t>
            </w:r>
          </w:p>
        </w:tc>
      </w:tr>
      <w:tr w:rsidR="00AC7842" w:rsidRPr="00AC7842" w:rsidTr="00403481">
        <w:tc>
          <w:tcPr>
            <w:tcW w:w="1665" w:type="dxa"/>
            <w:tcBorders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  <w:tcBorders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  <w:tcBorders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Какая война явилась катализатором первой русской революции? (Укажите название войны и годы.)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 Закончите предложение: «Социально-экономическая политика советского государства в условиях Гражданской войны получила название …»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Какие республики создали в 1922 году СССР?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8.  Соотнесите годы и события: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1998;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А)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съезд РКП(б);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1939;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 выборы  Государственной Думы РФ первого созыва;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1921;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начало «зимней войны»;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1990.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съезд народных депутатов РСФСР;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Д) объявление дефолта в РФ.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В каком году и каким органом власти был создан СНК?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 Когда состоялись первые выборы российского Президента? (Укажите число, месяц и год.)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3                                                                                    Вариант 3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Версальско-Вашингтонская система международных отношений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4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Задание 1                                                      Вариант 4</w:t>
      </w:r>
    </w:p>
    <w:p w:rsidR="00AC7842" w:rsidRPr="00AC7842" w:rsidRDefault="00AC7842" w:rsidP="00AC78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  Князь, чья деятельность относится к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веку: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Ярослав Мудрый;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Иван Калита;   в) Дмитрий Донской;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Александр Невский.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Замену приказов коллегиями осуществил(а):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Петр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б) Екатерина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г)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3.    Орган, созданный 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XIX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веке как следствие плана М. Сперанского: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Уложенная комиссия;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Государственный совет;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Государственная дума;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Совет министров.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   Крепостное право отменил: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б) Николай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г)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5.   Ранее других произошло: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создание Государственной думы;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перенос столицы в Петербург;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введение всеобщей воинской обязанности;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секуляризация церковных земель.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 Укажите ответ с правильным соотношением события и года: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1917  –  создание СНК;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1948  –  образование СЭВ;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1922  –  начало первой пятилетки;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1928  –  созыв Государственной Думы.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Страна, в которую в 1968 году были введены войска стран ОВД: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а) Венгрия;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Чехословакия;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Польша;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ГДР.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Укажите событие, связанное с нахождением у власти Н.С. Хрущева: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высылка Солженицына;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полет Гагарина;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ввод советских войск в Афганистан;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создание ООН.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Количество союзных республик, входивших в СССР в 1985 году: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 4;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10;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15;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 19.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Относится к политике «шоковой терапии»: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роспуск министерств;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б)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ваучерная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приватизация;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внедрение хозрасчета;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государственный  контроль  за  ценами.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                                                                 Задание 2                                           Вариант 4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  Как называлось народное собрание на Руси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IX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вв.?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Запишите цифры согласно хронологической последовательности событий: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учреждение Непременного совета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</w:t>
      </w:r>
      <w:r w:rsidRPr="00AC7842">
        <w:rPr>
          <w:rFonts w:ascii="Times New Roman" w:eastAsia="Times New Roman" w:hAnsi="Times New Roman" w:cs="Times New Roman"/>
          <w:i/>
          <w:iCs/>
          <w:color w:val="0D0D0D"/>
          <w:spacing w:val="10"/>
          <w:sz w:val="24"/>
          <w:szCs w:val="24"/>
          <w:lang w:eastAsia="ru-RU"/>
        </w:rPr>
        <w:t xml:space="preserve"> сражение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 под Аустерлицем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заключение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Тильзитского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мира;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преобразование «Союза спасения» в «Союз благоденствия».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замена Конституции Царства Польского «Органическим ста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softHyphen/>
        <w:t>тутом».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  Назовите термин, обозначавший постоянное войско в России 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начале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4. Распределите события по периодам согласно хронологической последовательности: в группу А – события, связанные с правлением Ивана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в группу Б – события, связанные с правлением Ивана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введение Юрьева дня;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Стоглавый собор;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ab/>
        <w:t>3) Ливонская война;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созыв первого Земского собора;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свержение ордынского ига;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появление первого общерусского Судебника.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665"/>
        <w:gridCol w:w="1980"/>
        <w:gridCol w:w="1594"/>
        <w:gridCol w:w="1830"/>
        <w:gridCol w:w="1828"/>
        <w:gridCol w:w="1591"/>
      </w:tblGrid>
      <w:tr w:rsidR="00AC7842" w:rsidRPr="00AC7842" w:rsidTr="00403481">
        <w:tc>
          <w:tcPr>
            <w:tcW w:w="52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А</w:t>
            </w:r>
          </w:p>
        </w:tc>
        <w:tc>
          <w:tcPr>
            <w:tcW w:w="5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Б</w:t>
            </w:r>
          </w:p>
        </w:tc>
      </w:tr>
      <w:tr w:rsidR="00AC7842" w:rsidRPr="00AC7842" w:rsidTr="00403481">
        <w:tc>
          <w:tcPr>
            <w:tcW w:w="1665" w:type="dxa"/>
            <w:tcBorders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  <w:tcBorders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  <w:tcBorders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Какое важное событие в Европе произошло  29-30 сентября 1938 г.?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Закончите предложение: «Созвав в 1767 году Уложенную комиссию, Екатерина представила ей свой …».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7.   Какой период царствования Николая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называют “мрачное семилетие»?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 Соотнесите события и годы: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  1917;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создание Временного правительства;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1918;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образование СССР;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  1922;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начало первой пятилетки;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4.   1928.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созыв Учредительного Собрания;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Д) начало НЭПа.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 Укажите даты принятия всех  Конституций СССР: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_______________________________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10.   Назовите важнейшее для российской истории событие, состоявшееся 12 июня 1990 года. 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3                                                                                    Вариант 4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Международные конференции в Гааге (1899 и 1907 гг.)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5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pacing w:val="-6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Задание 1                                                      Вариант 5</w:t>
      </w:r>
    </w:p>
    <w:p w:rsidR="00AC7842" w:rsidRPr="00AC7842" w:rsidRDefault="00AC7842" w:rsidP="00AC78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:rsidR="00AC7842" w:rsidRPr="00AC7842" w:rsidRDefault="00AC7842" w:rsidP="00AC78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</w:p>
    <w:p w:rsidR="00AC7842" w:rsidRPr="00AC7842" w:rsidRDefault="00AC7842" w:rsidP="00F567FB">
      <w:pPr>
        <w:widowControl w:val="0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веке княжил: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Дмитрий Донской;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Василий Темный;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Иван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Василий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Замену коллегий министерствами осуществил(а):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Петр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Екатерина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Укажите событие, произошедшее 1 марта 1881 года: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убийство Александра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начало работы Государственной думы;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издание Манифеста «О незыблемости самодержавия»;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принятие Положения о земских участковых начальниках.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Событие, произошедшее ранее других: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а) пресечение династии Рюриковичей;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б) крестьянская война под руководством С. Разина;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в) церковный раскол;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г) крестьянская война под руководством Е. Пугачева.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5.   Государственный деятель, которому было поручено практическое создание военных поселений: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Е.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Канкрин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А. Аракчеев;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М. Сперанский;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М. Барклай де Толли.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6.   Партия, созданная в 1905 году: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кадеты;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большевики;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эсеры;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меньшевики.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Укажите вариант ответа с правильным соотношением фамилии и года: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77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А. Керенский     – 1977;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77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А. Колчак           – 1918;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77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Г. Жуков             – 1987;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77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М. Тухачевский  – 1878.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:rsidR="00AC7842" w:rsidRPr="00AC7842" w:rsidRDefault="00AC7842" w:rsidP="00F567FB">
      <w:pPr>
        <w:widowControl w:val="0"/>
        <w:numPr>
          <w:ilvl w:val="0"/>
          <w:numId w:val="57"/>
        </w:numPr>
        <w:tabs>
          <w:tab w:val="clear" w:pos="360"/>
          <w:tab w:val="num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Годы жизни В. Ленина: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1879 – 1922;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б) 1870 – 1922;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в) 1870 – 1924;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г) 1879 – 1934.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firstLine="66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Председатель первого состава Временного правительства: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а)  Л.Г. Корнилов; б)  Г.Е. Львов; в)  А.Ф. Керенский;  г) В.М. Чернов.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:rsidR="00AC7842" w:rsidRPr="00AC7842" w:rsidRDefault="00AC7842" w:rsidP="00F567FB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firstLine="66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Год распада СССР: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  1989;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б)  1990;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в)  1991;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г)  1993.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 w:type="page"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Задание 2                                                      Вариант 5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  Соотнесите имя и год:</w:t>
      </w:r>
    </w:p>
    <w:p w:rsidR="00AC7842" w:rsidRPr="00AC7842" w:rsidRDefault="00AC7842" w:rsidP="00F567FB">
      <w:pPr>
        <w:widowControl w:val="0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Владимир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1019;</w:t>
      </w:r>
    </w:p>
    <w:p w:rsidR="00AC7842" w:rsidRPr="00AC7842" w:rsidRDefault="00AC7842" w:rsidP="00F567FB">
      <w:pPr>
        <w:widowControl w:val="0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Ярослав Мудрый;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1113;</w:t>
      </w:r>
    </w:p>
    <w:p w:rsidR="00AC7842" w:rsidRPr="00AC7842" w:rsidRDefault="00AC7842" w:rsidP="00F567FB">
      <w:pPr>
        <w:widowControl w:val="0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Владимир Мономах;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1325;</w:t>
      </w:r>
    </w:p>
    <w:p w:rsidR="00AC7842" w:rsidRPr="00AC7842" w:rsidRDefault="00AC7842" w:rsidP="00F567FB">
      <w:pPr>
        <w:widowControl w:val="0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Иван Калита.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 980;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                                                   Д) 1132.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Запишите цифры согласно хронологической последовательности событий: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начало правления Бориса Годунова;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царствование Василия Шуйского;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избрание на царство Михаила Романова;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4) воцарение Лжедмитрия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правление Семибоярщины.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18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С датой 28 ноября-1 декабря </w:t>
      </w:r>
      <w:r w:rsidRPr="00AC7842">
        <w:rPr>
          <w:rFonts w:ascii="Times New Roman" w:eastAsia="Times New Roman" w:hAnsi="Times New Roman" w:cs="Times New Roman"/>
          <w:color w:val="0D0D0D"/>
          <w:spacing w:val="4"/>
          <w:sz w:val="24"/>
          <w:szCs w:val="24"/>
          <w:lang w:eastAsia="ru-RU"/>
        </w:rPr>
        <w:t xml:space="preserve">1943 г.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связано важное событие для мира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4.   Распределите события по периодам согласно хронологической последовательности: в группу А – события, связанные с правлением Павла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в группу Б – события, связанные с правлением Александра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отмена петровского указа о престолонаследии;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учреждение министерств;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Отечественная война;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деятельность Негласного комитета;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издание манифеста о трехдневной барщине;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ограничение Жалованной грамоты дворянству.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6"/>
        <w:gridCol w:w="1818"/>
        <w:gridCol w:w="1462"/>
        <w:gridCol w:w="1659"/>
        <w:gridCol w:w="1654"/>
        <w:gridCol w:w="1432"/>
      </w:tblGrid>
      <w:tr w:rsidR="00AC7842" w:rsidRPr="00AC7842" w:rsidTr="00403481"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ab/>
              <w:t>Группа А</w:t>
            </w:r>
          </w:p>
        </w:tc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Б</w:t>
            </w:r>
          </w:p>
        </w:tc>
      </w:tr>
      <w:tr w:rsidR="00AC7842" w:rsidRPr="00AC7842" w:rsidTr="00403481">
        <w:tc>
          <w:tcPr>
            <w:tcW w:w="1665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5.  Какая из реформ Александра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считается наиболее либеральной и завершенной по своему характеру? (Укажите название и год.)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Как называется безбрачие духовенства?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Соотнесите событие и год: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принятие программы РСДРП;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1809;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2)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корниловский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мятеж;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1906;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3)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столыпинская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реформа;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1917;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кодификация российского законодательства;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1903;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Д) 1833.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 Укажите даты образования всех составов Временного правительства.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27 мая  1997 г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подписан: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10.  Сколько раз проходили выборы в Государственную Думу Российской Федерации?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 w:type="page"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Задание 3                                                                                    Вариант 5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Средневековая Византия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6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pacing w:val="-6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1                                                    Вариант 6</w:t>
      </w:r>
    </w:p>
    <w:p w:rsidR="00AC7842" w:rsidRPr="00AC7842" w:rsidRDefault="00AC7842" w:rsidP="00AC78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:rsidR="00AC7842" w:rsidRPr="00AC7842" w:rsidRDefault="00AC7842" w:rsidP="00F567FB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Князь, при котором митрополия была перенесена из Владимира в Москву: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Ярослав Мудрый;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Иван Калита;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Дмитрий Донской;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Александр Невский.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Главный магистрат создал(а):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Петр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Екатерина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Высший орган исполнительной власти  в 1906 году: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Временное правительство;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Государственный Совет;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Государственная Дума;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Совет Министров.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Участник событий 1917 года: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П. Столыпин;</w:t>
      </w:r>
    </w:p>
    <w:p w:rsidR="00AC7842" w:rsidRPr="00AC7842" w:rsidRDefault="00AC7842" w:rsidP="00AC7842">
      <w:pPr>
        <w:widowControl w:val="0"/>
        <w:tabs>
          <w:tab w:val="num" w:pos="106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И.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Заруцкий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tabs>
          <w:tab w:val="num" w:pos="106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И.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Делянов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tabs>
          <w:tab w:val="num" w:pos="106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Г. Львов.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Организация, созданная ранее других: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РСДРП;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«Черный передел»;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«Освобождение труда»;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«Союз русского народа».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 Укажите даты, относящиеся к участию России в первой мировой войне: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1917, 1920;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1914, 1922;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1913, 1919;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1914, 1918.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Высший орган государственный власти РСФСР, созданный в 1990 году: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а) Съезд народных депутатов;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Съезд Советов;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Государственный совет;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Центральный Исполнительный комитет.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Не занимал пост  Председателя Правительства РФ: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В. Черномырдин;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В. Жириновский;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С. Кириенко;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Е. Примаков.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9.   К основным принципам «нового политического мышления» не относится: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отказ от переноса идеологических разногласий в сферу межгосударственных отношений;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признание за каждым народом права на выбор пути развития;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признание необходимости обеспечения безопасности страны военными средствами;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придание военным доктринам оборонительного характера.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Событие, произошедшее в период президентства В.В. Путина: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создание федеральных округов;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принятие Конституции РФ;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создание Конституционного Суда РФ;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вступление России в Совет Европы.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 w:type="page"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Задание 2                                                     Вариант 6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  Денонсация РСФСР союзного договора1922 г. состоялась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Запишите цифры согласно хронологической последовательности событий: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княжение Ярослава Мудрого;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походы Святослава на печенегов;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борьба Александра Невского со шведами;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Жалованная грамота городам;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Соборное Уложение.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  С именем какого монарха связано появление в России Земских соборов?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4. Распределите события по периодам согласно хронологической последовательности: в группу А – события, связанные с правлением Николая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в группу Б – события, связанные с правлением Николая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Крымская война;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«кровавое воскресенье»;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кодификация российского законодательства;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издание указа об «обязанных крестьянах»;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созыв Государственной думы;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восстание на броненосце «Потемкин».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5"/>
        <w:gridCol w:w="1805"/>
        <w:gridCol w:w="1456"/>
        <w:gridCol w:w="1673"/>
        <w:gridCol w:w="1668"/>
        <w:gridCol w:w="1444"/>
      </w:tblGrid>
      <w:tr w:rsidR="00AC7842" w:rsidRPr="00AC7842" w:rsidTr="00403481"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А</w:t>
            </w:r>
          </w:p>
        </w:tc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Б</w:t>
            </w:r>
          </w:p>
        </w:tc>
      </w:tr>
      <w:tr w:rsidR="00AC7842" w:rsidRPr="00AC7842" w:rsidTr="00403481">
        <w:tc>
          <w:tcPr>
            <w:tcW w:w="1665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5. Какой  договор был подписан в 1992 г. в 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Маастрихте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 Закончите предложение: «Революция 1905-1907 годов была по характеру…».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Кто был первым Председателем ВЦИК?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8.   Соотнесите годы и аббревиатуры: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СНК;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1991;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СЭВ;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 1952;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ГКЧП;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 1946;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4) КПСС.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 1949;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Д)  1955.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Когда состоялось подписание в Хельсинки Заключительного акта СБСЕ.?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Какой документ предотвратил распад Российской Федерации? (Укажите название, число, месяц и год принятия.)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3                                                                                    Вариант 6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Решения Венского конгресса 1815 г.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7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1                                                                                   Вариант 7</w:t>
      </w:r>
    </w:p>
    <w:p w:rsidR="00AC7842" w:rsidRPr="00AC7842" w:rsidRDefault="00AC7842" w:rsidP="00AC78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  Князь, при котором произошло известное восстание древлян: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Олег;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Святослав;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Игорь;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Владимир.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Дата принятия Соборного Уложения: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</w:t>
      </w:r>
      <w:smartTag w:uri="urn:schemas-microsoft-com:office:smarttags" w:element="metricconverter">
        <w:smartTagPr>
          <w:attr w:name="ProductID" w:val="1649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1649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</w:t>
      </w:r>
      <w:smartTag w:uri="urn:schemas-microsoft-com:office:smarttags" w:element="metricconverter">
        <w:smartTagPr>
          <w:attr w:name="ProductID" w:val="1550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1550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</w:t>
      </w:r>
      <w:smartTag w:uri="urn:schemas-microsoft-com:office:smarttags" w:element="metricconverter">
        <w:smartTagPr>
          <w:attr w:name="ProductID" w:val="1497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1497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 </w:t>
      </w:r>
      <w:smartTag w:uri="urn:schemas-microsoft-com:office:smarttags" w:element="metricconverter">
        <w:smartTagPr>
          <w:attr w:name="ProductID" w:val="1581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1581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  Века, в которые происходили крестьянские войны в России: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и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и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и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и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XIX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  Период, получивший название «опричнина»: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1462 – 1505 гг.;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1565 – 1572 гг.;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1598 – 1613 гг.;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1613 – 1645 гг.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Монарх, с именем которого связан перенос столицы из Москвы в Петербург: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Петр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Екатерина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Петр III;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г) Екатерина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6.   Годы правления Николая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1762 – 1796;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1796 – 1801;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1801 – 1825;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1825 – 1855.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Событие, произошедшее ранее других: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переход к новой экономической политике;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гражданская война;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первая пятилетка;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Х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съезд КПСС.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8.    Один из главных признаков  хрущевской «оттепели»:  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ослабление роли КПСС;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открытие границ СССР;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появление в печати произведений антисталинской направленности;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роспуск ОВД.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К главным характеристикам перестройки не относится: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ускорение социально-экономического развития;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демократизация и гласность;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новое политическое мышление;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остаточный принцип финансирования культуры. 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 Событие, произошедшее в годы президентства В.В. Путина: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а) конституционный референдум РФ;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б) выборы Государственной Думы первого созыва;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в) принятие законов о государственных символах РФ;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г) учреждение должности Уполномоченного по правам человека в РФ.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                                                                 Задание 2                                                                                  Вариант 7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 21 августа 1968 г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состоялось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2.    Версальский мирный договор был подписан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  Запишите цифры согласно хронологической последовательности создания органов: 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Негласный комитет;</w:t>
      </w:r>
    </w:p>
    <w:p w:rsidR="00AC7842" w:rsidRPr="00AC7842" w:rsidRDefault="00AC7842" w:rsidP="00AC7842">
      <w:pPr>
        <w:widowControl w:val="0"/>
        <w:tabs>
          <w:tab w:val="num" w:pos="108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Сенат;</w:t>
      </w:r>
    </w:p>
    <w:p w:rsidR="00AC7842" w:rsidRPr="00AC7842" w:rsidRDefault="00AC7842" w:rsidP="00AC7842">
      <w:pPr>
        <w:widowControl w:val="0"/>
        <w:tabs>
          <w:tab w:val="num" w:pos="108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Коллегии;</w:t>
      </w:r>
    </w:p>
    <w:p w:rsidR="00AC7842" w:rsidRPr="00AC7842" w:rsidRDefault="00AC7842" w:rsidP="00AC7842">
      <w:pPr>
        <w:widowControl w:val="0"/>
        <w:tabs>
          <w:tab w:val="num" w:pos="108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Государственный совет.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4.  Распределите события по периодам согласно хронологической последовательности: группу А – события, связанные с правлением Александра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в группу Б – события, связанные с правлением Александра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учреждение суда присяжных;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продажа Россией Аляски;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отмена крепостного права в Прибалтике;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введение всеобщей воинской обязанности;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учреждение Государственного совета;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указ о «вольных хлебопашцах».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5"/>
        <w:gridCol w:w="1805"/>
        <w:gridCol w:w="1456"/>
        <w:gridCol w:w="1673"/>
        <w:gridCol w:w="1668"/>
        <w:gridCol w:w="1444"/>
      </w:tblGrid>
      <w:tr w:rsidR="00AC7842" w:rsidRPr="00AC7842" w:rsidTr="00403481"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А</w:t>
            </w:r>
          </w:p>
        </w:tc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Б</w:t>
            </w:r>
          </w:p>
        </w:tc>
      </w:tr>
      <w:tr w:rsidR="00AC7842" w:rsidRPr="00AC7842" w:rsidTr="00403481">
        <w:tc>
          <w:tcPr>
            <w:tcW w:w="1665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Соотнесите имя и год княжения: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Игорь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           А) 970;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Владимир Мономах         Б) 977;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Святослав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          В) 1113;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4. Ярополк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            Д) 912.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Министр иностранных дел РФ 1998-2004 гг.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Дайте определение понятию «схизма»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 Какие из названных событий произошли в хрущевский период?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первый в мире космический полет человека;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подавление акции протеста в Новочеркасске;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принятие Конституции СССР;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осуждение «культа личности»;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5) проведение приватизации;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6) ввод войск ОВД в Чехословакию.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9.  Когда </w:t>
      </w: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образовалось государство Золотая Орда?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 Как называется организация, в которую вступила Россия в 1996 году?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3                                                                                    Вариант 7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Ливонские войны России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8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pacing w:val="-6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1                                                      Вариант 8</w:t>
      </w:r>
    </w:p>
    <w:p w:rsidR="00AC7842" w:rsidRPr="00AC7842" w:rsidRDefault="00AC7842" w:rsidP="00AC78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  Свод законов,  не относящийся к Московскому государству: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Судебник Ивана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Русская Правда;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Судебник Ивана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Соборное Уложение.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Избранная рада – это: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круг ближайших советников Ивана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кружок близких друзей Александра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народное собрание;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польский парламент.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  К эпохе дворцовых переворотов относится: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принятие Жалованной грамоты городам;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разделение территории страны на губернии;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создание Верховного тайного совета;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г) учреждение министерств.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Император, в правление которого было составлено «Введение к Уложению государственных законов»: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Николай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5.   В период первой русской революции:  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была провозглашена теория «официальной народности»;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началась реформа Столыпина;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была введена всеобщая воинская обязанность;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был образован Временный комитет Государственной думы.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6.   Дата созыва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съезда Советов: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25 октября </w:t>
      </w:r>
      <w:smartTag w:uri="urn:schemas-microsoft-com:office:smarttags" w:element="metricconverter">
        <w:smartTagPr>
          <w:attr w:name="ProductID" w:val="1917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1917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9 января </w:t>
      </w:r>
      <w:smartTag w:uri="urn:schemas-microsoft-com:office:smarttags" w:element="metricconverter">
        <w:smartTagPr>
          <w:attr w:name="ProductID" w:val="1905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1905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3 июня </w:t>
      </w:r>
      <w:smartTag w:uri="urn:schemas-microsoft-com:office:smarttags" w:element="metricconverter">
        <w:smartTagPr>
          <w:attr w:name="ProductID" w:val="1907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1907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5 января </w:t>
      </w:r>
      <w:smartTag w:uri="urn:schemas-microsoft-com:office:smarttags" w:element="metricconverter">
        <w:smartTagPr>
          <w:attr w:name="ProductID" w:val="1918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1918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Промышленный переворот – это: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распространение мануфактур;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появление монополий;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переход от мануфактуры к фабрике;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индустриализация.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 С выступлением чехословацкого корпуса связывают: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ab/>
        <w:t>а) роспуск Учредительного собрания;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начало Гражданской войны;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переход к новой экономической политике;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начало советско-польской войны.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9.   Даты, относящиеся к советским пятилеткам: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1928-1932 гг.;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1953-1964 гг.;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1964-1985 гг.;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г) 1985-1991 гг.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 От имени СССР Заключительный акт СБСЕ подписал: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Н.С.  Хрущев;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Л.И. Брежнев;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Ю.В. Андропов;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М.С. Горбачев.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 w:type="page"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Задание 2                                                      Вариант 8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Укажите, в каком году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произошло</w:t>
      </w: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нанесение</w:t>
      </w:r>
      <w:proofErr w:type="spellEnd"/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князем Святославом окончательного поражения хазарам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Запишите цифры согласно хронологической последовательности событий: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восстание декабристов;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отмена гетманства на Украине;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Ливонская война;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стрелецкий бунт («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хованщина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»);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учреждение патриаршества в России.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  Какой век вошел в российскую историю как «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бунташный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»?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4. Распределите события по периодам согласно хронологической последовательности: в группу А — события, связанные с правлением Николая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в группу Б — события, связанные с правлением Александра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судебная реформа;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учреждение земств;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3) создание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отделения;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издание «чугунного» устава;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создание «Народной воли»;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реформа государственной деревни.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6"/>
        <w:gridCol w:w="1818"/>
        <w:gridCol w:w="1462"/>
        <w:gridCol w:w="1659"/>
        <w:gridCol w:w="1654"/>
        <w:gridCol w:w="1432"/>
      </w:tblGrid>
      <w:tr w:rsidR="00AC7842" w:rsidRPr="00AC7842" w:rsidTr="00403481"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ab/>
              <w:t>Группа А</w:t>
            </w:r>
          </w:p>
        </w:tc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Б</w:t>
            </w:r>
          </w:p>
        </w:tc>
      </w:tr>
      <w:tr w:rsidR="00AC7842" w:rsidRPr="00AC7842" w:rsidTr="00403481">
        <w:tc>
          <w:tcPr>
            <w:tcW w:w="1665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Когда произошел разгром войск Золотой Орды Тимуром (Тамерланом)? 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 Укажите даты всех созывов Государственной думы  Российской империи.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7.   Соотнесите события и годы: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новая экономическая политика;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       А) 1999;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индустриализация;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                   Б) 1991;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застой;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                              В) 1932;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перестройка.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                              Г) 1982;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                              Д) 1927.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 Какое название получила политика  США в годы Второй мировой войны, направленная на передачу взаймы или в аренду вооружения, боеприпасов, продовольствия и иных товаров странам, сражающимся против Германии?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9.   Расшифруйте аббревиатуры: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СНК –   ______________________________________________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СЭВ –   ______________________________________________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ОВД –   ______________________________________________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ВЦИК –    _____________________________________________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Когда проходили выборы Президента РФ? (Укажите даты.)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3                                                                                    Вариант 8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Российско-американские отношения в 2000-е гг.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9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1                                                       Вариант 9</w:t>
      </w:r>
    </w:p>
    <w:p w:rsidR="00AC7842" w:rsidRPr="00AC7842" w:rsidRDefault="00AC7842" w:rsidP="00AC78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:rsidR="00AC7842" w:rsidRPr="00AC7842" w:rsidRDefault="00AC7842" w:rsidP="00AC7842">
      <w:pPr>
        <w:widowControl w:val="0"/>
        <w:tabs>
          <w:tab w:val="num" w:pos="36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Дата принятия Русью христианства: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</w:t>
      </w:r>
      <w:smartTag w:uri="urn:schemas-microsoft-com:office:smarttags" w:element="metricconverter">
        <w:smartTagPr>
          <w:attr w:name="ProductID" w:val="862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862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</w:t>
      </w:r>
      <w:smartTag w:uri="urn:schemas-microsoft-com:office:smarttags" w:element="metricconverter">
        <w:smartTagPr>
          <w:attr w:name="ProductID" w:val="988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988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</w:t>
      </w:r>
      <w:smartTag w:uri="urn:schemas-microsoft-com:office:smarttags" w:element="metricconverter">
        <w:smartTagPr>
          <w:attr w:name="ProductID" w:val="1015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1015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</w:t>
      </w:r>
      <w:smartTag w:uri="urn:schemas-microsoft-com:office:smarttags" w:element="metricconverter">
        <w:smartTagPr>
          <w:attr w:name="ProductID" w:val="1113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1113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num" w:pos="36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Княжество, вокруг которого началось складывание централизованного  русского государства 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веке: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Рязанское;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Московское;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Киевское;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Тверское.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  Монгольский хан, возглавивший поход на Русь в 1237 году: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Чингисхан;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Батый;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Мамай;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Ахмат.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  Свод законов,  принятый позже всех остальных: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Соборное Уложение;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Судебник, установивший Юрьев день;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Русская Правда;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 Судебник Ивана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Учреждения, заменившие приказы: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коллегии;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министерства;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земства;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г) дума.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 Событие, в результате которого в стране была создана Государственная дума: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революция 1905-1907 гг.;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б) Февральская революция </w:t>
      </w:r>
      <w:smartTag w:uri="urn:schemas-microsoft-com:office:smarttags" w:element="metricconverter">
        <w:smartTagPr>
          <w:attr w:name="ProductID" w:val="1917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1917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Октябрьская революция </w:t>
      </w:r>
      <w:smartTag w:uri="urn:schemas-microsoft-com:office:smarttags" w:element="metricconverter">
        <w:smartTagPr>
          <w:attr w:name="ProductID" w:val="1917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1917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Гражданская война.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Последствие политики «военного коммунизма»: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промышленный рост;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повышение уровня жизни населения;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сокращение посевных площадей;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снижение темпов инфляции.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 Последствие реформы политической системы СССР в период перестройки: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учреждение Государственного Совета;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разрешение проблем межнациональных отношений;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укрепление КПСС;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становление многопартийности.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Орган, созданный в период «августовского путча» в 1991 году: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а) СЭВ;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ОВД;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ГКЧП;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СБ РФ.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 Председатель Правительства РФ в 1990-е годы: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М. Касьянов;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Е. Примаков;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И. Иванов;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Б. Немцов.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2                                                       Вариант 9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  Укажите год </w:t>
      </w: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образования Речи </w:t>
      </w:r>
      <w:proofErr w:type="spellStart"/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Посполитой</w:t>
      </w:r>
      <w:proofErr w:type="spellEnd"/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Соотнесите даты и  события: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1) съезд князей в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Любече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А)  </w:t>
      </w:r>
      <w:smartTag w:uri="urn:schemas-microsoft-com:office:smarttags" w:element="metricconverter">
        <w:smartTagPr>
          <w:attr w:name="ProductID" w:val="988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988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начало крещения Руси;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Б)  </w:t>
      </w:r>
      <w:smartTag w:uri="urn:schemas-microsoft-com:office:smarttags" w:element="metricconverter">
        <w:smartTagPr>
          <w:attr w:name="ProductID" w:val="1598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1598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начало Крымской войны;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 </w:t>
      </w:r>
      <w:smartTag w:uri="urn:schemas-microsoft-com:office:smarttags" w:element="metricconverter">
        <w:smartTagPr>
          <w:attr w:name="ProductID" w:val="1097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1097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конец княжения Ивана Калиты;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Г)  </w:t>
      </w:r>
      <w:smartTag w:uri="urn:schemas-microsoft-com:office:smarttags" w:element="metricconverter">
        <w:smartTagPr>
          <w:attr w:name="ProductID" w:val="1853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1853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пресечение династии Рюриковичей.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Д)  </w:t>
      </w:r>
      <w:smartTag w:uri="urn:schemas-microsoft-com:office:smarttags" w:element="metricconverter">
        <w:smartTagPr>
          <w:attr w:name="ProductID" w:val="1340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1340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num" w:pos="36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3.Назовите события, произошедшие в указанные годы: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1380г. – _____________________________________________________________________</w:t>
      </w:r>
    </w:p>
    <w:p w:rsidR="00AC7842" w:rsidRPr="00AC7842" w:rsidRDefault="00AC7842" w:rsidP="00F567FB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1480г. – _____________________________________________________________________</w:t>
      </w:r>
    </w:p>
    <w:p w:rsidR="00AC7842" w:rsidRPr="00AC7842" w:rsidRDefault="00AC7842" w:rsidP="00F567FB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1721г. – _____________________________________________________________________</w:t>
      </w:r>
    </w:p>
    <w:p w:rsidR="00AC7842" w:rsidRPr="00AC7842" w:rsidRDefault="00AC7842" w:rsidP="00F567FB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1861г. – _____________________________________________________________________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Запишите цифры согласно хронологической последовательности событий:</w:t>
      </w:r>
    </w:p>
    <w:p w:rsidR="00AC7842" w:rsidRPr="00AC7842" w:rsidRDefault="00AC7842" w:rsidP="00AC784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проведение Учредительного съезда партии октябристов;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2. проведение финансовой реформы графом Е.Ф.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Канкриным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заключение Ям-Запольского мирного договора;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</w:t>
      </w: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княжение Дмитрия Юрьевича (</w:t>
      </w:r>
      <w:proofErr w:type="spellStart"/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Шемяки</w:t>
      </w:r>
      <w:proofErr w:type="spellEnd"/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);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основание императорского лицея в Царском Селе.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Какой монарх и почему вошел в историю как «Освободитель»?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Закончите предложение: «Перемены в социальной и культурной жизни СССР, наметившиеся после смерти И. Сталина, стали обозначаться термином …».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7.Что такое «сателлит»? </w:t>
      </w:r>
    </w:p>
    <w:p w:rsidR="00AC7842" w:rsidRPr="00AC7842" w:rsidRDefault="00AC7842" w:rsidP="00AC7842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______________________________________________________________</w:t>
      </w:r>
    </w:p>
    <w:p w:rsidR="00AC7842" w:rsidRPr="00AC7842" w:rsidRDefault="00AC7842" w:rsidP="00AC7842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Установите соответствие между датами и событиями: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</w:t>
      </w:r>
      <w:smartTag w:uri="urn:schemas-microsoft-com:office:smarttags" w:element="metricconverter">
        <w:smartTagPr>
          <w:attr w:name="ProductID" w:val="1918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1918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.; 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полоса дипломатического признания СССР;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2. </w:t>
      </w:r>
      <w:smartTag w:uri="urn:schemas-microsoft-com:office:smarttags" w:element="metricconverter">
        <w:smartTagPr>
          <w:attr w:name="ProductID" w:val="1922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1922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.; 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Карибский кризис;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</w:t>
      </w:r>
      <w:smartTag w:uri="urn:schemas-microsoft-com:office:smarttags" w:element="metricconverter">
        <w:smartTagPr>
          <w:attr w:name="ProductID" w:val="1924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1924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.; 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Договор об образовании СССР;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4. </w:t>
      </w:r>
      <w:smartTag w:uri="urn:schemas-microsoft-com:office:smarttags" w:element="metricconverter">
        <w:smartTagPr>
          <w:attr w:name="ProductID" w:val="1939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1939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Брестский мир;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         Д) пакт Молотова – Риббентропа.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При каком руководителе СССР произошла Чернобыльская авария?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Какое событие в истории Российской Федерации произошло 31 декабря 1999 года?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Ответ: ________________________                                              </w:t>
      </w:r>
    </w:p>
    <w:p w:rsidR="00AC7842" w:rsidRPr="00AC7842" w:rsidRDefault="00AC7842" w:rsidP="00AC7842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Задание 3                                                                                    Вариант 9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            ТЕМА: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Российско-украинские отношения в 2000-е гг.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10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pacing w:val="-6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1                                                       Вариант 10</w:t>
      </w:r>
    </w:p>
    <w:p w:rsidR="00AC7842" w:rsidRPr="00AC7842" w:rsidRDefault="00AC7842" w:rsidP="00AC78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  Князь, правивший позже других: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Владимир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Мономах;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Ярослав Мудрый;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Василий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Иван Калита;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Название дани, выплачиваемой русскими князьями ханам Золотой Орды: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ярлык;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ясак;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выход;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оброк.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  Автор «Введения к Уложению государственных законов»: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Н.Н. Новосильцев;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Н.М. Карамзин;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Александр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М.М. Сперанский.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4.   Прозвище императора, убитого  народовольцами: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«Великий»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«Миротворец»;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«Благословенный»;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«Освободитель».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Орган, наделенный законодательной функцией согласно Манифесту 17 октября 1905 года: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Синод;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Государственная дума;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Сенат;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Совет министров.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 Событие 1918 года: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корниловский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мятеж;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переименование партии в РКП(б);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созыв Государственной думы;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восстание в Кронштадте.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Событие, нарушающее данный хронологический ряд: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создание СЭВ;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раскол Германии на ГДР и ФРГ;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образование НАТО;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             г) испытание советской водородной бомбы.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 Министр иностранных дел, с именем которого связан ввод советских войск в Афганистан: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А.А. Громыко;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Г.В. Чичерин;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В.М. Молотов;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Э.А. Шеварднадзе.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В марте 1990 года произошло: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издание Указа о роспуске Верховного Совета;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проведение референдума о сохранении СССР;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избрание Президента СССР;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запрещение КПСС.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 Государственный деятель, подписавший Беловежские соглашения: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М.С. Горбачев;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Е.Т. Гайдар;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Б.Н. Ельцин;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В.С. Черномырдин.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 w:type="page"/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Задание 2                                                     Вариант 10</w:t>
      </w:r>
    </w:p>
    <w:p w:rsidR="00AC7842" w:rsidRPr="00AC7842" w:rsidRDefault="00AC7842" w:rsidP="00AC7842">
      <w:pPr>
        <w:tabs>
          <w:tab w:val="right" w:pos="32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  Укажите хронологические рамки Отечественной войны России против Наполеона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Запишите цифры согласно хронологической последовательности событий: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Медный бунт;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разгром князем Святославом Хазарского каганата;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принятие Русью христианства;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перенесение митрополии из Владимира в Москву;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5) издание Судебника Ивана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 Запишите цифры согласно хронологической последовательности деятельности лиц:  </w:t>
      </w:r>
    </w:p>
    <w:p w:rsidR="00AC7842" w:rsidRPr="00AC7842" w:rsidRDefault="00AC7842" w:rsidP="00F567FB">
      <w:pPr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С. Разин;</w:t>
      </w:r>
    </w:p>
    <w:p w:rsidR="00AC7842" w:rsidRPr="00AC7842" w:rsidRDefault="00AC7842" w:rsidP="00F567FB">
      <w:pPr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Лжедмитрий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AC7842" w:rsidRPr="00AC7842" w:rsidRDefault="00AC7842" w:rsidP="00F567FB">
      <w:pPr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царевна Софья;</w:t>
      </w:r>
    </w:p>
    <w:p w:rsidR="00AC7842" w:rsidRPr="00AC7842" w:rsidRDefault="00AC7842" w:rsidP="00F567FB">
      <w:pPr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Б. Годунов.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   Имя первого царя династии Романовых.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Кем и когда была упразднена Боярская дума?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6. Закончите предложение: «Крайне реакционный режим в России 30-х годов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века получил название …».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7.   Назовите государственного канцлера России 1856-1882 гг. 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Распределите события по периодам согласно хронологической последовательности: в группу А – события, связанные с нахождением у власти Н.С. Хрущева; в группу Б – события, связанные с нахождением у власти Л.И. Брежнева: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принятие новой Конституции СССР;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высылка из СССР писателя А.И. Солженицына;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полет Ю.А. Гагарина  в космос;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создание совнархозов;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Хельсинкское совещание по безопасности и сотрудничеству в Европе;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освоение целины.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5"/>
        <w:gridCol w:w="1805"/>
        <w:gridCol w:w="1456"/>
        <w:gridCol w:w="1673"/>
        <w:gridCol w:w="1668"/>
        <w:gridCol w:w="1444"/>
      </w:tblGrid>
      <w:tr w:rsidR="00AC7842" w:rsidRPr="00AC7842" w:rsidTr="00403481"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А</w:t>
            </w:r>
          </w:p>
        </w:tc>
        <w:tc>
          <w:tcPr>
            <w:tcW w:w="5239" w:type="dxa"/>
            <w:gridSpan w:val="3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Б</w:t>
            </w:r>
          </w:p>
        </w:tc>
      </w:tr>
      <w:tr w:rsidR="00AC7842" w:rsidRPr="00AC7842" w:rsidTr="00403481">
        <w:tc>
          <w:tcPr>
            <w:tcW w:w="1665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9. Назовите пять основных политических партий Российской империи,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действовавших в период первой русской революции.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______________________________________________________________________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__________________________________________________________________________________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Перечислите важнейшие документы, принятых в СССР и РСФСР (РФ) в период  1990 – 1993 годов.</w:t>
      </w:r>
    </w:p>
    <w:p w:rsidR="00AC7842" w:rsidRPr="00AC7842" w:rsidRDefault="00AC7842" w:rsidP="00AC7842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______________________________________________________________________</w:t>
      </w:r>
    </w:p>
    <w:p w:rsidR="00AC7842" w:rsidRPr="00AC7842" w:rsidRDefault="00AC7842" w:rsidP="00AC7842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3                                                                                    Вариант 10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Российско-китайские отношения в 2000-е гг.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Литература для выполнения контрольных работ: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Отечественная история: вопросы и ответы. Учебное пособие /Сост. Н.В.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Бузуверова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, М.Е. Дьяченко, Магнитогорск, 2006.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Филатов В.В. Россия в системе международных отношений (IХ-ХХI вв.): вопросы и ответы. Учебное пособие. Магнитогорск, 2014.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История России: Учебник для студентов вузов/ А.С. Орлов, В.А. Георгиев, Н.Г. Георгиева, Т.А. Сивохина. МГУ. 3-е изд.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перераб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 и доп. М., 2009.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История России. Учебник для технических вузов /Под ред. М.Н. Зуева и А.А.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Чернобаева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2-е изд.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перераб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 и доп. М., 2009.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pacing w:val="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Всемирная история. Учебник для вузов /Под ред. Г.Б. Поляка и др. М., 1997.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>Тесты для самопроверки: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>Раздел 1. Теория и методология исторической науки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Формированию патриотизма, политической культуры, гражданской позиции способствует .............. функция: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Прогностическая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Воспитательная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Прагматическая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Конкретное изучение объекта исследования, выявление закономерностей его развития соответствует ............. функции: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Прогностической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Воспитательной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Г) Социальной памяти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Прогностическая функция истории подразумевает: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раскрытие тенденций, направлений развития событий, а также их самых общих результатов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предсказание точных дат и мест совершения будущих исторических событий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поиск максимально объективных знаний об исторических событиях, выдвижение гипотез в отношении уже состоявшихся исторических фактов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разработку политических программ, проектов реформ и т.д.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Трансляция социального опыта, его передача из поколения в поколение соответствуют следующей функции исторической науки: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Прогностической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Воспитательной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Социальной памяти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Формированию целостной системы взглядов на мир соответствует следующая функция истории: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Прогностической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Мировоззренческой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Социальной памяти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К прикладным функциям истории не относится: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Прогностическая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Воспитательная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Социальной памяти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Научный исторический прогноз базируется: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 выявленных, в результате изучения прошлого, закономерностях исторического развития того или иного государства.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на интуиции исследователя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на астрологическом прогнозе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на анализе политических программ ведущих политических партий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Какая функция истории способствует передачи накопленных знаний из поколения в поколение?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Прогностическая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Воспитательная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Социальной памяти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Функция истории, раньше других осознанная историками, воспринимавших эту науку как «кладезь уроков и примеров для потомков»?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Б) Прогностическая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Воспитательная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Социальной памяти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Какая функция истории предполагает её стремление к поиску максимально объективных знаний об исторических фактах, явлениях, процессах и поиск закономерностей развития общества?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Прогностическая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Воспитательная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Социальной памяти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>Раздел 2. Исследователь и исторический источник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44"/>
        </w:numPr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Религиозное понимание истории, как проявление воли бога, осуществление заранее предусмотренного божественного плана «спасения» человека, называется: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Провиденциализм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Эсхатология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Универсализм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Трансцендентализм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44"/>
        </w:numPr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Элемент «надстройки», который, согласно марксизму,  первый трансформируется под влиянием «базиса»: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Философия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Религия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Политика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Право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44"/>
        </w:numPr>
        <w:tabs>
          <w:tab w:val="left" w:pos="240"/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Русский историк, выделявший в качестве основных вех мировой истории три события: появление письменности, пришествие Христа, изобретение книгопечатания: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А. Палицын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В. Татищев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М. Щербатов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И.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Болтин</w:t>
      </w:r>
      <w:proofErr w:type="spellEnd"/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44"/>
        </w:numPr>
        <w:tabs>
          <w:tab w:val="left" w:pos="240"/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Историк, впервые изложивший русскую историю с позиций марксизма: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В. О. Ключевский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М. Н. Покровский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Е. В. Тарле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Б. Д. Греков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44"/>
        </w:numPr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Славянофил: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К.Д.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Кавелин</w:t>
      </w:r>
      <w:proofErr w:type="spellEnd"/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А. И. Герцен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А. И. Кошелев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Т. Н. Грановский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44"/>
        </w:numPr>
        <w:tabs>
          <w:tab w:val="left" w:pos="360"/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Русские исторические произведения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GB" w:eastAsia="ru-RU"/>
        </w:rPr>
        <w:t>XVII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в. называются: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Летописи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Анналы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Хронографы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Хроники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44"/>
        </w:numPr>
        <w:tabs>
          <w:tab w:val="left" w:pos="240"/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Два сторонника норманнской теории возникновения русского государства: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М. В. Ломоносов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Н. М. Карамзин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Г.З. Байер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Д. И. Иловайский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44"/>
        </w:numPr>
        <w:tabs>
          <w:tab w:val="left" w:pos="240"/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Главная причина отсталости России, по мнению П. Я. Чаадаева: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Неправильный выбор христианства, православная вера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Врожденная неспособность русского народа создать что-либо оригинальное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Экстенсивный путь развития России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Петровская политика насильственной европеизации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44"/>
        </w:numPr>
        <w:tabs>
          <w:tab w:val="left" w:pos="360"/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«Наш первый историк и последний летописец», по выражению А.С. Пушкина: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М. В. Ломоносов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Н. М. Карамзин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В.О. Ключевский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Нестор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44"/>
        </w:numPr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Русская земля в период раздробленности, летописание которой характеризовалось лаконичностью, вниманием к повседневной жизни (погоде, ценам на рыке, уличным происшествиям), отсутствием монументальности, торжественности и т.д.: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Киевская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Галицко-Волынская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Владимиро-Суздальская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Новгородская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Раздел 3. Особенности становления государственности в России и мире 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Племя восточных славян, которое на среднем течении Днепра основало г. Киев: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вятичи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поляне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древляне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волыняне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Город, который являлся северным центром формирования древнерусской государственности: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Полоцк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Москва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в). Великий Новгород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Суздаль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Государственный строй Киевской Руси: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Раннефеодальная монархия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Сословно-представительная монархия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Абсолютная монархия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Республика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17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Государство, которому восточные славяне платили дань в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VIII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первой половине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в. дань: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Византийская империя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б). Волжская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Булгария</w:t>
      </w:r>
      <w:proofErr w:type="spellEnd"/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Хазарский каганат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г). Речь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Посполитая</w:t>
      </w:r>
      <w:proofErr w:type="spellEnd"/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17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Основоположник «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антинорманизма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»: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Г. Байер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М.В. Ломоносов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Н. М. Карамзин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К. Маркс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17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Событие, закрепившее право каждого из князей на его удел («отчину») и означавшее замену родоплеменных ценностей семейными: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а). Восстание в Киеве после смерти Святополка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(</w:t>
      </w:r>
      <w:smartTag w:uri="urn:schemas-microsoft-com:office:smarttags" w:element="metricconverter">
        <w:smartTagPr>
          <w:attr w:name="ProductID" w:val="1113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1113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Реформа язычества (</w:t>
      </w:r>
      <w:smartTag w:uri="urn:schemas-microsoft-com:office:smarttags" w:element="metricconverter">
        <w:smartTagPr>
          <w:attr w:name="ProductID" w:val="980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980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Любечский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съезд князей (</w:t>
      </w:r>
      <w:smartTag w:uri="urn:schemas-microsoft-com:office:smarttags" w:element="metricconverter">
        <w:smartTagPr>
          <w:attr w:name="ProductID" w:val="1097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1097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Крещение Рус (</w:t>
      </w:r>
      <w:smartTag w:uri="urn:schemas-microsoft-com:office:smarttags" w:element="metricconverter">
        <w:smartTagPr>
          <w:attr w:name="ProductID" w:val="988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988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17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Важнейшее последствие новгородского восстания </w:t>
      </w:r>
      <w:smartTag w:uri="urn:schemas-microsoft-com:office:smarttags" w:element="metricconverter">
        <w:smartTagPr>
          <w:attr w:name="ProductID" w:val="1136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1136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.: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Вхождение Новгорода в Ганзейский союз (объединение немецких торговых городов)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Провозглашение «вольности в князьях»: свободное назначение и смещение князей, ограничение их прав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Ликвидация вечевого строя (республиканской формы правления)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Ликвидация феодальной зависимости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17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Соотнесите князей и мероприятия  внешней политики: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а). Святослав;        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б). Олег;            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в). Ярослав Мудрый;      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г). Владимир Святой;    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д). Игорь.                      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1). Участие в подавлении восстания под предводительством Фоки;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2). Разгром Хазарии, походы на Балканы, борьба с печенегами;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3). Присоединение древлян, северян, радимичей;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4). Походы на Византию и заключение греко-русских торговых договоров;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5). Укрепление династических связей с Европой.</w:t>
      </w:r>
    </w:p>
    <w:p w:rsidR="00AC7842" w:rsidRPr="00AC7842" w:rsidRDefault="00AC7842" w:rsidP="00AC784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16"/>
        </w:numPr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Князь, убивший в междоусобице своих братьев Бориса и Глеба: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Святослав (957 – 972 гг.)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Владимир Святой (980 – 1015 гг.)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в). Святополк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(1015 – 1019 гг.)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Рюрик (862-879 гг.)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16"/>
        </w:numPr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Соотнесите события и даты: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а). </w:t>
      </w:r>
      <w:smartTag w:uri="urn:schemas-microsoft-com:office:smarttags" w:element="metricconverter">
        <w:smartTagPr>
          <w:attr w:name="ProductID" w:val="862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862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                             1). Принятие княгиней Ольгой христианства;</w:t>
      </w:r>
    </w:p>
    <w:p w:rsidR="00AC7842" w:rsidRPr="00AC7842" w:rsidRDefault="00AC7842" w:rsidP="00AC784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б). </w:t>
      </w:r>
      <w:smartTag w:uri="urn:schemas-microsoft-com:office:smarttags" w:element="metricconverter">
        <w:smartTagPr>
          <w:attr w:name="ProductID" w:val="1132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1132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                           2). Начало периода политической раздробленности;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в). </w:t>
      </w:r>
      <w:smartTag w:uri="urn:schemas-microsoft-com:office:smarttags" w:element="metricconverter">
        <w:smartTagPr>
          <w:attr w:name="ProductID" w:val="955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955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                             3). Призвание Рюрика.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Раздел 4. Русские земли в 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US" w:eastAsia="ru-RU"/>
        </w:rPr>
        <w:t>XIII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>-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US" w:eastAsia="ru-RU"/>
        </w:rPr>
        <w:t>XV</w:t>
      </w:r>
      <w:proofErr w:type="spellStart"/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>вв</w:t>
      </w:r>
      <w:proofErr w:type="spellEnd"/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 и европейское средневековье.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Отметьте лишнее: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Парламент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Генеральные штаты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Боярская дума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Земский собор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Когда состоялся первый Земский собор?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1547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1549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1551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1581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Какие из перечисленных факторов способствовали возвышению Москвы?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Выгодное географическое положение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Система майората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Поддержка духовенства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Размеры Московского княжества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Д). Активная политика московских князей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Е). Княжеские междоусобицы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Как назывались первые органы центрального управления в Московском государстве при Иване III?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Боярская Дума, Дворец, Казна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Земский собор, Канцелярия, Приказы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В). Земский собор, Оружейная палата, Дума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Что такое «Флорентийская уния» (</w:t>
      </w:r>
      <w:smartTag w:uri="urn:schemas-microsoft-com:office:smarttags" w:element="metricconverter">
        <w:smartTagPr>
          <w:attr w:name="ProductID" w:val="1439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1439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Договор о союзе Русской церкви и Ватикана против Византийского патриарха с целью достижения Русью религиозной независимости от Константинополя.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Б). Договор об объединении Византийской православной и Римской католической церквей с целью защиты Византии от турецкого завоевания. Стал поводом для изгнания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греческого митрополита из Москвы установлению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автокефальности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РПЦ.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Документ Римской католической церкви, в котором излагались миссионерские планы Ватикана, реализация которых привела к завоеванию Византии и падению Константинополя.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Местничество – это: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Назначение в органы управления только представителей данной местности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Б). Назначение на государственные должности в зависимости от знатности рода и происхождения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Продвижение по службе из органов местного управления в столичные приказы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Назначение на государственные посты в зависимости от предыдущих заслуг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Московский князь, при котором резиденция русского митрополита была перенесена из Владимира в Москву: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Юрий Долгорукий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Иван Калита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Дмитрий Донской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Иван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GB" w:eastAsia="ru-RU"/>
        </w:rPr>
        <w:t>III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8. Сословно-представительный орган, возникший при Иване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GB" w:eastAsia="ru-RU"/>
        </w:rPr>
        <w:t>IV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Земский Собор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Избранная Рада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Стоглавый Собор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Опричнина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Князь, установивший «мирные» отношения с Золотой Ордой и получивший право самостоятельно собирать дань с русских земель: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Юрий Долгорукий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Иван Калита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Дмитрий Донской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Иван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GB" w:eastAsia="ru-RU"/>
        </w:rPr>
        <w:t>III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Хан, возглавлявший монгольское войско в период завоевания русских земель: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Чингисхан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Батый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Узбек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Мамай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Раздел 5. Россия в 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GB" w:eastAsia="ru-RU"/>
        </w:rPr>
        <w:t>XVI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 – 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GB" w:eastAsia="ru-RU"/>
        </w:rPr>
        <w:t>XVII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 вв. в контексте развития европейской цивилизации.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Признаком возвышения великокняжеской власти в начале X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VI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в. было: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применение титула «государь всея Руси»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усиление роли Боярской Думы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создание Земского собора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введение опричнины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Введение Опричнины имело следствием…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1) провозглашение России империей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2) укрепление самодержавия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оформление сословно-представительной монархии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начало закрепощения крестьян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Созыв первого Земского собора относится к правлению...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Иван Калита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2) Иван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3) Иван 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IV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4) Владимир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Территория, не вошедшая в состав Российского государства к концу правления Ивана IV: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Крымское ханство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Башкирия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Казанское ханство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Астраханское ханство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Руководителем нижегородского ополчения был…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Василий Шуйский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Иван Болотников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Лжедмитрий 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Дмитрий Пожарский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Хронологические рамки Смутного времени: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1) 1600 – 1613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2) 1598 – 1613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1601 – 1612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4) 1605 – 1610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Причиной церковного раскола в середине XVII в. стало…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изменение части догматов и порядка богослужения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2)создание религиозных сект на Руси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3) стремление Никона усилить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своёвлияние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на царя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прекращение созыва Земских соборов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Кто стал первым царем из династии Романовых?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Федор Алексеевич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Михаил Федорович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Софья Алексеевна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Алексей Михайлович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Какое из перечисленных событий произошло не XVII в.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воссоединение Левобережной Украины с Россией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церковная реформа патриарха Никона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Северная война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восстание под предводительством Степана Разина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Событием «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бунташного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века» являлись (-лось, -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лась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)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соляной и медный бунты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новгородский погром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присоединение Казанского ханства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гибель царевича Дмитрия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Раздел 6. Россия и мир в 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US" w:eastAsia="ru-RU"/>
        </w:rPr>
        <w:t>XVIII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 – 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US" w:eastAsia="ru-RU"/>
        </w:rPr>
        <w:t>XIX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 вв. Попытки модернизации и промышленный переворот.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Двумя мероприятиями Петра I, направленными на «европеизацию» страны, являлись…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введение подушной подати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создание регулярной армии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принятие Соборного Уложения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созыв Земского собора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Россия стала империей в результате …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победы в Северной войне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присоединения Северное Кавказа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указа Петра 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Земского собора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Екатерина II полагала, что верховная власть в России может быть только …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демократической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конституционной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самодержавной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либеральной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4. Политика «просвещенного абсолютизма» относится к правлению ...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Елизаветы Петровны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2) Павла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3) Петра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4) Екатерины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Задача выработки нового свода законов Екатерина II возложила на …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Уложенную комиссию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Государственную думу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Земский собор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Сенат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Секуляризация – это …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национализация частной собственности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превращение церковной собственности в государственную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конфискация помещичьих земель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передача государственной собственности частным лицам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С целью сокращения военных расходов на армию Александр I приступил к …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1) созданию военных поселений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переходу ко всеобщей повинности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отказу от рекрутской службы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переходу к контрактной службе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D0D0D"/>
          <w:spacing w:val="-4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pacing w:val="-4"/>
          <w:sz w:val="24"/>
          <w:szCs w:val="24"/>
          <w:lang w:eastAsia="ru-RU"/>
        </w:rPr>
        <w:t>8. Соотнесите орган власти пореформенной России и его функцию: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Сенат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Государственный совет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Земское собрание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высший судебный орган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орган местного самоуправления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законосовещательный орган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Для периода контрреформ Александра III было характерно начало…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ликвидации крепостного права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«оттепели»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«Великих реформ»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свертывание реформ Александра II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10. Создание бессословного и главного суда, введение всеобщей воинской повинности имело место в правление …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Александра 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2) Николая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3) Александра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4) Александра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Раздел 7. Россия и мир в 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US" w:eastAsia="ru-RU"/>
        </w:rPr>
        <w:t>XX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 в.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1. Какую партию устроили результаты первой русской революции (1905-1907 гг.)?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а) меньшевики;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б) эсеры;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в) октябристы;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 xml:space="preserve">г) большевики.                 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 xml:space="preserve">2. Что включала в себя политика министра внутренних дел П.А. Столыпина?  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а) Борьба с революционным движением, организация военно-полевых судов;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 xml:space="preserve">б) Активное плодотворное сотрудничество с </w:t>
      </w: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val="en-US" w:eastAsia="ru-RU"/>
        </w:rPr>
        <w:t>III</w:t>
      </w: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 xml:space="preserve"> Думой;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в) Аграрная реформа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г) Всё, перечисленное выше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tabs>
          <w:tab w:val="num" w:pos="240"/>
          <w:tab w:val="left" w:pos="600"/>
        </w:tabs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Высший законодательный орган власти в Советской России с октября </w:t>
      </w:r>
      <w:smartTag w:uri="urn:schemas-microsoft-com:office:smarttags" w:element="metricconverter">
        <w:smartTagPr>
          <w:attr w:name="ProductID" w:val="1917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1917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.: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Совет народных комиссаров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Реввоенсовет республики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Всероссийский Съезд Советов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ЦК КПСС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tabs>
          <w:tab w:val="left" w:pos="600"/>
        </w:tabs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4. Орган, созданный для борьбы с контрреволюцией и саботажем во главе с Ф.Э. Дзержинским: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  <w:tab w:val="left" w:pos="367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ВЧК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ВРК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ВЦИК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СНК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  <w:t>5. Какой политик, опасаясь роста влияния СССР после Второй мировой войны, призвал пресечь «экспансионистские тенденции России»?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Т. Рузвельт;                     В) Г. Трумэн;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У. Черчилль;                      Г) Д. Эйзенхауэр.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Какие государства стали символами раскола мира (были разделены) на две противостоящие системы – «системы капитализма» и «системы социализма»?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Франция;                                      Г) Корея;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Вьетнам;                                       Д) Великобритания;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Германия;                                     Е) Куба.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В чём заключался «план Маршалла»?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Создание военно-политического союза стран Европы и США, разместить у границ СССР (Греция и Турция) сеть американских военных баз;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Широкомасштабная экономическая помощь странам Европы, поставившая их в экономическую зависимость от США. Цель - устранение предпосылок распространения «красной заразы», роста влияния СССР в разорённой послевоенной Западной Европе;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Поддержка антисоциалистических сил внутри стран советского блока, использование своих вооружённых сил для непосредственного вмешательства во внутренние дела стран советской сферы влияния.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8. Как назывался военно-политический союз социалистических стран Европы (кроме Югославии), созданный в </w:t>
      </w:r>
      <w:smartTag w:uri="urn:schemas-microsoft-com:office:smarttags" w:element="metricconverter">
        <w:smartTagPr>
          <w:attr w:name="ProductID" w:val="1955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1955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.?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НАТО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ОВД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ООН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МАГАТЭ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Д) МВФ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Какой конфликт стал пиком международной напряжённости в годы «холодной войны»?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Суэцкий кризис (</w:t>
      </w:r>
      <w:smartTag w:uri="urn:schemas-microsoft-com:office:smarttags" w:element="metricconverter">
        <w:smartTagPr>
          <w:attr w:name="ProductID" w:val="1956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1956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.);     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Карибский (кубинский, ракетный) кризис (</w:t>
      </w:r>
      <w:smartTag w:uri="urn:schemas-microsoft-com:office:smarttags" w:element="metricconverter">
        <w:smartTagPr>
          <w:attr w:name="ProductID" w:val="1962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1962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.);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Афганский кризис (1979 - </w:t>
      </w:r>
      <w:smartTag w:uri="urn:schemas-microsoft-com:office:smarttags" w:element="metricconverter">
        <w:smartTagPr>
          <w:attr w:name="ProductID" w:val="1989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1989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.);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Возведение Берлинской стены («железный занавес») (</w:t>
      </w:r>
      <w:smartTag w:uri="urn:schemas-microsoft-com:office:smarttags" w:element="metricconverter">
        <w:smartTagPr>
          <w:attr w:name="ProductID" w:val="1961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1961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 .</w:t>
      </w:r>
    </w:p>
    <w:p w:rsidR="00AC7842" w:rsidRPr="00AC7842" w:rsidRDefault="00AC7842" w:rsidP="00AC7842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Д) Корейская война (1950 - 1953 гг.). 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10</w:t>
      </w: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. Отметьте мероприятия экономической политики советского руководства, проводимые в 70 – е гг.: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а) Создание РАПО (районные агропромышленные объединения), «вторая коллективизация»;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lastRenderedPageBreak/>
        <w:t>б) Экспорт нефти за границу, появление «нефтедолларов» как важной составляющей государственных доходов;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в) Создание колхозов;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г) Создание совхозов;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д) Создание гигантских ТПК (территориально-производственных комплексов);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е) Развитие фермерских хозяйств.</w:t>
      </w: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Раздел 8. Россия и мир в 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US" w:eastAsia="ru-RU"/>
        </w:rPr>
        <w:t>XXI</w:t>
      </w:r>
      <w:r w:rsidRPr="00AC784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 в.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С 2012 года введен единый день голосования в РФ...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первое воскресенье декабря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последнее воскресенье октября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первое воскресенье ноября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второе воскресенье сентября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В каком году произошло военное вмешательство в грузино-осетинский конфликт с целью «защиты граждан Российской Федерации»?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1995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2001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2008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2013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Компетенция Федерального Собрания РФ по сравнению с компетенцией предыдущего (советского) парламента после принятия новой Конституции (12 декабря </w:t>
      </w:r>
      <w:smartTag w:uri="urn:schemas-microsoft-com:office:smarttags" w:element="metricconverter">
        <w:smartTagPr>
          <w:attr w:name="ProductID" w:val="1993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1993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значительно расширилась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расширилась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не изменилась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была сужена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В каком году произошло изменение сроков работы Президента РФ и Государственной Думы России?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2004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2006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2008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2012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5. Государство, которое в </w:t>
      </w:r>
      <w:smartTag w:uri="urn:schemas-microsoft-com:office:smarttags" w:element="metricconverter">
        <w:smartTagPr>
          <w:attr w:name="ProductID" w:val="2014 г"/>
        </w:smartTagPr>
        <w:r w:rsidRPr="00AC7842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2014 г</w:t>
        </w:r>
      </w:smartTag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 не вошло в Евразийский торговый союз: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Белоруссия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Украина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Россия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Казахстан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Порядок выборов в Госдуму в 1993 – 2007 гг.: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все 450 депутатов выбирались по одномандатным округам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150 депутатов по партийным спискам (6% барьер), 300 – по одномандатным округам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225 депутатов проходили по партийным спискам (5% барьер), 225 – по одномандатным округам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Г) все 450 депутатов проходили по партийным спискам соответственно пропорционально набранным голосам (7% барьер) 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Объединение Пермской области и Коми-Пермяцкого автономного округа (1 декабря 2005) привело к появлению нового субъекта РФ, это - ...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Республика Коми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Северо-Уральская область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Пермский край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Коми-Пермяцкая область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Сколько республик в современной РФ, с учетом присоединения Крыма к России?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5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12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22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32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9) Год, в котором состоятся следующие выборы Президента РФ: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2015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2016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2017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2018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10) Какая страна относится к понятию «ближнее зарубежье»?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Франция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Финляндия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Монголия</w:t>
      </w:r>
    </w:p>
    <w:p w:rsidR="00AC7842" w:rsidRPr="00AC7842" w:rsidRDefault="00AC7842" w:rsidP="00AC784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Узбекистан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iCs/>
          <w:color w:val="0D0D0D"/>
          <w:sz w:val="24"/>
          <w:szCs w:val="24"/>
          <w:lang w:eastAsia="ru-RU"/>
        </w:rPr>
        <w:t>7.  Оценочные средства для проведения итоговой аттестации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spacing w:after="0" w:line="240" w:lineRule="auto"/>
        <w:ind w:left="2880" w:right="56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ЭКЗАМЕНАЦИОННЫЕ ВОПРОСЫ</w:t>
      </w:r>
    </w:p>
    <w:p w:rsidR="00AC7842" w:rsidRPr="00AC7842" w:rsidRDefault="00AC7842" w:rsidP="00AC7842">
      <w:pPr>
        <w:spacing w:after="0" w:line="240" w:lineRule="auto"/>
        <w:ind w:left="2880" w:right="56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left="2880" w:right="56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по дисциплине «История» для</w:t>
      </w:r>
    </w:p>
    <w:p w:rsidR="00AC7842" w:rsidRPr="00AC7842" w:rsidRDefault="00AC7842" w:rsidP="00AC7842">
      <w:pPr>
        <w:spacing w:after="0" w:line="240" w:lineRule="auto"/>
        <w:ind w:left="2880" w:right="56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C784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студентов заочной формы обучения</w:t>
      </w:r>
    </w:p>
    <w:p w:rsidR="00AC7842" w:rsidRPr="00AC7842" w:rsidRDefault="00AC7842" w:rsidP="00AC7842">
      <w:pPr>
        <w:spacing w:after="0" w:line="240" w:lineRule="auto"/>
        <w:ind w:left="2880" w:right="5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1.Территория России в системе Древнего мира и раннего Средневековья.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2.Раннее Средневековье в мировой истории.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3.Классическое Средневековье в мировой истории.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4.Позднее Средневековье в мировой истории.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5.Древнерусское государство в IХ-ХII вв.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6.Русь в ХII-ХV вв.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7.Россия в ХVI в.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8.ХVII век в истории России.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9.Новое время в мировой истории.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10.Россия в первой четверти ХVIII века.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11.Россия в середине – второй половине ХVIII  века.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12.Россия в первой четверти ХIХ века.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13.Россия во второй четверти ХIХ века.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14.Промышленный переворот в России и в мире.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15.Россия во второй половине ХIХ века.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16.Россия в 1900-1917 годах.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17.Первая мировая война, ее итоги и последствия.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18.Советское государство и мир в период 1917- конца 1930-х годов.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19.Вторая мировая война, ее итоги и последствия.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20.СССР  и мир в 1945-1964 гг.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21.СССР  и мир в 1965-1991 гг.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22.Россия и мир в 1990-е гг.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23.Российское государство  и мир в 2000-2014 гг.</w:t>
      </w:r>
    </w:p>
    <w:p w:rsidR="00AC7842" w:rsidRPr="00AC7842" w:rsidRDefault="00AC7842" w:rsidP="00AC7842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7842">
        <w:rPr>
          <w:rFonts w:ascii="Times New Roman" w:eastAsia="Times New Roman" w:hAnsi="Times New Roman" w:cs="Times New Roman"/>
          <w:sz w:val="28"/>
          <w:szCs w:val="28"/>
          <w:lang w:eastAsia="ar-SA"/>
        </w:rPr>
        <w:t>24.Основные тенденции мирового развития на современном этапе.</w:t>
      </w:r>
    </w:p>
    <w:p w:rsidR="00AC7842" w:rsidRPr="00AC7842" w:rsidRDefault="00AC7842" w:rsidP="00AC7842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Учебная литература, рекомендуемая для подготовки к экзамену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F567FB">
      <w:pPr>
        <w:widowControl w:val="0"/>
        <w:numPr>
          <w:ilvl w:val="0"/>
          <w:numId w:val="45"/>
        </w:numPr>
        <w:tabs>
          <w:tab w:val="left" w:pos="-120"/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Власть и реформы: От самодержавной к Советской России [Текст] / ред. Б. В.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Ананьич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, Р. Ш. Ганелина, В. М.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Панеях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– М.: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Олма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-Пресс Экслибрис, 2006. – 734 с.</w:t>
      </w:r>
    </w:p>
    <w:p w:rsidR="00AC7842" w:rsidRPr="00AC7842" w:rsidRDefault="00AC7842" w:rsidP="00F567FB">
      <w:pPr>
        <w:widowControl w:val="0"/>
        <w:numPr>
          <w:ilvl w:val="0"/>
          <w:numId w:val="45"/>
        </w:numPr>
        <w:tabs>
          <w:tab w:val="left" w:pos="-120"/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Мунчаев, Ш. М. История России [Текст] : Учебник для вузов / Ш. М. Мунчаев, В. М. Устинов, ред. А. М.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Вервальд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– М.: НОРМА, 2011. – 752 с.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 978-5-16-003642-7</w:t>
      </w:r>
    </w:p>
    <w:p w:rsidR="00AC7842" w:rsidRPr="00AC7842" w:rsidRDefault="00AC7842" w:rsidP="00F567FB">
      <w:pPr>
        <w:widowControl w:val="0"/>
        <w:numPr>
          <w:ilvl w:val="0"/>
          <w:numId w:val="45"/>
        </w:numPr>
        <w:tabs>
          <w:tab w:val="left" w:pos="-120"/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 В. История [Текст] : Учебное пособие для бакалавров и специалистов / В. В. Фортунатов. – СПб.: Питер, 2012. – 464 с.</w:t>
      </w:r>
    </w:p>
    <w:p w:rsidR="00AC7842" w:rsidRPr="00AC7842" w:rsidRDefault="00AC7842" w:rsidP="00F567FB">
      <w:pPr>
        <w:widowControl w:val="0"/>
        <w:numPr>
          <w:ilvl w:val="0"/>
          <w:numId w:val="45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В.В. Российская история в лицах [Текст] / В.В. Фортунатов. – СПб: Питер, 2009. – 571 с.</w:t>
      </w:r>
    </w:p>
    <w:p w:rsidR="00AC7842" w:rsidRPr="00AC7842" w:rsidRDefault="00AC7842" w:rsidP="00F567FB">
      <w:pPr>
        <w:widowControl w:val="0"/>
        <w:numPr>
          <w:ilvl w:val="0"/>
          <w:numId w:val="45"/>
        </w:numPr>
        <w:tabs>
          <w:tab w:val="left" w:pos="-120"/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Орлов, А. С. История России [Текст] : Учебник для студ. Вузов / А.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С.Орлов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, В.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А.Георгиев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, Н. Г. Георгиева, Т. А. Сивохина. – 3-е изд., 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перераб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 и доп. - М.: Проспект, 2006. - 525с.</w:t>
      </w:r>
    </w:p>
    <w:p w:rsidR="00AC7842" w:rsidRPr="00AC7842" w:rsidRDefault="00AC7842" w:rsidP="00AC7842">
      <w:pPr>
        <w:tabs>
          <w:tab w:val="left" w:pos="-12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Методические рекомендации для подготовки к экзамену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Формой итогового контроля по дисциплине является экзамен.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Для успешного прохождения экзамена  студент должен в межсессионный период качественно выполнять самостоятельную работу, а на сессии, в ходе занятий продемонст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softHyphen/>
        <w:t>рировать свои знания.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Подготовка к экзамену  должна вестись в течение семестра. Залог успеха – в систематической работе. 3 – 5 дней, что даются для подготовки к экзамену, вполне достаточно, чтобы повторить пройденный материал. В отведённое время вы успеете перечитать один – два из рекомендованных учебников, активно пользуйтесь конспектами лекций и учебным пособиями.   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Критерии оценки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Оценки "отлично" заслуживает студент, обнаруживший всестороннее, </w:t>
      </w: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систематическое и глубокое знание учебно-программного материала, умение свободно выполнять задания, предусмотренные программой, усвоивший основную и знакомый с дополнительной литературой, рекомендованной программой. Как правило, оценка "отлично"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учебно-программного материала.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Оценки "хорошо" заслуживает студент, обнаруживший полное знание учебно-программного материала, успешно выполняющий предусмотренные в программе задания, усвоивший основную литературу, рекомендованную в программе. Как правило, оценка "хорошо" выставляется студентам,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Оценки "удовлетворительно" заслуживает студент, обнаруживший знания основного учебно-программного материала в объеме, необходимом для дальнейшей учебы и предстоящей работы по специальности, справляющийся с выполнением заданий, предусмотренных программой, знакомый с основной литературой, рекомендованной программой. Как правило, оценка "удовлетворительно"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Оценка "неудовлетворительно" выставляется студенту, обнаружившему пробелы в знаниях основного учебно-программного материала, допустившему принципиальные ошибки в выполнении предусмотренных программой заданий. Как правило, оценка "неудовлетворительно" ставится студентам, которые не могут продолжить обучение или приступить к профессиональной деятельности по окончании вуза без дополнительных занятий по соответствующей дисциплине.</w:t>
      </w: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pacing w:val="-4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iCs/>
          <w:color w:val="0D0D0D"/>
          <w:spacing w:val="-4"/>
          <w:sz w:val="24"/>
          <w:szCs w:val="24"/>
          <w:lang w:eastAsia="ru-RU"/>
        </w:rPr>
        <w:t xml:space="preserve">8. </w:t>
      </w:r>
      <w:r w:rsidRPr="00AC7842">
        <w:rPr>
          <w:rFonts w:ascii="Times New Roman" w:eastAsia="Times New Roman" w:hAnsi="Times New Roman" w:cs="Times New Roman"/>
          <w:b/>
          <w:i/>
          <w:color w:val="0D0D0D"/>
          <w:spacing w:val="-4"/>
          <w:sz w:val="24"/>
          <w:szCs w:val="24"/>
          <w:lang w:eastAsia="ru-RU"/>
        </w:rPr>
        <w:t>Учебно-методическое и информационное обеспечение дисциплины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lang w:eastAsia="ru-RU"/>
        </w:rPr>
      </w:pPr>
    </w:p>
    <w:p w:rsidR="004828EB" w:rsidRPr="004828EB" w:rsidRDefault="004828EB" w:rsidP="004828EB">
      <w:pPr>
        <w:rPr>
          <w:rFonts w:ascii="Times New Roman" w:hAnsi="Times New Roman" w:cs="Times New Roman"/>
          <w:b/>
          <w:sz w:val="24"/>
          <w:szCs w:val="24"/>
        </w:rPr>
      </w:pPr>
      <w:r w:rsidRPr="004828EB">
        <w:rPr>
          <w:rFonts w:ascii="Times New Roman" w:hAnsi="Times New Roman" w:cs="Times New Roman"/>
          <w:b/>
          <w:sz w:val="24"/>
          <w:szCs w:val="24"/>
        </w:rPr>
        <w:t>а)Основная литература</w:t>
      </w:r>
    </w:p>
    <w:p w:rsidR="004828EB" w:rsidRPr="004828EB" w:rsidRDefault="004828EB" w:rsidP="004828EB">
      <w:pPr>
        <w:rPr>
          <w:rFonts w:ascii="Times New Roman" w:hAnsi="Times New Roman" w:cs="Times New Roman"/>
          <w:sz w:val="24"/>
          <w:szCs w:val="24"/>
        </w:rPr>
      </w:pPr>
      <w:r w:rsidRPr="004828EB">
        <w:rPr>
          <w:rFonts w:ascii="Times New Roman" w:hAnsi="Times New Roman" w:cs="Times New Roman"/>
          <w:sz w:val="24"/>
          <w:szCs w:val="24"/>
        </w:rPr>
        <w:t xml:space="preserve">1.Фирсов, С. Л. История России : учебник для академического </w:t>
      </w:r>
      <w:proofErr w:type="spellStart"/>
      <w:r w:rsidRPr="004828EB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4828EB">
        <w:rPr>
          <w:rFonts w:ascii="Times New Roman" w:hAnsi="Times New Roman" w:cs="Times New Roman"/>
          <w:sz w:val="24"/>
          <w:szCs w:val="24"/>
        </w:rPr>
        <w:t xml:space="preserve"> / С. Л. Фирсов. — 2-е изд., </w:t>
      </w:r>
      <w:proofErr w:type="spellStart"/>
      <w:r w:rsidRPr="004828EB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4828EB">
        <w:rPr>
          <w:rFonts w:ascii="Times New Roman" w:hAnsi="Times New Roman" w:cs="Times New Roman"/>
          <w:sz w:val="24"/>
          <w:szCs w:val="24"/>
        </w:rPr>
        <w:t xml:space="preserve">. и доп. — М. : Издательство </w:t>
      </w:r>
      <w:proofErr w:type="spellStart"/>
      <w:r w:rsidRPr="004828EB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4828EB">
        <w:rPr>
          <w:rFonts w:ascii="Times New Roman" w:hAnsi="Times New Roman" w:cs="Times New Roman"/>
          <w:sz w:val="24"/>
          <w:szCs w:val="24"/>
        </w:rPr>
        <w:t xml:space="preserve">, 2018. — 380 с. — (Серия : Бакалавр. Академический курс). — ISBN 978-5-534-06235-9. — Режим доступа : </w:t>
      </w:r>
      <w:hyperlink r:id="rId25" w:history="1">
        <w:r w:rsidRPr="004828EB">
          <w:rPr>
            <w:rStyle w:val="af7"/>
            <w:rFonts w:ascii="Times New Roman" w:hAnsi="Times New Roman" w:cs="Times New Roman"/>
            <w:sz w:val="24"/>
            <w:szCs w:val="24"/>
          </w:rPr>
          <w:t>https://urait.ru/viewer/istoriya-rossii-411346</w:t>
        </w:r>
      </w:hyperlink>
    </w:p>
    <w:p w:rsidR="004828EB" w:rsidRPr="004828EB" w:rsidRDefault="004828EB" w:rsidP="004828EB">
      <w:pPr>
        <w:rPr>
          <w:rFonts w:ascii="Times New Roman" w:hAnsi="Times New Roman" w:cs="Times New Roman"/>
          <w:sz w:val="24"/>
          <w:szCs w:val="24"/>
        </w:rPr>
      </w:pPr>
      <w:r w:rsidRPr="004828EB">
        <w:rPr>
          <w:rFonts w:ascii="Times New Roman" w:hAnsi="Times New Roman" w:cs="Times New Roman"/>
          <w:sz w:val="24"/>
          <w:szCs w:val="24"/>
        </w:rPr>
        <w:t xml:space="preserve">2.Шубин А.В., </w:t>
      </w:r>
      <w:proofErr w:type="spellStart"/>
      <w:r w:rsidRPr="004828EB">
        <w:rPr>
          <w:rFonts w:ascii="Times New Roman" w:hAnsi="Times New Roman" w:cs="Times New Roman"/>
          <w:sz w:val="24"/>
          <w:szCs w:val="24"/>
        </w:rPr>
        <w:t>Земцов</w:t>
      </w:r>
      <w:proofErr w:type="spellEnd"/>
      <w:r w:rsidRPr="004828EB">
        <w:rPr>
          <w:rFonts w:ascii="Times New Roman" w:hAnsi="Times New Roman" w:cs="Times New Roman"/>
          <w:sz w:val="24"/>
          <w:szCs w:val="24"/>
        </w:rPr>
        <w:t xml:space="preserve"> Б.Н., Данилевский И.Н. История России (для студентов технических ВУЗов). СПб.: Питер, 2013. 711 с. Режим доступа: </w:t>
      </w:r>
      <w:hyperlink r:id="rId26" w:history="1">
        <w:r w:rsidRPr="004828EB">
          <w:rPr>
            <w:rStyle w:val="af7"/>
            <w:rFonts w:ascii="Times New Roman" w:hAnsi="Times New Roman" w:cs="Times New Roman"/>
            <w:sz w:val="24"/>
            <w:szCs w:val="24"/>
          </w:rPr>
          <w:t>https://coollib.com/b/283872</w:t>
        </w:r>
      </w:hyperlink>
      <w:r w:rsidRPr="004828EB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4828EB" w:rsidRPr="004828EB" w:rsidRDefault="004828EB" w:rsidP="004828EB">
      <w:pPr>
        <w:rPr>
          <w:rFonts w:ascii="Times New Roman" w:hAnsi="Times New Roman" w:cs="Times New Roman"/>
          <w:sz w:val="24"/>
          <w:szCs w:val="24"/>
        </w:rPr>
      </w:pPr>
      <w:r w:rsidRPr="004828EB">
        <w:rPr>
          <w:rFonts w:ascii="Times New Roman" w:hAnsi="Times New Roman" w:cs="Times New Roman"/>
          <w:sz w:val="24"/>
          <w:szCs w:val="24"/>
        </w:rPr>
        <w:t xml:space="preserve">3.Макарова Н. Н. История Отечества IX - начала XXI в. [Электронный ресурс] : учебное пособие / МГТУ. - Магнитогорск : [МГТУ], 2017. - 147 с.  - Режим доступа: </w:t>
      </w:r>
      <w:hyperlink r:id="rId27" w:history="1">
        <w:r w:rsidRPr="004828EB">
          <w:rPr>
            <w:rStyle w:val="af7"/>
            <w:rFonts w:ascii="Times New Roman" w:hAnsi="Times New Roman" w:cs="Times New Roman"/>
            <w:sz w:val="24"/>
            <w:szCs w:val="24"/>
          </w:rPr>
          <w:t>https://magtu.informsystema.ru/uploader/fileUpload?name=3433.pdf&amp;show=dcatalogues/1/1209623/3433.pdf&amp;view=true</w:t>
        </w:r>
      </w:hyperlink>
      <w:r w:rsidRPr="004828EB">
        <w:rPr>
          <w:rFonts w:ascii="Times New Roman" w:hAnsi="Times New Roman" w:cs="Times New Roman"/>
          <w:sz w:val="24"/>
          <w:szCs w:val="24"/>
        </w:rPr>
        <w:t xml:space="preserve">   - Макрообъект.</w:t>
      </w:r>
    </w:p>
    <w:p w:rsidR="004828EB" w:rsidRPr="004828EB" w:rsidRDefault="004828EB" w:rsidP="004828EB">
      <w:pPr>
        <w:rPr>
          <w:rStyle w:val="dxebasedevex"/>
          <w:rFonts w:ascii="Times New Roman" w:hAnsi="Times New Roman" w:cs="Times New Roman"/>
          <w:b/>
          <w:sz w:val="24"/>
          <w:szCs w:val="24"/>
        </w:rPr>
      </w:pPr>
      <w:r w:rsidRPr="004828EB">
        <w:rPr>
          <w:rStyle w:val="dxebasedevex"/>
          <w:rFonts w:ascii="Times New Roman" w:hAnsi="Times New Roman" w:cs="Times New Roman"/>
          <w:b/>
          <w:sz w:val="24"/>
          <w:szCs w:val="24"/>
        </w:rPr>
        <w:t>б) Дополнительная литература</w:t>
      </w:r>
    </w:p>
    <w:p w:rsidR="004828EB" w:rsidRPr="004828EB" w:rsidRDefault="004828EB" w:rsidP="004828EB">
      <w:pPr>
        <w:pStyle w:val="af6"/>
        <w:numPr>
          <w:ilvl w:val="0"/>
          <w:numId w:val="63"/>
        </w:numPr>
        <w:spacing w:after="200"/>
        <w:ind w:left="142" w:hanging="142"/>
        <w:jc w:val="left"/>
        <w:rPr>
          <w:szCs w:val="24"/>
          <w:lang w:val="ru-RU"/>
        </w:rPr>
      </w:pPr>
      <w:r w:rsidRPr="004828EB">
        <w:rPr>
          <w:szCs w:val="24"/>
          <w:lang w:val="ru-RU"/>
        </w:rPr>
        <w:lastRenderedPageBreak/>
        <w:t xml:space="preserve">Актуальные вопросы истории России начала </w:t>
      </w:r>
      <w:r w:rsidRPr="004828EB">
        <w:rPr>
          <w:szCs w:val="24"/>
        </w:rPr>
        <w:t>XX</w:t>
      </w:r>
      <w:r w:rsidRPr="004828EB">
        <w:rPr>
          <w:szCs w:val="24"/>
          <w:lang w:val="ru-RU"/>
        </w:rPr>
        <w:t xml:space="preserve"> века : учебное пособие для </w:t>
      </w:r>
      <w:proofErr w:type="spellStart"/>
      <w:r w:rsidRPr="004828EB">
        <w:rPr>
          <w:szCs w:val="24"/>
          <w:lang w:val="ru-RU"/>
        </w:rPr>
        <w:t>бакалавриата</w:t>
      </w:r>
      <w:proofErr w:type="spellEnd"/>
      <w:r w:rsidRPr="004828EB">
        <w:rPr>
          <w:szCs w:val="24"/>
          <w:lang w:val="ru-RU"/>
        </w:rPr>
        <w:t xml:space="preserve"> и магистратуры / Е. А. Соловьев, В. В. Блохин, Л. А. Новикова. — 2-е изд., стер. — Москва : Издательство </w:t>
      </w:r>
      <w:proofErr w:type="spellStart"/>
      <w:r w:rsidRPr="004828EB">
        <w:rPr>
          <w:szCs w:val="24"/>
          <w:lang w:val="ru-RU"/>
        </w:rPr>
        <w:t>Юрайт</w:t>
      </w:r>
      <w:proofErr w:type="spellEnd"/>
      <w:r w:rsidRPr="004828EB">
        <w:rPr>
          <w:szCs w:val="24"/>
          <w:lang w:val="ru-RU"/>
        </w:rPr>
        <w:t xml:space="preserve">, 2019. — 168 с. — (Университеты России). — </w:t>
      </w:r>
      <w:r w:rsidRPr="004828EB">
        <w:rPr>
          <w:szCs w:val="24"/>
        </w:rPr>
        <w:t>ISBN</w:t>
      </w:r>
      <w:r w:rsidRPr="004828EB">
        <w:rPr>
          <w:szCs w:val="24"/>
          <w:lang w:val="ru-RU"/>
        </w:rPr>
        <w:t xml:space="preserve"> 978-5-534-07196-2. — Текст : электронный // ЭБС </w:t>
      </w:r>
      <w:proofErr w:type="spellStart"/>
      <w:r w:rsidRPr="004828EB">
        <w:rPr>
          <w:szCs w:val="24"/>
          <w:lang w:val="ru-RU"/>
        </w:rPr>
        <w:t>Юрайт</w:t>
      </w:r>
      <w:proofErr w:type="spellEnd"/>
      <w:r w:rsidRPr="004828EB">
        <w:rPr>
          <w:szCs w:val="24"/>
          <w:lang w:val="ru-RU"/>
        </w:rPr>
        <w:t xml:space="preserve"> [сайт]. — </w:t>
      </w:r>
      <w:r w:rsidRPr="004828EB">
        <w:rPr>
          <w:szCs w:val="24"/>
        </w:rPr>
        <w:t>URL</w:t>
      </w:r>
      <w:r w:rsidRPr="004828EB">
        <w:rPr>
          <w:szCs w:val="24"/>
          <w:lang w:val="ru-RU"/>
        </w:rPr>
        <w:t xml:space="preserve">: </w:t>
      </w:r>
      <w:hyperlink r:id="rId28" w:history="1">
        <w:r w:rsidRPr="004828EB">
          <w:rPr>
            <w:rStyle w:val="af7"/>
            <w:szCs w:val="24"/>
          </w:rPr>
          <w:t>https</w:t>
        </w:r>
        <w:r w:rsidRPr="004828EB">
          <w:rPr>
            <w:rStyle w:val="af7"/>
            <w:szCs w:val="24"/>
            <w:lang w:val="ru-RU"/>
          </w:rPr>
          <w:t>://</w:t>
        </w:r>
        <w:proofErr w:type="spellStart"/>
        <w:r w:rsidRPr="004828EB">
          <w:rPr>
            <w:rStyle w:val="af7"/>
            <w:szCs w:val="24"/>
          </w:rPr>
          <w:t>urait</w:t>
        </w:r>
        <w:proofErr w:type="spellEnd"/>
        <w:r w:rsidRPr="004828EB">
          <w:rPr>
            <w:rStyle w:val="af7"/>
            <w:szCs w:val="24"/>
            <w:lang w:val="ru-RU"/>
          </w:rPr>
          <w:t>.</w:t>
        </w:r>
        <w:proofErr w:type="spellStart"/>
        <w:r w:rsidRPr="004828EB">
          <w:rPr>
            <w:rStyle w:val="af7"/>
            <w:szCs w:val="24"/>
          </w:rPr>
          <w:t>ru</w:t>
        </w:r>
        <w:proofErr w:type="spellEnd"/>
        <w:r w:rsidRPr="004828EB">
          <w:rPr>
            <w:rStyle w:val="af7"/>
            <w:szCs w:val="24"/>
            <w:lang w:val="ru-RU"/>
          </w:rPr>
          <w:t>/</w:t>
        </w:r>
        <w:proofErr w:type="spellStart"/>
        <w:r w:rsidRPr="004828EB">
          <w:rPr>
            <w:rStyle w:val="af7"/>
            <w:szCs w:val="24"/>
          </w:rPr>
          <w:t>bcode</w:t>
        </w:r>
        <w:proofErr w:type="spellEnd"/>
        <w:r w:rsidRPr="004828EB">
          <w:rPr>
            <w:rStyle w:val="af7"/>
            <w:szCs w:val="24"/>
            <w:lang w:val="ru-RU"/>
          </w:rPr>
          <w:t>/442151</w:t>
        </w:r>
      </w:hyperlink>
      <w:r w:rsidRPr="004828EB">
        <w:rPr>
          <w:szCs w:val="24"/>
          <w:lang w:val="ru-RU"/>
        </w:rPr>
        <w:t xml:space="preserve">  (дата обращения: 25.09.2020).</w:t>
      </w:r>
    </w:p>
    <w:p w:rsidR="004828EB" w:rsidRPr="004828EB" w:rsidRDefault="004828EB" w:rsidP="004828EB">
      <w:pPr>
        <w:rPr>
          <w:rFonts w:ascii="Times New Roman" w:hAnsi="Times New Roman" w:cs="Times New Roman"/>
          <w:sz w:val="24"/>
          <w:szCs w:val="24"/>
        </w:rPr>
      </w:pPr>
      <w:r w:rsidRPr="004828EB">
        <w:rPr>
          <w:rFonts w:ascii="Times New Roman" w:hAnsi="Times New Roman" w:cs="Times New Roman"/>
          <w:sz w:val="24"/>
          <w:szCs w:val="24"/>
        </w:rPr>
        <w:t>2.</w:t>
      </w:r>
      <w:r w:rsidRPr="004828EB">
        <w:rPr>
          <w:rFonts w:ascii="Times New Roman" w:hAnsi="Times New Roman" w:cs="Times New Roman"/>
          <w:sz w:val="24"/>
          <w:szCs w:val="24"/>
        </w:rPr>
        <w:tab/>
        <w:t xml:space="preserve">История России XX - начала XXI века в 2 т. Т. 1. 1900-1941 : учебник для академического </w:t>
      </w:r>
      <w:proofErr w:type="spellStart"/>
      <w:r w:rsidRPr="004828EB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4828EB">
        <w:rPr>
          <w:rFonts w:ascii="Times New Roman" w:hAnsi="Times New Roman" w:cs="Times New Roman"/>
          <w:sz w:val="24"/>
          <w:szCs w:val="24"/>
        </w:rPr>
        <w:t xml:space="preserve"> / Д. О. </w:t>
      </w:r>
      <w:proofErr w:type="spellStart"/>
      <w:r w:rsidRPr="004828EB">
        <w:rPr>
          <w:rFonts w:ascii="Times New Roman" w:hAnsi="Times New Roman" w:cs="Times New Roman"/>
          <w:sz w:val="24"/>
          <w:szCs w:val="24"/>
        </w:rPr>
        <w:t>Чураков</w:t>
      </w:r>
      <w:proofErr w:type="spellEnd"/>
      <w:r w:rsidRPr="004828EB">
        <w:rPr>
          <w:rFonts w:ascii="Times New Roman" w:hAnsi="Times New Roman" w:cs="Times New Roman"/>
          <w:sz w:val="24"/>
          <w:szCs w:val="24"/>
        </w:rPr>
        <w:t xml:space="preserve"> [и др.] ; под редакцией Д. О. </w:t>
      </w:r>
      <w:proofErr w:type="spellStart"/>
      <w:r w:rsidRPr="004828EB">
        <w:rPr>
          <w:rFonts w:ascii="Times New Roman" w:hAnsi="Times New Roman" w:cs="Times New Roman"/>
          <w:sz w:val="24"/>
          <w:szCs w:val="24"/>
        </w:rPr>
        <w:t>Чуракова</w:t>
      </w:r>
      <w:proofErr w:type="spellEnd"/>
      <w:r w:rsidRPr="004828EB">
        <w:rPr>
          <w:rFonts w:ascii="Times New Roman" w:hAnsi="Times New Roman" w:cs="Times New Roman"/>
          <w:sz w:val="24"/>
          <w:szCs w:val="24"/>
        </w:rPr>
        <w:t xml:space="preserve">. — 2-е изд., </w:t>
      </w:r>
      <w:proofErr w:type="spellStart"/>
      <w:r w:rsidRPr="004828EB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4828EB">
        <w:rPr>
          <w:rFonts w:ascii="Times New Roman" w:hAnsi="Times New Roman" w:cs="Times New Roman"/>
          <w:sz w:val="24"/>
          <w:szCs w:val="24"/>
        </w:rPr>
        <w:t xml:space="preserve">. и доп. — Москва : Издательство </w:t>
      </w:r>
      <w:proofErr w:type="spellStart"/>
      <w:r w:rsidRPr="004828EB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4828EB">
        <w:rPr>
          <w:rFonts w:ascii="Times New Roman" w:hAnsi="Times New Roman" w:cs="Times New Roman"/>
          <w:sz w:val="24"/>
          <w:szCs w:val="24"/>
        </w:rPr>
        <w:t xml:space="preserve">, 2019. — 424 с. — (Бакалавр. Академический курс). — ISBN 978-5-534-03272-7. — Текст : электронный // ЭБС </w:t>
      </w:r>
      <w:proofErr w:type="spellStart"/>
      <w:r w:rsidRPr="004828EB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4828EB">
        <w:rPr>
          <w:rFonts w:ascii="Times New Roman" w:hAnsi="Times New Roman" w:cs="Times New Roman"/>
          <w:sz w:val="24"/>
          <w:szCs w:val="24"/>
        </w:rPr>
        <w:t xml:space="preserve"> [сайт]. — URL: </w:t>
      </w:r>
      <w:hyperlink r:id="rId29" w:history="1">
        <w:r w:rsidRPr="004828EB">
          <w:rPr>
            <w:rStyle w:val="af7"/>
            <w:rFonts w:ascii="Times New Roman" w:hAnsi="Times New Roman" w:cs="Times New Roman"/>
            <w:sz w:val="24"/>
            <w:szCs w:val="24"/>
          </w:rPr>
          <w:t>https://urait.ru/bcode/432895</w:t>
        </w:r>
      </w:hyperlink>
      <w:r w:rsidRPr="004828EB">
        <w:rPr>
          <w:rFonts w:ascii="Times New Roman" w:hAnsi="Times New Roman" w:cs="Times New Roman"/>
          <w:sz w:val="24"/>
          <w:szCs w:val="24"/>
        </w:rPr>
        <w:t xml:space="preserve">  (дата обращения: 25.09.2020)</w:t>
      </w:r>
    </w:p>
    <w:p w:rsidR="004828EB" w:rsidRPr="004828EB" w:rsidRDefault="004828EB" w:rsidP="004828EB">
      <w:pPr>
        <w:rPr>
          <w:rFonts w:ascii="Times New Roman" w:hAnsi="Times New Roman" w:cs="Times New Roman"/>
          <w:sz w:val="24"/>
          <w:szCs w:val="24"/>
        </w:rPr>
      </w:pPr>
      <w:r w:rsidRPr="004828EB">
        <w:rPr>
          <w:rFonts w:ascii="Times New Roman" w:hAnsi="Times New Roman" w:cs="Times New Roman"/>
          <w:sz w:val="24"/>
          <w:szCs w:val="24"/>
        </w:rPr>
        <w:t>3.</w:t>
      </w:r>
      <w:r w:rsidRPr="004828EB">
        <w:rPr>
          <w:rFonts w:ascii="Times New Roman" w:hAnsi="Times New Roman" w:cs="Times New Roman"/>
          <w:sz w:val="24"/>
          <w:szCs w:val="24"/>
        </w:rPr>
        <w:tab/>
        <w:t xml:space="preserve">Макарова Н. Н. История России в IX - XVIII вв. [Электронный ресурс] : учебно-методическое пособие / Н. Н. Макарова ; МГТУ. - Магнитогорск : МГТУ, 2016. - 1 электрон. опт. диск (CD-ROM). - Режим доступа: </w:t>
      </w:r>
      <w:hyperlink r:id="rId30" w:history="1">
        <w:r w:rsidRPr="004828EB">
          <w:rPr>
            <w:rStyle w:val="af7"/>
            <w:rFonts w:ascii="Times New Roman" w:hAnsi="Times New Roman" w:cs="Times New Roman"/>
            <w:sz w:val="24"/>
            <w:szCs w:val="24"/>
          </w:rPr>
          <w:t>https://magtu.informsystema.ru/uploader/fileUpload?name=2851.pdf&amp;show=dcatalogues/1/1133283/2851.pdf&amp;view=truе</w:t>
        </w:r>
      </w:hyperlink>
      <w:r w:rsidRPr="004828EB">
        <w:rPr>
          <w:rFonts w:ascii="Times New Roman" w:hAnsi="Times New Roman" w:cs="Times New Roman"/>
          <w:sz w:val="24"/>
          <w:szCs w:val="24"/>
        </w:rPr>
        <w:t xml:space="preserve">    . - Макрообъект.</w:t>
      </w:r>
    </w:p>
    <w:p w:rsidR="004828EB" w:rsidRPr="004828EB" w:rsidRDefault="004828EB" w:rsidP="004828EB">
      <w:pPr>
        <w:rPr>
          <w:rFonts w:ascii="Times New Roman" w:hAnsi="Times New Roman" w:cs="Times New Roman"/>
          <w:sz w:val="24"/>
          <w:szCs w:val="24"/>
        </w:rPr>
      </w:pPr>
      <w:r w:rsidRPr="004828EB">
        <w:rPr>
          <w:rFonts w:ascii="Times New Roman" w:hAnsi="Times New Roman" w:cs="Times New Roman"/>
          <w:sz w:val="24"/>
          <w:szCs w:val="24"/>
        </w:rPr>
        <w:t>4.</w:t>
      </w:r>
      <w:r w:rsidRPr="004828EB">
        <w:rPr>
          <w:rFonts w:ascii="Times New Roman" w:hAnsi="Times New Roman" w:cs="Times New Roman"/>
          <w:sz w:val="24"/>
          <w:szCs w:val="24"/>
        </w:rPr>
        <w:tab/>
        <w:t xml:space="preserve">Филатов В. В. Россия в системе международных отношений (IX-XXI вв.) : вопросы и ответы [Электронный ресурс] : учебное пособие / В. В. Филатов ; МГТУ. - </w:t>
      </w:r>
      <w:proofErr w:type="spellStart"/>
      <w:r w:rsidRPr="004828EB">
        <w:rPr>
          <w:rFonts w:ascii="Times New Roman" w:hAnsi="Times New Roman" w:cs="Times New Roman"/>
          <w:sz w:val="24"/>
          <w:szCs w:val="24"/>
        </w:rPr>
        <w:t>Магнито-горск</w:t>
      </w:r>
      <w:proofErr w:type="spellEnd"/>
      <w:r w:rsidRPr="004828EB">
        <w:rPr>
          <w:rFonts w:ascii="Times New Roman" w:hAnsi="Times New Roman" w:cs="Times New Roman"/>
          <w:sz w:val="24"/>
          <w:szCs w:val="24"/>
        </w:rPr>
        <w:t xml:space="preserve">, 2014. - 176 с.: табл., карты. - Режим доступа: </w:t>
      </w:r>
      <w:hyperlink r:id="rId31" w:history="1">
        <w:r w:rsidRPr="004828EB">
          <w:rPr>
            <w:rStyle w:val="af7"/>
            <w:rFonts w:ascii="Times New Roman" w:hAnsi="Times New Roman" w:cs="Times New Roman"/>
            <w:sz w:val="24"/>
            <w:szCs w:val="24"/>
          </w:rPr>
          <w:t>https://magtu.informsystema.ru/uploader/fileUpload?name=712.pdf&amp;show=dcatalogues/1/1112889/712.pdf&amp;view=true</w:t>
        </w:r>
      </w:hyperlink>
      <w:r w:rsidRPr="004828EB">
        <w:rPr>
          <w:rFonts w:ascii="Times New Roman" w:hAnsi="Times New Roman" w:cs="Times New Roman"/>
          <w:sz w:val="24"/>
          <w:szCs w:val="24"/>
        </w:rPr>
        <w:t xml:space="preserve">   . - Макрообъект. - ISBN 978-5-9967-0443-9. </w:t>
      </w:r>
    </w:p>
    <w:p w:rsidR="004828EB" w:rsidRPr="004828EB" w:rsidRDefault="004828EB" w:rsidP="004828EB">
      <w:pPr>
        <w:rPr>
          <w:rFonts w:ascii="Times New Roman" w:hAnsi="Times New Roman" w:cs="Times New Roman"/>
          <w:b/>
          <w:sz w:val="24"/>
          <w:szCs w:val="24"/>
        </w:rPr>
      </w:pPr>
      <w:r w:rsidRPr="004828EB">
        <w:rPr>
          <w:rFonts w:ascii="Times New Roman" w:hAnsi="Times New Roman" w:cs="Times New Roman"/>
          <w:b/>
          <w:sz w:val="24"/>
          <w:szCs w:val="24"/>
        </w:rPr>
        <w:t>в) Методические указания</w:t>
      </w:r>
    </w:p>
    <w:p w:rsidR="004828EB" w:rsidRPr="004828EB" w:rsidRDefault="004828EB" w:rsidP="004828EB">
      <w:pPr>
        <w:pStyle w:val="af6"/>
        <w:numPr>
          <w:ilvl w:val="0"/>
          <w:numId w:val="64"/>
        </w:numPr>
        <w:spacing w:after="200"/>
        <w:ind w:left="0" w:firstLine="0"/>
        <w:jc w:val="left"/>
        <w:rPr>
          <w:szCs w:val="24"/>
          <w:lang w:val="ru-RU"/>
        </w:rPr>
      </w:pPr>
      <w:r w:rsidRPr="004828EB">
        <w:rPr>
          <w:szCs w:val="24"/>
          <w:lang w:val="ru-RU"/>
        </w:rPr>
        <w:t xml:space="preserve">Зуев, М. Н.  История России : учебник и практикум для прикладного </w:t>
      </w:r>
      <w:proofErr w:type="spellStart"/>
      <w:r w:rsidRPr="004828EB">
        <w:rPr>
          <w:szCs w:val="24"/>
          <w:lang w:val="ru-RU"/>
        </w:rPr>
        <w:t>бакалавриата</w:t>
      </w:r>
      <w:proofErr w:type="spellEnd"/>
      <w:r w:rsidRPr="004828EB">
        <w:rPr>
          <w:szCs w:val="24"/>
          <w:lang w:val="ru-RU"/>
        </w:rPr>
        <w:t xml:space="preserve"> / М. Н. Зуев, С. Я. </w:t>
      </w:r>
      <w:proofErr w:type="spellStart"/>
      <w:r w:rsidRPr="004828EB">
        <w:rPr>
          <w:szCs w:val="24"/>
          <w:lang w:val="ru-RU"/>
        </w:rPr>
        <w:t>Лавренов</w:t>
      </w:r>
      <w:proofErr w:type="spellEnd"/>
      <w:r w:rsidRPr="004828EB">
        <w:rPr>
          <w:szCs w:val="24"/>
          <w:lang w:val="ru-RU"/>
        </w:rPr>
        <w:t xml:space="preserve">. — 4-е изд., </w:t>
      </w:r>
      <w:proofErr w:type="spellStart"/>
      <w:r w:rsidRPr="004828EB">
        <w:rPr>
          <w:szCs w:val="24"/>
          <w:lang w:val="ru-RU"/>
        </w:rPr>
        <w:t>испр</w:t>
      </w:r>
      <w:proofErr w:type="spellEnd"/>
      <w:r w:rsidRPr="004828EB">
        <w:rPr>
          <w:szCs w:val="24"/>
          <w:lang w:val="ru-RU"/>
        </w:rPr>
        <w:t xml:space="preserve">. и доп. — Москва : Издательство </w:t>
      </w:r>
      <w:proofErr w:type="spellStart"/>
      <w:r w:rsidRPr="004828EB">
        <w:rPr>
          <w:szCs w:val="24"/>
          <w:lang w:val="ru-RU"/>
        </w:rPr>
        <w:t>Юрайт</w:t>
      </w:r>
      <w:proofErr w:type="spellEnd"/>
      <w:r w:rsidRPr="004828EB">
        <w:rPr>
          <w:szCs w:val="24"/>
          <w:lang w:val="ru-RU"/>
        </w:rPr>
        <w:t xml:space="preserve">, 2019. — 545 с. — (Бакалавр. Прикладной курс). — </w:t>
      </w:r>
      <w:r w:rsidRPr="004828EB">
        <w:rPr>
          <w:szCs w:val="24"/>
        </w:rPr>
        <w:t>ISBN</w:t>
      </w:r>
      <w:r w:rsidRPr="004828EB">
        <w:rPr>
          <w:szCs w:val="24"/>
          <w:lang w:val="ru-RU"/>
        </w:rPr>
        <w:t xml:space="preserve"> 978-5-534-02724-2. — Текст : электронный // ЭБС </w:t>
      </w:r>
      <w:proofErr w:type="spellStart"/>
      <w:r w:rsidRPr="004828EB">
        <w:rPr>
          <w:szCs w:val="24"/>
          <w:lang w:val="ru-RU"/>
        </w:rPr>
        <w:t>Юрайт</w:t>
      </w:r>
      <w:proofErr w:type="spellEnd"/>
      <w:r w:rsidRPr="004828EB">
        <w:rPr>
          <w:szCs w:val="24"/>
          <w:lang w:val="ru-RU"/>
        </w:rPr>
        <w:t xml:space="preserve"> [сайт]. — </w:t>
      </w:r>
      <w:r w:rsidRPr="004828EB">
        <w:rPr>
          <w:szCs w:val="24"/>
        </w:rPr>
        <w:t>URL</w:t>
      </w:r>
      <w:r w:rsidRPr="004828EB">
        <w:rPr>
          <w:szCs w:val="24"/>
          <w:lang w:val="ru-RU"/>
        </w:rPr>
        <w:t xml:space="preserve">: </w:t>
      </w:r>
      <w:hyperlink r:id="rId32" w:history="1">
        <w:r w:rsidRPr="004828EB">
          <w:rPr>
            <w:rStyle w:val="af7"/>
            <w:szCs w:val="24"/>
          </w:rPr>
          <w:t>https</w:t>
        </w:r>
        <w:r w:rsidRPr="004828EB">
          <w:rPr>
            <w:rStyle w:val="af7"/>
            <w:szCs w:val="24"/>
            <w:lang w:val="ru-RU"/>
          </w:rPr>
          <w:t>://</w:t>
        </w:r>
        <w:proofErr w:type="spellStart"/>
        <w:r w:rsidRPr="004828EB">
          <w:rPr>
            <w:rStyle w:val="af7"/>
            <w:szCs w:val="24"/>
          </w:rPr>
          <w:t>urait</w:t>
        </w:r>
        <w:proofErr w:type="spellEnd"/>
        <w:r w:rsidRPr="004828EB">
          <w:rPr>
            <w:rStyle w:val="af7"/>
            <w:szCs w:val="24"/>
            <w:lang w:val="ru-RU"/>
          </w:rPr>
          <w:t>.</w:t>
        </w:r>
        <w:proofErr w:type="spellStart"/>
        <w:r w:rsidRPr="004828EB">
          <w:rPr>
            <w:rStyle w:val="af7"/>
            <w:szCs w:val="24"/>
          </w:rPr>
          <w:t>ru</w:t>
        </w:r>
        <w:proofErr w:type="spellEnd"/>
        <w:r w:rsidRPr="004828EB">
          <w:rPr>
            <w:rStyle w:val="af7"/>
            <w:szCs w:val="24"/>
            <w:lang w:val="ru-RU"/>
          </w:rPr>
          <w:t>/</w:t>
        </w:r>
        <w:proofErr w:type="spellStart"/>
        <w:r w:rsidRPr="004828EB">
          <w:rPr>
            <w:rStyle w:val="af7"/>
            <w:szCs w:val="24"/>
          </w:rPr>
          <w:t>bcode</w:t>
        </w:r>
        <w:proofErr w:type="spellEnd"/>
        <w:r w:rsidRPr="004828EB">
          <w:rPr>
            <w:rStyle w:val="af7"/>
            <w:szCs w:val="24"/>
            <w:lang w:val="ru-RU"/>
          </w:rPr>
          <w:t>/431092</w:t>
        </w:r>
      </w:hyperlink>
      <w:r w:rsidRPr="004828EB">
        <w:rPr>
          <w:szCs w:val="24"/>
          <w:lang w:val="ru-RU"/>
        </w:rPr>
        <w:t xml:space="preserve">  (дата обращения: 25.09.2020).  .</w:t>
      </w:r>
    </w:p>
    <w:p w:rsidR="004828EB" w:rsidRPr="004828EB" w:rsidRDefault="004828EB" w:rsidP="004828EB">
      <w:pPr>
        <w:rPr>
          <w:rFonts w:ascii="Times New Roman" w:hAnsi="Times New Roman" w:cs="Times New Roman"/>
          <w:sz w:val="24"/>
          <w:szCs w:val="24"/>
        </w:rPr>
      </w:pPr>
      <w:r w:rsidRPr="004828EB">
        <w:rPr>
          <w:rFonts w:ascii="Times New Roman" w:hAnsi="Times New Roman" w:cs="Times New Roman"/>
          <w:sz w:val="24"/>
          <w:szCs w:val="24"/>
        </w:rPr>
        <w:t>2.</w:t>
      </w:r>
      <w:r w:rsidRPr="004828EB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828EB">
        <w:rPr>
          <w:rFonts w:ascii="Times New Roman" w:hAnsi="Times New Roman" w:cs="Times New Roman"/>
          <w:sz w:val="24"/>
          <w:szCs w:val="24"/>
        </w:rPr>
        <w:t>Дорожкин</w:t>
      </w:r>
      <w:proofErr w:type="spellEnd"/>
      <w:r w:rsidRPr="004828EB">
        <w:rPr>
          <w:rFonts w:ascii="Times New Roman" w:hAnsi="Times New Roman" w:cs="Times New Roman"/>
          <w:sz w:val="24"/>
          <w:szCs w:val="24"/>
        </w:rPr>
        <w:t xml:space="preserve"> А. Г. История России второй половины XIX - начала XX в. [Электронный ресурс] : практикум / А. Г. </w:t>
      </w:r>
      <w:proofErr w:type="spellStart"/>
      <w:r w:rsidRPr="004828EB">
        <w:rPr>
          <w:rFonts w:ascii="Times New Roman" w:hAnsi="Times New Roman" w:cs="Times New Roman"/>
          <w:sz w:val="24"/>
          <w:szCs w:val="24"/>
        </w:rPr>
        <w:t>Дорожкин</w:t>
      </w:r>
      <w:proofErr w:type="spellEnd"/>
      <w:r w:rsidRPr="004828EB">
        <w:rPr>
          <w:rFonts w:ascii="Times New Roman" w:hAnsi="Times New Roman" w:cs="Times New Roman"/>
          <w:sz w:val="24"/>
          <w:szCs w:val="24"/>
        </w:rPr>
        <w:t xml:space="preserve"> ; МГТУ. - Магнитогорск : [МГТУ], 2017. - 70 с. : табл. - Режим доступа: </w:t>
      </w:r>
      <w:hyperlink r:id="rId33" w:history="1">
        <w:r w:rsidRPr="004828EB">
          <w:rPr>
            <w:rStyle w:val="af7"/>
            <w:rFonts w:ascii="Times New Roman" w:hAnsi="Times New Roman" w:cs="Times New Roman"/>
            <w:sz w:val="24"/>
            <w:szCs w:val="24"/>
          </w:rPr>
          <w:t>https://magtu.informsystema.ru/uploader/fileUpload?name=3260.pdf&amp;show=dcatalogues/1/1137152/3260.pdf&amp;view=true</w:t>
        </w:r>
      </w:hyperlink>
      <w:r w:rsidRPr="004828EB">
        <w:rPr>
          <w:rFonts w:ascii="Times New Roman" w:hAnsi="Times New Roman" w:cs="Times New Roman"/>
          <w:sz w:val="24"/>
          <w:szCs w:val="24"/>
        </w:rPr>
        <w:t xml:space="preserve">   . - Макрообъект.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bCs/>
          <w:color w:val="0D0D0D"/>
          <w:spacing w:val="40"/>
          <w:sz w:val="24"/>
          <w:szCs w:val="24"/>
          <w:lang w:eastAsia="ru-RU"/>
        </w:rPr>
        <w:t>г)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Программное обеспечение </w:t>
      </w:r>
      <w:proofErr w:type="spellStart"/>
      <w:r w:rsidRPr="00AC7842">
        <w:rPr>
          <w:rFonts w:ascii="Times New Roman" w:eastAsia="Times New Roman" w:hAnsi="Times New Roman" w:cs="Times New Roman"/>
          <w:b/>
          <w:bCs/>
          <w:color w:val="0D0D0D"/>
          <w:spacing w:val="40"/>
          <w:sz w:val="24"/>
          <w:szCs w:val="24"/>
          <w:lang w:eastAsia="ru-RU"/>
        </w:rPr>
        <w:t>и</w:t>
      </w:r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Интернет</w:t>
      </w:r>
      <w:proofErr w:type="spellEnd"/>
      <w:r w:rsidRPr="00AC7842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-ресурсы: </w:t>
      </w:r>
    </w:p>
    <w:p w:rsidR="00AC7842" w:rsidRPr="00AC7842" w:rsidRDefault="00AC7842" w:rsidP="00D16475">
      <w:pPr>
        <w:widowControl w:val="0"/>
        <w:numPr>
          <w:ilvl w:val="0"/>
          <w:numId w:val="65"/>
        </w:numPr>
        <w:tabs>
          <w:tab w:val="left" w:pos="240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ХРОНОС: всемирная история в Интернете. – Режим доступа: </w:t>
      </w:r>
      <w:hyperlink r:id="rId34" w:history="1">
        <w:r w:rsidRPr="00D16475">
          <w:rPr>
            <w:rStyle w:val="af7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http://www.hrono.ru/</w:t>
        </w:r>
      </w:hyperlink>
    </w:p>
    <w:p w:rsidR="00AC7842" w:rsidRPr="00AC7842" w:rsidRDefault="00AC7842" w:rsidP="00D16475">
      <w:pPr>
        <w:widowControl w:val="0"/>
        <w:numPr>
          <w:ilvl w:val="0"/>
          <w:numId w:val="65"/>
        </w:numPr>
        <w:tabs>
          <w:tab w:val="left" w:pos="240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Библиотека электронных ресурсов исторического факультета МГУ. – Режим доступа: </w:t>
      </w:r>
      <w:hyperlink r:id="rId35" w:history="1">
        <w:r w:rsidRPr="00D16475">
          <w:rPr>
            <w:rStyle w:val="af7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http://www.hist.msu.ru/</w:t>
        </w:r>
      </w:hyperlink>
    </w:p>
    <w:p w:rsidR="00AC7842" w:rsidRPr="00AC7842" w:rsidRDefault="00AC7842" w:rsidP="00D16475">
      <w:pPr>
        <w:widowControl w:val="0"/>
        <w:numPr>
          <w:ilvl w:val="0"/>
          <w:numId w:val="65"/>
        </w:numPr>
        <w:tabs>
          <w:tab w:val="left" w:pos="240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Научная электронная библиотека «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Киберленика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». – Режим доступа: </w:t>
      </w:r>
      <w:hyperlink r:id="rId36" w:history="1">
        <w:r w:rsidRPr="00D16475">
          <w:rPr>
            <w:rStyle w:val="af7"/>
            <w:rFonts w:ascii="Times New Roman" w:eastAsia="Times New Roman" w:hAnsi="Times New Roman" w:cs="Times New Roman"/>
            <w:sz w:val="24"/>
            <w:szCs w:val="24"/>
            <w:lang w:eastAsia="ru-RU"/>
          </w:rPr>
          <w:t>http://cyberleninka.ru/</w:t>
        </w:r>
      </w:hyperlink>
    </w:p>
    <w:p w:rsidR="00AC7842" w:rsidRPr="00AC7842" w:rsidRDefault="00AC7842" w:rsidP="00D16475">
      <w:pPr>
        <w:widowControl w:val="0"/>
        <w:numPr>
          <w:ilvl w:val="0"/>
          <w:numId w:val="65"/>
        </w:numPr>
        <w:tabs>
          <w:tab w:val="left" w:pos="240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Научная электронная библиотека «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eLibrary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  <w:proofErr w:type="spellStart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ru</w:t>
      </w:r>
      <w:proofErr w:type="spellEnd"/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». – Режим доступа: </w:t>
      </w:r>
      <w:hyperlink r:id="rId37" w:history="1">
        <w:r w:rsidRPr="00D16475">
          <w:rPr>
            <w:rStyle w:val="af7"/>
            <w:rFonts w:ascii="Times New Roman" w:eastAsia="Times New Roman" w:hAnsi="Times New Roman" w:cs="Times New Roman"/>
            <w:sz w:val="24"/>
            <w:szCs w:val="24"/>
            <w:lang w:eastAsia="ru-RU"/>
          </w:rPr>
          <w:t>http://elibrary.ru/</w:t>
        </w:r>
      </w:hyperlink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lang w:eastAsia="ru-RU"/>
        </w:rPr>
        <w:t>8 Материально-техническое обеспечение дисциплины (модуля)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Для проведения лекционных и семинарских занятий используются мультимедийный проектор, </w:t>
      </w: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val="en-US" w:eastAsia="ru-RU"/>
        </w:rPr>
        <w:t>DVD</w:t>
      </w: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– проигрыватель, интерактивная доска, ноутбук, экран, компьютерные программы.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Для самостоятельной работы студенты могут использовать: образовательный портал ГОУ ВО «МГТУ», интернет – ресурсы, методические указания и рекомендации к изучению дисциплины в целом и отдельных ключевых проблем, книжный фонд библиотеки университета. </w:t>
      </w:r>
    </w:p>
    <w:p w:rsidR="00AC7842" w:rsidRPr="00AC7842" w:rsidRDefault="00AC7842" w:rsidP="00AC78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AC7842" w:rsidRPr="00AC7842" w:rsidRDefault="00AC7842" w:rsidP="00AC7842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Cs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b/>
          <w:bCs/>
          <w:iCs/>
          <w:color w:val="0D0D0D"/>
          <w:sz w:val="24"/>
          <w:szCs w:val="24"/>
          <w:lang w:eastAsia="ru-RU"/>
        </w:rPr>
        <w:t>9 Материально-техническое обеспечение дисциплины (модуля)</w:t>
      </w:r>
    </w:p>
    <w:p w:rsidR="00AC7842" w:rsidRPr="00AC7842" w:rsidRDefault="00AC7842" w:rsidP="00AC78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C7842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AC7842" w:rsidRPr="00AC7842" w:rsidTr="00403481">
        <w:trPr>
          <w:tblHeader/>
        </w:trPr>
        <w:tc>
          <w:tcPr>
            <w:tcW w:w="1928" w:type="pct"/>
            <w:vAlign w:val="center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AC7842" w:rsidRPr="00AC7842" w:rsidTr="00403481">
        <w:tc>
          <w:tcPr>
            <w:tcW w:w="1928" w:type="pct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Лекционная аудитория 374</w:t>
            </w:r>
          </w:p>
        </w:tc>
        <w:tc>
          <w:tcPr>
            <w:tcW w:w="3072" w:type="pct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Мультимедийные средства хранения, передачи  и представления информации</w:t>
            </w:r>
          </w:p>
        </w:tc>
      </w:tr>
      <w:tr w:rsidR="00AC7842" w:rsidRPr="00AC7842" w:rsidTr="00403481">
        <w:tc>
          <w:tcPr>
            <w:tcW w:w="1928" w:type="pct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Ауд. 376.</w:t>
            </w:r>
          </w:p>
        </w:tc>
        <w:tc>
          <w:tcPr>
            <w:tcW w:w="3072" w:type="pct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Политические карты, другой наглядный материал</w:t>
            </w:r>
          </w:p>
        </w:tc>
      </w:tr>
      <w:tr w:rsidR="00AC7842" w:rsidRPr="00AC7842" w:rsidTr="00403481">
        <w:tc>
          <w:tcPr>
            <w:tcW w:w="1928" w:type="pct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Ауд. 380.</w:t>
            </w:r>
          </w:p>
        </w:tc>
        <w:tc>
          <w:tcPr>
            <w:tcW w:w="3072" w:type="pct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Политические карты, другой наглядный материал</w:t>
            </w:r>
          </w:p>
        </w:tc>
      </w:tr>
      <w:tr w:rsidR="00AC7842" w:rsidRPr="00AC7842" w:rsidTr="00403481">
        <w:tc>
          <w:tcPr>
            <w:tcW w:w="1928" w:type="pct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Ауд. 465.</w:t>
            </w:r>
          </w:p>
        </w:tc>
        <w:tc>
          <w:tcPr>
            <w:tcW w:w="3072" w:type="pct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AC7842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 xml:space="preserve">2 диапроектора, 3 компьютера, 1 ноутбук ,  </w:t>
            </w:r>
            <w:r w:rsidRPr="00AC7842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val="en-US" w:eastAsia="ru-RU"/>
              </w:rPr>
              <w:t>CD</w:t>
            </w:r>
            <w:r w:rsidRPr="00AC7842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-</w:t>
            </w:r>
            <w:r w:rsidRPr="00AC7842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val="en-US" w:eastAsia="ru-RU"/>
              </w:rPr>
              <w:t>ROM</w:t>
            </w:r>
            <w:r w:rsidRPr="00AC7842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 xml:space="preserve"> по истории (6 шт.)</w:t>
            </w:r>
          </w:p>
        </w:tc>
      </w:tr>
      <w:tr w:rsidR="00AC7842" w:rsidRPr="00AC7842" w:rsidTr="00403481">
        <w:tc>
          <w:tcPr>
            <w:tcW w:w="1928" w:type="pct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3072" w:type="pct"/>
          </w:tcPr>
          <w:p w:rsidR="00AC7842" w:rsidRPr="00AC7842" w:rsidRDefault="00AC7842" w:rsidP="00AC78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AC7842" w:rsidRPr="00AC7842" w:rsidRDefault="00AC7842" w:rsidP="00AC784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C00000"/>
          <w:sz w:val="24"/>
          <w:szCs w:val="24"/>
          <w:lang w:eastAsia="ru-RU"/>
        </w:rPr>
      </w:pPr>
    </w:p>
    <w:p w:rsidR="002849B9" w:rsidRDefault="002849B9" w:rsidP="00AC7842">
      <w:pPr>
        <w:keepNext/>
        <w:widowControl w:val="0"/>
        <w:spacing w:before="240" w:after="120" w:line="240" w:lineRule="auto"/>
        <w:ind w:left="567"/>
        <w:jc w:val="both"/>
        <w:outlineLvl w:val="0"/>
      </w:pPr>
    </w:p>
    <w:sectPr w:rsidR="002849B9" w:rsidSect="007C560E">
      <w:footerReference w:type="default" r:id="rId3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C6A" w:rsidRDefault="00AA5C6A" w:rsidP="00716AE6">
      <w:pPr>
        <w:spacing w:after="0" w:line="240" w:lineRule="auto"/>
      </w:pPr>
      <w:r>
        <w:separator/>
      </w:r>
    </w:p>
  </w:endnote>
  <w:endnote w:type="continuationSeparator" w:id="0">
    <w:p w:rsidR="00AA5C6A" w:rsidRDefault="00AA5C6A" w:rsidP="00716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481" w:rsidRDefault="00403481">
    <w:pPr>
      <w:pStyle w:val="a7"/>
    </w:pPr>
  </w:p>
  <w:p w:rsidR="00403481" w:rsidRDefault="00403481">
    <w:pPr>
      <w:pStyle w:val="a7"/>
    </w:pPr>
  </w:p>
  <w:p w:rsidR="00403481" w:rsidRDefault="00403481">
    <w:pPr>
      <w:pStyle w:val="a7"/>
    </w:pPr>
  </w:p>
  <w:p w:rsidR="00403481" w:rsidRDefault="00403481">
    <w:pPr>
      <w:pStyle w:val="a7"/>
    </w:pPr>
  </w:p>
  <w:p w:rsidR="00403481" w:rsidRDefault="00403481">
    <w:pPr>
      <w:pStyle w:val="a7"/>
    </w:pPr>
  </w:p>
  <w:p w:rsidR="00403481" w:rsidRDefault="00403481">
    <w:pPr>
      <w:pStyle w:val="a7"/>
    </w:pPr>
  </w:p>
  <w:p w:rsidR="00403481" w:rsidRDefault="0040348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C6A" w:rsidRDefault="00AA5C6A" w:rsidP="00716AE6">
      <w:pPr>
        <w:spacing w:after="0" w:line="240" w:lineRule="auto"/>
      </w:pPr>
      <w:r>
        <w:separator/>
      </w:r>
    </w:p>
  </w:footnote>
  <w:footnote w:type="continuationSeparator" w:id="0">
    <w:p w:rsidR="00AA5C6A" w:rsidRDefault="00AA5C6A" w:rsidP="00716AE6">
      <w:pPr>
        <w:spacing w:after="0" w:line="240" w:lineRule="auto"/>
      </w:pPr>
      <w:r>
        <w:continuationSeparator/>
      </w:r>
    </w:p>
  </w:footnote>
  <w:footnote w:id="1">
    <w:p w:rsidR="00403481" w:rsidRPr="002A720F" w:rsidRDefault="00403481" w:rsidP="00BE2AA3">
      <w:pPr>
        <w:pStyle w:val="af3"/>
        <w:ind w:firstLine="0"/>
        <w:rPr>
          <w:i/>
          <w:color w:val="C00000"/>
          <w:sz w:val="22"/>
          <w:szCs w:val="22"/>
        </w:rPr>
      </w:pPr>
    </w:p>
  </w:footnote>
  <w:footnote w:id="2">
    <w:p w:rsidR="00403481" w:rsidRPr="002A720F" w:rsidRDefault="00403481" w:rsidP="00BE2AA3">
      <w:pPr>
        <w:pStyle w:val="af3"/>
        <w:ind w:firstLine="0"/>
        <w:rPr>
          <w:i/>
          <w:color w:val="C00000"/>
          <w:sz w:val="22"/>
          <w:szCs w:val="22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740" w:hanging="1020"/>
      </w:pPr>
    </w:lvl>
  </w:abstractNum>
  <w:abstractNum w:abstractNumId="2">
    <w:nsid w:val="0000000A"/>
    <w:multiLevelType w:val="singleLevel"/>
    <w:tmpl w:val="0000000A"/>
    <w:name w:val="WW8Num9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3">
    <w:nsid w:val="00015124"/>
    <w:multiLevelType w:val="hybridMultilevel"/>
    <w:tmpl w:val="B3F0A840"/>
    <w:lvl w:ilvl="0" w:tplc="0419000F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59F5FDC"/>
    <w:multiLevelType w:val="hybridMultilevel"/>
    <w:tmpl w:val="141CF4E0"/>
    <w:lvl w:ilvl="0" w:tplc="C7AA4D76">
      <w:start w:val="1"/>
      <w:numFmt w:val="decimal"/>
      <w:lvlText w:val="%1."/>
      <w:lvlJc w:val="left"/>
      <w:pPr>
        <w:tabs>
          <w:tab w:val="num" w:pos="4368"/>
        </w:tabs>
        <w:ind w:left="4368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908"/>
        </w:tabs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628"/>
        </w:tabs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348"/>
        </w:tabs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068"/>
        </w:tabs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788"/>
        </w:tabs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508"/>
        </w:tabs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9228"/>
        </w:tabs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948"/>
        </w:tabs>
        <w:ind w:left="9948" w:hanging="180"/>
      </w:pPr>
    </w:lvl>
  </w:abstractNum>
  <w:abstractNum w:abstractNumId="5">
    <w:nsid w:val="060E679C"/>
    <w:multiLevelType w:val="hybridMultilevel"/>
    <w:tmpl w:val="732E2C5A"/>
    <w:lvl w:ilvl="0" w:tplc="7174DB16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6D265E9"/>
    <w:multiLevelType w:val="hybridMultilevel"/>
    <w:tmpl w:val="07EC3598"/>
    <w:lvl w:ilvl="0" w:tplc="6824C6F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7">
    <w:nsid w:val="06EB12FC"/>
    <w:multiLevelType w:val="hybridMultilevel"/>
    <w:tmpl w:val="C1321496"/>
    <w:lvl w:ilvl="0" w:tplc="1C38DB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0BD21E47"/>
    <w:multiLevelType w:val="hybridMultilevel"/>
    <w:tmpl w:val="20524662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E4362B9"/>
    <w:multiLevelType w:val="hybridMultilevel"/>
    <w:tmpl w:val="28A0D8B4"/>
    <w:lvl w:ilvl="0" w:tplc="6824C6F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0">
    <w:nsid w:val="0F7F220E"/>
    <w:multiLevelType w:val="hybridMultilevel"/>
    <w:tmpl w:val="5A026494"/>
    <w:lvl w:ilvl="0" w:tplc="38B4E3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12CE1A94"/>
    <w:multiLevelType w:val="hybridMultilevel"/>
    <w:tmpl w:val="6DAE19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112BBE"/>
    <w:multiLevelType w:val="hybridMultilevel"/>
    <w:tmpl w:val="495EFD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6E86E0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B6B092D"/>
    <w:multiLevelType w:val="hybridMultilevel"/>
    <w:tmpl w:val="49C0B934"/>
    <w:lvl w:ilvl="0" w:tplc="AFEEB0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1C6C16D1"/>
    <w:multiLevelType w:val="hybridMultilevel"/>
    <w:tmpl w:val="18F83E4E"/>
    <w:lvl w:ilvl="0" w:tplc="E35E1C38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0064809"/>
    <w:multiLevelType w:val="hybridMultilevel"/>
    <w:tmpl w:val="FD486D4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276F0577"/>
    <w:multiLevelType w:val="hybridMultilevel"/>
    <w:tmpl w:val="B5DE96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783160D"/>
    <w:multiLevelType w:val="hybridMultilevel"/>
    <w:tmpl w:val="8AA42216"/>
    <w:lvl w:ilvl="0" w:tplc="DC2AF0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29DC0994"/>
    <w:multiLevelType w:val="hybridMultilevel"/>
    <w:tmpl w:val="5778F1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A3144F6"/>
    <w:multiLevelType w:val="hybridMultilevel"/>
    <w:tmpl w:val="28EAF7BA"/>
    <w:lvl w:ilvl="0" w:tplc="3CAC00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B9A7409"/>
    <w:multiLevelType w:val="singleLevel"/>
    <w:tmpl w:val="4B405F26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21">
    <w:nsid w:val="2F3D71F5"/>
    <w:multiLevelType w:val="hybridMultilevel"/>
    <w:tmpl w:val="38768C74"/>
    <w:lvl w:ilvl="0" w:tplc="997A720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303651B7"/>
    <w:multiLevelType w:val="hybridMultilevel"/>
    <w:tmpl w:val="94FE40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14A10F1"/>
    <w:multiLevelType w:val="hybridMultilevel"/>
    <w:tmpl w:val="C9B6D9D4"/>
    <w:lvl w:ilvl="0" w:tplc="B4C20A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36190E0B"/>
    <w:multiLevelType w:val="hybridMultilevel"/>
    <w:tmpl w:val="572489DA"/>
    <w:lvl w:ilvl="0" w:tplc="B8E6F3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361B796C"/>
    <w:multiLevelType w:val="hybridMultilevel"/>
    <w:tmpl w:val="B0AAFE0C"/>
    <w:lvl w:ilvl="0" w:tplc="F80450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68F4D05"/>
    <w:multiLevelType w:val="hybridMultilevel"/>
    <w:tmpl w:val="C46294B0"/>
    <w:lvl w:ilvl="0" w:tplc="ED7C6AC0">
      <w:start w:val="7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7">
    <w:nsid w:val="3722602B"/>
    <w:multiLevelType w:val="hybridMultilevel"/>
    <w:tmpl w:val="51A0C1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7B25B67"/>
    <w:multiLevelType w:val="hybridMultilevel"/>
    <w:tmpl w:val="9F226A18"/>
    <w:lvl w:ilvl="0" w:tplc="A8AA20E0">
      <w:start w:val="1"/>
      <w:numFmt w:val="decimal"/>
      <w:lvlText w:val="%1."/>
      <w:lvlJc w:val="left"/>
      <w:pPr>
        <w:tabs>
          <w:tab w:val="num" w:pos="2700"/>
        </w:tabs>
        <w:ind w:left="27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29">
    <w:nsid w:val="37E331E2"/>
    <w:multiLevelType w:val="hybridMultilevel"/>
    <w:tmpl w:val="BD4A719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A0C1407"/>
    <w:multiLevelType w:val="hybridMultilevel"/>
    <w:tmpl w:val="F3DA79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3A226447"/>
    <w:multiLevelType w:val="singleLevel"/>
    <w:tmpl w:val="02283252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32">
    <w:nsid w:val="3A923B6E"/>
    <w:multiLevelType w:val="hybridMultilevel"/>
    <w:tmpl w:val="46B023EA"/>
    <w:name w:val="WW8Num52"/>
    <w:lvl w:ilvl="0" w:tplc="5E74F9E6">
      <w:start w:val="1"/>
      <w:numFmt w:val="decimal"/>
      <w:lvlText w:val="%1."/>
      <w:lvlJc w:val="left"/>
      <w:pPr>
        <w:tabs>
          <w:tab w:val="num" w:pos="0"/>
        </w:tabs>
        <w:ind w:left="174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CC511D3"/>
    <w:multiLevelType w:val="hybridMultilevel"/>
    <w:tmpl w:val="B1101F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3E4C1C91"/>
    <w:multiLevelType w:val="hybridMultilevel"/>
    <w:tmpl w:val="08B094F6"/>
    <w:lvl w:ilvl="0" w:tplc="2BC6A900">
      <w:start w:val="1"/>
      <w:numFmt w:val="decimal"/>
      <w:lvlText w:val="%1."/>
      <w:lvlJc w:val="left"/>
      <w:pPr>
        <w:tabs>
          <w:tab w:val="num" w:pos="1020"/>
        </w:tabs>
        <w:ind w:left="1020" w:hanging="10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40973230"/>
    <w:multiLevelType w:val="hybridMultilevel"/>
    <w:tmpl w:val="1CA8A1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42450BF9"/>
    <w:multiLevelType w:val="hybridMultilevel"/>
    <w:tmpl w:val="A9189184"/>
    <w:lvl w:ilvl="0" w:tplc="C0AAE9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42EF0688"/>
    <w:multiLevelType w:val="hybridMultilevel"/>
    <w:tmpl w:val="1310A888"/>
    <w:lvl w:ilvl="0" w:tplc="9F923D4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49284934"/>
    <w:multiLevelType w:val="hybridMultilevel"/>
    <w:tmpl w:val="35D802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9">
    <w:nsid w:val="49DC2FAF"/>
    <w:multiLevelType w:val="hybridMultilevel"/>
    <w:tmpl w:val="FD8436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4C03640C"/>
    <w:multiLevelType w:val="hybridMultilevel"/>
    <w:tmpl w:val="565C66BE"/>
    <w:lvl w:ilvl="0" w:tplc="9E78F352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>
    <w:nsid w:val="4D101C9F"/>
    <w:multiLevelType w:val="hybridMultilevel"/>
    <w:tmpl w:val="77961CCC"/>
    <w:lvl w:ilvl="0" w:tplc="35D207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4F43724E"/>
    <w:multiLevelType w:val="hybridMultilevel"/>
    <w:tmpl w:val="74C4DE24"/>
    <w:lvl w:ilvl="0" w:tplc="96DCE9D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3">
    <w:nsid w:val="50435451"/>
    <w:multiLevelType w:val="hybridMultilevel"/>
    <w:tmpl w:val="639E2BFA"/>
    <w:lvl w:ilvl="0" w:tplc="A002EB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51236EDD"/>
    <w:multiLevelType w:val="hybridMultilevel"/>
    <w:tmpl w:val="3DAC3B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51880C10"/>
    <w:multiLevelType w:val="hybridMultilevel"/>
    <w:tmpl w:val="159A0AA4"/>
    <w:lvl w:ilvl="0" w:tplc="CE2E5B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6">
    <w:nsid w:val="53A40DCE"/>
    <w:multiLevelType w:val="hybridMultilevel"/>
    <w:tmpl w:val="907440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55A20289"/>
    <w:multiLevelType w:val="hybridMultilevel"/>
    <w:tmpl w:val="DEE24528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48">
    <w:nsid w:val="59A56881"/>
    <w:multiLevelType w:val="hybridMultilevel"/>
    <w:tmpl w:val="4698913A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5A26313E"/>
    <w:multiLevelType w:val="hybridMultilevel"/>
    <w:tmpl w:val="D272FD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5A577B62"/>
    <w:multiLevelType w:val="hybridMultilevel"/>
    <w:tmpl w:val="F6F2604E"/>
    <w:lvl w:ilvl="0" w:tplc="18BE73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1">
    <w:nsid w:val="5AD61712"/>
    <w:multiLevelType w:val="hybridMultilevel"/>
    <w:tmpl w:val="C1C88A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5ADE4579"/>
    <w:multiLevelType w:val="hybridMultilevel"/>
    <w:tmpl w:val="85A6A806"/>
    <w:lvl w:ilvl="0" w:tplc="B72244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3">
    <w:nsid w:val="5BC857B5"/>
    <w:multiLevelType w:val="hybridMultilevel"/>
    <w:tmpl w:val="CD3273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5C200A4B"/>
    <w:multiLevelType w:val="hybridMultilevel"/>
    <w:tmpl w:val="FB1CEF9C"/>
    <w:lvl w:ilvl="0" w:tplc="BB30B3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5">
    <w:nsid w:val="5D5C55D2"/>
    <w:multiLevelType w:val="hybridMultilevel"/>
    <w:tmpl w:val="A1D019F2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0889C4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61CC0C82"/>
    <w:multiLevelType w:val="hybridMultilevel"/>
    <w:tmpl w:val="896C83C4"/>
    <w:lvl w:ilvl="0" w:tplc="6A10821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7">
    <w:nsid w:val="63F62FF5"/>
    <w:multiLevelType w:val="hybridMultilevel"/>
    <w:tmpl w:val="308CE2B0"/>
    <w:lvl w:ilvl="0" w:tplc="FD02E5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65302DE5"/>
    <w:multiLevelType w:val="hybridMultilevel"/>
    <w:tmpl w:val="C966FA4E"/>
    <w:lvl w:ilvl="0" w:tplc="10A2921E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9">
    <w:nsid w:val="6532689B"/>
    <w:multiLevelType w:val="hybridMultilevel"/>
    <w:tmpl w:val="B61255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6A546E59"/>
    <w:multiLevelType w:val="multilevel"/>
    <w:tmpl w:val="6AFE0F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1">
    <w:nsid w:val="71947F48"/>
    <w:multiLevelType w:val="hybridMultilevel"/>
    <w:tmpl w:val="C234CA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7A821945"/>
    <w:multiLevelType w:val="hybridMultilevel"/>
    <w:tmpl w:val="D28AB0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7B750EB1"/>
    <w:multiLevelType w:val="hybridMultilevel"/>
    <w:tmpl w:val="82A097AA"/>
    <w:lvl w:ilvl="0" w:tplc="0419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64">
    <w:nsid w:val="7D92141B"/>
    <w:multiLevelType w:val="hybridMultilevel"/>
    <w:tmpl w:val="13447F96"/>
    <w:lvl w:ilvl="0" w:tplc="6824C6FA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5">
    <w:nsid w:val="7E4273F6"/>
    <w:multiLevelType w:val="singleLevel"/>
    <w:tmpl w:val="AE4E9262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</w:abstractNum>
  <w:num w:numId="1">
    <w:abstractNumId w:val="56"/>
  </w:num>
  <w:num w:numId="2">
    <w:abstractNumId w:val="37"/>
  </w:num>
  <w:num w:numId="3">
    <w:abstractNumId w:val="45"/>
  </w:num>
  <w:num w:numId="4">
    <w:abstractNumId w:val="25"/>
  </w:num>
  <w:num w:numId="5">
    <w:abstractNumId w:val="10"/>
  </w:num>
  <w:num w:numId="6">
    <w:abstractNumId w:val="7"/>
  </w:num>
  <w:num w:numId="7">
    <w:abstractNumId w:val="54"/>
  </w:num>
  <w:num w:numId="8">
    <w:abstractNumId w:val="23"/>
  </w:num>
  <w:num w:numId="9">
    <w:abstractNumId w:val="17"/>
  </w:num>
  <w:num w:numId="10">
    <w:abstractNumId w:val="36"/>
  </w:num>
  <w:num w:numId="11">
    <w:abstractNumId w:val="52"/>
  </w:num>
  <w:num w:numId="12">
    <w:abstractNumId w:val="50"/>
  </w:num>
  <w:num w:numId="13">
    <w:abstractNumId w:val="13"/>
  </w:num>
  <w:num w:numId="14">
    <w:abstractNumId w:val="21"/>
  </w:num>
  <w:num w:numId="15">
    <w:abstractNumId w:val="24"/>
  </w:num>
  <w:num w:numId="16">
    <w:abstractNumId w:val="48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9"/>
  </w:num>
  <w:num w:numId="18">
    <w:abstractNumId w:val="1"/>
  </w:num>
  <w:num w:numId="19">
    <w:abstractNumId w:val="43"/>
  </w:num>
  <w:num w:numId="20">
    <w:abstractNumId w:val="19"/>
  </w:num>
  <w:num w:numId="21">
    <w:abstractNumId w:val="4"/>
  </w:num>
  <w:num w:numId="22">
    <w:abstractNumId w:val="6"/>
  </w:num>
  <w:num w:numId="23">
    <w:abstractNumId w:val="64"/>
  </w:num>
  <w:num w:numId="24">
    <w:abstractNumId w:val="11"/>
  </w:num>
  <w:num w:numId="25">
    <w:abstractNumId w:val="46"/>
  </w:num>
  <w:num w:numId="26">
    <w:abstractNumId w:val="30"/>
  </w:num>
  <w:num w:numId="27">
    <w:abstractNumId w:val="62"/>
  </w:num>
  <w:num w:numId="28">
    <w:abstractNumId w:val="15"/>
  </w:num>
  <w:num w:numId="29">
    <w:abstractNumId w:val="42"/>
  </w:num>
  <w:num w:numId="30">
    <w:abstractNumId w:val="53"/>
  </w:num>
  <w:num w:numId="31">
    <w:abstractNumId w:val="41"/>
  </w:num>
  <w:num w:numId="32">
    <w:abstractNumId w:val="61"/>
  </w:num>
  <w:num w:numId="33">
    <w:abstractNumId w:val="49"/>
  </w:num>
  <w:num w:numId="34">
    <w:abstractNumId w:val="51"/>
  </w:num>
  <w:num w:numId="35">
    <w:abstractNumId w:val="63"/>
  </w:num>
  <w:num w:numId="36">
    <w:abstractNumId w:val="47"/>
  </w:num>
  <w:num w:numId="37">
    <w:abstractNumId w:val="38"/>
  </w:num>
  <w:num w:numId="38">
    <w:abstractNumId w:val="9"/>
  </w:num>
  <w:num w:numId="39">
    <w:abstractNumId w:val="28"/>
  </w:num>
  <w:num w:numId="40">
    <w:abstractNumId w:val="39"/>
  </w:num>
  <w:num w:numId="41">
    <w:abstractNumId w:val="16"/>
  </w:num>
  <w:num w:numId="42">
    <w:abstractNumId w:val="59"/>
  </w:num>
  <w:num w:numId="43">
    <w:abstractNumId w:val="27"/>
  </w:num>
  <w:num w:numId="44">
    <w:abstractNumId w:val="57"/>
  </w:num>
  <w:num w:numId="4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2"/>
  </w:num>
  <w:num w:numId="47">
    <w:abstractNumId w:val="33"/>
  </w:num>
  <w:num w:numId="48">
    <w:abstractNumId w:val="35"/>
  </w:num>
  <w:num w:numId="49">
    <w:abstractNumId w:val="44"/>
  </w:num>
  <w:num w:numId="50">
    <w:abstractNumId w:val="40"/>
  </w:num>
  <w:num w:numId="51">
    <w:abstractNumId w:val="65"/>
  </w:num>
  <w:num w:numId="52">
    <w:abstractNumId w:val="60"/>
  </w:num>
  <w:num w:numId="53">
    <w:abstractNumId w:val="26"/>
  </w:num>
  <w:num w:numId="54">
    <w:abstractNumId w:val="0"/>
  </w:num>
  <w:num w:numId="55">
    <w:abstractNumId w:val="12"/>
  </w:num>
  <w:num w:numId="56">
    <w:abstractNumId w:val="58"/>
  </w:num>
  <w:num w:numId="57">
    <w:abstractNumId w:val="3"/>
  </w:num>
  <w:num w:numId="58">
    <w:abstractNumId w:val="18"/>
  </w:num>
  <w:num w:numId="59">
    <w:abstractNumId w:val="8"/>
  </w:num>
  <w:num w:numId="60">
    <w:abstractNumId w:val="55"/>
  </w:num>
  <w:num w:numId="61">
    <w:abstractNumId w:val="31"/>
  </w:num>
  <w:num w:numId="62">
    <w:abstractNumId w:val="20"/>
  </w:num>
  <w:num w:numId="6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32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6AE6"/>
    <w:rsid w:val="00013982"/>
    <w:rsid w:val="00087ABE"/>
    <w:rsid w:val="002038AE"/>
    <w:rsid w:val="00210D32"/>
    <w:rsid w:val="00236FC3"/>
    <w:rsid w:val="00251BF5"/>
    <w:rsid w:val="002849B9"/>
    <w:rsid w:val="002D40DA"/>
    <w:rsid w:val="003D1F78"/>
    <w:rsid w:val="003D43D0"/>
    <w:rsid w:val="00403481"/>
    <w:rsid w:val="004167C6"/>
    <w:rsid w:val="00450407"/>
    <w:rsid w:val="004750A6"/>
    <w:rsid w:val="004828EB"/>
    <w:rsid w:val="00500CCE"/>
    <w:rsid w:val="0065327B"/>
    <w:rsid w:val="006C0B68"/>
    <w:rsid w:val="00716AE6"/>
    <w:rsid w:val="007403D9"/>
    <w:rsid w:val="007C560E"/>
    <w:rsid w:val="00864998"/>
    <w:rsid w:val="00977E73"/>
    <w:rsid w:val="009802BC"/>
    <w:rsid w:val="009F6E90"/>
    <w:rsid w:val="00AA5C6A"/>
    <w:rsid w:val="00AC7842"/>
    <w:rsid w:val="00BE2AA3"/>
    <w:rsid w:val="00BF0CD7"/>
    <w:rsid w:val="00D109E8"/>
    <w:rsid w:val="00D16475"/>
    <w:rsid w:val="00D349BE"/>
    <w:rsid w:val="00DB2ED0"/>
    <w:rsid w:val="00DB2FB1"/>
    <w:rsid w:val="00E45CEE"/>
    <w:rsid w:val="00EE4299"/>
    <w:rsid w:val="00F567FB"/>
    <w:rsid w:val="00FB4D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8AE"/>
  </w:style>
  <w:style w:type="paragraph" w:styleId="1">
    <w:name w:val="heading 1"/>
    <w:basedOn w:val="a"/>
    <w:next w:val="a"/>
    <w:link w:val="10"/>
    <w:qFormat/>
    <w:rsid w:val="00716AE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16AE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16AE6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16AE6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styleId="a3">
    <w:name w:val="Balloon Text"/>
    <w:basedOn w:val="a"/>
    <w:link w:val="a4"/>
    <w:semiHidden/>
    <w:unhideWhenUsed/>
    <w:rsid w:val="00716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716A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716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716AE6"/>
  </w:style>
  <w:style w:type="paragraph" w:styleId="a7">
    <w:name w:val="footer"/>
    <w:basedOn w:val="a"/>
    <w:link w:val="a8"/>
    <w:unhideWhenUsed/>
    <w:rsid w:val="00716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716AE6"/>
  </w:style>
  <w:style w:type="numbering" w:customStyle="1" w:styleId="11">
    <w:name w:val="Нет списка1"/>
    <w:next w:val="a2"/>
    <w:semiHidden/>
    <w:unhideWhenUsed/>
    <w:rsid w:val="00716AE6"/>
  </w:style>
  <w:style w:type="paragraph" w:customStyle="1" w:styleId="Style1">
    <w:name w:val="Style1"/>
    <w:basedOn w:val="a"/>
    <w:uiPriority w:val="99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716AE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716AE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716AE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716AE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716A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716A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716AE6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716AE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16AE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16AE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16AE6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16AE6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16AE6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basedOn w:val="a0"/>
    <w:rsid w:val="00716AE6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16AE6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16AE6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16AE6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basedOn w:val="a0"/>
    <w:rsid w:val="00716AE6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16AE6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16AE6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16AE6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16AE6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16AE6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16AE6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16AE6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16AE6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16AE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16AE6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16AE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16AE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16AE6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9">
    <w:name w:val="page number"/>
    <w:basedOn w:val="a0"/>
    <w:rsid w:val="00716AE6"/>
  </w:style>
  <w:style w:type="table" w:styleId="aa">
    <w:name w:val="Table Grid"/>
    <w:basedOn w:val="a1"/>
    <w:uiPriority w:val="59"/>
    <w:rsid w:val="00716A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716AE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basedOn w:val="a0"/>
    <w:rsid w:val="00716AE6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basedOn w:val="a0"/>
    <w:rsid w:val="00716AE6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716AE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716AE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716AE6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716AE6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716AE6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716AE6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716A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b">
    <w:name w:val="Body Text Indent"/>
    <w:basedOn w:val="a"/>
    <w:link w:val="ac"/>
    <w:rsid w:val="00716AE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716AE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d">
    <w:name w:val="Emphasis"/>
    <w:basedOn w:val="a0"/>
    <w:qFormat/>
    <w:rsid w:val="00716AE6"/>
    <w:rPr>
      <w:i/>
      <w:iCs/>
    </w:rPr>
  </w:style>
  <w:style w:type="character" w:styleId="ae">
    <w:name w:val="annotation reference"/>
    <w:basedOn w:val="a0"/>
    <w:rsid w:val="00716AE6"/>
    <w:rPr>
      <w:sz w:val="16"/>
      <w:szCs w:val="16"/>
    </w:rPr>
  </w:style>
  <w:style w:type="paragraph" w:styleId="af">
    <w:name w:val="annotation text"/>
    <w:basedOn w:val="a"/>
    <w:link w:val="af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rsid w:val="00716A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716AE6"/>
    <w:rPr>
      <w:b/>
      <w:bCs/>
    </w:rPr>
  </w:style>
  <w:style w:type="character" w:customStyle="1" w:styleId="af2">
    <w:name w:val="Тема примечания Знак"/>
    <w:basedOn w:val="af0"/>
    <w:link w:val="af1"/>
    <w:rsid w:val="00716AE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716A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rsid w:val="00716AE6"/>
    <w:rPr>
      <w:vertAlign w:val="superscript"/>
    </w:rPr>
  </w:style>
  <w:style w:type="paragraph" w:customStyle="1" w:styleId="12">
    <w:name w:val="Обычный1"/>
    <w:rsid w:val="00716AE6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716AE6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2">
    <w:name w:val="Body Text 2"/>
    <w:basedOn w:val="a"/>
    <w:link w:val="23"/>
    <w:rsid w:val="00716AE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716AE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16AE6"/>
  </w:style>
  <w:style w:type="character" w:styleId="af7">
    <w:name w:val="Hyperlink"/>
    <w:basedOn w:val="a0"/>
    <w:unhideWhenUsed/>
    <w:rsid w:val="00716AE6"/>
    <w:rPr>
      <w:color w:val="0000FF"/>
      <w:u w:val="single"/>
    </w:rPr>
  </w:style>
  <w:style w:type="paragraph" w:styleId="af8">
    <w:name w:val="Body Text"/>
    <w:basedOn w:val="a"/>
    <w:link w:val="af9"/>
    <w:rsid w:val="00716AE6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Основной текст Знак"/>
    <w:basedOn w:val="a0"/>
    <w:link w:val="af8"/>
    <w:rsid w:val="00716A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716AE6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716AE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rial10pt">
    <w:name w:val="Стиль Arial 10 pt по ширине"/>
    <w:basedOn w:val="a"/>
    <w:rsid w:val="00716AE6"/>
    <w:pPr>
      <w:spacing w:after="0" w:line="240" w:lineRule="auto"/>
      <w:ind w:firstLine="284"/>
      <w:jc w:val="both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13">
    <w:name w:val="Текст1"/>
    <w:basedOn w:val="a"/>
    <w:rsid w:val="00716AE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afa">
    <w:name w:val="Normal Indent"/>
    <w:basedOn w:val="a"/>
    <w:unhideWhenUsed/>
    <w:rsid w:val="00716AE6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24">
    <w:name w:val="Нет списка2"/>
    <w:next w:val="a2"/>
    <w:uiPriority w:val="99"/>
    <w:semiHidden/>
    <w:rsid w:val="00AC7842"/>
  </w:style>
  <w:style w:type="table" w:customStyle="1" w:styleId="14">
    <w:name w:val="Сетка таблицы1"/>
    <w:basedOn w:val="a1"/>
    <w:next w:val="aa"/>
    <w:rsid w:val="00AC784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Название1"/>
    <w:rsid w:val="00AC7842"/>
  </w:style>
  <w:style w:type="character" w:customStyle="1" w:styleId="edition">
    <w:name w:val="edition"/>
    <w:rsid w:val="00AC7842"/>
  </w:style>
  <w:style w:type="character" w:customStyle="1" w:styleId="num">
    <w:name w:val="num"/>
    <w:rsid w:val="00AC7842"/>
  </w:style>
  <w:style w:type="character" w:styleId="afb">
    <w:name w:val="FollowedHyperlink"/>
    <w:rsid w:val="00AC7842"/>
    <w:rPr>
      <w:color w:val="800080"/>
      <w:u w:val="single"/>
    </w:rPr>
  </w:style>
  <w:style w:type="paragraph" w:styleId="afc">
    <w:name w:val="Title"/>
    <w:basedOn w:val="a"/>
    <w:next w:val="a"/>
    <w:link w:val="afd"/>
    <w:qFormat/>
    <w:rsid w:val="00AC7842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fd">
    <w:name w:val="Название Знак"/>
    <w:basedOn w:val="a0"/>
    <w:link w:val="afc"/>
    <w:rsid w:val="00AC7842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fe">
    <w:name w:val="Subtitle"/>
    <w:basedOn w:val="a"/>
    <w:next w:val="a"/>
    <w:link w:val="aff"/>
    <w:uiPriority w:val="11"/>
    <w:qFormat/>
    <w:rsid w:val="00AC7842"/>
    <w:pPr>
      <w:numPr>
        <w:ilvl w:val="1"/>
      </w:numPr>
      <w:spacing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character" w:customStyle="1" w:styleId="aff">
    <w:name w:val="Подзаголовок Знак"/>
    <w:basedOn w:val="a0"/>
    <w:link w:val="afe"/>
    <w:uiPriority w:val="11"/>
    <w:rsid w:val="00AC7842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paragraph" w:customStyle="1" w:styleId="Style41">
    <w:name w:val="Style41"/>
    <w:basedOn w:val="a"/>
    <w:rsid w:val="00AC7842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Normal (Web)"/>
    <w:basedOn w:val="a"/>
    <w:uiPriority w:val="99"/>
    <w:rsid w:val="00AC7842"/>
    <w:pPr>
      <w:spacing w:before="100" w:beforeAutospacing="1" w:after="100" w:afterAutospacing="1" w:line="240" w:lineRule="auto"/>
    </w:pPr>
    <w:rPr>
      <w:rFonts w:ascii="Palatino Linotype" w:eastAsia="Times New Roman" w:hAnsi="Palatino Linotype" w:cs="Palatino Linotype"/>
      <w:sz w:val="24"/>
      <w:szCs w:val="24"/>
      <w:lang w:eastAsia="ru-RU"/>
    </w:rPr>
  </w:style>
  <w:style w:type="character" w:customStyle="1" w:styleId="FontStyle64">
    <w:name w:val="Font Style64"/>
    <w:rsid w:val="00AC7842"/>
    <w:rPr>
      <w:rFonts w:ascii="Times New Roman" w:hAnsi="Times New Roman" w:cs="Times New Roman"/>
      <w:sz w:val="16"/>
      <w:szCs w:val="16"/>
    </w:rPr>
  </w:style>
  <w:style w:type="character" w:customStyle="1" w:styleId="dxebasedevex">
    <w:name w:val="dxebase_devex"/>
    <w:basedOn w:val="a0"/>
    <w:rsid w:val="004828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16AE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16AE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16AE6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16AE6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styleId="a3">
    <w:name w:val="Balloon Text"/>
    <w:basedOn w:val="a"/>
    <w:link w:val="a4"/>
    <w:semiHidden/>
    <w:unhideWhenUsed/>
    <w:rsid w:val="00716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716A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716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716AE6"/>
  </w:style>
  <w:style w:type="paragraph" w:styleId="a7">
    <w:name w:val="footer"/>
    <w:basedOn w:val="a"/>
    <w:link w:val="a8"/>
    <w:unhideWhenUsed/>
    <w:rsid w:val="00716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716AE6"/>
  </w:style>
  <w:style w:type="numbering" w:customStyle="1" w:styleId="11">
    <w:name w:val="Нет списка1"/>
    <w:next w:val="a2"/>
    <w:semiHidden/>
    <w:unhideWhenUsed/>
    <w:rsid w:val="00716AE6"/>
  </w:style>
  <w:style w:type="paragraph" w:customStyle="1" w:styleId="Style1">
    <w:name w:val="Style1"/>
    <w:basedOn w:val="a"/>
    <w:uiPriority w:val="99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716AE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716AE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716AE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716AE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716A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716A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716AE6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716AE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16AE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16AE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16AE6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16AE6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16AE6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basedOn w:val="a0"/>
    <w:rsid w:val="00716AE6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16AE6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16AE6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16AE6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basedOn w:val="a0"/>
    <w:rsid w:val="00716AE6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16AE6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16AE6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16AE6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16AE6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16AE6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16AE6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16AE6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16AE6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16AE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16AE6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16AE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16AE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16AE6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9">
    <w:name w:val="page number"/>
    <w:basedOn w:val="a0"/>
    <w:rsid w:val="00716AE6"/>
  </w:style>
  <w:style w:type="table" w:styleId="aa">
    <w:name w:val="Table Grid"/>
    <w:basedOn w:val="a1"/>
    <w:uiPriority w:val="59"/>
    <w:rsid w:val="00716A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716AE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basedOn w:val="a0"/>
    <w:rsid w:val="00716AE6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basedOn w:val="a0"/>
    <w:rsid w:val="00716AE6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716AE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716AE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716AE6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716AE6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716AE6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716AE6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716A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b">
    <w:name w:val="Body Text Indent"/>
    <w:basedOn w:val="a"/>
    <w:link w:val="ac"/>
    <w:rsid w:val="00716AE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716AE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d">
    <w:name w:val="Emphasis"/>
    <w:basedOn w:val="a0"/>
    <w:qFormat/>
    <w:rsid w:val="00716AE6"/>
    <w:rPr>
      <w:i/>
      <w:iCs/>
    </w:rPr>
  </w:style>
  <w:style w:type="character" w:styleId="ae">
    <w:name w:val="annotation reference"/>
    <w:basedOn w:val="a0"/>
    <w:rsid w:val="00716AE6"/>
    <w:rPr>
      <w:sz w:val="16"/>
      <w:szCs w:val="16"/>
    </w:rPr>
  </w:style>
  <w:style w:type="paragraph" w:styleId="af">
    <w:name w:val="annotation text"/>
    <w:basedOn w:val="a"/>
    <w:link w:val="af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rsid w:val="00716A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716AE6"/>
    <w:rPr>
      <w:b/>
      <w:bCs/>
    </w:rPr>
  </w:style>
  <w:style w:type="character" w:customStyle="1" w:styleId="af2">
    <w:name w:val="Тема примечания Знак"/>
    <w:basedOn w:val="af0"/>
    <w:link w:val="af1"/>
    <w:rsid w:val="00716AE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716A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rsid w:val="00716AE6"/>
    <w:rPr>
      <w:vertAlign w:val="superscript"/>
    </w:rPr>
  </w:style>
  <w:style w:type="paragraph" w:customStyle="1" w:styleId="12">
    <w:name w:val="Обычный1"/>
    <w:rsid w:val="00716AE6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716AE6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2">
    <w:name w:val="Body Text 2"/>
    <w:basedOn w:val="a"/>
    <w:link w:val="23"/>
    <w:rsid w:val="00716AE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716AE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16AE6"/>
  </w:style>
  <w:style w:type="character" w:styleId="af7">
    <w:name w:val="Hyperlink"/>
    <w:basedOn w:val="a0"/>
    <w:unhideWhenUsed/>
    <w:rsid w:val="00716AE6"/>
    <w:rPr>
      <w:color w:val="0000FF"/>
      <w:u w:val="single"/>
    </w:rPr>
  </w:style>
  <w:style w:type="paragraph" w:styleId="af8">
    <w:name w:val="Body Text"/>
    <w:basedOn w:val="a"/>
    <w:link w:val="af9"/>
    <w:rsid w:val="00716AE6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Основной текст Знак"/>
    <w:basedOn w:val="a0"/>
    <w:link w:val="af8"/>
    <w:rsid w:val="00716A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716AE6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716AE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rial10pt">
    <w:name w:val="Стиль Arial 10 pt по ширине"/>
    <w:basedOn w:val="a"/>
    <w:rsid w:val="00716AE6"/>
    <w:pPr>
      <w:spacing w:after="0" w:line="240" w:lineRule="auto"/>
      <w:ind w:firstLine="284"/>
      <w:jc w:val="both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13">
    <w:name w:val="Текст1"/>
    <w:basedOn w:val="a"/>
    <w:rsid w:val="00716AE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afa">
    <w:name w:val="Normal Indent"/>
    <w:basedOn w:val="a"/>
    <w:unhideWhenUsed/>
    <w:rsid w:val="00716AE6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24">
    <w:name w:val="Нет списка2"/>
    <w:next w:val="a2"/>
    <w:uiPriority w:val="99"/>
    <w:semiHidden/>
    <w:rsid w:val="00AC7842"/>
  </w:style>
  <w:style w:type="table" w:customStyle="1" w:styleId="14">
    <w:name w:val="Сетка таблицы1"/>
    <w:basedOn w:val="a1"/>
    <w:next w:val="aa"/>
    <w:rsid w:val="00AC784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Название1"/>
    <w:rsid w:val="00AC7842"/>
  </w:style>
  <w:style w:type="character" w:customStyle="1" w:styleId="edition">
    <w:name w:val="edition"/>
    <w:rsid w:val="00AC7842"/>
  </w:style>
  <w:style w:type="character" w:customStyle="1" w:styleId="num">
    <w:name w:val="num"/>
    <w:rsid w:val="00AC7842"/>
  </w:style>
  <w:style w:type="character" w:styleId="afb">
    <w:name w:val="FollowedHyperlink"/>
    <w:rsid w:val="00AC7842"/>
    <w:rPr>
      <w:color w:val="800080"/>
      <w:u w:val="single"/>
    </w:rPr>
  </w:style>
  <w:style w:type="paragraph" w:styleId="afc">
    <w:name w:val="Title"/>
    <w:basedOn w:val="a"/>
    <w:next w:val="a"/>
    <w:link w:val="afd"/>
    <w:qFormat/>
    <w:rsid w:val="00AC7842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fd">
    <w:name w:val="Название Знак"/>
    <w:basedOn w:val="a0"/>
    <w:link w:val="afc"/>
    <w:rsid w:val="00AC7842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fe">
    <w:name w:val="Subtitle"/>
    <w:basedOn w:val="a"/>
    <w:next w:val="a"/>
    <w:link w:val="aff"/>
    <w:uiPriority w:val="11"/>
    <w:qFormat/>
    <w:rsid w:val="00AC7842"/>
    <w:pPr>
      <w:numPr>
        <w:ilvl w:val="1"/>
      </w:numPr>
      <w:spacing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character" w:customStyle="1" w:styleId="aff">
    <w:name w:val="Подзаголовок Знак"/>
    <w:basedOn w:val="a0"/>
    <w:link w:val="afe"/>
    <w:uiPriority w:val="11"/>
    <w:rsid w:val="00AC7842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paragraph" w:customStyle="1" w:styleId="Style41">
    <w:name w:val="Style41"/>
    <w:basedOn w:val="a"/>
    <w:rsid w:val="00AC7842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Normal (Web)"/>
    <w:basedOn w:val="a"/>
    <w:uiPriority w:val="99"/>
    <w:rsid w:val="00AC7842"/>
    <w:pPr>
      <w:spacing w:before="100" w:beforeAutospacing="1" w:after="100" w:afterAutospacing="1" w:line="240" w:lineRule="auto"/>
    </w:pPr>
    <w:rPr>
      <w:rFonts w:ascii="Palatino Linotype" w:eastAsia="Times New Roman" w:hAnsi="Palatino Linotype" w:cs="Palatino Linotype"/>
      <w:sz w:val="24"/>
      <w:szCs w:val="24"/>
      <w:lang w:eastAsia="ru-RU"/>
    </w:rPr>
  </w:style>
  <w:style w:type="character" w:customStyle="1" w:styleId="FontStyle64">
    <w:name w:val="Font Style64"/>
    <w:rsid w:val="00AC7842"/>
    <w:rPr>
      <w:rFonts w:ascii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48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yberleninka.ru/" TargetMode="External"/><Relationship Id="rId18" Type="http://schemas.openxmlformats.org/officeDocument/2006/relationships/hyperlink" Target="http://cyberleninka.ru" TargetMode="External"/><Relationship Id="rId26" Type="http://schemas.openxmlformats.org/officeDocument/2006/relationships/hyperlink" Target="https://coollib.com/b/283872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://cyberleninka.ru/" TargetMode="External"/><Relationship Id="rId34" Type="http://schemas.openxmlformats.org/officeDocument/2006/relationships/hyperlink" Target="http://www.hrono.ru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cyberleninka.ru/" TargetMode="External"/><Relationship Id="rId17" Type="http://schemas.openxmlformats.org/officeDocument/2006/relationships/hyperlink" Target="http://cyberleninka.ru/" TargetMode="External"/><Relationship Id="rId25" Type="http://schemas.openxmlformats.org/officeDocument/2006/relationships/hyperlink" Target="https://urait.ru/viewer/istoriya-rossii-411346" TargetMode="External"/><Relationship Id="rId33" Type="http://schemas.openxmlformats.org/officeDocument/2006/relationships/hyperlink" Target="https://magtu.informsystema.ru/uploader/fileUpload?name=3260.pdf&amp;show=dcatalogues/1/1137152/3260.pdf&amp;view=true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cyberleninka.ru" TargetMode="External"/><Relationship Id="rId20" Type="http://schemas.openxmlformats.org/officeDocument/2006/relationships/hyperlink" Target="http://cyberleninka.ru/" TargetMode="External"/><Relationship Id="rId29" Type="http://schemas.openxmlformats.org/officeDocument/2006/relationships/hyperlink" Target="https://urait.ru/bcode/432895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uisrussia.msu.ru/" TargetMode="External"/><Relationship Id="rId32" Type="http://schemas.openxmlformats.org/officeDocument/2006/relationships/hyperlink" Target="https://urait.ru/bcode/431092" TargetMode="External"/><Relationship Id="rId37" Type="http://schemas.openxmlformats.org/officeDocument/2006/relationships/hyperlink" Target="http://elibrary.ru/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cyberleninka.ru" TargetMode="External"/><Relationship Id="rId23" Type="http://schemas.openxmlformats.org/officeDocument/2006/relationships/hyperlink" Target="http://cyberleninka.ru" TargetMode="External"/><Relationship Id="rId28" Type="http://schemas.openxmlformats.org/officeDocument/2006/relationships/hyperlink" Target="https://urait.ru/bcode/442151" TargetMode="External"/><Relationship Id="rId36" Type="http://schemas.openxmlformats.org/officeDocument/2006/relationships/hyperlink" Target="http://cyberleninka.ru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cyberleninka.ru/" TargetMode="External"/><Relationship Id="rId31" Type="http://schemas.openxmlformats.org/officeDocument/2006/relationships/hyperlink" Target="https://magtu.informsystema.ru/uploader/fileUpload?name=712.pdf&amp;show=dcatalogues/1/1112889/712.pdf&amp;view=tru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cyberleninka.ru" TargetMode="External"/><Relationship Id="rId22" Type="http://schemas.openxmlformats.org/officeDocument/2006/relationships/hyperlink" Target="http://www.rsuh.ru/binary/79820_12.1239280334.99898.pdf" TargetMode="External"/><Relationship Id="rId27" Type="http://schemas.openxmlformats.org/officeDocument/2006/relationships/hyperlink" Target="https://magtu.informsystema.ru/uploader/fileUpload?name=3433.pdf&amp;show=dcatalogues/1/1209623/3433.pdf&amp;view=true" TargetMode="External"/><Relationship Id="rId30" Type="http://schemas.openxmlformats.org/officeDocument/2006/relationships/hyperlink" Target="https://magtu.informsystema.ru/uploader/fileUpload?name=2851.pdf&amp;show=dcatalogues/1/1133283/2851.pdf&amp;view=tru&#1077;" TargetMode="External"/><Relationship Id="rId35" Type="http://schemas.openxmlformats.org/officeDocument/2006/relationships/hyperlink" Target="http://www.hist.msu.ru/" TargetMode="Externa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DB93A9-0E4E-4FAE-A171-CB20B1169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72</Pages>
  <Words>15255</Words>
  <Characters>86954</Characters>
  <Application>Microsoft Office Word</Application>
  <DocSecurity>0</DocSecurity>
  <Lines>724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102005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Моллер</cp:lastModifiedBy>
  <cp:revision>9</cp:revision>
  <dcterms:created xsi:type="dcterms:W3CDTF">2016-11-22T18:09:00Z</dcterms:created>
  <dcterms:modified xsi:type="dcterms:W3CDTF">2020-11-29T13:31:00Z</dcterms:modified>
</cp:coreProperties>
</file>