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FF" w:rsidRDefault="006B718B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7655261"/>
            <wp:effectExtent l="0" t="0" r="3175" b="3175"/>
            <wp:docPr id="1" name="Рисунок 1" descr="C:\Users\admin\Desktop\рабочие программы к акккредитации\менеджм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е программы к акккредитации\менеджмен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5577" w:rsidRDefault="002255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5577" w:rsidRDefault="002255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5577" w:rsidRDefault="002255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5577" w:rsidRDefault="002255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5577" w:rsidRDefault="00225577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5577" w:rsidRDefault="006B718B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29D04E16" wp14:editId="37507ABC">
            <wp:extent cx="5940425" cy="8168640"/>
            <wp:effectExtent l="0" t="0" r="3175" b="3810"/>
            <wp:docPr id="5" name="Рисунок 3" descr="C:\Users\user\Documents\Scanned Documents\2016\ЭМп-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2016\ЭМп-16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BB" w:rsidRDefault="00381512" w:rsidP="0022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 wp14:anchorId="16F238F5" wp14:editId="657FBA03">
            <wp:extent cx="5924550" cy="825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12" w:rsidRDefault="0038151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81512" w:rsidRDefault="0038151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81512" w:rsidRDefault="0038151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81512" w:rsidRDefault="0038151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81512" w:rsidRDefault="00381512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</w:rPr>
        <w:lastRenderedPageBreak/>
        <w:t>1 Цели освоения дисциплины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Целями освоения дисциплины «Менеджмент» являются: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формирование основополагающих представлений об управлении социальными системами и об эволюции этих представлений;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b/>
          <w:sz w:val="24"/>
        </w:rPr>
        <w:t>2 Место дисциплины в структуре образовательной программы подготовки бакалавра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«М</w:t>
      </w: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>енеджмент» входит в вариативную часть блока 1 образовательной программы.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</w:rPr>
        <w:t>«Экономическая теория».</w:t>
      </w:r>
    </w:p>
    <w:p w:rsid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полученные при изучении данной дисциплины, необходимы для освоения дисциплин: «Стратегический менеджмент», «Теория организации</w:t>
      </w:r>
      <w:r w:rsidR="00582981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продажами», «Менеджмент в малом бизнесе», «Бизнес-планирование».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AF4DAD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D1CC6">
        <w:rPr>
          <w:rFonts w:ascii="Times New Roman" w:eastAsia="Times New Roman" w:hAnsi="Times New Roman" w:cs="Times New Roman"/>
          <w:bCs/>
          <w:sz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</w:rPr>
        <w:t>обучающийся должен обладать следующими компетенциями:</w:t>
      </w:r>
    </w:p>
    <w:p w:rsidR="00CB2C3E" w:rsidRPr="007D1CC6" w:rsidRDefault="00CB2C3E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К-3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="00582981"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проектированию и типологию </w:t>
            </w:r>
            <w:r w:rsidR="007E223B">
              <w:rPr>
                <w:sz w:val="23"/>
                <w:szCs w:val="23"/>
              </w:rPr>
              <w:t>классических</w:t>
            </w:r>
            <w:r>
              <w:rPr>
                <w:sz w:val="23"/>
                <w:szCs w:val="23"/>
              </w:rPr>
              <w:t xml:space="preserve"> и </w:t>
            </w:r>
            <w:r w:rsidR="007E223B">
              <w:rPr>
                <w:sz w:val="23"/>
                <w:szCs w:val="23"/>
              </w:rPr>
              <w:t>адаптивных</w:t>
            </w:r>
            <w:r>
              <w:rPr>
                <w:sz w:val="23"/>
                <w:szCs w:val="23"/>
              </w:rPr>
              <w:t xml:space="preserve">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AF4DAD" w:rsidRPr="00866749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значение и место управления персоналом в</w:t>
            </w:r>
            <w:r w:rsidR="00CB2C3E">
              <w:rPr>
                <w:sz w:val="23"/>
                <w:szCs w:val="23"/>
              </w:rPr>
              <w:t xml:space="preserve"> управлении</w:t>
            </w:r>
            <w:r>
              <w:rPr>
                <w:sz w:val="23"/>
                <w:szCs w:val="23"/>
              </w:rPr>
              <w:t xml:space="preserve"> организацией в целом</w:t>
            </w:r>
            <w:r w:rsidR="00CB2C3E">
              <w:rPr>
                <w:sz w:val="23"/>
                <w:szCs w:val="23"/>
              </w:rPr>
              <w:t xml:space="preserve"> и его связь со стратегическими задачами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</w:t>
            </w:r>
            <w:r w:rsidR="00D551B9">
              <w:rPr>
                <w:sz w:val="23"/>
                <w:szCs w:val="23"/>
              </w:rPr>
              <w:t>условия их применения</w:t>
            </w:r>
            <w:r>
              <w:rPr>
                <w:sz w:val="23"/>
                <w:szCs w:val="23"/>
              </w:rPr>
              <w:t xml:space="preserve">; </w:t>
            </w:r>
          </w:p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</w:t>
            </w:r>
            <w:r w:rsidR="00D551B9">
              <w:rPr>
                <w:sz w:val="23"/>
                <w:szCs w:val="23"/>
              </w:rPr>
              <w:t xml:space="preserve">и реализовывать </w:t>
            </w:r>
            <w:r>
              <w:rPr>
                <w:sz w:val="23"/>
                <w:szCs w:val="23"/>
              </w:rPr>
              <w:t xml:space="preserve">стратегию управления человеческими ресурсами; </w:t>
            </w:r>
          </w:p>
          <w:p w:rsidR="00866749" w:rsidRDefault="007E223B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</w:t>
            </w:r>
            <w:r w:rsidR="00D551B9">
              <w:rPr>
                <w:sz w:val="23"/>
                <w:szCs w:val="23"/>
              </w:rPr>
              <w:t>льзовать различные методы</w:t>
            </w:r>
            <w:r>
              <w:rPr>
                <w:sz w:val="23"/>
                <w:szCs w:val="23"/>
              </w:rPr>
              <w:t xml:space="preserve"> аттестации сотрудников, разрабатывать мероприятия по мотивированию персонала</w:t>
            </w:r>
            <w:r w:rsidR="00D551B9">
              <w:rPr>
                <w:sz w:val="23"/>
                <w:szCs w:val="23"/>
              </w:rPr>
              <w:t xml:space="preserve"> организации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86674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D551B9">
              <w:rPr>
                <w:bCs/>
                <w:sz w:val="23"/>
                <w:szCs w:val="23"/>
              </w:rPr>
              <w:t xml:space="preserve">современным инструментарием управления </w:t>
            </w:r>
            <w:r>
              <w:rPr>
                <w:bCs/>
                <w:sz w:val="23"/>
                <w:szCs w:val="23"/>
              </w:rPr>
              <w:t>персоналом</w:t>
            </w:r>
            <w:r w:rsidRPr="00D551B9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="0012616A" w:rsidRPr="0012616A">
              <w:rPr>
                <w:b/>
              </w:rPr>
              <w:t xml:space="preserve">способностью осуществлять деловое общение и публичные выступления, </w:t>
            </w:r>
            <w:r w:rsidR="0012616A" w:rsidRPr="0012616A">
              <w:rPr>
                <w:b/>
              </w:rPr>
              <w:lastRenderedPageBreak/>
              <w:t>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12616A" w:rsidRDefault="0012616A" w:rsidP="00126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средства осуществления деловых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</w:pPr>
            <w:r>
              <w:t xml:space="preserve">- навыками выстраивания эффективных деловых коммуникаций </w:t>
            </w:r>
          </w:p>
        </w:tc>
      </w:tr>
      <w:tr w:rsidR="005B1143" w:rsidRPr="007D1CC6" w:rsidTr="005B114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5B1143" w:rsidRDefault="005B1143" w:rsidP="005B1143">
            <w:pPr>
              <w:pStyle w:val="Default"/>
              <w:jc w:val="both"/>
              <w:rPr>
                <w:b/>
              </w:rPr>
            </w:pPr>
            <w:r w:rsidRPr="005B1143">
              <w:rPr>
                <w:b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</w:t>
            </w:r>
            <w:r>
              <w:rPr>
                <w:b/>
              </w:rPr>
              <w:t xml:space="preserve">оцессов групповой динамики  и </w:t>
            </w:r>
            <w:r w:rsidRPr="005B1143">
              <w:rPr>
                <w:b/>
              </w:rPr>
              <w:t>принципов формирован</w:t>
            </w:r>
            <w:r>
              <w:rPr>
                <w:b/>
              </w:rPr>
              <w:t xml:space="preserve">ия команды, умение </w:t>
            </w:r>
            <w:r w:rsidRPr="005B1143">
              <w:rPr>
                <w:b/>
              </w:rPr>
              <w:t>проводить аудит человеческих ресурсов и осуществлять диагностику организационной культуры</w:t>
            </w:r>
          </w:p>
        </w:tc>
      </w:tr>
      <w:tr w:rsidR="005B1143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7D1CC6" w:rsidRDefault="005B1143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6A41F8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6A41F8" w:rsidRPr="00176DB5">
              <w:rPr>
                <w:color w:val="auto"/>
                <w:sz w:val="23"/>
                <w:szCs w:val="23"/>
              </w:rPr>
              <w:t>процессы групповой динамики и принципы</w:t>
            </w:r>
            <w:r w:rsidR="006A41F8">
              <w:rPr>
                <w:sz w:val="23"/>
                <w:szCs w:val="23"/>
              </w:rPr>
              <w:t xml:space="preserve"> формирования команды</w:t>
            </w:r>
          </w:p>
          <w:p w:rsidR="005B1143" w:rsidRDefault="006A41F8" w:rsidP="00E42D2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принципы аудита человеческих ресурсов, диагностики организационной культуры.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93204" w:rsidRDefault="00593204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76DB5">
              <w:rPr>
                <w:sz w:val="23"/>
                <w:szCs w:val="23"/>
              </w:rPr>
              <w:t>управлять неформальными организациями;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6A41F8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способами применения основных теорий мотивации, лидерства и власти в управлении </w:t>
            </w:r>
            <w:r w:rsidR="00593204">
              <w:rPr>
                <w:sz w:val="23"/>
                <w:szCs w:val="23"/>
              </w:rPr>
              <w:t>организацией;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</w:tr>
      <w:tr w:rsidR="00176DB5" w:rsidRPr="007D1CC6" w:rsidTr="00176DB5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Pr="00176DB5" w:rsidRDefault="00176DB5" w:rsidP="00E62E4F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76DB5">
              <w:rPr>
                <w:b/>
                <w:sz w:val="23"/>
                <w:szCs w:val="23"/>
              </w:rPr>
              <w:t>ПК-</w:t>
            </w:r>
            <w:r w:rsidR="00E62E4F">
              <w:rPr>
                <w:b/>
                <w:sz w:val="23"/>
                <w:szCs w:val="23"/>
              </w:rPr>
              <w:t>2</w:t>
            </w:r>
            <w:r w:rsidRPr="00176DB5">
              <w:rPr>
                <w:b/>
                <w:sz w:val="23"/>
                <w:szCs w:val="23"/>
              </w:rPr>
              <w:t xml:space="preserve">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76DB5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176DB5" w:rsidRDefault="00176DB5" w:rsidP="00BE274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основные подходы, роль и место кросс</w:t>
            </w:r>
            <w:r w:rsidR="00BE2747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культурного менеджмента </w:t>
            </w:r>
          </w:p>
        </w:tc>
      </w:tr>
      <w:tr w:rsidR="00BE2747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2747" w:rsidRDefault="00BE2747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>- анализировать причины и последствия развития конфликтов;</w:t>
            </w:r>
          </w:p>
          <w:p w:rsidR="00CE3EFA" w:rsidRPr="00CE3EFA" w:rsidRDefault="00A93545" w:rsidP="00A935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76DB5">
              <w:rPr>
                <w:b/>
                <w:sz w:val="23"/>
                <w:szCs w:val="23"/>
              </w:rPr>
              <w:t xml:space="preserve">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 w:rsidR="00CE3EFA">
              <w:rPr>
                <w:sz w:val="23"/>
                <w:szCs w:val="23"/>
              </w:rPr>
              <w:t xml:space="preserve"> </w:t>
            </w:r>
          </w:p>
          <w:p w:rsidR="00CE3EFA" w:rsidRPr="00CE3EFA" w:rsidRDefault="00CE3EFA" w:rsidP="00CE3EFA">
            <w:pPr>
              <w:pStyle w:val="Default"/>
              <w:jc w:val="both"/>
            </w:pPr>
            <w:r>
              <w:t>-</w:t>
            </w:r>
            <w:r>
              <w:rPr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BE2747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кросс-культурных отношений </w:t>
            </w:r>
          </w:p>
        </w:tc>
      </w:tr>
      <w:tr w:rsidR="00CE3EFA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 xml:space="preserve">- навыками управления персоналом в конфликтных ситуациях; </w:t>
            </w:r>
          </w:p>
          <w:p w:rsidR="00CE3EFA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CE3EFA" w:rsidRDefault="00CE3EFA" w:rsidP="00CE3EFA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08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 акад. часов, в том числе: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141580">
        <w:rPr>
          <w:rFonts w:ascii="Times New Roman" w:hAnsi="Times New Roman" w:cs="Times New Roman"/>
          <w:bCs/>
          <w:sz w:val="24"/>
          <w:szCs w:val="24"/>
          <w:u w:val="single"/>
        </w:rPr>
        <w:t>21,3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AC09D1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141580">
        <w:rPr>
          <w:rFonts w:ascii="Times New Roman" w:hAnsi="Times New Roman" w:cs="Times New Roman"/>
          <w:bCs/>
          <w:sz w:val="24"/>
          <w:szCs w:val="24"/>
          <w:u w:val="single"/>
        </w:rPr>
        <w:t>20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r w:rsidR="00141580">
        <w:rPr>
          <w:rFonts w:ascii="Times New Roman" w:hAnsi="Times New Roman" w:cs="Times New Roman"/>
          <w:bCs/>
          <w:sz w:val="24"/>
          <w:szCs w:val="24"/>
        </w:rPr>
        <w:t>ВНКР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EE5A5B">
        <w:rPr>
          <w:rFonts w:ascii="Times New Roman" w:hAnsi="Times New Roman" w:cs="Times New Roman"/>
          <w:bCs/>
          <w:sz w:val="24"/>
          <w:szCs w:val="24"/>
          <w:u w:val="single"/>
        </w:rPr>
        <w:t>,3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="00141580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141580"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866749" w:rsidRPr="00231EEA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>подготовка к зачету – 3,9 акад. 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5"/>
        <w:gridCol w:w="538"/>
        <w:gridCol w:w="562"/>
        <w:gridCol w:w="654"/>
        <w:gridCol w:w="694"/>
        <w:gridCol w:w="967"/>
        <w:gridCol w:w="3144"/>
        <w:gridCol w:w="2848"/>
        <w:gridCol w:w="1078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AC09D1" w:rsidP="00AC09D1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>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3F1B8D" w:rsidP="00EE5A5B">
            <w:pPr>
              <w:pStyle w:val="Style14"/>
              <w:ind w:firstLine="0"/>
            </w:pPr>
            <w:r>
              <w:t>1</w:t>
            </w:r>
            <w:r w:rsidR="00EE5A5B">
              <w:t>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315C3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Развитие взглядов на менеджмент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4</w:t>
            </w:r>
            <w:r w:rsidR="00EE5A5B">
              <w:t>/2И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 xml:space="preserve"> 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ОПК-3-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ПК-1-зув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4/2И</w:t>
            </w: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ОПК-4-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8</w:t>
            </w: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30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E30C1E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 Управление конфликтами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EE5A5B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ПК-2-зув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Лидерство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E62E4F" w:rsidRPr="005104DF" w:rsidRDefault="00EE5A5B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E5A5B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E62E4F" w:rsidRPr="005104DF" w:rsidRDefault="00EE5A5B" w:rsidP="00EE5A5B">
            <w:pPr>
              <w:pStyle w:val="Style14"/>
              <w:ind w:firstLine="0"/>
            </w:pPr>
            <w:r>
              <w:t>10</w:t>
            </w:r>
            <w:r w:rsidR="003F1B8D">
              <w:t>,</w:t>
            </w:r>
            <w:r>
              <w:t>8</w:t>
            </w:r>
          </w:p>
        </w:tc>
        <w:tc>
          <w:tcPr>
            <w:tcW w:w="1075" w:type="pct"/>
          </w:tcPr>
          <w:p w:rsidR="00E62E4F" w:rsidRPr="005104DF" w:rsidRDefault="00E62E4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E62E4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E62E4F" w:rsidRPr="005104DF" w:rsidRDefault="00EE5A5B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E5A5B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332" w:type="pct"/>
          </w:tcPr>
          <w:p w:rsidR="00E62E4F" w:rsidRPr="005104DF" w:rsidRDefault="003F1B8D" w:rsidP="00EE5A5B">
            <w:pPr>
              <w:pStyle w:val="Style14"/>
              <w:ind w:firstLine="0"/>
            </w:pPr>
            <w:r>
              <w:t>2</w:t>
            </w:r>
            <w:r w:rsidR="00EE5A5B">
              <w:t>2</w:t>
            </w:r>
            <w:r>
              <w:t>,</w:t>
            </w:r>
            <w:r w:rsidR="00EE5A5B">
              <w:t>8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12</w:t>
            </w:r>
            <w:r w:rsidR="00EE5A5B">
              <w:rPr>
                <w:b/>
              </w:rPr>
              <w:t>/4И</w:t>
            </w:r>
          </w:p>
        </w:tc>
        <w:tc>
          <w:tcPr>
            <w:tcW w:w="332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82,8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AC09D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12</w:t>
            </w:r>
            <w:r w:rsidR="00EE5A5B">
              <w:rPr>
                <w:b/>
              </w:rPr>
              <w:t>/4И</w:t>
            </w:r>
          </w:p>
        </w:tc>
        <w:tc>
          <w:tcPr>
            <w:tcW w:w="332" w:type="pct"/>
          </w:tcPr>
          <w:p w:rsidR="00E62E4F" w:rsidRPr="005104DF" w:rsidRDefault="00141580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82,8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2B0DB9" w:rsidRDefault="002B0DB9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2F44" w:rsidRPr="00242F44" w:rsidRDefault="00242F44" w:rsidP="00242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2F4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для самопроверки (КР):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E66B6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5104DF" w:rsidRPr="00922225" w:rsidRDefault="00E66B61" w:rsidP="00E66B61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5104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163CB">
              <w:rPr>
                <w:rFonts w:ascii="Times New Roman" w:hAnsi="Times New Roman" w:cs="Times New Roman"/>
                <w:sz w:val="24"/>
                <w:szCs w:val="24"/>
              </w:rPr>
              <w:t>Классификация схем организационного построения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E94D4B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E94D4B" w:rsidRPr="00C15CBA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 бюрократическим структурам обычно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а) функциональные;</w:t>
            </w:r>
          </w:p>
          <w:p w:rsidR="00E77AA5" w:rsidRPr="00011F6A" w:rsidRDefault="00E77AA5" w:rsidP="00E77AA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проектные;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должность внутри организации относятся: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сокращение возможностей для выбора;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прием на работу непосредственно покрывает потребность в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персонале.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время;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специалистов–маркетологов не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является ориентация на его личность: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 Специалист–маркетолог не должен соответствовать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подходящих, является: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5104DF" w:rsidRPr="00E77AA5" w:rsidRDefault="00E77AA5" w:rsidP="00E77AA5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5104DF" w:rsidRDefault="00E77AA5" w:rsidP="00F34469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</w:t>
            </w:r>
            <w:r w:rsidRPr="00F34469">
              <w:rPr>
                <w:i/>
                <w:sz w:val="23"/>
                <w:szCs w:val="23"/>
              </w:rPr>
              <w:lastRenderedPageBreak/>
              <w:t>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вариантам)</w:t>
            </w:r>
          </w:p>
          <w:p w:rsidR="00F34469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E77AA5" w:rsidRPr="00603FBC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. Составить должностные </w:t>
            </w:r>
            <w:r w:rsidR="004965C6">
              <w:rPr>
                <w:rFonts w:ascii="Times New Roman" w:hAnsi="Times New Roman" w:cs="Times New Roman"/>
                <w:sz w:val="24"/>
                <w:szCs w:val="24"/>
              </w:rPr>
              <w:t>инструкции (любой функционал)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5104DF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27696C" w:rsidRDefault="00E77AA5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3F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3FBC"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5104DF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4965C6" w:rsidRPr="004965C6" w:rsidRDefault="004965C6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C6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4965C6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65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F34469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Перцептивная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887B1D" w:rsidRPr="00C15CBA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Пис</w:t>
            </w:r>
            <w:r w:rsidR="005D4A1C">
              <w:rPr>
                <w:rFonts w:ascii="Times New Roman" w:hAnsi="Times New Roman" w:cs="Times New Roman"/>
                <w:sz w:val="24"/>
                <w:szCs w:val="24"/>
              </w:rPr>
              <w:t>ьменная и электронная коммуникация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интерактивная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перцептивная сторона общения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шумом;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9. Передача конкретных способов деятельности – это функция деловой коммуникации: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д) всех выше перечисленных дисциплин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603FBC" w:rsidRPr="00D10D50" w:rsidRDefault="007D0621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7D57BC" w:rsidRDefault="007D57BC" w:rsidP="007F62E4">
            <w:pPr>
              <w:spacing w:after="0" w:line="240" w:lineRule="auto"/>
            </w:pP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603FBC" w:rsidRPr="007D57BC" w:rsidRDefault="007D57BC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7D57BC" w:rsidRP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13"/>
              <w:gridCol w:w="4228"/>
            </w:tblGrid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13. Информация о ходе реконструкции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D57BC" w:rsidRPr="007D57BC" w:rsidRDefault="007D57BC" w:rsidP="007D5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515B8" w:rsidRDefault="00603F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7BC" w:rsidRPr="00922225" w:rsidTr="007D57B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7D57BC" w:rsidRPr="007D57BC" w:rsidRDefault="007D57BC" w:rsidP="007D57BC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r w:rsidR="006D0339">
              <w:rPr>
                <w:rFonts w:ascii="Times New Roman" w:hAnsi="Times New Roman" w:cs="Times New Roman"/>
                <w:sz w:val="24"/>
                <w:szCs w:val="24"/>
              </w:rPr>
              <w:t>жательные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6D0339" w:rsidRPr="00C15CBA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7D57BC" w:rsidRP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Типология организационной культуры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мотивированием;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д)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человека следует принуждать, контролировать, угрожать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7D57BC" w:rsidRPr="007D57BC" w:rsidRDefault="006D0339" w:rsidP="006D03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CF2385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основные, по Вашему мнению, выводы для управления.</w:t>
            </w:r>
          </w:p>
          <w:p w:rsidR="00CF2385" w:rsidRP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Вас назначат менеджером по персоналу, какой мотивационной теории Вы отдадите предпочтение и почему?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Вы станете руководителем организации, то как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В какую клеточку «управленческой решетки» Вы поместили бы себя в качестве руководителя организации и почему</w:t>
            </w:r>
          </w:p>
          <w:p w:rsidR="007D57BC" w:rsidRPr="00CF2385" w:rsidRDefault="007D57BC" w:rsidP="007D57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385" w:rsidRPr="00922225" w:rsidTr="00CF238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lastRenderedPageBreak/>
              <w:t xml:space="preserve">- основные подходы, роль и место кросс-культурного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41E9C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154D5B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</w:t>
            </w:r>
            <w:r w:rsidR="00154D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41E9C" w:rsidRPr="006D0339" w:rsidRDefault="00154D5B" w:rsidP="00154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1E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подходы кросс-культурного менеджмента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модели конфликта как процесса;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склонность к уступкам, непоследовательность в оценке, уход от острых вопросов;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уход;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проигрыш-выигрыш;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a) принятие решения большинством;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б) продуктивный;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кросс-культурных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6B51" w:rsidRPr="00B36B51" w:rsidRDefault="00B36B51" w:rsidP="00B36B5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53"/>
              <w:gridCol w:w="4188"/>
            </w:tblGrid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Охарактеризовать тактику и оценить эффективность поведения сторон в конфликте.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6176EE" w:rsidRDefault="006176EE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224C73" w:rsidRPr="00603FBC" w:rsidRDefault="00224C73" w:rsidP="00224C73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224C73" w:rsidRPr="00603FBC" w:rsidRDefault="00224C73" w:rsidP="00224C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4C73" w:rsidRPr="00603FBC" w:rsidRDefault="00224C73" w:rsidP="00224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224C73" w:rsidRPr="00603FBC" w:rsidRDefault="00224C73" w:rsidP="00224C73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2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224C73" w:rsidRDefault="00224C73" w:rsidP="00224C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C73" w:rsidRDefault="00224C73" w:rsidP="00224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224C73" w:rsidRDefault="00224C73" w:rsidP="00224C73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Кузнецова, Н. В. Менеджмент</w:t>
      </w:r>
      <w:r w:rsidRPr="00F53E8E">
        <w:rPr>
          <w:rFonts w:ascii="Times New Roman" w:hAnsi="Times New Roman" w:cs="Times New Roman"/>
          <w:sz w:val="24"/>
          <w:szCs w:val="24"/>
        </w:rPr>
        <w:t>: практикум / Н. В. К</w:t>
      </w:r>
      <w:r>
        <w:rPr>
          <w:rFonts w:ascii="Times New Roman" w:hAnsi="Times New Roman" w:cs="Times New Roman"/>
          <w:sz w:val="24"/>
          <w:szCs w:val="24"/>
        </w:rPr>
        <w:t>узнецова; МГТУ. - Магнитогорск: МГТУ, 2016. - 89 с.</w:t>
      </w:r>
      <w:r w:rsidRPr="00F53E8E">
        <w:rPr>
          <w:rFonts w:ascii="Times New Roman" w:hAnsi="Times New Roman" w:cs="Times New Roman"/>
          <w:sz w:val="24"/>
          <w:szCs w:val="24"/>
        </w:rPr>
        <w:t xml:space="preserve">: схемы, табл. - URL: </w:t>
      </w:r>
      <w:hyperlink r:id="rId13" w:history="1">
        <w:r w:rsidRPr="00841084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https://magtu.informsystema.ru/uploader/fileUpload?name=2898.pdf&amp;show=dcatalogues/1/1134303/2898.pdf&amp;view=true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E8E">
        <w:rPr>
          <w:rFonts w:ascii="Times New Roman" w:hAnsi="Times New Roman" w:cs="Times New Roman"/>
          <w:sz w:val="24"/>
          <w:szCs w:val="24"/>
        </w:rPr>
        <w:t xml:space="preserve"> (дата обращения: 04.1</w:t>
      </w:r>
      <w:r>
        <w:rPr>
          <w:rFonts w:ascii="Times New Roman" w:hAnsi="Times New Roman" w:cs="Times New Roman"/>
          <w:sz w:val="24"/>
          <w:szCs w:val="24"/>
        </w:rPr>
        <w:t>0.2019). - Макрообъект. - Текст</w:t>
      </w:r>
      <w:r w:rsidRPr="00F53E8E">
        <w:rPr>
          <w:rFonts w:ascii="Times New Roman" w:hAnsi="Times New Roman" w:cs="Times New Roman"/>
          <w:sz w:val="24"/>
          <w:szCs w:val="24"/>
        </w:rPr>
        <w:t>: электронный. - Имеется печатный аналог.</w:t>
      </w:r>
    </w:p>
    <w:p w:rsidR="00AF2C66" w:rsidRPr="00AF2C66" w:rsidRDefault="00AF2C66" w:rsidP="00AF2C66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C66">
        <w:rPr>
          <w:rFonts w:ascii="Times New Roman" w:eastAsia="Times New Roman" w:hAnsi="Times New Roman" w:cs="Times New Roman"/>
          <w:b/>
          <w:sz w:val="24"/>
          <w:szCs w:val="24"/>
        </w:rPr>
        <w:t>г.) Программное обеспечение и Интернет-ресурсы:</w:t>
      </w:r>
    </w:p>
    <w:p w:rsidR="00AF2C66" w:rsidRPr="00AF2C66" w:rsidRDefault="00AF2C66" w:rsidP="00AF2C66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2C66"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</w:t>
      </w:r>
    </w:p>
    <w:p w:rsidR="00AF2C66" w:rsidRPr="00AF2C66" w:rsidRDefault="00AF2C66" w:rsidP="00AF2C66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1"/>
        <w:tblW w:w="19137" w:type="dxa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381512" w:rsidRPr="00AF2C66" w:rsidTr="00813EA6"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89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512" w:rsidRPr="00AF2C66" w:rsidTr="00813EA6">
        <w:tc>
          <w:tcPr>
            <w:tcW w:w="3189" w:type="dxa"/>
            <w:vAlign w:val="center"/>
          </w:tcPr>
          <w:p w:rsidR="00381512" w:rsidRPr="0035781A" w:rsidRDefault="00381512" w:rsidP="001C67E2">
            <w:pPr>
              <w:rPr>
                <w:sz w:val="24"/>
                <w:szCs w:val="24"/>
                <w:lang w:val="en-US"/>
              </w:rPr>
            </w:pP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578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5781A">
              <w:rPr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89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512" w:rsidRPr="00AF2C66" w:rsidTr="00813EA6">
        <w:tc>
          <w:tcPr>
            <w:tcW w:w="3189" w:type="dxa"/>
            <w:vAlign w:val="center"/>
          </w:tcPr>
          <w:p w:rsidR="00381512" w:rsidRDefault="00381512" w:rsidP="001C67E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512" w:rsidRPr="00AF2C66" w:rsidTr="00813EA6">
        <w:tc>
          <w:tcPr>
            <w:tcW w:w="3189" w:type="dxa"/>
            <w:vAlign w:val="center"/>
          </w:tcPr>
          <w:p w:rsidR="00381512" w:rsidRDefault="00381512" w:rsidP="001C67E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7Zip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512" w:rsidRPr="00AF2C66" w:rsidTr="00813EA6">
        <w:tc>
          <w:tcPr>
            <w:tcW w:w="3189" w:type="dxa"/>
            <w:vAlign w:val="center"/>
          </w:tcPr>
          <w:p w:rsidR="00381512" w:rsidRDefault="00381512" w:rsidP="001C67E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81512" w:rsidRDefault="00381512" w:rsidP="001C67E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1512" w:rsidRPr="00AF2C66" w:rsidRDefault="00381512" w:rsidP="00AF2C66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F2C66" w:rsidRPr="00AF2C66" w:rsidRDefault="00AF2C66" w:rsidP="00AF2C66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6"/>
        <w:gridCol w:w="4281"/>
        <w:gridCol w:w="409"/>
      </w:tblGrid>
      <w:tr w:rsidR="00B00E54" w:rsidRPr="00B354D6" w:rsidTr="00177461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0E54" w:rsidRPr="00B00E54" w:rsidRDefault="00B00E54" w:rsidP="00177461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0E54" w:rsidRPr="00B00E54" w:rsidTr="00177461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0E54" w:rsidRPr="00B00E54" w:rsidTr="00177461">
        <w:trPr>
          <w:gridAfter w:val="1"/>
          <w:wAfter w:w="485" w:type="dxa"/>
          <w:trHeight w:hRule="exact" w:val="14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6B718B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="00B00E54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0E54" w:rsidRPr="00B00E54" w:rsidTr="00177461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E54" w:rsidRPr="00141580" w:rsidTr="00B00E54">
        <w:trPr>
          <w:gridAfter w:val="1"/>
          <w:wAfter w:w="485" w:type="dxa"/>
          <w:trHeight w:hRule="exact" w:val="1032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00E54" w:rsidRPr="00141580" w:rsidTr="00177461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00E54" w:rsidRPr="00141580" w:rsidTr="00177461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7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00E54" w:rsidRPr="00141580" w:rsidTr="00177461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8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00E54" w:rsidRPr="00B00E54" w:rsidTr="00177461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6B718B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B00E54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0E54" w:rsidRPr="00B00E54" w:rsidTr="00177461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E54" w:rsidRPr="00B00E54" w:rsidRDefault="006B718B" w:rsidP="001774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0" w:history="1">
              <w:r w:rsidR="00B00E54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B00E54" w:rsidRPr="00B00E54" w:rsidRDefault="00B00E54" w:rsidP="00177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F2C66" w:rsidRPr="00AF2C66" w:rsidRDefault="00AF2C66" w:rsidP="00AF2C6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AF2C66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AF2C66" w:rsidRPr="00AF2C66" w:rsidRDefault="00AF2C66" w:rsidP="00AF2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C6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AF2C66" w:rsidRPr="00AF2C66" w:rsidTr="00BB7F45">
        <w:trPr>
          <w:tblHeader/>
        </w:trPr>
        <w:tc>
          <w:tcPr>
            <w:tcW w:w="1928" w:type="pct"/>
            <w:vAlign w:val="center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F2C66" w:rsidRPr="00AF2C66" w:rsidTr="00BB7F45">
        <w:tc>
          <w:tcPr>
            <w:tcW w:w="1928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AF2C66" w:rsidRPr="00AF2C66" w:rsidTr="00BB7F45">
        <w:tc>
          <w:tcPr>
            <w:tcW w:w="1928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F2C66" w:rsidRPr="00AF2C66" w:rsidTr="00BB7F45">
        <w:tc>
          <w:tcPr>
            <w:tcW w:w="1928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F2C66" w:rsidRPr="00AF2C66" w:rsidTr="00BB7F45">
        <w:tc>
          <w:tcPr>
            <w:tcW w:w="1928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F2C66" w:rsidRPr="00AF2C66" w:rsidRDefault="00AF2C66" w:rsidP="00AF2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C6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F2C66" w:rsidRPr="00AF2C66" w:rsidRDefault="00AF2C66" w:rsidP="00AF2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AF2C66" w:rsidRPr="00AF2C66" w:rsidRDefault="00AF2C66" w:rsidP="00AF2C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C73" w:rsidRDefault="00224C73" w:rsidP="00224C73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24C73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E36"/>
    <w:rsid w:val="00040BC8"/>
    <w:rsid w:val="00096087"/>
    <w:rsid w:val="0012616A"/>
    <w:rsid w:val="00141580"/>
    <w:rsid w:val="00141E9C"/>
    <w:rsid w:val="00154D5B"/>
    <w:rsid w:val="00176DB5"/>
    <w:rsid w:val="00224C73"/>
    <w:rsid w:val="00225577"/>
    <w:rsid w:val="00235768"/>
    <w:rsid w:val="00242F44"/>
    <w:rsid w:val="002738FA"/>
    <w:rsid w:val="002B0DB9"/>
    <w:rsid w:val="00381512"/>
    <w:rsid w:val="003928FF"/>
    <w:rsid w:val="003F1B8D"/>
    <w:rsid w:val="00481AED"/>
    <w:rsid w:val="004862AF"/>
    <w:rsid w:val="004965C6"/>
    <w:rsid w:val="005104DF"/>
    <w:rsid w:val="005315C3"/>
    <w:rsid w:val="0057520C"/>
    <w:rsid w:val="00582981"/>
    <w:rsid w:val="00593204"/>
    <w:rsid w:val="005A79C1"/>
    <w:rsid w:val="005B1143"/>
    <w:rsid w:val="005D05D8"/>
    <w:rsid w:val="005D4A1C"/>
    <w:rsid w:val="00603FBC"/>
    <w:rsid w:val="006176EE"/>
    <w:rsid w:val="0066436C"/>
    <w:rsid w:val="006A41F8"/>
    <w:rsid w:val="006B718B"/>
    <w:rsid w:val="006D0339"/>
    <w:rsid w:val="00714C77"/>
    <w:rsid w:val="0075090F"/>
    <w:rsid w:val="007D0621"/>
    <w:rsid w:val="007D57BC"/>
    <w:rsid w:val="007E223B"/>
    <w:rsid w:val="007F62E4"/>
    <w:rsid w:val="00866749"/>
    <w:rsid w:val="00887B1D"/>
    <w:rsid w:val="00A25488"/>
    <w:rsid w:val="00A93545"/>
    <w:rsid w:val="00AB3DE1"/>
    <w:rsid w:val="00AC09D1"/>
    <w:rsid w:val="00AF2C66"/>
    <w:rsid w:val="00AF454C"/>
    <w:rsid w:val="00AF4DAD"/>
    <w:rsid w:val="00B00E54"/>
    <w:rsid w:val="00B36B51"/>
    <w:rsid w:val="00B41DBB"/>
    <w:rsid w:val="00B74E55"/>
    <w:rsid w:val="00B83F18"/>
    <w:rsid w:val="00BE2747"/>
    <w:rsid w:val="00C25EE2"/>
    <w:rsid w:val="00CB2C3E"/>
    <w:rsid w:val="00CE3EFA"/>
    <w:rsid w:val="00CF2385"/>
    <w:rsid w:val="00D44680"/>
    <w:rsid w:val="00D551B9"/>
    <w:rsid w:val="00E01FD0"/>
    <w:rsid w:val="00E30C1E"/>
    <w:rsid w:val="00E42D2E"/>
    <w:rsid w:val="00E62E4F"/>
    <w:rsid w:val="00E66B61"/>
    <w:rsid w:val="00E77AA5"/>
    <w:rsid w:val="00E94D4B"/>
    <w:rsid w:val="00EE5A5B"/>
    <w:rsid w:val="00F163CB"/>
    <w:rsid w:val="00F34469"/>
    <w:rsid w:val="00F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AF2C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3815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AF2C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3815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898.pdf&amp;show=dcatalogues/1/1134303/2898.pdf&amp;view=true" TargetMode="External"/><Relationship Id="rId18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28690%20-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nanium.com/bookread2.php?book=8729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59874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32</Pages>
  <Words>6130</Words>
  <Characters>34944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admin</cp:lastModifiedBy>
  <cp:revision>5</cp:revision>
  <dcterms:created xsi:type="dcterms:W3CDTF">2020-10-31T13:29:00Z</dcterms:created>
  <dcterms:modified xsi:type="dcterms:W3CDTF">2020-11-17T16:55:00Z</dcterms:modified>
</cp:coreProperties>
</file>