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E" w:rsidRPr="00245DDA" w:rsidRDefault="009078D8" w:rsidP="00E361DC">
      <w:r w:rsidRPr="00245DDA">
        <w:rPr>
          <w:noProof/>
        </w:rPr>
        <w:drawing>
          <wp:inline distT="0" distB="0" distL="0" distR="0">
            <wp:extent cx="5848350" cy="8021320"/>
            <wp:effectExtent l="19050" t="0" r="0" b="0"/>
            <wp:docPr id="1" name="Рисунок 1" descr="C:\Documents and Settings\t.ovsyannikova\Мои документы\Мои рисунки\заявка\заявка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Мои документы\Мои рисунки\заявка\заявка 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02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2E" w:rsidRPr="00245DDA" w:rsidRDefault="00C80A2E" w:rsidP="00E361DC"/>
    <w:p w:rsidR="00C80A2E" w:rsidRPr="00245DDA" w:rsidRDefault="009078D8" w:rsidP="00E361DC">
      <w:r w:rsidRPr="00245DDA">
        <w:rPr>
          <w:bCs/>
          <w:noProof/>
        </w:rPr>
        <w:lastRenderedPageBreak/>
        <w:drawing>
          <wp:inline distT="0" distB="0" distL="0" distR="0">
            <wp:extent cx="5730875" cy="7885430"/>
            <wp:effectExtent l="19050" t="0" r="3175" b="0"/>
            <wp:docPr id="22" name="Рисунок 22" descr="C:\Documents and Settings\t.ovsyannikova\Мои документы\Мои рисунки\заявка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t.ovsyannikova\Мои документы\Мои рисунки\заявка\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8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2E" w:rsidRPr="00245DDA" w:rsidRDefault="00C80A2E" w:rsidP="00E361DC"/>
    <w:p w:rsidR="00C80A2E" w:rsidRPr="00245DDA" w:rsidRDefault="00C80A2E" w:rsidP="00E361DC"/>
    <w:p w:rsidR="00C80A2E" w:rsidRPr="00245DDA" w:rsidRDefault="00C80A2E" w:rsidP="00E361DC"/>
    <w:p w:rsidR="00C80A2E" w:rsidRPr="00245DDA" w:rsidRDefault="00C80A2E" w:rsidP="00E361DC"/>
    <w:p w:rsidR="00C80A2E" w:rsidRPr="00245DDA" w:rsidRDefault="00C80A2E" w:rsidP="00E361DC"/>
    <w:p w:rsidR="00C80A2E" w:rsidRPr="00245DDA" w:rsidRDefault="00C80A2E" w:rsidP="00E361DC"/>
    <w:p w:rsidR="00C80A2E" w:rsidRPr="00245DDA" w:rsidRDefault="00C80A2E" w:rsidP="00E361DC">
      <w:pPr>
        <w:spacing w:after="200"/>
        <w:ind w:firstLine="0"/>
        <w:jc w:val="center"/>
        <w:rPr>
          <w:b/>
          <w:bCs/>
        </w:rPr>
      </w:pPr>
    </w:p>
    <w:p w:rsidR="00E361DC" w:rsidRPr="00245DDA" w:rsidRDefault="00FD7417" w:rsidP="00E361DC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1DC" w:rsidRPr="00245DDA">
        <w:rPr>
          <w:rStyle w:val="FontStyle16"/>
          <w:b/>
          <w:bCs w:val="0"/>
          <w:sz w:val="24"/>
          <w:szCs w:val="24"/>
        </w:rPr>
        <w:br w:type="page"/>
      </w:r>
      <w:r w:rsidR="00E361DC" w:rsidRPr="00245DDA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E361DC" w:rsidRPr="00245DDA" w:rsidRDefault="00E361DC" w:rsidP="00E361DC">
      <w:pPr>
        <w:rPr>
          <w:rStyle w:val="FontStyle16"/>
          <w:b w:val="0"/>
          <w:sz w:val="24"/>
          <w:szCs w:val="24"/>
        </w:rPr>
      </w:pPr>
      <w:r w:rsidRPr="00245DDA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 w:rsidR="001626A2" w:rsidRPr="00245DDA">
        <w:rPr>
          <w:rStyle w:val="FontStyle16"/>
          <w:b w:val="0"/>
          <w:sz w:val="24"/>
          <w:szCs w:val="24"/>
        </w:rPr>
        <w:t>«Теория и методика подвижных игр</w:t>
      </w:r>
      <w:r w:rsidRPr="00245DDA">
        <w:rPr>
          <w:rStyle w:val="FontStyle16"/>
          <w:b w:val="0"/>
          <w:sz w:val="24"/>
          <w:szCs w:val="24"/>
        </w:rPr>
        <w:t xml:space="preserve">» являются: </w:t>
      </w:r>
    </w:p>
    <w:p w:rsidR="001626A2" w:rsidRPr="00245DDA" w:rsidRDefault="001626A2" w:rsidP="00E361DC">
      <w:r w:rsidRPr="00245DDA">
        <w:t>- освоение системой знаний о подвижных играх, их роли и значении в формировании здорового образа жизни детей и подростков;</w:t>
      </w:r>
    </w:p>
    <w:p w:rsidR="001626A2" w:rsidRPr="00245DDA" w:rsidRDefault="001626A2" w:rsidP="001626A2">
      <w:r w:rsidRPr="00245DDA">
        <w:t>- обеспечение студентов комплексом профессиональных знаний, умений и навыков, которые позволяют им успешно использовать подвижные игры в образовательном процессе;</w:t>
      </w:r>
    </w:p>
    <w:p w:rsidR="001626A2" w:rsidRPr="00245DDA" w:rsidRDefault="001626A2" w:rsidP="001626A2">
      <w:pPr>
        <w:rPr>
          <w:color w:val="202020"/>
        </w:rPr>
      </w:pPr>
      <w:r w:rsidRPr="00245DDA">
        <w:t xml:space="preserve">- </w:t>
      </w:r>
      <w:r w:rsidRPr="00245DDA">
        <w:rPr>
          <w:color w:val="000000"/>
          <w:shd w:val="clear" w:color="auto" w:fill="FFFFFF"/>
        </w:rPr>
        <w:t>использование методик обучения навыкам организации и проведения подвижных игр с учетом возрастных особенностей занимающихся;</w:t>
      </w:r>
    </w:p>
    <w:p w:rsidR="001626A2" w:rsidRPr="00245DDA" w:rsidRDefault="001626A2" w:rsidP="00E361DC">
      <w:pPr>
        <w:rPr>
          <w:rStyle w:val="FontStyle17"/>
          <w:b w:val="0"/>
          <w:sz w:val="24"/>
          <w:szCs w:val="24"/>
        </w:rPr>
      </w:pPr>
    </w:p>
    <w:p w:rsidR="00E361DC" w:rsidRPr="00245DDA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245DDA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245DDA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078D8" w:rsidRPr="00245DDA" w:rsidRDefault="009078D8" w:rsidP="009078D8">
      <w:pPr>
        <w:suppressAutoHyphens/>
        <w:ind w:left="57" w:firstLine="709"/>
      </w:pPr>
      <w:r w:rsidRPr="00245DDA">
        <w:t>Дисциплина «Теория и методика подвижных игр»</w:t>
      </w:r>
      <w:r w:rsidRPr="00245DDA">
        <w:rPr>
          <w:rStyle w:val="FontStyle16"/>
          <w:b w:val="0"/>
          <w:sz w:val="24"/>
          <w:szCs w:val="24"/>
        </w:rPr>
        <w:t xml:space="preserve"> </w:t>
      </w:r>
      <w:r w:rsidRPr="00245DDA">
        <w:t xml:space="preserve">входит в базовую часть профессионального  цикла </w:t>
      </w:r>
      <w:r w:rsidRPr="00245DDA">
        <w:rPr>
          <w:rStyle w:val="FontStyle16"/>
          <w:b w:val="0"/>
          <w:sz w:val="24"/>
          <w:szCs w:val="24"/>
        </w:rPr>
        <w:t xml:space="preserve">образовательной программы </w:t>
      </w:r>
      <w:r w:rsidRPr="00245DDA">
        <w:t>дисциплин.</w:t>
      </w:r>
    </w:p>
    <w:p w:rsidR="009078D8" w:rsidRPr="00245DDA" w:rsidRDefault="009078D8" w:rsidP="009078D8">
      <w:pPr>
        <w:shd w:val="clear" w:color="auto" w:fill="FFFFFF"/>
        <w:ind w:firstLine="709"/>
        <w:rPr>
          <w:rStyle w:val="FontStyle16"/>
          <w:b w:val="0"/>
          <w:bCs w:val="0"/>
          <w:sz w:val="24"/>
          <w:szCs w:val="24"/>
        </w:rPr>
      </w:pPr>
      <w:r w:rsidRPr="00245DDA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дисциплины, будут необходимы для изучения следующих дисциплин: «, «Основы техники безопасности на уроках физкультуры», «Теория и методика избранного вида спорта», а также для прохождения учебной и </w:t>
      </w:r>
      <w:proofErr w:type="gramStart"/>
      <w:r w:rsidRPr="00245DDA">
        <w:rPr>
          <w:rStyle w:val="FontStyle16"/>
          <w:b w:val="0"/>
          <w:sz w:val="24"/>
          <w:szCs w:val="24"/>
        </w:rPr>
        <w:t>производственной-педагогической</w:t>
      </w:r>
      <w:proofErr w:type="gramEnd"/>
      <w:r w:rsidRPr="00245DDA">
        <w:rPr>
          <w:rStyle w:val="FontStyle16"/>
          <w:b w:val="0"/>
          <w:sz w:val="24"/>
          <w:szCs w:val="24"/>
        </w:rPr>
        <w:t xml:space="preserve"> практик.</w:t>
      </w:r>
    </w:p>
    <w:p w:rsidR="00E361DC" w:rsidRPr="00245DDA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245DD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245DDA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361DC" w:rsidRPr="00245DDA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45DDA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276066" w:rsidRPr="00245DDA">
        <w:rPr>
          <w:rStyle w:val="FontStyle16"/>
          <w:b w:val="0"/>
          <w:sz w:val="24"/>
          <w:szCs w:val="24"/>
        </w:rPr>
        <w:t>Теория и методика подвижных игр</w:t>
      </w:r>
      <w:r w:rsidRPr="00245DDA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E361DC" w:rsidRPr="00245DDA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361DC" w:rsidRPr="00245DDA" w:rsidTr="0027606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245DDA" w:rsidRDefault="00E361DC" w:rsidP="00276066">
            <w:pPr>
              <w:ind w:firstLine="0"/>
              <w:jc w:val="center"/>
            </w:pPr>
            <w:r w:rsidRPr="00245DDA">
              <w:t xml:space="preserve">Структурный </w:t>
            </w:r>
            <w:r w:rsidRPr="00245DDA">
              <w:br/>
              <w:t xml:space="preserve">элемент </w:t>
            </w:r>
            <w:r w:rsidRPr="00245DD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245DDA" w:rsidRDefault="00E361DC" w:rsidP="00276066">
            <w:pPr>
              <w:ind w:firstLine="0"/>
              <w:jc w:val="center"/>
            </w:pPr>
            <w:r w:rsidRPr="00245DDA">
              <w:rPr>
                <w:bCs/>
              </w:rPr>
              <w:t xml:space="preserve">Планируемые результаты обучения </w:t>
            </w:r>
          </w:p>
        </w:tc>
      </w:tr>
      <w:tr w:rsidR="009078D8" w:rsidRPr="00245DDA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45DDA">
              <w:rPr>
                <w:rStyle w:val="FontStyle16"/>
                <w:b w:val="0"/>
                <w:bCs w:val="0"/>
                <w:sz w:val="24"/>
                <w:szCs w:val="24"/>
              </w:rPr>
              <w:t xml:space="preserve">ПК-4 </w:t>
            </w:r>
            <w:r w:rsidRPr="00245DDA">
              <w:rPr>
                <w:color w:val="000000"/>
              </w:rPr>
      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</w:t>
            </w:r>
          </w:p>
        </w:tc>
      </w:tr>
      <w:tr w:rsidR="00E361DC" w:rsidRPr="00245DDA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245DD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>основные определения и понятия</w:t>
            </w:r>
            <w:r w:rsidR="00FA73C6" w:rsidRPr="00245DDA">
              <w:t>,</w:t>
            </w:r>
            <w:r w:rsidRPr="00245DDA">
              <w:t xml:space="preserve"> </w:t>
            </w:r>
            <w:r w:rsidR="00FA73C6" w:rsidRPr="00245DDA">
              <w:t>применяемые в «</w:t>
            </w:r>
            <w:r w:rsidR="00402BDE" w:rsidRPr="00245DDA">
              <w:t>т</w:t>
            </w:r>
            <w:r w:rsidR="00FA73C6" w:rsidRPr="00245DDA">
              <w:t>еории и методике подвижных игр»</w:t>
            </w:r>
            <w:r w:rsidRPr="00245DDA">
              <w:t>;</w:t>
            </w:r>
          </w:p>
          <w:p w:rsidR="000D0EE7" w:rsidRPr="00245DDA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 xml:space="preserve">возрастные анатомо-физиологические особенности </w:t>
            </w:r>
            <w:r w:rsidR="00D82924" w:rsidRPr="00245DDA">
              <w:t xml:space="preserve">развития </w:t>
            </w:r>
            <w:r w:rsidRPr="00245DDA">
              <w:t>детей и подростков;</w:t>
            </w:r>
          </w:p>
          <w:p w:rsidR="007746CD" w:rsidRPr="00245DDA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>особенности формирования двигательных навыков и развития физических качеств во время занятий подвижными и</w:t>
            </w:r>
            <w:r w:rsidR="001943F5" w:rsidRPr="00245DDA">
              <w:t>грами с детьми разного возраста.</w:t>
            </w:r>
          </w:p>
          <w:p w:rsidR="00E361DC" w:rsidRPr="00245DDA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361DC" w:rsidRPr="00245DDA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</w:pPr>
            <w:r w:rsidRPr="00245DD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99D" w:rsidRPr="00245DDA" w:rsidRDefault="00E3399D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245DDA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402BDE" w:rsidRPr="00245DDA" w:rsidRDefault="001943F5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>применять полученные знания при проведении подвижных игр с детьми разного возраста</w:t>
            </w:r>
            <w:r w:rsidR="00BC6B6B" w:rsidRPr="00245DDA">
              <w:t>;</w:t>
            </w:r>
          </w:p>
          <w:p w:rsidR="00E361DC" w:rsidRPr="00245DDA" w:rsidRDefault="00BC6B6B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64D4C" w:rsidRPr="00245DDA" w:rsidRDefault="00F64D4C" w:rsidP="001E44AF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E361DC" w:rsidRPr="00245DDA" w:rsidTr="002760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245DD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BDE" w:rsidRPr="00245DDA" w:rsidRDefault="00402BDE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BC6B6B" w:rsidRPr="00245DDA" w:rsidRDefault="00BC6B6B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lastRenderedPageBreak/>
              <w:t>навыками подбирать и применять подвижные игры в образовательном процессе занимающихся различных возрастов</w:t>
            </w:r>
            <w:r w:rsidR="00F64D4C" w:rsidRPr="00245DDA">
              <w:t>;</w:t>
            </w:r>
          </w:p>
          <w:p w:rsidR="00F64D4C" w:rsidRPr="00245DDA" w:rsidRDefault="00F64D4C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t>владеть приемами регулирования нагрузки с учетом возрастных особенностей.</w:t>
            </w:r>
          </w:p>
          <w:p w:rsidR="00E361DC" w:rsidRPr="00245DDA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361DC" w:rsidRPr="00245DDA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73C6" w:rsidRPr="00245DDA" w:rsidRDefault="00FA73C6" w:rsidP="001E44AF">
            <w:pPr>
              <w:ind w:firstLine="0"/>
              <w:rPr>
                <w:b/>
                <w:bCs/>
              </w:rPr>
            </w:pPr>
            <w:r w:rsidRPr="00245DDA">
              <w:rPr>
                <w:b/>
                <w:bCs/>
              </w:rPr>
              <w:lastRenderedPageBreak/>
              <w:t>Код и содержание компетенции</w:t>
            </w:r>
          </w:p>
          <w:p w:rsidR="00E361DC" w:rsidRPr="00245DDA" w:rsidRDefault="00276066" w:rsidP="001E44AF">
            <w:pPr>
              <w:ind w:firstLine="0"/>
              <w:rPr>
                <w:highlight w:val="yellow"/>
              </w:rPr>
            </w:pPr>
            <w:r w:rsidRPr="00245DDA">
              <w:rPr>
                <w:b/>
                <w:bCs/>
              </w:rPr>
              <w:t>ПК-2</w:t>
            </w:r>
            <w:r w:rsidRPr="00245DDA">
              <w:rPr>
                <w:bCs/>
              </w:rPr>
              <w:t xml:space="preserve"> </w:t>
            </w:r>
            <w:r w:rsidR="006F2FD3" w:rsidRPr="00245DDA">
              <w:rPr>
                <w:bCs/>
              </w:rPr>
              <w:t>способностью осуществлять образовательный процесс на основе положений теории физической культуры</w:t>
            </w:r>
          </w:p>
        </w:tc>
      </w:tr>
      <w:tr w:rsidR="00E361DC" w:rsidRPr="00245DDA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</w:pPr>
            <w:r w:rsidRPr="00245DD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0D0EE7" w:rsidP="001E44AF">
            <w:pPr>
              <w:ind w:firstLine="0"/>
            </w:pPr>
            <w:r w:rsidRPr="00245DDA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7746CD" w:rsidRPr="00245DDA" w:rsidRDefault="007746CD" w:rsidP="001E44AF">
            <w:pPr>
              <w:ind w:firstLine="0"/>
            </w:pPr>
            <w:r w:rsidRPr="00245DDA">
              <w:t>- методику организации и проведения соревнований по подвижным играм;</w:t>
            </w:r>
          </w:p>
          <w:p w:rsidR="00BB1864" w:rsidRPr="00245DDA" w:rsidRDefault="00BB1864" w:rsidP="001E44AF">
            <w:pPr>
              <w:ind w:firstLine="0"/>
            </w:pPr>
            <w:r w:rsidRPr="00245DDA">
              <w:t xml:space="preserve">- </w:t>
            </w:r>
            <w:r w:rsidR="00E3399D" w:rsidRPr="00245DDA">
              <w:t xml:space="preserve"> </w:t>
            </w:r>
            <w:r w:rsidRPr="00245DDA">
              <w:t>методику проведения подвижных игр</w:t>
            </w:r>
            <w:r w:rsidR="001943F5" w:rsidRPr="00245DDA">
              <w:t xml:space="preserve"> на уроке и во внеурочное время.</w:t>
            </w:r>
          </w:p>
          <w:p w:rsidR="00BB1864" w:rsidRPr="00245DDA" w:rsidRDefault="00BB1864" w:rsidP="001E44AF">
            <w:pPr>
              <w:ind w:firstLine="0"/>
              <w:rPr>
                <w:highlight w:val="yellow"/>
              </w:rPr>
            </w:pPr>
          </w:p>
        </w:tc>
      </w:tr>
      <w:tr w:rsidR="00E361DC" w:rsidRPr="00245DDA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</w:pPr>
            <w:r w:rsidRPr="00245DD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0D0EE7" w:rsidP="001E44AF">
            <w:pPr>
              <w:ind w:firstLine="0"/>
            </w:pPr>
            <w:r w:rsidRPr="00245DDA"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7746CD" w:rsidRPr="00245DDA" w:rsidRDefault="007746CD" w:rsidP="001E44AF">
            <w:pPr>
              <w:ind w:firstLine="0"/>
            </w:pPr>
            <w:r w:rsidRPr="00245DDA">
              <w:t xml:space="preserve">- </w:t>
            </w:r>
            <w:r w:rsidR="00E3399D" w:rsidRPr="00245DDA">
              <w:t xml:space="preserve"> </w:t>
            </w:r>
            <w:r w:rsidRPr="00245DDA">
              <w:t>организовывать и проводить соревнования по подвижным играм;</w:t>
            </w:r>
          </w:p>
          <w:p w:rsidR="00E3399D" w:rsidRPr="00245DDA" w:rsidRDefault="00E3399D" w:rsidP="001E44AF">
            <w:pPr>
              <w:ind w:firstLine="0"/>
              <w:rPr>
                <w:highlight w:val="yellow"/>
              </w:rPr>
            </w:pPr>
            <w:r w:rsidRPr="00245DDA">
              <w:t>- определять причины ошибок, возникших в ходе игры, уметь их прогнозировать и находить возможности их устранения</w:t>
            </w:r>
            <w:r w:rsidR="001943F5" w:rsidRPr="00245DDA">
              <w:t>.</w:t>
            </w:r>
          </w:p>
        </w:tc>
      </w:tr>
      <w:tr w:rsidR="00E361DC" w:rsidRPr="00245DDA" w:rsidTr="002760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</w:pPr>
            <w:r w:rsidRPr="00245DD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6B6B" w:rsidRPr="00245DDA" w:rsidRDefault="001943F5" w:rsidP="001E44AF">
            <w:pPr>
              <w:ind w:firstLine="0"/>
            </w:pPr>
            <w:r w:rsidRPr="00245DDA">
              <w:rPr>
                <w:i/>
                <w:color w:val="C00000"/>
              </w:rPr>
              <w:t xml:space="preserve">- </w:t>
            </w:r>
            <w:r w:rsidRPr="00245DDA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F64D4C" w:rsidRPr="00245DDA">
              <w:t>.</w:t>
            </w:r>
          </w:p>
        </w:tc>
      </w:tr>
    </w:tbl>
    <w:p w:rsidR="00E361DC" w:rsidRPr="00245DDA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361DC" w:rsidRPr="00245DDA" w:rsidRDefault="00E361DC" w:rsidP="00E361DC">
      <w:pPr>
        <w:sectPr w:rsidR="00E361DC" w:rsidRPr="00245DDA" w:rsidSect="00276066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361DC" w:rsidRPr="00245DDA" w:rsidRDefault="00E361DC" w:rsidP="00E361D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45DDA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E361DC" w:rsidRPr="00245DDA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96446" w:rsidRPr="00245DDA">
        <w:rPr>
          <w:rStyle w:val="FontStyle18"/>
          <w:b w:val="0"/>
          <w:sz w:val="24"/>
          <w:szCs w:val="24"/>
        </w:rPr>
        <w:t>2</w:t>
      </w:r>
      <w:r w:rsidRPr="00245DDA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245DDA">
        <w:rPr>
          <w:rStyle w:val="FontStyle18"/>
          <w:b w:val="0"/>
          <w:sz w:val="24"/>
          <w:szCs w:val="24"/>
        </w:rPr>
        <w:t>зачетных</w:t>
      </w:r>
      <w:proofErr w:type="gramEnd"/>
      <w:r w:rsidRPr="00245DDA">
        <w:rPr>
          <w:rStyle w:val="FontStyle18"/>
          <w:b w:val="0"/>
          <w:sz w:val="24"/>
          <w:szCs w:val="24"/>
        </w:rPr>
        <w:t xml:space="preserve"> единиц</w:t>
      </w:r>
      <w:r w:rsidR="00796446" w:rsidRPr="00245DDA">
        <w:rPr>
          <w:rStyle w:val="FontStyle18"/>
          <w:b w:val="0"/>
          <w:sz w:val="24"/>
          <w:szCs w:val="24"/>
        </w:rPr>
        <w:t>ы</w:t>
      </w:r>
      <w:r w:rsidRPr="00245DDA">
        <w:rPr>
          <w:rStyle w:val="FontStyle18"/>
          <w:b w:val="0"/>
          <w:sz w:val="24"/>
          <w:szCs w:val="24"/>
        </w:rPr>
        <w:t xml:space="preserve"> </w:t>
      </w:r>
      <w:r w:rsidR="00796446" w:rsidRPr="00245DDA">
        <w:rPr>
          <w:rStyle w:val="FontStyle18"/>
          <w:b w:val="0"/>
          <w:sz w:val="24"/>
          <w:szCs w:val="24"/>
        </w:rPr>
        <w:t xml:space="preserve">72 </w:t>
      </w:r>
      <w:r w:rsidRPr="00245DDA">
        <w:rPr>
          <w:rStyle w:val="FontStyle18"/>
          <w:b w:val="0"/>
          <w:sz w:val="24"/>
          <w:szCs w:val="24"/>
        </w:rPr>
        <w:t>акад. час</w:t>
      </w:r>
      <w:r w:rsidR="00796446" w:rsidRPr="00245DDA">
        <w:rPr>
          <w:rStyle w:val="FontStyle18"/>
          <w:b w:val="0"/>
          <w:sz w:val="24"/>
          <w:szCs w:val="24"/>
        </w:rPr>
        <w:t>а</w:t>
      </w:r>
      <w:r w:rsidRPr="00245DDA">
        <w:rPr>
          <w:rStyle w:val="FontStyle18"/>
          <w:b w:val="0"/>
          <w:sz w:val="24"/>
          <w:szCs w:val="24"/>
        </w:rPr>
        <w:t>, в том числе:</w:t>
      </w:r>
    </w:p>
    <w:p w:rsidR="00E361DC" w:rsidRPr="00245DDA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>–</w:t>
      </w:r>
      <w:r w:rsidRPr="00245DDA">
        <w:rPr>
          <w:rStyle w:val="FontStyle18"/>
          <w:b w:val="0"/>
          <w:sz w:val="24"/>
          <w:szCs w:val="24"/>
        </w:rPr>
        <w:tab/>
        <w:t>контактная работа –</w:t>
      </w:r>
      <w:r w:rsidR="009078D8" w:rsidRPr="00245DDA">
        <w:rPr>
          <w:rStyle w:val="FontStyle18"/>
          <w:b w:val="0"/>
          <w:sz w:val="24"/>
          <w:szCs w:val="24"/>
        </w:rPr>
        <w:t xml:space="preserve"> 16</w:t>
      </w:r>
      <w:r w:rsidR="00796446" w:rsidRPr="00245DDA">
        <w:rPr>
          <w:rStyle w:val="FontStyle18"/>
          <w:b w:val="0"/>
          <w:sz w:val="24"/>
          <w:szCs w:val="24"/>
        </w:rPr>
        <w:t>,1</w:t>
      </w:r>
      <w:r w:rsidRPr="00245DDA">
        <w:rPr>
          <w:rStyle w:val="FontStyle18"/>
          <w:b w:val="0"/>
          <w:sz w:val="24"/>
          <w:szCs w:val="24"/>
        </w:rPr>
        <w:t xml:space="preserve"> акад. час</w:t>
      </w:r>
      <w:r w:rsidR="00796446" w:rsidRPr="00245DDA">
        <w:rPr>
          <w:rStyle w:val="FontStyle18"/>
          <w:b w:val="0"/>
          <w:sz w:val="24"/>
          <w:szCs w:val="24"/>
        </w:rPr>
        <w:t>а</w:t>
      </w:r>
      <w:r w:rsidRPr="00245DDA">
        <w:rPr>
          <w:rStyle w:val="FontStyle18"/>
          <w:b w:val="0"/>
          <w:sz w:val="24"/>
          <w:szCs w:val="24"/>
        </w:rPr>
        <w:t>:</w:t>
      </w:r>
    </w:p>
    <w:p w:rsidR="00E361DC" w:rsidRPr="00245DDA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ab/>
        <w:t>–</w:t>
      </w:r>
      <w:r w:rsidRPr="00245DDA">
        <w:rPr>
          <w:rStyle w:val="FontStyle18"/>
          <w:b w:val="0"/>
          <w:sz w:val="24"/>
          <w:szCs w:val="24"/>
        </w:rPr>
        <w:tab/>
      </w:r>
      <w:proofErr w:type="gramStart"/>
      <w:r w:rsidRPr="00245DD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45DDA">
        <w:rPr>
          <w:rStyle w:val="FontStyle18"/>
          <w:b w:val="0"/>
          <w:sz w:val="24"/>
          <w:szCs w:val="24"/>
        </w:rPr>
        <w:t xml:space="preserve"> – </w:t>
      </w:r>
      <w:r w:rsidR="009078D8" w:rsidRPr="00245DDA">
        <w:rPr>
          <w:rStyle w:val="FontStyle18"/>
          <w:b w:val="0"/>
          <w:sz w:val="24"/>
          <w:szCs w:val="24"/>
        </w:rPr>
        <w:t>16</w:t>
      </w:r>
      <w:r w:rsidRPr="00245DDA">
        <w:rPr>
          <w:rStyle w:val="FontStyle18"/>
          <w:b w:val="0"/>
          <w:sz w:val="24"/>
          <w:szCs w:val="24"/>
        </w:rPr>
        <w:t xml:space="preserve"> акад. часов;</w:t>
      </w:r>
    </w:p>
    <w:p w:rsidR="00E361DC" w:rsidRPr="00245DDA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ab/>
        <w:t>–</w:t>
      </w:r>
      <w:r w:rsidRPr="00245DDA">
        <w:rPr>
          <w:rStyle w:val="FontStyle18"/>
          <w:b w:val="0"/>
          <w:sz w:val="24"/>
          <w:szCs w:val="24"/>
        </w:rPr>
        <w:tab/>
      </w:r>
      <w:proofErr w:type="gramStart"/>
      <w:r w:rsidRPr="00245DD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45DDA">
        <w:rPr>
          <w:rStyle w:val="FontStyle18"/>
          <w:b w:val="0"/>
          <w:sz w:val="24"/>
          <w:szCs w:val="24"/>
        </w:rPr>
        <w:t xml:space="preserve"> – </w:t>
      </w:r>
      <w:r w:rsidR="00796446" w:rsidRPr="00245DDA">
        <w:rPr>
          <w:rStyle w:val="FontStyle18"/>
          <w:b w:val="0"/>
          <w:sz w:val="24"/>
          <w:szCs w:val="24"/>
        </w:rPr>
        <w:t>0,1</w:t>
      </w:r>
      <w:r w:rsidRPr="00245DDA">
        <w:rPr>
          <w:rStyle w:val="FontStyle18"/>
          <w:b w:val="0"/>
          <w:sz w:val="24"/>
          <w:szCs w:val="24"/>
        </w:rPr>
        <w:t xml:space="preserve"> акад. час</w:t>
      </w:r>
      <w:r w:rsidR="00796446" w:rsidRPr="00245DDA">
        <w:rPr>
          <w:rStyle w:val="FontStyle18"/>
          <w:b w:val="0"/>
          <w:sz w:val="24"/>
          <w:szCs w:val="24"/>
        </w:rPr>
        <w:t>а</w:t>
      </w:r>
      <w:r w:rsidRPr="00245DDA">
        <w:rPr>
          <w:rStyle w:val="FontStyle18"/>
          <w:b w:val="0"/>
          <w:sz w:val="24"/>
          <w:szCs w:val="24"/>
        </w:rPr>
        <w:t xml:space="preserve"> </w:t>
      </w:r>
    </w:p>
    <w:p w:rsidR="00E361DC" w:rsidRPr="00245DDA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>–</w:t>
      </w:r>
      <w:r w:rsidRPr="00245DD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078D8" w:rsidRPr="00245DDA">
        <w:rPr>
          <w:rStyle w:val="FontStyle18"/>
          <w:b w:val="0"/>
          <w:sz w:val="24"/>
          <w:szCs w:val="24"/>
        </w:rPr>
        <w:t>52</w:t>
      </w:r>
      <w:r w:rsidRPr="00245DDA">
        <w:rPr>
          <w:rStyle w:val="FontStyle18"/>
          <w:b w:val="0"/>
          <w:sz w:val="24"/>
          <w:szCs w:val="24"/>
        </w:rPr>
        <w:t xml:space="preserve"> акад. час</w:t>
      </w:r>
      <w:r w:rsidR="00796446" w:rsidRPr="00245DDA">
        <w:rPr>
          <w:rStyle w:val="FontStyle18"/>
          <w:b w:val="0"/>
          <w:sz w:val="24"/>
          <w:szCs w:val="24"/>
        </w:rPr>
        <w:t>а</w:t>
      </w:r>
      <w:r w:rsidRPr="00245DDA">
        <w:rPr>
          <w:rStyle w:val="FontStyle18"/>
          <w:b w:val="0"/>
          <w:sz w:val="24"/>
          <w:szCs w:val="24"/>
        </w:rPr>
        <w:t>;</w:t>
      </w:r>
    </w:p>
    <w:p w:rsidR="00E361DC" w:rsidRPr="00245DDA" w:rsidRDefault="009078D8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45DDA">
        <w:rPr>
          <w:rStyle w:val="FontStyle18"/>
          <w:b w:val="0"/>
          <w:sz w:val="24"/>
          <w:szCs w:val="24"/>
        </w:rPr>
        <w:t xml:space="preserve">-контроль – 3,9 </w:t>
      </w:r>
      <w:proofErr w:type="spellStart"/>
      <w:r w:rsidRPr="00245DDA">
        <w:rPr>
          <w:rStyle w:val="FontStyle18"/>
          <w:b w:val="0"/>
          <w:sz w:val="24"/>
          <w:szCs w:val="24"/>
        </w:rPr>
        <w:t>акад</w:t>
      </w:r>
      <w:proofErr w:type="gramStart"/>
      <w:r w:rsidRPr="00245DDA">
        <w:rPr>
          <w:rStyle w:val="FontStyle18"/>
          <w:b w:val="0"/>
          <w:sz w:val="24"/>
          <w:szCs w:val="24"/>
        </w:rPr>
        <w:t>.ч</w:t>
      </w:r>
      <w:proofErr w:type="gramEnd"/>
      <w:r w:rsidRPr="00245DDA">
        <w:rPr>
          <w:rStyle w:val="FontStyle18"/>
          <w:b w:val="0"/>
          <w:sz w:val="24"/>
          <w:szCs w:val="24"/>
        </w:rPr>
        <w:t>аса</w:t>
      </w:r>
      <w:proofErr w:type="spellEnd"/>
      <w:r w:rsidRPr="00245DDA">
        <w:rPr>
          <w:rStyle w:val="FontStyle18"/>
          <w:b w:val="0"/>
          <w:sz w:val="24"/>
          <w:szCs w:val="24"/>
        </w:rPr>
        <w:t>.</w:t>
      </w:r>
    </w:p>
    <w:p w:rsidR="00E361DC" w:rsidRPr="00245DDA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078D8" w:rsidRPr="00245DDA" w:rsidTr="0027606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361DC" w:rsidRPr="00245DDA" w:rsidRDefault="00E361DC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45DDA">
              <w:rPr>
                <w:rStyle w:val="FontStyle31"/>
                <w:sz w:val="24"/>
                <w:szCs w:val="24"/>
              </w:rPr>
              <w:t>Раздел/ тема</w:t>
            </w:r>
          </w:p>
          <w:p w:rsidR="00E361DC" w:rsidRPr="00245DDA" w:rsidRDefault="007C70AB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45DDA">
              <w:rPr>
                <w:rStyle w:val="FontStyle31"/>
                <w:sz w:val="24"/>
                <w:szCs w:val="24"/>
              </w:rPr>
              <w:t>Д</w:t>
            </w:r>
            <w:r w:rsidR="00E361DC" w:rsidRPr="00245DDA">
              <w:rPr>
                <w:rStyle w:val="FontStyle31"/>
                <w:sz w:val="24"/>
                <w:szCs w:val="24"/>
              </w:rPr>
              <w:t>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361DC" w:rsidRPr="00245DDA" w:rsidRDefault="009078D8" w:rsidP="002760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45DDA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E361DC" w:rsidRPr="00245DDA" w:rsidRDefault="00E361DC" w:rsidP="00276066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45DDA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245DDA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245DDA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361DC" w:rsidRPr="00245DDA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245DDA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361DC" w:rsidRPr="00245DDA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245DDA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245DDA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361DC" w:rsidRPr="00245DDA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45DDA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245DDA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361DC" w:rsidRPr="00245DDA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245DDA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245DDA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245DDA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9078D8" w:rsidRPr="00245DDA" w:rsidTr="00276066">
        <w:trPr>
          <w:cantSplit/>
          <w:trHeight w:val="1134"/>
          <w:tblHeader/>
        </w:trPr>
        <w:tc>
          <w:tcPr>
            <w:tcW w:w="1425" w:type="pct"/>
            <w:vMerge/>
          </w:tcPr>
          <w:p w:rsidR="00E361DC" w:rsidRPr="00245DDA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361DC" w:rsidRPr="00245DDA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  <w:r w:rsidRPr="00245DD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245DDA">
              <w:t>лаборат</w:t>
            </w:r>
            <w:proofErr w:type="spellEnd"/>
            <w:r w:rsidRPr="00245DDA">
              <w:t>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  <w:r w:rsidRPr="00245DD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245DDA">
              <w:t>практич</w:t>
            </w:r>
            <w:proofErr w:type="spellEnd"/>
            <w:r w:rsidRPr="00245DD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361DC" w:rsidRPr="00245DDA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361DC" w:rsidRPr="00245DDA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361DC" w:rsidRPr="00245DDA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361DC" w:rsidRPr="00245DDA" w:rsidRDefault="00E361DC" w:rsidP="00276066">
            <w:pPr>
              <w:pStyle w:val="Style14"/>
              <w:widowControl/>
              <w:jc w:val="center"/>
            </w:pPr>
          </w:p>
        </w:tc>
      </w:tr>
      <w:tr w:rsidR="009078D8" w:rsidRPr="00245DDA" w:rsidTr="00276066">
        <w:trPr>
          <w:trHeight w:val="268"/>
        </w:trPr>
        <w:tc>
          <w:tcPr>
            <w:tcW w:w="1425" w:type="pct"/>
          </w:tcPr>
          <w:p w:rsidR="00E361DC" w:rsidRPr="00245DDA" w:rsidRDefault="00E361DC" w:rsidP="00CA166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45DDA">
              <w:t xml:space="preserve">1. </w:t>
            </w:r>
            <w:r w:rsidR="00CA166C" w:rsidRPr="00245DDA">
              <w:t>Введение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245DDA" w:rsidTr="00276066">
        <w:trPr>
          <w:trHeight w:val="422"/>
        </w:trPr>
        <w:tc>
          <w:tcPr>
            <w:tcW w:w="1425" w:type="pct"/>
          </w:tcPr>
          <w:p w:rsidR="00E361DC" w:rsidRPr="00245DDA" w:rsidRDefault="00E361DC" w:rsidP="00CA166C">
            <w:pPr>
              <w:pStyle w:val="Style14"/>
              <w:widowControl/>
              <w:ind w:firstLine="0"/>
            </w:pPr>
            <w:r w:rsidRPr="00245DDA">
              <w:t>1.1.</w:t>
            </w:r>
            <w:r w:rsidR="00CA166C" w:rsidRPr="00245DDA">
              <w:t>Подвижные игры в системе физического воспитания. Задачи игровой деятельности и пути их решения.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1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B480E" w:rsidRPr="00245DDA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245DDA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</w:pPr>
            <w:r w:rsidRPr="00245DDA">
              <w:t>Опрос</w:t>
            </w:r>
          </w:p>
        </w:tc>
        <w:tc>
          <w:tcPr>
            <w:tcW w:w="372" w:type="pct"/>
          </w:tcPr>
          <w:p w:rsidR="00A84BF1" w:rsidRPr="00245DDA" w:rsidRDefault="00A84BF1" w:rsidP="00A84BF1">
            <w:pPr>
              <w:pStyle w:val="Style14"/>
              <w:widowControl/>
              <w:ind w:right="-170" w:firstLine="0"/>
              <w:jc w:val="left"/>
            </w:pPr>
          </w:p>
          <w:p w:rsidR="00E361DC" w:rsidRPr="00245DDA" w:rsidRDefault="009078D8" w:rsidP="00A84BF1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>-</w:t>
            </w:r>
            <w:r w:rsidR="00E361DC" w:rsidRPr="00245DDA">
              <w:t xml:space="preserve"> </w:t>
            </w:r>
            <w:proofErr w:type="spellStart"/>
            <w:r w:rsidR="00E361DC" w:rsidRPr="00245DDA">
              <w:t>зув</w:t>
            </w:r>
            <w:proofErr w:type="spellEnd"/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276066">
        <w:trPr>
          <w:trHeight w:val="422"/>
        </w:trPr>
        <w:tc>
          <w:tcPr>
            <w:tcW w:w="142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</w:pPr>
            <w:r w:rsidRPr="00245DDA">
              <w:t>1.2.</w:t>
            </w:r>
            <w:r w:rsidR="00CA166C" w:rsidRPr="00245DDA">
              <w:t>Понятие об игровой деятельности. Классификация подвижных игр.</w:t>
            </w:r>
            <w:r w:rsidR="0021543E" w:rsidRPr="00245DDA">
              <w:t xml:space="preserve"> Техника безопасности на занятиях подвижными играми.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1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B480E" w:rsidRPr="00245DDA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245DDA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</w:pPr>
            <w:r w:rsidRPr="00245DDA">
              <w:t>Опрос</w:t>
            </w:r>
          </w:p>
        </w:tc>
        <w:tc>
          <w:tcPr>
            <w:tcW w:w="372" w:type="pct"/>
          </w:tcPr>
          <w:p w:rsidR="006B480E" w:rsidRPr="00245DDA" w:rsidRDefault="006B480E" w:rsidP="006B480E">
            <w:pPr>
              <w:pStyle w:val="Style14"/>
              <w:widowControl/>
              <w:ind w:right="-170" w:firstLine="0"/>
              <w:jc w:val="left"/>
            </w:pPr>
          </w:p>
          <w:p w:rsidR="006B480E" w:rsidRPr="00245DDA" w:rsidRDefault="009078D8" w:rsidP="006B480E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>-</w:t>
            </w:r>
            <w:r w:rsidR="006B480E" w:rsidRPr="00245DDA">
              <w:t xml:space="preserve"> </w:t>
            </w:r>
            <w:proofErr w:type="spellStart"/>
            <w:r w:rsidR="006B480E" w:rsidRPr="00245DDA">
              <w:t>зув</w:t>
            </w:r>
            <w:proofErr w:type="spellEnd"/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9078D8">
        <w:trPr>
          <w:trHeight w:val="212"/>
        </w:trPr>
        <w:tc>
          <w:tcPr>
            <w:tcW w:w="142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</w:pPr>
            <w:r w:rsidRPr="00245DDA">
              <w:t>Итого по разделу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245DDA" w:rsidTr="00276066">
        <w:trPr>
          <w:trHeight w:val="70"/>
        </w:trPr>
        <w:tc>
          <w:tcPr>
            <w:tcW w:w="1425" w:type="pct"/>
          </w:tcPr>
          <w:p w:rsidR="00E361DC" w:rsidRPr="00245DDA" w:rsidRDefault="00E361DC" w:rsidP="0021543E">
            <w:pPr>
              <w:pStyle w:val="Style14"/>
              <w:widowControl/>
              <w:ind w:firstLine="0"/>
            </w:pPr>
            <w:r w:rsidRPr="00245DDA">
              <w:t xml:space="preserve">2. </w:t>
            </w:r>
            <w:r w:rsidR="0021543E" w:rsidRPr="00245DDA">
              <w:t>Методика проведения игр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245DDA" w:rsidTr="009078D8">
        <w:trPr>
          <w:trHeight w:val="501"/>
        </w:trPr>
        <w:tc>
          <w:tcPr>
            <w:tcW w:w="1425" w:type="pct"/>
          </w:tcPr>
          <w:p w:rsidR="00E361DC" w:rsidRPr="00245DDA" w:rsidRDefault="0021543E" w:rsidP="00276066">
            <w:pPr>
              <w:pStyle w:val="Style14"/>
              <w:widowControl/>
              <w:ind w:firstLine="0"/>
            </w:pPr>
            <w:r w:rsidRPr="00245DDA">
              <w:t>2.1.Подвижные игры для детей дошкольного и младшего школьного возраста.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2/2И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245DDA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245DDA">
              <w:rPr>
                <w:bCs/>
                <w:i/>
                <w:iCs/>
              </w:rPr>
              <w:t xml:space="preserve"> </w:t>
            </w:r>
            <w:r w:rsidRPr="00245DDA">
              <w:rPr>
                <w:bCs/>
                <w:iCs/>
              </w:rPr>
              <w:t>Работа с электронными библиотеками</w:t>
            </w:r>
            <w:r w:rsidR="008D3FBE" w:rsidRPr="00245DDA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361DC" w:rsidRPr="00245DDA" w:rsidRDefault="008D3FBE" w:rsidP="00276066">
            <w:pPr>
              <w:ind w:firstLine="0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6B480E" w:rsidRPr="00245DDA" w:rsidRDefault="009078D8" w:rsidP="006B480E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>-</w:t>
            </w:r>
            <w:r w:rsidR="006B480E" w:rsidRPr="00245DDA">
              <w:t xml:space="preserve"> </w:t>
            </w:r>
            <w:proofErr w:type="spellStart"/>
            <w:r w:rsidR="006B480E" w:rsidRPr="00245DDA">
              <w:t>зув</w:t>
            </w:r>
            <w:proofErr w:type="spellEnd"/>
          </w:p>
          <w:p w:rsidR="00E361DC" w:rsidRPr="00245DDA" w:rsidRDefault="00D7067B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  <w:r w:rsidR="00A84BF1"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A84BF1"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9078D8">
        <w:trPr>
          <w:trHeight w:val="597"/>
        </w:trPr>
        <w:tc>
          <w:tcPr>
            <w:tcW w:w="142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</w:pPr>
            <w:r w:rsidRPr="00245DDA">
              <w:lastRenderedPageBreak/>
              <w:t xml:space="preserve">2.2. </w:t>
            </w:r>
            <w:r w:rsidR="0021543E" w:rsidRPr="00245DDA">
              <w:t>Подвижные игры для детей среднего и старшего возраста.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2/2И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245DDA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245DDA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245DDA" w:rsidRDefault="008D3FBE" w:rsidP="00276066">
            <w:pPr>
              <w:ind w:firstLine="0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276066">
        <w:trPr>
          <w:trHeight w:val="499"/>
        </w:trPr>
        <w:tc>
          <w:tcPr>
            <w:tcW w:w="1425" w:type="pct"/>
          </w:tcPr>
          <w:p w:rsidR="00E361DC" w:rsidRPr="00245DDA" w:rsidRDefault="0021543E" w:rsidP="0021543E">
            <w:pPr>
              <w:pStyle w:val="Style14"/>
              <w:widowControl/>
              <w:ind w:firstLine="0"/>
            </w:pPr>
            <w:r w:rsidRPr="00245DDA">
              <w:t>2.3.Подвижные игры, подводящие к спортивным играм, гимнастике и легкой атлетике.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245DDA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245DDA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  <w:r w:rsidRPr="00245DDA">
              <w:t xml:space="preserve"> </w:t>
            </w:r>
          </w:p>
        </w:tc>
        <w:tc>
          <w:tcPr>
            <w:tcW w:w="372" w:type="pct"/>
          </w:tcPr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276066">
        <w:trPr>
          <w:trHeight w:val="499"/>
        </w:trPr>
        <w:tc>
          <w:tcPr>
            <w:tcW w:w="1425" w:type="pct"/>
          </w:tcPr>
          <w:p w:rsidR="00E361DC" w:rsidRPr="00245DDA" w:rsidRDefault="0021543E" w:rsidP="00276066">
            <w:pPr>
              <w:pStyle w:val="Style14"/>
              <w:widowControl/>
              <w:ind w:firstLine="0"/>
            </w:pPr>
            <w:r w:rsidRPr="00245DDA">
              <w:t>2.4.Подвижные игры зимой и на воде.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245DDA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45DDA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245DDA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245DDA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276066">
        <w:trPr>
          <w:trHeight w:val="268"/>
        </w:trPr>
        <w:tc>
          <w:tcPr>
            <w:tcW w:w="1425" w:type="pct"/>
          </w:tcPr>
          <w:p w:rsidR="00E361DC" w:rsidRPr="00245DDA" w:rsidRDefault="0021543E" w:rsidP="0027606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45DDA">
              <w:t>2.5.Русско-народные и игры народов мира.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</w:pPr>
            <w:r w:rsidRPr="00245DDA">
              <w:t>5</w:t>
            </w:r>
          </w:p>
        </w:tc>
        <w:tc>
          <w:tcPr>
            <w:tcW w:w="1075" w:type="pct"/>
          </w:tcPr>
          <w:p w:rsidR="00DA37BE" w:rsidRPr="00245DDA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245DDA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245DDA">
              <w:rPr>
                <w:bCs/>
                <w:iCs/>
              </w:rPr>
              <w:t xml:space="preserve"> Работа с электронными библиотеками.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245DDA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9078D8">
        <w:trPr>
          <w:trHeight w:val="234"/>
        </w:trPr>
        <w:tc>
          <w:tcPr>
            <w:tcW w:w="1425" w:type="pct"/>
          </w:tcPr>
          <w:p w:rsidR="00E361DC" w:rsidRPr="00245DDA" w:rsidRDefault="0021543E" w:rsidP="00276066">
            <w:pPr>
              <w:pStyle w:val="Style14"/>
              <w:widowControl/>
              <w:ind w:firstLine="0"/>
            </w:pPr>
            <w:r w:rsidRPr="00245DDA">
              <w:t>Итого по разделу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10/2И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9078D8">
        <w:trPr>
          <w:trHeight w:val="138"/>
        </w:trPr>
        <w:tc>
          <w:tcPr>
            <w:tcW w:w="1425" w:type="pct"/>
          </w:tcPr>
          <w:p w:rsidR="00E361DC" w:rsidRPr="00245DDA" w:rsidRDefault="00E361DC" w:rsidP="002F10B6">
            <w:pPr>
              <w:pStyle w:val="Style14"/>
              <w:widowControl/>
              <w:ind w:firstLine="0"/>
            </w:pPr>
            <w:r w:rsidRPr="00245DDA">
              <w:t>3</w:t>
            </w:r>
            <w:r w:rsidR="0021543E" w:rsidRPr="00245DDA">
              <w:t>.</w:t>
            </w:r>
            <w:r w:rsidRPr="00245DDA">
              <w:t xml:space="preserve"> </w:t>
            </w:r>
            <w:r w:rsidR="002F10B6" w:rsidRPr="00245DDA">
              <w:t>Соревнования и праздники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361DC" w:rsidRPr="00245DDA" w:rsidRDefault="00E361DC" w:rsidP="00DA37BE">
            <w:p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9078D8">
        <w:trPr>
          <w:trHeight w:val="367"/>
        </w:trPr>
        <w:tc>
          <w:tcPr>
            <w:tcW w:w="1425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</w:pPr>
            <w:r w:rsidRPr="00245DDA">
              <w:t>3.1.Организация соревнований по подвижным играм. Системы розыгрыша.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5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37BE" w:rsidRPr="00245DDA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245DDA">
              <w:rPr>
                <w:bCs/>
                <w:iCs/>
              </w:rPr>
              <w:t>Составление регламента по подвижным играм. Подготовка к практическим занятиям.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8D3FBE" w:rsidP="008D3FBE">
            <w:pPr>
              <w:pStyle w:val="Style14"/>
              <w:widowControl/>
              <w:ind w:firstLine="0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245DDA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9078D8">
        <w:trPr>
          <w:trHeight w:val="361"/>
        </w:trPr>
        <w:tc>
          <w:tcPr>
            <w:tcW w:w="1425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</w:pPr>
            <w:r w:rsidRPr="00245DDA">
              <w:lastRenderedPageBreak/>
              <w:t>3.2. Сценарии массовых праздников.</w:t>
            </w:r>
          </w:p>
        </w:tc>
        <w:tc>
          <w:tcPr>
            <w:tcW w:w="186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5DDA">
              <w:rPr>
                <w:b/>
              </w:rPr>
              <w:t>5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2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pStyle w:val="Style14"/>
              <w:widowControl/>
              <w:ind w:firstLine="0"/>
              <w:jc w:val="center"/>
            </w:pPr>
            <w:r w:rsidRPr="00245DDA">
              <w:t>12</w:t>
            </w:r>
          </w:p>
        </w:tc>
        <w:tc>
          <w:tcPr>
            <w:tcW w:w="1075" w:type="pct"/>
          </w:tcPr>
          <w:p w:rsidR="00DA37BE" w:rsidRPr="00245DDA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245DDA">
              <w:rPr>
                <w:bCs/>
                <w:iCs/>
              </w:rPr>
              <w:t>Написание сценария праздника. Подготовка к практическим занятиям.</w:t>
            </w:r>
          </w:p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245DDA" w:rsidRDefault="008D3FBE" w:rsidP="008D3FBE">
            <w:pPr>
              <w:pStyle w:val="Style14"/>
              <w:widowControl/>
              <w:ind w:firstLine="0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245DDA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245DDA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245DDA">
              <w:t>ПК-4</w:t>
            </w:r>
            <w:r w:rsidR="00D81B92" w:rsidRPr="00245DDA">
              <w:t xml:space="preserve">- </w:t>
            </w:r>
            <w:proofErr w:type="spellStart"/>
            <w:r w:rsidR="00D81B92" w:rsidRPr="00245DDA">
              <w:t>зув</w:t>
            </w:r>
            <w:proofErr w:type="spellEnd"/>
          </w:p>
          <w:p w:rsidR="00E361DC" w:rsidRPr="00245DDA" w:rsidRDefault="00D81B92" w:rsidP="00D81B92">
            <w:pPr>
              <w:pStyle w:val="Style14"/>
              <w:widowControl/>
              <w:ind w:firstLine="0"/>
              <w:jc w:val="left"/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245DDA" w:rsidTr="009078D8">
        <w:trPr>
          <w:trHeight w:val="213"/>
        </w:trPr>
        <w:tc>
          <w:tcPr>
            <w:tcW w:w="1425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</w:pPr>
            <w:r w:rsidRPr="00245DDA">
              <w:t>Итого по разделу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245DDA" w:rsidRDefault="009078D8" w:rsidP="00276066">
            <w:pPr>
              <w:pStyle w:val="Style14"/>
              <w:widowControl/>
              <w:ind w:firstLine="0"/>
              <w:jc w:val="center"/>
            </w:pPr>
            <w:r w:rsidRPr="00245DDA">
              <w:t>4</w:t>
            </w:r>
          </w:p>
        </w:tc>
        <w:tc>
          <w:tcPr>
            <w:tcW w:w="332" w:type="pct"/>
          </w:tcPr>
          <w:p w:rsidR="00E361DC" w:rsidRPr="00245DDA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pct"/>
          </w:tcPr>
          <w:p w:rsidR="00E361DC" w:rsidRPr="00245DDA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E361DC" w:rsidP="00276066">
            <w:pPr>
              <w:ind w:firstLine="0"/>
            </w:pPr>
          </w:p>
        </w:tc>
        <w:tc>
          <w:tcPr>
            <w:tcW w:w="372" w:type="pct"/>
          </w:tcPr>
          <w:p w:rsidR="00E361DC" w:rsidRPr="00245DDA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9078D8">
        <w:trPr>
          <w:trHeight w:val="132"/>
        </w:trPr>
        <w:tc>
          <w:tcPr>
            <w:tcW w:w="1425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</w:pPr>
            <w:r w:rsidRPr="00245DD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  <w:jc w:val="center"/>
            </w:pPr>
            <w:r w:rsidRPr="00245DDA">
              <w:t>1</w:t>
            </w: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E94FA4" w:rsidRDefault="009078D8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94FA4">
              <w:rPr>
                <w:b/>
              </w:rPr>
              <w:t>16/4И</w:t>
            </w:r>
          </w:p>
        </w:tc>
        <w:tc>
          <w:tcPr>
            <w:tcW w:w="332" w:type="pct"/>
          </w:tcPr>
          <w:p w:rsidR="00E361DC" w:rsidRPr="00245DDA" w:rsidRDefault="009078D8" w:rsidP="00A765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5" w:type="pct"/>
          </w:tcPr>
          <w:p w:rsidR="00E361DC" w:rsidRPr="00245DDA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8D3FBE" w:rsidP="00276066">
            <w:pPr>
              <w:ind w:firstLine="0"/>
            </w:pPr>
            <w:r w:rsidRPr="00245DDA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245DDA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245DDA" w:rsidTr="009078D8">
        <w:trPr>
          <w:trHeight w:val="220"/>
        </w:trPr>
        <w:tc>
          <w:tcPr>
            <w:tcW w:w="1425" w:type="pct"/>
          </w:tcPr>
          <w:p w:rsidR="00E361DC" w:rsidRPr="00245DDA" w:rsidRDefault="002F10B6" w:rsidP="00276066">
            <w:pPr>
              <w:pStyle w:val="Style14"/>
              <w:widowControl/>
              <w:ind w:firstLine="0"/>
            </w:pPr>
            <w:r w:rsidRPr="00245DDA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E94FA4" w:rsidRDefault="009078D8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94FA4">
              <w:rPr>
                <w:b/>
              </w:rPr>
              <w:t>16/4И</w:t>
            </w:r>
          </w:p>
          <w:p w:rsidR="00A84BF1" w:rsidRPr="00E94FA4" w:rsidRDefault="00A84BF1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361DC" w:rsidRPr="00245DDA" w:rsidRDefault="009078D8" w:rsidP="004749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D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5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245DDA" w:rsidRDefault="008D3FBE" w:rsidP="002760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45DDA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245DDA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</w:tbl>
    <w:p w:rsidR="00EF3FE5" w:rsidRPr="00245DDA" w:rsidRDefault="00EF3FE5" w:rsidP="00E361DC">
      <w:pPr>
        <w:rPr>
          <w:i/>
          <w:color w:val="C00000"/>
          <w:highlight w:val="yellow"/>
        </w:rPr>
      </w:pPr>
    </w:p>
    <w:p w:rsidR="00E361DC" w:rsidRPr="00245DDA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Pr="00245DDA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Pr="00245DDA" w:rsidRDefault="00E361DC" w:rsidP="00E361DC">
      <w:pPr>
        <w:pStyle w:val="1"/>
        <w:rPr>
          <w:rStyle w:val="FontStyle31"/>
          <w:sz w:val="24"/>
          <w:szCs w:val="24"/>
        </w:rPr>
        <w:sectPr w:rsidR="00E361DC" w:rsidRPr="00245DDA" w:rsidSect="0027606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361DC" w:rsidRPr="00245DDA" w:rsidRDefault="00E361DC" w:rsidP="00E361DC">
      <w:pPr>
        <w:pStyle w:val="1"/>
        <w:rPr>
          <w:rStyle w:val="FontStyle31"/>
          <w:sz w:val="24"/>
          <w:szCs w:val="24"/>
        </w:rPr>
      </w:pPr>
      <w:r w:rsidRPr="00245DDA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E361DC" w:rsidRPr="00245DDA" w:rsidRDefault="006D7372" w:rsidP="006D7372">
      <w:r w:rsidRPr="00245DDA">
        <w:rPr>
          <w:rStyle w:val="FontStyle20"/>
          <w:rFonts w:ascii="Times New Roman" w:hAnsi="Times New Roman" w:cs="Times New Roman"/>
          <w:sz w:val="24"/>
          <w:szCs w:val="24"/>
        </w:rPr>
        <w:t>При проведении учебных занятий по дисциплине «Теория и методика подвижных игр» преподаватель 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245DDA">
        <w:t>.</w:t>
      </w:r>
    </w:p>
    <w:p w:rsidR="00E361DC" w:rsidRPr="00245DDA" w:rsidRDefault="00E361DC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245DDA">
        <w:rPr>
          <w:rStyle w:val="FontStyle30"/>
          <w:b w:val="0"/>
          <w:sz w:val="24"/>
          <w:szCs w:val="24"/>
        </w:rPr>
        <w:t>использование</w:t>
      </w:r>
      <w:r w:rsidRPr="00245DDA">
        <w:rPr>
          <w:rStyle w:val="FontStyle29"/>
          <w:b w:val="0"/>
          <w:sz w:val="24"/>
          <w:szCs w:val="24"/>
        </w:rPr>
        <w:t xml:space="preserve">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в учебном процессе активных форм проведения занятий  в 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с вне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с 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формирования 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профес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245DD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навыков </w:t>
      </w: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D7372" w:rsidRPr="00245DDA" w:rsidRDefault="006D7372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245DDA">
        <w:rPr>
          <w:rStyle w:val="FontStyle20"/>
          <w:rFonts w:ascii="Times New Roman" w:hAnsi="Times New Roman" w:cs="Times New Roman"/>
          <w:sz w:val="24"/>
          <w:szCs w:val="24"/>
        </w:rPr>
        <w:t>В ходе обучения преподаватель использует в образовательном процессе традиционные образовательные технологии (</w:t>
      </w:r>
      <w:r w:rsidRPr="00245DDA">
        <w:t xml:space="preserve">практические занятия, посвященные освоению конкретных умений и навыков по предложенному алгоритму), в сочетании с </w:t>
      </w:r>
      <w:r w:rsidR="00A15B3D" w:rsidRPr="00245DDA">
        <w:t xml:space="preserve">различными </w:t>
      </w:r>
      <w:r w:rsidRPr="00245DDA">
        <w:t>игровыми технологиями.</w:t>
      </w:r>
    </w:p>
    <w:p w:rsidR="00E361DC" w:rsidRPr="00245DDA" w:rsidRDefault="00E361DC" w:rsidP="00E361DC">
      <w:pPr>
        <w:pStyle w:val="1"/>
        <w:rPr>
          <w:rStyle w:val="FontStyle31"/>
          <w:sz w:val="24"/>
          <w:szCs w:val="24"/>
        </w:rPr>
      </w:pPr>
      <w:r w:rsidRPr="00245DDA">
        <w:rPr>
          <w:rStyle w:val="FontStyle3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45DDA">
        <w:rPr>
          <w:rStyle w:val="FontStyle31"/>
          <w:sz w:val="24"/>
          <w:szCs w:val="24"/>
        </w:rPr>
        <w:t>обучающихся</w:t>
      </w:r>
      <w:proofErr w:type="gramEnd"/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1. Подвижные игры в системе физического воспитания. Задачи игровой деятельности и пути их решения.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Понятие «подвижная игра». Методические особенности. Понятие игровой метод. Роль и место подвижных игр в педагогической практике. Основные формы организации подвижных игр (урочные и внеурочные). Задачи игровой деятельности: образовательные, воспитательные, оздоровительные. Комплексное решение задач.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2. Понятие об игровой деятельности. Классификация подвижных игр. Техника безопасности на занятиях подвижными играми.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Содержание подвижных игр (сюжет, правила, двигательные действия). Виды подвижных игр в педагогической практике. Классификация подвижных игр. Допуск. Форма одежды. Выбор места занятий. Вводный инструктаж по ТБ. Температурный режим. Инвентарь. Гигиенические требования.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3. Методика проведения игр. Сценарии массовых праздников.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Методика проведения подвижных игр. Роль руководителя при организации и проведении подвижных игр. Сценарии массовых праздников (малые олимпийские игры, «День Нептуна», игры на местности).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4. Подвижные игры для детей дошкольного и младшего школьного возраста.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Особенности проведения подвижных игр для детей дошкольного и младшего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5. Подвижные игры для детей среднего и старшего возраста.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Особенности проведения подвижных игр для детей среднего и старшего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6. Организация соревнований по подвижным играм. Системы розыгрыша.</w:t>
      </w:r>
    </w:p>
    <w:p w:rsidR="00D70888" w:rsidRPr="00245DDA" w:rsidRDefault="00D70888" w:rsidP="00D70888">
      <w:pPr>
        <w:suppressAutoHyphens/>
      </w:pPr>
      <w:r w:rsidRPr="00245DDA">
        <w:t>Организация соревнований по подвижным играм. Системы розыгрыша (круговая, олимпийская, смешанная).  Подведение итогов и награждение.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7. Подвижные игры зимой и на воде.</w:t>
      </w:r>
    </w:p>
    <w:p w:rsidR="00D70888" w:rsidRPr="00245DDA" w:rsidRDefault="00D70888" w:rsidP="00D70888">
      <w:pPr>
        <w:suppressAutoHyphens/>
      </w:pPr>
      <w:r w:rsidRPr="00245DDA">
        <w:t>Особенности проведения игр в зимний период и на воде. Требованиям к проведению и меры безопасности к проведению в этот период. Игры на льду, снегу (на санках, лыжах и др.).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rPr>
          <w:i/>
        </w:rPr>
        <w:t>Тема 8. Подвижные игры, подводящие к спортивным играм, гимнастике и легкой атлетике.</w:t>
      </w:r>
    </w:p>
    <w:p w:rsidR="00D70888" w:rsidRPr="00245DDA" w:rsidRDefault="00D70888" w:rsidP="00D70888">
      <w:pPr>
        <w:suppressAutoHyphens/>
        <w:rPr>
          <w:i/>
        </w:rPr>
      </w:pPr>
      <w:r w:rsidRPr="00245DDA">
        <w:t>Обучение техники игры в футбол, волейбол, баскетбол, гандбол при помощи подвижных игр. Подвижные игры при занятиях гимнастикой и легкой атлетикой.</w:t>
      </w:r>
    </w:p>
    <w:p w:rsidR="00D70888" w:rsidRPr="00245DDA" w:rsidRDefault="00D70888" w:rsidP="00D70888">
      <w:pPr>
        <w:suppressAutoHyphens/>
      </w:pPr>
      <w:r w:rsidRPr="00245DDA">
        <w:rPr>
          <w:i/>
        </w:rPr>
        <w:t xml:space="preserve">Тема 9. Русско-народные и игры народов мира. </w:t>
      </w:r>
      <w:r w:rsidRPr="00245DDA">
        <w:t>Народные игры и их роль в воспитании подрастающего поколения.</w:t>
      </w:r>
    </w:p>
    <w:p w:rsidR="00D70888" w:rsidRPr="00245DDA" w:rsidRDefault="00D70888" w:rsidP="00D70888">
      <w:pPr>
        <w:suppressAutoHyphens/>
      </w:pPr>
      <w:r w:rsidRPr="00245DDA">
        <w:rPr>
          <w:i/>
        </w:rPr>
        <w:t xml:space="preserve">Тема 10. Соревнования и праздники. </w:t>
      </w:r>
      <w:r w:rsidRPr="00245DDA">
        <w:t>Составление регламента проведения соревнований по подвижным играм. Написание сценария праздника с использованием игр.</w:t>
      </w:r>
    </w:p>
    <w:p w:rsidR="00D70888" w:rsidRPr="00245DDA" w:rsidRDefault="00D70888" w:rsidP="00D70888"/>
    <w:p w:rsidR="00D70888" w:rsidRPr="00245DDA" w:rsidRDefault="00D70888" w:rsidP="00D70888"/>
    <w:p w:rsidR="00E361DC" w:rsidRPr="00245DDA" w:rsidRDefault="00E361DC" w:rsidP="00E361DC">
      <w:pPr>
        <w:pStyle w:val="1"/>
        <w:rPr>
          <w:rStyle w:val="FontStyle20"/>
          <w:sz w:val="24"/>
          <w:szCs w:val="24"/>
        </w:rPr>
      </w:pPr>
      <w:r w:rsidRPr="00245DDA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E361DC" w:rsidRPr="00245DDA" w:rsidRDefault="00E361DC" w:rsidP="00E361DC">
      <w:pPr>
        <w:rPr>
          <w:b/>
        </w:rPr>
      </w:pPr>
      <w:r w:rsidRPr="00245DD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361DC" w:rsidRPr="00245DDA" w:rsidRDefault="00E361DC" w:rsidP="00E361DC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99"/>
        <w:gridCol w:w="5370"/>
      </w:tblGrid>
      <w:tr w:rsidR="00E361DC" w:rsidRPr="00245DDA" w:rsidTr="009078D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245DDA" w:rsidRDefault="00E361DC" w:rsidP="00276066">
            <w:pPr>
              <w:ind w:firstLine="0"/>
              <w:jc w:val="center"/>
            </w:pPr>
            <w:r w:rsidRPr="00245DDA">
              <w:t xml:space="preserve">Структурный элемент </w:t>
            </w:r>
            <w:r w:rsidRPr="00245DDA">
              <w:br/>
              <w:t>компетенции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245DDA" w:rsidRDefault="00E361DC" w:rsidP="00276066">
            <w:pPr>
              <w:ind w:firstLine="0"/>
              <w:jc w:val="center"/>
            </w:pPr>
            <w:r w:rsidRPr="00245DD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245DDA" w:rsidRDefault="00E361DC" w:rsidP="00276066">
            <w:pPr>
              <w:ind w:firstLine="0"/>
              <w:jc w:val="center"/>
            </w:pPr>
            <w:r w:rsidRPr="00245DDA">
              <w:t>Оценочные средства</w:t>
            </w:r>
          </w:p>
        </w:tc>
      </w:tr>
      <w:tr w:rsidR="009078D8" w:rsidRPr="00245DD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  <w:rPr>
                <w:b/>
                <w:bCs/>
              </w:rPr>
            </w:pPr>
            <w:r w:rsidRPr="00245DDA">
              <w:rPr>
                <w:b/>
                <w:bCs/>
              </w:rPr>
              <w:t>Код и содержание компетенции</w:t>
            </w:r>
          </w:p>
          <w:p w:rsidR="009078D8" w:rsidRPr="00245DDA" w:rsidRDefault="009078D8" w:rsidP="009078D8">
            <w:pPr>
              <w:ind w:firstLine="0"/>
              <w:rPr>
                <w:i/>
              </w:rPr>
            </w:pPr>
            <w:r w:rsidRPr="00245DDA">
              <w:rPr>
                <w:b/>
                <w:bCs/>
              </w:rPr>
              <w:t>ПК-2</w:t>
            </w:r>
            <w:r w:rsidRPr="00245DDA">
              <w:rPr>
                <w:bCs/>
              </w:rPr>
              <w:t xml:space="preserve"> </w:t>
            </w:r>
            <w:r w:rsidR="006F2FD3" w:rsidRPr="00245DDA">
              <w:rPr>
                <w:bCs/>
              </w:rPr>
              <w:t>способностью осуществлять образовательный процесс на основе положений теории физической культуры</w:t>
            </w:r>
          </w:p>
        </w:tc>
      </w:tr>
      <w:tr w:rsidR="009078D8" w:rsidRPr="00245DDA" w:rsidTr="009078D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</w:pPr>
            <w:r w:rsidRPr="00245DDA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>- методику организации и проведения соревнований по подвижным играм;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>-  методику проведения подвижных игр на уроке и во внеурочное время.</w:t>
            </w:r>
          </w:p>
          <w:p w:rsidR="009078D8" w:rsidRPr="00245DDA" w:rsidRDefault="009078D8" w:rsidP="009078D8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DA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245DDA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Определение игры.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Педагогические основы игры. 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Отличие подвижных игр </w:t>
            </w:r>
            <w:proofErr w:type="gramStart"/>
            <w:r w:rsidRPr="00245D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5DDA">
              <w:rPr>
                <w:rFonts w:ascii="Times New Roman" w:hAnsi="Times New Roman"/>
                <w:sz w:val="24"/>
                <w:szCs w:val="24"/>
              </w:rPr>
              <w:t xml:space="preserve"> спортивных.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>Социальные функции игры в современном обществе.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>Теория происхождения и развития игр.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младшего возраста.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среднего возраста.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старшего  возраста.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1-4 классов. </w:t>
            </w:r>
          </w:p>
          <w:p w:rsidR="009078D8" w:rsidRPr="00245DDA" w:rsidRDefault="009078D8" w:rsidP="009078D8">
            <w:pPr>
              <w:pStyle w:val="HTML"/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10.Характеристика игр для школьников 5-6 классов.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7-9 классов.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Характеристика  игр  для школьников  10-11 классов.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>Игры типа салок</w:t>
            </w:r>
            <w:proofErr w:type="gramStart"/>
            <w:r w:rsidRPr="00245DD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прыжков.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речитативом.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Игры с элементами футбола.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lastRenderedPageBreak/>
              <w:t>Игры на воде.</w:t>
            </w:r>
          </w:p>
          <w:p w:rsidR="009078D8" w:rsidRPr="00245DDA" w:rsidRDefault="009078D8" w:rsidP="009078D8">
            <w:pPr>
              <w:pStyle w:val="HTML"/>
              <w:ind w:left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8D8" w:rsidRPr="00245DDA" w:rsidRDefault="009078D8" w:rsidP="009078D8">
            <w:pPr>
              <w:ind w:firstLine="0"/>
              <w:rPr>
                <w:rFonts w:ascii="Arial" w:hAnsi="Arial" w:cs="Arial"/>
                <w:i/>
              </w:rPr>
            </w:pPr>
          </w:p>
        </w:tc>
      </w:tr>
      <w:tr w:rsidR="009078D8" w:rsidRPr="00245DDA" w:rsidTr="009078D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lastRenderedPageBreak/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245DDA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>применять полученные знания при проведении подвижных игр с детьми разного возраста;</w:t>
            </w:r>
          </w:p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9078D8" w:rsidRPr="00245DDA" w:rsidRDefault="009078D8" w:rsidP="009078D8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ind w:firstLine="0"/>
            </w:pPr>
            <w:r w:rsidRPr="00245DDA">
              <w:t>1.Игра - это: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способ проведения упражнений, характеризующийся выполнением упражнений с одновременным продвижением в различных направлениях;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исторически сложившееся общественное явление, самостоятельный вид деятельности, свойственный человеку;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одиночные упражнения; упражнения, выполняемые вдвоем, втроем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2. К строевым приемам при проведении подвижных игр относятся: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построения и перестроения;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команды и распоряжения;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повороты и передвижения.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3. Подвижная игра это: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вид деятельности, для которой характерны активные творческие двигательные действия, мотивированные ее сюжетом;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прямому, косому и круговому; </w:t>
            </w:r>
          </w:p>
          <w:p w:rsidR="009078D8" w:rsidRPr="00245DDA" w:rsidRDefault="009078D8" w:rsidP="009078D8">
            <w:pPr>
              <w:ind w:firstLine="0"/>
              <w:rPr>
                <w:rFonts w:eastAsia="Calibri"/>
                <w:i/>
                <w:kern w:val="24"/>
              </w:rPr>
            </w:pPr>
            <w:r w:rsidRPr="00245DDA">
              <w:t>- прямому и круговому</w:t>
            </w:r>
            <w:r w:rsidRPr="00245DDA">
              <w:rPr>
                <w:rFonts w:eastAsia="Calibri"/>
                <w:i/>
                <w:kern w:val="24"/>
              </w:rPr>
              <w:t>.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4.С детьми, какого возраста не рекомендуется использовать командные подвижные игры: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- 1, 2 </w:t>
            </w:r>
            <w:proofErr w:type="gramStart"/>
            <w:r w:rsidRPr="00245DDA">
              <w:t>классах</w:t>
            </w:r>
            <w:proofErr w:type="gramEnd"/>
            <w:r w:rsidRPr="00245DDA">
              <w:t xml:space="preserve">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- 3, 4 </w:t>
            </w:r>
            <w:proofErr w:type="gramStart"/>
            <w:r w:rsidRPr="00245DDA">
              <w:t>классах</w:t>
            </w:r>
            <w:proofErr w:type="gramEnd"/>
            <w:r w:rsidRPr="00245DDA">
              <w:t xml:space="preserve">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- 5, 6 </w:t>
            </w:r>
            <w:proofErr w:type="gramStart"/>
            <w:r w:rsidRPr="00245DDA">
              <w:t>классах</w:t>
            </w:r>
            <w:proofErr w:type="gramEnd"/>
            <w:r w:rsidRPr="00245DDA">
              <w:t>.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>5.В какой части урока для детей 1 - 4 классов рекомендуется проводить подвижные игры на развитие ловкости и быстроты: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 - в подготовительной части;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в заключительной части;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>- в основной части.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6. С каких классов подвижные игры на уроках используются в сочетании с гимнастикой, легкой атлетикой или лыжной подготовкой: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- 1 - 4; 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- 5 - 6; </w:t>
            </w:r>
          </w:p>
          <w:p w:rsidR="009078D8" w:rsidRPr="00245DDA" w:rsidRDefault="009078D8" w:rsidP="009078D8">
            <w:pPr>
              <w:ind w:firstLine="0"/>
              <w:rPr>
                <w:rFonts w:eastAsia="Calibri"/>
                <w:i/>
                <w:kern w:val="24"/>
              </w:rPr>
            </w:pPr>
            <w:r w:rsidRPr="00245DDA">
              <w:t xml:space="preserve">- 7 - 9. </w:t>
            </w:r>
          </w:p>
          <w:p w:rsidR="009078D8" w:rsidRPr="00245DDA" w:rsidRDefault="009078D8" w:rsidP="009078D8">
            <w:pPr>
              <w:ind w:firstLine="0"/>
              <w:rPr>
                <w:rFonts w:ascii="Arial" w:hAnsi="Arial" w:cs="Arial"/>
                <w:i/>
              </w:rPr>
            </w:pPr>
          </w:p>
        </w:tc>
      </w:tr>
      <w:tr w:rsidR="009078D8" w:rsidRPr="00245DD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widowControl/>
              <w:shd w:val="clear" w:color="auto" w:fill="FFFFFF"/>
              <w:tabs>
                <w:tab w:val="left" w:pos="353"/>
              </w:tabs>
              <w:spacing w:before="40" w:after="40"/>
              <w:ind w:firstLine="0"/>
            </w:pPr>
            <w:r w:rsidRPr="00245DDA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ind w:firstLine="0"/>
              <w:rPr>
                <w:rFonts w:eastAsia="Calibri"/>
                <w:noProof/>
                <w:kern w:val="24"/>
              </w:rPr>
            </w:pPr>
            <w:r w:rsidRPr="00245DDA">
              <w:rPr>
                <w:rFonts w:eastAsia="Calibri"/>
                <w:noProof/>
                <w:kern w:val="24"/>
              </w:rPr>
              <w:t>Разработать карточки по подвижным играм по представленному ниже примеру с учетом возрастных особенностей обучающихся</w:t>
            </w:r>
          </w:p>
          <w:p w:rsidR="009078D8" w:rsidRPr="00245DDA" w:rsidRDefault="009078D8" w:rsidP="009078D8">
            <w:pPr>
              <w:ind w:firstLine="0"/>
              <w:rPr>
                <w:rFonts w:eastAsia="Calibri"/>
                <w:i/>
                <w:noProof/>
                <w:kern w:val="24"/>
              </w:rPr>
            </w:pPr>
          </w:p>
          <w:p w:rsidR="009078D8" w:rsidRPr="00245DDA" w:rsidRDefault="009078D8" w:rsidP="009078D8">
            <w:pPr>
              <w:ind w:firstLine="0"/>
              <w:rPr>
                <w:rFonts w:ascii="Arial" w:hAnsi="Arial" w:cs="Arial"/>
                <w:i/>
              </w:rPr>
            </w:pPr>
            <w:r w:rsidRPr="00245DDA">
              <w:rPr>
                <w:rFonts w:eastAsia="Calibri"/>
                <w:i/>
                <w:noProof/>
                <w:kern w:val="24"/>
              </w:rPr>
              <w:lastRenderedPageBreak/>
              <w:drawing>
                <wp:inline distT="0" distB="0" distL="0" distR="0">
                  <wp:extent cx="2847975" cy="2143125"/>
                  <wp:effectExtent l="19050" t="0" r="9525" b="0"/>
                  <wp:docPr id="13" name="Рисунок 13" descr="C:\Users\ПК\Desktop\IMG_1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К\Desktop\IMG_1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1DC" w:rsidRPr="00245DD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245DDA" w:rsidRDefault="00E361DC" w:rsidP="00276066">
            <w:pPr>
              <w:ind w:firstLine="0"/>
              <w:jc w:val="left"/>
              <w:rPr>
                <w:b/>
                <w:bCs/>
              </w:rPr>
            </w:pPr>
            <w:r w:rsidRPr="00245DDA">
              <w:rPr>
                <w:b/>
                <w:bCs/>
              </w:rPr>
              <w:lastRenderedPageBreak/>
              <w:t>Код и содержание компетенции</w:t>
            </w:r>
          </w:p>
          <w:p w:rsidR="00F20068" w:rsidRPr="00245DDA" w:rsidRDefault="009078D8" w:rsidP="00276066">
            <w:pPr>
              <w:ind w:firstLine="0"/>
              <w:jc w:val="left"/>
            </w:pPr>
            <w:r w:rsidRPr="00245DDA">
              <w:rPr>
                <w:b/>
                <w:bCs/>
              </w:rPr>
              <w:t>ПК-4</w:t>
            </w:r>
            <w:r w:rsidR="00F20068" w:rsidRPr="00245DDA">
              <w:rPr>
                <w:b/>
                <w:bCs/>
              </w:rPr>
              <w:t xml:space="preserve"> </w:t>
            </w:r>
            <w:r w:rsidR="006F2FD3" w:rsidRPr="00245DDA">
              <w:rPr>
                <w:bCs/>
              </w:rPr>
      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</w:t>
            </w:r>
          </w:p>
        </w:tc>
      </w:tr>
      <w:tr w:rsidR="009078D8" w:rsidRPr="00245DDA" w:rsidTr="009078D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>основные определения и понятия, применяемые в «теории и методике подвижных игр»;</w:t>
            </w:r>
          </w:p>
          <w:p w:rsidR="009078D8" w:rsidRPr="00245DDA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>возрастные анатомо-физиологические особенности развития детей и подростков;</w:t>
            </w:r>
          </w:p>
          <w:p w:rsidR="009078D8" w:rsidRPr="00245DDA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45DDA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9078D8" w:rsidRPr="00245DDA" w:rsidRDefault="009078D8" w:rsidP="009078D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DA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245DDA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078D8" w:rsidRPr="00245DDA" w:rsidRDefault="009078D8" w:rsidP="009078D8">
            <w:pPr>
              <w:pStyle w:val="af6"/>
              <w:numPr>
                <w:ilvl w:val="0"/>
                <w:numId w:val="37"/>
              </w:numPr>
              <w:tabs>
                <w:tab w:val="left" w:pos="356"/>
              </w:tabs>
              <w:ind w:left="-33" w:firstLine="33"/>
              <w:rPr>
                <w:szCs w:val="24"/>
                <w:lang w:val="ru-RU"/>
              </w:rPr>
            </w:pPr>
            <w:r w:rsidRPr="00245DDA">
              <w:rPr>
                <w:szCs w:val="24"/>
                <w:lang w:val="ru-RU"/>
              </w:rPr>
              <w:t>Техника безопасности при проведении подвижных игр.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Место подвижных игр в решении задач физического воспитания.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Педагогическая группировка подвижных игр.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245DD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45DDA">
              <w:rPr>
                <w:rFonts w:ascii="Times New Roman" w:hAnsi="Times New Roman"/>
                <w:sz w:val="24"/>
                <w:szCs w:val="24"/>
              </w:rPr>
              <w:t xml:space="preserve"> выполнением правил игры. </w:t>
            </w:r>
          </w:p>
          <w:p w:rsidR="009078D8" w:rsidRPr="00245DDA" w:rsidRDefault="009078D8" w:rsidP="009078D8">
            <w:pPr>
              <w:pStyle w:val="af6"/>
              <w:numPr>
                <w:ilvl w:val="0"/>
                <w:numId w:val="37"/>
              </w:numPr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  <w:r w:rsidRPr="00245DDA">
              <w:rPr>
                <w:szCs w:val="24"/>
                <w:lang w:val="ru-RU"/>
              </w:rPr>
              <w:t>Критерий выбора игры на занятии.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Способы разделения игроков на команды. 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Способы выбора водящих и их характеристика.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Выбор помощников и капитанов в игре.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Требование к рассказу и порядок объяснения игры. </w:t>
            </w:r>
          </w:p>
          <w:p w:rsidR="009078D8" w:rsidRPr="00245DDA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DA">
              <w:rPr>
                <w:rFonts w:ascii="Times New Roman" w:hAnsi="Times New Roman"/>
                <w:sz w:val="24"/>
                <w:szCs w:val="24"/>
              </w:rPr>
              <w:t xml:space="preserve">Роль и место показа в игре. </w:t>
            </w:r>
          </w:p>
          <w:p w:rsidR="009078D8" w:rsidRPr="00245DDA" w:rsidRDefault="009078D8" w:rsidP="009078D8">
            <w:pPr>
              <w:pStyle w:val="af6"/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</w:p>
        </w:tc>
      </w:tr>
      <w:tr w:rsidR="009078D8" w:rsidRPr="00245DDA" w:rsidTr="009078D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245DDA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>применять полученные знания при проведении подвижных игр с детьми разного возраста;</w:t>
            </w:r>
          </w:p>
          <w:p w:rsidR="009078D8" w:rsidRPr="00245DDA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245DDA">
              <w:t xml:space="preserve">использовать </w:t>
            </w:r>
            <w:r w:rsidRPr="00245DDA">
              <w:lastRenderedPageBreak/>
              <w:t>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9078D8" w:rsidRPr="00245DDA" w:rsidRDefault="009078D8" w:rsidP="009078D8">
            <w:pPr>
              <w:tabs>
                <w:tab w:val="left" w:pos="356"/>
                <w:tab w:val="left" w:pos="851"/>
              </w:tabs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ind w:firstLine="0"/>
            </w:pPr>
            <w:r w:rsidRPr="00245DDA">
              <w:lastRenderedPageBreak/>
              <w:t>Разработать план-конспект занятия с включением подвижных игр с учетом возрастных особенностей и физических возможностей занимающихся.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>Создать картотеку по подвижным играм с учетом возрастных особенностей обучающихся.</w:t>
            </w:r>
          </w:p>
          <w:p w:rsidR="009078D8" w:rsidRPr="00245DDA" w:rsidRDefault="009078D8" w:rsidP="009078D8">
            <w:pPr>
              <w:ind w:firstLine="0"/>
              <w:rPr>
                <w:i/>
              </w:rPr>
            </w:pPr>
            <w:r w:rsidRPr="00245DDA">
              <w:t xml:space="preserve">Контролировать состояние </w:t>
            </w:r>
            <w:proofErr w:type="gramStart"/>
            <w:r w:rsidRPr="00245DDA">
              <w:t>занимающихся</w:t>
            </w:r>
            <w:proofErr w:type="gramEnd"/>
            <w:r w:rsidRPr="00245DDA">
              <w:t xml:space="preserve"> во время проведения занятия</w:t>
            </w:r>
          </w:p>
        </w:tc>
      </w:tr>
      <w:tr w:rsidR="009078D8" w:rsidRPr="00245DD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ind w:firstLine="0"/>
              <w:jc w:val="left"/>
            </w:pPr>
            <w:r w:rsidRPr="00245DDA">
              <w:lastRenderedPageBreak/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245DDA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9078D8" w:rsidRPr="00245DDA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9078D8" w:rsidRPr="00245DDA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45DDA">
              <w:t>владеть приемами регулирования нагрузки с учетом возрастных особенностей.</w:t>
            </w:r>
          </w:p>
          <w:p w:rsidR="009078D8" w:rsidRPr="00245DDA" w:rsidRDefault="009078D8" w:rsidP="009078D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245DDA" w:rsidRDefault="009078D8" w:rsidP="009078D8">
            <w:pPr>
              <w:ind w:firstLine="0"/>
            </w:pPr>
            <w:r w:rsidRPr="00245DDA">
              <w:t>1.Составление положение по подвижным играм.</w:t>
            </w:r>
          </w:p>
          <w:p w:rsidR="009078D8" w:rsidRPr="00245DDA" w:rsidRDefault="009078D8" w:rsidP="009078D8">
            <w:pPr>
              <w:ind w:firstLine="0"/>
            </w:pPr>
            <w:proofErr w:type="gramStart"/>
            <w:r w:rsidRPr="00245DDA"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9078D8" w:rsidRPr="00245DDA" w:rsidRDefault="009078D8" w:rsidP="009078D8">
            <w:pPr>
              <w:ind w:firstLine="0"/>
            </w:pPr>
            <w:r w:rsidRPr="00245DDA">
              <w:t xml:space="preserve"> 2. Проведение соревнований</w:t>
            </w:r>
          </w:p>
          <w:p w:rsidR="009078D8" w:rsidRPr="00245DDA" w:rsidRDefault="009078D8" w:rsidP="009078D8">
            <w:pPr>
              <w:ind w:firstLine="0"/>
            </w:pPr>
            <w:r w:rsidRPr="00245DDA">
              <w:t xml:space="preserve">3. Проведение подвижной игры </w:t>
            </w:r>
            <w:proofErr w:type="gramStart"/>
            <w:r w:rsidRPr="00245DDA">
              <w:t>по</w:t>
            </w:r>
            <w:proofErr w:type="gramEnd"/>
            <w:r w:rsidRPr="00245DDA">
              <w:t xml:space="preserve"> составленной студентом карточкой</w:t>
            </w:r>
          </w:p>
        </w:tc>
      </w:tr>
    </w:tbl>
    <w:p w:rsidR="00E361DC" w:rsidRPr="00245DDA" w:rsidRDefault="00E361DC" w:rsidP="00E361DC">
      <w:pPr>
        <w:rPr>
          <w:i/>
          <w:color w:val="C00000"/>
          <w:highlight w:val="yellow"/>
        </w:rPr>
      </w:pPr>
    </w:p>
    <w:p w:rsidR="00E361DC" w:rsidRPr="00245DDA" w:rsidRDefault="00E361DC" w:rsidP="00E361DC">
      <w:pPr>
        <w:rPr>
          <w:b/>
        </w:rPr>
        <w:sectPr w:rsidR="00E361DC" w:rsidRPr="00245DDA" w:rsidSect="00D7088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361DC" w:rsidRPr="00245DDA" w:rsidRDefault="00E361DC" w:rsidP="00E361DC">
      <w:pPr>
        <w:rPr>
          <w:b/>
        </w:rPr>
      </w:pPr>
      <w:r w:rsidRPr="00245DD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proofErr w:type="gramStart"/>
      <w:r w:rsidRPr="00245DDA">
        <w:rPr>
          <w:i w:val="0"/>
          <w:iCs w:val="0"/>
        </w:rPr>
        <w:t>Обучающиеся</w:t>
      </w:r>
      <w:proofErr w:type="gramEnd"/>
      <w:r w:rsidRPr="00245DDA">
        <w:rPr>
          <w:i w:val="0"/>
          <w:iCs w:val="0"/>
        </w:rPr>
        <w:t>, освоившие программу по дисциплине «Теория и методика подвижных игр</w:t>
      </w:r>
      <w:r w:rsidR="009078D8" w:rsidRPr="00245DDA">
        <w:rPr>
          <w:i w:val="0"/>
          <w:iCs w:val="0"/>
        </w:rPr>
        <w:t>» сдают зачет</w:t>
      </w:r>
      <w:r w:rsidRPr="00245DDA">
        <w:rPr>
          <w:i w:val="0"/>
          <w:iCs w:val="0"/>
        </w:rPr>
        <w:t xml:space="preserve">. 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>Требования, предъявляемые к студентам, для</w:t>
      </w:r>
      <w:r w:rsidR="007C70AB">
        <w:rPr>
          <w:i w:val="0"/>
          <w:iCs w:val="0"/>
        </w:rPr>
        <w:t xml:space="preserve"> получения зачета</w:t>
      </w:r>
      <w:r w:rsidRPr="00245DDA">
        <w:rPr>
          <w:i w:val="0"/>
          <w:iCs w:val="0"/>
        </w:rPr>
        <w:t>: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>1. 100% посещение занятий, проводимых в сетке учебного расписания и дополнительных занятий при необходимости.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2. Регулярное участие </w:t>
      </w:r>
      <w:r w:rsidR="00D763CF" w:rsidRPr="00245DDA">
        <w:rPr>
          <w:i w:val="0"/>
          <w:iCs w:val="0"/>
        </w:rPr>
        <w:t>в играх, проводимых на занятиях</w:t>
      </w:r>
      <w:r w:rsidRPr="00245DDA">
        <w:rPr>
          <w:i w:val="0"/>
          <w:iCs w:val="0"/>
        </w:rPr>
        <w:t>.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3. </w:t>
      </w:r>
      <w:r w:rsidR="00D763CF" w:rsidRPr="00245DDA">
        <w:rPr>
          <w:i w:val="0"/>
          <w:iCs w:val="0"/>
        </w:rPr>
        <w:t>Проведение трех игр для детей разного возраста и разного уровня сложности</w:t>
      </w:r>
      <w:r w:rsidRPr="00245DDA">
        <w:rPr>
          <w:i w:val="0"/>
          <w:iCs w:val="0"/>
        </w:rPr>
        <w:t>.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4. </w:t>
      </w:r>
      <w:r w:rsidR="00D763CF" w:rsidRPr="00245DDA">
        <w:rPr>
          <w:i w:val="0"/>
          <w:iCs w:val="0"/>
        </w:rPr>
        <w:t>Написание регламента (положения) по проведению соревнований по подвижным играм</w:t>
      </w:r>
      <w:r w:rsidRPr="00245DDA">
        <w:rPr>
          <w:i w:val="0"/>
          <w:iCs w:val="0"/>
        </w:rPr>
        <w:t xml:space="preserve">. 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5. </w:t>
      </w:r>
      <w:r w:rsidR="00D763CF" w:rsidRPr="00245DDA">
        <w:rPr>
          <w:i w:val="0"/>
          <w:iCs w:val="0"/>
        </w:rPr>
        <w:t>Работа студента на образовательном портале по выполнению заданий.</w:t>
      </w:r>
    </w:p>
    <w:p w:rsidR="00D763CF" w:rsidRPr="00245DDA" w:rsidRDefault="00D763CF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6. Предоставление преподавателю тетради с играми, </w:t>
      </w:r>
      <w:proofErr w:type="gramStart"/>
      <w:r w:rsidRPr="00245DDA">
        <w:rPr>
          <w:i w:val="0"/>
          <w:iCs w:val="0"/>
        </w:rPr>
        <w:t>проводимых</w:t>
      </w:r>
      <w:proofErr w:type="gramEnd"/>
      <w:r w:rsidRPr="00245DDA">
        <w:rPr>
          <w:i w:val="0"/>
          <w:iCs w:val="0"/>
        </w:rPr>
        <w:t xml:space="preserve"> в течение изучаемой дисциплины.</w:t>
      </w:r>
    </w:p>
    <w:p w:rsidR="00BE3A92" w:rsidRPr="00245DDA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245DDA">
        <w:rPr>
          <w:i w:val="0"/>
          <w:iCs w:val="0"/>
        </w:rPr>
        <w:t xml:space="preserve"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</w:t>
      </w:r>
      <w:r w:rsidR="00BC76EB" w:rsidRPr="00245DDA">
        <w:rPr>
          <w:i w:val="0"/>
          <w:iCs w:val="0"/>
        </w:rPr>
        <w:t>выполненных заданий.</w:t>
      </w:r>
    </w:p>
    <w:p w:rsidR="00BE3A92" w:rsidRPr="00245DDA" w:rsidRDefault="00BE3A92" w:rsidP="00BE3A92">
      <w:r w:rsidRPr="00245DDA">
        <w:t>Показатели и критерии оценивания подготовленности студента:</w:t>
      </w:r>
    </w:p>
    <w:p w:rsidR="00BE3A92" w:rsidRPr="00245DDA" w:rsidRDefault="00BE3A92" w:rsidP="00BE3A92">
      <w:r w:rsidRPr="00245DDA">
        <w:t>– на оценку «</w:t>
      </w:r>
      <w:r w:rsidRPr="00245DDA">
        <w:rPr>
          <w:b/>
        </w:rPr>
        <w:t>зачтено</w:t>
      </w:r>
      <w:r w:rsidRPr="00245DDA">
        <w:t xml:space="preserve">» – обучающийся демонстрирует высокий уровень </w:t>
      </w:r>
      <w:proofErr w:type="spellStart"/>
      <w:r w:rsidRPr="00245DDA">
        <w:t>сформированности</w:t>
      </w:r>
      <w:proofErr w:type="spellEnd"/>
      <w:r w:rsidRPr="00245DD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3A92" w:rsidRPr="00245DDA" w:rsidRDefault="00BE3A92" w:rsidP="00BE3A92">
      <w:r w:rsidRPr="00245DDA">
        <w:t>– на оценку «</w:t>
      </w:r>
      <w:proofErr w:type="spellStart"/>
      <w:r w:rsidR="008248CF" w:rsidRPr="00245DDA">
        <w:rPr>
          <w:b/>
        </w:rPr>
        <w:t>не</w:t>
      </w:r>
      <w:r w:rsidRPr="00245DDA">
        <w:rPr>
          <w:b/>
        </w:rPr>
        <w:t>зачтено</w:t>
      </w:r>
      <w:proofErr w:type="spellEnd"/>
      <w:r w:rsidRPr="00245DDA">
        <w:t xml:space="preserve">» – </w:t>
      </w:r>
      <w:proofErr w:type="gramStart"/>
      <w:r w:rsidRPr="00245DDA">
        <w:t>обучающийся</w:t>
      </w:r>
      <w:proofErr w:type="gramEnd"/>
      <w:r w:rsidRPr="00245DDA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3A92" w:rsidRPr="00245DDA" w:rsidRDefault="00BE3A92" w:rsidP="00BE3A92">
      <w:pPr>
        <w:tabs>
          <w:tab w:val="left" w:pos="851"/>
        </w:tabs>
        <w:rPr>
          <w:color w:val="C00000"/>
        </w:rPr>
      </w:pPr>
    </w:p>
    <w:p w:rsidR="00E361DC" w:rsidRPr="00245DDA" w:rsidRDefault="00E361DC" w:rsidP="00E361DC">
      <w:pPr>
        <w:pStyle w:val="1"/>
        <w:rPr>
          <w:rStyle w:val="FontStyle32"/>
          <w:i w:val="0"/>
          <w:spacing w:val="-4"/>
          <w:sz w:val="24"/>
          <w:szCs w:val="24"/>
        </w:rPr>
        <w:sectPr w:rsidR="00E361DC" w:rsidRPr="00245DDA" w:rsidSect="0027606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A2579" w:rsidRPr="00BE3A92" w:rsidRDefault="00CA2579" w:rsidP="00CA2579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E3A92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BE3A9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A2579" w:rsidRPr="00C17915" w:rsidRDefault="00CA2579" w:rsidP="00CA257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CA2579" w:rsidTr="00CB328B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Pr="000E11AD" w:rsidRDefault="00CA2579" w:rsidP="00CA2579">
            <w:pPr>
              <w:pStyle w:val="af6"/>
              <w:numPr>
                <w:ilvl w:val="0"/>
                <w:numId w:val="4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Подвижные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учебное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пособие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В.Ф.,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Ю.Н.,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Е.Ю.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Омск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0E11AD">
              <w:rPr>
                <w:color w:val="000000"/>
                <w:szCs w:val="24"/>
                <w:lang w:val="ru-RU"/>
              </w:rPr>
              <w:t>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2019.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158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978-5-91930-122-6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электронный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ЭБС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"Консультант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студента"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[сайт].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hyperlink r:id="rId15" w:history="1">
              <w:r w:rsidRPr="00D33A99">
                <w:rPr>
                  <w:rStyle w:val="afa"/>
                  <w:szCs w:val="24"/>
                </w:rPr>
                <w:t>https</w:t>
              </w:r>
              <w:r w:rsidRPr="000E11AD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0E11AD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studentlibrary</w:t>
              </w:r>
              <w:proofErr w:type="spellEnd"/>
              <w:r w:rsidRPr="000E11AD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0E11AD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book</w:t>
              </w:r>
              <w:r w:rsidRPr="000E11AD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ISBN</w:t>
              </w:r>
              <w:r w:rsidRPr="000E11AD">
                <w:rPr>
                  <w:rStyle w:val="afa"/>
                  <w:szCs w:val="24"/>
                  <w:lang w:val="ru-RU"/>
                </w:rPr>
                <w:t>9785919301226.</w:t>
              </w:r>
              <w:r w:rsidRPr="00D33A99">
                <w:rPr>
                  <w:rStyle w:val="afa"/>
                  <w:szCs w:val="24"/>
                </w:rPr>
                <w:t>html</w:t>
              </w:r>
            </w:hyperlink>
          </w:p>
          <w:p w:rsidR="00CA2579" w:rsidRPr="000E11AD" w:rsidRDefault="00CA2579" w:rsidP="00CA2579">
            <w:pPr>
              <w:pStyle w:val="af6"/>
              <w:numPr>
                <w:ilvl w:val="0"/>
                <w:numId w:val="43"/>
              </w:numPr>
              <w:spacing w:line="240" w:lineRule="auto"/>
              <w:ind w:left="0" w:firstLine="720"/>
              <w:rPr>
                <w:szCs w:val="24"/>
                <w:lang w:val="ru-RU"/>
              </w:rPr>
            </w:pPr>
            <w:r w:rsidRPr="000E11AD">
              <w:rPr>
                <w:lang w:val="ru-RU"/>
              </w:rPr>
              <w:t xml:space="preserve"> </w:t>
            </w:r>
          </w:p>
        </w:tc>
      </w:tr>
      <w:tr w:rsidR="00CA2579" w:rsidTr="00CB328B">
        <w:trPr>
          <w:trHeight w:hRule="exact" w:val="138"/>
        </w:trPr>
        <w:tc>
          <w:tcPr>
            <w:tcW w:w="426" w:type="dxa"/>
          </w:tcPr>
          <w:p w:rsidR="00CA2579" w:rsidRDefault="00CA2579" w:rsidP="00CB328B"/>
        </w:tc>
        <w:tc>
          <w:tcPr>
            <w:tcW w:w="1985" w:type="dxa"/>
          </w:tcPr>
          <w:p w:rsidR="00CA2579" w:rsidRDefault="00CA2579" w:rsidP="00CB328B"/>
        </w:tc>
        <w:tc>
          <w:tcPr>
            <w:tcW w:w="3686" w:type="dxa"/>
          </w:tcPr>
          <w:p w:rsidR="00CA2579" w:rsidRDefault="00CA2579" w:rsidP="00CB328B">
            <w:pPr>
              <w:ind w:firstLine="720"/>
            </w:pPr>
          </w:p>
        </w:tc>
        <w:tc>
          <w:tcPr>
            <w:tcW w:w="3120" w:type="dxa"/>
          </w:tcPr>
          <w:p w:rsidR="00CA2579" w:rsidRDefault="00CA2579" w:rsidP="00CB328B"/>
        </w:tc>
        <w:tc>
          <w:tcPr>
            <w:tcW w:w="143" w:type="dxa"/>
          </w:tcPr>
          <w:p w:rsidR="00CA2579" w:rsidRDefault="00CA2579" w:rsidP="00CB328B"/>
        </w:tc>
      </w:tr>
      <w:tr w:rsidR="00CA2579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Default="00CA2579" w:rsidP="00CB328B">
            <w:pPr>
              <w:ind w:firstLine="720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A2579" w:rsidRPr="00D270F0" w:rsidTr="00CB328B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Pr="00033DA0" w:rsidRDefault="00CA2579" w:rsidP="00CA2579">
            <w:pPr>
              <w:pStyle w:val="af6"/>
              <w:numPr>
                <w:ilvl w:val="0"/>
                <w:numId w:val="44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Национальные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виды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Лапта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академического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бакалавриата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Германов,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Машошина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2-е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изд.,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перераб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доп.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Москва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2019.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402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(Бакалавр.</w:t>
            </w:r>
            <w:proofErr w:type="gramEnd"/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Академический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курс).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978-5-534-06425-4.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hyperlink r:id="rId16" w:history="1">
              <w:r w:rsidRPr="00D33A99">
                <w:rPr>
                  <w:rStyle w:val="afa"/>
                  <w:szCs w:val="24"/>
                </w:rPr>
                <w:t>https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biblio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-</w:t>
              </w:r>
              <w:r w:rsidRPr="00D33A99">
                <w:rPr>
                  <w:rStyle w:val="afa"/>
                  <w:szCs w:val="24"/>
                </w:rPr>
                <w:t>online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fa"/>
                  <w:szCs w:val="24"/>
                </w:rPr>
                <w:t>bcode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/438934</w:t>
              </w:r>
            </w:hyperlink>
          </w:p>
          <w:p w:rsidR="00CA2579" w:rsidRPr="00033DA0" w:rsidRDefault="00CA2579" w:rsidP="00CA2579">
            <w:pPr>
              <w:pStyle w:val="af6"/>
              <w:numPr>
                <w:ilvl w:val="0"/>
                <w:numId w:val="44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воде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обучения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развлечения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М.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2016.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70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978-5-906839-03-9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"Консультант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студента"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hyperlink r:id="rId17" w:history="1">
              <w:r w:rsidRPr="00D33A99">
                <w:rPr>
                  <w:rStyle w:val="afa"/>
                  <w:szCs w:val="24"/>
                </w:rPr>
                <w:t>https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studentlibrary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book</w:t>
              </w:r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ISBN</w:t>
              </w:r>
              <w:r w:rsidRPr="00D33A99">
                <w:rPr>
                  <w:rStyle w:val="afa"/>
                  <w:szCs w:val="24"/>
                  <w:lang w:val="ru-RU"/>
                </w:rPr>
                <w:t>9785906839039.</w:t>
              </w:r>
              <w:r w:rsidRPr="00D33A99">
                <w:rPr>
                  <w:rStyle w:val="afa"/>
                  <w:szCs w:val="24"/>
                </w:rPr>
                <w:t>html</w:t>
              </w:r>
            </w:hyperlink>
          </w:p>
          <w:p w:rsidR="00CA2579" w:rsidRPr="00033DA0" w:rsidRDefault="00CA2579" w:rsidP="00CA2579">
            <w:pPr>
              <w:pStyle w:val="af6"/>
              <w:numPr>
                <w:ilvl w:val="0"/>
                <w:numId w:val="44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Организация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работы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детском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оздоровительном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лагере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вузов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Стеблецов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Москва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2020.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261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(Высшее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образование).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978-5-534-12478-1.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hyperlink r:id="rId18" w:history="1">
              <w:r w:rsidRPr="00D33A99">
                <w:rPr>
                  <w:rStyle w:val="afa"/>
                  <w:szCs w:val="24"/>
                </w:rPr>
                <w:t>http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biblio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-</w:t>
              </w:r>
              <w:r w:rsidRPr="00D33A99">
                <w:rPr>
                  <w:rStyle w:val="afa"/>
                  <w:szCs w:val="24"/>
                </w:rPr>
                <w:t>online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fa"/>
                  <w:szCs w:val="24"/>
                </w:rPr>
                <w:t>bcode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/448444</w:t>
              </w:r>
            </w:hyperlink>
          </w:p>
          <w:p w:rsidR="00CA2579" w:rsidRPr="00033DA0" w:rsidRDefault="00CA2579" w:rsidP="00CA2579">
            <w:pPr>
              <w:pStyle w:val="af6"/>
              <w:numPr>
                <w:ilvl w:val="0"/>
                <w:numId w:val="44"/>
              </w:numPr>
              <w:spacing w:line="240" w:lineRule="auto"/>
              <w:rPr>
                <w:szCs w:val="24"/>
                <w:lang w:val="ru-RU"/>
              </w:rPr>
            </w:pPr>
            <w:r w:rsidRPr="00033DA0">
              <w:rPr>
                <w:lang w:val="ru-RU"/>
              </w:rPr>
              <w:t xml:space="preserve"> </w:t>
            </w:r>
          </w:p>
          <w:p w:rsidR="00CA2579" w:rsidRPr="00033DA0" w:rsidRDefault="00CA2579" w:rsidP="00CB328B">
            <w:pPr>
              <w:ind w:firstLine="756"/>
            </w:pPr>
            <w:r w:rsidRPr="00033DA0">
              <w:t xml:space="preserve"> </w:t>
            </w:r>
          </w:p>
        </w:tc>
      </w:tr>
      <w:tr w:rsidR="00CA2579" w:rsidRPr="00D270F0" w:rsidTr="00CB328B">
        <w:trPr>
          <w:trHeight w:hRule="exact" w:val="138"/>
        </w:trPr>
        <w:tc>
          <w:tcPr>
            <w:tcW w:w="426" w:type="dxa"/>
          </w:tcPr>
          <w:p w:rsidR="00CA2579" w:rsidRPr="00033DA0" w:rsidRDefault="00CA2579" w:rsidP="00CB328B"/>
        </w:tc>
        <w:tc>
          <w:tcPr>
            <w:tcW w:w="1985" w:type="dxa"/>
          </w:tcPr>
          <w:p w:rsidR="00CA2579" w:rsidRPr="00033DA0" w:rsidRDefault="00CA2579" w:rsidP="00CB328B"/>
        </w:tc>
        <w:tc>
          <w:tcPr>
            <w:tcW w:w="3686" w:type="dxa"/>
          </w:tcPr>
          <w:p w:rsidR="00CA2579" w:rsidRPr="00033DA0" w:rsidRDefault="00CA2579" w:rsidP="00CB328B"/>
        </w:tc>
        <w:tc>
          <w:tcPr>
            <w:tcW w:w="3120" w:type="dxa"/>
          </w:tcPr>
          <w:p w:rsidR="00CA2579" w:rsidRPr="00033DA0" w:rsidRDefault="00CA2579" w:rsidP="00CB328B"/>
        </w:tc>
        <w:tc>
          <w:tcPr>
            <w:tcW w:w="143" w:type="dxa"/>
          </w:tcPr>
          <w:p w:rsidR="00CA2579" w:rsidRPr="00033DA0" w:rsidRDefault="00CA2579" w:rsidP="00CB328B"/>
        </w:tc>
      </w:tr>
      <w:tr w:rsidR="00CA2579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Default="00CA2579" w:rsidP="00CB328B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CA2579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Default="00CA2579" w:rsidP="00CB328B">
            <w:pPr>
              <w:ind w:firstLine="756"/>
            </w:pPr>
            <w:r>
              <w:rPr>
                <w:color w:val="000000"/>
              </w:rPr>
              <w:t>Приложение</w:t>
            </w:r>
            <w:r>
              <w:t xml:space="preserve"> </w:t>
            </w:r>
            <w:r>
              <w:rPr>
                <w:color w:val="000000"/>
              </w:rPr>
              <w:t>1</w:t>
            </w:r>
            <w:r>
              <w:t xml:space="preserve"> </w:t>
            </w:r>
          </w:p>
        </w:tc>
      </w:tr>
      <w:tr w:rsidR="00CA2579" w:rsidTr="00CB328B">
        <w:trPr>
          <w:trHeight w:hRule="exact" w:val="138"/>
        </w:trPr>
        <w:tc>
          <w:tcPr>
            <w:tcW w:w="426" w:type="dxa"/>
          </w:tcPr>
          <w:p w:rsidR="00CA2579" w:rsidRDefault="00CA2579" w:rsidP="00CB328B"/>
        </w:tc>
        <w:tc>
          <w:tcPr>
            <w:tcW w:w="1985" w:type="dxa"/>
          </w:tcPr>
          <w:p w:rsidR="00CA2579" w:rsidRDefault="00CA2579" w:rsidP="00CB328B"/>
        </w:tc>
        <w:tc>
          <w:tcPr>
            <w:tcW w:w="3686" w:type="dxa"/>
          </w:tcPr>
          <w:p w:rsidR="00CA2579" w:rsidRDefault="00CA2579" w:rsidP="00CB328B"/>
        </w:tc>
        <w:tc>
          <w:tcPr>
            <w:tcW w:w="3120" w:type="dxa"/>
          </w:tcPr>
          <w:p w:rsidR="00CA2579" w:rsidRDefault="00CA2579" w:rsidP="00CB328B"/>
        </w:tc>
        <w:tc>
          <w:tcPr>
            <w:tcW w:w="143" w:type="dxa"/>
          </w:tcPr>
          <w:p w:rsidR="00CA2579" w:rsidRDefault="00CA2579" w:rsidP="00CB328B"/>
        </w:tc>
      </w:tr>
      <w:tr w:rsidR="00CA2579" w:rsidRPr="00033DA0" w:rsidTr="00CB328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Pr="00033DA0" w:rsidRDefault="00CA2579" w:rsidP="00CB328B">
            <w:pPr>
              <w:ind w:firstLine="756"/>
            </w:pPr>
            <w:r w:rsidRPr="00033DA0">
              <w:rPr>
                <w:b/>
                <w:color w:val="000000"/>
              </w:rPr>
              <w:t>г)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Программное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Интернет-ресурсы:</w:t>
            </w:r>
            <w:r w:rsidRPr="00033DA0">
              <w:t xml:space="preserve"> </w:t>
            </w:r>
          </w:p>
        </w:tc>
      </w:tr>
      <w:tr w:rsidR="00CA2579" w:rsidRPr="00033DA0" w:rsidTr="00CB328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2579" w:rsidRPr="00033DA0" w:rsidRDefault="00CA2579" w:rsidP="00CB328B">
            <w:pPr>
              <w:ind w:firstLine="756"/>
            </w:pPr>
            <w:r w:rsidRPr="00033DA0">
              <w:t xml:space="preserve"> </w:t>
            </w:r>
          </w:p>
        </w:tc>
      </w:tr>
      <w:tr w:rsidR="00CA2579" w:rsidRPr="00033DA0" w:rsidTr="00CB328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2579" w:rsidRPr="00033DA0" w:rsidRDefault="00CA2579" w:rsidP="00CB328B"/>
        </w:tc>
      </w:tr>
      <w:tr w:rsidR="00CA2579" w:rsidRPr="00033DA0" w:rsidTr="00CB328B">
        <w:trPr>
          <w:trHeight w:hRule="exact" w:val="277"/>
        </w:trPr>
        <w:tc>
          <w:tcPr>
            <w:tcW w:w="426" w:type="dxa"/>
          </w:tcPr>
          <w:p w:rsidR="00CA2579" w:rsidRPr="00033DA0" w:rsidRDefault="00CA2579" w:rsidP="00CB328B"/>
        </w:tc>
        <w:tc>
          <w:tcPr>
            <w:tcW w:w="1985" w:type="dxa"/>
          </w:tcPr>
          <w:p w:rsidR="00CA2579" w:rsidRPr="00033DA0" w:rsidRDefault="00CA2579" w:rsidP="00CB328B"/>
        </w:tc>
        <w:tc>
          <w:tcPr>
            <w:tcW w:w="3686" w:type="dxa"/>
          </w:tcPr>
          <w:p w:rsidR="00CA2579" w:rsidRPr="00033DA0" w:rsidRDefault="00CA2579" w:rsidP="00CB328B"/>
        </w:tc>
        <w:tc>
          <w:tcPr>
            <w:tcW w:w="3120" w:type="dxa"/>
          </w:tcPr>
          <w:p w:rsidR="00CA2579" w:rsidRPr="00033DA0" w:rsidRDefault="00CA2579" w:rsidP="00CB328B"/>
        </w:tc>
        <w:tc>
          <w:tcPr>
            <w:tcW w:w="143" w:type="dxa"/>
          </w:tcPr>
          <w:p w:rsidR="00CA2579" w:rsidRPr="00033DA0" w:rsidRDefault="00CA2579" w:rsidP="00CB328B"/>
        </w:tc>
      </w:tr>
      <w:tr w:rsidR="00CA2579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Default="00CA2579" w:rsidP="00CB328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A2579" w:rsidTr="00CB328B">
        <w:trPr>
          <w:trHeight w:hRule="exact" w:val="555"/>
        </w:trPr>
        <w:tc>
          <w:tcPr>
            <w:tcW w:w="426" w:type="dxa"/>
          </w:tcPr>
          <w:p w:rsidR="00CA2579" w:rsidRDefault="00CA257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Наименован</w:t>
            </w:r>
            <w:bookmarkStart w:id="0" w:name="_GoBack"/>
            <w:bookmarkEnd w:id="0"/>
            <w:r>
              <w:rPr>
                <w:color w:val="000000"/>
              </w:rPr>
              <w:t>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CA2579" w:rsidRDefault="00CA2579" w:rsidP="00CB328B"/>
        </w:tc>
      </w:tr>
    </w:tbl>
    <w:p w:rsidR="00CA2579" w:rsidRDefault="00CA2579" w:rsidP="00CA2579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57"/>
        <w:gridCol w:w="2893"/>
        <w:gridCol w:w="4281"/>
        <w:gridCol w:w="85"/>
      </w:tblGrid>
      <w:tr w:rsidR="00CA2579" w:rsidTr="00CB328B">
        <w:trPr>
          <w:trHeight w:hRule="exact" w:val="826"/>
        </w:trPr>
        <w:tc>
          <w:tcPr>
            <w:tcW w:w="239" w:type="dxa"/>
          </w:tcPr>
          <w:p w:rsidR="00CA2579" w:rsidRDefault="00CA2579" w:rsidP="00CB328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0E11AD" w:rsidRDefault="00CA2579" w:rsidP="00CB328B">
            <w:pPr>
              <w:rPr>
                <w:lang w:val="en-US"/>
              </w:rPr>
            </w:pPr>
            <w:r w:rsidRPr="000E11AD">
              <w:rPr>
                <w:color w:val="000000"/>
                <w:lang w:val="en-US"/>
              </w:rPr>
              <w:t>MS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Windows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7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0E11A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E11AD">
              <w:rPr>
                <w:color w:val="000000"/>
                <w:lang w:val="en-US"/>
              </w:rPr>
              <w:t>)</w:t>
            </w: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555"/>
        </w:trPr>
        <w:tc>
          <w:tcPr>
            <w:tcW w:w="239" w:type="dxa"/>
          </w:tcPr>
          <w:p w:rsidR="00CA2579" w:rsidRDefault="00CA2579" w:rsidP="00CB328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285"/>
        </w:trPr>
        <w:tc>
          <w:tcPr>
            <w:tcW w:w="239" w:type="dxa"/>
          </w:tcPr>
          <w:p w:rsidR="00CA2579" w:rsidRDefault="00CA2579" w:rsidP="00CB328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285"/>
        </w:trPr>
        <w:tc>
          <w:tcPr>
            <w:tcW w:w="239" w:type="dxa"/>
          </w:tcPr>
          <w:p w:rsidR="00CA2579" w:rsidRDefault="00CA2579" w:rsidP="00CB328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138"/>
        </w:trPr>
        <w:tc>
          <w:tcPr>
            <w:tcW w:w="239" w:type="dxa"/>
          </w:tcPr>
          <w:p w:rsidR="00CA2579" w:rsidRDefault="00CA2579" w:rsidP="00CB328B"/>
        </w:tc>
        <w:tc>
          <w:tcPr>
            <w:tcW w:w="1857" w:type="dxa"/>
          </w:tcPr>
          <w:p w:rsidR="00CA2579" w:rsidRDefault="00CA2579" w:rsidP="00CB328B"/>
        </w:tc>
        <w:tc>
          <w:tcPr>
            <w:tcW w:w="2893" w:type="dxa"/>
          </w:tcPr>
          <w:p w:rsidR="00CA2579" w:rsidRDefault="00CA2579" w:rsidP="00CB328B"/>
        </w:tc>
        <w:tc>
          <w:tcPr>
            <w:tcW w:w="4281" w:type="dxa"/>
          </w:tcPr>
          <w:p w:rsidR="00CA2579" w:rsidRDefault="00CA2579" w:rsidP="00CB328B"/>
        </w:tc>
        <w:tc>
          <w:tcPr>
            <w:tcW w:w="85" w:type="dxa"/>
          </w:tcPr>
          <w:p w:rsidR="00CA2579" w:rsidRDefault="00CA2579" w:rsidP="00CB328B"/>
        </w:tc>
      </w:tr>
      <w:tr w:rsidR="00CA2579" w:rsidRPr="00033DA0" w:rsidTr="00CB328B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579" w:rsidRPr="00033DA0" w:rsidRDefault="00CA2579" w:rsidP="00CB328B">
            <w:pPr>
              <w:ind w:firstLine="756"/>
            </w:pPr>
            <w:r w:rsidRPr="00033DA0">
              <w:rPr>
                <w:b/>
                <w:color w:val="000000"/>
              </w:rPr>
              <w:t>Профессиональные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базы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данных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информационные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справочные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системы</w:t>
            </w:r>
            <w:r w:rsidRPr="00033DA0">
              <w:t xml:space="preserve"> </w:t>
            </w:r>
          </w:p>
        </w:tc>
      </w:tr>
      <w:tr w:rsidR="00CA2579" w:rsidTr="00CB328B">
        <w:trPr>
          <w:trHeight w:hRule="exact" w:val="270"/>
        </w:trPr>
        <w:tc>
          <w:tcPr>
            <w:tcW w:w="239" w:type="dxa"/>
          </w:tcPr>
          <w:p w:rsidR="00CA2579" w:rsidRPr="00033DA0" w:rsidRDefault="00CA2579" w:rsidP="00CB328B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14"/>
        </w:trPr>
        <w:tc>
          <w:tcPr>
            <w:tcW w:w="239" w:type="dxa"/>
          </w:tcPr>
          <w:p w:rsidR="00CA2579" w:rsidRDefault="00CA2579" w:rsidP="00CB328B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033DA0" w:rsidRDefault="00CA2579" w:rsidP="00CB328B">
            <w:r w:rsidRPr="00033DA0">
              <w:rPr>
                <w:color w:val="000000"/>
              </w:rPr>
              <w:t>Электронная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база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периодических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изданий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033DA0">
              <w:rPr>
                <w:color w:val="000000"/>
              </w:rPr>
              <w:t>,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ООО</w:t>
            </w:r>
            <w:r w:rsidRPr="00033DA0">
              <w:t xml:space="preserve"> </w:t>
            </w:r>
            <w:r w:rsidRPr="00033DA0">
              <w:rPr>
                <w:color w:val="000000"/>
              </w:rPr>
              <w:t>«ИВИС»</w:t>
            </w:r>
            <w:r w:rsidRPr="00033DA0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7C70AB" w:rsidP="00CB328B">
            <w:pPr>
              <w:rPr>
                <w:color w:val="000000"/>
              </w:rPr>
            </w:pPr>
            <w:hyperlink r:id="rId19" w:history="1">
              <w:r w:rsidR="00CA2579" w:rsidRPr="0091048A">
                <w:rPr>
                  <w:rStyle w:val="afa"/>
                </w:rPr>
                <w:t>https://dlib.eastview.com/</w:t>
              </w:r>
            </w:hyperlink>
          </w:p>
          <w:p w:rsidR="00CA2579" w:rsidRDefault="00CA2579" w:rsidP="00CB328B"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540"/>
        </w:trPr>
        <w:tc>
          <w:tcPr>
            <w:tcW w:w="239" w:type="dxa"/>
          </w:tcPr>
          <w:p w:rsidR="00CA2579" w:rsidRDefault="00CA2579" w:rsidP="00CB328B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/>
        </w:tc>
        <w:tc>
          <w:tcPr>
            <w:tcW w:w="85" w:type="dxa"/>
          </w:tcPr>
          <w:p w:rsidR="00CA2579" w:rsidRDefault="00CA2579" w:rsidP="00CB328B"/>
        </w:tc>
      </w:tr>
      <w:tr w:rsidR="00CA2579" w:rsidRPr="007C70AB" w:rsidTr="00CB328B">
        <w:trPr>
          <w:trHeight w:hRule="exact" w:val="826"/>
        </w:trPr>
        <w:tc>
          <w:tcPr>
            <w:tcW w:w="239" w:type="dxa"/>
          </w:tcPr>
          <w:p w:rsidR="00CA2579" w:rsidRDefault="00CA2579" w:rsidP="00CB328B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033DA0" w:rsidRDefault="00CA2579" w:rsidP="00CB328B">
            <w:r w:rsidRPr="00033DA0">
              <w:rPr>
                <w:color w:val="000000"/>
              </w:rPr>
              <w:t>Национальная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информационно-аналитическая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–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Российский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индекс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научного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цитирования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(РИНЦ)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E21C76" w:rsidRDefault="00CA2579" w:rsidP="00CB328B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20" w:history="1">
              <w:r w:rsidRPr="0091048A">
                <w:rPr>
                  <w:rStyle w:val="afa"/>
                  <w:lang w:val="en-US"/>
                </w:rPr>
                <w:t>https://elibrary.ru/project_risc.asp</w:t>
              </w:r>
            </w:hyperlink>
          </w:p>
          <w:p w:rsidR="00CA2579" w:rsidRPr="000E11AD" w:rsidRDefault="00CA2579" w:rsidP="00CB328B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</w:tr>
      <w:tr w:rsidR="00CA2579" w:rsidRPr="007C70AB" w:rsidTr="00CB328B">
        <w:trPr>
          <w:trHeight w:hRule="exact" w:val="555"/>
        </w:trPr>
        <w:tc>
          <w:tcPr>
            <w:tcW w:w="239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033DA0" w:rsidRDefault="00CA2579" w:rsidP="00CB328B">
            <w:r w:rsidRPr="00033DA0">
              <w:rPr>
                <w:color w:val="000000"/>
              </w:rPr>
              <w:t>Поисковая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Академия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r w:rsidRPr="00033D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033DA0">
              <w:rPr>
                <w:color w:val="000000"/>
              </w:rPr>
              <w:t>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E21C76" w:rsidRDefault="00CA2579" w:rsidP="00CB328B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21" w:history="1">
              <w:r w:rsidRPr="0091048A">
                <w:rPr>
                  <w:rStyle w:val="afa"/>
                  <w:lang w:val="en-US"/>
                </w:rPr>
                <w:t>https://scholar.google.ru/</w:t>
              </w:r>
            </w:hyperlink>
          </w:p>
          <w:p w:rsidR="00CA2579" w:rsidRPr="000E11AD" w:rsidRDefault="00CA2579" w:rsidP="00CB328B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</w:tr>
      <w:tr w:rsidR="00CA2579" w:rsidRPr="007C70AB" w:rsidTr="00CB328B">
        <w:trPr>
          <w:trHeight w:hRule="exact" w:val="555"/>
        </w:trPr>
        <w:tc>
          <w:tcPr>
            <w:tcW w:w="239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033DA0" w:rsidRDefault="00CA2579" w:rsidP="00CB328B">
            <w:r w:rsidRPr="00033DA0">
              <w:rPr>
                <w:color w:val="000000"/>
              </w:rPr>
              <w:t>Информационная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-</w:t>
            </w:r>
            <w:r w:rsidRPr="00033DA0">
              <w:t xml:space="preserve"> </w:t>
            </w:r>
            <w:r w:rsidRPr="00033DA0">
              <w:rPr>
                <w:color w:val="000000"/>
              </w:rPr>
              <w:t>Единое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окно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доступа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к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информационным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ресурсам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Pr="00E21C76" w:rsidRDefault="00CA2579" w:rsidP="00CB328B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22" w:history="1">
              <w:r w:rsidRPr="0091048A">
                <w:rPr>
                  <w:rStyle w:val="afa"/>
                  <w:lang w:val="en-US"/>
                </w:rPr>
                <w:t>http://window.edu.ru/</w:t>
              </w:r>
            </w:hyperlink>
          </w:p>
          <w:p w:rsidR="00CA2579" w:rsidRPr="000E11AD" w:rsidRDefault="00CA2579" w:rsidP="00CB328B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</w:tr>
      <w:tr w:rsidR="00CA2579" w:rsidTr="00CB328B">
        <w:trPr>
          <w:trHeight w:hRule="exact" w:val="555"/>
        </w:trPr>
        <w:tc>
          <w:tcPr>
            <w:tcW w:w="239" w:type="dxa"/>
          </w:tcPr>
          <w:p w:rsidR="00CA2579" w:rsidRPr="000E11AD" w:rsidRDefault="00CA2579" w:rsidP="00CB328B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7C70AB" w:rsidP="00CB328B">
            <w:pPr>
              <w:rPr>
                <w:color w:val="000000"/>
              </w:rPr>
            </w:pPr>
            <w:hyperlink r:id="rId23" w:history="1">
              <w:r w:rsidR="00CA2579" w:rsidRPr="0091048A">
                <w:rPr>
                  <w:rStyle w:val="afa"/>
                </w:rPr>
                <w:t>https://www.rsl.ru/ru/4readers/catalogues/</w:t>
              </w:r>
            </w:hyperlink>
          </w:p>
          <w:p w:rsidR="00CA2579" w:rsidRDefault="00CA2579" w:rsidP="00CB328B">
            <w:r>
              <w:t xml:space="preserve"> </w:t>
            </w:r>
          </w:p>
        </w:tc>
        <w:tc>
          <w:tcPr>
            <w:tcW w:w="85" w:type="dxa"/>
          </w:tcPr>
          <w:p w:rsidR="00CA2579" w:rsidRDefault="00CA2579" w:rsidP="00CB328B"/>
        </w:tc>
      </w:tr>
      <w:tr w:rsidR="00CA2579" w:rsidTr="00CB328B">
        <w:trPr>
          <w:trHeight w:hRule="exact" w:val="555"/>
        </w:trPr>
        <w:tc>
          <w:tcPr>
            <w:tcW w:w="239" w:type="dxa"/>
          </w:tcPr>
          <w:p w:rsidR="00CA2579" w:rsidRDefault="00CA2579" w:rsidP="00CB328B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CA2579" w:rsidP="00CB328B">
            <w:r w:rsidRPr="00033DA0">
              <w:rPr>
                <w:color w:val="000000"/>
              </w:rPr>
              <w:t>Электронные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библиотеки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МГТУ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им.</w:t>
            </w:r>
            <w:r w:rsidRPr="00033DA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579" w:rsidRDefault="007C70AB" w:rsidP="00CB328B">
            <w:pPr>
              <w:rPr>
                <w:color w:val="000000"/>
              </w:rPr>
            </w:pPr>
            <w:hyperlink r:id="rId24" w:history="1">
              <w:r w:rsidR="00CA2579" w:rsidRPr="0091048A">
                <w:rPr>
                  <w:rStyle w:val="afa"/>
                </w:rPr>
                <w:t>http://magtu.ru:8085/marcweb2/Default.asp</w:t>
              </w:r>
            </w:hyperlink>
          </w:p>
          <w:p w:rsidR="00CA2579" w:rsidRDefault="00CA2579" w:rsidP="00CB328B">
            <w:r>
              <w:t xml:space="preserve"> </w:t>
            </w:r>
          </w:p>
          <w:p w:rsidR="00CA2579" w:rsidRDefault="00CA2579" w:rsidP="00CB328B"/>
        </w:tc>
        <w:tc>
          <w:tcPr>
            <w:tcW w:w="85" w:type="dxa"/>
          </w:tcPr>
          <w:p w:rsidR="00CA2579" w:rsidRDefault="00CA2579" w:rsidP="00CB328B"/>
        </w:tc>
      </w:tr>
    </w:tbl>
    <w:p w:rsidR="00245DDA" w:rsidRPr="00CA2579" w:rsidRDefault="00245DDA" w:rsidP="00245DDA">
      <w:pPr>
        <w:pStyle w:val="1"/>
        <w:rPr>
          <w:rStyle w:val="FontStyle14"/>
          <w:b/>
          <w:bCs w:val="0"/>
          <w:sz w:val="24"/>
          <w:szCs w:val="24"/>
        </w:rPr>
      </w:pPr>
      <w:r w:rsidRPr="00CA2579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245DDA" w:rsidRPr="00245DDA" w:rsidRDefault="00245DDA" w:rsidP="00245DDA">
      <w:pPr>
        <w:contextualSpacing/>
      </w:pPr>
      <w:r w:rsidRPr="00245DDA">
        <w:t>В соответствии с учебным планом по дисциплине «Теория и методика подвижных игр» предусмотрены следующие виды занятий: практические занятия, самостоятельная работа, консультации, зачет.</w:t>
      </w:r>
    </w:p>
    <w:p w:rsidR="00245DDA" w:rsidRPr="00245DDA" w:rsidRDefault="00245DDA" w:rsidP="00245DDA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245DDA" w:rsidRPr="00245DDA" w:rsidTr="00B96309">
        <w:trPr>
          <w:tblHeader/>
        </w:trPr>
        <w:tc>
          <w:tcPr>
            <w:tcW w:w="1928" w:type="pct"/>
            <w:vAlign w:val="center"/>
          </w:tcPr>
          <w:p w:rsidR="00245DDA" w:rsidRPr="00245DDA" w:rsidRDefault="00245DDA" w:rsidP="00B96309">
            <w:pPr>
              <w:ind w:firstLine="0"/>
              <w:jc w:val="center"/>
            </w:pPr>
            <w:r w:rsidRPr="00245DD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5DDA" w:rsidRPr="00245DDA" w:rsidRDefault="00245DDA" w:rsidP="00B96309">
            <w:pPr>
              <w:ind w:firstLine="0"/>
              <w:jc w:val="center"/>
            </w:pPr>
            <w:r w:rsidRPr="00245DDA">
              <w:t>Оснащение аудитории</w:t>
            </w:r>
          </w:p>
        </w:tc>
      </w:tr>
      <w:tr w:rsidR="00245DDA" w:rsidRPr="00245DDA" w:rsidTr="00B96309">
        <w:trPr>
          <w:trHeight w:val="420"/>
        </w:trPr>
        <w:tc>
          <w:tcPr>
            <w:tcW w:w="1928" w:type="pct"/>
            <w:vAlign w:val="center"/>
          </w:tcPr>
          <w:p w:rsidR="00245DDA" w:rsidRPr="00245DDA" w:rsidRDefault="00245DDA" w:rsidP="00B96309">
            <w:pPr>
              <w:ind w:firstLine="0"/>
            </w:pPr>
            <w:r w:rsidRPr="00245DDA">
              <w:t>Универсальный спортивный зал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245DDA" w:rsidRPr="00245DDA" w:rsidRDefault="00245DDA" w:rsidP="00B96309">
            <w:pPr>
              <w:ind w:firstLine="0"/>
              <w:jc w:val="left"/>
            </w:pPr>
            <w:r w:rsidRPr="00245DDA">
              <w:t>Спортивный инвентарь и оборудование</w:t>
            </w:r>
          </w:p>
        </w:tc>
      </w:tr>
      <w:tr w:rsidR="00245DDA" w:rsidRPr="00245DDA" w:rsidTr="00B96309">
        <w:trPr>
          <w:trHeight w:val="411"/>
        </w:trPr>
        <w:tc>
          <w:tcPr>
            <w:tcW w:w="1928" w:type="pct"/>
            <w:vAlign w:val="center"/>
          </w:tcPr>
          <w:p w:rsidR="00245DDA" w:rsidRPr="00245DDA" w:rsidRDefault="00245DDA" w:rsidP="00B96309">
            <w:pPr>
              <w:ind w:firstLine="0"/>
              <w:jc w:val="left"/>
            </w:pPr>
            <w:r w:rsidRPr="00245DDA">
              <w:t xml:space="preserve">Стадион </w:t>
            </w:r>
          </w:p>
        </w:tc>
        <w:tc>
          <w:tcPr>
            <w:tcW w:w="3072" w:type="pct"/>
            <w:vAlign w:val="center"/>
          </w:tcPr>
          <w:p w:rsidR="00245DDA" w:rsidRPr="00245DDA" w:rsidRDefault="00245DDA" w:rsidP="00B96309">
            <w:pPr>
              <w:ind w:firstLine="0"/>
              <w:jc w:val="left"/>
            </w:pPr>
            <w:r w:rsidRPr="00245DDA">
              <w:t xml:space="preserve">Плоскостные сооружения </w:t>
            </w:r>
          </w:p>
        </w:tc>
      </w:tr>
      <w:tr w:rsidR="00245DDA" w:rsidRPr="00245DDA" w:rsidTr="00B96309">
        <w:tc>
          <w:tcPr>
            <w:tcW w:w="1928" w:type="pct"/>
            <w:vAlign w:val="center"/>
          </w:tcPr>
          <w:p w:rsidR="00245DDA" w:rsidRPr="00245DDA" w:rsidRDefault="00245DDA" w:rsidP="00B96309">
            <w:pPr>
              <w:ind w:firstLine="0"/>
              <w:jc w:val="left"/>
            </w:pPr>
            <w:r w:rsidRPr="00245DDA">
              <w:t xml:space="preserve">Помещение для самостоятельной работы </w:t>
            </w:r>
          </w:p>
        </w:tc>
        <w:tc>
          <w:tcPr>
            <w:tcW w:w="3072" w:type="pct"/>
          </w:tcPr>
          <w:p w:rsidR="00245DDA" w:rsidRPr="00245DDA" w:rsidRDefault="00245DDA" w:rsidP="00B96309">
            <w:pPr>
              <w:ind w:firstLine="0"/>
              <w:contextualSpacing/>
              <w:rPr>
                <w:color w:val="000000"/>
              </w:rPr>
            </w:pPr>
            <w:r w:rsidRPr="00245DDA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245DDA">
              <w:rPr>
                <w:color w:val="000000"/>
              </w:rPr>
              <w:t>Office</w:t>
            </w:r>
            <w:proofErr w:type="spellEnd"/>
            <w:r w:rsidRPr="00245DDA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45DDA" w:rsidRPr="00245DDA" w:rsidTr="00B96309">
        <w:tc>
          <w:tcPr>
            <w:tcW w:w="1928" w:type="pct"/>
          </w:tcPr>
          <w:p w:rsidR="00245DDA" w:rsidRPr="00245DDA" w:rsidRDefault="00245DDA" w:rsidP="00B96309">
            <w:pPr>
              <w:ind w:firstLine="0"/>
              <w:contextualSpacing/>
            </w:pPr>
            <w:r w:rsidRPr="00245DD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245DDA" w:rsidRPr="00245DDA" w:rsidRDefault="00245DDA" w:rsidP="00B96309">
            <w:pPr>
              <w:ind w:firstLine="0"/>
              <w:jc w:val="left"/>
            </w:pPr>
            <w:r w:rsidRPr="00245DDA">
              <w:t>Стеллажи и контейнеры для хранения спортивного инвентаря и оборудования</w:t>
            </w:r>
          </w:p>
        </w:tc>
      </w:tr>
    </w:tbl>
    <w:p w:rsidR="00245DDA" w:rsidRPr="00245DDA" w:rsidRDefault="00245DDA" w:rsidP="00245DDA"/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245DDA" w:rsidRPr="00E94FA4" w:rsidRDefault="00245DDA" w:rsidP="00CA2579">
      <w:pPr>
        <w:tabs>
          <w:tab w:val="left" w:pos="180"/>
          <w:tab w:val="left" w:pos="567"/>
        </w:tabs>
        <w:ind w:firstLine="0"/>
      </w:pPr>
    </w:p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245DDA" w:rsidRPr="00245DDA" w:rsidRDefault="00245DDA" w:rsidP="00245DDA">
      <w:pPr>
        <w:tabs>
          <w:tab w:val="left" w:pos="180"/>
          <w:tab w:val="left" w:pos="567"/>
        </w:tabs>
        <w:ind w:firstLine="0"/>
      </w:pPr>
    </w:p>
    <w:p w:rsidR="00245DDA" w:rsidRPr="00245DDA" w:rsidRDefault="00245DDA" w:rsidP="00245DDA">
      <w:pPr>
        <w:ind w:firstLine="0"/>
        <w:rPr>
          <w:b/>
        </w:rPr>
      </w:pPr>
    </w:p>
    <w:p w:rsidR="00245DDA" w:rsidRPr="00245DDA" w:rsidRDefault="00245DDA" w:rsidP="00245DDA">
      <w:pPr>
        <w:jc w:val="right"/>
        <w:rPr>
          <w:b/>
        </w:rPr>
      </w:pPr>
    </w:p>
    <w:p w:rsidR="00245DDA" w:rsidRPr="00245DDA" w:rsidRDefault="00245DDA" w:rsidP="00245DDA">
      <w:pPr>
        <w:jc w:val="right"/>
        <w:rPr>
          <w:b/>
        </w:rPr>
      </w:pPr>
      <w:r w:rsidRPr="00245DDA">
        <w:rPr>
          <w:b/>
        </w:rPr>
        <w:lastRenderedPageBreak/>
        <w:t>ПРИЛОЖЕНИЕ 1</w:t>
      </w:r>
    </w:p>
    <w:p w:rsidR="00245DDA" w:rsidRPr="00245DDA" w:rsidRDefault="00245DDA" w:rsidP="00245DDA"/>
    <w:p w:rsidR="00245DDA" w:rsidRPr="00245DDA" w:rsidRDefault="00245DDA" w:rsidP="00245DDA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  <w:r w:rsidRPr="00245DDA">
        <w:rPr>
          <w:b/>
          <w:sz w:val="24"/>
        </w:rPr>
        <w:t>МЕТОДИЧЕСКИЕ РЕКОМЕНДАЦИИ ПО ВЫПОЛНЕНИЮ КАРТОЧЕК ПО ПОДВИЖНЫМ ИГРАМ (ОБРАЗЕЦ КАРТОЧКИ)</w:t>
      </w:r>
    </w:p>
    <w:p w:rsidR="00245DDA" w:rsidRPr="00245DDA" w:rsidRDefault="00245DDA" w:rsidP="00245DDA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45DDA" w:rsidRPr="00245DDA" w:rsidTr="00B96309">
        <w:tc>
          <w:tcPr>
            <w:tcW w:w="9571" w:type="dxa"/>
          </w:tcPr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 xml:space="preserve"> «Кот и воробышки»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245DDA">
              <w:rPr>
                <w:color w:val="000000"/>
                <w:szCs w:val="24"/>
                <w:lang w:val="ru-RU"/>
              </w:rPr>
              <w:t>4-5 лет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>Цель:</w:t>
            </w:r>
            <w:r w:rsidRPr="00245DDA">
              <w:rPr>
                <w:color w:val="000000"/>
                <w:szCs w:val="24"/>
              </w:rPr>
              <w:t> </w:t>
            </w:r>
            <w:r w:rsidRPr="00245DDA">
              <w:rPr>
                <w:color w:val="000000"/>
                <w:szCs w:val="24"/>
                <w:lang w:val="ru-RU"/>
              </w:rPr>
              <w:t>обучение детей выполнению прыжков с высоты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245DDA">
              <w:rPr>
                <w:color w:val="000000"/>
                <w:szCs w:val="24"/>
              </w:rPr>
              <w:t> </w:t>
            </w:r>
            <w:r w:rsidRPr="00245DDA">
              <w:rPr>
                <w:color w:val="000000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245DDA">
              <w:rPr>
                <w:color w:val="000000"/>
                <w:szCs w:val="24"/>
              </w:rPr>
              <w:t> </w:t>
            </w:r>
            <w:r w:rsidRPr="00245DDA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</w:tc>
      </w:tr>
    </w:tbl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45DDA" w:rsidRPr="00245DDA" w:rsidTr="00B96309">
        <w:tc>
          <w:tcPr>
            <w:tcW w:w="9571" w:type="dxa"/>
          </w:tcPr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lang w:eastAsia="en-US"/>
              </w:rPr>
            </w:pP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color w:val="000000"/>
              </w:rPr>
            </w:pPr>
            <w:r w:rsidRPr="00245DDA">
              <w:rPr>
                <w:b/>
                <w:bCs/>
                <w:color w:val="000000"/>
              </w:rPr>
              <w:t>«Шишки, желуди, орехи»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245DDA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245DDA">
              <w:rPr>
                <w:color w:val="000000"/>
                <w:szCs w:val="24"/>
                <w:lang w:val="ru-RU"/>
              </w:rPr>
              <w:t>10-12 лет</w:t>
            </w: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245DDA">
              <w:rPr>
                <w:b/>
                <w:bCs/>
                <w:color w:val="000000"/>
              </w:rPr>
              <w:t xml:space="preserve">Цель: </w:t>
            </w:r>
            <w:r w:rsidRPr="00245DDA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245DDA">
              <w:rPr>
                <w:b/>
                <w:bCs/>
                <w:color w:val="000000"/>
              </w:rPr>
              <w:t>Подготовка:</w:t>
            </w:r>
            <w:r w:rsidRPr="00245DDA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245DDA">
              <w:rPr>
                <w:b/>
                <w:bCs/>
                <w:color w:val="000000"/>
              </w:rPr>
              <w:t>Ход игры: </w:t>
            </w:r>
            <w:r w:rsidRPr="00245DDA">
              <w:rPr>
                <w:color w:val="000000"/>
              </w:rPr>
              <w:t>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245DDA">
              <w:rPr>
                <w:color w:val="000000"/>
              </w:rPr>
              <w:t>Побеждают игроки, которые ни разу не были водящими.</w:t>
            </w:r>
          </w:p>
          <w:p w:rsidR="00245DDA" w:rsidRPr="00245DDA" w:rsidRDefault="00245DDA" w:rsidP="00B9630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245DDA">
              <w:rPr>
                <w:b/>
                <w:bCs/>
                <w:color w:val="000000"/>
              </w:rPr>
              <w:t>Правила игры:</w:t>
            </w:r>
            <w:r w:rsidRPr="00245DDA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245DDA" w:rsidRPr="00245DDA" w:rsidRDefault="00245DDA" w:rsidP="00B96309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</w:tc>
      </w:tr>
    </w:tbl>
    <w:p w:rsidR="00245DDA" w:rsidRPr="00245DDA" w:rsidRDefault="00245DDA" w:rsidP="00245DDA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245DDA" w:rsidRPr="00245DDA" w:rsidRDefault="00245DDA" w:rsidP="00245DDA">
      <w:pPr>
        <w:pStyle w:val="1"/>
        <w:rPr>
          <w:szCs w:val="24"/>
        </w:rPr>
      </w:pPr>
    </w:p>
    <w:p w:rsidR="00245DDA" w:rsidRPr="00245DDA" w:rsidRDefault="00245DDA" w:rsidP="00245DDA">
      <w:pPr>
        <w:pStyle w:val="1"/>
        <w:rPr>
          <w:szCs w:val="24"/>
        </w:rPr>
      </w:pPr>
    </w:p>
    <w:p w:rsidR="00245DDA" w:rsidRPr="00245DDA" w:rsidRDefault="00245DDA" w:rsidP="00245DDA">
      <w:pPr>
        <w:pStyle w:val="1"/>
        <w:rPr>
          <w:szCs w:val="24"/>
        </w:rPr>
      </w:pPr>
    </w:p>
    <w:p w:rsidR="002F7406" w:rsidRPr="00245DDA" w:rsidRDefault="002F7406" w:rsidP="00245DDA">
      <w:pPr>
        <w:pStyle w:val="Style10"/>
        <w:widowControl/>
      </w:pPr>
    </w:p>
    <w:sectPr w:rsidR="002F7406" w:rsidRPr="00245DDA" w:rsidSect="002F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88" w:rsidRDefault="00276B88" w:rsidP="00362C99">
      <w:r>
        <w:separator/>
      </w:r>
    </w:p>
  </w:endnote>
  <w:endnote w:type="continuationSeparator" w:id="0">
    <w:p w:rsidR="00276B88" w:rsidRDefault="00276B88" w:rsidP="003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C70FEF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C70FEF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0AB">
      <w:rPr>
        <w:rStyle w:val="a5"/>
        <w:noProof/>
      </w:rPr>
      <w:t>15</w: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88" w:rsidRDefault="00276B88" w:rsidP="00362C99">
      <w:r>
        <w:separator/>
      </w:r>
    </w:p>
  </w:footnote>
  <w:footnote w:type="continuationSeparator" w:id="0">
    <w:p w:rsidR="00276B88" w:rsidRDefault="00276B88" w:rsidP="003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EE3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2465A"/>
    <w:multiLevelType w:val="hybridMultilevel"/>
    <w:tmpl w:val="897253D0"/>
    <w:lvl w:ilvl="0" w:tplc="995A8ADC">
      <w:start w:val="1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017DC7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A7FD4"/>
    <w:multiLevelType w:val="hybridMultilevel"/>
    <w:tmpl w:val="7B24AAF6"/>
    <w:lvl w:ilvl="0" w:tplc="8F12243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>
    <w:nsid w:val="26CE705E"/>
    <w:multiLevelType w:val="hybridMultilevel"/>
    <w:tmpl w:val="DF5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D3C9D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221F45"/>
    <w:multiLevelType w:val="hybridMultilevel"/>
    <w:tmpl w:val="800CD4F6"/>
    <w:lvl w:ilvl="0" w:tplc="7ACED6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74BF5"/>
    <w:multiLevelType w:val="hybridMultilevel"/>
    <w:tmpl w:val="977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B4F311F"/>
    <w:multiLevelType w:val="hybridMultilevel"/>
    <w:tmpl w:val="A610258A"/>
    <w:lvl w:ilvl="0" w:tplc="3C0E51B2">
      <w:start w:val="1"/>
      <w:numFmt w:val="decimal"/>
      <w:lvlText w:val="%1."/>
      <w:lvlJc w:val="left"/>
      <w:pPr>
        <w:ind w:left="176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7">
    <w:nsid w:val="5F660F74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9"/>
  </w:num>
  <w:num w:numId="5">
    <w:abstractNumId w:val="41"/>
  </w:num>
  <w:num w:numId="6">
    <w:abstractNumId w:val="42"/>
  </w:num>
  <w:num w:numId="7">
    <w:abstractNumId w:val="26"/>
  </w:num>
  <w:num w:numId="8">
    <w:abstractNumId w:val="35"/>
  </w:num>
  <w:num w:numId="9">
    <w:abstractNumId w:val="20"/>
  </w:num>
  <w:num w:numId="10">
    <w:abstractNumId w:val="8"/>
  </w:num>
  <w:num w:numId="11">
    <w:abstractNumId w:val="24"/>
  </w:num>
  <w:num w:numId="12">
    <w:abstractNumId w:val="23"/>
  </w:num>
  <w:num w:numId="13">
    <w:abstractNumId w:val="40"/>
  </w:num>
  <w:num w:numId="14">
    <w:abstractNumId w:val="13"/>
  </w:num>
  <w:num w:numId="15">
    <w:abstractNumId w:val="21"/>
  </w:num>
  <w:num w:numId="16">
    <w:abstractNumId w:val="38"/>
  </w:num>
  <w:num w:numId="17">
    <w:abstractNumId w:val="27"/>
  </w:num>
  <w:num w:numId="18">
    <w:abstractNumId w:val="10"/>
  </w:num>
  <w:num w:numId="19">
    <w:abstractNumId w:val="34"/>
  </w:num>
  <w:num w:numId="20">
    <w:abstractNumId w:val="25"/>
  </w:num>
  <w:num w:numId="21">
    <w:abstractNumId w:val="11"/>
  </w:num>
  <w:num w:numId="22">
    <w:abstractNumId w:val="32"/>
  </w:num>
  <w:num w:numId="23">
    <w:abstractNumId w:val="31"/>
  </w:num>
  <w:num w:numId="24">
    <w:abstractNumId w:val="22"/>
  </w:num>
  <w:num w:numId="25">
    <w:abstractNumId w:val="5"/>
  </w:num>
  <w:num w:numId="26">
    <w:abstractNumId w:val="28"/>
  </w:num>
  <w:num w:numId="27">
    <w:abstractNumId w:val="15"/>
  </w:num>
  <w:num w:numId="28">
    <w:abstractNumId w:val="16"/>
  </w:num>
  <w:num w:numId="29">
    <w:abstractNumId w:val="0"/>
  </w:num>
  <w:num w:numId="30">
    <w:abstractNumId w:val="3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2"/>
  </w:num>
  <w:num w:numId="37">
    <w:abstractNumId w:val="18"/>
  </w:num>
  <w:num w:numId="38">
    <w:abstractNumId w:val="4"/>
  </w:num>
  <w:num w:numId="39">
    <w:abstractNumId w:val="33"/>
  </w:num>
  <w:num w:numId="40">
    <w:abstractNumId w:val="19"/>
  </w:num>
  <w:num w:numId="41">
    <w:abstractNumId w:val="30"/>
  </w:num>
  <w:num w:numId="42">
    <w:abstractNumId w:val="14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C"/>
    <w:rsid w:val="000428BA"/>
    <w:rsid w:val="00045D50"/>
    <w:rsid w:val="000D0EE7"/>
    <w:rsid w:val="00141755"/>
    <w:rsid w:val="00145FA2"/>
    <w:rsid w:val="001626A2"/>
    <w:rsid w:val="001943F5"/>
    <w:rsid w:val="001B02D3"/>
    <w:rsid w:val="001E44AF"/>
    <w:rsid w:val="0021543E"/>
    <w:rsid w:val="002208B6"/>
    <w:rsid w:val="00245DDA"/>
    <w:rsid w:val="00276066"/>
    <w:rsid w:val="00276B88"/>
    <w:rsid w:val="002F10B6"/>
    <w:rsid w:val="002F14C4"/>
    <w:rsid w:val="002F7406"/>
    <w:rsid w:val="00331118"/>
    <w:rsid w:val="00346A2E"/>
    <w:rsid w:val="00354E31"/>
    <w:rsid w:val="00362C99"/>
    <w:rsid w:val="003C0C3F"/>
    <w:rsid w:val="003C3B47"/>
    <w:rsid w:val="003E7A57"/>
    <w:rsid w:val="00402BDE"/>
    <w:rsid w:val="00413DA4"/>
    <w:rsid w:val="004363DF"/>
    <w:rsid w:val="00443818"/>
    <w:rsid w:val="004474A9"/>
    <w:rsid w:val="00474902"/>
    <w:rsid w:val="0049491B"/>
    <w:rsid w:val="004C37C9"/>
    <w:rsid w:val="00504C62"/>
    <w:rsid w:val="0050571C"/>
    <w:rsid w:val="0069245E"/>
    <w:rsid w:val="006B480E"/>
    <w:rsid w:val="006D3C6F"/>
    <w:rsid w:val="006D7372"/>
    <w:rsid w:val="006F2C52"/>
    <w:rsid w:val="006F2FD3"/>
    <w:rsid w:val="006F5624"/>
    <w:rsid w:val="007746CD"/>
    <w:rsid w:val="00796446"/>
    <w:rsid w:val="007C70AB"/>
    <w:rsid w:val="007D1123"/>
    <w:rsid w:val="008239B2"/>
    <w:rsid w:val="008248CF"/>
    <w:rsid w:val="00833717"/>
    <w:rsid w:val="00842153"/>
    <w:rsid w:val="00844994"/>
    <w:rsid w:val="008969DF"/>
    <w:rsid w:val="008D3FBE"/>
    <w:rsid w:val="008D5A5D"/>
    <w:rsid w:val="009078D8"/>
    <w:rsid w:val="00962767"/>
    <w:rsid w:val="009F5C6F"/>
    <w:rsid w:val="00A15B3D"/>
    <w:rsid w:val="00A2384D"/>
    <w:rsid w:val="00A7187D"/>
    <w:rsid w:val="00A76598"/>
    <w:rsid w:val="00A84BF1"/>
    <w:rsid w:val="00B70164"/>
    <w:rsid w:val="00BB1864"/>
    <w:rsid w:val="00BC6B6B"/>
    <w:rsid w:val="00BC76EB"/>
    <w:rsid w:val="00BD0F95"/>
    <w:rsid w:val="00BD652B"/>
    <w:rsid w:val="00BE3A92"/>
    <w:rsid w:val="00C239F2"/>
    <w:rsid w:val="00C70FEF"/>
    <w:rsid w:val="00C80A2E"/>
    <w:rsid w:val="00CA166C"/>
    <w:rsid w:val="00CA2579"/>
    <w:rsid w:val="00D238BB"/>
    <w:rsid w:val="00D2586D"/>
    <w:rsid w:val="00D27397"/>
    <w:rsid w:val="00D7067B"/>
    <w:rsid w:val="00D70888"/>
    <w:rsid w:val="00D763CF"/>
    <w:rsid w:val="00D81B92"/>
    <w:rsid w:val="00D82924"/>
    <w:rsid w:val="00DA37BE"/>
    <w:rsid w:val="00E25729"/>
    <w:rsid w:val="00E3399D"/>
    <w:rsid w:val="00E361DC"/>
    <w:rsid w:val="00E94FA4"/>
    <w:rsid w:val="00EF3FE5"/>
    <w:rsid w:val="00F20068"/>
    <w:rsid w:val="00F64D4C"/>
    <w:rsid w:val="00F953EE"/>
    <w:rsid w:val="00FA73C6"/>
    <w:rsid w:val="00FD7417"/>
    <w:rsid w:val="00FE4D61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1D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361D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1D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1D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E361DC"/>
  </w:style>
  <w:style w:type="paragraph" w:customStyle="1" w:styleId="Style2">
    <w:name w:val="Style2"/>
    <w:basedOn w:val="a"/>
    <w:rsid w:val="00E361DC"/>
  </w:style>
  <w:style w:type="paragraph" w:customStyle="1" w:styleId="Style3">
    <w:name w:val="Style3"/>
    <w:basedOn w:val="a"/>
    <w:rsid w:val="00E361DC"/>
  </w:style>
  <w:style w:type="paragraph" w:customStyle="1" w:styleId="Style4">
    <w:name w:val="Style4"/>
    <w:basedOn w:val="a"/>
    <w:rsid w:val="00E361DC"/>
  </w:style>
  <w:style w:type="paragraph" w:customStyle="1" w:styleId="Style5">
    <w:name w:val="Style5"/>
    <w:basedOn w:val="a"/>
    <w:rsid w:val="00E361DC"/>
  </w:style>
  <w:style w:type="paragraph" w:customStyle="1" w:styleId="Style6">
    <w:name w:val="Style6"/>
    <w:basedOn w:val="a"/>
    <w:rsid w:val="00E361DC"/>
  </w:style>
  <w:style w:type="paragraph" w:customStyle="1" w:styleId="Style7">
    <w:name w:val="Style7"/>
    <w:basedOn w:val="a"/>
    <w:rsid w:val="00E361DC"/>
  </w:style>
  <w:style w:type="paragraph" w:customStyle="1" w:styleId="Style8">
    <w:name w:val="Style8"/>
    <w:basedOn w:val="a"/>
    <w:uiPriority w:val="99"/>
    <w:rsid w:val="00E361DC"/>
  </w:style>
  <w:style w:type="character" w:customStyle="1" w:styleId="FontStyle11">
    <w:name w:val="Font Style11"/>
    <w:rsid w:val="00E361D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361D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E361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E36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361DC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361DC"/>
  </w:style>
  <w:style w:type="paragraph" w:customStyle="1" w:styleId="Style10">
    <w:name w:val="Style10"/>
    <w:basedOn w:val="a"/>
    <w:rsid w:val="00E361DC"/>
  </w:style>
  <w:style w:type="paragraph" w:customStyle="1" w:styleId="Style11">
    <w:name w:val="Style11"/>
    <w:basedOn w:val="a"/>
    <w:rsid w:val="00E361DC"/>
  </w:style>
  <w:style w:type="paragraph" w:customStyle="1" w:styleId="Style12">
    <w:name w:val="Style12"/>
    <w:basedOn w:val="a"/>
    <w:rsid w:val="00E361DC"/>
  </w:style>
  <w:style w:type="paragraph" w:customStyle="1" w:styleId="Style13">
    <w:name w:val="Style13"/>
    <w:basedOn w:val="a"/>
    <w:rsid w:val="00E361DC"/>
  </w:style>
  <w:style w:type="paragraph" w:customStyle="1" w:styleId="Style14">
    <w:name w:val="Style14"/>
    <w:basedOn w:val="a"/>
    <w:rsid w:val="00E361DC"/>
  </w:style>
  <w:style w:type="paragraph" w:customStyle="1" w:styleId="Style15">
    <w:name w:val="Style15"/>
    <w:basedOn w:val="a"/>
    <w:rsid w:val="00E361DC"/>
  </w:style>
  <w:style w:type="paragraph" w:customStyle="1" w:styleId="Style16">
    <w:name w:val="Style16"/>
    <w:basedOn w:val="a"/>
    <w:rsid w:val="00E361DC"/>
  </w:style>
  <w:style w:type="paragraph" w:customStyle="1" w:styleId="Style17">
    <w:name w:val="Style17"/>
    <w:basedOn w:val="a"/>
    <w:rsid w:val="00E361DC"/>
  </w:style>
  <w:style w:type="paragraph" w:customStyle="1" w:styleId="Style18">
    <w:name w:val="Style18"/>
    <w:basedOn w:val="a"/>
    <w:rsid w:val="00E361DC"/>
  </w:style>
  <w:style w:type="paragraph" w:customStyle="1" w:styleId="Style19">
    <w:name w:val="Style19"/>
    <w:basedOn w:val="a"/>
    <w:rsid w:val="00E361DC"/>
  </w:style>
  <w:style w:type="character" w:customStyle="1" w:styleId="FontStyle26">
    <w:name w:val="Font Style26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361D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361D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361D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361D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361D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361DC"/>
  </w:style>
  <w:style w:type="paragraph" w:customStyle="1" w:styleId="Style21">
    <w:name w:val="Style21"/>
    <w:basedOn w:val="a"/>
    <w:rsid w:val="00E361DC"/>
  </w:style>
  <w:style w:type="paragraph" w:customStyle="1" w:styleId="Style22">
    <w:name w:val="Style22"/>
    <w:basedOn w:val="a"/>
    <w:rsid w:val="00E361DC"/>
  </w:style>
  <w:style w:type="paragraph" w:customStyle="1" w:styleId="Style23">
    <w:name w:val="Style23"/>
    <w:basedOn w:val="a"/>
    <w:rsid w:val="00E361DC"/>
  </w:style>
  <w:style w:type="paragraph" w:customStyle="1" w:styleId="Style24">
    <w:name w:val="Style24"/>
    <w:basedOn w:val="a"/>
    <w:rsid w:val="00E361DC"/>
  </w:style>
  <w:style w:type="character" w:customStyle="1" w:styleId="FontStyle41">
    <w:name w:val="Font Style41"/>
    <w:rsid w:val="00E361D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361D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361D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361D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361DC"/>
  </w:style>
  <w:style w:type="paragraph" w:customStyle="1" w:styleId="Style26">
    <w:name w:val="Style26"/>
    <w:basedOn w:val="a"/>
    <w:rsid w:val="00E361DC"/>
  </w:style>
  <w:style w:type="paragraph" w:customStyle="1" w:styleId="Style27">
    <w:name w:val="Style27"/>
    <w:basedOn w:val="a"/>
    <w:rsid w:val="00E361DC"/>
  </w:style>
  <w:style w:type="paragraph" w:customStyle="1" w:styleId="Style28">
    <w:name w:val="Style28"/>
    <w:basedOn w:val="a"/>
    <w:rsid w:val="00E361DC"/>
  </w:style>
  <w:style w:type="paragraph" w:customStyle="1" w:styleId="Style29">
    <w:name w:val="Style29"/>
    <w:basedOn w:val="a"/>
    <w:rsid w:val="00E361DC"/>
  </w:style>
  <w:style w:type="paragraph" w:customStyle="1" w:styleId="Style30">
    <w:name w:val="Style30"/>
    <w:basedOn w:val="a"/>
    <w:rsid w:val="00E361DC"/>
  </w:style>
  <w:style w:type="paragraph" w:customStyle="1" w:styleId="Style31">
    <w:name w:val="Style31"/>
    <w:basedOn w:val="a"/>
    <w:rsid w:val="00E361DC"/>
  </w:style>
  <w:style w:type="paragraph" w:customStyle="1" w:styleId="Style32">
    <w:name w:val="Style32"/>
    <w:basedOn w:val="a"/>
    <w:rsid w:val="00E361DC"/>
  </w:style>
  <w:style w:type="paragraph" w:customStyle="1" w:styleId="Style33">
    <w:name w:val="Style33"/>
    <w:basedOn w:val="a"/>
    <w:rsid w:val="00E361DC"/>
  </w:style>
  <w:style w:type="paragraph" w:customStyle="1" w:styleId="Style34">
    <w:name w:val="Style34"/>
    <w:basedOn w:val="a"/>
    <w:rsid w:val="00E361DC"/>
  </w:style>
  <w:style w:type="paragraph" w:customStyle="1" w:styleId="Style35">
    <w:name w:val="Style35"/>
    <w:basedOn w:val="a"/>
    <w:rsid w:val="00E361DC"/>
  </w:style>
  <w:style w:type="character" w:customStyle="1" w:styleId="FontStyle45">
    <w:name w:val="Font Style45"/>
    <w:rsid w:val="00E361D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361D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361D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361D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361D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361D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361D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361D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361D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361D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36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1DC"/>
  </w:style>
  <w:style w:type="table" w:styleId="a6">
    <w:name w:val="Table Grid"/>
    <w:basedOn w:val="a1"/>
    <w:uiPriority w:val="59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361D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361DC"/>
  </w:style>
  <w:style w:type="character" w:customStyle="1" w:styleId="FontStyle278">
    <w:name w:val="Font Style278"/>
    <w:rsid w:val="00E361D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361DC"/>
  </w:style>
  <w:style w:type="paragraph" w:customStyle="1" w:styleId="Style63">
    <w:name w:val="Style63"/>
    <w:basedOn w:val="a"/>
    <w:rsid w:val="00E361DC"/>
  </w:style>
  <w:style w:type="paragraph" w:customStyle="1" w:styleId="Style70">
    <w:name w:val="Style70"/>
    <w:basedOn w:val="a"/>
    <w:rsid w:val="00E361DC"/>
  </w:style>
  <w:style w:type="paragraph" w:customStyle="1" w:styleId="Style79">
    <w:name w:val="Style79"/>
    <w:basedOn w:val="a"/>
    <w:rsid w:val="00E361DC"/>
  </w:style>
  <w:style w:type="paragraph" w:customStyle="1" w:styleId="Style80">
    <w:name w:val="Style80"/>
    <w:basedOn w:val="a"/>
    <w:rsid w:val="00E361DC"/>
  </w:style>
  <w:style w:type="paragraph" w:customStyle="1" w:styleId="Style85">
    <w:name w:val="Style85"/>
    <w:basedOn w:val="a"/>
    <w:rsid w:val="00E361DC"/>
  </w:style>
  <w:style w:type="paragraph" w:customStyle="1" w:styleId="Style89">
    <w:name w:val="Style89"/>
    <w:basedOn w:val="a"/>
    <w:rsid w:val="00E361DC"/>
  </w:style>
  <w:style w:type="paragraph" w:customStyle="1" w:styleId="Style113">
    <w:name w:val="Style113"/>
    <w:basedOn w:val="a"/>
    <w:rsid w:val="00E361DC"/>
  </w:style>
  <w:style w:type="paragraph" w:customStyle="1" w:styleId="Style114">
    <w:name w:val="Style114"/>
    <w:basedOn w:val="a"/>
    <w:rsid w:val="00E361DC"/>
  </w:style>
  <w:style w:type="paragraph" w:customStyle="1" w:styleId="Style116">
    <w:name w:val="Style116"/>
    <w:basedOn w:val="a"/>
    <w:rsid w:val="00E361DC"/>
  </w:style>
  <w:style w:type="character" w:customStyle="1" w:styleId="FontStyle258">
    <w:name w:val="Font Style258"/>
    <w:rsid w:val="00E361D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36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361D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361D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61D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361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E361DC"/>
    <w:rPr>
      <w:i/>
      <w:iCs/>
    </w:rPr>
  </w:style>
  <w:style w:type="paragraph" w:styleId="aa">
    <w:name w:val="Balloon Text"/>
    <w:basedOn w:val="a"/>
    <w:link w:val="ab"/>
    <w:semiHidden/>
    <w:rsid w:val="00E361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61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36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361D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E361DC"/>
    <w:rPr>
      <w:sz w:val="16"/>
      <w:szCs w:val="16"/>
    </w:rPr>
  </w:style>
  <w:style w:type="paragraph" w:styleId="af">
    <w:name w:val="annotation text"/>
    <w:basedOn w:val="a"/>
    <w:link w:val="af0"/>
    <w:rsid w:val="00E361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361DC"/>
    <w:rPr>
      <w:b/>
      <w:bCs/>
    </w:rPr>
  </w:style>
  <w:style w:type="character" w:customStyle="1" w:styleId="af2">
    <w:name w:val="Тема примечания Знак"/>
    <w:basedOn w:val="af0"/>
    <w:link w:val="af1"/>
    <w:rsid w:val="00E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361D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361DC"/>
    <w:rPr>
      <w:vertAlign w:val="superscript"/>
    </w:rPr>
  </w:style>
  <w:style w:type="paragraph" w:customStyle="1" w:styleId="11">
    <w:name w:val="Обычный1"/>
    <w:rsid w:val="00E361D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99"/>
    <w:qFormat/>
    <w:rsid w:val="00E361D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361D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36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E361D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361D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E361D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E361DC"/>
  </w:style>
  <w:style w:type="character" w:customStyle="1" w:styleId="butback">
    <w:name w:val="butback"/>
    <w:basedOn w:val="a0"/>
    <w:rsid w:val="00E361DC"/>
  </w:style>
  <w:style w:type="character" w:customStyle="1" w:styleId="submenu-table">
    <w:name w:val="submenu-table"/>
    <w:basedOn w:val="a0"/>
    <w:rsid w:val="00E361DC"/>
  </w:style>
  <w:style w:type="character" w:styleId="afa">
    <w:name w:val="Hyperlink"/>
    <w:rsid w:val="008969DF"/>
    <w:rPr>
      <w:color w:val="0000FF"/>
      <w:u w:val="single"/>
    </w:rPr>
  </w:style>
  <w:style w:type="paragraph" w:styleId="HTML">
    <w:name w:val="HTML Preformatted"/>
    <w:basedOn w:val="a"/>
    <w:link w:val="HTML0"/>
    <w:rsid w:val="0069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245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1D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361D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1D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1D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E361DC"/>
  </w:style>
  <w:style w:type="paragraph" w:customStyle="1" w:styleId="Style2">
    <w:name w:val="Style2"/>
    <w:basedOn w:val="a"/>
    <w:rsid w:val="00E361DC"/>
  </w:style>
  <w:style w:type="paragraph" w:customStyle="1" w:styleId="Style3">
    <w:name w:val="Style3"/>
    <w:basedOn w:val="a"/>
    <w:rsid w:val="00E361DC"/>
  </w:style>
  <w:style w:type="paragraph" w:customStyle="1" w:styleId="Style4">
    <w:name w:val="Style4"/>
    <w:basedOn w:val="a"/>
    <w:rsid w:val="00E361DC"/>
  </w:style>
  <w:style w:type="paragraph" w:customStyle="1" w:styleId="Style5">
    <w:name w:val="Style5"/>
    <w:basedOn w:val="a"/>
    <w:rsid w:val="00E361DC"/>
  </w:style>
  <w:style w:type="paragraph" w:customStyle="1" w:styleId="Style6">
    <w:name w:val="Style6"/>
    <w:basedOn w:val="a"/>
    <w:rsid w:val="00E361DC"/>
  </w:style>
  <w:style w:type="paragraph" w:customStyle="1" w:styleId="Style7">
    <w:name w:val="Style7"/>
    <w:basedOn w:val="a"/>
    <w:rsid w:val="00E361DC"/>
  </w:style>
  <w:style w:type="paragraph" w:customStyle="1" w:styleId="Style8">
    <w:name w:val="Style8"/>
    <w:basedOn w:val="a"/>
    <w:uiPriority w:val="99"/>
    <w:rsid w:val="00E361DC"/>
  </w:style>
  <w:style w:type="character" w:customStyle="1" w:styleId="FontStyle11">
    <w:name w:val="Font Style11"/>
    <w:rsid w:val="00E361D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361D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E361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E36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361DC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361DC"/>
  </w:style>
  <w:style w:type="paragraph" w:customStyle="1" w:styleId="Style10">
    <w:name w:val="Style10"/>
    <w:basedOn w:val="a"/>
    <w:rsid w:val="00E361DC"/>
  </w:style>
  <w:style w:type="paragraph" w:customStyle="1" w:styleId="Style11">
    <w:name w:val="Style11"/>
    <w:basedOn w:val="a"/>
    <w:rsid w:val="00E361DC"/>
  </w:style>
  <w:style w:type="paragraph" w:customStyle="1" w:styleId="Style12">
    <w:name w:val="Style12"/>
    <w:basedOn w:val="a"/>
    <w:rsid w:val="00E361DC"/>
  </w:style>
  <w:style w:type="paragraph" w:customStyle="1" w:styleId="Style13">
    <w:name w:val="Style13"/>
    <w:basedOn w:val="a"/>
    <w:rsid w:val="00E361DC"/>
  </w:style>
  <w:style w:type="paragraph" w:customStyle="1" w:styleId="Style14">
    <w:name w:val="Style14"/>
    <w:basedOn w:val="a"/>
    <w:rsid w:val="00E361DC"/>
  </w:style>
  <w:style w:type="paragraph" w:customStyle="1" w:styleId="Style15">
    <w:name w:val="Style15"/>
    <w:basedOn w:val="a"/>
    <w:rsid w:val="00E361DC"/>
  </w:style>
  <w:style w:type="paragraph" w:customStyle="1" w:styleId="Style16">
    <w:name w:val="Style16"/>
    <w:basedOn w:val="a"/>
    <w:rsid w:val="00E361DC"/>
  </w:style>
  <w:style w:type="paragraph" w:customStyle="1" w:styleId="Style17">
    <w:name w:val="Style17"/>
    <w:basedOn w:val="a"/>
    <w:rsid w:val="00E361DC"/>
  </w:style>
  <w:style w:type="paragraph" w:customStyle="1" w:styleId="Style18">
    <w:name w:val="Style18"/>
    <w:basedOn w:val="a"/>
    <w:rsid w:val="00E361DC"/>
  </w:style>
  <w:style w:type="paragraph" w:customStyle="1" w:styleId="Style19">
    <w:name w:val="Style19"/>
    <w:basedOn w:val="a"/>
    <w:rsid w:val="00E361DC"/>
  </w:style>
  <w:style w:type="character" w:customStyle="1" w:styleId="FontStyle26">
    <w:name w:val="Font Style26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361D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361D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361D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361D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361D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361DC"/>
  </w:style>
  <w:style w:type="paragraph" w:customStyle="1" w:styleId="Style21">
    <w:name w:val="Style21"/>
    <w:basedOn w:val="a"/>
    <w:rsid w:val="00E361DC"/>
  </w:style>
  <w:style w:type="paragraph" w:customStyle="1" w:styleId="Style22">
    <w:name w:val="Style22"/>
    <w:basedOn w:val="a"/>
    <w:rsid w:val="00E361DC"/>
  </w:style>
  <w:style w:type="paragraph" w:customStyle="1" w:styleId="Style23">
    <w:name w:val="Style23"/>
    <w:basedOn w:val="a"/>
    <w:rsid w:val="00E361DC"/>
  </w:style>
  <w:style w:type="paragraph" w:customStyle="1" w:styleId="Style24">
    <w:name w:val="Style24"/>
    <w:basedOn w:val="a"/>
    <w:rsid w:val="00E361DC"/>
  </w:style>
  <w:style w:type="character" w:customStyle="1" w:styleId="FontStyle41">
    <w:name w:val="Font Style41"/>
    <w:rsid w:val="00E361D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361D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361D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361D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361DC"/>
  </w:style>
  <w:style w:type="paragraph" w:customStyle="1" w:styleId="Style26">
    <w:name w:val="Style26"/>
    <w:basedOn w:val="a"/>
    <w:rsid w:val="00E361DC"/>
  </w:style>
  <w:style w:type="paragraph" w:customStyle="1" w:styleId="Style27">
    <w:name w:val="Style27"/>
    <w:basedOn w:val="a"/>
    <w:rsid w:val="00E361DC"/>
  </w:style>
  <w:style w:type="paragraph" w:customStyle="1" w:styleId="Style28">
    <w:name w:val="Style28"/>
    <w:basedOn w:val="a"/>
    <w:rsid w:val="00E361DC"/>
  </w:style>
  <w:style w:type="paragraph" w:customStyle="1" w:styleId="Style29">
    <w:name w:val="Style29"/>
    <w:basedOn w:val="a"/>
    <w:rsid w:val="00E361DC"/>
  </w:style>
  <w:style w:type="paragraph" w:customStyle="1" w:styleId="Style30">
    <w:name w:val="Style30"/>
    <w:basedOn w:val="a"/>
    <w:rsid w:val="00E361DC"/>
  </w:style>
  <w:style w:type="paragraph" w:customStyle="1" w:styleId="Style31">
    <w:name w:val="Style31"/>
    <w:basedOn w:val="a"/>
    <w:rsid w:val="00E361DC"/>
  </w:style>
  <w:style w:type="paragraph" w:customStyle="1" w:styleId="Style32">
    <w:name w:val="Style32"/>
    <w:basedOn w:val="a"/>
    <w:rsid w:val="00E361DC"/>
  </w:style>
  <w:style w:type="paragraph" w:customStyle="1" w:styleId="Style33">
    <w:name w:val="Style33"/>
    <w:basedOn w:val="a"/>
    <w:rsid w:val="00E361DC"/>
  </w:style>
  <w:style w:type="paragraph" w:customStyle="1" w:styleId="Style34">
    <w:name w:val="Style34"/>
    <w:basedOn w:val="a"/>
    <w:rsid w:val="00E361DC"/>
  </w:style>
  <w:style w:type="paragraph" w:customStyle="1" w:styleId="Style35">
    <w:name w:val="Style35"/>
    <w:basedOn w:val="a"/>
    <w:rsid w:val="00E361DC"/>
  </w:style>
  <w:style w:type="character" w:customStyle="1" w:styleId="FontStyle45">
    <w:name w:val="Font Style45"/>
    <w:rsid w:val="00E361D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361D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361D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361D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361D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361D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361D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361D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361D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361D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36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1DC"/>
  </w:style>
  <w:style w:type="table" w:styleId="a6">
    <w:name w:val="Table Grid"/>
    <w:basedOn w:val="a1"/>
    <w:uiPriority w:val="59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361D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361DC"/>
  </w:style>
  <w:style w:type="character" w:customStyle="1" w:styleId="FontStyle278">
    <w:name w:val="Font Style278"/>
    <w:rsid w:val="00E361D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361DC"/>
  </w:style>
  <w:style w:type="paragraph" w:customStyle="1" w:styleId="Style63">
    <w:name w:val="Style63"/>
    <w:basedOn w:val="a"/>
    <w:rsid w:val="00E361DC"/>
  </w:style>
  <w:style w:type="paragraph" w:customStyle="1" w:styleId="Style70">
    <w:name w:val="Style70"/>
    <w:basedOn w:val="a"/>
    <w:rsid w:val="00E361DC"/>
  </w:style>
  <w:style w:type="paragraph" w:customStyle="1" w:styleId="Style79">
    <w:name w:val="Style79"/>
    <w:basedOn w:val="a"/>
    <w:rsid w:val="00E361DC"/>
  </w:style>
  <w:style w:type="paragraph" w:customStyle="1" w:styleId="Style80">
    <w:name w:val="Style80"/>
    <w:basedOn w:val="a"/>
    <w:rsid w:val="00E361DC"/>
  </w:style>
  <w:style w:type="paragraph" w:customStyle="1" w:styleId="Style85">
    <w:name w:val="Style85"/>
    <w:basedOn w:val="a"/>
    <w:rsid w:val="00E361DC"/>
  </w:style>
  <w:style w:type="paragraph" w:customStyle="1" w:styleId="Style89">
    <w:name w:val="Style89"/>
    <w:basedOn w:val="a"/>
    <w:rsid w:val="00E361DC"/>
  </w:style>
  <w:style w:type="paragraph" w:customStyle="1" w:styleId="Style113">
    <w:name w:val="Style113"/>
    <w:basedOn w:val="a"/>
    <w:rsid w:val="00E361DC"/>
  </w:style>
  <w:style w:type="paragraph" w:customStyle="1" w:styleId="Style114">
    <w:name w:val="Style114"/>
    <w:basedOn w:val="a"/>
    <w:rsid w:val="00E361DC"/>
  </w:style>
  <w:style w:type="paragraph" w:customStyle="1" w:styleId="Style116">
    <w:name w:val="Style116"/>
    <w:basedOn w:val="a"/>
    <w:rsid w:val="00E361DC"/>
  </w:style>
  <w:style w:type="character" w:customStyle="1" w:styleId="FontStyle258">
    <w:name w:val="Font Style258"/>
    <w:rsid w:val="00E361D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36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361D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361D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61D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361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E361DC"/>
    <w:rPr>
      <w:i/>
      <w:iCs/>
    </w:rPr>
  </w:style>
  <w:style w:type="paragraph" w:styleId="aa">
    <w:name w:val="Balloon Text"/>
    <w:basedOn w:val="a"/>
    <w:link w:val="ab"/>
    <w:semiHidden/>
    <w:rsid w:val="00E361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61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36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361D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E361DC"/>
    <w:rPr>
      <w:sz w:val="16"/>
      <w:szCs w:val="16"/>
    </w:rPr>
  </w:style>
  <w:style w:type="paragraph" w:styleId="af">
    <w:name w:val="annotation text"/>
    <w:basedOn w:val="a"/>
    <w:link w:val="af0"/>
    <w:rsid w:val="00E361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361DC"/>
    <w:rPr>
      <w:b/>
      <w:bCs/>
    </w:rPr>
  </w:style>
  <w:style w:type="character" w:customStyle="1" w:styleId="af2">
    <w:name w:val="Тема примечания Знак"/>
    <w:basedOn w:val="af0"/>
    <w:link w:val="af1"/>
    <w:rsid w:val="00E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361D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361DC"/>
    <w:rPr>
      <w:vertAlign w:val="superscript"/>
    </w:rPr>
  </w:style>
  <w:style w:type="paragraph" w:customStyle="1" w:styleId="11">
    <w:name w:val="Обычный1"/>
    <w:rsid w:val="00E361D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99"/>
    <w:qFormat/>
    <w:rsid w:val="00E361D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361D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36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E361D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361D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E361D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E361DC"/>
  </w:style>
  <w:style w:type="character" w:customStyle="1" w:styleId="butback">
    <w:name w:val="butback"/>
    <w:basedOn w:val="a0"/>
    <w:rsid w:val="00E361DC"/>
  </w:style>
  <w:style w:type="character" w:customStyle="1" w:styleId="submenu-table">
    <w:name w:val="submenu-table"/>
    <w:basedOn w:val="a0"/>
    <w:rsid w:val="00E361DC"/>
  </w:style>
  <w:style w:type="character" w:styleId="afa">
    <w:name w:val="Hyperlink"/>
    <w:rsid w:val="008969DF"/>
    <w:rPr>
      <w:color w:val="0000FF"/>
      <w:u w:val="single"/>
    </w:rPr>
  </w:style>
  <w:style w:type="paragraph" w:styleId="HTML">
    <w:name w:val="HTML Preformatted"/>
    <w:basedOn w:val="a"/>
    <w:link w:val="HTML0"/>
    <w:rsid w:val="0069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245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iblio-online.ru/bcode/4484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tudentlibrary.ru/book/ISBN978590683903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8934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724B-E801-4D35-AF7E-88571FCF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Бондарева К.В.</cp:lastModifiedBy>
  <cp:revision>6</cp:revision>
  <dcterms:created xsi:type="dcterms:W3CDTF">2020-11-02T08:24:00Z</dcterms:created>
  <dcterms:modified xsi:type="dcterms:W3CDTF">2020-11-15T16:08:00Z</dcterms:modified>
</cp:coreProperties>
</file>