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37" w:rsidRPr="005177AC" w:rsidRDefault="00085CE4" w:rsidP="000A2337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6400800" cy="8886825"/>
            <wp:effectExtent l="19050" t="0" r="0" b="0"/>
            <wp:docPr id="1" name="Рисунок 1" descr="Скан_20171004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171004 (17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85CE4" w:rsidP="000A2337">
      <w:pPr>
        <w:pStyle w:val="Style7"/>
        <w:ind w:firstLine="72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048375" cy="8382000"/>
            <wp:effectExtent l="19050" t="0" r="9525" b="0"/>
            <wp:docPr id="2" name="Рисунок 2" descr="Скан_20171004 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_20171004 (18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Default="000A2337" w:rsidP="000A2337">
      <w:pPr>
        <w:pStyle w:val="Style7"/>
        <w:ind w:firstLine="720"/>
        <w:jc w:val="center"/>
        <w:rPr>
          <w:szCs w:val="24"/>
        </w:rPr>
      </w:pPr>
    </w:p>
    <w:p w:rsidR="004A725E" w:rsidRDefault="004A725E" w:rsidP="000A2337">
      <w:pPr>
        <w:pStyle w:val="Style7"/>
        <w:ind w:firstLine="720"/>
        <w:jc w:val="center"/>
        <w:rPr>
          <w:szCs w:val="24"/>
        </w:rPr>
      </w:pPr>
    </w:p>
    <w:p w:rsidR="004A725E" w:rsidRDefault="004A725E" w:rsidP="000A2337">
      <w:pPr>
        <w:pStyle w:val="Style7"/>
        <w:ind w:firstLine="720"/>
        <w:jc w:val="center"/>
        <w:rPr>
          <w:szCs w:val="24"/>
        </w:rPr>
      </w:pPr>
    </w:p>
    <w:p w:rsidR="004A725E" w:rsidRDefault="004A725E" w:rsidP="000A2337">
      <w:pPr>
        <w:pStyle w:val="Style7"/>
        <w:ind w:firstLine="720"/>
        <w:jc w:val="center"/>
        <w:rPr>
          <w:szCs w:val="24"/>
        </w:rPr>
      </w:pPr>
    </w:p>
    <w:p w:rsidR="00AD6E35" w:rsidRDefault="00AD6E35" w:rsidP="000A2337">
      <w:pPr>
        <w:pStyle w:val="Style7"/>
        <w:ind w:firstLine="720"/>
        <w:jc w:val="center"/>
        <w:rPr>
          <w:szCs w:val="24"/>
        </w:rPr>
      </w:pPr>
    </w:p>
    <w:p w:rsidR="007E6B6F" w:rsidRDefault="007E6B6F">
      <w:pPr>
        <w:rPr>
          <w:b w:val="0"/>
          <w:i w:val="0"/>
          <w:color w:val="auto"/>
          <w:sz w:val="24"/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564755" cy="10687685"/>
            <wp:effectExtent l="19050" t="0" r="0" b="0"/>
            <wp:wrapSquare wrapText="bothSides"/>
            <wp:docPr id="4" name="Рисунок 3" descr="17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br w:type="page"/>
      </w:r>
    </w:p>
    <w:p w:rsidR="000A2337" w:rsidRPr="00ED74F7" w:rsidRDefault="000A2337" w:rsidP="000A2337">
      <w:pPr>
        <w:pStyle w:val="Style7"/>
        <w:ind w:firstLine="720"/>
        <w:jc w:val="center"/>
        <w:rPr>
          <w:szCs w:val="24"/>
        </w:rPr>
      </w:pPr>
      <w:r w:rsidRPr="00ED74F7">
        <w:rPr>
          <w:szCs w:val="24"/>
        </w:rPr>
        <w:lastRenderedPageBreak/>
        <w:t>Лист регистрации изменений и дополнений</w:t>
      </w:r>
    </w:p>
    <w:p w:rsidR="000A2337" w:rsidRPr="00ED74F7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ED74F7" w:rsidRDefault="000A2337" w:rsidP="000A2337">
      <w:pPr>
        <w:pStyle w:val="Style7"/>
        <w:ind w:firstLine="72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591"/>
        <w:gridCol w:w="3903"/>
        <w:gridCol w:w="2066"/>
        <w:gridCol w:w="1645"/>
      </w:tblGrid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  <w:r w:rsidRPr="00AD6E35">
              <w:rPr>
                <w:szCs w:val="24"/>
              </w:rPr>
              <w:t xml:space="preserve">№ </w:t>
            </w:r>
            <w:proofErr w:type="gramStart"/>
            <w:r w:rsidRPr="00AD6E35">
              <w:rPr>
                <w:szCs w:val="24"/>
              </w:rPr>
              <w:t>п</w:t>
            </w:r>
            <w:proofErr w:type="gramEnd"/>
            <w:r w:rsidRPr="00AD6E35">
              <w:rPr>
                <w:szCs w:val="24"/>
              </w:rPr>
              <w:t>/п</w:t>
            </w: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  <w:r w:rsidRPr="00AD6E35">
              <w:rPr>
                <w:szCs w:val="24"/>
              </w:rPr>
              <w:t>Раздел РП</w:t>
            </w:r>
            <w:proofErr w:type="gramStart"/>
            <w:r w:rsidRPr="00AD6E35">
              <w:rPr>
                <w:szCs w:val="24"/>
              </w:rPr>
              <w:t>Д(</w:t>
            </w:r>
            <w:proofErr w:type="gramEnd"/>
            <w:r w:rsidRPr="00AD6E35">
              <w:rPr>
                <w:szCs w:val="24"/>
              </w:rPr>
              <w:t>модуля)</w:t>
            </w: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  <w:r w:rsidRPr="00AD6E35">
              <w:rPr>
                <w:szCs w:val="24"/>
              </w:rPr>
              <w:t>Краткое содержание измен</w:t>
            </w:r>
            <w:r w:rsidRPr="00AD6E35">
              <w:rPr>
                <w:szCs w:val="24"/>
              </w:rPr>
              <w:t>е</w:t>
            </w:r>
            <w:r w:rsidRPr="00AD6E35">
              <w:rPr>
                <w:szCs w:val="24"/>
              </w:rPr>
              <w:t>ния/дополнения</w:t>
            </w: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  <w:r w:rsidRPr="00AD6E35">
              <w:rPr>
                <w:szCs w:val="24"/>
              </w:rPr>
              <w:t>Дата, № проток</w:t>
            </w:r>
            <w:r w:rsidRPr="00AD6E35">
              <w:rPr>
                <w:szCs w:val="24"/>
              </w:rPr>
              <w:t>о</w:t>
            </w:r>
            <w:r w:rsidRPr="00AD6E35">
              <w:rPr>
                <w:szCs w:val="24"/>
              </w:rPr>
              <w:t>ла заседания к</w:t>
            </w:r>
            <w:r w:rsidRPr="00AD6E35">
              <w:rPr>
                <w:szCs w:val="24"/>
              </w:rPr>
              <w:t>а</w:t>
            </w:r>
            <w:r w:rsidRPr="00AD6E35">
              <w:rPr>
                <w:szCs w:val="24"/>
              </w:rPr>
              <w:t>федры</w:t>
            </w: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  <w:r w:rsidRPr="00AD6E35">
              <w:rPr>
                <w:szCs w:val="24"/>
              </w:rPr>
              <w:t>Подпись зав</w:t>
            </w:r>
            <w:proofErr w:type="gramStart"/>
            <w:r w:rsidRPr="00AD6E35">
              <w:rPr>
                <w:szCs w:val="24"/>
              </w:rPr>
              <w:t>.к</w:t>
            </w:r>
            <w:proofErr w:type="gramEnd"/>
            <w:r w:rsidRPr="00AD6E35">
              <w:rPr>
                <w:szCs w:val="24"/>
              </w:rPr>
              <w:t>афедрой</w:t>
            </w: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  <w:tr w:rsidR="000A2337" w:rsidRPr="00ED74F7" w:rsidTr="00AA6A89">
        <w:tc>
          <w:tcPr>
            <w:tcW w:w="648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591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3903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2066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  <w:tc>
          <w:tcPr>
            <w:tcW w:w="1645" w:type="dxa"/>
          </w:tcPr>
          <w:p w:rsidR="000A2337" w:rsidRPr="00AD6E35" w:rsidRDefault="000A2337" w:rsidP="00AA6A89">
            <w:pPr>
              <w:pStyle w:val="Style7"/>
              <w:jc w:val="center"/>
              <w:rPr>
                <w:szCs w:val="24"/>
              </w:rPr>
            </w:pPr>
          </w:p>
        </w:tc>
      </w:tr>
    </w:tbl>
    <w:p w:rsidR="000A2337" w:rsidRDefault="000A2337" w:rsidP="00610C76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2337" w:rsidRDefault="000A2337" w:rsidP="00610C76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rStyle w:val="FontStyle22"/>
          <w:color w:val="000000"/>
          <w:sz w:val="24"/>
          <w:szCs w:val="24"/>
        </w:rPr>
        <w:br w:type="page"/>
      </w:r>
    </w:p>
    <w:p w:rsidR="00683EB9" w:rsidRPr="00466253" w:rsidRDefault="00683EB9" w:rsidP="00466253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466253">
        <w:rPr>
          <w:rStyle w:val="FontStyle16"/>
          <w:b/>
          <w:i w:val="0"/>
          <w:color w:val="auto"/>
          <w:sz w:val="24"/>
          <w:szCs w:val="24"/>
        </w:rPr>
        <w:lastRenderedPageBreak/>
        <w:t>1</w:t>
      </w:r>
      <w:r w:rsidR="00466253">
        <w:rPr>
          <w:rStyle w:val="FontStyle16"/>
          <w:b/>
          <w:i w:val="0"/>
          <w:color w:val="auto"/>
          <w:sz w:val="24"/>
          <w:szCs w:val="24"/>
        </w:rPr>
        <w:t xml:space="preserve"> </w:t>
      </w:r>
      <w:r w:rsidRPr="00466253">
        <w:rPr>
          <w:rStyle w:val="FontStyle16"/>
          <w:b/>
          <w:i w:val="0"/>
          <w:color w:val="auto"/>
          <w:sz w:val="24"/>
          <w:szCs w:val="24"/>
        </w:rPr>
        <w:t xml:space="preserve"> Цели освоения дисциплины</w:t>
      </w:r>
    </w:p>
    <w:p w:rsidR="0075188E" w:rsidRPr="0075188E" w:rsidRDefault="0075188E" w:rsidP="0075188E">
      <w:pPr>
        <w:jc w:val="both"/>
        <w:rPr>
          <w:rStyle w:val="FontStyle16"/>
          <w:i w:val="0"/>
          <w:sz w:val="24"/>
          <w:szCs w:val="24"/>
        </w:rPr>
      </w:pPr>
    </w:p>
    <w:p w:rsidR="001A6B1A" w:rsidRPr="001A6B1A" w:rsidRDefault="007E6B6F" w:rsidP="001A6B1A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>
        <w:rPr>
          <w:rStyle w:val="FontStyle16"/>
          <w:b w:val="0"/>
          <w:color w:val="000000"/>
          <w:sz w:val="24"/>
          <w:szCs w:val="24"/>
        </w:rPr>
        <w:t xml:space="preserve">Целью освоения 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дисциплины</w:t>
      </w:r>
      <w:r>
        <w:rPr>
          <w:rStyle w:val="FontStyle16"/>
          <w:b w:val="0"/>
          <w:color w:val="000000"/>
          <w:sz w:val="24"/>
          <w:szCs w:val="24"/>
        </w:rPr>
        <w:t xml:space="preserve"> в</w:t>
      </w:r>
      <w:r w:rsidR="00466253">
        <w:rPr>
          <w:rStyle w:val="FontStyle16"/>
          <w:b w:val="0"/>
          <w:color w:val="000000"/>
          <w:sz w:val="24"/>
          <w:szCs w:val="24"/>
        </w:rPr>
        <w:t>торичные энергор</w:t>
      </w:r>
      <w:r>
        <w:rPr>
          <w:rStyle w:val="FontStyle16"/>
          <w:b w:val="0"/>
          <w:color w:val="000000"/>
          <w:sz w:val="24"/>
          <w:szCs w:val="24"/>
        </w:rPr>
        <w:t>е</w:t>
      </w:r>
      <w:r w:rsidR="00466253">
        <w:rPr>
          <w:rStyle w:val="FontStyle16"/>
          <w:b w:val="0"/>
          <w:color w:val="000000"/>
          <w:sz w:val="24"/>
          <w:szCs w:val="24"/>
        </w:rPr>
        <w:t>сурсы промышленных предприятий</w:t>
      </w:r>
      <w:r w:rsidR="001A6B1A">
        <w:rPr>
          <w:rStyle w:val="FontStyle16"/>
          <w:b w:val="0"/>
          <w:color w:val="000000"/>
          <w:sz w:val="24"/>
          <w:szCs w:val="24"/>
        </w:rPr>
        <w:t xml:space="preserve"> </w:t>
      </w:r>
      <w:r>
        <w:rPr>
          <w:rStyle w:val="FontStyle16"/>
          <w:b w:val="0"/>
          <w:color w:val="000000"/>
          <w:sz w:val="24"/>
          <w:szCs w:val="24"/>
        </w:rPr>
        <w:t>я</w:t>
      </w:r>
      <w:r>
        <w:rPr>
          <w:rStyle w:val="FontStyle16"/>
          <w:b w:val="0"/>
          <w:color w:val="000000"/>
          <w:sz w:val="24"/>
          <w:szCs w:val="24"/>
        </w:rPr>
        <w:t>в</w:t>
      </w:r>
      <w:r>
        <w:rPr>
          <w:rStyle w:val="FontStyle16"/>
          <w:b w:val="0"/>
          <w:color w:val="000000"/>
          <w:sz w:val="24"/>
          <w:szCs w:val="24"/>
        </w:rPr>
        <w:t xml:space="preserve">ляется 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ознако</w:t>
      </w:r>
      <w:r>
        <w:rPr>
          <w:rStyle w:val="FontStyle16"/>
          <w:b w:val="0"/>
          <w:color w:val="000000"/>
          <w:sz w:val="24"/>
          <w:szCs w:val="24"/>
        </w:rPr>
        <w:t>мление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 xml:space="preserve"> студентов со схемами, конструкциями и функционированием распр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о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страненных в промышленной теплоэнергетике систем, научить основам расчетов и проект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и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рования систем их  элементов.</w:t>
      </w:r>
    </w:p>
    <w:p w:rsidR="001A6B1A" w:rsidRPr="001A6B1A" w:rsidRDefault="001A6B1A" w:rsidP="001A6B1A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A6B1A">
        <w:rPr>
          <w:rStyle w:val="FontStyle16"/>
          <w:b w:val="0"/>
          <w:color w:val="000000"/>
          <w:sz w:val="24"/>
          <w:szCs w:val="24"/>
        </w:rPr>
        <w:t>Задачи изучения дисциплины</w:t>
      </w:r>
      <w:r>
        <w:rPr>
          <w:rStyle w:val="FontStyle16"/>
          <w:b w:val="0"/>
          <w:color w:val="000000"/>
          <w:sz w:val="24"/>
          <w:szCs w:val="24"/>
        </w:rPr>
        <w:t xml:space="preserve"> - </w:t>
      </w:r>
      <w:r w:rsidRPr="001A6B1A">
        <w:rPr>
          <w:rStyle w:val="FontStyle16"/>
          <w:b w:val="0"/>
          <w:color w:val="000000"/>
          <w:sz w:val="24"/>
          <w:szCs w:val="24"/>
        </w:rPr>
        <w:t>изучить системы вторичных энергоресурсов и использ</w:t>
      </w:r>
      <w:r w:rsidRPr="001A6B1A">
        <w:rPr>
          <w:rStyle w:val="FontStyle16"/>
          <w:b w:val="0"/>
          <w:color w:val="000000"/>
          <w:sz w:val="24"/>
          <w:szCs w:val="24"/>
        </w:rPr>
        <w:t>о</w:t>
      </w:r>
      <w:r w:rsidRPr="001A6B1A">
        <w:rPr>
          <w:rStyle w:val="FontStyle16"/>
          <w:b w:val="0"/>
          <w:color w:val="000000"/>
          <w:sz w:val="24"/>
          <w:szCs w:val="24"/>
        </w:rPr>
        <w:t>вания низкопотенциальной теплоты, действующие на промышленных предприятиях. Из</w:t>
      </w:r>
      <w:r w:rsidRPr="001A6B1A">
        <w:rPr>
          <w:rStyle w:val="FontStyle16"/>
          <w:b w:val="0"/>
          <w:color w:val="000000"/>
          <w:sz w:val="24"/>
          <w:szCs w:val="24"/>
        </w:rPr>
        <w:t>у</w:t>
      </w:r>
      <w:r w:rsidRPr="001A6B1A">
        <w:rPr>
          <w:rStyle w:val="FontStyle16"/>
          <w:b w:val="0"/>
          <w:color w:val="000000"/>
          <w:sz w:val="24"/>
          <w:szCs w:val="24"/>
        </w:rPr>
        <w:t>чить методы расчетов систем и оборудования. Изучить основную  научно-техническую пр</w:t>
      </w:r>
      <w:r w:rsidRPr="001A6B1A">
        <w:rPr>
          <w:rStyle w:val="FontStyle16"/>
          <w:b w:val="0"/>
          <w:color w:val="000000"/>
          <w:sz w:val="24"/>
          <w:szCs w:val="24"/>
        </w:rPr>
        <w:t>о</w:t>
      </w:r>
      <w:r w:rsidRPr="001A6B1A">
        <w:rPr>
          <w:rStyle w:val="FontStyle16"/>
          <w:b w:val="0"/>
          <w:color w:val="000000"/>
          <w:sz w:val="24"/>
          <w:szCs w:val="24"/>
        </w:rPr>
        <w:t>блематику,  встречающуюся при эксплуатации,  модернизации, проектировании и создании систем вторичных энергоресурсов и низкопотенциальной теплоты.</w:t>
      </w:r>
    </w:p>
    <w:p w:rsidR="005A2F7B" w:rsidRPr="001A6B1A" w:rsidRDefault="005A2F7B" w:rsidP="001A6B1A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466253" w:rsidRPr="00466253" w:rsidRDefault="00466253" w:rsidP="00466253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466253">
        <w:rPr>
          <w:rStyle w:val="FontStyle16"/>
          <w:b/>
          <w:i w:val="0"/>
          <w:color w:val="auto"/>
          <w:sz w:val="24"/>
          <w:szCs w:val="24"/>
        </w:rPr>
        <w:t>2  Место дисциплины в структуре образовательной программы подготовки бак</w:t>
      </w:r>
      <w:r w:rsidRPr="00466253">
        <w:rPr>
          <w:rStyle w:val="FontStyle16"/>
          <w:b/>
          <w:i w:val="0"/>
          <w:color w:val="auto"/>
          <w:sz w:val="24"/>
          <w:szCs w:val="24"/>
        </w:rPr>
        <w:t>а</w:t>
      </w:r>
      <w:r w:rsidRPr="00466253">
        <w:rPr>
          <w:rStyle w:val="FontStyle16"/>
          <w:b/>
          <w:i w:val="0"/>
          <w:color w:val="auto"/>
          <w:sz w:val="24"/>
          <w:szCs w:val="24"/>
        </w:rPr>
        <w:t>лавра</w:t>
      </w:r>
    </w:p>
    <w:p w:rsidR="001B4926" w:rsidRDefault="001B4926" w:rsidP="00683EB9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1E1AC0" w:rsidRDefault="00683EB9" w:rsidP="009E6700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4266B2">
        <w:rPr>
          <w:rStyle w:val="FontStyle16"/>
          <w:b w:val="0"/>
          <w:color w:val="000000"/>
          <w:sz w:val="24"/>
          <w:szCs w:val="24"/>
        </w:rPr>
        <w:t xml:space="preserve">Дисциплина </w:t>
      </w:r>
      <w:r w:rsidR="00B828D0" w:rsidRPr="00B828D0">
        <w:rPr>
          <w:rStyle w:val="FontStyle16"/>
          <w:b w:val="0"/>
          <w:bCs w:val="0"/>
          <w:sz w:val="24"/>
          <w:szCs w:val="24"/>
        </w:rPr>
        <w:t>Б</w:t>
      </w:r>
      <w:proofErr w:type="gramStart"/>
      <w:r w:rsidR="00B828D0" w:rsidRPr="00B828D0">
        <w:rPr>
          <w:rStyle w:val="FontStyle16"/>
          <w:b w:val="0"/>
          <w:bCs w:val="0"/>
          <w:sz w:val="24"/>
          <w:szCs w:val="24"/>
        </w:rPr>
        <w:t>1</w:t>
      </w:r>
      <w:proofErr w:type="gramEnd"/>
      <w:r w:rsidR="00B828D0" w:rsidRPr="00B828D0">
        <w:rPr>
          <w:rStyle w:val="FontStyle16"/>
          <w:b w:val="0"/>
          <w:bCs w:val="0"/>
          <w:sz w:val="24"/>
          <w:szCs w:val="24"/>
        </w:rPr>
        <w:t>.В.ДВ.09.01</w:t>
      </w:r>
      <w:r w:rsidR="00B828D0">
        <w:rPr>
          <w:color w:val="000000"/>
          <w:szCs w:val="24"/>
        </w:rPr>
        <w:t xml:space="preserve"> </w:t>
      </w:r>
      <w:r w:rsidR="001A6B1A">
        <w:rPr>
          <w:rStyle w:val="FontStyle16"/>
          <w:b w:val="0"/>
          <w:color w:val="000000"/>
          <w:sz w:val="24"/>
          <w:szCs w:val="24"/>
        </w:rPr>
        <w:t>Вторичные энергоресурсы промышленных предприятий</w:t>
      </w:r>
      <w:r w:rsidR="00740D7F">
        <w:rPr>
          <w:rStyle w:val="FontStyle16"/>
          <w:b w:val="0"/>
          <w:color w:val="000000"/>
          <w:sz w:val="24"/>
          <w:szCs w:val="24"/>
        </w:rPr>
        <w:t xml:space="preserve"> 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>вх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>о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 xml:space="preserve">дит </w:t>
      </w:r>
      <w:r w:rsidR="00740D7F">
        <w:rPr>
          <w:rStyle w:val="FontStyle16"/>
          <w:b w:val="0"/>
          <w:color w:val="000000"/>
          <w:sz w:val="24"/>
          <w:szCs w:val="24"/>
        </w:rPr>
        <w:t xml:space="preserve">в 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>вариативную часть блока 1 образовательной программы.</w:t>
      </w:r>
    </w:p>
    <w:p w:rsidR="00740D7F" w:rsidRDefault="00C90CEB" w:rsidP="00C90CEB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C90CEB">
        <w:rPr>
          <w:rStyle w:val="FontStyle16"/>
          <w:b w:val="0"/>
          <w:color w:val="000000"/>
          <w:sz w:val="24"/>
          <w:szCs w:val="24"/>
        </w:rPr>
        <w:t>Для изучения дисциплины необходимы знания (умения, владения), сформированные в результате изучения  дисциплин:</w:t>
      </w:r>
    </w:p>
    <w:p w:rsidR="00740D7F" w:rsidRPr="0079602A" w:rsidRDefault="00740D7F" w:rsidP="00740D7F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.Б.1</w:t>
      </w:r>
      <w:r w:rsidR="00AF64CA">
        <w:rPr>
          <w:b w:val="0"/>
          <w:i w:val="0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Техническая термодинамика</w:t>
      </w:r>
    </w:p>
    <w:p w:rsidR="00740D7F" w:rsidRPr="0079602A" w:rsidRDefault="00740D7F" w:rsidP="00740D7F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.Б.1</w:t>
      </w:r>
      <w:r w:rsidR="00AF64CA">
        <w:rPr>
          <w:b w:val="0"/>
          <w:i w:val="0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Гидрогазодинамика</w:t>
      </w:r>
      <w:proofErr w:type="spellEnd"/>
    </w:p>
    <w:p w:rsidR="00740D7F" w:rsidRPr="0079602A" w:rsidRDefault="00740D7F" w:rsidP="00740D7F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</w:t>
      </w:r>
      <w:r w:rsidR="00AF64CA">
        <w:rPr>
          <w:b w:val="0"/>
          <w:i w:val="0"/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Тепломассообмен</w:t>
      </w:r>
    </w:p>
    <w:p w:rsidR="00B828D0" w:rsidRPr="0079602A" w:rsidRDefault="00B828D0" w:rsidP="00B828D0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bookmarkStart w:id="0" w:name="_Hlk28605605"/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Топливо и основы теории горения</w:t>
      </w:r>
    </w:p>
    <w:p w:rsidR="00B828D0" w:rsidRPr="0079602A" w:rsidRDefault="00B828D0" w:rsidP="00B828D0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4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Основы трансформации теплоты</w:t>
      </w:r>
    </w:p>
    <w:p w:rsidR="00B828D0" w:rsidRPr="0079602A" w:rsidRDefault="00B828D0" w:rsidP="00B828D0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5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Источники и системы теплоснабжения</w:t>
      </w:r>
    </w:p>
    <w:p w:rsidR="00B828D0" w:rsidRPr="0079602A" w:rsidRDefault="00B828D0" w:rsidP="00B828D0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6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Котельные установки и парогенераторы</w:t>
      </w:r>
    </w:p>
    <w:p w:rsidR="00B828D0" w:rsidRPr="0079602A" w:rsidRDefault="00B828D0" w:rsidP="00B828D0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7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Тепломассообменное</w:t>
      </w:r>
      <w:proofErr w:type="spellEnd"/>
      <w:r w:rsidRPr="00430FA1">
        <w:rPr>
          <w:b w:val="0"/>
          <w:i w:val="0"/>
          <w:color w:val="000000"/>
          <w:sz w:val="24"/>
          <w:szCs w:val="24"/>
        </w:rPr>
        <w:t xml:space="preserve"> оборудование предприятий</w:t>
      </w:r>
    </w:p>
    <w:p w:rsidR="00B828D0" w:rsidRDefault="00B828D0" w:rsidP="00B828D0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8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Нагнетатели и тепловые двигатели</w:t>
      </w:r>
    </w:p>
    <w:p w:rsidR="00740D7F" w:rsidRPr="0079602A" w:rsidRDefault="00B828D0" w:rsidP="00B828D0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5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="00740D7F" w:rsidRPr="00430FA1">
        <w:rPr>
          <w:b w:val="0"/>
          <w:i w:val="0"/>
          <w:color w:val="000000"/>
          <w:sz w:val="24"/>
          <w:szCs w:val="24"/>
        </w:rPr>
        <w:t>Высокотемпературные процессы и установки</w:t>
      </w:r>
    </w:p>
    <w:bookmarkEnd w:id="0"/>
    <w:p w:rsidR="00740D7F" w:rsidRDefault="00740D7F" w:rsidP="00C90CEB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13088E" w:rsidRDefault="0013088E" w:rsidP="0013088E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3088E">
        <w:rPr>
          <w:rStyle w:val="FontStyle16"/>
          <w:b w:val="0"/>
          <w:color w:val="000000"/>
          <w:sz w:val="24"/>
          <w:szCs w:val="24"/>
        </w:rPr>
        <w:t>Знания (умения, владения), полученные при изучении данной дисциплины будут необх</w:t>
      </w:r>
      <w:r w:rsidRPr="0013088E">
        <w:rPr>
          <w:rStyle w:val="FontStyle16"/>
          <w:b w:val="0"/>
          <w:color w:val="000000"/>
          <w:sz w:val="24"/>
          <w:szCs w:val="24"/>
        </w:rPr>
        <w:t>о</w:t>
      </w:r>
      <w:r w:rsidRPr="0013088E">
        <w:rPr>
          <w:rStyle w:val="FontStyle16"/>
          <w:b w:val="0"/>
          <w:color w:val="000000"/>
          <w:sz w:val="24"/>
          <w:szCs w:val="24"/>
        </w:rPr>
        <w:t xml:space="preserve">димы </w:t>
      </w:r>
      <w:r>
        <w:rPr>
          <w:rStyle w:val="FontStyle16"/>
          <w:b w:val="0"/>
          <w:color w:val="000000"/>
          <w:sz w:val="24"/>
          <w:szCs w:val="24"/>
        </w:rPr>
        <w:t>при изучении последующих дисциплин</w:t>
      </w:r>
    </w:p>
    <w:p w:rsidR="0013088E" w:rsidRDefault="0013088E" w:rsidP="00C90CEB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>
        <w:rPr>
          <w:rStyle w:val="FontStyle16"/>
          <w:b w:val="0"/>
          <w:color w:val="000000"/>
          <w:sz w:val="24"/>
          <w:szCs w:val="24"/>
        </w:rPr>
        <w:t>Блок. 1:</w:t>
      </w:r>
    </w:p>
    <w:p w:rsidR="0013088E" w:rsidRPr="0013088E" w:rsidRDefault="0013088E" w:rsidP="0013088E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</w:t>
      </w:r>
      <w:r w:rsidR="008C696A">
        <w:rPr>
          <w:b w:val="0"/>
          <w:i w:val="0"/>
          <w:color w:val="000000"/>
          <w:sz w:val="24"/>
          <w:szCs w:val="24"/>
        </w:rPr>
        <w:t>0</w:t>
      </w:r>
      <w:r w:rsidRPr="00740D7F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Проектная деятельность</w:t>
      </w:r>
    </w:p>
    <w:p w:rsidR="0013088E" w:rsidRPr="0013088E" w:rsidRDefault="0013088E" w:rsidP="0013088E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AF64CA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Нетрадиционные и возобновляемые источники энергии</w:t>
      </w:r>
    </w:p>
    <w:p w:rsidR="0013088E" w:rsidRPr="0013088E" w:rsidRDefault="0013088E" w:rsidP="0013088E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AF64CA">
        <w:rPr>
          <w:b w:val="0"/>
          <w:i w:val="0"/>
          <w:color w:val="000000"/>
          <w:sz w:val="24"/>
          <w:szCs w:val="24"/>
        </w:rPr>
        <w:t>3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Энергосбережение в теплоэнергетике и теплотехнологии</w:t>
      </w:r>
    </w:p>
    <w:p w:rsidR="0013088E" w:rsidRPr="0013088E" w:rsidRDefault="0013088E" w:rsidP="0013088E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</w:t>
      </w:r>
      <w:r w:rsidR="008C696A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4.</w:t>
      </w:r>
      <w:r w:rsidR="008C696A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Энергобалансы предприятий</w:t>
      </w:r>
    </w:p>
    <w:p w:rsidR="0013088E" w:rsidRPr="0013088E" w:rsidRDefault="0013088E" w:rsidP="0013088E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.В.ДВ.10.</w:t>
      </w:r>
      <w:r w:rsidR="008C696A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Методы инженерных исследований</w:t>
      </w:r>
    </w:p>
    <w:p w:rsidR="0013088E" w:rsidRDefault="0013088E" w:rsidP="0013088E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Блок 2:</w:t>
      </w:r>
    </w:p>
    <w:p w:rsidR="0013088E" w:rsidRPr="0013088E" w:rsidRDefault="0013088E" w:rsidP="0013088E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2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</w:t>
      </w:r>
      <w:r w:rsidR="008C696A">
        <w:rPr>
          <w:b w:val="0"/>
          <w:i w:val="0"/>
          <w:color w:val="000000"/>
          <w:sz w:val="24"/>
          <w:szCs w:val="24"/>
        </w:rPr>
        <w:t>В.03(</w:t>
      </w:r>
      <w:r w:rsidRPr="00740D7F">
        <w:rPr>
          <w:b w:val="0"/>
          <w:i w:val="0"/>
          <w:color w:val="000000"/>
          <w:sz w:val="24"/>
          <w:szCs w:val="24"/>
        </w:rPr>
        <w:t>П</w:t>
      </w:r>
      <w:r w:rsidR="008C696A">
        <w:rPr>
          <w:b w:val="0"/>
          <w:i w:val="0"/>
          <w:color w:val="000000"/>
          <w:sz w:val="24"/>
          <w:szCs w:val="24"/>
        </w:rPr>
        <w:t>)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Производственная преддипломная практика</w:t>
      </w:r>
    </w:p>
    <w:p w:rsidR="00740D7F" w:rsidRDefault="00740D7F" w:rsidP="00C90CEB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683EB9" w:rsidRDefault="00683EB9" w:rsidP="00683EB9">
      <w:pPr>
        <w:pStyle w:val="3"/>
        <w:spacing w:after="0"/>
        <w:ind w:left="0"/>
        <w:jc w:val="center"/>
        <w:rPr>
          <w:rStyle w:val="FontStyle21"/>
          <w:i w:val="0"/>
          <w:color w:val="000000"/>
          <w:sz w:val="24"/>
          <w:szCs w:val="24"/>
        </w:rPr>
      </w:pPr>
      <w:r w:rsidRPr="003A7E48">
        <w:rPr>
          <w:rStyle w:val="FontStyle21"/>
          <w:i w:val="0"/>
          <w:color w:val="000000"/>
          <w:sz w:val="24"/>
          <w:szCs w:val="24"/>
        </w:rPr>
        <w:t xml:space="preserve">3. Компетенции обучающегося, формируемые в результате освоения </w:t>
      </w:r>
    </w:p>
    <w:p w:rsidR="00683EB9" w:rsidRPr="003A7E48" w:rsidRDefault="00683EB9" w:rsidP="00683EB9">
      <w:pPr>
        <w:pStyle w:val="3"/>
        <w:spacing w:after="0"/>
        <w:ind w:left="0"/>
        <w:jc w:val="center"/>
        <w:rPr>
          <w:rStyle w:val="FontStyle21"/>
          <w:i w:val="0"/>
          <w:color w:val="000000"/>
          <w:sz w:val="24"/>
          <w:szCs w:val="24"/>
        </w:rPr>
      </w:pPr>
      <w:r w:rsidRPr="003A7E48">
        <w:rPr>
          <w:rStyle w:val="FontStyle21"/>
          <w:i w:val="0"/>
          <w:color w:val="000000"/>
          <w:sz w:val="24"/>
          <w:szCs w:val="24"/>
        </w:rPr>
        <w:t>дисциплины (модуля)</w:t>
      </w:r>
    </w:p>
    <w:p w:rsidR="000114DB" w:rsidRDefault="000114DB" w:rsidP="005A2F7B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C90CEB" w:rsidRDefault="00C90CEB" w:rsidP="00C90CEB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C90CEB">
        <w:rPr>
          <w:rStyle w:val="FontStyle16"/>
          <w:b w:val="0"/>
          <w:color w:val="000000"/>
          <w:sz w:val="24"/>
          <w:szCs w:val="24"/>
        </w:rPr>
        <w:t>В результат</w:t>
      </w:r>
      <w:r w:rsidR="000E49E3">
        <w:rPr>
          <w:rStyle w:val="FontStyle16"/>
          <w:b w:val="0"/>
          <w:color w:val="000000"/>
          <w:sz w:val="24"/>
          <w:szCs w:val="24"/>
        </w:rPr>
        <w:t xml:space="preserve">е освоения дисциплины (модуля) </w:t>
      </w:r>
      <w:r w:rsidR="00EB497B">
        <w:rPr>
          <w:rStyle w:val="FontStyle16"/>
          <w:b w:val="0"/>
          <w:color w:val="000000"/>
          <w:sz w:val="24"/>
          <w:szCs w:val="24"/>
        </w:rPr>
        <w:t>Б</w:t>
      </w:r>
      <w:proofErr w:type="gramStart"/>
      <w:r w:rsidR="00EB497B">
        <w:rPr>
          <w:rStyle w:val="FontStyle16"/>
          <w:b w:val="0"/>
          <w:color w:val="000000"/>
          <w:sz w:val="24"/>
          <w:szCs w:val="24"/>
        </w:rPr>
        <w:t>1</w:t>
      </w:r>
      <w:proofErr w:type="gramEnd"/>
      <w:r w:rsidR="00EB497B">
        <w:rPr>
          <w:rStyle w:val="FontStyle16"/>
          <w:b w:val="0"/>
          <w:color w:val="000000"/>
          <w:sz w:val="24"/>
          <w:szCs w:val="24"/>
        </w:rPr>
        <w:t>.В.ДВ.</w:t>
      </w:r>
      <w:r w:rsidR="007E6B6F">
        <w:rPr>
          <w:rStyle w:val="FontStyle16"/>
          <w:b w:val="0"/>
          <w:color w:val="000000"/>
          <w:sz w:val="24"/>
          <w:szCs w:val="24"/>
        </w:rPr>
        <w:t>0</w:t>
      </w:r>
      <w:r w:rsidR="00EB497B">
        <w:rPr>
          <w:rStyle w:val="FontStyle16"/>
          <w:b w:val="0"/>
          <w:color w:val="000000"/>
          <w:sz w:val="24"/>
          <w:szCs w:val="24"/>
        </w:rPr>
        <w:t>9.</w:t>
      </w:r>
      <w:r w:rsidR="007E6B6F">
        <w:rPr>
          <w:rStyle w:val="FontStyle16"/>
          <w:b w:val="0"/>
          <w:color w:val="000000"/>
          <w:sz w:val="24"/>
          <w:szCs w:val="24"/>
        </w:rPr>
        <w:t>0</w:t>
      </w:r>
      <w:r w:rsidR="00EB497B">
        <w:rPr>
          <w:rStyle w:val="FontStyle16"/>
          <w:b w:val="0"/>
          <w:color w:val="000000"/>
          <w:sz w:val="24"/>
          <w:szCs w:val="24"/>
        </w:rPr>
        <w:t>1 Вторичные энергоресурсы промышленных предприятий</w:t>
      </w:r>
      <w:r w:rsidRPr="00C90CEB">
        <w:rPr>
          <w:rStyle w:val="FontStyle16"/>
          <w:b w:val="0"/>
          <w:color w:val="000000"/>
          <w:sz w:val="24"/>
          <w:szCs w:val="24"/>
        </w:rPr>
        <w:t xml:space="preserve"> обучающийся должен обладать следующими компетенциями:</w:t>
      </w:r>
    </w:p>
    <w:p w:rsidR="00C90CEB" w:rsidRDefault="00C90CEB" w:rsidP="00C90CEB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7390"/>
      </w:tblGrid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Структурный эл</w:t>
            </w: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мент компетенции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E00143" w:rsidRPr="001D5A68" w:rsidTr="001D5A68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7E6B6F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</w:pPr>
            <w:r w:rsidRPr="007E6B6F">
              <w:rPr>
                <w:rFonts w:eastAsia="Calibri"/>
                <w:i w:val="0"/>
                <w:color w:val="auto"/>
                <w:sz w:val="24"/>
                <w:szCs w:val="24"/>
              </w:rPr>
              <w:t>ПК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-9 способностью обеспечивать соблюдение экологической безопасности на прои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з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 xml:space="preserve">водстве и планировать </w:t>
            </w:r>
            <w:proofErr w:type="spellStart"/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 xml:space="preserve"> мероприятия и мероприятия по энерго- и ресу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р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сосбережению на производстве</w:t>
            </w:r>
          </w:p>
        </w:tc>
      </w:tr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3" w:rsidRPr="00AD6E35" w:rsidRDefault="00E00143" w:rsidP="001D5A68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теплотехнологического процесса;</w:t>
            </w:r>
          </w:p>
          <w:p w:rsidR="00E00143" w:rsidRPr="00AD6E35" w:rsidRDefault="00E00143" w:rsidP="001D5A68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Основные правила соблюдения технологической безопасности на </w:t>
            </w:r>
            <w:r w:rsidRPr="00AD6E35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lastRenderedPageBreak/>
              <w:t>производственных участках;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Определения нормируемых процессов на производственных учас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ках</w:t>
            </w:r>
          </w:p>
        </w:tc>
      </w:tr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Выделять основные стадии теплотехнологического процесса;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проблем технологич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ской безопасности;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Приобретать знания в области энергетики теплотехнологий</w:t>
            </w:r>
          </w:p>
        </w:tc>
      </w:tr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использования знаний энергетики тепл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технологии;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Методами контроля соблюдения технологической безопасности на производственном участке;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Способами оценивания значимости и практической пригодности полученных результатов</w:t>
            </w:r>
          </w:p>
        </w:tc>
      </w:tr>
    </w:tbl>
    <w:p w:rsidR="004D5C41" w:rsidRDefault="004D5C41" w:rsidP="004D5C41">
      <w:pPr>
        <w:pStyle w:val="Style7"/>
        <w:widowControl/>
        <w:jc w:val="both"/>
        <w:sectPr w:rsidR="004D5C41" w:rsidSect="003F441C">
          <w:pgSz w:w="11906" w:h="16838"/>
          <w:pgMar w:top="851" w:right="851" w:bottom="851" w:left="1418" w:header="709" w:footer="709" w:gutter="0"/>
          <w:cols w:space="708"/>
          <w:docGrid w:linePitch="382"/>
        </w:sectPr>
      </w:pPr>
    </w:p>
    <w:p w:rsidR="00EE1350" w:rsidRPr="006D47AA" w:rsidRDefault="00EE1350" w:rsidP="004D5C41">
      <w:pPr>
        <w:pStyle w:val="Style4"/>
        <w:widowControl/>
        <w:jc w:val="center"/>
        <w:rPr>
          <w:rStyle w:val="FontStyle18"/>
          <w:sz w:val="24"/>
          <w:szCs w:val="24"/>
        </w:rPr>
      </w:pPr>
      <w:r w:rsidRPr="006D47AA">
        <w:rPr>
          <w:rStyle w:val="FontStyle18"/>
          <w:sz w:val="24"/>
          <w:szCs w:val="24"/>
        </w:rPr>
        <w:lastRenderedPageBreak/>
        <w:t xml:space="preserve">4. Структура и содержание дисциплины (модуля) </w:t>
      </w:r>
    </w:p>
    <w:p w:rsidR="001B4926" w:rsidRDefault="001B4926" w:rsidP="004D5C41">
      <w:pPr>
        <w:jc w:val="both"/>
        <w:rPr>
          <w:b w:val="0"/>
          <w:i w:val="0"/>
          <w:color w:val="000000"/>
          <w:sz w:val="24"/>
          <w:szCs w:val="24"/>
        </w:rPr>
      </w:pP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Общая трудоемкость дисциплины составляет </w:t>
      </w:r>
      <w:r>
        <w:rPr>
          <w:rStyle w:val="FontStyle21"/>
          <w:b w:val="0"/>
          <w:i w:val="0"/>
          <w:color w:val="auto"/>
          <w:sz w:val="24"/>
          <w:szCs w:val="24"/>
        </w:rPr>
        <w:t>3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зачетных единиц</w:t>
      </w:r>
      <w:r w:rsidR="000E49E3">
        <w:rPr>
          <w:rStyle w:val="FontStyle21"/>
          <w:b w:val="0"/>
          <w:i w:val="0"/>
          <w:color w:val="auto"/>
          <w:sz w:val="24"/>
          <w:szCs w:val="24"/>
        </w:rPr>
        <w:t>ы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- </w:t>
      </w:r>
      <w:r>
        <w:rPr>
          <w:rStyle w:val="FontStyle21"/>
          <w:b w:val="0"/>
          <w:i w:val="0"/>
          <w:color w:val="auto"/>
          <w:sz w:val="24"/>
          <w:szCs w:val="24"/>
        </w:rPr>
        <w:t>108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акад. часов, в том числе: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- контактная работа – </w:t>
      </w:r>
      <w:r>
        <w:rPr>
          <w:rStyle w:val="FontStyle21"/>
          <w:b w:val="0"/>
          <w:i w:val="0"/>
          <w:color w:val="auto"/>
          <w:sz w:val="24"/>
          <w:szCs w:val="24"/>
        </w:rPr>
        <w:t>55,9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акад. часов.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- </w:t>
      </w:r>
      <w:proofErr w:type="gramStart"/>
      <w:r w:rsidRPr="009C61F9">
        <w:rPr>
          <w:rStyle w:val="FontStyle21"/>
          <w:b w:val="0"/>
          <w:i w:val="0"/>
          <w:color w:val="auto"/>
          <w:sz w:val="24"/>
          <w:szCs w:val="24"/>
        </w:rPr>
        <w:t>аудиторная</w:t>
      </w:r>
      <w:proofErr w:type="gramEnd"/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 - </w:t>
      </w:r>
      <w:r>
        <w:rPr>
          <w:rStyle w:val="FontStyle21"/>
          <w:b w:val="0"/>
          <w:i w:val="0"/>
          <w:color w:val="auto"/>
          <w:sz w:val="24"/>
          <w:szCs w:val="24"/>
        </w:rPr>
        <w:t>54</w:t>
      </w:r>
      <w:r w:rsidR="000E49E3">
        <w:rPr>
          <w:rStyle w:val="FontStyle21"/>
          <w:b w:val="0"/>
          <w:i w:val="0"/>
          <w:color w:val="auto"/>
          <w:sz w:val="24"/>
          <w:szCs w:val="24"/>
        </w:rPr>
        <w:t xml:space="preserve"> акад. часа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>.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- </w:t>
      </w:r>
      <w:proofErr w:type="gramStart"/>
      <w:r w:rsidRPr="009C61F9">
        <w:rPr>
          <w:rStyle w:val="FontStyle21"/>
          <w:b w:val="0"/>
          <w:i w:val="0"/>
          <w:color w:val="auto"/>
          <w:sz w:val="24"/>
          <w:szCs w:val="24"/>
        </w:rPr>
        <w:t>внеаудиторная</w:t>
      </w:r>
      <w:proofErr w:type="gramEnd"/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– </w:t>
      </w:r>
      <w:r>
        <w:rPr>
          <w:rStyle w:val="FontStyle21"/>
          <w:b w:val="0"/>
          <w:i w:val="0"/>
          <w:color w:val="auto"/>
          <w:sz w:val="24"/>
          <w:szCs w:val="24"/>
        </w:rPr>
        <w:t>1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>,</w:t>
      </w:r>
      <w:r>
        <w:rPr>
          <w:rStyle w:val="FontStyle21"/>
          <w:b w:val="0"/>
          <w:i w:val="0"/>
          <w:color w:val="auto"/>
          <w:sz w:val="24"/>
          <w:szCs w:val="24"/>
        </w:rPr>
        <w:t>9</w:t>
      </w:r>
      <w:r w:rsidR="000E49E3">
        <w:rPr>
          <w:rStyle w:val="FontStyle21"/>
          <w:b w:val="0"/>
          <w:i w:val="0"/>
          <w:color w:val="auto"/>
          <w:sz w:val="24"/>
          <w:szCs w:val="24"/>
        </w:rPr>
        <w:t xml:space="preserve"> акад. час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>
        <w:rPr>
          <w:rStyle w:val="FontStyle21"/>
          <w:b w:val="0"/>
          <w:i w:val="0"/>
          <w:color w:val="auto"/>
          <w:sz w:val="24"/>
          <w:szCs w:val="24"/>
        </w:rPr>
        <w:t>- самостоятельная работа – 52,1</w:t>
      </w:r>
      <w:r w:rsidR="000E49E3">
        <w:rPr>
          <w:rStyle w:val="FontStyle21"/>
          <w:b w:val="0"/>
          <w:i w:val="0"/>
          <w:color w:val="auto"/>
          <w:sz w:val="24"/>
          <w:szCs w:val="24"/>
        </w:rPr>
        <w:t xml:space="preserve"> акад. часа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>.</w:t>
      </w:r>
    </w:p>
    <w:p w:rsidR="007B7312" w:rsidRDefault="007B7312" w:rsidP="001B4926">
      <w:pPr>
        <w:jc w:val="both"/>
        <w:rPr>
          <w:b w:val="0"/>
          <w:i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34"/>
        <w:gridCol w:w="426"/>
        <w:gridCol w:w="566"/>
        <w:gridCol w:w="590"/>
        <w:gridCol w:w="1041"/>
        <w:gridCol w:w="767"/>
        <w:gridCol w:w="4221"/>
        <w:gridCol w:w="1735"/>
        <w:gridCol w:w="1436"/>
      </w:tblGrid>
      <w:tr w:rsidR="0066117F" w:rsidRPr="00AD622B" w:rsidTr="0057448A">
        <w:trPr>
          <w:cantSplit/>
          <w:trHeight w:val="1156"/>
          <w:tblHeader/>
        </w:trPr>
        <w:tc>
          <w:tcPr>
            <w:tcW w:w="1457" w:type="pct"/>
            <w:vMerge w:val="restart"/>
            <w:vAlign w:val="center"/>
          </w:tcPr>
          <w:p w:rsidR="0066117F" w:rsidRPr="00AD622B" w:rsidRDefault="0066117F" w:rsidP="001D5A6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6117F" w:rsidRPr="00AD622B" w:rsidRDefault="0066117F" w:rsidP="001D5A6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66117F" w:rsidRPr="000E49E3" w:rsidRDefault="0066117F" w:rsidP="001D5A6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0E49E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2" w:type="pct"/>
            <w:gridSpan w:val="3"/>
            <w:vAlign w:val="center"/>
          </w:tcPr>
          <w:p w:rsidR="0066117F" w:rsidRPr="00AD622B" w:rsidRDefault="0066117F" w:rsidP="001D5A6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66117F" w:rsidRPr="00AD622B" w:rsidRDefault="0066117F" w:rsidP="001D5A68">
            <w:pPr>
              <w:pStyle w:val="Style8"/>
              <w:widowControl/>
              <w:ind w:left="-40" w:right="113"/>
              <w:jc w:val="center"/>
              <w:rPr>
                <w:rStyle w:val="FontStyle20"/>
                <w:szCs w:val="24"/>
                <w:highlight w:val="yellow"/>
              </w:rPr>
            </w:pPr>
            <w:r w:rsidRPr="00AD622B">
              <w:rPr>
                <w:rStyle w:val="FontStyle20"/>
                <w:szCs w:val="24"/>
              </w:rPr>
              <w:t>С</w:t>
            </w:r>
            <w:r w:rsidRPr="000B1A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амостоятельная р</w:t>
            </w:r>
            <w:r w:rsidRPr="000B1A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A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387" w:type="pct"/>
            <w:vMerge w:val="restart"/>
            <w:vAlign w:val="center"/>
          </w:tcPr>
          <w:p w:rsidR="0066117F" w:rsidRPr="00DE2AC2" w:rsidRDefault="0066117F" w:rsidP="001D5A68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56D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056D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70" w:type="pct"/>
            <w:vMerge w:val="restart"/>
            <w:vAlign w:val="center"/>
          </w:tcPr>
          <w:p w:rsidR="0066117F" w:rsidRPr="00AD622B" w:rsidRDefault="0066117F" w:rsidP="001D5A68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контроля у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певаемости и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72" w:type="pct"/>
            <w:vMerge w:val="restart"/>
            <w:textDirection w:val="btLr"/>
            <w:vAlign w:val="center"/>
          </w:tcPr>
          <w:p w:rsidR="0066117F" w:rsidRPr="00AD622B" w:rsidRDefault="0066117F" w:rsidP="001D5A68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7448A" w:rsidRPr="00C17915" w:rsidTr="0057448A">
        <w:trPr>
          <w:cantSplit/>
          <w:trHeight w:val="1134"/>
          <w:tblHeader/>
        </w:trPr>
        <w:tc>
          <w:tcPr>
            <w:tcW w:w="1457" w:type="pct"/>
            <w:vMerge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  <w:tc>
          <w:tcPr>
            <w:tcW w:w="140" w:type="pct"/>
            <w:vMerge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194" w:type="pct"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66117F" w:rsidRPr="00C17915" w:rsidRDefault="0066117F" w:rsidP="001D5A68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342" w:type="pct"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52" w:type="pct"/>
            <w:vMerge/>
            <w:textDirection w:val="btLr"/>
          </w:tcPr>
          <w:p w:rsidR="0066117F" w:rsidRPr="00C45CAB" w:rsidRDefault="0066117F" w:rsidP="001D5A6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387" w:type="pct"/>
            <w:vMerge/>
            <w:textDirection w:val="btLr"/>
          </w:tcPr>
          <w:p w:rsidR="0066117F" w:rsidRPr="00DE2AC2" w:rsidRDefault="0066117F" w:rsidP="001D5A6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70" w:type="pct"/>
            <w:vMerge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  <w:tc>
          <w:tcPr>
            <w:tcW w:w="472" w:type="pct"/>
            <w:vMerge/>
            <w:textDirection w:val="btL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66117F" w:rsidRPr="00805243" w:rsidRDefault="0066117F" w:rsidP="00667E27">
            <w:pPr>
              <w:pStyle w:val="Style14"/>
              <w:widowControl/>
              <w:tabs>
                <w:tab w:val="left" w:pos="435"/>
              </w:tabs>
            </w:pPr>
            <w:r w:rsidRPr="00805243">
              <w:t>1. Раздел</w:t>
            </w:r>
            <w:r>
              <w:t xml:space="preserve">. </w:t>
            </w:r>
            <w:r w:rsidR="00667E27">
              <w:t>Общая характеристика ВЭР</w:t>
            </w:r>
          </w:p>
        </w:tc>
        <w:tc>
          <w:tcPr>
            <w:tcW w:w="140" w:type="pct"/>
          </w:tcPr>
          <w:p w:rsidR="0066117F" w:rsidRPr="001227FC" w:rsidRDefault="00417BDE" w:rsidP="001D5A68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66117F" w:rsidRPr="00C17915" w:rsidRDefault="0066117F" w:rsidP="001D5A68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66117F" w:rsidRPr="00C17915" w:rsidRDefault="0066117F" w:rsidP="001D5A68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42" w:type="pct"/>
          </w:tcPr>
          <w:p w:rsidR="0066117F" w:rsidRPr="00C17915" w:rsidRDefault="0066117F" w:rsidP="001D5A68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52" w:type="pct"/>
          </w:tcPr>
          <w:p w:rsidR="0066117F" w:rsidRPr="00C45CAB" w:rsidRDefault="0066117F" w:rsidP="001D5A68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1387" w:type="pct"/>
          </w:tcPr>
          <w:p w:rsidR="0066117F" w:rsidRPr="00DE2AC2" w:rsidRDefault="0066117F" w:rsidP="001D5A68">
            <w:pPr>
              <w:pStyle w:val="Style14"/>
              <w:widowControl/>
              <w:tabs>
                <w:tab w:val="left" w:pos="435"/>
              </w:tabs>
              <w:rPr>
                <w:highlight w:val="yellow"/>
              </w:rPr>
            </w:pPr>
          </w:p>
        </w:tc>
        <w:tc>
          <w:tcPr>
            <w:tcW w:w="570" w:type="pct"/>
          </w:tcPr>
          <w:p w:rsidR="0066117F" w:rsidRPr="00C17915" w:rsidRDefault="0066117F" w:rsidP="001D5A68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72" w:type="pct"/>
          </w:tcPr>
          <w:p w:rsidR="0066117F" w:rsidRPr="00C17915" w:rsidRDefault="0066117F" w:rsidP="001D5A68">
            <w:pPr>
              <w:pStyle w:val="Style14"/>
              <w:widowControl/>
            </w:pP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D11077" w:rsidRPr="00805243" w:rsidRDefault="00667E27" w:rsidP="00667E27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D11077">
              <w:t xml:space="preserve">1.1 </w:t>
            </w:r>
            <w:r w:rsidR="00D11077" w:rsidRPr="00760A2F">
              <w:rPr>
                <w:color w:val="000000"/>
                <w:szCs w:val="24"/>
              </w:rPr>
              <w:t>Вторичные энерге</w:t>
            </w:r>
            <w:r>
              <w:rPr>
                <w:color w:val="000000"/>
                <w:szCs w:val="24"/>
              </w:rPr>
              <w:t xml:space="preserve">тические </w:t>
            </w:r>
            <w:r w:rsidR="00D11077" w:rsidRPr="00760A2F">
              <w:rPr>
                <w:color w:val="000000"/>
                <w:szCs w:val="24"/>
              </w:rPr>
              <w:t>р</w:t>
            </w:r>
            <w:r w:rsidR="00D11077" w:rsidRPr="00760A2F">
              <w:rPr>
                <w:color w:val="000000"/>
                <w:szCs w:val="24"/>
              </w:rPr>
              <w:t>е</w:t>
            </w:r>
            <w:r w:rsidR="00D11077" w:rsidRPr="00760A2F">
              <w:rPr>
                <w:color w:val="000000"/>
                <w:szCs w:val="24"/>
              </w:rPr>
              <w:t xml:space="preserve">сурсы: общая </w:t>
            </w:r>
            <w:r w:rsidR="00D11077" w:rsidRPr="00760A2F">
              <w:t>характеристика</w:t>
            </w:r>
            <w:r w:rsidR="00D11077">
              <w:t>. Классиф</w:t>
            </w:r>
            <w:r w:rsidR="00D11077">
              <w:t>и</w:t>
            </w:r>
            <w:r w:rsidR="00D11077">
              <w:t>кация ВЭР. Тепловые и горючие ВЭР. ВЭР потерь через ограждения высок</w:t>
            </w:r>
            <w:r w:rsidR="00D11077">
              <w:t>о</w:t>
            </w:r>
            <w:r w:rsidR="00D11077">
              <w:t>температурных установок. ВЭР Черной металлургии.</w:t>
            </w:r>
          </w:p>
        </w:tc>
        <w:tc>
          <w:tcPr>
            <w:tcW w:w="140" w:type="pct"/>
          </w:tcPr>
          <w:p w:rsidR="00D11077" w:rsidRPr="001227FC" w:rsidRDefault="00D11077" w:rsidP="00D11077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D11077" w:rsidRPr="00D36FCE" w:rsidRDefault="00D11077" w:rsidP="00D11077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D11077" w:rsidRPr="00D36FCE" w:rsidRDefault="00D11077" w:rsidP="00D11077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342" w:type="pct"/>
          </w:tcPr>
          <w:p w:rsidR="00D11077" w:rsidRPr="00D36FCE" w:rsidRDefault="00D11077" w:rsidP="00D11077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D11077" w:rsidRPr="00D36FCE" w:rsidRDefault="00D11077" w:rsidP="00D11077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D11077" w:rsidRPr="00716103" w:rsidRDefault="00D11077" w:rsidP="00D11077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="00716103"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D11077" w:rsidRPr="00AD622B" w:rsidRDefault="00716103" w:rsidP="00716103">
            <w:pPr>
              <w:pStyle w:val="Style14"/>
              <w:widowControl/>
              <w:tabs>
                <w:tab w:val="left" w:pos="435"/>
              </w:tabs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D11077" w:rsidRPr="00221E92" w:rsidRDefault="00221E92" w:rsidP="00D1107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667E27" w:rsidP="00667E27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1.2</w:t>
            </w:r>
            <w:r w:rsidR="00221E92" w:rsidRPr="00760A2F">
              <w:t xml:space="preserve"> </w:t>
            </w:r>
            <w:r w:rsidR="00221E92">
              <w:t>Основные направления испол</w:t>
            </w:r>
            <w:r w:rsidR="00221E92">
              <w:t>ь</w:t>
            </w:r>
            <w:r w:rsidR="00221E92">
              <w:t>зования ВЭР – регенеративное и внешнее. Эффекты использования ВЭР по осно</w:t>
            </w:r>
            <w:r w:rsidR="00221E92">
              <w:t>в</w:t>
            </w:r>
            <w:r w:rsidR="00221E92">
              <w:t xml:space="preserve">ным направлениям. </w:t>
            </w:r>
            <w:r w:rsidR="00221E92" w:rsidRPr="00760A2F">
              <w:t>ВЭР агломерацио</w:t>
            </w:r>
            <w:r w:rsidR="00221E92" w:rsidRPr="00760A2F">
              <w:t>н</w:t>
            </w:r>
            <w:r w:rsidR="00221E92" w:rsidRPr="00760A2F">
              <w:t>ного производства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AD622B" w:rsidRDefault="00716103" w:rsidP="00716103">
            <w:pPr>
              <w:pStyle w:val="Style14"/>
              <w:widowControl/>
              <w:tabs>
                <w:tab w:val="left" w:pos="435"/>
              </w:tabs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Default="00667E27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1.3. Использование теплоты отх</w:t>
            </w:r>
            <w:r w:rsidR="00221E92">
              <w:t>о</w:t>
            </w:r>
            <w:r w:rsidR="00221E92">
              <w:t>дящих продуктов сгорания.</w:t>
            </w:r>
          </w:p>
          <w:p w:rsidR="00221E92" w:rsidRPr="00805243" w:rsidRDefault="00221E92" w:rsidP="005056DE">
            <w:pPr>
              <w:pStyle w:val="Style14"/>
              <w:widowControl/>
              <w:tabs>
                <w:tab w:val="left" w:pos="435"/>
              </w:tabs>
            </w:pPr>
            <w:r w:rsidRPr="00760A2F">
              <w:t>ВЭР производства окатышей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/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 xml:space="preserve">ми), выполнение практического задания </w:t>
            </w:r>
            <w:r w:rsidRPr="00716103">
              <w:lastRenderedPageBreak/>
              <w:t>п. 6.1, п. 6.2.</w:t>
            </w:r>
            <w:proofErr w:type="gramEnd"/>
          </w:p>
        </w:tc>
        <w:tc>
          <w:tcPr>
            <w:tcW w:w="570" w:type="pct"/>
          </w:tcPr>
          <w:p w:rsidR="00221E92" w:rsidRPr="00AD622B" w:rsidRDefault="00716103" w:rsidP="00716103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101"/>
        </w:trPr>
        <w:tc>
          <w:tcPr>
            <w:tcW w:w="1457" w:type="pct"/>
            <w:shd w:val="clear" w:color="auto" w:fill="C4BC96" w:themeFill="background2" w:themeFillShade="BF"/>
          </w:tcPr>
          <w:p w:rsidR="00D11077" w:rsidRPr="005056DE" w:rsidRDefault="00D11077" w:rsidP="00667E27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lastRenderedPageBreak/>
              <w:t>Итого по разделу</w:t>
            </w:r>
            <w:r w:rsidR="00667E27" w:rsidRPr="005056DE">
              <w:rPr>
                <w:b/>
              </w:rPr>
              <w:t xml:space="preserve"> 1</w:t>
            </w:r>
          </w:p>
        </w:tc>
        <w:tc>
          <w:tcPr>
            <w:tcW w:w="140" w:type="pct"/>
            <w:shd w:val="clear" w:color="auto" w:fill="C4BC96" w:themeFill="background2" w:themeFillShade="BF"/>
          </w:tcPr>
          <w:p w:rsidR="00D11077" w:rsidRPr="005056DE" w:rsidRDefault="005056DE" w:rsidP="00D11077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056DE">
              <w:rPr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86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jc w:val="center"/>
              <w:rPr>
                <w:b/>
                <w:szCs w:val="24"/>
              </w:rPr>
            </w:pPr>
            <w:r w:rsidRPr="005056DE">
              <w:rPr>
                <w:b/>
                <w:szCs w:val="24"/>
              </w:rPr>
              <w:t>12</w:t>
            </w:r>
          </w:p>
        </w:tc>
        <w:tc>
          <w:tcPr>
            <w:tcW w:w="194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jc w:val="center"/>
              <w:rPr>
                <w:b/>
                <w:szCs w:val="24"/>
              </w:rPr>
            </w:pPr>
          </w:p>
        </w:tc>
        <w:tc>
          <w:tcPr>
            <w:tcW w:w="342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056DE">
              <w:rPr>
                <w:rFonts w:eastAsia="Calibri"/>
                <w:b/>
                <w:szCs w:val="24"/>
                <w:lang w:eastAsia="en-US"/>
              </w:rPr>
              <w:t>6/2И</w:t>
            </w:r>
          </w:p>
        </w:tc>
        <w:tc>
          <w:tcPr>
            <w:tcW w:w="252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056DE">
              <w:rPr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387" w:type="pct"/>
            <w:shd w:val="clear" w:color="auto" w:fill="C4BC96" w:themeFill="background2" w:themeFillShade="BF"/>
          </w:tcPr>
          <w:p w:rsidR="00D11077" w:rsidRPr="00716103" w:rsidRDefault="00D11077" w:rsidP="00D11077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</w:p>
        </w:tc>
        <w:tc>
          <w:tcPr>
            <w:tcW w:w="570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rPr>
                <w:b/>
              </w:rPr>
            </w:pPr>
          </w:p>
        </w:tc>
      </w:tr>
      <w:tr w:rsidR="0057448A" w:rsidRPr="00762327" w:rsidTr="0057448A">
        <w:trPr>
          <w:trHeight w:val="268"/>
        </w:trPr>
        <w:tc>
          <w:tcPr>
            <w:tcW w:w="1457" w:type="pct"/>
          </w:tcPr>
          <w:p w:rsidR="0066117F" w:rsidRPr="00805243" w:rsidRDefault="0066117F" w:rsidP="005056DE">
            <w:pPr>
              <w:pStyle w:val="Style14"/>
              <w:widowControl/>
              <w:tabs>
                <w:tab w:val="left" w:pos="435"/>
              </w:tabs>
            </w:pPr>
            <w:r>
              <w:t>2.Раздел</w:t>
            </w:r>
            <w:r w:rsidR="005056DE">
              <w:t>. Варианты использования ВЭР</w:t>
            </w:r>
          </w:p>
        </w:tc>
        <w:tc>
          <w:tcPr>
            <w:tcW w:w="140" w:type="pct"/>
          </w:tcPr>
          <w:p w:rsidR="0066117F" w:rsidRPr="00D36FCE" w:rsidRDefault="0057448A" w:rsidP="001D5A6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86" w:type="pct"/>
          </w:tcPr>
          <w:p w:rsidR="0066117F" w:rsidRPr="00D36FCE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194" w:type="pct"/>
          </w:tcPr>
          <w:p w:rsidR="0066117F" w:rsidRPr="00D36FCE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342" w:type="pct"/>
          </w:tcPr>
          <w:p w:rsidR="0066117F" w:rsidRPr="00D36FCE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252" w:type="pct"/>
          </w:tcPr>
          <w:p w:rsidR="0066117F" w:rsidRPr="00D36FCE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1387" w:type="pct"/>
          </w:tcPr>
          <w:p w:rsidR="0066117F" w:rsidRPr="00716103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570" w:type="pct"/>
          </w:tcPr>
          <w:p w:rsidR="0066117F" w:rsidRPr="00805243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472" w:type="pct"/>
          </w:tcPr>
          <w:p w:rsidR="0066117F" w:rsidRPr="00C17915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2.1</w:t>
            </w:r>
            <w:r w:rsidR="00221E92" w:rsidRPr="00760A2F">
              <w:t xml:space="preserve">. </w:t>
            </w:r>
            <w:r w:rsidR="00221E92">
              <w:t>Использование физической те</w:t>
            </w:r>
            <w:r w:rsidR="00221E92">
              <w:t>п</w:t>
            </w:r>
            <w:r w:rsidR="00221E92">
              <w:t>лоты технологических продуктов и отх</w:t>
            </w:r>
            <w:r w:rsidR="00221E92">
              <w:t>о</w:t>
            </w:r>
            <w:r w:rsidR="00221E92">
              <w:t>дов.</w:t>
            </w:r>
            <w:r>
              <w:t xml:space="preserve"> </w:t>
            </w:r>
            <w:r w:rsidR="00221E92" w:rsidRPr="00760A2F">
              <w:t>ВЭР коксохимического производства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Default="00716103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2.2</w:t>
            </w:r>
            <w:r w:rsidR="00221E92" w:rsidRPr="00760A2F">
              <w:t xml:space="preserve"> </w:t>
            </w:r>
            <w:r w:rsidR="00221E92">
              <w:t>Установки для внутреннего и</w:t>
            </w:r>
            <w:r w:rsidR="00221E92">
              <w:t>с</w:t>
            </w:r>
            <w:r w:rsidR="00221E92">
              <w:t>пользования теплоты отходящих прои</w:t>
            </w:r>
            <w:r w:rsidR="00221E92">
              <w:t>з</w:t>
            </w:r>
            <w:r w:rsidR="00221E92">
              <w:t xml:space="preserve">водственных газов. </w:t>
            </w:r>
            <w:r w:rsidR="00221E92" w:rsidRPr="00760A2F">
              <w:t>ВЭР доменного пр</w:t>
            </w:r>
            <w:r w:rsidR="00221E92" w:rsidRPr="00760A2F">
              <w:t>о</w:t>
            </w:r>
            <w:r w:rsidR="00221E92" w:rsidRPr="00760A2F">
              <w:t>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2.3 Установки для внешнего энерг</w:t>
            </w:r>
            <w:r w:rsidR="00221E92">
              <w:t>е</w:t>
            </w:r>
            <w:r w:rsidR="00221E92">
              <w:t>тического использования отходящих г</w:t>
            </w:r>
            <w:r w:rsidR="00221E92">
              <w:t>а</w:t>
            </w:r>
            <w:r w:rsidR="00221E92">
              <w:t>зов.</w:t>
            </w:r>
          </w:p>
          <w:p w:rsidR="00221E92" w:rsidRPr="00805243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</w:pPr>
            <w:r w:rsidRPr="00760A2F">
              <w:t>ВЭР сталеплавильного производства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/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716103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  <w:shd w:val="clear" w:color="auto" w:fill="C4BC96" w:themeFill="background2" w:themeFillShade="BF"/>
          </w:tcPr>
          <w:p w:rsidR="00221E92" w:rsidRPr="005056DE" w:rsidRDefault="00221E92" w:rsidP="005056DE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t>Итого по разделу</w:t>
            </w:r>
            <w:r w:rsidR="005056DE" w:rsidRPr="005056DE">
              <w:rPr>
                <w:b/>
              </w:rPr>
              <w:t xml:space="preserve"> 2.</w:t>
            </w:r>
          </w:p>
        </w:tc>
        <w:tc>
          <w:tcPr>
            <w:tcW w:w="140" w:type="pct"/>
            <w:shd w:val="clear" w:color="auto" w:fill="C4BC96" w:themeFill="background2" w:themeFillShade="BF"/>
          </w:tcPr>
          <w:p w:rsidR="00221E92" w:rsidRPr="005056DE" w:rsidRDefault="0057448A" w:rsidP="00221E92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86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056DE">
              <w:rPr>
                <w:rFonts w:eastAsia="Calibri"/>
                <w:b/>
                <w:szCs w:val="24"/>
                <w:lang w:eastAsia="en-US"/>
              </w:rPr>
              <w:t>12</w:t>
            </w:r>
          </w:p>
        </w:tc>
        <w:tc>
          <w:tcPr>
            <w:tcW w:w="194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4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056DE">
              <w:rPr>
                <w:rFonts w:eastAsia="Calibri"/>
                <w:b/>
                <w:szCs w:val="24"/>
                <w:lang w:eastAsia="en-US"/>
              </w:rPr>
              <w:t>6/2И</w:t>
            </w:r>
          </w:p>
        </w:tc>
        <w:tc>
          <w:tcPr>
            <w:tcW w:w="25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056DE">
              <w:rPr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387" w:type="pct"/>
            <w:shd w:val="clear" w:color="auto" w:fill="C4BC96" w:themeFill="background2" w:themeFillShade="BF"/>
          </w:tcPr>
          <w:p w:rsidR="00221E92" w:rsidRPr="00716103" w:rsidRDefault="00221E92" w:rsidP="00221E92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</w:p>
        </w:tc>
        <w:tc>
          <w:tcPr>
            <w:tcW w:w="570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jc w:val="center"/>
              <w:rPr>
                <w:b/>
                <w:bCs/>
                <w:iCs/>
              </w:rPr>
            </w:pPr>
          </w:p>
        </w:tc>
        <w:tc>
          <w:tcPr>
            <w:tcW w:w="47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rPr>
                <w:b/>
              </w:rPr>
            </w:pPr>
          </w:p>
        </w:tc>
      </w:tr>
      <w:tr w:rsidR="0057448A" w:rsidRPr="00762327" w:rsidTr="0057448A">
        <w:trPr>
          <w:trHeight w:val="268"/>
        </w:trPr>
        <w:tc>
          <w:tcPr>
            <w:tcW w:w="1457" w:type="pct"/>
          </w:tcPr>
          <w:p w:rsidR="00221E92" w:rsidRPr="00805243" w:rsidRDefault="00221E92" w:rsidP="005056DE">
            <w:pPr>
              <w:pStyle w:val="Style14"/>
              <w:widowControl/>
              <w:tabs>
                <w:tab w:val="left" w:pos="435"/>
              </w:tabs>
            </w:pPr>
            <w:r>
              <w:t>3. Раздел</w:t>
            </w:r>
            <w:r w:rsidR="005056DE">
              <w:t>. Повышение эффективности и</w:t>
            </w:r>
            <w:r w:rsidR="005056DE">
              <w:t>с</w:t>
            </w:r>
            <w:r w:rsidR="005056DE">
              <w:t>пользования ВЭР</w:t>
            </w:r>
          </w:p>
        </w:tc>
        <w:tc>
          <w:tcPr>
            <w:tcW w:w="140" w:type="pct"/>
          </w:tcPr>
          <w:p w:rsidR="00221E92" w:rsidRPr="00D36FCE" w:rsidRDefault="0057448A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4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87" w:type="pct"/>
          </w:tcPr>
          <w:p w:rsidR="00221E92" w:rsidRPr="00716103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570" w:type="pct"/>
          </w:tcPr>
          <w:p w:rsidR="00221E92" w:rsidRPr="008F18C5" w:rsidRDefault="00221E92" w:rsidP="00221E92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jc w:val="center"/>
              <w:rPr>
                <w:bCs/>
                <w:iCs/>
              </w:rPr>
            </w:pPr>
          </w:p>
        </w:tc>
        <w:tc>
          <w:tcPr>
            <w:tcW w:w="472" w:type="pct"/>
          </w:tcPr>
          <w:p w:rsidR="00221E92" w:rsidRPr="00C17915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3.1</w:t>
            </w:r>
            <w:r w:rsidR="00221E92" w:rsidRPr="00760A2F">
              <w:t xml:space="preserve"> </w:t>
            </w:r>
            <w:r w:rsidR="00221E92">
              <w:t>Охлаждение конструктивных элементов высокотемпературных устан</w:t>
            </w:r>
            <w:r w:rsidR="00221E92">
              <w:t>о</w:t>
            </w:r>
            <w:r w:rsidR="00221E92">
              <w:lastRenderedPageBreak/>
              <w:t xml:space="preserve">вок. </w:t>
            </w:r>
            <w:r w:rsidR="00221E92" w:rsidRPr="00760A2F">
              <w:t xml:space="preserve">ВЭР </w:t>
            </w:r>
            <w:r w:rsidR="00221E92">
              <w:t>стале</w:t>
            </w:r>
            <w:r w:rsidR="00221E92" w:rsidRPr="00760A2F">
              <w:t>литейного производства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lastRenderedPageBreak/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/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lastRenderedPageBreak/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lastRenderedPageBreak/>
              <w:t>Конспект ле</w:t>
            </w:r>
            <w:r>
              <w:t>к</w:t>
            </w:r>
            <w:r>
              <w:t xml:space="preserve">ции, сдача </w:t>
            </w:r>
            <w:r>
              <w:lastRenderedPageBreak/>
              <w:t>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 xml:space="preserve">Тема </w:t>
            </w:r>
            <w:r w:rsidR="00221E92">
              <w:t xml:space="preserve">3.2 Использование </w:t>
            </w:r>
            <w:proofErr w:type="spellStart"/>
            <w:r w:rsidR="00221E92">
              <w:t>низкопотенц</w:t>
            </w:r>
            <w:r w:rsidR="00221E92">
              <w:t>и</w:t>
            </w:r>
            <w:r w:rsidR="00221E92">
              <w:t>альных</w:t>
            </w:r>
            <w:proofErr w:type="spellEnd"/>
            <w:r w:rsidR="00221E92">
              <w:t xml:space="preserve"> вторичных ресурсов.</w:t>
            </w:r>
            <w:r w:rsidR="00221E92" w:rsidRPr="00760A2F">
              <w:t xml:space="preserve"> ВЭР прока</w:t>
            </w:r>
            <w:r w:rsidR="00221E92" w:rsidRPr="00760A2F">
              <w:t>т</w:t>
            </w:r>
            <w:r w:rsidR="00221E92" w:rsidRPr="00760A2F">
              <w:t>ного производства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3.3</w:t>
            </w:r>
            <w:r>
              <w:t>.</w:t>
            </w:r>
            <w:r w:rsidR="00221E92" w:rsidRPr="00760A2F">
              <w:t xml:space="preserve"> </w:t>
            </w:r>
            <w:r w:rsidR="00221E92">
              <w:t>Энерготехнологическое комб</w:t>
            </w:r>
            <w:r w:rsidR="00221E92">
              <w:t>и</w:t>
            </w:r>
            <w:r w:rsidR="00221E92">
              <w:t xml:space="preserve">нирование и модернизация. </w:t>
            </w:r>
            <w:r w:rsidR="00221E92" w:rsidRPr="00760A2F">
              <w:t>Итоговая х</w:t>
            </w:r>
            <w:r w:rsidR="00221E92" w:rsidRPr="00760A2F">
              <w:t>а</w:t>
            </w:r>
            <w:r w:rsidR="00221E92" w:rsidRPr="00760A2F">
              <w:t>рактеристика ВЭР черной металлургии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/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  <w:shd w:val="clear" w:color="auto" w:fill="C4BC96" w:themeFill="background2" w:themeFillShade="BF"/>
          </w:tcPr>
          <w:p w:rsidR="00221E92" w:rsidRPr="005056DE" w:rsidRDefault="00221E92" w:rsidP="005056DE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t>Итого по разделу</w:t>
            </w:r>
            <w:r w:rsidR="005056DE" w:rsidRPr="005056DE">
              <w:rPr>
                <w:b/>
              </w:rPr>
              <w:t xml:space="preserve"> 3.</w:t>
            </w:r>
          </w:p>
        </w:tc>
        <w:tc>
          <w:tcPr>
            <w:tcW w:w="140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056DE">
              <w:rPr>
                <w:rFonts w:eastAsia="Calibri"/>
                <w:b/>
                <w:szCs w:val="24"/>
                <w:lang w:eastAsia="en-US"/>
              </w:rPr>
              <w:t>12</w:t>
            </w:r>
          </w:p>
        </w:tc>
        <w:tc>
          <w:tcPr>
            <w:tcW w:w="194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4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056DE">
              <w:rPr>
                <w:rFonts w:eastAsia="Calibri"/>
                <w:b/>
                <w:szCs w:val="24"/>
                <w:lang w:eastAsia="en-US"/>
              </w:rPr>
              <w:t>6/4И</w:t>
            </w:r>
          </w:p>
        </w:tc>
        <w:tc>
          <w:tcPr>
            <w:tcW w:w="25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056DE">
              <w:rPr>
                <w:i w:val="0"/>
                <w:color w:val="auto"/>
                <w:sz w:val="24"/>
                <w:szCs w:val="24"/>
              </w:rPr>
              <w:t>16,1</w:t>
            </w:r>
          </w:p>
        </w:tc>
        <w:tc>
          <w:tcPr>
            <w:tcW w:w="1387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rPr>
                <w:b/>
                <w:highlight w:val="yellow"/>
              </w:rPr>
            </w:pPr>
          </w:p>
        </w:tc>
        <w:tc>
          <w:tcPr>
            <w:tcW w:w="570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rPr>
                <w:b/>
              </w:rPr>
            </w:pPr>
          </w:p>
        </w:tc>
      </w:tr>
      <w:tr w:rsidR="0057448A" w:rsidRPr="00762327" w:rsidTr="0057448A">
        <w:trPr>
          <w:trHeight w:val="268"/>
        </w:trPr>
        <w:tc>
          <w:tcPr>
            <w:tcW w:w="1457" w:type="pct"/>
            <w:shd w:val="clear" w:color="auto" w:fill="948A54" w:themeFill="background2" w:themeFillShade="80"/>
          </w:tcPr>
          <w:p w:rsidR="00221E92" w:rsidRPr="005056DE" w:rsidRDefault="00221E92" w:rsidP="005056DE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t xml:space="preserve">Итого </w:t>
            </w:r>
            <w:r w:rsidR="005056DE" w:rsidRPr="005056DE">
              <w:rPr>
                <w:b/>
              </w:rPr>
              <w:t>по дисциплине</w:t>
            </w:r>
          </w:p>
        </w:tc>
        <w:tc>
          <w:tcPr>
            <w:tcW w:w="140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 w:rsidRPr="005056DE">
              <w:rPr>
                <w:b/>
              </w:rPr>
              <w:t>36</w:t>
            </w:r>
          </w:p>
        </w:tc>
        <w:tc>
          <w:tcPr>
            <w:tcW w:w="194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342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 w:rsidRPr="005056DE">
              <w:rPr>
                <w:b/>
              </w:rPr>
              <w:t>18/8И</w:t>
            </w:r>
          </w:p>
        </w:tc>
        <w:tc>
          <w:tcPr>
            <w:tcW w:w="252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 w:rsidRPr="005056DE">
              <w:rPr>
                <w:b/>
              </w:rPr>
              <w:t>52,1</w:t>
            </w:r>
          </w:p>
        </w:tc>
        <w:tc>
          <w:tcPr>
            <w:tcW w:w="1387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570" w:type="pct"/>
            <w:shd w:val="clear" w:color="auto" w:fill="948A54" w:themeFill="background2" w:themeFillShade="80"/>
          </w:tcPr>
          <w:p w:rsidR="00221E92" w:rsidRPr="005056DE" w:rsidRDefault="00E5184A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72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</w:tr>
    </w:tbl>
    <w:p w:rsidR="0066117F" w:rsidRDefault="005056DE" w:rsidP="005056DE">
      <w:pPr>
        <w:tabs>
          <w:tab w:val="left" w:pos="6330"/>
        </w:tabs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ab/>
      </w:r>
    </w:p>
    <w:p w:rsidR="005056DE" w:rsidRDefault="005056DE" w:rsidP="00A82EBC">
      <w:pPr>
        <w:pStyle w:val="Style6"/>
        <w:widowControl/>
        <w:jc w:val="both"/>
        <w:rPr>
          <w:rStyle w:val="FontStyle16"/>
          <w:b w:val="0"/>
          <w:sz w:val="24"/>
          <w:szCs w:val="24"/>
        </w:rPr>
        <w:sectPr w:rsidR="005056DE" w:rsidSect="004D5C41">
          <w:pgSz w:w="16838" w:h="11906" w:orient="landscape"/>
          <w:pgMar w:top="1418" w:right="851" w:bottom="851" w:left="851" w:header="709" w:footer="709" w:gutter="0"/>
          <w:cols w:space="708"/>
          <w:docGrid w:linePitch="382"/>
        </w:sectPr>
      </w:pPr>
    </w:p>
    <w:p w:rsidR="00E75F8D" w:rsidRDefault="00E75F8D" w:rsidP="00E75F8D">
      <w:pPr>
        <w:autoSpaceDE w:val="0"/>
        <w:jc w:val="center"/>
        <w:rPr>
          <w:i w:val="0"/>
          <w:color w:val="000000"/>
          <w:sz w:val="24"/>
          <w:lang w:eastAsia="ar-SA"/>
        </w:rPr>
      </w:pPr>
      <w:r w:rsidRPr="00E75F8D">
        <w:rPr>
          <w:i w:val="0"/>
          <w:color w:val="000000"/>
          <w:sz w:val="24"/>
          <w:lang w:eastAsia="ar-SA"/>
        </w:rPr>
        <w:lastRenderedPageBreak/>
        <w:t>5. Образовательные и информационные технологии</w:t>
      </w:r>
    </w:p>
    <w:p w:rsidR="00E75F8D" w:rsidRPr="00E75F8D" w:rsidRDefault="00E75F8D" w:rsidP="00E75F8D">
      <w:pPr>
        <w:autoSpaceDE w:val="0"/>
        <w:jc w:val="center"/>
        <w:rPr>
          <w:i w:val="0"/>
          <w:color w:val="000000"/>
          <w:sz w:val="24"/>
          <w:szCs w:val="24"/>
          <w:lang w:eastAsia="ar-SA"/>
        </w:rPr>
      </w:pPr>
    </w:p>
    <w:p w:rsidR="0012226C" w:rsidRPr="0012226C" w:rsidRDefault="0012226C" w:rsidP="0012226C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2226C">
        <w:rPr>
          <w:rStyle w:val="FontStyle16"/>
          <w:b w:val="0"/>
          <w:color w:val="000000"/>
          <w:sz w:val="24"/>
          <w:szCs w:val="24"/>
        </w:rPr>
        <w:t>Для решения предусмотренных видов учебной работы при изучении дисциплины в кач</w:t>
      </w:r>
      <w:r w:rsidRPr="0012226C">
        <w:rPr>
          <w:rStyle w:val="FontStyle16"/>
          <w:b w:val="0"/>
          <w:color w:val="000000"/>
          <w:sz w:val="24"/>
          <w:szCs w:val="24"/>
        </w:rPr>
        <w:t>е</w:t>
      </w:r>
      <w:r w:rsidRPr="0012226C">
        <w:rPr>
          <w:rStyle w:val="FontStyle16"/>
          <w:b w:val="0"/>
          <w:color w:val="000000"/>
          <w:sz w:val="24"/>
          <w:szCs w:val="24"/>
        </w:rPr>
        <w:t>стве образовательных технологий используются как традиционные, так и модульно - комп</w:t>
      </w:r>
      <w:r w:rsidRPr="0012226C">
        <w:rPr>
          <w:rStyle w:val="FontStyle16"/>
          <w:b w:val="0"/>
          <w:color w:val="000000"/>
          <w:sz w:val="24"/>
          <w:szCs w:val="24"/>
        </w:rPr>
        <w:t>е</w:t>
      </w:r>
      <w:r w:rsidRPr="0012226C">
        <w:rPr>
          <w:rStyle w:val="FontStyle16"/>
          <w:b w:val="0"/>
          <w:color w:val="000000"/>
          <w:sz w:val="24"/>
          <w:szCs w:val="24"/>
        </w:rPr>
        <w:t>тентностные  технологии. Передача необходимых теоретических знаний и формирование представлений по  курсу происходит с применением мультимедийного оборудования. Ле</w:t>
      </w:r>
      <w:r w:rsidRPr="0012226C">
        <w:rPr>
          <w:rStyle w:val="FontStyle16"/>
          <w:b w:val="0"/>
          <w:color w:val="000000"/>
          <w:sz w:val="24"/>
          <w:szCs w:val="24"/>
        </w:rPr>
        <w:t>к</w:t>
      </w:r>
      <w:r w:rsidRPr="0012226C">
        <w:rPr>
          <w:rStyle w:val="FontStyle16"/>
          <w:b w:val="0"/>
          <w:color w:val="000000"/>
          <w:sz w:val="24"/>
          <w:szCs w:val="24"/>
        </w:rPr>
        <w:t xml:space="preserve">ционный материал закрепляется на </w:t>
      </w:r>
      <w:r w:rsidR="00E75F8D">
        <w:rPr>
          <w:rStyle w:val="FontStyle16"/>
          <w:b w:val="0"/>
          <w:color w:val="000000"/>
          <w:sz w:val="24"/>
          <w:szCs w:val="24"/>
        </w:rPr>
        <w:t>практических</w:t>
      </w:r>
      <w:r w:rsidRPr="0012226C">
        <w:rPr>
          <w:rStyle w:val="FontStyle16"/>
          <w:b w:val="0"/>
          <w:color w:val="000000"/>
          <w:sz w:val="24"/>
          <w:szCs w:val="24"/>
        </w:rPr>
        <w:t xml:space="preserve"> работах, где применяется  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</w:t>
      </w:r>
      <w:r w:rsidRPr="0012226C">
        <w:rPr>
          <w:rStyle w:val="FontStyle16"/>
          <w:b w:val="0"/>
          <w:color w:val="000000"/>
          <w:sz w:val="24"/>
          <w:szCs w:val="24"/>
        </w:rPr>
        <w:t>с</w:t>
      </w:r>
      <w:r w:rsidRPr="0012226C">
        <w:rPr>
          <w:rStyle w:val="FontStyle16"/>
          <w:b w:val="0"/>
          <w:color w:val="000000"/>
          <w:sz w:val="24"/>
          <w:szCs w:val="24"/>
        </w:rPr>
        <w:t>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 в процессе написания рефератов, подготовки к дискуссиям, к контрольным работам и тестированию. При организации самостоятельной работы студе</w:t>
      </w:r>
      <w:r w:rsidRPr="0012226C">
        <w:rPr>
          <w:rStyle w:val="FontStyle16"/>
          <w:b w:val="0"/>
          <w:color w:val="000000"/>
          <w:sz w:val="24"/>
          <w:szCs w:val="24"/>
        </w:rPr>
        <w:t>н</w:t>
      </w:r>
      <w:r w:rsidRPr="0012226C">
        <w:rPr>
          <w:rStyle w:val="FontStyle16"/>
          <w:b w:val="0"/>
          <w:color w:val="000000"/>
          <w:sz w:val="24"/>
          <w:szCs w:val="24"/>
        </w:rPr>
        <w:t>тов используются электронные версии курса лекций, практикума.</w:t>
      </w:r>
    </w:p>
    <w:p w:rsidR="0012226C" w:rsidRPr="0012226C" w:rsidRDefault="0012226C" w:rsidP="0012226C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2226C">
        <w:rPr>
          <w:rStyle w:val="FontStyle16"/>
          <w:b w:val="0"/>
          <w:color w:val="000000"/>
          <w:sz w:val="24"/>
          <w:szCs w:val="24"/>
        </w:rPr>
        <w:t>Реализация компетентностного подхода предусматривает использование в учебном пр</w:t>
      </w:r>
      <w:r w:rsidRPr="0012226C">
        <w:rPr>
          <w:rStyle w:val="FontStyle16"/>
          <w:b w:val="0"/>
          <w:color w:val="000000"/>
          <w:sz w:val="24"/>
          <w:szCs w:val="24"/>
        </w:rPr>
        <w:t>о</w:t>
      </w:r>
      <w:r w:rsidRPr="0012226C">
        <w:rPr>
          <w:rStyle w:val="FontStyle16"/>
          <w:b w:val="0"/>
          <w:color w:val="000000"/>
          <w:sz w:val="24"/>
          <w:szCs w:val="24"/>
        </w:rPr>
        <w:t>цессе активных и интерактивных форм проведения занятий (компьютерных симуляций, д</w:t>
      </w:r>
      <w:r w:rsidRPr="0012226C">
        <w:rPr>
          <w:rStyle w:val="FontStyle16"/>
          <w:b w:val="0"/>
          <w:color w:val="000000"/>
          <w:sz w:val="24"/>
          <w:szCs w:val="24"/>
        </w:rPr>
        <w:t>е</w:t>
      </w:r>
      <w:r w:rsidRPr="0012226C">
        <w:rPr>
          <w:rStyle w:val="FontStyle16"/>
          <w:b w:val="0"/>
          <w:color w:val="000000"/>
          <w:sz w:val="24"/>
          <w:szCs w:val="24"/>
        </w:rPr>
        <w:t>ловых и ролевых игр, разбор конкретных ситуаций, психологические и иные тренинги) в с</w:t>
      </w:r>
      <w:r w:rsidRPr="0012226C">
        <w:rPr>
          <w:rStyle w:val="FontStyle16"/>
          <w:b w:val="0"/>
          <w:color w:val="000000"/>
          <w:sz w:val="24"/>
          <w:szCs w:val="24"/>
        </w:rPr>
        <w:t>о</w:t>
      </w:r>
      <w:r w:rsidRPr="0012226C">
        <w:rPr>
          <w:rStyle w:val="FontStyle16"/>
          <w:b w:val="0"/>
          <w:color w:val="000000"/>
          <w:sz w:val="24"/>
          <w:szCs w:val="24"/>
        </w:rPr>
        <w:t>четании с внеаудиторной работой с целью формирования и развития профессиональных н</w:t>
      </w:r>
      <w:r w:rsidRPr="0012226C">
        <w:rPr>
          <w:rStyle w:val="FontStyle16"/>
          <w:b w:val="0"/>
          <w:color w:val="000000"/>
          <w:sz w:val="24"/>
          <w:szCs w:val="24"/>
        </w:rPr>
        <w:t>а</w:t>
      </w:r>
      <w:r w:rsidRPr="0012226C">
        <w:rPr>
          <w:rStyle w:val="FontStyle16"/>
          <w:b w:val="0"/>
          <w:color w:val="000000"/>
          <w:sz w:val="24"/>
          <w:szCs w:val="24"/>
        </w:rPr>
        <w:t xml:space="preserve">выков обучающихся. </w:t>
      </w:r>
    </w:p>
    <w:p w:rsidR="00A82EBC" w:rsidRDefault="00A82EBC" w:rsidP="00A82EBC">
      <w:pPr>
        <w:jc w:val="both"/>
        <w:rPr>
          <w:rStyle w:val="FontStyle16"/>
          <w:i w:val="0"/>
          <w:sz w:val="24"/>
          <w:szCs w:val="24"/>
        </w:rPr>
      </w:pPr>
    </w:p>
    <w:p w:rsidR="00F74EB1" w:rsidRDefault="00F74EB1" w:rsidP="00A82EBC">
      <w:pPr>
        <w:jc w:val="both"/>
        <w:rPr>
          <w:rStyle w:val="FontStyle16"/>
          <w:i w:val="0"/>
          <w:sz w:val="24"/>
          <w:szCs w:val="24"/>
        </w:rPr>
      </w:pPr>
    </w:p>
    <w:p w:rsidR="00AD5034" w:rsidRPr="00AD5034" w:rsidRDefault="00AD5034" w:rsidP="00AD5034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D5034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AD503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D5034" w:rsidRPr="00AC2FC0" w:rsidRDefault="00AD5034" w:rsidP="00AD503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C2FC0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AC2FC0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AC2FC0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AD5034" w:rsidRPr="00ED74F7" w:rsidRDefault="00AD5034" w:rsidP="00AD5034">
      <w:pPr>
        <w:pStyle w:val="Style3"/>
        <w:widowControl/>
        <w:ind w:firstLine="720"/>
        <w:jc w:val="both"/>
        <w:rPr>
          <w:rStyle w:val="FontStyle31"/>
          <w:sz w:val="24"/>
          <w:szCs w:val="24"/>
        </w:rPr>
      </w:pPr>
    </w:p>
    <w:p w:rsidR="002F74E0" w:rsidRPr="00716103" w:rsidRDefault="00716103" w:rsidP="00441A02">
      <w:pPr>
        <w:pStyle w:val="Style3"/>
        <w:widowControl/>
        <w:numPr>
          <w:ilvl w:val="1"/>
          <w:numId w:val="21"/>
        </w:numPr>
        <w:jc w:val="both"/>
        <w:rPr>
          <w:i/>
          <w:szCs w:val="24"/>
        </w:rPr>
      </w:pPr>
      <w:r w:rsidRPr="00716103">
        <w:rPr>
          <w:rStyle w:val="FontStyle20"/>
          <w:rFonts w:ascii="Times New Roman" w:hAnsi="Times New Roman" w:cs="Times New Roman"/>
          <w:i/>
          <w:sz w:val="24"/>
          <w:szCs w:val="24"/>
        </w:rPr>
        <w:t>Практические задания для самостоятельной проработки</w:t>
      </w:r>
    </w:p>
    <w:p w:rsidR="006233C8" w:rsidRPr="00716103" w:rsidRDefault="006233C8" w:rsidP="002F74E0">
      <w:pPr>
        <w:ind w:firstLine="360"/>
        <w:jc w:val="both"/>
        <w:rPr>
          <w:b w:val="0"/>
          <w:color w:val="000000"/>
          <w:sz w:val="24"/>
          <w:szCs w:val="24"/>
        </w:rPr>
      </w:pPr>
    </w:p>
    <w:p w:rsidR="00441A02" w:rsidRDefault="00441A02" w:rsidP="00441A02">
      <w:pPr>
        <w:pStyle w:val="Style14"/>
        <w:widowControl/>
        <w:tabs>
          <w:tab w:val="left" w:pos="435"/>
        </w:tabs>
      </w:pPr>
      <w:bookmarkStart w:id="1" w:name="_Hlk28605773"/>
      <w:r>
        <w:t xml:space="preserve">Тема 1.1. </w:t>
      </w:r>
      <w:r w:rsidR="006233C8" w:rsidRPr="006233C8">
        <w:t xml:space="preserve">Вторичные энергетические ресурсы: общая </w:t>
      </w:r>
      <w:r w:rsidR="006233C8" w:rsidRPr="00760A2F">
        <w:t>характеристика</w:t>
      </w:r>
      <w:r w:rsidR="006233C8">
        <w:t>. Классификация ВЭР. Тепловые и горючие ВЭР. ВЭР потерь через ограждения выс</w:t>
      </w:r>
      <w:r>
        <w:t xml:space="preserve">окотемпературных установок. </w:t>
      </w:r>
    </w:p>
    <w:p w:rsidR="00441A02" w:rsidRDefault="00441A02" w:rsidP="00441A02">
      <w:pPr>
        <w:pStyle w:val="Style14"/>
        <w:widowControl/>
        <w:tabs>
          <w:tab w:val="left" w:pos="435"/>
        </w:tabs>
      </w:pPr>
      <w:r>
        <w:t xml:space="preserve">Охарактеризуйте ВЭР: </w:t>
      </w:r>
    </w:p>
    <w:p w:rsidR="00AC2FC0" w:rsidRPr="006233C8" w:rsidRDefault="00441A02" w:rsidP="00441A02">
      <w:pPr>
        <w:pStyle w:val="Style14"/>
        <w:widowControl/>
        <w:tabs>
          <w:tab w:val="left" w:pos="435"/>
        </w:tabs>
      </w:pPr>
      <w:r>
        <w:t>ч</w:t>
      </w:r>
      <w:r w:rsidR="006233C8">
        <w:t>ерной металлургии</w:t>
      </w:r>
    </w:p>
    <w:p w:rsidR="00441A02" w:rsidRDefault="00441A02" w:rsidP="00441A02">
      <w:pPr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ч</w:t>
      </w:r>
      <w:r w:rsidR="00AC2FC0">
        <w:rPr>
          <w:b w:val="0"/>
          <w:i w:val="0"/>
          <w:color w:val="000000"/>
          <w:sz w:val="24"/>
          <w:szCs w:val="24"/>
        </w:rPr>
        <w:t>то такое ВЭР</w:t>
      </w:r>
    </w:p>
    <w:p w:rsidR="00AC2FC0" w:rsidRDefault="00441A02" w:rsidP="00441A02">
      <w:pPr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и</w:t>
      </w:r>
      <w:r w:rsidR="00AC2FC0">
        <w:rPr>
          <w:b w:val="0"/>
          <w:i w:val="0"/>
          <w:color w:val="000000"/>
          <w:sz w:val="24"/>
          <w:szCs w:val="24"/>
        </w:rPr>
        <w:t>сточники ВЭР</w:t>
      </w:r>
    </w:p>
    <w:p w:rsidR="00AC2FC0" w:rsidRDefault="00441A02" w:rsidP="00441A02">
      <w:pPr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п</w:t>
      </w:r>
      <w:r w:rsidR="00AC2FC0">
        <w:rPr>
          <w:b w:val="0"/>
          <w:i w:val="0"/>
          <w:color w:val="000000"/>
          <w:sz w:val="24"/>
          <w:szCs w:val="24"/>
        </w:rPr>
        <w:t>отенциалы ВЭР</w:t>
      </w:r>
      <w:r>
        <w:rPr>
          <w:b w:val="0"/>
          <w:i w:val="0"/>
          <w:color w:val="000000"/>
          <w:sz w:val="24"/>
          <w:szCs w:val="24"/>
        </w:rPr>
        <w:t>.</w:t>
      </w:r>
    </w:p>
    <w:p w:rsidR="00441A02" w:rsidRPr="008E2DF4" w:rsidRDefault="00441A02" w:rsidP="00441A02">
      <w:pPr>
        <w:rPr>
          <w:b w:val="0"/>
          <w:i w:val="0"/>
          <w:color w:val="000000"/>
          <w:sz w:val="24"/>
          <w:szCs w:val="24"/>
        </w:rPr>
      </w:pPr>
    </w:p>
    <w:p w:rsidR="00AC2FC0" w:rsidRPr="006233C8" w:rsidRDefault="00441A02" w:rsidP="00441A02">
      <w:pPr>
        <w:pStyle w:val="Style14"/>
        <w:widowControl/>
        <w:tabs>
          <w:tab w:val="left" w:pos="435"/>
        </w:tabs>
        <w:jc w:val="both"/>
      </w:pPr>
      <w:r>
        <w:t xml:space="preserve">Тема </w:t>
      </w:r>
      <w:r w:rsidR="00AC2FC0" w:rsidRPr="006233C8">
        <w:t>2.</w:t>
      </w:r>
      <w:r>
        <w:t>1.</w:t>
      </w:r>
      <w:r w:rsidR="00AC2FC0" w:rsidRPr="006233C8">
        <w:t xml:space="preserve"> </w:t>
      </w:r>
      <w:r w:rsidR="006233C8">
        <w:t>Основные направления использования ВЭР – регенеративное и внешнее. Эффекты использовани</w:t>
      </w:r>
      <w:r>
        <w:t>я ВЭР по основным направлениям:</w:t>
      </w:r>
    </w:p>
    <w:p w:rsidR="00AC2FC0" w:rsidRDefault="00441A02" w:rsidP="00441A02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</w:t>
      </w:r>
      <w:r w:rsidR="00AC2FC0">
        <w:rPr>
          <w:b w:val="0"/>
          <w:i w:val="0"/>
          <w:color w:val="000000"/>
          <w:sz w:val="24"/>
          <w:szCs w:val="24"/>
        </w:rPr>
        <w:t>труктура ВЭР агломерационного производства</w:t>
      </w:r>
    </w:p>
    <w:p w:rsidR="00AC2FC0" w:rsidRDefault="00441A02" w:rsidP="00441A02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</w:t>
      </w:r>
      <w:r w:rsidR="00AC2FC0">
        <w:rPr>
          <w:b w:val="0"/>
          <w:i w:val="0"/>
          <w:color w:val="000000"/>
          <w:sz w:val="24"/>
          <w:szCs w:val="24"/>
        </w:rPr>
        <w:t>оличественные оценки ВЭР агломерационного производства</w:t>
      </w:r>
    </w:p>
    <w:p w:rsidR="00094E1B" w:rsidRPr="00441A02" w:rsidRDefault="00441A02" w:rsidP="00441A02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э</w:t>
      </w:r>
      <w:r w:rsidR="00094E1B" w:rsidRPr="00441A02">
        <w:rPr>
          <w:b w:val="0"/>
          <w:i w:val="0"/>
          <w:color w:val="auto"/>
          <w:sz w:val="24"/>
          <w:szCs w:val="24"/>
        </w:rPr>
        <w:t>нергоемкость и теплопотребление производства агломерата</w:t>
      </w:r>
    </w:p>
    <w:p w:rsidR="00094E1B" w:rsidRPr="00441A02" w:rsidRDefault="00441A02" w:rsidP="00441A02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т</w:t>
      </w:r>
      <w:r w:rsidR="00094E1B" w:rsidRPr="00441A02">
        <w:rPr>
          <w:b w:val="0"/>
          <w:i w:val="0"/>
          <w:color w:val="auto"/>
          <w:sz w:val="24"/>
          <w:szCs w:val="24"/>
        </w:rPr>
        <w:t>емпература схода агломерата с ленты 600 – 900</w:t>
      </w:r>
      <w:proofErr w:type="gramStart"/>
      <w:r w:rsidR="00094E1B" w:rsidRPr="00441A02">
        <w:rPr>
          <w:b w:val="0"/>
          <w:i w:val="0"/>
          <w:color w:val="auto"/>
          <w:sz w:val="24"/>
          <w:szCs w:val="24"/>
        </w:rPr>
        <w:t xml:space="preserve"> °С</w:t>
      </w:r>
      <w:proofErr w:type="gramEnd"/>
    </w:p>
    <w:p w:rsidR="00094E1B" w:rsidRPr="00441A02" w:rsidRDefault="00441A02" w:rsidP="00441A02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с</w:t>
      </w:r>
      <w:r w:rsidR="00094E1B" w:rsidRPr="00441A02">
        <w:rPr>
          <w:b w:val="0"/>
          <w:i w:val="0"/>
          <w:color w:val="auto"/>
          <w:sz w:val="24"/>
          <w:szCs w:val="24"/>
        </w:rPr>
        <w:t>квозной коэффициент расхода на конечный лист 0,75 кг /</w:t>
      </w:r>
      <w:proofErr w:type="gramStart"/>
      <w:r w:rsidR="00094E1B" w:rsidRPr="00441A02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441A02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094E1B" w:rsidRDefault="00094E1B" w:rsidP="00AC2FC0">
      <w:pPr>
        <w:ind w:left="567"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DE7340" w:rsidRDefault="008A5850" w:rsidP="008A5850">
      <w:pPr>
        <w:pStyle w:val="Style14"/>
        <w:widowControl/>
        <w:tabs>
          <w:tab w:val="left" w:pos="435"/>
        </w:tabs>
        <w:rPr>
          <w:b/>
          <w:i/>
          <w:color w:val="000000"/>
          <w:szCs w:val="24"/>
        </w:rPr>
      </w:pPr>
      <w:r w:rsidRPr="008A5850">
        <w:rPr>
          <w:color w:val="000000"/>
          <w:szCs w:val="24"/>
        </w:rPr>
        <w:t>Тема 3.1.</w:t>
      </w:r>
      <w:r>
        <w:rPr>
          <w:b/>
          <w:i/>
          <w:color w:val="000000"/>
          <w:szCs w:val="24"/>
        </w:rPr>
        <w:t xml:space="preserve"> </w:t>
      </w:r>
      <w:r w:rsidR="006233C8">
        <w:t xml:space="preserve">Использование теплоты отходящих продуктов </w:t>
      </w:r>
      <w:proofErr w:type="spellStart"/>
      <w:r w:rsidR="006233C8">
        <w:t>сгорания</w:t>
      </w:r>
      <w:proofErr w:type="gramStart"/>
      <w:r w:rsidR="006233C8">
        <w:t>.</w:t>
      </w:r>
      <w:r w:rsidR="006233C8" w:rsidRPr="00760A2F">
        <w:t>В</w:t>
      </w:r>
      <w:proofErr w:type="gramEnd"/>
      <w:r w:rsidR="006233C8" w:rsidRPr="00760A2F">
        <w:t>ЭР</w:t>
      </w:r>
      <w:proofErr w:type="spellEnd"/>
      <w:r w:rsidR="006233C8" w:rsidRPr="00760A2F">
        <w:t xml:space="preserve"> производства окат</w:t>
      </w:r>
      <w:r w:rsidR="006233C8" w:rsidRPr="00760A2F">
        <w:t>ы</w:t>
      </w:r>
      <w:r w:rsidR="006233C8" w:rsidRPr="00760A2F">
        <w:t>шей</w:t>
      </w:r>
      <w:r>
        <w:t>. Описать: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</w:t>
      </w:r>
      <w:r w:rsidR="00AC2FC0">
        <w:rPr>
          <w:b w:val="0"/>
          <w:i w:val="0"/>
          <w:color w:val="000000"/>
          <w:sz w:val="24"/>
          <w:szCs w:val="24"/>
        </w:rPr>
        <w:t>труктура ВЭР производства окатышей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</w:t>
      </w:r>
      <w:r w:rsidR="00AC2FC0">
        <w:rPr>
          <w:b w:val="0"/>
          <w:i w:val="0"/>
          <w:color w:val="000000"/>
          <w:sz w:val="24"/>
          <w:szCs w:val="24"/>
        </w:rPr>
        <w:t>оличественные оценки ВЭР производства окатышей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э</w:t>
      </w:r>
      <w:r w:rsidR="00094E1B" w:rsidRPr="008A5850">
        <w:rPr>
          <w:b w:val="0"/>
          <w:i w:val="0"/>
          <w:color w:val="auto"/>
          <w:sz w:val="24"/>
          <w:szCs w:val="24"/>
        </w:rPr>
        <w:t>нергоемкость и теплопотребление производства окатышей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т</w:t>
      </w:r>
      <w:r w:rsidR="00094E1B" w:rsidRPr="008A5850">
        <w:rPr>
          <w:b w:val="0"/>
          <w:i w:val="0"/>
          <w:color w:val="auto"/>
          <w:sz w:val="24"/>
          <w:szCs w:val="24"/>
        </w:rPr>
        <w:t>емпература схода окатышей с ленты 200 – 400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 xml:space="preserve"> °С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с</w:t>
      </w:r>
      <w:r w:rsidR="00094E1B" w:rsidRPr="008A5850">
        <w:rPr>
          <w:b w:val="0"/>
          <w:i w:val="0"/>
          <w:color w:val="auto"/>
          <w:sz w:val="24"/>
          <w:szCs w:val="24"/>
        </w:rPr>
        <w:t>квозной коэффициент расхода на конечный лист 0,75 кг /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8A5850">
      <w:pPr>
        <w:rPr>
          <w:b w:val="0"/>
          <w:i w:val="0"/>
          <w:color w:val="000000"/>
          <w:sz w:val="24"/>
          <w:szCs w:val="24"/>
        </w:rPr>
      </w:pPr>
    </w:p>
    <w:p w:rsidR="006233C8" w:rsidRDefault="008A5850" w:rsidP="008A5850">
      <w:pPr>
        <w:pStyle w:val="Style14"/>
        <w:widowControl/>
        <w:tabs>
          <w:tab w:val="left" w:pos="435"/>
        </w:tabs>
      </w:pPr>
      <w:r>
        <w:rPr>
          <w:color w:val="000000"/>
          <w:szCs w:val="24"/>
        </w:rPr>
        <w:t>Тема 2</w:t>
      </w:r>
      <w:r w:rsidRPr="008A5850">
        <w:rPr>
          <w:color w:val="000000"/>
          <w:szCs w:val="24"/>
        </w:rPr>
        <w:t>.1.</w:t>
      </w:r>
      <w:r>
        <w:rPr>
          <w:b/>
          <w:i/>
          <w:color w:val="000000"/>
          <w:szCs w:val="24"/>
        </w:rPr>
        <w:t xml:space="preserve"> </w:t>
      </w:r>
      <w:r w:rsidR="006233C8">
        <w:t>Использование физической теплоты технологических продуктов и отходов.</w:t>
      </w:r>
    </w:p>
    <w:p w:rsidR="00AC2FC0" w:rsidRPr="006233C8" w:rsidRDefault="006233C8" w:rsidP="008A5850">
      <w:pPr>
        <w:pStyle w:val="Style14"/>
        <w:widowControl/>
        <w:tabs>
          <w:tab w:val="left" w:pos="435"/>
        </w:tabs>
        <w:jc w:val="both"/>
      </w:pPr>
      <w:r w:rsidRPr="00760A2F">
        <w:t>ВЭР коксохимического производства</w:t>
      </w:r>
      <w:r w:rsidRPr="006233C8">
        <w:t xml:space="preserve"> </w:t>
      </w:r>
      <w:r w:rsidR="00AC2FC0" w:rsidRPr="006233C8">
        <w:t>ВЭР</w:t>
      </w:r>
      <w:r w:rsidR="008A5850">
        <w:t>:</w:t>
      </w:r>
      <w:r w:rsidR="00AC2FC0" w:rsidRPr="006233C8">
        <w:t xml:space="preserve"> 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коксохимического производства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коксохимического производства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раскаленного кокса 1000 – 1200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°С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  <w:vertAlign w:val="subscript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сгорания коксового газа 16 – 18 МДж/м</w:t>
      </w:r>
      <w:r w:rsidR="00094E1B" w:rsidRPr="008A5850">
        <w:rPr>
          <w:b w:val="0"/>
          <w:i w:val="0"/>
          <w:color w:val="auto"/>
          <w:sz w:val="24"/>
          <w:szCs w:val="24"/>
          <w:vertAlign w:val="superscript"/>
        </w:rPr>
        <w:t>3</w:t>
      </w:r>
      <w:r w:rsidR="00094E1B" w:rsidRPr="008A5850">
        <w:rPr>
          <w:b w:val="0"/>
          <w:i w:val="0"/>
          <w:color w:val="auto"/>
          <w:sz w:val="24"/>
          <w:szCs w:val="24"/>
          <w:vertAlign w:val="subscript"/>
        </w:rPr>
        <w:t>,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выход </w:t>
      </w:r>
      <w:r w:rsidR="00094E1B" w:rsidRPr="008A5850">
        <w:rPr>
          <w:b w:val="0"/>
          <w:i w:val="0"/>
          <w:color w:val="auto"/>
          <w:sz w:val="24"/>
          <w:szCs w:val="24"/>
        </w:rPr>
        <w:t>коксового газа 300 – 350 м</w:t>
      </w:r>
      <w:r w:rsidR="00094E1B" w:rsidRPr="008A5850">
        <w:rPr>
          <w:b w:val="0"/>
          <w:i w:val="0"/>
          <w:color w:val="auto"/>
          <w:sz w:val="24"/>
          <w:szCs w:val="24"/>
          <w:vertAlign w:val="superscript"/>
        </w:rPr>
        <w:t>3</w:t>
      </w:r>
      <w:r w:rsidR="00094E1B" w:rsidRPr="008A5850">
        <w:rPr>
          <w:b w:val="0"/>
          <w:i w:val="0"/>
          <w:color w:val="auto"/>
          <w:sz w:val="24"/>
          <w:szCs w:val="24"/>
          <w:vertAlign w:val="subscript"/>
        </w:rPr>
        <w:t>/</w:t>
      </w:r>
      <w:r w:rsidR="00094E1B" w:rsidRPr="008A5850">
        <w:rPr>
          <w:b w:val="0"/>
          <w:i w:val="0"/>
          <w:color w:val="auto"/>
          <w:sz w:val="24"/>
          <w:szCs w:val="24"/>
        </w:rPr>
        <w:t>/т кокса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8A5850">
        <w:rPr>
          <w:b w:val="0"/>
          <w:i w:val="0"/>
          <w:color w:val="auto"/>
          <w:sz w:val="24"/>
          <w:szCs w:val="24"/>
        </w:rPr>
        <w:t>коэффициент расхода на конечный лист 0,5 кг /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8A5850" w:rsidP="008A5850">
      <w:pPr>
        <w:pStyle w:val="Style14"/>
        <w:widowControl/>
        <w:tabs>
          <w:tab w:val="left" w:pos="435"/>
        </w:tabs>
        <w:jc w:val="both"/>
      </w:pPr>
      <w:r>
        <w:t xml:space="preserve">Тема 2.2. </w:t>
      </w:r>
      <w:r w:rsidR="006233C8">
        <w:t xml:space="preserve">Установки для внутреннего использования теплоты отходящих производственных газов. </w:t>
      </w:r>
      <w:r w:rsidR="006233C8" w:rsidRPr="00760A2F">
        <w:t>ВЭР доменного производства</w:t>
      </w:r>
      <w:r>
        <w:t>: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proofErr w:type="spellStart"/>
      <w:r>
        <w:rPr>
          <w:b w:val="0"/>
          <w:i w:val="0"/>
          <w:color w:val="000000"/>
          <w:sz w:val="24"/>
          <w:szCs w:val="24"/>
        </w:rPr>
        <w:t>вэр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 доменного производства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ко</w:t>
      </w:r>
      <w:r w:rsidR="00AC2FC0">
        <w:rPr>
          <w:b w:val="0"/>
          <w:i w:val="0"/>
          <w:color w:val="000000"/>
          <w:sz w:val="24"/>
          <w:szCs w:val="24"/>
        </w:rPr>
        <w:t>личественные оценки ВЭР доменного производства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шлака при 1500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°С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>, выход шлака 0,3 – 0,5 т/т Чугуна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сгорания доменного газа 3,5 – 4,0 МДж/м3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выход </w:t>
      </w:r>
      <w:r w:rsidR="00094E1B" w:rsidRPr="008A5850">
        <w:rPr>
          <w:b w:val="0"/>
          <w:i w:val="0"/>
          <w:color w:val="auto"/>
          <w:sz w:val="24"/>
          <w:szCs w:val="24"/>
        </w:rPr>
        <w:t>доменного газа 1500 – 1700 м3//т чугуна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8A5850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8A5850">
      <w:pPr>
        <w:jc w:val="both"/>
        <w:rPr>
          <w:b w:val="0"/>
          <w:i w:val="0"/>
          <w:color w:val="000000"/>
          <w:sz w:val="24"/>
          <w:szCs w:val="24"/>
        </w:rPr>
      </w:pPr>
    </w:p>
    <w:p w:rsidR="006233C8" w:rsidRDefault="008A5850" w:rsidP="008A5850">
      <w:pPr>
        <w:pStyle w:val="Style14"/>
        <w:widowControl/>
        <w:tabs>
          <w:tab w:val="left" w:pos="435"/>
        </w:tabs>
      </w:pPr>
      <w:r w:rsidRPr="008A5850">
        <w:rPr>
          <w:color w:val="000000"/>
          <w:szCs w:val="24"/>
        </w:rPr>
        <w:t>Тема 2.3.</w:t>
      </w:r>
      <w:r>
        <w:rPr>
          <w:b/>
          <w:i/>
          <w:color w:val="000000"/>
          <w:szCs w:val="24"/>
        </w:rPr>
        <w:t xml:space="preserve"> </w:t>
      </w:r>
      <w:r w:rsidR="006233C8">
        <w:t>Установки для внешнего энергетического использования отходящих газов.</w:t>
      </w:r>
    </w:p>
    <w:p w:rsidR="00AC2FC0" w:rsidRPr="006233C8" w:rsidRDefault="006233C8" w:rsidP="008A5850">
      <w:pPr>
        <w:pStyle w:val="Style14"/>
        <w:widowControl/>
        <w:tabs>
          <w:tab w:val="left" w:pos="435"/>
        </w:tabs>
      </w:pPr>
      <w:r w:rsidRPr="00760A2F">
        <w:t>ВЭР сталеплавильного производства</w:t>
      </w:r>
      <w:r w:rsidR="008A5850">
        <w:t>: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сталеплавильного производства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сталеплавильного производства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теплота конвертерных газов 1600 – 1700°</w:t>
      </w:r>
      <w:proofErr w:type="gramStart"/>
      <w:r w:rsidRPr="008A5850">
        <w:rPr>
          <w:b w:val="0"/>
          <w:i w:val="0"/>
          <w:color w:val="auto"/>
          <w:sz w:val="24"/>
          <w:szCs w:val="24"/>
        </w:rPr>
        <w:t>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выход конвертерных газов 60 – 80 м3/т стали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сгорания конвертерных газов 8 – 10 </w:t>
      </w:r>
      <w:proofErr w:type="spellStart"/>
      <w:r w:rsidRPr="008A5850">
        <w:rPr>
          <w:b w:val="0"/>
          <w:i w:val="0"/>
          <w:color w:val="auto"/>
          <w:sz w:val="24"/>
          <w:szCs w:val="24"/>
        </w:rPr>
        <w:t>мдж</w:t>
      </w:r>
      <w:proofErr w:type="spellEnd"/>
      <w:r w:rsidRPr="008A5850">
        <w:rPr>
          <w:b w:val="0"/>
          <w:i w:val="0"/>
          <w:color w:val="auto"/>
          <w:sz w:val="24"/>
          <w:szCs w:val="24"/>
        </w:rPr>
        <w:t>/м3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теплота конвертерных шлаков 1600°</w:t>
      </w:r>
      <w:proofErr w:type="gramStart"/>
      <w:r w:rsidRPr="008A5850">
        <w:rPr>
          <w:b w:val="0"/>
          <w:i w:val="0"/>
          <w:color w:val="auto"/>
          <w:sz w:val="24"/>
          <w:szCs w:val="24"/>
        </w:rPr>
        <w:t>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выход конвертерных шлаков 150 – 180 кг/т стали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сквозной коэффициент расхода на конечный лист 1,0 кг /</w:t>
      </w:r>
      <w:proofErr w:type="gramStart"/>
      <w:r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4107EB" w:rsidP="004107EB">
      <w:pPr>
        <w:pStyle w:val="Style14"/>
        <w:widowControl/>
        <w:tabs>
          <w:tab w:val="left" w:pos="435"/>
        </w:tabs>
        <w:jc w:val="both"/>
      </w:pPr>
      <w:r>
        <w:t xml:space="preserve">Тема 3.1. </w:t>
      </w:r>
      <w:r w:rsidR="006233C8">
        <w:t xml:space="preserve">Охлаждение конструктивных элементов высокотемпературных установок. </w:t>
      </w:r>
      <w:r w:rsidR="006233C8" w:rsidRPr="00760A2F">
        <w:t xml:space="preserve">ВЭР </w:t>
      </w:r>
      <w:r w:rsidR="006233C8">
        <w:t>стале</w:t>
      </w:r>
      <w:r w:rsidR="006233C8" w:rsidRPr="00760A2F">
        <w:t>литейного производства</w:t>
      </w:r>
      <w:r>
        <w:t>: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литейного производства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литейного производства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4107EB">
        <w:rPr>
          <w:b w:val="0"/>
          <w:i w:val="0"/>
          <w:color w:val="auto"/>
          <w:sz w:val="24"/>
          <w:szCs w:val="24"/>
        </w:rPr>
        <w:t>охлаждаемой стали 800 – 0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°С</w:t>
      </w:r>
      <w:proofErr w:type="gramEnd"/>
    </w:p>
    <w:p w:rsidR="00094E1B" w:rsidRPr="00B14F18" w:rsidRDefault="004107EB" w:rsidP="004107EB">
      <w:pPr>
        <w:jc w:val="both"/>
        <w:rPr>
          <w:b w:val="0"/>
          <w:i w:val="0"/>
          <w:color w:val="auto"/>
          <w:sz w:val="24"/>
          <w:szCs w:val="24"/>
        </w:rPr>
      </w:pPr>
      <w:r w:rsidRPr="00B14F18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B14F18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B14F18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B14F18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4107EB" w:rsidP="004107EB">
      <w:pPr>
        <w:pStyle w:val="Style14"/>
        <w:widowControl/>
        <w:tabs>
          <w:tab w:val="left" w:pos="435"/>
        </w:tabs>
      </w:pPr>
      <w:r>
        <w:t xml:space="preserve">Тема 3.2. </w:t>
      </w:r>
      <w:r w:rsidR="006233C8">
        <w:t xml:space="preserve">Использование </w:t>
      </w:r>
      <w:proofErr w:type="spellStart"/>
      <w:r w:rsidR="006233C8">
        <w:t>низкопотенциальных</w:t>
      </w:r>
      <w:proofErr w:type="spellEnd"/>
      <w:r w:rsidR="006233C8">
        <w:t xml:space="preserve"> вторичных ресурсов.</w:t>
      </w:r>
      <w:r w:rsidR="006233C8" w:rsidRPr="00760A2F">
        <w:t xml:space="preserve"> ВЭР прокатного прои</w:t>
      </w:r>
      <w:r w:rsidR="006233C8" w:rsidRPr="00760A2F">
        <w:t>з</w:t>
      </w:r>
      <w:r w:rsidR="006233C8" w:rsidRPr="00760A2F">
        <w:t>водства</w:t>
      </w:r>
      <w:r>
        <w:t>: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структура ВЭР прокатного производства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прокатного производства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4107EB">
        <w:rPr>
          <w:b w:val="0"/>
          <w:i w:val="0"/>
          <w:color w:val="auto"/>
          <w:sz w:val="24"/>
          <w:szCs w:val="24"/>
        </w:rPr>
        <w:t>охлаждаемой полосы 1100 – 1000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°С</w:t>
      </w:r>
      <w:proofErr w:type="gramEnd"/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4107EB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4107EB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4107EB">
        <w:rPr>
          <w:b w:val="0"/>
          <w:i w:val="0"/>
          <w:color w:val="auto"/>
          <w:sz w:val="24"/>
          <w:szCs w:val="24"/>
        </w:rPr>
        <w:t xml:space="preserve">охлаждаемого </w:t>
      </w:r>
      <w:proofErr w:type="spellStart"/>
      <w:r w:rsidR="00094E1B" w:rsidRPr="004107EB">
        <w:rPr>
          <w:b w:val="0"/>
          <w:i w:val="0"/>
          <w:color w:val="auto"/>
          <w:sz w:val="24"/>
          <w:szCs w:val="24"/>
        </w:rPr>
        <w:t>термообработанного</w:t>
      </w:r>
      <w:proofErr w:type="spellEnd"/>
      <w:r w:rsidR="00094E1B" w:rsidRPr="004107EB">
        <w:rPr>
          <w:b w:val="0"/>
          <w:i w:val="0"/>
          <w:color w:val="auto"/>
          <w:sz w:val="24"/>
          <w:szCs w:val="24"/>
        </w:rPr>
        <w:t xml:space="preserve"> рулона 300 – 400°С.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4107EB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4107EB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2814A4" w:rsidP="002814A4">
      <w:pPr>
        <w:pStyle w:val="Style14"/>
        <w:widowControl/>
        <w:tabs>
          <w:tab w:val="left" w:pos="435"/>
        </w:tabs>
        <w:jc w:val="both"/>
      </w:pPr>
      <w:r>
        <w:t xml:space="preserve">Тема 3.3. </w:t>
      </w:r>
      <w:r w:rsidR="006233C8">
        <w:t xml:space="preserve">Энерготехнологическое комбинирование и модернизация. </w:t>
      </w:r>
      <w:r w:rsidR="006233C8" w:rsidRPr="00760A2F">
        <w:t>Итоговая характерист</w:t>
      </w:r>
      <w:r w:rsidR="006233C8" w:rsidRPr="00760A2F">
        <w:t>и</w:t>
      </w:r>
      <w:r w:rsidR="006233C8" w:rsidRPr="00760A2F">
        <w:t>ка ВЭР черной металлургии</w:t>
      </w:r>
      <w:r>
        <w:t>:</w:t>
      </w:r>
    </w:p>
    <w:p w:rsidR="00AC2FC0" w:rsidRDefault="002814A4" w:rsidP="002814A4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черной металлургии</w:t>
      </w:r>
    </w:p>
    <w:p w:rsidR="00AC2FC0" w:rsidRDefault="002814A4" w:rsidP="002814A4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черной металлургии</w:t>
      </w:r>
      <w:r>
        <w:rPr>
          <w:b w:val="0"/>
          <w:i w:val="0"/>
          <w:color w:val="000000"/>
          <w:sz w:val="24"/>
          <w:szCs w:val="24"/>
        </w:rPr>
        <w:t>.</w:t>
      </w:r>
    </w:p>
    <w:bookmarkEnd w:id="1"/>
    <w:p w:rsidR="00B14F18" w:rsidRDefault="00B14F18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0E49E3" w:rsidRDefault="002814A4" w:rsidP="002814A4">
      <w:pPr>
        <w:pStyle w:val="Style7"/>
        <w:widowControl/>
        <w:ind w:firstLine="720"/>
        <w:jc w:val="center"/>
        <w:rPr>
          <w:rStyle w:val="FontStyle16"/>
          <w:b w:val="0"/>
          <w:i/>
          <w:color w:val="000000"/>
          <w:sz w:val="24"/>
          <w:szCs w:val="24"/>
        </w:rPr>
      </w:pPr>
      <w:r w:rsidRPr="00716103">
        <w:rPr>
          <w:rStyle w:val="FontStyle16"/>
          <w:b w:val="0"/>
          <w:i/>
          <w:sz w:val="24"/>
          <w:szCs w:val="24"/>
        </w:rPr>
        <w:t xml:space="preserve">6.2. </w:t>
      </w:r>
      <w:r w:rsidRPr="00716103">
        <w:rPr>
          <w:rStyle w:val="FontStyle16"/>
          <w:b w:val="0"/>
          <w:i/>
          <w:color w:val="000000"/>
          <w:sz w:val="24"/>
          <w:szCs w:val="24"/>
        </w:rPr>
        <w:t xml:space="preserve">     Перечень вопросов для самостоятельной проработки по темам учебной </w:t>
      </w:r>
    </w:p>
    <w:p w:rsidR="002814A4" w:rsidRPr="00716103" w:rsidRDefault="002814A4" w:rsidP="002814A4">
      <w:pPr>
        <w:pStyle w:val="Style7"/>
        <w:widowControl/>
        <w:ind w:firstLine="720"/>
        <w:jc w:val="center"/>
        <w:rPr>
          <w:rStyle w:val="FontStyle16"/>
          <w:b w:val="0"/>
          <w:i/>
          <w:color w:val="000000"/>
          <w:sz w:val="24"/>
          <w:szCs w:val="24"/>
        </w:rPr>
      </w:pPr>
      <w:r w:rsidRPr="00716103">
        <w:rPr>
          <w:rStyle w:val="FontStyle16"/>
          <w:b w:val="0"/>
          <w:i/>
          <w:color w:val="000000"/>
          <w:sz w:val="24"/>
          <w:szCs w:val="24"/>
        </w:rPr>
        <w:t>программы</w:t>
      </w:r>
    </w:p>
    <w:p w:rsidR="002814A4" w:rsidRPr="00F9779A" w:rsidRDefault="002814A4" w:rsidP="000E49E3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1.1.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коксохимического производства,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коксо</w:t>
      </w:r>
      <w:proofErr w:type="spellEnd"/>
      <w:r w:rsidRPr="002814A4"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Тема 1.2. </w:t>
      </w:r>
      <w:r w:rsidRPr="00F9779A">
        <w:rPr>
          <w:b w:val="0"/>
          <w:i w:val="0"/>
          <w:color w:val="000000"/>
          <w:sz w:val="24"/>
          <w:szCs w:val="24"/>
        </w:rPr>
        <w:t>химического производства,  схема производства кокса.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F9779A">
        <w:rPr>
          <w:b w:val="0"/>
          <w:i w:val="0"/>
          <w:color w:val="000000"/>
          <w:sz w:val="24"/>
          <w:szCs w:val="24"/>
        </w:rPr>
        <w:t>Вторичные  энергоресурсы  коксох</w:t>
      </w:r>
      <w:r w:rsidRPr="00F9779A">
        <w:rPr>
          <w:b w:val="0"/>
          <w:i w:val="0"/>
          <w:color w:val="000000"/>
          <w:sz w:val="24"/>
          <w:szCs w:val="24"/>
        </w:rPr>
        <w:t>и</w:t>
      </w:r>
      <w:r w:rsidRPr="00F9779A">
        <w:rPr>
          <w:b w:val="0"/>
          <w:i w:val="0"/>
          <w:color w:val="000000"/>
          <w:sz w:val="24"/>
          <w:szCs w:val="24"/>
        </w:rPr>
        <w:t>мического производства, их объем и потенциал,  системы ВЭР коксохимического произво</w:t>
      </w:r>
      <w:r w:rsidRPr="00F9779A">
        <w:rPr>
          <w:b w:val="0"/>
          <w:i w:val="0"/>
          <w:color w:val="000000"/>
          <w:sz w:val="24"/>
          <w:szCs w:val="24"/>
        </w:rPr>
        <w:t>д</w:t>
      </w:r>
      <w:r w:rsidRPr="00F9779A">
        <w:rPr>
          <w:b w:val="0"/>
          <w:i w:val="0"/>
          <w:color w:val="000000"/>
          <w:sz w:val="24"/>
          <w:szCs w:val="24"/>
        </w:rPr>
        <w:t>ства</w:t>
      </w:r>
    </w:p>
    <w:p w:rsidR="002814A4" w:rsidRPr="00F9779A" w:rsidRDefault="002814A4" w:rsidP="000E49E3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Тема 1.3.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 ВЭР  доменного производства,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доменного производс</w:t>
      </w:r>
      <w:r w:rsidRPr="00F9779A">
        <w:rPr>
          <w:b w:val="0"/>
          <w:i w:val="0"/>
          <w:color w:val="000000"/>
          <w:sz w:val="24"/>
          <w:szCs w:val="24"/>
        </w:rPr>
        <w:t>т</w:t>
      </w:r>
      <w:r w:rsidRPr="00F9779A">
        <w:rPr>
          <w:b w:val="0"/>
          <w:i w:val="0"/>
          <w:color w:val="000000"/>
          <w:sz w:val="24"/>
          <w:szCs w:val="24"/>
        </w:rPr>
        <w:t>ва.</w:t>
      </w:r>
    </w:p>
    <w:p w:rsidR="002814A4" w:rsidRPr="00F9779A" w:rsidRDefault="002814A4" w:rsidP="000E49E3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2.1. </w:t>
      </w:r>
      <w:r w:rsidRPr="00F9779A">
        <w:rPr>
          <w:b w:val="0"/>
          <w:i w:val="0"/>
          <w:color w:val="000000"/>
          <w:sz w:val="24"/>
          <w:szCs w:val="24"/>
        </w:rPr>
        <w:t>Тепловой баланс доменного производства,  вторичные энергоресурсы доменного производства, их объем и потенциал.</w:t>
      </w:r>
    </w:p>
    <w:p w:rsidR="002814A4" w:rsidRPr="00F9779A" w:rsidRDefault="002814A4" w:rsidP="000E49E3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2.2.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мартеновского  производства  стали,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мартеновск</w:t>
      </w:r>
      <w:r w:rsidRPr="00F9779A">
        <w:rPr>
          <w:b w:val="0"/>
          <w:i w:val="0"/>
          <w:color w:val="000000"/>
          <w:sz w:val="24"/>
          <w:szCs w:val="24"/>
        </w:rPr>
        <w:t>о</w:t>
      </w:r>
      <w:r w:rsidRPr="00F9779A">
        <w:rPr>
          <w:b w:val="0"/>
          <w:i w:val="0"/>
          <w:color w:val="000000"/>
          <w:sz w:val="24"/>
          <w:szCs w:val="24"/>
        </w:rPr>
        <w:t>го производства стали,  принципиальная технологическая схема.</w:t>
      </w:r>
    </w:p>
    <w:p w:rsidR="002814A4" w:rsidRPr="00F9779A" w:rsidRDefault="002814A4" w:rsidP="000E49E3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2.3.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конвертерного  производства  стали,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кислородно-конвертерного производства стали, принципиальная технологическая схема производства.</w:t>
      </w:r>
      <w:r w:rsidR="00716103">
        <w:rPr>
          <w:b w:val="0"/>
          <w:i w:val="0"/>
          <w:color w:val="000000"/>
          <w:sz w:val="24"/>
          <w:szCs w:val="24"/>
        </w:rPr>
        <w:t xml:space="preserve">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прокатного производства: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прокатного производства, при</w:t>
      </w:r>
      <w:r w:rsidRPr="00F9779A">
        <w:rPr>
          <w:b w:val="0"/>
          <w:i w:val="0"/>
          <w:color w:val="000000"/>
          <w:sz w:val="24"/>
          <w:szCs w:val="24"/>
        </w:rPr>
        <w:t>н</w:t>
      </w:r>
      <w:r w:rsidRPr="00F9779A">
        <w:rPr>
          <w:b w:val="0"/>
          <w:i w:val="0"/>
          <w:color w:val="000000"/>
          <w:sz w:val="24"/>
          <w:szCs w:val="24"/>
        </w:rPr>
        <w:t>ципиальная технологическая схема  производства.</w:t>
      </w:r>
    </w:p>
    <w:p w:rsidR="002814A4" w:rsidRPr="00F9779A" w:rsidRDefault="00716103" w:rsidP="000E49E3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3.1. </w:t>
      </w:r>
      <w:r w:rsidR="002814A4" w:rsidRPr="00F9779A">
        <w:rPr>
          <w:b w:val="0"/>
          <w:i w:val="0"/>
          <w:color w:val="000000"/>
          <w:sz w:val="24"/>
          <w:szCs w:val="24"/>
        </w:rPr>
        <w:t xml:space="preserve">ВЭР систем термообработки: </w:t>
      </w:r>
      <w:proofErr w:type="spellStart"/>
      <w:r w:rsidR="002814A4"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="002814A4" w:rsidRPr="00F9779A">
        <w:rPr>
          <w:b w:val="0"/>
          <w:i w:val="0"/>
          <w:color w:val="000000"/>
          <w:sz w:val="24"/>
          <w:szCs w:val="24"/>
        </w:rPr>
        <w:t xml:space="preserve"> термической обработки, принцип</w:t>
      </w:r>
      <w:r w:rsidR="002814A4" w:rsidRPr="00F9779A">
        <w:rPr>
          <w:b w:val="0"/>
          <w:i w:val="0"/>
          <w:color w:val="000000"/>
          <w:sz w:val="24"/>
          <w:szCs w:val="24"/>
        </w:rPr>
        <w:t>и</w:t>
      </w:r>
      <w:r w:rsidR="002814A4" w:rsidRPr="00F9779A">
        <w:rPr>
          <w:b w:val="0"/>
          <w:i w:val="0"/>
          <w:color w:val="000000"/>
          <w:sz w:val="24"/>
          <w:szCs w:val="24"/>
        </w:rPr>
        <w:t>альные схемы термообработки.</w:t>
      </w:r>
    </w:p>
    <w:p w:rsidR="002814A4" w:rsidRPr="00F9779A" w:rsidRDefault="00716103" w:rsidP="000E49E3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3.2. </w:t>
      </w:r>
      <w:r w:rsidR="002814A4" w:rsidRPr="00F9779A">
        <w:rPr>
          <w:b w:val="0"/>
          <w:i w:val="0"/>
          <w:color w:val="000000"/>
          <w:sz w:val="24"/>
          <w:szCs w:val="24"/>
        </w:rPr>
        <w:t>Источники энергии термообработки, тепловые процессы  термообработки  металла,  тепловой баланс процессов термообработки, вторичные энергоресурсы процессов термоо</w:t>
      </w:r>
      <w:r w:rsidR="002814A4" w:rsidRPr="00F9779A">
        <w:rPr>
          <w:b w:val="0"/>
          <w:i w:val="0"/>
          <w:color w:val="000000"/>
          <w:sz w:val="24"/>
          <w:szCs w:val="24"/>
        </w:rPr>
        <w:t>б</w:t>
      </w:r>
      <w:r w:rsidR="002814A4" w:rsidRPr="00F9779A">
        <w:rPr>
          <w:b w:val="0"/>
          <w:i w:val="0"/>
          <w:color w:val="000000"/>
          <w:sz w:val="24"/>
          <w:szCs w:val="24"/>
        </w:rPr>
        <w:t>работки,  использование ВЭР систем термообработки</w:t>
      </w:r>
    </w:p>
    <w:p w:rsidR="002814A4" w:rsidRPr="00F9779A" w:rsidRDefault="00716103" w:rsidP="000E49E3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3.3. </w:t>
      </w:r>
      <w:r w:rsidR="002814A4" w:rsidRPr="00F9779A">
        <w:rPr>
          <w:b w:val="0"/>
          <w:i w:val="0"/>
          <w:color w:val="000000"/>
          <w:sz w:val="24"/>
          <w:szCs w:val="24"/>
        </w:rPr>
        <w:t>Системы использования  НПТ,  системы  испарительного  охлаждения крупной д</w:t>
      </w:r>
      <w:r w:rsidR="002814A4" w:rsidRPr="00F9779A">
        <w:rPr>
          <w:b w:val="0"/>
          <w:i w:val="0"/>
          <w:color w:val="000000"/>
          <w:sz w:val="24"/>
          <w:szCs w:val="24"/>
        </w:rPr>
        <w:t>о</w:t>
      </w:r>
      <w:r w:rsidR="002814A4" w:rsidRPr="00F9779A">
        <w:rPr>
          <w:b w:val="0"/>
          <w:i w:val="0"/>
          <w:color w:val="000000"/>
          <w:sz w:val="24"/>
          <w:szCs w:val="24"/>
        </w:rPr>
        <w:t>менной печи,  использование теплоты уходящих газов 200 – 400</w:t>
      </w:r>
      <w:proofErr w:type="gramStart"/>
      <w:r w:rsidR="002814A4" w:rsidRPr="00F9779A">
        <w:rPr>
          <w:b w:val="0"/>
          <w:i w:val="0"/>
          <w:color w:val="000000"/>
          <w:sz w:val="24"/>
          <w:szCs w:val="24"/>
        </w:rPr>
        <w:t xml:space="preserve"> С</w:t>
      </w:r>
      <w:proofErr w:type="gramEnd"/>
      <w:r w:rsidR="002814A4" w:rsidRPr="00F9779A">
        <w:rPr>
          <w:b w:val="0"/>
          <w:i w:val="0"/>
          <w:color w:val="000000"/>
          <w:sz w:val="24"/>
          <w:szCs w:val="24"/>
        </w:rPr>
        <w:t xml:space="preserve">, повышение температуры воды охлаждения,  подготовка питательной воды теплоносителями 90 - 110 </w:t>
      </w:r>
      <w:r w:rsidR="002814A4" w:rsidRPr="00F9779A">
        <w:rPr>
          <w:b w:val="0"/>
          <w:i w:val="0"/>
          <w:color w:val="000000"/>
          <w:sz w:val="24"/>
          <w:szCs w:val="24"/>
        </w:rPr>
        <w:sym w:font="Symbol" w:char="F0B0"/>
      </w:r>
      <w:r w:rsidR="002814A4" w:rsidRPr="00F9779A">
        <w:rPr>
          <w:b w:val="0"/>
          <w:i w:val="0"/>
          <w:color w:val="000000"/>
          <w:sz w:val="24"/>
          <w:szCs w:val="24"/>
        </w:rPr>
        <w:t>С.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F9779A">
        <w:rPr>
          <w:b w:val="0"/>
          <w:i w:val="0"/>
          <w:color w:val="000000"/>
          <w:sz w:val="24"/>
          <w:szCs w:val="24"/>
        </w:rPr>
        <w:t xml:space="preserve">Температуры </w:t>
      </w:r>
      <w:r w:rsidR="002814A4" w:rsidRPr="00F9779A">
        <w:rPr>
          <w:b w:val="0"/>
          <w:i w:val="0"/>
          <w:color w:val="000000"/>
          <w:sz w:val="24"/>
          <w:szCs w:val="24"/>
        </w:rPr>
        <w:t xml:space="preserve">воды охлаждения,  подготовка питательной воды теплоносителями 90 - 110 </w:t>
      </w:r>
      <w:r w:rsidR="002814A4" w:rsidRPr="00F9779A">
        <w:rPr>
          <w:b w:val="0"/>
          <w:i w:val="0"/>
          <w:color w:val="000000"/>
          <w:sz w:val="24"/>
          <w:szCs w:val="24"/>
        </w:rPr>
        <w:sym w:font="Symbol" w:char="F0B0"/>
      </w:r>
      <w:r w:rsidR="002814A4" w:rsidRPr="00F9779A">
        <w:rPr>
          <w:b w:val="0"/>
          <w:i w:val="0"/>
          <w:color w:val="000000"/>
          <w:sz w:val="24"/>
          <w:szCs w:val="24"/>
        </w:rPr>
        <w:t>С.</w:t>
      </w:r>
    </w:p>
    <w:p w:rsidR="002814A4" w:rsidRDefault="002814A4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0E49E3" w:rsidRDefault="000E49E3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0E49E3" w:rsidRDefault="000E49E3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  <w:sectPr w:rsidR="000E49E3" w:rsidSect="005056DE">
          <w:pgSz w:w="11906" w:h="16838"/>
          <w:pgMar w:top="851" w:right="851" w:bottom="851" w:left="1418" w:header="709" w:footer="709" w:gutter="0"/>
          <w:cols w:space="708"/>
          <w:docGrid w:linePitch="382"/>
        </w:sectPr>
      </w:pPr>
    </w:p>
    <w:p w:rsidR="009F157D" w:rsidRPr="009F157D" w:rsidRDefault="009F157D" w:rsidP="009F157D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  <w:r w:rsidRPr="009F157D">
        <w:rPr>
          <w:rStyle w:val="FontStyle16"/>
          <w:color w:val="00000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F157D" w:rsidRDefault="009F157D" w:rsidP="009F157D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191CAC" w:rsidRPr="005747C9" w:rsidRDefault="00191CAC" w:rsidP="005747C9">
      <w:pPr>
        <w:pStyle w:val="3"/>
        <w:jc w:val="center"/>
        <w:rPr>
          <w:rStyle w:val="FontStyle21"/>
          <w:b w:val="0"/>
          <w:color w:val="auto"/>
          <w:sz w:val="24"/>
          <w:szCs w:val="24"/>
        </w:rPr>
      </w:pPr>
      <w:r w:rsidRPr="005747C9">
        <w:rPr>
          <w:rStyle w:val="FontStyle21"/>
          <w:b w:val="0"/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91CAC" w:rsidRPr="000B57B8" w:rsidRDefault="00191CAC" w:rsidP="00191CAC">
      <w:pPr>
        <w:pStyle w:val="Style7"/>
        <w:widowControl/>
        <w:jc w:val="center"/>
        <w:rPr>
          <w:rStyle w:val="FontStyle16"/>
          <w:b w:val="0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191CAC" w:rsidRPr="00191CAC" w:rsidTr="001D5A6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CAC" w:rsidRPr="00191CAC" w:rsidRDefault="00191CAC" w:rsidP="001D5A6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191CAC">
              <w:rPr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CAC" w:rsidRPr="00191CAC" w:rsidRDefault="00191CAC" w:rsidP="001D5A6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CAC" w:rsidRPr="00191CAC" w:rsidRDefault="00191CAC" w:rsidP="001D5A6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8523E5" w:rsidRPr="00191CAC" w:rsidTr="001D5A6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8523E5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523E5">
              <w:rPr>
                <w:b w:val="0"/>
                <w:i w:val="0"/>
                <w:color w:val="auto"/>
                <w:sz w:val="24"/>
                <w:szCs w:val="24"/>
              </w:rPr>
              <w:t>ПК</w:t>
            </w:r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 и мер</w:t>
            </w:r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приятия по энерго- и ресурсосбережению на производстве</w:t>
            </w:r>
          </w:p>
        </w:tc>
      </w:tr>
      <w:tr w:rsidR="008523E5" w:rsidRPr="00191CAC" w:rsidTr="001D5A6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23E5" w:rsidRPr="00AD6E35" w:rsidRDefault="008523E5" w:rsidP="008523E5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тепл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технологического процесса;</w:t>
            </w:r>
          </w:p>
          <w:p w:rsidR="008523E5" w:rsidRPr="00AD6E35" w:rsidRDefault="008523E5" w:rsidP="008523E5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Основные правила соблюдения технол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гической безопасности на производстве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ных участках;</w:t>
            </w:r>
          </w:p>
          <w:p w:rsidR="008523E5" w:rsidRPr="00E0014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Определения нормируемых процессов на производственных участках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коксохимического производства, теплотехнология коксох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мического производства,  схема производства кокса.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Вторичные  энергоресурсы  коксохимического производства, их объем и потенциал,  системы ВЭР коксохимического производства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 ВЭР  доменного производства,  теплотехнология доменного пр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изводства.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Тепловой баланс доменного производства,  вторичные энергоресурсы д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менного производства, их объем и потенциал.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мартеновского  производства  стали,  теплотехнология ма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теновского производства стали,  принципиальная технологическая схема.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конвертерного  производства  стали,  теплотехнология к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слородно-конвертерного производства стали, принципиальная технолог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ческая схема производства.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прокатного производства:  теплотехнология прокатного пр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изводства, принципиальная технологическая схема  производства.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ВЭР систем термообработки: теплотехнология термической обработки, принципиальные схемы термообработки.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Источники энергии термообработки, тепловые процессы  термообработки  металла,  тепловой баланс процессов термообработки, вторичные энерг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ресурсы процессов термообработки,  использование ВЭР систем термоо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б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работки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использования  НПТ,  системы  испарительного  охлаждения крупной доменной печи,  использование теплоты уходящих газов 200 – 400</w:t>
            </w:r>
            <w:proofErr w:type="gramStart"/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952B28">
              <w:rPr>
                <w:b w:val="0"/>
                <w:i w:val="0"/>
                <w:color w:val="000000"/>
                <w:sz w:val="24"/>
                <w:szCs w:val="24"/>
              </w:rPr>
              <w:t>°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</w:t>
            </w:r>
            <w:proofErr w:type="gramEnd"/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 xml:space="preserve">, повышение температуры воды охлаждения,  подготовка питательной воды теплоносителями 90 - 110 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С.</w:t>
            </w:r>
          </w:p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523E5" w:rsidRPr="00191CAC" w:rsidTr="001D5A6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Выделять основные стадии теплотехн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логического процесса;</w:t>
            </w:r>
          </w:p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шения проблем технологической без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пасности;</w:t>
            </w:r>
          </w:p>
          <w:p w:rsidR="008523E5" w:rsidRPr="00E0014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Приобретать знания в области энергет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ки теплотехнологий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56FC" w:rsidRDefault="007B37EF" w:rsidP="003056FC">
            <w:pPr>
              <w:pStyle w:val="ab"/>
            </w:pPr>
            <w:r>
              <w:t xml:space="preserve">1. </w:t>
            </w:r>
            <w:r w:rsidR="003056FC">
              <w:t>Определить количество теплоты, отдаваемой уходящими газами котельной спирт</w:t>
            </w:r>
            <w:r w:rsidR="003056FC">
              <w:t>о</w:t>
            </w:r>
            <w:r w:rsidR="003056FC">
              <w:t xml:space="preserve">вого завода водяному экономайзеру (утилизатору) для получения горячей воды, если температура газов на входе в экономайзер ϑ = 320 </w:t>
            </w:r>
            <w:r w:rsidR="003056FC">
              <w:rPr>
                <w:rFonts w:ascii="Cambria Math" w:hAnsi="Cambria Math" w:cs="Cambria Math"/>
              </w:rPr>
              <w:t>℃</w:t>
            </w:r>
            <w:r w:rsidR="003056FC">
              <w:t xml:space="preserve">, температура газов на выходе из экономайзера ϑ’ = 200 </w:t>
            </w:r>
            <w:r w:rsidR="003056FC">
              <w:rPr>
                <w:rFonts w:ascii="Cambria Math" w:hAnsi="Cambria Math" w:cs="Cambria Math"/>
              </w:rPr>
              <w:t>℃</w:t>
            </w:r>
            <w:r w:rsidR="003056FC">
              <w:t>, коэффициент избытка воздуха за экономайзером α</w:t>
            </w:r>
            <w:r w:rsidR="003056FC">
              <w:rPr>
                <w:vertAlign w:val="subscript"/>
              </w:rPr>
              <w:t>у</w:t>
            </w:r>
            <w:r w:rsidR="003056FC">
              <w:t xml:space="preserve"> = 1,4, средняя объемная теплоемкость газов </w:t>
            </w:r>
            <w:proofErr w:type="spellStart"/>
            <w:r w:rsidR="003056FC">
              <w:t>c’</w:t>
            </w:r>
            <w:r w:rsidR="003056FC">
              <w:rPr>
                <w:vertAlign w:val="subscript"/>
              </w:rPr>
              <w:t>г</w:t>
            </w:r>
            <w:proofErr w:type="gramStart"/>
            <w:r w:rsidR="003056FC">
              <w:rPr>
                <w:vertAlign w:val="subscript"/>
              </w:rPr>
              <w:t>.с</w:t>
            </w:r>
            <w:proofErr w:type="gramEnd"/>
            <w:r w:rsidR="003056FC">
              <w:rPr>
                <w:vertAlign w:val="subscript"/>
              </w:rPr>
              <w:t>р</w:t>
            </w:r>
            <w:proofErr w:type="spellEnd"/>
            <w:r w:rsidR="00952B28">
              <w:t xml:space="preserve"> = 1,415 кДж/(</w:t>
            </w:r>
            <w:proofErr w:type="spellStart"/>
            <w:r w:rsidR="00952B28">
              <w:t>кг</w:t>
            </w:r>
            <w:r w:rsidR="003056FC">
              <w:t>К</w:t>
            </w:r>
            <w:proofErr w:type="spellEnd"/>
            <w:r w:rsidR="003056FC">
              <w:t>) и расчетный расход т</w:t>
            </w:r>
            <w:r w:rsidR="003056FC">
              <w:t>о</w:t>
            </w:r>
            <w:r w:rsidR="003056FC">
              <w:t xml:space="preserve">плива одного </w:t>
            </w:r>
            <w:proofErr w:type="spellStart"/>
            <w:r w:rsidR="003056FC">
              <w:t>котлоагрегата</w:t>
            </w:r>
            <w:proofErr w:type="spellEnd"/>
            <w:r w:rsidR="003056FC">
              <w:t xml:space="preserve"> </w:t>
            </w:r>
            <w:proofErr w:type="spellStart"/>
            <w:r w:rsidR="003056FC">
              <w:t>B</w:t>
            </w:r>
            <w:r w:rsidR="003056FC">
              <w:rPr>
                <w:vertAlign w:val="subscript"/>
              </w:rPr>
              <w:t>р</w:t>
            </w:r>
            <w:proofErr w:type="spellEnd"/>
            <w:r w:rsidR="003056FC">
              <w:t xml:space="preserve"> = 0,25 кг/с.</w:t>
            </w:r>
            <w:r>
              <w:t xml:space="preserve"> </w:t>
            </w:r>
            <w:r w:rsidR="003056FC">
              <w:t xml:space="preserve">В котельной установлены два одинаковых </w:t>
            </w:r>
            <w:proofErr w:type="spellStart"/>
            <w:r w:rsidR="003056FC">
              <w:t>котлоагрегата</w:t>
            </w:r>
            <w:proofErr w:type="spellEnd"/>
            <w:r w:rsidR="003056FC">
              <w:t>, работающих на донецком каменном угле марки</w:t>
            </w:r>
            <w:proofErr w:type="gramStart"/>
            <w:r w:rsidR="003056FC">
              <w:t xml:space="preserve"> Д</w:t>
            </w:r>
            <w:proofErr w:type="gramEnd"/>
            <w:r w:rsidR="003056FC">
              <w:t xml:space="preserve"> состава: </w:t>
            </w:r>
            <w:proofErr w:type="spellStart"/>
            <w:proofErr w:type="gramStart"/>
            <w:r w:rsidR="003056FC">
              <w:t>C</w:t>
            </w:r>
            <w:proofErr w:type="gramEnd"/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49,3 %; </w:t>
            </w:r>
            <w:proofErr w:type="spellStart"/>
            <w:r w:rsidR="003056FC">
              <w:t>H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3,6 %; </w:t>
            </w:r>
            <w:proofErr w:type="spellStart"/>
            <w:r w:rsidR="003056FC">
              <w:t>S</w:t>
            </w:r>
            <w:r w:rsidR="003056FC">
              <w:rPr>
                <w:vertAlign w:val="superscript"/>
              </w:rPr>
              <w:t>р</w:t>
            </w:r>
            <w:r w:rsidR="003056FC">
              <w:rPr>
                <w:vertAlign w:val="subscript"/>
              </w:rPr>
              <w:t>л</w:t>
            </w:r>
            <w:proofErr w:type="spellEnd"/>
            <w:r w:rsidR="003056FC">
              <w:t xml:space="preserve"> = 3,0 %; </w:t>
            </w:r>
            <w:proofErr w:type="spellStart"/>
            <w:r w:rsidR="003056FC">
              <w:t>N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1 %; </w:t>
            </w:r>
            <w:proofErr w:type="spellStart"/>
            <w:r w:rsidR="003056FC">
              <w:t>O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8,3 %; </w:t>
            </w:r>
            <w:proofErr w:type="spellStart"/>
            <w:r w:rsidR="003056FC">
              <w:t>A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21,8 %; </w:t>
            </w:r>
            <w:proofErr w:type="spellStart"/>
            <w:r w:rsidR="003056FC">
              <w:t>W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13,0 %.</w:t>
            </w:r>
          </w:p>
          <w:p w:rsidR="008523E5" w:rsidRPr="007B37EF" w:rsidRDefault="007B37EF" w:rsidP="007B37EF">
            <w:pPr>
              <w:pStyle w:val="ab"/>
            </w:pPr>
            <w:r>
              <w:t xml:space="preserve">2. Определить количество выработанной теплоты в виде пара в котле-утилизаторе за счет теплоты уходящих газов трех хлебопекарных печей, если температура газов на выходе из печей ϑ = 700 </w:t>
            </w:r>
            <w:r>
              <w:rPr>
                <w:rFonts w:ascii="Cambria Math" w:hAnsi="Cambria Math" w:cs="Cambria Math"/>
              </w:rPr>
              <w:t>℃</w:t>
            </w:r>
            <w:r>
              <w:t xml:space="preserve">, температура газов на выходе из котла-утилизатора ϑ’ = 200 </w:t>
            </w:r>
            <w:r>
              <w:rPr>
                <w:rFonts w:ascii="Cambria Math" w:hAnsi="Cambria Math" w:cs="Cambria Math"/>
              </w:rPr>
              <w:t>℃</w:t>
            </w:r>
            <w:r>
              <w:t>, коэффициент избытка воздуха за котлом-утилизатором α</w:t>
            </w:r>
            <w:r>
              <w:rPr>
                <w:vertAlign w:val="subscript"/>
              </w:rPr>
              <w:t>у</w:t>
            </w:r>
            <w:r>
              <w:t xml:space="preserve"> = 1,3, расчетный расход топлива трех печей </w:t>
            </w:r>
            <w:proofErr w:type="spellStart"/>
            <w:proofErr w:type="gramStart"/>
            <w:r>
              <w:t>B</w:t>
            </w:r>
            <w:proofErr w:type="gramEnd"/>
            <w:r>
              <w:rPr>
                <w:vertAlign w:val="subscript"/>
              </w:rPr>
              <w:t>р</w:t>
            </w:r>
            <w:proofErr w:type="spellEnd"/>
            <w:r>
              <w:t xml:space="preserve"> = 0,05 м</w:t>
            </w:r>
            <w:r>
              <w:rPr>
                <w:vertAlign w:val="superscript"/>
              </w:rPr>
              <w:t>3</w:t>
            </w:r>
            <w:r>
              <w:t>/с, коэффициент, учитывающий несоответс</w:t>
            </w:r>
            <w:r>
              <w:t>т</w:t>
            </w:r>
            <w:r>
              <w:t>вие режима и числа часов работы котла-утилизатора и печей β = 1,0 и коэффициент потерь теплоты котла-утилизатора в окружающую среду ζ = 0,1. Хлебопекарные печи работают на природном газе Ставропольского месторождения состава: CO</w:t>
            </w:r>
            <w:r>
              <w:rPr>
                <w:vertAlign w:val="subscript"/>
              </w:rPr>
              <w:t>2</w:t>
            </w:r>
            <w:r>
              <w:t xml:space="preserve"> = 0,2 %; CH</w:t>
            </w:r>
            <w:r>
              <w:rPr>
                <w:vertAlign w:val="subscript"/>
              </w:rPr>
              <w:t>4</w:t>
            </w:r>
            <w:r>
              <w:t xml:space="preserve"> = 98,2 %;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 xml:space="preserve"> = 0,4 %; 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 xml:space="preserve"> = 0,1 %; 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 xml:space="preserve"> = 0,1 %; </w:t>
            </w:r>
            <w:proofErr w:type="spellStart"/>
            <w:proofErr w:type="gramStart"/>
            <w:r>
              <w:t>N</w:t>
            </w:r>
            <w:proofErr w:type="gramEnd"/>
            <w:r>
              <w:rPr>
                <w:vertAlign w:val="superscript"/>
              </w:rPr>
              <w:t>р</w:t>
            </w:r>
            <w:proofErr w:type="spellEnd"/>
            <w:r>
              <w:t xml:space="preserve"> = 1,0 %.</w:t>
            </w:r>
          </w:p>
        </w:tc>
      </w:tr>
      <w:tr w:rsidR="008523E5" w:rsidRPr="00191CAC" w:rsidTr="008523E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использования знаний энергетики теплотехнологии;</w:t>
            </w:r>
          </w:p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Методами контроля соблюдения техн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логической безопасности на производс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венном участке;</w:t>
            </w:r>
          </w:p>
          <w:p w:rsidR="008523E5" w:rsidRPr="00E0014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5A68" w:rsidRDefault="00B56DCC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Выполнить расчет энергоемкости металлургической продукции по заданию препод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вателя. </w:t>
            </w:r>
          </w:p>
          <w:p w:rsidR="00A028C7" w:rsidRPr="00A028C7" w:rsidRDefault="00A028C7" w:rsidP="00A028C7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A028C7">
              <w:rPr>
                <w:b w:val="0"/>
                <w:i w:val="0"/>
                <w:color w:val="auto"/>
                <w:sz w:val="20"/>
              </w:rPr>
              <w:t>ВАРИАНТЫ ЗАДАНИЙ К РАСЧЕТАМ ЭНЕРГОИСПОЛЬЗОВАНИЯ</w:t>
            </w:r>
          </w:p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0,536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0,399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0,372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0,492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0,237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1,193</w:t>
                  </w:r>
                </w:p>
              </w:tc>
            </w:tr>
          </w:tbl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0,652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0,685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0,464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0,419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0,694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0,620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0,668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0,465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0,251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1,180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1,193</w:t>
                  </w:r>
                </w:p>
              </w:tc>
            </w:tr>
          </w:tbl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21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0,692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0,514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0,579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0,678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0,522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0,230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0,252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1,188</w:t>
                  </w:r>
                </w:p>
              </w:tc>
            </w:tr>
          </w:tbl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3192"/>
            </w:tblGrid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21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Номер варианта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0,452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Доля лома в мартеновской шихте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0,206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Доля лома в конвертерной шихте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Расход металла слитка на сляб</w:t>
                  </w:r>
                </w:p>
              </w:tc>
            </w:tr>
          </w:tbl>
          <w:p w:rsidR="001D5A68" w:rsidRPr="00191CAC" w:rsidRDefault="001D5A68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191CAC" w:rsidRDefault="00191CAC" w:rsidP="009F157D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1D5A68" w:rsidRPr="00C94872" w:rsidRDefault="001D5A68" w:rsidP="001D5A68">
      <w:pPr>
        <w:rPr>
          <w:i w:val="0"/>
          <w:color w:val="auto"/>
          <w:sz w:val="24"/>
          <w:szCs w:val="24"/>
        </w:rPr>
      </w:pPr>
      <w:r w:rsidRPr="00C94872">
        <w:rPr>
          <w:i w:val="0"/>
          <w:color w:val="auto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A9641F" w:rsidRPr="00475AE1" w:rsidRDefault="00A9641F" w:rsidP="00A9641F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475AE1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475AE1">
        <w:rPr>
          <w:szCs w:val="24"/>
        </w:rPr>
        <w:t>(в соответствии с формируемыми компетенциями и планируемыми результатами обучения)</w:t>
      </w:r>
      <w:r w:rsidRPr="00475AE1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A9641F" w:rsidRDefault="00A9641F" w:rsidP="00C94872">
      <w:pPr>
        <w:pStyle w:val="Style16"/>
        <w:widowControl/>
        <w:ind w:firstLine="709"/>
        <w:jc w:val="both"/>
        <w:rPr>
          <w:szCs w:val="24"/>
        </w:rPr>
      </w:pPr>
      <w:r w:rsidRPr="00475AE1">
        <w:rPr>
          <w:szCs w:val="24"/>
        </w:rPr>
        <w:t xml:space="preserve"> на оценку «зачтено» </w:t>
      </w:r>
      <w:r w:rsidR="00C94872">
        <w:rPr>
          <w:szCs w:val="24"/>
        </w:rPr>
        <w:t>обучающийся</w:t>
      </w:r>
      <w:r w:rsidRPr="00475AE1">
        <w:rPr>
          <w:szCs w:val="24"/>
        </w:rPr>
        <w:t xml:space="preserve">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9641F" w:rsidRPr="00475AE1" w:rsidRDefault="00A9641F" w:rsidP="00A9641F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475AE1">
        <w:rPr>
          <w:b w:val="0"/>
          <w:i w:val="0"/>
          <w:color w:val="auto"/>
          <w:sz w:val="24"/>
          <w:szCs w:val="24"/>
        </w:rPr>
        <w:t xml:space="preserve">на оценку «не зачтено» – </w:t>
      </w:r>
      <w:proofErr w:type="gramStart"/>
      <w:r w:rsidR="00C94872"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475AE1">
        <w:rPr>
          <w:b w:val="0"/>
          <w:i w:val="0"/>
          <w:color w:val="auto"/>
          <w:sz w:val="24"/>
          <w:szCs w:val="24"/>
        </w:rPr>
        <w:t xml:space="preserve"> не может показать знания на уровне воспроизведения и объяснения информации, не может пок</w:t>
      </w:r>
      <w:r w:rsidRPr="00475AE1">
        <w:rPr>
          <w:b w:val="0"/>
          <w:i w:val="0"/>
          <w:color w:val="auto"/>
          <w:sz w:val="24"/>
          <w:szCs w:val="24"/>
        </w:rPr>
        <w:t>а</w:t>
      </w:r>
      <w:r w:rsidRPr="00475AE1">
        <w:rPr>
          <w:b w:val="0"/>
          <w:i w:val="0"/>
          <w:color w:val="auto"/>
          <w:sz w:val="24"/>
          <w:szCs w:val="24"/>
        </w:rPr>
        <w:t>зать интеллектуальные навыки решения простых задач.</w:t>
      </w:r>
    </w:p>
    <w:p w:rsidR="00C94872" w:rsidRDefault="00C94872" w:rsidP="00AF3C94">
      <w:pPr>
        <w:jc w:val="both"/>
        <w:rPr>
          <w:rStyle w:val="FontStyle32"/>
          <w:b w:val="0"/>
          <w:iCs w:val="0"/>
          <w:color w:val="000000"/>
          <w:sz w:val="24"/>
          <w:szCs w:val="24"/>
        </w:rPr>
        <w:sectPr w:rsidR="00C94872" w:rsidSect="00B14F18">
          <w:pgSz w:w="16838" w:h="11906" w:orient="landscape"/>
          <w:pgMar w:top="1418" w:right="851" w:bottom="851" w:left="851" w:header="709" w:footer="709" w:gutter="0"/>
          <w:cols w:space="708"/>
          <w:docGrid w:linePitch="382"/>
        </w:sectPr>
      </w:pPr>
    </w:p>
    <w:p w:rsidR="00D05801" w:rsidRPr="00D05801" w:rsidRDefault="00D05801" w:rsidP="00D05801">
      <w:pPr>
        <w:pStyle w:val="Style3"/>
        <w:widowControl/>
        <w:ind w:firstLine="567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5801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 xml:space="preserve">8. Учебно-методическое и информационное обеспечение дисциплины (модуля) </w:t>
      </w:r>
    </w:p>
    <w:p w:rsidR="00CC5308" w:rsidRPr="0001388B" w:rsidRDefault="00CC5308" w:rsidP="00E5129E">
      <w:pPr>
        <w:pStyle w:val="Style3"/>
        <w:widowControl/>
        <w:jc w:val="center"/>
        <w:rPr>
          <w:rStyle w:val="FontStyle18"/>
          <w:rFonts w:cs="Lucida Sans Unicode"/>
          <w:b w:val="0"/>
          <w:bCs w:val="0"/>
          <w:color w:val="000000"/>
          <w:sz w:val="24"/>
          <w:szCs w:val="24"/>
        </w:rPr>
      </w:pPr>
    </w:p>
    <w:p w:rsidR="00E5129E" w:rsidRDefault="00E5129E" w:rsidP="00C94872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  <w:r w:rsidRPr="00742F28">
        <w:rPr>
          <w:rStyle w:val="FontStyle18"/>
          <w:color w:val="000000"/>
          <w:sz w:val="24"/>
          <w:szCs w:val="24"/>
        </w:rPr>
        <w:t xml:space="preserve">а) основная </w:t>
      </w:r>
      <w:r w:rsidRPr="003961EE">
        <w:rPr>
          <w:rStyle w:val="FontStyle22"/>
          <w:b/>
          <w:color w:val="000000"/>
          <w:sz w:val="24"/>
          <w:szCs w:val="24"/>
        </w:rPr>
        <w:t>литература:</w:t>
      </w:r>
    </w:p>
    <w:p w:rsidR="00CC5308" w:rsidRDefault="00CC5308" w:rsidP="00E5129E">
      <w:pPr>
        <w:pStyle w:val="Style10"/>
        <w:widowControl/>
        <w:ind w:firstLine="720"/>
        <w:jc w:val="center"/>
        <w:rPr>
          <w:rStyle w:val="FontStyle22"/>
          <w:b/>
          <w:color w:val="000000"/>
          <w:sz w:val="24"/>
          <w:szCs w:val="24"/>
        </w:rPr>
      </w:pPr>
    </w:p>
    <w:p w:rsidR="009F157D" w:rsidRDefault="00B93F5F" w:rsidP="00B93F5F">
      <w:pPr>
        <w:numPr>
          <w:ilvl w:val="0"/>
          <w:numId w:val="9"/>
        </w:numPr>
        <w:rPr>
          <w:b w:val="0"/>
          <w:i w:val="0"/>
          <w:color w:val="000000"/>
          <w:sz w:val="24"/>
          <w:szCs w:val="24"/>
        </w:rPr>
      </w:pPr>
      <w:proofErr w:type="spellStart"/>
      <w:r w:rsidRPr="00B93F5F">
        <w:rPr>
          <w:b w:val="0"/>
          <w:i w:val="0"/>
          <w:color w:val="000000"/>
          <w:sz w:val="24"/>
          <w:szCs w:val="24"/>
        </w:rPr>
        <w:t>Протасевич</w:t>
      </w:r>
      <w:proofErr w:type="spellEnd"/>
      <w:r w:rsidRPr="00B93F5F">
        <w:rPr>
          <w:b w:val="0"/>
          <w:i w:val="0"/>
          <w:color w:val="000000"/>
          <w:sz w:val="24"/>
          <w:szCs w:val="24"/>
        </w:rPr>
        <w:t>, А. М. Энергосбережение в системах теплогазоснабжения, вентиляции и кондиционирования воздуха : учеб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п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особие / А.М. </w:t>
      </w:r>
      <w:proofErr w:type="spellStart"/>
      <w:r w:rsidRPr="00B93F5F">
        <w:rPr>
          <w:b w:val="0"/>
          <w:i w:val="0"/>
          <w:color w:val="000000"/>
          <w:sz w:val="24"/>
          <w:szCs w:val="24"/>
        </w:rPr>
        <w:t>Протасевич</w:t>
      </w:r>
      <w:proofErr w:type="spellEnd"/>
      <w:r w:rsidRPr="00B93F5F">
        <w:rPr>
          <w:b w:val="0"/>
          <w:i w:val="0"/>
          <w:color w:val="000000"/>
          <w:sz w:val="24"/>
          <w:szCs w:val="24"/>
        </w:rPr>
        <w:t>. — Минск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Н</w:t>
      </w:r>
      <w:r w:rsidRPr="00B93F5F">
        <w:rPr>
          <w:b w:val="0"/>
          <w:i w:val="0"/>
          <w:color w:val="000000"/>
          <w:sz w:val="24"/>
          <w:szCs w:val="24"/>
        </w:rPr>
        <w:t>о</w:t>
      </w:r>
      <w:r w:rsidRPr="00B93F5F">
        <w:rPr>
          <w:b w:val="0"/>
          <w:i w:val="0"/>
          <w:color w:val="000000"/>
          <w:sz w:val="24"/>
          <w:szCs w:val="24"/>
        </w:rPr>
        <w:t>вое знание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 xml:space="preserve"> ;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Москва : ИНФРА-М, 2019. — 286 с.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 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ил. — 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(Высшее образование: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B93F5F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B93F5F">
        <w:rPr>
          <w:b w:val="0"/>
          <w:i w:val="0"/>
          <w:color w:val="000000"/>
          <w:sz w:val="24"/>
          <w:szCs w:val="24"/>
        </w:rPr>
        <w:t>).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- ISBN 978-5-16-005515-2. - Текст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9" w:history="1">
        <w:r w:rsidRPr="00B93F5F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https://znanium.com/catalog/product/1013521</w:t>
        </w:r>
      </w:hyperlink>
      <w:r w:rsidRPr="00B93F5F">
        <w:rPr>
          <w:b w:val="0"/>
          <w:i w:val="0"/>
          <w:color w:val="000000"/>
          <w:sz w:val="24"/>
          <w:szCs w:val="24"/>
        </w:rPr>
        <w:t xml:space="preserve"> – Режим доступа: по подписке.</w:t>
      </w:r>
    </w:p>
    <w:p w:rsidR="006F421E" w:rsidRPr="00B93F5F" w:rsidRDefault="006F421E" w:rsidP="00B93F5F">
      <w:pPr>
        <w:numPr>
          <w:ilvl w:val="0"/>
          <w:numId w:val="9"/>
        </w:numPr>
        <w:rPr>
          <w:b w:val="0"/>
          <w:i w:val="0"/>
          <w:color w:val="000000"/>
          <w:sz w:val="24"/>
          <w:szCs w:val="24"/>
        </w:rPr>
      </w:pPr>
      <w:r w:rsidRPr="006F421E">
        <w:rPr>
          <w:b w:val="0"/>
          <w:i w:val="0"/>
          <w:color w:val="000000"/>
          <w:sz w:val="24"/>
          <w:szCs w:val="24"/>
        </w:rPr>
        <w:t>Сазанов Б.В., Промышленные теплоэнергетические установки и системы : учеб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>п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>особие для вузов / Сазанов Б.В. - М. : Издательский дом МЭИ, 2019. - ISBN 978-5-383-01246-8 - Текст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</w:t>
      </w:r>
      <w:hyperlink r:id="rId10" w:history="1">
        <w:r w:rsidRPr="006B0D4B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https://www.studentlibrary.ru/book/ISBN9785383012468.html</w:t>
        </w:r>
      </w:hyperlink>
      <w:r>
        <w:rPr>
          <w:b w:val="0"/>
          <w:i w:val="0"/>
          <w:color w:val="000000"/>
          <w:sz w:val="24"/>
          <w:szCs w:val="24"/>
        </w:rPr>
        <w:t xml:space="preserve"> </w:t>
      </w:r>
      <w:r w:rsidRPr="006F421E">
        <w:rPr>
          <w:b w:val="0"/>
          <w:i w:val="0"/>
          <w:color w:val="000000"/>
          <w:sz w:val="24"/>
          <w:szCs w:val="24"/>
        </w:rPr>
        <w:t>- Режим доступа : по подписке.</w:t>
      </w:r>
    </w:p>
    <w:p w:rsidR="0001388B" w:rsidRPr="0001388B" w:rsidRDefault="0001388B" w:rsidP="0001388B">
      <w:pPr>
        <w:pStyle w:val="Style10"/>
        <w:widowControl/>
        <w:ind w:firstLine="360"/>
        <w:jc w:val="both"/>
        <w:rPr>
          <w:rStyle w:val="FontStyle22"/>
          <w:color w:val="000000"/>
          <w:sz w:val="24"/>
          <w:szCs w:val="24"/>
        </w:rPr>
      </w:pPr>
    </w:p>
    <w:p w:rsidR="00E5129E" w:rsidRDefault="00E5129E" w:rsidP="00C94872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  <w:r w:rsidRPr="00742F28">
        <w:rPr>
          <w:rStyle w:val="FontStyle22"/>
          <w:b/>
          <w:color w:val="000000"/>
          <w:sz w:val="24"/>
          <w:szCs w:val="24"/>
        </w:rPr>
        <w:t>б) дополнительная литература:</w:t>
      </w:r>
    </w:p>
    <w:p w:rsidR="00C94872" w:rsidRDefault="00C94872" w:rsidP="00C94872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</w:p>
    <w:p w:rsidR="00D05801" w:rsidRDefault="00512AFD" w:rsidP="00113A1E">
      <w:pPr>
        <w:numPr>
          <w:ilvl w:val="0"/>
          <w:numId w:val="22"/>
        </w:numPr>
        <w:jc w:val="both"/>
        <w:rPr>
          <w:b w:val="0"/>
          <w:bCs/>
          <w:i w:val="0"/>
          <w:color w:val="000000"/>
          <w:sz w:val="24"/>
          <w:szCs w:val="24"/>
        </w:rPr>
      </w:pPr>
      <w:r w:rsidRPr="00512AFD">
        <w:rPr>
          <w:b w:val="0"/>
          <w:i w:val="0"/>
          <w:color w:val="000000"/>
          <w:sz w:val="24"/>
          <w:szCs w:val="24"/>
        </w:rPr>
        <w:t>Иванов, И. Н. Организация производства на промышленных предприятиях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уче</w:t>
      </w:r>
      <w:r w:rsidRPr="00512AFD">
        <w:rPr>
          <w:b w:val="0"/>
          <w:i w:val="0"/>
          <w:color w:val="000000"/>
          <w:sz w:val="24"/>
          <w:szCs w:val="24"/>
        </w:rPr>
        <w:t>б</w:t>
      </w:r>
      <w:r w:rsidRPr="00512AFD">
        <w:rPr>
          <w:b w:val="0"/>
          <w:i w:val="0"/>
          <w:color w:val="000000"/>
          <w:sz w:val="24"/>
          <w:szCs w:val="24"/>
        </w:rPr>
        <w:t>ник / И.Н. Иванов. — Москва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>ИНФРА-М, 2020. — 352 с. — (Высшее образов</w:t>
      </w:r>
      <w:r w:rsidRPr="00512AFD">
        <w:rPr>
          <w:b w:val="0"/>
          <w:i w:val="0"/>
          <w:color w:val="000000"/>
          <w:sz w:val="24"/>
          <w:szCs w:val="24"/>
        </w:rPr>
        <w:t>а</w:t>
      </w:r>
      <w:r w:rsidRPr="00512AFD">
        <w:rPr>
          <w:b w:val="0"/>
          <w:i w:val="0"/>
          <w:color w:val="000000"/>
          <w:sz w:val="24"/>
          <w:szCs w:val="24"/>
        </w:rPr>
        <w:t>ние: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512AFD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>).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- ISBN 978-5-16-003118-7. - Текст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1" w:history="1">
        <w:r w:rsidRPr="00A04BDD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https://znanium.com/catalog/product/1039264</w:t>
        </w:r>
      </w:hyperlink>
      <w:r w:rsidRPr="00512AFD">
        <w:rPr>
          <w:b w:val="0"/>
          <w:i w:val="0"/>
          <w:color w:val="000000"/>
          <w:sz w:val="24"/>
          <w:szCs w:val="24"/>
        </w:rPr>
        <w:t xml:space="preserve"> – Режим доступа: по подписке.</w:t>
      </w:r>
    </w:p>
    <w:p w:rsidR="00512AFD" w:rsidRPr="00512AFD" w:rsidRDefault="00512AFD" w:rsidP="00113A1E">
      <w:pPr>
        <w:pStyle w:val="a7"/>
        <w:numPr>
          <w:ilvl w:val="0"/>
          <w:numId w:val="22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512AFD">
        <w:rPr>
          <w:b w:val="0"/>
          <w:bCs/>
          <w:i w:val="0"/>
          <w:color w:val="000000"/>
          <w:sz w:val="24"/>
          <w:szCs w:val="24"/>
        </w:rPr>
        <w:t>Яновский, А. А. Теоретические основы теплотехники: Учебное пособие / Яно</w:t>
      </w:r>
      <w:r w:rsidRPr="00512AFD">
        <w:rPr>
          <w:b w:val="0"/>
          <w:bCs/>
          <w:i w:val="0"/>
          <w:color w:val="000000"/>
          <w:sz w:val="24"/>
          <w:szCs w:val="24"/>
        </w:rPr>
        <w:t>в</w:t>
      </w:r>
      <w:r w:rsidRPr="00512AFD">
        <w:rPr>
          <w:b w:val="0"/>
          <w:bCs/>
          <w:i w:val="0"/>
          <w:color w:val="000000"/>
          <w:sz w:val="24"/>
          <w:szCs w:val="24"/>
        </w:rPr>
        <w:t xml:space="preserve">ский А.А. - Москва </w:t>
      </w:r>
      <w:proofErr w:type="gramStart"/>
      <w:r w:rsidRPr="00512AFD">
        <w:rPr>
          <w:b w:val="0"/>
          <w:bCs/>
          <w:i w:val="0"/>
          <w:color w:val="000000"/>
          <w:sz w:val="24"/>
          <w:szCs w:val="24"/>
        </w:rPr>
        <w:t>:</w:t>
      </w:r>
      <w:proofErr w:type="spellStart"/>
      <w:r w:rsidRPr="00512AFD">
        <w:rPr>
          <w:b w:val="0"/>
          <w:bCs/>
          <w:i w:val="0"/>
          <w:color w:val="000000"/>
          <w:sz w:val="24"/>
          <w:szCs w:val="24"/>
        </w:rPr>
        <w:t>С</w:t>
      </w:r>
      <w:proofErr w:type="gramEnd"/>
      <w:r w:rsidRPr="00512AFD">
        <w:rPr>
          <w:b w:val="0"/>
          <w:bCs/>
          <w:i w:val="0"/>
          <w:color w:val="000000"/>
          <w:sz w:val="24"/>
          <w:szCs w:val="24"/>
        </w:rPr>
        <w:t>тГАУ</w:t>
      </w:r>
      <w:proofErr w:type="spellEnd"/>
      <w:r w:rsidRPr="00512AFD">
        <w:rPr>
          <w:b w:val="0"/>
          <w:bCs/>
          <w:i w:val="0"/>
          <w:color w:val="000000"/>
          <w:sz w:val="24"/>
          <w:szCs w:val="24"/>
        </w:rPr>
        <w:t xml:space="preserve"> - "</w:t>
      </w:r>
      <w:proofErr w:type="spellStart"/>
      <w:r w:rsidRPr="00512AFD">
        <w:rPr>
          <w:b w:val="0"/>
          <w:bCs/>
          <w:i w:val="0"/>
          <w:color w:val="000000"/>
          <w:sz w:val="24"/>
          <w:szCs w:val="24"/>
        </w:rPr>
        <w:t>Агрус</w:t>
      </w:r>
      <w:proofErr w:type="spellEnd"/>
      <w:r w:rsidRPr="00512AFD">
        <w:rPr>
          <w:b w:val="0"/>
          <w:bCs/>
          <w:i w:val="0"/>
          <w:color w:val="000000"/>
          <w:sz w:val="24"/>
          <w:szCs w:val="24"/>
        </w:rPr>
        <w:t>", 2017. - 104 с.: ISBN. - Текст</w:t>
      </w:r>
      <w:proofErr w:type="gramStart"/>
      <w:r w:rsidRPr="00512AFD">
        <w:rPr>
          <w:b w:val="0"/>
          <w:bCs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bCs/>
          <w:i w:val="0"/>
          <w:color w:val="000000"/>
          <w:sz w:val="24"/>
          <w:szCs w:val="24"/>
        </w:rPr>
        <w:t xml:space="preserve"> электронный. - URL: </w:t>
      </w:r>
      <w:hyperlink r:id="rId12" w:history="1">
        <w:r w:rsidRPr="00A04BDD">
          <w:rPr>
            <w:rStyle w:val="a4"/>
            <w:rFonts w:ascii="Times New Roman" w:hAnsi="Times New Roman" w:cs="Times New Roman"/>
            <w:b w:val="0"/>
            <w:bCs/>
            <w:i w:val="0"/>
            <w:sz w:val="24"/>
            <w:szCs w:val="24"/>
          </w:rPr>
          <w:t>https://znanium.com/catalog/product/975962</w:t>
        </w:r>
      </w:hyperlink>
      <w:r w:rsidRPr="00512AFD">
        <w:rPr>
          <w:b w:val="0"/>
          <w:bCs/>
          <w:i w:val="0"/>
          <w:color w:val="000000"/>
          <w:sz w:val="24"/>
          <w:szCs w:val="24"/>
        </w:rPr>
        <w:t xml:space="preserve"> </w:t>
      </w:r>
      <w:r>
        <w:rPr>
          <w:b w:val="0"/>
          <w:bCs/>
          <w:i w:val="0"/>
          <w:color w:val="000000"/>
          <w:sz w:val="24"/>
          <w:szCs w:val="24"/>
        </w:rPr>
        <w:t>– Режим доступа: по подписке</w:t>
      </w:r>
      <w:r w:rsidRPr="00512AFD">
        <w:rPr>
          <w:b w:val="0"/>
          <w:bCs/>
          <w:i w:val="0"/>
          <w:color w:val="000000"/>
          <w:sz w:val="24"/>
          <w:szCs w:val="24"/>
        </w:rPr>
        <w:t xml:space="preserve">. </w:t>
      </w:r>
    </w:p>
    <w:p w:rsidR="00CC3272" w:rsidRDefault="00512AFD" w:rsidP="00113A1E">
      <w:pPr>
        <w:pStyle w:val="a7"/>
        <w:numPr>
          <w:ilvl w:val="0"/>
          <w:numId w:val="22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, Ю. Н. Технологические основы добычи и переработки топливно-энергетических ресурсов : учебник / Ю. Н.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, В. Ю.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, В. Б. Воронцов ; под общ. ред. Ю.Н.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Линника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. — Москва : ИНФРА-М, 2020. — 457 с. — (Высшее образование: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). - ISBN 978-5-16-015474-9. - Текст : электронный. - URL: </w:t>
      </w:r>
      <w:hyperlink r:id="rId13" w:history="1">
        <w:r w:rsidRPr="00A04BDD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https://znanium.com/catalog/product/1035676</w:t>
        </w:r>
      </w:hyperlink>
      <w:r>
        <w:rPr>
          <w:b w:val="0"/>
          <w:i w:val="0"/>
          <w:color w:val="000000"/>
          <w:sz w:val="24"/>
          <w:szCs w:val="24"/>
        </w:rPr>
        <w:t xml:space="preserve"> </w:t>
      </w:r>
      <w:r w:rsidRPr="00512AFD">
        <w:rPr>
          <w:b w:val="0"/>
          <w:i w:val="0"/>
          <w:color w:val="000000"/>
          <w:sz w:val="24"/>
          <w:szCs w:val="24"/>
        </w:rPr>
        <w:t>– Режим д</w:t>
      </w:r>
      <w:r>
        <w:rPr>
          <w:b w:val="0"/>
          <w:i w:val="0"/>
          <w:color w:val="000000"/>
          <w:sz w:val="24"/>
          <w:szCs w:val="24"/>
        </w:rPr>
        <w:t>оступа: по подписке</w:t>
      </w:r>
      <w:r w:rsidR="00CC3272">
        <w:rPr>
          <w:b w:val="0"/>
          <w:i w:val="0"/>
          <w:color w:val="000000"/>
          <w:sz w:val="24"/>
          <w:szCs w:val="24"/>
        </w:rPr>
        <w:t>.</w:t>
      </w:r>
    </w:p>
    <w:p w:rsidR="009F157D" w:rsidRPr="006F421E" w:rsidRDefault="006F421E" w:rsidP="00113A1E">
      <w:pPr>
        <w:pStyle w:val="a7"/>
        <w:numPr>
          <w:ilvl w:val="0"/>
          <w:numId w:val="22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proofErr w:type="gramStart"/>
      <w:r w:rsidRPr="006F421E">
        <w:rPr>
          <w:b w:val="0"/>
          <w:i w:val="0"/>
          <w:color w:val="000000"/>
          <w:sz w:val="24"/>
          <w:szCs w:val="24"/>
        </w:rPr>
        <w:t>Ермошина</w:t>
      </w:r>
      <w:proofErr w:type="spellEnd"/>
      <w:r w:rsidRPr="006F421E">
        <w:rPr>
          <w:b w:val="0"/>
          <w:i w:val="0"/>
          <w:color w:val="000000"/>
          <w:sz w:val="24"/>
          <w:szCs w:val="24"/>
        </w:rPr>
        <w:t xml:space="preserve">, Г. П. Региональная экономика / </w:t>
      </w:r>
      <w:proofErr w:type="spellStart"/>
      <w:r w:rsidRPr="006F421E">
        <w:rPr>
          <w:b w:val="0"/>
          <w:i w:val="0"/>
          <w:color w:val="000000"/>
          <w:sz w:val="24"/>
          <w:szCs w:val="24"/>
        </w:rPr>
        <w:t>Ермошина</w:t>
      </w:r>
      <w:proofErr w:type="spellEnd"/>
      <w:r w:rsidRPr="006F421E">
        <w:rPr>
          <w:b w:val="0"/>
          <w:i w:val="0"/>
          <w:color w:val="000000"/>
          <w:sz w:val="24"/>
          <w:szCs w:val="24"/>
        </w:rPr>
        <w:t xml:space="preserve"> Г.П.; Под ред. Поздняков В.Я. - М.:НИЦ ИНФРА-М, 2019. - 576 с. (Высшее образование: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6F421E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6F421E">
        <w:rPr>
          <w:b w:val="0"/>
          <w:i w:val="0"/>
          <w:color w:val="000000"/>
          <w:sz w:val="24"/>
          <w:szCs w:val="24"/>
        </w:rPr>
        <w:t>) ISBN 978-5-16-011079-0.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- Текст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4" w:history="1">
        <w:r w:rsidR="00113A1E" w:rsidRPr="006B0D4B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https://znanium.com/catalog/product/1001114</w:t>
        </w:r>
      </w:hyperlink>
      <w:r w:rsidR="00113A1E">
        <w:rPr>
          <w:b w:val="0"/>
          <w:i w:val="0"/>
          <w:color w:val="000000"/>
          <w:sz w:val="24"/>
          <w:szCs w:val="24"/>
        </w:rPr>
        <w:t xml:space="preserve"> </w:t>
      </w:r>
      <w:r w:rsidRPr="006F421E">
        <w:rPr>
          <w:b w:val="0"/>
          <w:i w:val="0"/>
          <w:color w:val="000000"/>
          <w:sz w:val="24"/>
          <w:szCs w:val="24"/>
        </w:rPr>
        <w:t>– Режим доступа: по подписке.</w:t>
      </w:r>
    </w:p>
    <w:p w:rsidR="009F157D" w:rsidRPr="0073579A" w:rsidRDefault="009F157D" w:rsidP="009F157D">
      <w:pPr>
        <w:ind w:left="1080"/>
        <w:jc w:val="both"/>
        <w:rPr>
          <w:color w:val="000000"/>
          <w:sz w:val="24"/>
          <w:szCs w:val="24"/>
        </w:rPr>
      </w:pPr>
    </w:p>
    <w:p w:rsidR="00AC16FC" w:rsidRDefault="00AC16FC" w:rsidP="00C94872">
      <w:pPr>
        <w:pStyle w:val="Style8"/>
        <w:widowControl/>
        <w:rPr>
          <w:rStyle w:val="FontStyle15"/>
          <w:color w:val="000000"/>
          <w:sz w:val="24"/>
          <w:szCs w:val="24"/>
        </w:rPr>
      </w:pPr>
      <w:r w:rsidRPr="00A26F70">
        <w:rPr>
          <w:rStyle w:val="FontStyle15"/>
          <w:color w:val="000000"/>
          <w:sz w:val="24"/>
          <w:szCs w:val="24"/>
        </w:rPr>
        <w:t>в) Методические указания:</w:t>
      </w:r>
    </w:p>
    <w:p w:rsidR="00CC5308" w:rsidRPr="00A26F70" w:rsidRDefault="00CC5308" w:rsidP="00AC16FC">
      <w:pPr>
        <w:pStyle w:val="Style8"/>
        <w:widowControl/>
        <w:jc w:val="center"/>
        <w:rPr>
          <w:rStyle w:val="FontStyle15"/>
          <w:color w:val="000000"/>
          <w:sz w:val="24"/>
          <w:szCs w:val="24"/>
        </w:rPr>
      </w:pPr>
    </w:p>
    <w:p w:rsidR="00F63F59" w:rsidRDefault="00F63F59" w:rsidP="00F9779A">
      <w:pPr>
        <w:pStyle w:val="a7"/>
        <w:numPr>
          <w:ilvl w:val="0"/>
          <w:numId w:val="11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F9779A"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С.В.,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Нешпоренко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Е.Г</w:t>
      </w:r>
      <w:r w:rsidR="00F53EE4">
        <w:rPr>
          <w:b w:val="0"/>
          <w:i w:val="0"/>
          <w:color w:val="000000"/>
          <w:sz w:val="24"/>
          <w:szCs w:val="24"/>
        </w:rPr>
        <w:t xml:space="preserve">. </w:t>
      </w:r>
      <w:r w:rsidR="00113A1E">
        <w:rPr>
          <w:b w:val="0"/>
          <w:i w:val="0"/>
          <w:color w:val="000000"/>
          <w:sz w:val="24"/>
          <w:szCs w:val="24"/>
        </w:rPr>
        <w:t>Вторичные энергоресурсы промышленных предприятий</w:t>
      </w:r>
      <w:r w:rsidRPr="00F9779A">
        <w:rPr>
          <w:b w:val="0"/>
          <w:i w:val="0"/>
          <w:color w:val="000000"/>
          <w:sz w:val="24"/>
          <w:szCs w:val="24"/>
        </w:rPr>
        <w:t xml:space="preserve">: </w:t>
      </w:r>
      <w:r w:rsidR="00113A1E">
        <w:rPr>
          <w:b w:val="0"/>
          <w:i w:val="0"/>
          <w:color w:val="000000"/>
          <w:sz w:val="24"/>
          <w:szCs w:val="24"/>
        </w:rPr>
        <w:t>учеб</w:t>
      </w:r>
      <w:proofErr w:type="gramStart"/>
      <w:r w:rsidR="00113A1E">
        <w:rPr>
          <w:b w:val="0"/>
          <w:i w:val="0"/>
          <w:color w:val="000000"/>
          <w:sz w:val="24"/>
          <w:szCs w:val="24"/>
        </w:rPr>
        <w:t>.</w:t>
      </w:r>
      <w:proofErr w:type="gramEnd"/>
      <w:r w:rsidR="00F53EE4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="00113A1E">
        <w:rPr>
          <w:b w:val="0"/>
          <w:i w:val="0"/>
          <w:color w:val="000000"/>
          <w:sz w:val="24"/>
          <w:szCs w:val="24"/>
        </w:rPr>
        <w:t>п</w:t>
      </w:r>
      <w:proofErr w:type="gramEnd"/>
      <w:r w:rsidR="00113A1E">
        <w:rPr>
          <w:b w:val="0"/>
          <w:i w:val="0"/>
          <w:color w:val="000000"/>
          <w:sz w:val="24"/>
          <w:szCs w:val="24"/>
        </w:rPr>
        <w:t>особие</w:t>
      </w:r>
      <w:r w:rsidRPr="00F9779A">
        <w:rPr>
          <w:b w:val="0"/>
          <w:i w:val="0"/>
          <w:color w:val="000000"/>
          <w:sz w:val="24"/>
          <w:szCs w:val="24"/>
        </w:rPr>
        <w:t>. – Магнито</w:t>
      </w:r>
      <w:r w:rsidR="00F53EE4">
        <w:rPr>
          <w:b w:val="0"/>
          <w:i w:val="0"/>
          <w:color w:val="000000"/>
          <w:sz w:val="24"/>
          <w:szCs w:val="24"/>
        </w:rPr>
        <w:t xml:space="preserve">горск: изд-во Магнитогорского </w:t>
      </w:r>
      <w:proofErr w:type="spellStart"/>
      <w:r w:rsidR="00F53EE4">
        <w:rPr>
          <w:b w:val="0"/>
          <w:i w:val="0"/>
          <w:color w:val="000000"/>
          <w:sz w:val="24"/>
          <w:szCs w:val="24"/>
        </w:rPr>
        <w:t>гос</w:t>
      </w:r>
      <w:proofErr w:type="spellEnd"/>
      <w:r w:rsidR="00F53EE4"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="001A26E6">
        <w:rPr>
          <w:b w:val="0"/>
          <w:i w:val="0"/>
          <w:color w:val="000000"/>
          <w:sz w:val="24"/>
          <w:szCs w:val="24"/>
        </w:rPr>
        <w:t>т</w:t>
      </w:r>
      <w:r w:rsidR="00F53EE4">
        <w:rPr>
          <w:b w:val="0"/>
          <w:i w:val="0"/>
          <w:color w:val="000000"/>
          <w:sz w:val="24"/>
          <w:szCs w:val="24"/>
        </w:rPr>
        <w:t>ехн</w:t>
      </w:r>
      <w:proofErr w:type="spellEnd"/>
      <w:r w:rsidR="00F53EE4">
        <w:rPr>
          <w:b w:val="0"/>
          <w:i w:val="0"/>
          <w:color w:val="000000"/>
          <w:sz w:val="24"/>
          <w:szCs w:val="24"/>
        </w:rPr>
        <w:t xml:space="preserve">. ун-та им. Г.И. Носова, 2017. – 71 </w:t>
      </w:r>
      <w:proofErr w:type="gramStart"/>
      <w:r w:rsidR="00F53EE4">
        <w:rPr>
          <w:b w:val="0"/>
          <w:i w:val="0"/>
          <w:color w:val="000000"/>
          <w:sz w:val="24"/>
          <w:szCs w:val="24"/>
        </w:rPr>
        <w:t>с</w:t>
      </w:r>
      <w:proofErr w:type="gramEnd"/>
      <w:r w:rsidR="00F53EE4">
        <w:rPr>
          <w:b w:val="0"/>
          <w:i w:val="0"/>
          <w:color w:val="000000"/>
          <w:sz w:val="24"/>
          <w:szCs w:val="24"/>
        </w:rPr>
        <w:t>.</w:t>
      </w:r>
    </w:p>
    <w:p w:rsidR="00F53EE4" w:rsidRDefault="00F53EE4" w:rsidP="00F53EE4">
      <w:pPr>
        <w:pStyle w:val="a7"/>
        <w:numPr>
          <w:ilvl w:val="0"/>
          <w:numId w:val="11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F9779A"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С.В.,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Нешпоренко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Е.Г</w:t>
      </w:r>
      <w:r>
        <w:rPr>
          <w:b w:val="0"/>
          <w:i w:val="0"/>
          <w:color w:val="000000"/>
          <w:sz w:val="24"/>
          <w:szCs w:val="24"/>
        </w:rPr>
        <w:t>. Расчеты энергоемкости продукции металлург</w:t>
      </w:r>
      <w:r>
        <w:rPr>
          <w:b w:val="0"/>
          <w:i w:val="0"/>
          <w:color w:val="000000"/>
          <w:sz w:val="24"/>
          <w:szCs w:val="24"/>
        </w:rPr>
        <w:t>и</w:t>
      </w:r>
      <w:r>
        <w:rPr>
          <w:b w:val="0"/>
          <w:i w:val="0"/>
          <w:color w:val="000000"/>
          <w:sz w:val="24"/>
          <w:szCs w:val="24"/>
        </w:rPr>
        <w:t>ческих установок и систем, использующих тепло</w:t>
      </w:r>
      <w:r w:rsidRPr="00F9779A">
        <w:rPr>
          <w:b w:val="0"/>
          <w:i w:val="0"/>
          <w:color w:val="000000"/>
          <w:sz w:val="24"/>
          <w:szCs w:val="24"/>
        </w:rPr>
        <w:t xml:space="preserve">: </w:t>
      </w:r>
      <w:r>
        <w:rPr>
          <w:b w:val="0"/>
          <w:i w:val="0"/>
          <w:color w:val="000000"/>
          <w:sz w:val="24"/>
          <w:szCs w:val="24"/>
        </w:rPr>
        <w:t>учеб</w:t>
      </w:r>
      <w:proofErr w:type="gramStart"/>
      <w:r>
        <w:rPr>
          <w:b w:val="0"/>
          <w:i w:val="0"/>
          <w:color w:val="000000"/>
          <w:sz w:val="24"/>
          <w:szCs w:val="24"/>
        </w:rPr>
        <w:t>.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i w:val="0"/>
          <w:color w:val="000000"/>
          <w:sz w:val="24"/>
          <w:szCs w:val="24"/>
        </w:rPr>
        <w:t>п</w:t>
      </w:r>
      <w:proofErr w:type="gramEnd"/>
      <w:r>
        <w:rPr>
          <w:b w:val="0"/>
          <w:i w:val="0"/>
          <w:color w:val="000000"/>
          <w:sz w:val="24"/>
          <w:szCs w:val="24"/>
        </w:rPr>
        <w:t>особие</w:t>
      </w:r>
      <w:r w:rsidRPr="00F9779A">
        <w:rPr>
          <w:b w:val="0"/>
          <w:i w:val="0"/>
          <w:color w:val="000000"/>
          <w:sz w:val="24"/>
          <w:szCs w:val="24"/>
        </w:rPr>
        <w:t>. – Магнито</w:t>
      </w:r>
      <w:r>
        <w:rPr>
          <w:b w:val="0"/>
          <w:i w:val="0"/>
          <w:color w:val="000000"/>
          <w:sz w:val="24"/>
          <w:szCs w:val="24"/>
        </w:rPr>
        <w:t xml:space="preserve">горск: изд-во Магнитогорского </w:t>
      </w:r>
      <w:proofErr w:type="spellStart"/>
      <w:r>
        <w:rPr>
          <w:b w:val="0"/>
          <w:i w:val="0"/>
          <w:color w:val="000000"/>
          <w:sz w:val="24"/>
          <w:szCs w:val="24"/>
        </w:rPr>
        <w:t>гос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="001A26E6">
        <w:rPr>
          <w:b w:val="0"/>
          <w:i w:val="0"/>
          <w:color w:val="000000"/>
          <w:sz w:val="24"/>
          <w:szCs w:val="24"/>
        </w:rPr>
        <w:t>т</w:t>
      </w:r>
      <w:r>
        <w:rPr>
          <w:b w:val="0"/>
          <w:i w:val="0"/>
          <w:color w:val="000000"/>
          <w:sz w:val="24"/>
          <w:szCs w:val="24"/>
        </w:rPr>
        <w:t>ехн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. ун-та им. Г.И. Носова, 2017. – 71 </w:t>
      </w:r>
      <w:proofErr w:type="gramStart"/>
      <w:r>
        <w:rPr>
          <w:b w:val="0"/>
          <w:i w:val="0"/>
          <w:color w:val="000000"/>
          <w:sz w:val="24"/>
          <w:szCs w:val="24"/>
        </w:rPr>
        <w:t>с</w:t>
      </w:r>
      <w:proofErr w:type="gramEnd"/>
      <w:r>
        <w:rPr>
          <w:b w:val="0"/>
          <w:i w:val="0"/>
          <w:color w:val="000000"/>
          <w:sz w:val="24"/>
          <w:szCs w:val="24"/>
        </w:rPr>
        <w:t>.</w:t>
      </w:r>
    </w:p>
    <w:p w:rsidR="00F53EE4" w:rsidRDefault="00F53EE4" w:rsidP="00F53EE4">
      <w:pPr>
        <w:pStyle w:val="a7"/>
        <w:numPr>
          <w:ilvl w:val="0"/>
          <w:numId w:val="11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 С.В. Современные проблемы промышленной теплоэнергетики</w:t>
      </w:r>
      <w:r w:rsidRPr="00F9779A">
        <w:rPr>
          <w:b w:val="0"/>
          <w:i w:val="0"/>
          <w:color w:val="000000"/>
          <w:sz w:val="24"/>
          <w:szCs w:val="24"/>
        </w:rPr>
        <w:t xml:space="preserve">: </w:t>
      </w:r>
      <w:r>
        <w:rPr>
          <w:b w:val="0"/>
          <w:i w:val="0"/>
          <w:color w:val="000000"/>
          <w:sz w:val="24"/>
          <w:szCs w:val="24"/>
        </w:rPr>
        <w:t>учеб</w:t>
      </w:r>
      <w:proofErr w:type="gramStart"/>
      <w:r>
        <w:rPr>
          <w:b w:val="0"/>
          <w:i w:val="0"/>
          <w:color w:val="000000"/>
          <w:sz w:val="24"/>
          <w:szCs w:val="24"/>
        </w:rPr>
        <w:t>.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i w:val="0"/>
          <w:color w:val="000000"/>
          <w:sz w:val="24"/>
          <w:szCs w:val="24"/>
        </w:rPr>
        <w:t>п</w:t>
      </w:r>
      <w:proofErr w:type="gramEnd"/>
      <w:r>
        <w:rPr>
          <w:b w:val="0"/>
          <w:i w:val="0"/>
          <w:color w:val="000000"/>
          <w:sz w:val="24"/>
          <w:szCs w:val="24"/>
        </w:rPr>
        <w:t>особие</w:t>
      </w:r>
      <w:r w:rsidRPr="00F9779A">
        <w:rPr>
          <w:b w:val="0"/>
          <w:i w:val="0"/>
          <w:color w:val="000000"/>
          <w:sz w:val="24"/>
          <w:szCs w:val="24"/>
        </w:rPr>
        <w:t>. – Магнито</w:t>
      </w:r>
      <w:r>
        <w:rPr>
          <w:b w:val="0"/>
          <w:i w:val="0"/>
          <w:color w:val="000000"/>
          <w:sz w:val="24"/>
          <w:szCs w:val="24"/>
        </w:rPr>
        <w:t xml:space="preserve">горск: изд-во Магнитогорского </w:t>
      </w:r>
      <w:proofErr w:type="spellStart"/>
      <w:r>
        <w:rPr>
          <w:b w:val="0"/>
          <w:i w:val="0"/>
          <w:color w:val="000000"/>
          <w:sz w:val="24"/>
          <w:szCs w:val="24"/>
        </w:rPr>
        <w:t>гос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="001A26E6">
        <w:rPr>
          <w:b w:val="0"/>
          <w:i w:val="0"/>
          <w:color w:val="000000"/>
          <w:sz w:val="24"/>
          <w:szCs w:val="24"/>
        </w:rPr>
        <w:t>т</w:t>
      </w:r>
      <w:r>
        <w:rPr>
          <w:b w:val="0"/>
          <w:i w:val="0"/>
          <w:color w:val="000000"/>
          <w:sz w:val="24"/>
          <w:szCs w:val="24"/>
        </w:rPr>
        <w:t>ехн</w:t>
      </w:r>
      <w:proofErr w:type="spellEnd"/>
      <w:r>
        <w:rPr>
          <w:b w:val="0"/>
          <w:i w:val="0"/>
          <w:color w:val="000000"/>
          <w:sz w:val="24"/>
          <w:szCs w:val="24"/>
        </w:rPr>
        <w:t>. ун-та им. Г.И. Нос</w:t>
      </w:r>
      <w:r>
        <w:rPr>
          <w:b w:val="0"/>
          <w:i w:val="0"/>
          <w:color w:val="000000"/>
          <w:sz w:val="24"/>
          <w:szCs w:val="24"/>
        </w:rPr>
        <w:t>о</w:t>
      </w:r>
      <w:r w:rsidR="001A26E6">
        <w:rPr>
          <w:b w:val="0"/>
          <w:i w:val="0"/>
          <w:color w:val="000000"/>
          <w:sz w:val="24"/>
          <w:szCs w:val="24"/>
        </w:rPr>
        <w:t>ва, 2017. – 59</w:t>
      </w:r>
      <w:r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i w:val="0"/>
          <w:color w:val="000000"/>
          <w:sz w:val="24"/>
          <w:szCs w:val="24"/>
        </w:rPr>
        <w:t>с</w:t>
      </w:r>
      <w:proofErr w:type="gramEnd"/>
      <w:r>
        <w:rPr>
          <w:b w:val="0"/>
          <w:i w:val="0"/>
          <w:color w:val="000000"/>
          <w:sz w:val="24"/>
          <w:szCs w:val="24"/>
        </w:rPr>
        <w:t>.</w:t>
      </w:r>
    </w:p>
    <w:p w:rsidR="00F53EE4" w:rsidRPr="00F9779A" w:rsidRDefault="00F53EE4" w:rsidP="00F53EE4">
      <w:pPr>
        <w:pStyle w:val="a7"/>
        <w:spacing w:after="0"/>
        <w:ind w:left="1080"/>
        <w:jc w:val="both"/>
        <w:rPr>
          <w:b w:val="0"/>
          <w:i w:val="0"/>
          <w:color w:val="000000"/>
          <w:sz w:val="24"/>
          <w:szCs w:val="24"/>
        </w:rPr>
      </w:pPr>
    </w:p>
    <w:p w:rsidR="00AC16FC" w:rsidRDefault="00AC16FC" w:rsidP="00C94872">
      <w:pPr>
        <w:pStyle w:val="Style8"/>
        <w:widowControl/>
        <w:rPr>
          <w:rStyle w:val="FontStyle21"/>
          <w:b/>
          <w:color w:val="000000"/>
          <w:sz w:val="24"/>
          <w:szCs w:val="24"/>
        </w:rPr>
      </w:pPr>
      <w:r w:rsidRPr="00A26F70">
        <w:rPr>
          <w:rStyle w:val="FontStyle15"/>
          <w:color w:val="000000"/>
          <w:spacing w:val="40"/>
          <w:sz w:val="24"/>
          <w:szCs w:val="24"/>
        </w:rPr>
        <w:t>г)</w:t>
      </w:r>
      <w:r w:rsidRPr="00A26F70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A26F70">
        <w:rPr>
          <w:rStyle w:val="FontStyle21"/>
          <w:b/>
          <w:color w:val="000000"/>
          <w:sz w:val="24"/>
          <w:szCs w:val="24"/>
        </w:rPr>
        <w:t>Программное</w:t>
      </w:r>
      <w:r w:rsidRPr="00742F28">
        <w:rPr>
          <w:rStyle w:val="FontStyle21"/>
          <w:b/>
          <w:color w:val="000000"/>
          <w:sz w:val="24"/>
          <w:szCs w:val="24"/>
        </w:rPr>
        <w:t xml:space="preserve"> обеспечение </w:t>
      </w:r>
      <w:r w:rsidRPr="00742F28">
        <w:rPr>
          <w:rStyle w:val="FontStyle15"/>
          <w:color w:val="000000"/>
          <w:spacing w:val="40"/>
          <w:sz w:val="24"/>
          <w:szCs w:val="24"/>
        </w:rPr>
        <w:t>и</w:t>
      </w:r>
      <w:r w:rsidRPr="00742F28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742F28">
        <w:rPr>
          <w:rStyle w:val="FontStyle21"/>
          <w:b/>
          <w:color w:val="000000"/>
          <w:sz w:val="24"/>
          <w:szCs w:val="24"/>
        </w:rPr>
        <w:t>Интернет-ресурсы</w:t>
      </w:r>
    </w:p>
    <w:p w:rsidR="001A26E6" w:rsidRPr="00742F28" w:rsidRDefault="001A26E6" w:rsidP="00C94872">
      <w:pPr>
        <w:pStyle w:val="Style8"/>
        <w:widowControl/>
        <w:rPr>
          <w:rStyle w:val="FontStyle21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1A26E6" w:rsidTr="002511E4">
        <w:tc>
          <w:tcPr>
            <w:tcW w:w="3190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1A26E6" w:rsidTr="002511E4">
        <w:tc>
          <w:tcPr>
            <w:tcW w:w="3190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1A26E6" w:rsidTr="002511E4">
        <w:trPr>
          <w:trHeight w:val="362"/>
        </w:trPr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1A26E6" w:rsidTr="002511E4"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Бессрочно</w:t>
            </w:r>
          </w:p>
          <w:p w:rsidR="001A26E6" w:rsidRPr="00F279D8" w:rsidRDefault="001A26E6" w:rsidP="002511E4">
            <w:pPr>
              <w:pStyle w:val="311"/>
              <w:jc w:val="both"/>
            </w:pPr>
          </w:p>
        </w:tc>
      </w:tr>
      <w:tr w:rsidR="001A26E6" w:rsidTr="002511E4"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Свободно</w:t>
            </w:r>
          </w:p>
          <w:p w:rsidR="001A26E6" w:rsidRPr="00F279D8" w:rsidRDefault="001A26E6" w:rsidP="002511E4">
            <w:pPr>
              <w:pStyle w:val="311"/>
              <w:jc w:val="both"/>
            </w:pPr>
            <w:r w:rsidRPr="00F279D8">
              <w:lastRenderedPageBreak/>
              <w:t>распространяемое</w:t>
            </w: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lastRenderedPageBreak/>
              <w:t>бессрочно</w:t>
            </w:r>
          </w:p>
        </w:tc>
      </w:tr>
      <w:tr w:rsidR="001A26E6" w:rsidTr="002511E4">
        <w:tc>
          <w:tcPr>
            <w:tcW w:w="3190" w:type="dxa"/>
          </w:tcPr>
          <w:p w:rsidR="001A26E6" w:rsidRPr="00666089" w:rsidRDefault="001A26E6" w:rsidP="002511E4">
            <w:pPr>
              <w:pStyle w:val="311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FAR Manager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1A26E6" w:rsidTr="002511E4"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</w:p>
        </w:tc>
      </w:tr>
      <w:tr w:rsidR="001A26E6" w:rsidTr="002511E4">
        <w:trPr>
          <w:trHeight w:val="278"/>
        </w:trPr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  <w:p w:rsidR="001A26E6" w:rsidRPr="00F279D8" w:rsidRDefault="001A26E6" w:rsidP="002511E4">
            <w:pPr>
              <w:pStyle w:val="311"/>
              <w:jc w:val="both"/>
            </w:pP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Д-1227 от 8.10.2018</w:t>
            </w:r>
          </w:p>
          <w:p w:rsidR="001A26E6" w:rsidRPr="00F279D8" w:rsidRDefault="001A26E6" w:rsidP="002511E4">
            <w:pPr>
              <w:pStyle w:val="311"/>
              <w:jc w:val="both"/>
            </w:pP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11.10.2021</w:t>
            </w:r>
          </w:p>
          <w:p w:rsidR="001A26E6" w:rsidRPr="00F279D8" w:rsidRDefault="001A26E6" w:rsidP="002511E4">
            <w:pPr>
              <w:pStyle w:val="311"/>
              <w:jc w:val="both"/>
            </w:pPr>
          </w:p>
        </w:tc>
      </w:tr>
    </w:tbl>
    <w:p w:rsidR="009750D7" w:rsidRDefault="00F9464C" w:rsidP="00F9464C">
      <w:pPr>
        <w:pStyle w:val="a5"/>
        <w:spacing w:after="0"/>
        <w:ind w:left="0" w:firstLine="360"/>
        <w:rPr>
          <w:b w:val="0"/>
          <w:i w:val="0"/>
          <w:color w:val="000000"/>
          <w:sz w:val="24"/>
          <w:szCs w:val="24"/>
        </w:rPr>
      </w:pPr>
      <w:r w:rsidRPr="000A72EC">
        <w:rPr>
          <w:b w:val="0"/>
          <w:i w:val="0"/>
          <w:color w:val="000000"/>
          <w:sz w:val="24"/>
          <w:szCs w:val="24"/>
        </w:rPr>
        <w:t xml:space="preserve">      </w:t>
      </w:r>
    </w:p>
    <w:p w:rsidR="009750D7" w:rsidRDefault="009750D7" w:rsidP="00F9464C">
      <w:pPr>
        <w:pStyle w:val="a5"/>
        <w:spacing w:after="0"/>
        <w:ind w:left="0" w:firstLine="360"/>
        <w:rPr>
          <w:b w:val="0"/>
          <w:i w:val="0"/>
          <w:color w:val="000000"/>
          <w:sz w:val="24"/>
          <w:szCs w:val="24"/>
        </w:rPr>
      </w:pP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Федеральный институт промышленной собственности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 РОСПАТЕНТА / ФИПС.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ФИПС, 2009 –  . – URL: </w:t>
      </w:r>
      <w:hyperlink r:id="rId15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http://www1.fips.ru/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Российский индекс научного цитирования (РИНЦ)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сайт. – Москва, 2000 –    . – URL: </w:t>
      </w:r>
      <w:hyperlink r:id="rId16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https://elibrary.ru/project_risc.asp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Академия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(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Scholar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)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поисковая система : сайт. – URL: </w:t>
      </w:r>
      <w:hyperlink r:id="rId17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https://scholar.google.ru/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Единое окно доступа к информационным ресурсам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18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http://window.edu.ru/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</w:tabs>
        <w:ind w:left="567" w:hanging="567"/>
        <w:rPr>
          <w:b w:val="0"/>
          <w:i w:val="0"/>
          <w:color w:val="000000"/>
          <w:sz w:val="24"/>
          <w:szCs w:val="24"/>
          <w:lang w:eastAsia="ar-SA"/>
        </w:rPr>
      </w:pP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East</w:t>
      </w:r>
      <w:proofErr w:type="spell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View</w:t>
      </w:r>
      <w:proofErr w:type="spell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Information</w:t>
      </w:r>
      <w:proofErr w:type="spell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Services</w:t>
      </w:r>
      <w:proofErr w:type="spellEnd"/>
      <w:proofErr w:type="gramStart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:</w:t>
      </w:r>
      <w:proofErr w:type="gram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Электронная база периодических изданий / ООО «ИВИС. – URL: </w:t>
      </w:r>
      <w:hyperlink r:id="rId19" w:history="1">
        <w:r w:rsidRPr="001A26E6">
          <w:rPr>
            <w:b w:val="0"/>
            <w:i w:val="0"/>
            <w:color w:val="000000"/>
            <w:sz w:val="24"/>
            <w:szCs w:val="24"/>
            <w:lang w:eastAsia="ar-SA"/>
          </w:rPr>
          <w:t>https://dlib.eastview.com/</w:t>
        </w:r>
      </w:hyperlink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– Режим доступа: по подписке. – Текст: эле</w:t>
      </w:r>
      <w:r w:rsidRPr="001A26E6">
        <w:rPr>
          <w:b w:val="0"/>
          <w:i w:val="0"/>
          <w:color w:val="000000"/>
          <w:sz w:val="24"/>
          <w:szCs w:val="24"/>
          <w:lang w:eastAsia="ar-SA"/>
        </w:rPr>
        <w:t>к</w:t>
      </w:r>
      <w:r w:rsidRPr="001A26E6">
        <w:rPr>
          <w:b w:val="0"/>
          <w:i w:val="0"/>
          <w:color w:val="000000"/>
          <w:sz w:val="24"/>
          <w:szCs w:val="24"/>
          <w:lang w:eastAsia="ar-SA"/>
        </w:rPr>
        <w:t>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Российская Государственная библиотека. Каталоги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РГБ, 2003 –    .  URL: </w:t>
      </w:r>
      <w:hyperlink r:id="rId20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https://www.rsl.ru/ru/4readers/catalogues/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Электронная библиотека МГТУ им. Г. И. Носова. </w:t>
      </w:r>
      <w:r w:rsidRPr="001A26E6">
        <w:rPr>
          <w:rFonts w:eastAsia="Calibri"/>
          <w:i w:val="0"/>
          <w:color w:val="auto"/>
          <w:sz w:val="24"/>
          <w:lang w:eastAsia="en-US"/>
        </w:rPr>
        <w:t xml:space="preserve">– 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URL:  </w:t>
      </w:r>
      <w:hyperlink r:id="rId21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http://magtu.ru:8085/marcweb2/Default.asp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телей (вход с внешней сети по логину и паролю).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Университетская информационная система РОССИЯ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НИВЦ, 1997 –   . – URL: </w:t>
      </w:r>
      <w:hyperlink r:id="rId22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https://uisrussia.msu.ru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Web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of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science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наукометрическая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реферативная и полнотекстовая б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 данных научных изданий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3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http://webofscience.com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Scopus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данных 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учных изданий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4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http://scopus.com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Journals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полнотекстовых журналов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5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http://link.springer.com/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Protocols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коллекция научных протоколов по различным 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т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раслям знаний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6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http://www.springerprotocols.com/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-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SpringerMaterials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научных материалов в области физических 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ук и инжиниринга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7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http://materials.springer.com/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Reference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справочных изданий по всем отраслям зн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ний: сайт. – URL: </w:t>
      </w:r>
      <w:hyperlink r:id="rId28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http://www.springer.com/references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zbMATH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база данных по чистой и прикладной матем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тике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9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http://zbmath.org/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lastRenderedPageBreak/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Nature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ных научных изданий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30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https://www.nature.com/siteindex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Архив научных журналов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Национальный электронно-информационный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ко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цорциум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НЭИКОН, 2013 –   . – URL: </w:t>
      </w:r>
      <w:hyperlink r:id="rId31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https://archive.neicon.ru/xmlui/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сайт. – Москва, 2000 –    . – URL: </w:t>
      </w:r>
      <w:hyperlink r:id="rId32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РУКОНТ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Сколково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, 2010 –    . – URL: </w:t>
      </w:r>
      <w:hyperlink r:id="rId33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https://rucont.ru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авториз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1A26E6" w:rsidRPr="001A26E6" w:rsidRDefault="001A26E6" w:rsidP="001A26E6">
      <w:pPr>
        <w:rPr>
          <w:b w:val="0"/>
          <w:i w:val="0"/>
          <w:color w:val="auto"/>
          <w:sz w:val="24"/>
          <w:lang w:eastAsia="ar-SA"/>
        </w:rPr>
      </w:pPr>
    </w:p>
    <w:p w:rsidR="001A26E6" w:rsidRPr="001A26E6" w:rsidRDefault="001A26E6" w:rsidP="001A26E6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  <w:szCs w:val="24"/>
          <w:lang w:eastAsia="ar-SA"/>
        </w:rPr>
      </w:pPr>
      <w:r w:rsidRPr="001A26E6">
        <w:rPr>
          <w:bCs/>
          <w:i w:val="0"/>
          <w:color w:val="auto"/>
          <w:sz w:val="24"/>
          <w:szCs w:val="24"/>
          <w:lang w:eastAsia="ar-SA"/>
        </w:rPr>
        <w:t>9. Материально-техническое обеспечение дисциплины (модуля)</w:t>
      </w:r>
    </w:p>
    <w:p w:rsidR="001A26E6" w:rsidRPr="001A26E6" w:rsidRDefault="001A26E6" w:rsidP="001A26E6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p w:rsidR="001A26E6" w:rsidRPr="001A26E6" w:rsidRDefault="001A26E6" w:rsidP="001A26E6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  <w:r w:rsidRPr="001A26E6">
        <w:rPr>
          <w:b w:val="0"/>
          <w:i w:val="0"/>
          <w:color w:val="auto"/>
          <w:sz w:val="24"/>
          <w:szCs w:val="24"/>
          <w:lang w:eastAsia="ar-SA"/>
        </w:rPr>
        <w:t>В соответствии с учебным планом по дисциплине «</w:t>
      </w:r>
      <w:r>
        <w:rPr>
          <w:b w:val="0"/>
          <w:i w:val="0"/>
          <w:color w:val="auto"/>
          <w:sz w:val="24"/>
          <w:szCs w:val="24"/>
          <w:lang w:eastAsia="ar-SA"/>
        </w:rPr>
        <w:t>Вторичные энергоресурсы</w:t>
      </w:r>
      <w:r w:rsidRPr="001A26E6">
        <w:rPr>
          <w:b w:val="0"/>
          <w:i w:val="0"/>
          <w:color w:val="auto"/>
          <w:sz w:val="24"/>
          <w:szCs w:val="24"/>
          <w:lang w:eastAsia="ar-SA"/>
        </w:rPr>
        <w:t xml:space="preserve"> промы</w:t>
      </w:r>
      <w:r w:rsidRPr="001A26E6">
        <w:rPr>
          <w:b w:val="0"/>
          <w:i w:val="0"/>
          <w:color w:val="auto"/>
          <w:sz w:val="24"/>
          <w:szCs w:val="24"/>
          <w:lang w:eastAsia="ar-SA"/>
        </w:rPr>
        <w:t>ш</w:t>
      </w:r>
      <w:r w:rsidRPr="001A26E6">
        <w:rPr>
          <w:b w:val="0"/>
          <w:i w:val="0"/>
          <w:color w:val="auto"/>
          <w:sz w:val="24"/>
          <w:szCs w:val="24"/>
          <w:lang w:eastAsia="ar-SA"/>
        </w:rPr>
        <w:t>ленных предприятий» предусмотрены следующие виды занятий: лекционные, практические занятия, самостоятельная работа, консультации (столбец ВНКР), зачет.</w:t>
      </w:r>
    </w:p>
    <w:p w:rsidR="001A26E6" w:rsidRPr="001A26E6" w:rsidRDefault="001A26E6" w:rsidP="001A26E6">
      <w:pPr>
        <w:rPr>
          <w:b w:val="0"/>
          <w:i w:val="0"/>
          <w:color w:val="auto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1A26E6" w:rsidRPr="001A26E6" w:rsidTr="002511E4">
        <w:trPr>
          <w:tblHeader/>
        </w:trPr>
        <w:tc>
          <w:tcPr>
            <w:tcW w:w="2272" w:type="pct"/>
            <w:vAlign w:val="center"/>
          </w:tcPr>
          <w:p w:rsidR="001A26E6" w:rsidRPr="001A26E6" w:rsidRDefault="001A26E6" w:rsidP="001A26E6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1A26E6" w:rsidRPr="001A26E6" w:rsidRDefault="001A26E6" w:rsidP="001A26E6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Оснащение аудитории</w:t>
            </w:r>
          </w:p>
        </w:tc>
      </w:tr>
      <w:tr w:rsidR="001A26E6" w:rsidRPr="001A26E6" w:rsidTr="002511E4">
        <w:tc>
          <w:tcPr>
            <w:tcW w:w="2272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з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а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нятий лекционного типа</w:t>
            </w:r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Мультимедийные</w:t>
            </w:r>
            <w:proofErr w:type="spellEnd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 средства хранения, передачи  и представления информации.</w:t>
            </w:r>
          </w:p>
        </w:tc>
      </w:tr>
      <w:tr w:rsidR="001A26E6" w:rsidRPr="001A26E6" w:rsidTr="002511E4">
        <w:tc>
          <w:tcPr>
            <w:tcW w:w="2272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практических занятий, групповых и и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  <w:t>Доска, мел.</w:t>
            </w:r>
          </w:p>
        </w:tc>
      </w:tr>
      <w:tr w:rsidR="001A26E6" w:rsidRPr="001A26E6" w:rsidTr="002511E4">
        <w:tc>
          <w:tcPr>
            <w:tcW w:w="2272" w:type="pct"/>
          </w:tcPr>
          <w:p w:rsidR="001A26E6" w:rsidRPr="001A26E6" w:rsidRDefault="001A26E6" w:rsidP="00E5184A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аудитории, помещения для с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а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мостоятельной работы обуча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ю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щихся</w:t>
            </w:r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Персональные компьютеры с пакетом MS </w:t>
            </w:r>
            <w:proofErr w:type="spellStart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Office</w:t>
            </w:r>
            <w:proofErr w:type="spellEnd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, выходом в Интернет и с доступом в электронную информационно-образовательную среду униве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ситета </w:t>
            </w:r>
          </w:p>
        </w:tc>
      </w:tr>
      <w:tr w:rsidR="001A26E6" w:rsidRPr="001A26E6" w:rsidTr="002511E4">
        <w:tc>
          <w:tcPr>
            <w:tcW w:w="2272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Помещение для хранения и профилакт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ческого обслуживания учебного обор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Стеллажи, сейфы для хранения учебного обор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Инструменты для ремонта лабораторного обор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</w:tr>
    </w:tbl>
    <w:p w:rsidR="001A26E6" w:rsidRPr="001A26E6" w:rsidRDefault="001A26E6" w:rsidP="001A26E6">
      <w:pPr>
        <w:rPr>
          <w:lang w:eastAsia="ar-SA"/>
        </w:rPr>
      </w:pPr>
    </w:p>
    <w:p w:rsidR="009F157D" w:rsidRDefault="009F157D" w:rsidP="00DA52DD">
      <w:pPr>
        <w:jc w:val="both"/>
        <w:rPr>
          <w:rStyle w:val="FontStyle16"/>
          <w:i w:val="0"/>
          <w:color w:val="000000"/>
          <w:sz w:val="24"/>
          <w:szCs w:val="24"/>
        </w:rPr>
      </w:pPr>
    </w:p>
    <w:p w:rsidR="009F157D" w:rsidRPr="00681CC9" w:rsidRDefault="009F157D" w:rsidP="00DA52DD">
      <w:pPr>
        <w:jc w:val="both"/>
        <w:rPr>
          <w:rStyle w:val="FontStyle16"/>
          <w:i w:val="0"/>
          <w:color w:val="000000"/>
          <w:sz w:val="24"/>
          <w:szCs w:val="24"/>
        </w:rPr>
      </w:pPr>
    </w:p>
    <w:sectPr w:rsidR="009F157D" w:rsidRPr="00681CC9" w:rsidSect="00C94872">
      <w:pgSz w:w="11906" w:h="16838"/>
      <w:pgMar w:top="851" w:right="851" w:bottom="851" w:left="1418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multilevel"/>
    <w:tmpl w:val="00000047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36B83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6405F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A11FC"/>
    <w:multiLevelType w:val="hybridMultilevel"/>
    <w:tmpl w:val="34920C2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21F32"/>
    <w:multiLevelType w:val="hybridMultilevel"/>
    <w:tmpl w:val="E8D0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0009D"/>
    <w:multiLevelType w:val="singleLevel"/>
    <w:tmpl w:val="4B7AF80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6E846AF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82AAD"/>
    <w:multiLevelType w:val="hybridMultilevel"/>
    <w:tmpl w:val="6812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94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0E44C9F"/>
    <w:multiLevelType w:val="hybridMultilevel"/>
    <w:tmpl w:val="5B565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4F736E9"/>
    <w:multiLevelType w:val="hybridMultilevel"/>
    <w:tmpl w:val="AAF40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A324B53"/>
    <w:multiLevelType w:val="hybridMultilevel"/>
    <w:tmpl w:val="C63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B7C2E"/>
    <w:multiLevelType w:val="hybridMultilevel"/>
    <w:tmpl w:val="9C2C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71441"/>
    <w:multiLevelType w:val="hybridMultilevel"/>
    <w:tmpl w:val="78E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26E4C"/>
    <w:multiLevelType w:val="multilevel"/>
    <w:tmpl w:val="535A22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5">
    <w:nsid w:val="4ADD3F0A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D4135"/>
    <w:multiLevelType w:val="multilevel"/>
    <w:tmpl w:val="EDBE1B2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</w:abstractNum>
  <w:abstractNum w:abstractNumId="17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5517205E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8D7FFA"/>
    <w:multiLevelType w:val="hybridMultilevel"/>
    <w:tmpl w:val="83B05934"/>
    <w:lvl w:ilvl="0" w:tplc="8DFEB7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E76150A"/>
    <w:multiLevelType w:val="hybridMultilevel"/>
    <w:tmpl w:val="D832898A"/>
    <w:lvl w:ilvl="0" w:tplc="A63248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C2A1BDA"/>
    <w:multiLevelType w:val="hybridMultilevel"/>
    <w:tmpl w:val="A41C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616F0"/>
    <w:multiLevelType w:val="hybridMultilevel"/>
    <w:tmpl w:val="4B2C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6"/>
  </w:num>
  <w:num w:numId="12">
    <w:abstractNumId w:val="16"/>
  </w:num>
  <w:num w:numId="13">
    <w:abstractNumId w:val="10"/>
  </w:num>
  <w:num w:numId="14">
    <w:abstractNumId w:val="3"/>
  </w:num>
  <w:num w:numId="15">
    <w:abstractNumId w:val="11"/>
  </w:num>
  <w:num w:numId="16">
    <w:abstractNumId w:val="1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2"/>
  </w:num>
  <w:num w:numId="21">
    <w:abstractNumId w:val="14"/>
  </w:num>
  <w:num w:numId="22">
    <w:abstractNumId w:val="1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281"/>
  <w:characterSpacingControl w:val="doNotCompress"/>
  <w:compat/>
  <w:rsids>
    <w:rsidRoot w:val="00817F7B"/>
    <w:rsid w:val="000054C3"/>
    <w:rsid w:val="000114DB"/>
    <w:rsid w:val="0001388B"/>
    <w:rsid w:val="00045F46"/>
    <w:rsid w:val="00063E0F"/>
    <w:rsid w:val="00071E14"/>
    <w:rsid w:val="00085CE4"/>
    <w:rsid w:val="0009479E"/>
    <w:rsid w:val="00094E1B"/>
    <w:rsid w:val="000A2337"/>
    <w:rsid w:val="000B1AF9"/>
    <w:rsid w:val="000D2064"/>
    <w:rsid w:val="000E49E3"/>
    <w:rsid w:val="001126E0"/>
    <w:rsid w:val="00113A1E"/>
    <w:rsid w:val="0012112B"/>
    <w:rsid w:val="0012226C"/>
    <w:rsid w:val="00127E63"/>
    <w:rsid w:val="0013088E"/>
    <w:rsid w:val="00147E8B"/>
    <w:rsid w:val="00171241"/>
    <w:rsid w:val="00175241"/>
    <w:rsid w:val="00191CAC"/>
    <w:rsid w:val="001A26E6"/>
    <w:rsid w:val="001A6957"/>
    <w:rsid w:val="001A6B1A"/>
    <w:rsid w:val="001B4926"/>
    <w:rsid w:val="001B5F51"/>
    <w:rsid w:val="001B6D6D"/>
    <w:rsid w:val="001C0585"/>
    <w:rsid w:val="001C3A16"/>
    <w:rsid w:val="001C3ED6"/>
    <w:rsid w:val="001D2120"/>
    <w:rsid w:val="001D5A68"/>
    <w:rsid w:val="001E1AC0"/>
    <w:rsid w:val="00207F1C"/>
    <w:rsid w:val="00221E92"/>
    <w:rsid w:val="0023160B"/>
    <w:rsid w:val="00245736"/>
    <w:rsid w:val="002563F4"/>
    <w:rsid w:val="00270924"/>
    <w:rsid w:val="002814A4"/>
    <w:rsid w:val="00281A62"/>
    <w:rsid w:val="002838FA"/>
    <w:rsid w:val="00293996"/>
    <w:rsid w:val="00296AFF"/>
    <w:rsid w:val="002A0A1F"/>
    <w:rsid w:val="002A37B8"/>
    <w:rsid w:val="002B7E34"/>
    <w:rsid w:val="002D66DC"/>
    <w:rsid w:val="002E37A3"/>
    <w:rsid w:val="002F74E0"/>
    <w:rsid w:val="003056FC"/>
    <w:rsid w:val="0031480B"/>
    <w:rsid w:val="00315E71"/>
    <w:rsid w:val="0035386A"/>
    <w:rsid w:val="00361AE4"/>
    <w:rsid w:val="00392DB6"/>
    <w:rsid w:val="003B34BC"/>
    <w:rsid w:val="003B5379"/>
    <w:rsid w:val="003E287E"/>
    <w:rsid w:val="003F441C"/>
    <w:rsid w:val="003F565E"/>
    <w:rsid w:val="004107EB"/>
    <w:rsid w:val="00417BDE"/>
    <w:rsid w:val="00425779"/>
    <w:rsid w:val="00440A8D"/>
    <w:rsid w:val="00441A02"/>
    <w:rsid w:val="00462C21"/>
    <w:rsid w:val="00466253"/>
    <w:rsid w:val="004673E7"/>
    <w:rsid w:val="00475AE1"/>
    <w:rsid w:val="004823DD"/>
    <w:rsid w:val="00482EFA"/>
    <w:rsid w:val="004A725E"/>
    <w:rsid w:val="004B2DBC"/>
    <w:rsid w:val="004B75B3"/>
    <w:rsid w:val="004D29EA"/>
    <w:rsid w:val="004D5C41"/>
    <w:rsid w:val="004D6666"/>
    <w:rsid w:val="005056DE"/>
    <w:rsid w:val="00511DC9"/>
    <w:rsid w:val="00512AFD"/>
    <w:rsid w:val="00543004"/>
    <w:rsid w:val="00544A91"/>
    <w:rsid w:val="0057448A"/>
    <w:rsid w:val="005747C9"/>
    <w:rsid w:val="00575520"/>
    <w:rsid w:val="005A2F7B"/>
    <w:rsid w:val="005B4F3E"/>
    <w:rsid w:val="005C3FB2"/>
    <w:rsid w:val="005D70D8"/>
    <w:rsid w:val="005E071D"/>
    <w:rsid w:val="005E0CF4"/>
    <w:rsid w:val="005E4730"/>
    <w:rsid w:val="005F1F73"/>
    <w:rsid w:val="00610C76"/>
    <w:rsid w:val="006142CA"/>
    <w:rsid w:val="006233C8"/>
    <w:rsid w:val="00640D07"/>
    <w:rsid w:val="0066117F"/>
    <w:rsid w:val="00664186"/>
    <w:rsid w:val="00667E27"/>
    <w:rsid w:val="00675B53"/>
    <w:rsid w:val="00681CC9"/>
    <w:rsid w:val="00683EB9"/>
    <w:rsid w:val="006A4664"/>
    <w:rsid w:val="006C760B"/>
    <w:rsid w:val="006E5355"/>
    <w:rsid w:val="006F0717"/>
    <w:rsid w:val="006F421E"/>
    <w:rsid w:val="00705DBF"/>
    <w:rsid w:val="007123EA"/>
    <w:rsid w:val="00716103"/>
    <w:rsid w:val="00717780"/>
    <w:rsid w:val="00724B69"/>
    <w:rsid w:val="0073556C"/>
    <w:rsid w:val="0073579A"/>
    <w:rsid w:val="0074067B"/>
    <w:rsid w:val="00740D7F"/>
    <w:rsid w:val="0075188E"/>
    <w:rsid w:val="007557CA"/>
    <w:rsid w:val="00760A2F"/>
    <w:rsid w:val="00765DF0"/>
    <w:rsid w:val="007A3A32"/>
    <w:rsid w:val="007B35F5"/>
    <w:rsid w:val="007B37EF"/>
    <w:rsid w:val="007B456D"/>
    <w:rsid w:val="007B6308"/>
    <w:rsid w:val="007B7312"/>
    <w:rsid w:val="007D5434"/>
    <w:rsid w:val="007D5DB3"/>
    <w:rsid w:val="007D6169"/>
    <w:rsid w:val="007E6B6F"/>
    <w:rsid w:val="00800C79"/>
    <w:rsid w:val="00817F7B"/>
    <w:rsid w:val="008220E6"/>
    <w:rsid w:val="00824EF1"/>
    <w:rsid w:val="008523E5"/>
    <w:rsid w:val="00873296"/>
    <w:rsid w:val="00876565"/>
    <w:rsid w:val="00893559"/>
    <w:rsid w:val="008A5850"/>
    <w:rsid w:val="008C696A"/>
    <w:rsid w:val="008D07F5"/>
    <w:rsid w:val="008E4736"/>
    <w:rsid w:val="008F496A"/>
    <w:rsid w:val="00902A5F"/>
    <w:rsid w:val="0090332D"/>
    <w:rsid w:val="00904969"/>
    <w:rsid w:val="00912DA7"/>
    <w:rsid w:val="009277BF"/>
    <w:rsid w:val="00952B28"/>
    <w:rsid w:val="00961F4B"/>
    <w:rsid w:val="00964B5D"/>
    <w:rsid w:val="009707E2"/>
    <w:rsid w:val="00974398"/>
    <w:rsid w:val="009750D7"/>
    <w:rsid w:val="009C61F9"/>
    <w:rsid w:val="009E6700"/>
    <w:rsid w:val="009E68DC"/>
    <w:rsid w:val="009F0496"/>
    <w:rsid w:val="009F157D"/>
    <w:rsid w:val="009F1851"/>
    <w:rsid w:val="00A028C7"/>
    <w:rsid w:val="00A165C1"/>
    <w:rsid w:val="00A31060"/>
    <w:rsid w:val="00A71BC3"/>
    <w:rsid w:val="00A73612"/>
    <w:rsid w:val="00A82EBC"/>
    <w:rsid w:val="00A945A9"/>
    <w:rsid w:val="00A9641F"/>
    <w:rsid w:val="00AA6A89"/>
    <w:rsid w:val="00AB66EC"/>
    <w:rsid w:val="00AC16FC"/>
    <w:rsid w:val="00AC2FC0"/>
    <w:rsid w:val="00AD5034"/>
    <w:rsid w:val="00AD6E35"/>
    <w:rsid w:val="00AD7032"/>
    <w:rsid w:val="00AE2869"/>
    <w:rsid w:val="00AF3C94"/>
    <w:rsid w:val="00AF64CA"/>
    <w:rsid w:val="00B02598"/>
    <w:rsid w:val="00B10C2B"/>
    <w:rsid w:val="00B14F18"/>
    <w:rsid w:val="00B30D27"/>
    <w:rsid w:val="00B3638E"/>
    <w:rsid w:val="00B56DCC"/>
    <w:rsid w:val="00B63965"/>
    <w:rsid w:val="00B725E2"/>
    <w:rsid w:val="00B828D0"/>
    <w:rsid w:val="00B8678B"/>
    <w:rsid w:val="00B87211"/>
    <w:rsid w:val="00B93F5F"/>
    <w:rsid w:val="00B94A94"/>
    <w:rsid w:val="00BB0F06"/>
    <w:rsid w:val="00C0322B"/>
    <w:rsid w:val="00C139B3"/>
    <w:rsid w:val="00C266C9"/>
    <w:rsid w:val="00C42F0C"/>
    <w:rsid w:val="00C46D5E"/>
    <w:rsid w:val="00C53123"/>
    <w:rsid w:val="00C90CEB"/>
    <w:rsid w:val="00C94872"/>
    <w:rsid w:val="00C96E8B"/>
    <w:rsid w:val="00CA4356"/>
    <w:rsid w:val="00CB1810"/>
    <w:rsid w:val="00CC3272"/>
    <w:rsid w:val="00CC3E61"/>
    <w:rsid w:val="00CC5308"/>
    <w:rsid w:val="00CD709E"/>
    <w:rsid w:val="00CE029B"/>
    <w:rsid w:val="00CE62F1"/>
    <w:rsid w:val="00D04AD9"/>
    <w:rsid w:val="00D05801"/>
    <w:rsid w:val="00D11077"/>
    <w:rsid w:val="00D12F03"/>
    <w:rsid w:val="00D16730"/>
    <w:rsid w:val="00D36FCE"/>
    <w:rsid w:val="00D47CA7"/>
    <w:rsid w:val="00D70027"/>
    <w:rsid w:val="00D91562"/>
    <w:rsid w:val="00DA4AED"/>
    <w:rsid w:val="00DA52DD"/>
    <w:rsid w:val="00DA5B9C"/>
    <w:rsid w:val="00DB4077"/>
    <w:rsid w:val="00DC78D4"/>
    <w:rsid w:val="00DD38A0"/>
    <w:rsid w:val="00DE2AC2"/>
    <w:rsid w:val="00DE6596"/>
    <w:rsid w:val="00DE7340"/>
    <w:rsid w:val="00E00143"/>
    <w:rsid w:val="00E06900"/>
    <w:rsid w:val="00E26F44"/>
    <w:rsid w:val="00E5129E"/>
    <w:rsid w:val="00E5184A"/>
    <w:rsid w:val="00E64EF6"/>
    <w:rsid w:val="00E75F8D"/>
    <w:rsid w:val="00E871F3"/>
    <w:rsid w:val="00E94F42"/>
    <w:rsid w:val="00EB338E"/>
    <w:rsid w:val="00EB4010"/>
    <w:rsid w:val="00EB497B"/>
    <w:rsid w:val="00EE1350"/>
    <w:rsid w:val="00EF3535"/>
    <w:rsid w:val="00F01824"/>
    <w:rsid w:val="00F14841"/>
    <w:rsid w:val="00F44CCC"/>
    <w:rsid w:val="00F4631C"/>
    <w:rsid w:val="00F47B5E"/>
    <w:rsid w:val="00F53EE4"/>
    <w:rsid w:val="00F56410"/>
    <w:rsid w:val="00F63F59"/>
    <w:rsid w:val="00F74EB1"/>
    <w:rsid w:val="00F9193E"/>
    <w:rsid w:val="00F9464C"/>
    <w:rsid w:val="00F9779A"/>
    <w:rsid w:val="00FC768D"/>
    <w:rsid w:val="00FF5144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78B"/>
    <w:rPr>
      <w:b/>
      <w:i/>
      <w:color w:val="000080"/>
      <w:sz w:val="28"/>
    </w:rPr>
  </w:style>
  <w:style w:type="paragraph" w:styleId="2">
    <w:name w:val="heading 2"/>
    <w:basedOn w:val="a"/>
    <w:next w:val="a"/>
    <w:qFormat/>
    <w:rsid w:val="00EE1350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6">
    <w:name w:val="heading 6"/>
    <w:basedOn w:val="a"/>
    <w:next w:val="a"/>
    <w:qFormat/>
    <w:rsid w:val="00E5129E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867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B8678B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rsid w:val="00B8678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8678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B8678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3">
    <w:name w:val="Содержимое таблицы"/>
    <w:basedOn w:val="a"/>
    <w:rsid w:val="00B8678B"/>
    <w:pPr>
      <w:widowControl w:val="0"/>
      <w:suppressLineNumbers/>
      <w:suppressAutoHyphens/>
    </w:pPr>
    <w:rPr>
      <w:rFonts w:eastAsia="Lucida Sans Unicode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rsid w:val="00B6396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639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link w:val="Style70"/>
    <w:rsid w:val="00A82EBC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rsid w:val="00A82EBC"/>
    <w:rPr>
      <w:rFonts w:ascii="Georgia" w:hAnsi="Georgia" w:cs="Lucida Sans Unicode"/>
      <w:sz w:val="12"/>
      <w:szCs w:val="12"/>
    </w:rPr>
  </w:style>
  <w:style w:type="character" w:customStyle="1" w:styleId="FontStyle28">
    <w:name w:val="Font Style28"/>
    <w:rsid w:val="00A82EBC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rsid w:val="00A82E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82EBC"/>
    <w:rPr>
      <w:rFonts w:ascii="Times New Roman" w:hAnsi="Times New Roman" w:cs="Times New Roman"/>
      <w:b/>
      <w:bCs/>
      <w:sz w:val="10"/>
      <w:szCs w:val="10"/>
    </w:rPr>
  </w:style>
  <w:style w:type="character" w:styleId="a4">
    <w:name w:val="Hyperlink"/>
    <w:rsid w:val="00A82EBC"/>
    <w:rPr>
      <w:rFonts w:ascii="Arial" w:hAnsi="Arial" w:cs="Arial" w:hint="default"/>
      <w:color w:val="143057"/>
      <w:u w:val="single"/>
    </w:rPr>
  </w:style>
  <w:style w:type="paragraph" w:styleId="20">
    <w:name w:val="Body Text Indent 2"/>
    <w:basedOn w:val="a"/>
    <w:rsid w:val="00683EB9"/>
    <w:pPr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paragraph" w:styleId="a5">
    <w:name w:val="Body Text Indent"/>
    <w:basedOn w:val="a"/>
    <w:link w:val="a6"/>
    <w:uiPriority w:val="99"/>
    <w:rsid w:val="00683EB9"/>
    <w:pPr>
      <w:spacing w:after="120"/>
      <w:ind w:left="283"/>
    </w:pPr>
  </w:style>
  <w:style w:type="paragraph" w:styleId="a7">
    <w:name w:val="Body Text"/>
    <w:basedOn w:val="a"/>
    <w:link w:val="a8"/>
    <w:rsid w:val="00683EB9"/>
    <w:pPr>
      <w:spacing w:after="120"/>
    </w:pPr>
  </w:style>
  <w:style w:type="paragraph" w:styleId="3">
    <w:name w:val="Body Text Indent 3"/>
    <w:basedOn w:val="a"/>
    <w:link w:val="30"/>
    <w:rsid w:val="00683EB9"/>
    <w:pPr>
      <w:spacing w:after="120"/>
      <w:ind w:left="283"/>
    </w:pPr>
    <w:rPr>
      <w:sz w:val="16"/>
      <w:szCs w:val="16"/>
    </w:rPr>
  </w:style>
  <w:style w:type="paragraph" w:customStyle="1" w:styleId="Style8">
    <w:name w:val="Style8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2">
    <w:name w:val="Font Style32"/>
    <w:rsid w:val="00683EB9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Plain Text"/>
    <w:basedOn w:val="a"/>
    <w:rsid w:val="00683EB9"/>
    <w:rPr>
      <w:rFonts w:ascii="Courier New" w:hAnsi="Courier New"/>
      <w:b w:val="0"/>
      <w:i w:val="0"/>
      <w:color w:val="auto"/>
      <w:sz w:val="20"/>
    </w:rPr>
  </w:style>
  <w:style w:type="character" w:customStyle="1" w:styleId="FontStyle25">
    <w:name w:val="Font Style25"/>
    <w:rsid w:val="00683E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rsid w:val="00683E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rsid w:val="00683EB9"/>
    <w:rPr>
      <w:rFonts w:ascii="Times New Roman" w:hAnsi="Times New Roman" w:cs="Times New Roman"/>
      <w:b/>
      <w:bCs/>
      <w:sz w:val="10"/>
      <w:szCs w:val="10"/>
    </w:rPr>
  </w:style>
  <w:style w:type="paragraph" w:styleId="31">
    <w:name w:val="Body Text 3"/>
    <w:basedOn w:val="a"/>
    <w:rsid w:val="00E94F42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3E287E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paragraph" w:customStyle="1" w:styleId="FR1">
    <w:name w:val="FR1"/>
    <w:rsid w:val="003E287E"/>
    <w:pPr>
      <w:widowControl w:val="0"/>
      <w:spacing w:line="300" w:lineRule="auto"/>
      <w:ind w:firstLine="460"/>
      <w:jc w:val="both"/>
    </w:pPr>
    <w:rPr>
      <w:rFonts w:ascii="Courier New" w:hAnsi="Courier New"/>
      <w:snapToGrid w:val="0"/>
      <w:sz w:val="16"/>
    </w:rPr>
  </w:style>
  <w:style w:type="character" w:customStyle="1" w:styleId="1">
    <w:name w:val="Çàãîëîâîê 1 Çíàê"/>
    <w:rsid w:val="003E287E"/>
    <w:rPr>
      <w:rFonts w:ascii="Arial" w:hAnsi="Arial"/>
      <w:b/>
      <w:noProof w:val="0"/>
      <w:kern w:val="32"/>
      <w:sz w:val="32"/>
      <w:lang w:val="ru-RU"/>
    </w:rPr>
  </w:style>
  <w:style w:type="paragraph" w:customStyle="1" w:styleId="Iauiue">
    <w:name w:val="Iau?iue"/>
    <w:rsid w:val="00E5129E"/>
    <w:rPr>
      <w:lang w:val="en-US"/>
    </w:rPr>
  </w:style>
  <w:style w:type="paragraph" w:styleId="21">
    <w:name w:val="Body Text 2"/>
    <w:basedOn w:val="a"/>
    <w:link w:val="22"/>
    <w:rsid w:val="00E5129E"/>
    <w:pPr>
      <w:spacing w:after="120" w:line="480" w:lineRule="auto"/>
    </w:pPr>
  </w:style>
  <w:style w:type="paragraph" w:styleId="ab">
    <w:name w:val="Normal (Web)"/>
    <w:basedOn w:val="a"/>
    <w:uiPriority w:val="99"/>
    <w:unhideWhenUsed/>
    <w:rsid w:val="00E5129E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character" w:styleId="ac">
    <w:name w:val="Strong"/>
    <w:qFormat/>
    <w:rsid w:val="001A6B1A"/>
    <w:rPr>
      <w:b/>
      <w:bCs/>
    </w:rPr>
  </w:style>
  <w:style w:type="character" w:customStyle="1" w:styleId="a8">
    <w:name w:val="Основной текст Знак"/>
    <w:link w:val="a7"/>
    <w:rsid w:val="009F157D"/>
    <w:rPr>
      <w:b/>
      <w:i/>
      <w:color w:val="000080"/>
      <w:sz w:val="28"/>
    </w:rPr>
  </w:style>
  <w:style w:type="character" w:customStyle="1" w:styleId="Style70">
    <w:name w:val="Style7 Знак"/>
    <w:link w:val="Style7"/>
    <w:rsid w:val="000A2337"/>
    <w:rPr>
      <w:sz w:val="24"/>
    </w:rPr>
  </w:style>
  <w:style w:type="character" w:styleId="ad">
    <w:name w:val="Emphasis"/>
    <w:uiPriority w:val="20"/>
    <w:qFormat/>
    <w:rsid w:val="00C90CEB"/>
    <w:rPr>
      <w:i/>
      <w:iCs/>
    </w:rPr>
  </w:style>
  <w:style w:type="character" w:customStyle="1" w:styleId="30">
    <w:name w:val="Основной текст с отступом 3 Знак"/>
    <w:link w:val="3"/>
    <w:rsid w:val="00C90CEB"/>
    <w:rPr>
      <w:b/>
      <w:i/>
      <w:color w:val="000080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C90CEB"/>
    <w:rPr>
      <w:b/>
      <w:i/>
      <w:color w:val="000080"/>
      <w:sz w:val="28"/>
    </w:rPr>
  </w:style>
  <w:style w:type="paragraph" w:customStyle="1" w:styleId="Default">
    <w:name w:val="Default"/>
    <w:rsid w:val="007D61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2 Знак"/>
    <w:link w:val="21"/>
    <w:rsid w:val="00AD5034"/>
    <w:rPr>
      <w:b/>
      <w:i/>
      <w:color w:val="000080"/>
      <w:sz w:val="28"/>
    </w:rPr>
  </w:style>
  <w:style w:type="paragraph" w:styleId="23">
    <w:name w:val="Quote"/>
    <w:basedOn w:val="a"/>
    <w:next w:val="a"/>
    <w:link w:val="24"/>
    <w:uiPriority w:val="29"/>
    <w:qFormat/>
    <w:rsid w:val="00AD5034"/>
    <w:rPr>
      <w:i w:val="0"/>
      <w:iCs/>
      <w:color w:val="000000"/>
    </w:rPr>
  </w:style>
  <w:style w:type="character" w:customStyle="1" w:styleId="24">
    <w:name w:val="Цитата 2 Знак"/>
    <w:link w:val="23"/>
    <w:uiPriority w:val="29"/>
    <w:rsid w:val="00AD5034"/>
    <w:rPr>
      <w:b/>
      <w:iCs/>
      <w:color w:val="000000"/>
      <w:sz w:val="28"/>
    </w:rPr>
  </w:style>
  <w:style w:type="table" w:styleId="ae">
    <w:name w:val="Table Grid"/>
    <w:basedOn w:val="a1"/>
    <w:uiPriority w:val="59"/>
    <w:rsid w:val="00E001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91CAC"/>
    <w:pPr>
      <w:spacing w:after="160" w:line="259" w:lineRule="auto"/>
      <w:ind w:left="720"/>
      <w:contextualSpacing/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paragraph" w:styleId="af0">
    <w:name w:val="header"/>
    <w:aliases w:val=" Знак"/>
    <w:basedOn w:val="a"/>
    <w:link w:val="af1"/>
    <w:uiPriority w:val="99"/>
    <w:rsid w:val="00AD6E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4"/>
      <w:szCs w:val="24"/>
    </w:rPr>
  </w:style>
  <w:style w:type="character" w:customStyle="1" w:styleId="af1">
    <w:name w:val="Верхний колонтитул Знак"/>
    <w:aliases w:val=" Знак Знак"/>
    <w:link w:val="af0"/>
    <w:uiPriority w:val="99"/>
    <w:rsid w:val="00AD6E35"/>
    <w:rPr>
      <w:sz w:val="24"/>
      <w:szCs w:val="24"/>
    </w:rPr>
  </w:style>
  <w:style w:type="character" w:styleId="af2">
    <w:name w:val="FollowedHyperlink"/>
    <w:basedOn w:val="a0"/>
    <w:rsid w:val="00B93F5F"/>
    <w:rPr>
      <w:color w:val="800080" w:themeColor="followedHyperlink"/>
      <w:u w:val="single"/>
    </w:rPr>
  </w:style>
  <w:style w:type="paragraph" w:styleId="af3">
    <w:name w:val="Balloon Text"/>
    <w:basedOn w:val="a"/>
    <w:link w:val="af4"/>
    <w:rsid w:val="00964B5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64B5D"/>
    <w:rPr>
      <w:rFonts w:ascii="Tahoma" w:hAnsi="Tahoma" w:cs="Tahoma"/>
      <w:b/>
      <w:i/>
      <w:color w:val="000080"/>
      <w:sz w:val="16"/>
      <w:szCs w:val="16"/>
    </w:rPr>
  </w:style>
  <w:style w:type="character" w:customStyle="1" w:styleId="value">
    <w:name w:val="value"/>
    <w:basedOn w:val="a0"/>
    <w:rsid w:val="006F421E"/>
  </w:style>
  <w:style w:type="paragraph" w:customStyle="1" w:styleId="310">
    <w:name w:val="Основной текст с отступом 31"/>
    <w:basedOn w:val="a"/>
    <w:rsid w:val="001A26E6"/>
    <w:pPr>
      <w:widowControl w:val="0"/>
      <w:autoSpaceDE w:val="0"/>
      <w:ind w:firstLine="680"/>
      <w:jc w:val="both"/>
    </w:pPr>
    <w:rPr>
      <w:i w:val="0"/>
      <w:color w:val="auto"/>
      <w:lang w:eastAsia="ar-SA"/>
    </w:rPr>
  </w:style>
  <w:style w:type="paragraph" w:customStyle="1" w:styleId="311">
    <w:name w:val="Основной текст 31"/>
    <w:basedOn w:val="a"/>
    <w:rsid w:val="001A26E6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1035676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975962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33" Type="http://schemas.openxmlformats.org/officeDocument/2006/relationships/hyperlink" Target="https://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hyperlink" Target="http://zbmath.or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039264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hyperlink" Target="https://www.studentlibrary.ru/book/ISBN9785383012468.html" TargetMode="Externa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13521" TargetMode="External"/><Relationship Id="rId14" Type="http://schemas.openxmlformats.org/officeDocument/2006/relationships/hyperlink" Target="https://znanium.com/catalog/product/1001114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s://www.nature.com/siteinde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DFFE1-D6B1-4A60-A8D8-05B88F15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18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Anuta</dc:creator>
  <cp:lastModifiedBy>Маргарита</cp:lastModifiedBy>
  <cp:revision>17</cp:revision>
  <dcterms:created xsi:type="dcterms:W3CDTF">2020-10-16T08:58:00Z</dcterms:created>
  <dcterms:modified xsi:type="dcterms:W3CDTF">2020-11-13T21:23:00Z</dcterms:modified>
</cp:coreProperties>
</file>