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73A" w:rsidRDefault="009B07D8" w:rsidP="00EF222C">
      <w:pPr>
        <w:jc w:val="center"/>
        <w:rPr>
          <w:rFonts w:ascii="Times New Roman" w:hAnsi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    </w:t>
      </w:r>
      <w:r w:rsidR="00EF222C" w:rsidRPr="00EF222C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" descr="G:\бе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л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22C" w:rsidRPr="00EF222C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168085"/>
            <wp:effectExtent l="19050" t="0" r="3175" b="0"/>
            <wp:docPr id="14" name="Рисунок 2" descr="G:\бе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ел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EA" w:rsidRPr="00DE2AEA" w:rsidRDefault="00DE2AEA" w:rsidP="00EF222C">
      <w:pPr>
        <w:jc w:val="center"/>
        <w:rPr>
          <w:rFonts w:ascii="Times New Roman" w:hAnsi="Times New Roman"/>
          <w:sz w:val="20"/>
          <w:szCs w:val="20"/>
          <w:lang w:val="en-US"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75191"/>
            <wp:effectExtent l="19050" t="0" r="3175" b="0"/>
            <wp:docPr id="17" name="Рисунок 3" descr="C:\Users\k.rud\Desktop\2019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rud\Desktop\2019\Листы изменений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2C" w:rsidRDefault="00295860" w:rsidP="007B173A">
      <w:pPr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</w:t>
      </w:r>
      <w:r w:rsidR="007C5161">
        <w:rPr>
          <w:rFonts w:ascii="Times New Roman" w:hAnsi="Times New Roman"/>
          <w:sz w:val="20"/>
          <w:szCs w:val="20"/>
          <w:lang w:eastAsia="ru-RU"/>
        </w:rPr>
        <w:t xml:space="preserve">  </w:t>
      </w:r>
    </w:p>
    <w:p w:rsidR="00EF222C" w:rsidRDefault="007C5161" w:rsidP="007B173A">
      <w:pPr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EF222C" w:rsidRDefault="00EF222C" w:rsidP="007B173A">
      <w:pPr>
        <w:rPr>
          <w:rFonts w:ascii="Times New Roman" w:hAnsi="Times New Roman"/>
          <w:sz w:val="20"/>
          <w:szCs w:val="20"/>
          <w:lang w:eastAsia="ru-RU"/>
        </w:rPr>
      </w:pPr>
    </w:p>
    <w:p w:rsidR="00EF222C" w:rsidRDefault="00EF222C" w:rsidP="007B173A">
      <w:pPr>
        <w:rPr>
          <w:rFonts w:ascii="Times New Roman" w:hAnsi="Times New Roman"/>
          <w:sz w:val="20"/>
          <w:szCs w:val="20"/>
          <w:lang w:eastAsia="ru-RU"/>
        </w:rPr>
      </w:pPr>
    </w:p>
    <w:p w:rsidR="00EF222C" w:rsidRDefault="00EF222C" w:rsidP="007B173A">
      <w:pPr>
        <w:rPr>
          <w:rFonts w:ascii="Times New Roman" w:hAnsi="Times New Roman"/>
          <w:sz w:val="20"/>
          <w:szCs w:val="20"/>
          <w:lang w:eastAsia="ru-RU"/>
        </w:rPr>
      </w:pPr>
    </w:p>
    <w:p w:rsidR="007B173A" w:rsidRPr="007C5161" w:rsidRDefault="002C1A1D" w:rsidP="00EF222C">
      <w:pPr>
        <w:ind w:firstLine="709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273A5" w:rsidRPr="006E44DC" w:rsidRDefault="003273A5" w:rsidP="003273A5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E44DC">
        <w:rPr>
          <w:rFonts w:ascii="Times New Roman" w:hAnsi="Times New Roman"/>
          <w:b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>
        <w:rPr>
          <w:rFonts w:ascii="Times New Roman" w:hAnsi="Times New Roman"/>
          <w:sz w:val="24"/>
          <w:szCs w:val="24"/>
        </w:rPr>
        <w:t>Прикладная м</w:t>
      </w:r>
      <w:r w:rsidRPr="006E44DC">
        <w:rPr>
          <w:rFonts w:ascii="Times New Roman" w:hAnsi="Times New Roman"/>
          <w:sz w:val="24"/>
          <w:szCs w:val="24"/>
        </w:rPr>
        <w:t xml:space="preserve">еханика» является успешное владение </w:t>
      </w:r>
      <w:r w:rsidR="002C6377">
        <w:rPr>
          <w:rFonts w:ascii="Times New Roman" w:hAnsi="Times New Roman"/>
          <w:sz w:val="24"/>
          <w:szCs w:val="24"/>
        </w:rPr>
        <w:t xml:space="preserve">обучающимися </w:t>
      </w:r>
      <w:r w:rsidRPr="006E44DC">
        <w:rPr>
          <w:rFonts w:ascii="Times New Roman" w:hAnsi="Times New Roman"/>
          <w:sz w:val="24"/>
          <w:szCs w:val="24"/>
        </w:rPr>
        <w:t>общими понятиями об элементах, применяемых в сооружениях, констру</w:t>
      </w:r>
      <w:r w:rsidRPr="006E44DC">
        <w:rPr>
          <w:rFonts w:ascii="Times New Roman" w:hAnsi="Times New Roman"/>
          <w:sz w:val="24"/>
          <w:szCs w:val="24"/>
        </w:rPr>
        <w:t>к</w:t>
      </w:r>
      <w:r w:rsidRPr="006E44DC">
        <w:rPr>
          <w:rFonts w:ascii="Times New Roman" w:hAnsi="Times New Roman"/>
          <w:sz w:val="24"/>
          <w:szCs w:val="24"/>
        </w:rPr>
        <w:t>циях, машинах и механизмах, о современных методах расчёта этих элементов на про</w:t>
      </w:r>
      <w:r w:rsidRPr="006E44DC">
        <w:rPr>
          <w:rFonts w:ascii="Times New Roman" w:hAnsi="Times New Roman"/>
          <w:sz w:val="24"/>
          <w:szCs w:val="24"/>
        </w:rPr>
        <w:t>ч</w:t>
      </w:r>
      <w:r w:rsidRPr="006E44DC">
        <w:rPr>
          <w:rFonts w:ascii="Times New Roman" w:hAnsi="Times New Roman"/>
          <w:sz w:val="24"/>
          <w:szCs w:val="24"/>
        </w:rPr>
        <w:t>ность, жёсткость и устойчивость и</w:t>
      </w:r>
      <w:r w:rsidRPr="006E44DC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Pr="006E44DC">
        <w:rPr>
          <w:rStyle w:val="FontStyle16"/>
          <w:b w:val="0"/>
          <w:sz w:val="24"/>
          <w:szCs w:val="24"/>
        </w:rPr>
        <w:t>.</w:t>
      </w:r>
    </w:p>
    <w:p w:rsidR="003273A5" w:rsidRPr="00712CE5" w:rsidRDefault="003273A5" w:rsidP="003273A5">
      <w:pPr>
        <w:pStyle w:val="Style9"/>
        <w:widowControl/>
        <w:jc w:val="both"/>
        <w:rPr>
          <w:rStyle w:val="FontStyle21"/>
          <w:b/>
          <w:sz w:val="28"/>
          <w:szCs w:val="28"/>
        </w:rPr>
      </w:pPr>
    </w:p>
    <w:p w:rsidR="003273A5" w:rsidRDefault="003273A5" w:rsidP="00EF222C">
      <w:pPr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2 Место дисциплины в струк</w:t>
      </w:r>
      <w:r w:rsidR="00331041">
        <w:rPr>
          <w:rFonts w:ascii="Times New Roman" w:hAnsi="Times New Roman"/>
          <w:b/>
          <w:sz w:val="24"/>
          <w:szCs w:val="24"/>
          <w:lang w:eastAsia="ru-RU"/>
        </w:rPr>
        <w:t xml:space="preserve">туре образовательной программы </w:t>
      </w:r>
      <w:r>
        <w:rPr>
          <w:rFonts w:ascii="Times New Roman" w:hAnsi="Times New Roman"/>
          <w:b/>
          <w:sz w:val="24"/>
          <w:szCs w:val="24"/>
          <w:lang w:eastAsia="ru-RU"/>
        </w:rPr>
        <w:t>подготовки специалиста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</w:p>
    <w:p w:rsidR="00F70F6D" w:rsidRDefault="003273A5" w:rsidP="00F70F6D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.Б.15 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Прикладная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блока 1 образов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тельной программы</w:t>
      </w:r>
      <w:r w:rsidR="00F70F6D" w:rsidRPr="00F70F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70F6D" w:rsidRPr="002C1A1D">
        <w:rPr>
          <w:rFonts w:ascii="Times New Roman" w:hAnsi="Times New Roman"/>
          <w:sz w:val="24"/>
          <w:szCs w:val="24"/>
          <w:lang w:eastAsia="ru-RU"/>
        </w:rPr>
        <w:t>по</w:t>
      </w:r>
      <w:r w:rsidR="00F70F6D">
        <w:rPr>
          <w:rFonts w:ascii="Times New Roman" w:hAnsi="Times New Roman"/>
          <w:sz w:val="24"/>
          <w:szCs w:val="24"/>
          <w:lang w:eastAsia="ru-RU"/>
        </w:rPr>
        <w:t xml:space="preserve"> направлению подготовки </w:t>
      </w:r>
      <w:r w:rsidR="00F70F6D">
        <w:rPr>
          <w:rFonts w:ascii="Times New Roman" w:hAnsi="Times New Roman"/>
          <w:bCs/>
          <w:color w:val="000000"/>
          <w:sz w:val="24"/>
          <w:szCs w:val="24"/>
        </w:rPr>
        <w:t>13.</w:t>
      </w:r>
      <w:r w:rsidR="00F70F6D" w:rsidRPr="003026A0">
        <w:rPr>
          <w:rFonts w:ascii="Times New Roman" w:hAnsi="Times New Roman"/>
          <w:bCs/>
          <w:color w:val="000000"/>
          <w:sz w:val="24"/>
          <w:szCs w:val="24"/>
        </w:rPr>
        <w:t xml:space="preserve">03.01 </w:t>
      </w:r>
      <w:r w:rsidR="00F70F6D" w:rsidRPr="008873AF">
        <w:rPr>
          <w:rFonts w:ascii="Times New Roman" w:hAnsi="Times New Roman"/>
          <w:bCs/>
          <w:color w:val="000000"/>
          <w:sz w:val="24"/>
          <w:szCs w:val="24"/>
        </w:rPr>
        <w:t>Те</w:t>
      </w:r>
      <w:r w:rsidR="00F70F6D" w:rsidRPr="008873AF">
        <w:rPr>
          <w:rFonts w:ascii="Times New Roman" w:hAnsi="Times New Roman"/>
          <w:color w:val="000000"/>
          <w:sz w:val="24"/>
          <w:szCs w:val="24"/>
        </w:rPr>
        <w:t xml:space="preserve">плоэнергетика и </w:t>
      </w:r>
      <w:proofErr w:type="spellStart"/>
      <w:r w:rsidR="00F70F6D" w:rsidRPr="008873AF">
        <w:rPr>
          <w:rFonts w:ascii="Times New Roman" w:hAnsi="Times New Roman"/>
          <w:color w:val="000000"/>
          <w:sz w:val="24"/>
          <w:szCs w:val="24"/>
        </w:rPr>
        <w:t>теплотех</w:t>
      </w:r>
      <w:proofErr w:type="spellEnd"/>
      <w:r w:rsidR="00F70F6D">
        <w:rPr>
          <w:rFonts w:ascii="Times New Roman" w:hAnsi="Times New Roman"/>
          <w:color w:val="000000"/>
          <w:sz w:val="24"/>
          <w:szCs w:val="24"/>
        </w:rPr>
        <w:t>-</w:t>
      </w:r>
    </w:p>
    <w:p w:rsidR="003273A5" w:rsidRPr="00F70F6D" w:rsidRDefault="00F70F6D" w:rsidP="00F70F6D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873AF">
        <w:rPr>
          <w:rFonts w:ascii="Times New Roman" w:hAnsi="Times New Roman"/>
          <w:color w:val="000000"/>
          <w:sz w:val="24"/>
          <w:szCs w:val="24"/>
        </w:rPr>
        <w:t>ника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и профилю</w:t>
      </w:r>
      <w:r>
        <w:rPr>
          <w:rFonts w:ascii="Times New Roman" w:hAnsi="Times New Roman"/>
          <w:color w:val="000000"/>
          <w:sz w:val="24"/>
          <w:szCs w:val="24"/>
        </w:rPr>
        <w:t xml:space="preserve"> Энергообеспечение</w:t>
      </w:r>
      <w:r w:rsidRPr="00F8384F">
        <w:rPr>
          <w:rFonts w:ascii="Times New Roman" w:hAnsi="Times New Roman"/>
          <w:color w:val="000000"/>
          <w:sz w:val="24"/>
          <w:szCs w:val="24"/>
        </w:rPr>
        <w:t xml:space="preserve"> предприятий.</w:t>
      </w:r>
      <w:r w:rsidRPr="005E28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Default="003273A5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 w:rsidR="009B07D8">
        <w:rPr>
          <w:rFonts w:ascii="Times New Roman" w:hAnsi="Times New Roman"/>
          <w:sz w:val="24"/>
          <w:szCs w:val="20"/>
          <w:lang w:eastAsia="ru-RU"/>
        </w:rPr>
        <w:t>Б</w:t>
      </w:r>
      <w:proofErr w:type="gramStart"/>
      <w:r w:rsidR="009B07D8">
        <w:rPr>
          <w:rFonts w:ascii="Times New Roman" w:hAnsi="Times New Roman"/>
          <w:sz w:val="24"/>
          <w:szCs w:val="20"/>
          <w:lang w:eastAsia="ru-RU"/>
        </w:rPr>
        <w:t>1</w:t>
      </w:r>
      <w:proofErr w:type="gramEnd"/>
      <w:r w:rsidR="009B07D8">
        <w:rPr>
          <w:rFonts w:ascii="Times New Roman" w:hAnsi="Times New Roman"/>
          <w:sz w:val="24"/>
          <w:szCs w:val="20"/>
          <w:lang w:eastAsia="ru-RU"/>
        </w:rPr>
        <w:t>.Б.</w:t>
      </w:r>
      <w:r w:rsidR="00720417">
        <w:rPr>
          <w:rFonts w:ascii="Times New Roman" w:hAnsi="Times New Roman"/>
          <w:sz w:val="24"/>
          <w:szCs w:val="20"/>
          <w:lang w:eastAsia="ru-RU"/>
        </w:rPr>
        <w:t>0</w:t>
      </w:r>
      <w:bookmarkStart w:id="0" w:name="_GoBack"/>
      <w:bookmarkEnd w:id="0"/>
      <w:r>
        <w:rPr>
          <w:rFonts w:ascii="Times New Roman" w:hAnsi="Times New Roman"/>
          <w:sz w:val="24"/>
          <w:szCs w:val="20"/>
          <w:lang w:eastAsia="ru-RU"/>
        </w:rPr>
        <w:t xml:space="preserve">9 «Математика», Б1.Б.10 «Физика», </w:t>
      </w:r>
      <w:r w:rsidR="00D36621">
        <w:rPr>
          <w:rFonts w:ascii="Times New Roman" w:hAnsi="Times New Roman"/>
          <w:sz w:val="24"/>
          <w:szCs w:val="20"/>
          <w:lang w:eastAsia="ru-RU"/>
        </w:rPr>
        <w:t>Б1.Б.14</w:t>
      </w:r>
      <w:r>
        <w:rPr>
          <w:rFonts w:ascii="Times New Roman" w:hAnsi="Times New Roman"/>
          <w:sz w:val="24"/>
          <w:szCs w:val="20"/>
          <w:lang w:eastAsia="ru-RU"/>
        </w:rPr>
        <w:t xml:space="preserve"> «Те</w:t>
      </w:r>
      <w:r>
        <w:rPr>
          <w:rFonts w:ascii="Times New Roman" w:hAnsi="Times New Roman"/>
          <w:sz w:val="24"/>
          <w:szCs w:val="20"/>
          <w:lang w:eastAsia="ru-RU"/>
        </w:rPr>
        <w:t>о</w:t>
      </w:r>
      <w:r>
        <w:rPr>
          <w:rFonts w:ascii="Times New Roman" w:hAnsi="Times New Roman"/>
          <w:sz w:val="24"/>
          <w:szCs w:val="20"/>
          <w:lang w:eastAsia="ru-RU"/>
        </w:rPr>
        <w:t>ретическая механика».</w:t>
      </w:r>
    </w:p>
    <w:p w:rsidR="003273A5" w:rsidRDefault="003273A5" w:rsidP="00EF222C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</w:rPr>
        <w:t>Прикладная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</w:t>
      </w:r>
      <w:r>
        <w:rPr>
          <w:rFonts w:ascii="Times New Roman" w:hAnsi="Times New Roman"/>
          <w:sz w:val="24"/>
          <w:szCs w:val="24"/>
          <w:lang w:eastAsia="ru-RU"/>
        </w:rPr>
        <w:t>» должна давать теоретическую и практич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скую подготовку в ряде областей, связанных с проектированием и эксплуатацией</w:t>
      </w:r>
      <w:r w:rsidRPr="00400F9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тепл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массообменного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оборудования предприятий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273A5" w:rsidRPr="000B745F" w:rsidRDefault="003273A5" w:rsidP="003273A5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кладная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340F79">
        <w:rPr>
          <w:rFonts w:ascii="Times New Roman" w:hAnsi="Times New Roman"/>
          <w:sz w:val="24"/>
          <w:szCs w:val="24"/>
          <w:lang w:eastAsia="ru-RU"/>
        </w:rPr>
        <w:t>ри изучении дисциплины Б.1.В.</w:t>
      </w:r>
      <w:r w:rsidR="009B07D8">
        <w:rPr>
          <w:rFonts w:ascii="Times New Roman" w:hAnsi="Times New Roman"/>
          <w:sz w:val="24"/>
          <w:szCs w:val="24"/>
          <w:lang w:eastAsia="ru-RU"/>
        </w:rPr>
        <w:t>ОД.</w:t>
      </w:r>
      <w:r>
        <w:rPr>
          <w:rFonts w:ascii="Times New Roman" w:hAnsi="Times New Roman"/>
          <w:sz w:val="24"/>
          <w:szCs w:val="24"/>
          <w:lang w:eastAsia="ru-RU"/>
        </w:rPr>
        <w:t>7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Теплома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>сообменное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оборудование предприятий» и выполнении выпускной квалификационной 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боты.</w:t>
      </w:r>
    </w:p>
    <w:p w:rsidR="003273A5" w:rsidRPr="00DC00CE" w:rsidRDefault="003273A5" w:rsidP="00EF222C">
      <w:pPr>
        <w:keepNext/>
        <w:widowControl w:val="0"/>
        <w:spacing w:before="240" w:after="120"/>
        <w:ind w:left="567" w:firstLine="142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273A5" w:rsidRDefault="003273A5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331041">
        <w:rPr>
          <w:rFonts w:ascii="Times New Roman" w:hAnsi="Times New Roman"/>
          <w:sz w:val="24"/>
          <w:szCs w:val="24"/>
          <w:lang w:eastAsia="ru-RU"/>
        </w:rPr>
        <w:t xml:space="preserve">Прикладная </w:t>
      </w:r>
      <w:r w:rsidR="00331041">
        <w:rPr>
          <w:rFonts w:ascii="Times New Roman" w:hAnsi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/>
          <w:bCs/>
          <w:sz w:val="24"/>
          <w:szCs w:val="24"/>
          <w:lang w:eastAsia="ru-RU"/>
        </w:rPr>
        <w:t>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331041" w:rsidRPr="00DC00CE" w:rsidRDefault="00331041" w:rsidP="0033104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"/>
        <w:gridCol w:w="6994"/>
      </w:tblGrid>
      <w:tr w:rsidR="00331041" w:rsidRPr="00DC00CE" w:rsidTr="00EF222C">
        <w:trPr>
          <w:trHeight w:val="838"/>
          <w:tblHeader/>
        </w:trPr>
        <w:tc>
          <w:tcPr>
            <w:tcW w:w="1334" w:type="pct"/>
            <w:vAlign w:val="center"/>
          </w:tcPr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666" w:type="pct"/>
            <w:gridSpan w:val="2"/>
            <w:shd w:val="clear" w:color="auto" w:fill="auto"/>
            <w:vAlign w:val="center"/>
          </w:tcPr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331041" w:rsidRPr="00DC00CE" w:rsidTr="00EF222C">
        <w:trPr>
          <w:trHeight w:val="876"/>
        </w:trPr>
        <w:tc>
          <w:tcPr>
            <w:tcW w:w="5000" w:type="pct"/>
            <w:gridSpan w:val="3"/>
          </w:tcPr>
          <w:p w:rsidR="00331041" w:rsidRPr="00F732FF" w:rsidRDefault="00331041" w:rsidP="00EF222C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ОПК-2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– способен демонстрировать базовые знания в области </w:t>
            </w:r>
            <w:proofErr w:type="spellStart"/>
            <w:proofErr w:type="gramStart"/>
            <w:r>
              <w:rPr>
                <w:color w:val="000000"/>
              </w:rPr>
              <w:t>естественно-научных</w:t>
            </w:r>
            <w:proofErr w:type="spellEnd"/>
            <w:proofErr w:type="gramEnd"/>
            <w:r>
              <w:rPr>
                <w:color w:val="000000"/>
              </w:rPr>
              <w:t xml:space="preserve"> ди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циплин, готов выявлять естественнонаучную сущность проблем, возникающих в ходе профессиональной деятельности</w:t>
            </w:r>
            <w:r w:rsidRPr="00F732FF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применять для их разрешения основные законы естес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вознания,</w:t>
            </w:r>
            <w:r>
              <w:t xml:space="preserve"> методы математического анализа и моделирования, теоретического и экспер</w:t>
            </w:r>
            <w:r>
              <w:t>и</w:t>
            </w:r>
            <w:r>
              <w:t xml:space="preserve">ментального исследования </w:t>
            </w:r>
          </w:p>
        </w:tc>
      </w:tr>
      <w:tr w:rsidR="00331041" w:rsidRPr="00DC00CE" w:rsidTr="00EF222C">
        <w:tc>
          <w:tcPr>
            <w:tcW w:w="1334" w:type="pct"/>
          </w:tcPr>
          <w:p w:rsidR="00331041" w:rsidRPr="00646D3B" w:rsidRDefault="00331041" w:rsidP="00EF22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</w:tcPr>
          <w:p w:rsidR="00331041" w:rsidRPr="00A95C55" w:rsidRDefault="00331041" w:rsidP="00EF222C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</w:t>
            </w:r>
            <w:r>
              <w:rPr>
                <w:sz w:val="24"/>
                <w:szCs w:val="24"/>
              </w:rPr>
              <w:t>ханизмов и деталей машин</w:t>
            </w:r>
            <w:r w:rsidRPr="008B5F84">
              <w:rPr>
                <w:sz w:val="24"/>
                <w:szCs w:val="24"/>
              </w:rPr>
              <w:t>; основы конструирования механизмов и деталей прибо</w:t>
            </w:r>
            <w:r>
              <w:rPr>
                <w:sz w:val="24"/>
                <w:szCs w:val="24"/>
              </w:rPr>
              <w:t>ров, вза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331041" w:rsidRPr="00DC00CE" w:rsidTr="00EF222C">
        <w:tc>
          <w:tcPr>
            <w:tcW w:w="1334" w:type="pct"/>
          </w:tcPr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666" w:type="pct"/>
            <w:gridSpan w:val="2"/>
          </w:tcPr>
          <w:p w:rsidR="00331041" w:rsidRPr="00DC00CE" w:rsidRDefault="00331041" w:rsidP="00EF222C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>проводить расчёты деталей и узлов машин и приборов по осно</w:t>
            </w:r>
            <w:r w:rsidRPr="00F07DCD">
              <w:rPr>
                <w:sz w:val="24"/>
                <w:szCs w:val="24"/>
              </w:rPr>
              <w:t>в</w:t>
            </w:r>
            <w:r w:rsidRPr="00F07DCD">
              <w:rPr>
                <w:sz w:val="24"/>
                <w:szCs w:val="24"/>
              </w:rPr>
              <w:t xml:space="preserve">ным критериям работоспособности. </w:t>
            </w:r>
          </w:p>
        </w:tc>
      </w:tr>
      <w:tr w:rsidR="00331041" w:rsidRPr="00DC00CE" w:rsidTr="00EF222C">
        <w:tc>
          <w:tcPr>
            <w:tcW w:w="1334" w:type="pct"/>
          </w:tcPr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666" w:type="pct"/>
            <w:gridSpan w:val="2"/>
          </w:tcPr>
          <w:p w:rsidR="00331041" w:rsidRPr="00A95C55" w:rsidRDefault="00331041" w:rsidP="00EF222C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</w:t>
            </w:r>
            <w:r w:rsidRPr="00F07DCD">
              <w:t>е</w:t>
            </w:r>
            <w:r w:rsidRPr="00F07DCD">
              <w:t>ских за</w:t>
            </w:r>
            <w:r>
              <w:t xml:space="preserve">дач с </w:t>
            </w:r>
            <w:r w:rsidRPr="00A95C55">
              <w:t>использованием современных программных проду</w:t>
            </w:r>
            <w:r w:rsidRPr="00A95C55">
              <w:t>к</w:t>
            </w:r>
            <w:r w:rsidRPr="00A95C55">
              <w:t>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обеспечивающих требуемые показатели надежности, безопасн</w:t>
            </w:r>
            <w:r w:rsidRPr="00A95C55">
              <w:rPr>
                <w:iCs/>
              </w:rPr>
              <w:t>о</w:t>
            </w:r>
            <w:r w:rsidRPr="00A95C55">
              <w:rPr>
                <w:iCs/>
              </w:rPr>
              <w:t>сти, экономичности и эффективности сооружений</w:t>
            </w:r>
          </w:p>
        </w:tc>
      </w:tr>
      <w:tr w:rsidR="00331041" w:rsidRPr="00DC00CE" w:rsidTr="00EF222C">
        <w:tc>
          <w:tcPr>
            <w:tcW w:w="5000" w:type="pct"/>
            <w:gridSpan w:val="3"/>
            <w:tcBorders>
              <w:bottom w:val="nil"/>
            </w:tcBorders>
          </w:tcPr>
          <w:p w:rsidR="00331041" w:rsidRDefault="00331041" w:rsidP="00EF222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25012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50127">
              <w:rPr>
                <w:rFonts w:ascii="Times New Roman" w:eastAsiaTheme="minorHAnsi" w:hAnsi="Times New Roman"/>
                <w:sz w:val="24"/>
                <w:szCs w:val="24"/>
              </w:rPr>
              <w:t xml:space="preserve"> ПК-2 -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способен</w:t>
            </w:r>
            <w:proofErr w:type="gramEnd"/>
            <w:r w:rsidRPr="00B72AB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проводить расчёты по типовым методикам, проектировать технологич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ское оборудование с использованием стандартных средств автоматизации проектирования в соответствии с техническим заданием</w:t>
            </w:r>
          </w:p>
          <w:p w:rsidR="00331041" w:rsidRPr="00250127" w:rsidRDefault="00331041" w:rsidP="00EF222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31041" w:rsidRPr="00DC00CE" w:rsidTr="00EF222C">
        <w:tc>
          <w:tcPr>
            <w:tcW w:w="1334" w:type="pct"/>
          </w:tcPr>
          <w:p w:rsidR="00331041" w:rsidRPr="00646D3B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  <w:tcBorders>
              <w:top w:val="nil"/>
            </w:tcBorders>
          </w:tcPr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проектирования и 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расчета на прочность и жесткость м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ханизмов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теплотехнического оборудования</w:t>
            </w:r>
          </w:p>
        </w:tc>
      </w:tr>
      <w:tr w:rsidR="00331041" w:rsidRPr="00DC00CE" w:rsidTr="00EF222C">
        <w:trPr>
          <w:trHeight w:val="575"/>
        </w:trPr>
        <w:tc>
          <w:tcPr>
            <w:tcW w:w="1334" w:type="pct"/>
          </w:tcPr>
          <w:p w:rsidR="00331041" w:rsidRPr="00AF1A3B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66" w:type="pct"/>
            <w:gridSpan w:val="2"/>
          </w:tcPr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331041" w:rsidRPr="00DC00CE" w:rsidTr="00EF222C">
        <w:trPr>
          <w:trHeight w:val="367"/>
        </w:trPr>
        <w:tc>
          <w:tcPr>
            <w:tcW w:w="1334" w:type="pct"/>
          </w:tcPr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666" w:type="pct"/>
            <w:gridSpan w:val="2"/>
          </w:tcPr>
          <w:p w:rsidR="00331041" w:rsidRPr="00A41D64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методами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расчёта по типовым методикам, проектировать техн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логическое оборудование с использованием стандартных средств автоматизации проектирования в соответствии с техническим 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данием</w:t>
            </w:r>
          </w:p>
        </w:tc>
      </w:tr>
      <w:tr w:rsidR="00331041" w:rsidRPr="00DC00CE" w:rsidTr="00EF222C">
        <w:trPr>
          <w:trHeight w:val="568"/>
        </w:trPr>
        <w:tc>
          <w:tcPr>
            <w:tcW w:w="5000" w:type="pct"/>
            <w:gridSpan w:val="3"/>
          </w:tcPr>
          <w:p w:rsidR="00331041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ПК-3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участвовать в проведении предварительного технико-экономического обоснования проектных разработок энергообъектов и их элементов по стандартным мет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дикам</w:t>
            </w:r>
          </w:p>
        </w:tc>
      </w:tr>
      <w:tr w:rsidR="00331041" w:rsidRPr="00DC00CE" w:rsidTr="00EF222C">
        <w:trPr>
          <w:trHeight w:val="1433"/>
        </w:trPr>
        <w:tc>
          <w:tcPr>
            <w:tcW w:w="1346" w:type="pct"/>
            <w:gridSpan w:val="2"/>
          </w:tcPr>
          <w:p w:rsidR="00331041" w:rsidRPr="00631B81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654" w:type="pct"/>
          </w:tcPr>
          <w:p w:rsidR="00331041" w:rsidRPr="0042782A" w:rsidRDefault="00331041" w:rsidP="00EF222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F5C35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gramStart"/>
            <w:r w:rsidRPr="00CF5C35">
              <w:rPr>
                <w:rStyle w:val="FontStyle16"/>
                <w:b w:val="0"/>
                <w:sz w:val="24"/>
                <w:szCs w:val="24"/>
              </w:rPr>
              <w:t>методические, нормативные и руководящие материалы, каса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ю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щиес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я выполняемой работы; проблемы 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создания машин разли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ч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ных типов, приводов, систем, принципы работы, технические х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рактеристики, конструктивные особенности разрабатываемых и используемых техни</w:t>
            </w:r>
            <w:r>
              <w:rPr>
                <w:rStyle w:val="FontStyle16"/>
                <w:b w:val="0"/>
                <w:sz w:val="24"/>
                <w:szCs w:val="24"/>
              </w:rPr>
              <w:t>ческих средств</w:t>
            </w:r>
            <w:proofErr w:type="gramEnd"/>
          </w:p>
        </w:tc>
      </w:tr>
      <w:tr w:rsidR="00331041" w:rsidRPr="00DC00CE" w:rsidTr="00EF222C">
        <w:trPr>
          <w:trHeight w:val="350"/>
        </w:trPr>
        <w:tc>
          <w:tcPr>
            <w:tcW w:w="1346" w:type="pct"/>
            <w:gridSpan w:val="2"/>
          </w:tcPr>
          <w:p w:rsidR="00331041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:</w:t>
            </w:r>
          </w:p>
          <w:p w:rsidR="00331041" w:rsidRPr="00631B81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331041" w:rsidRPr="00EF1A14" w:rsidRDefault="00331041" w:rsidP="00EF222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782A">
              <w:rPr>
                <w:rStyle w:val="FontStyle16"/>
                <w:b w:val="0"/>
                <w:sz w:val="24"/>
                <w:szCs w:val="24"/>
              </w:rPr>
              <w:t>выполнять работы в области научно-технической деятельности по        проектированию, информационному обслуживанию, ме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т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 xml:space="preserve">рологическому обеспечению, техническому контролю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энерг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объектов и их элементов</w:t>
            </w:r>
          </w:p>
        </w:tc>
      </w:tr>
      <w:tr w:rsidR="00331041" w:rsidRPr="00DC00CE" w:rsidTr="00EF222C">
        <w:trPr>
          <w:trHeight w:val="189"/>
        </w:trPr>
        <w:tc>
          <w:tcPr>
            <w:tcW w:w="1346" w:type="pct"/>
            <w:gridSpan w:val="2"/>
          </w:tcPr>
          <w:p w:rsidR="00331041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Владеть:</w:t>
            </w:r>
          </w:p>
          <w:p w:rsidR="00331041" w:rsidRPr="00DC00CE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331041" w:rsidRDefault="00331041" w:rsidP="00EF222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методами по проведению проектных работ и участвовать в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ведении предварительного технико-экономического обоснования проектных разработок энергообъектов и их элементов</w:t>
            </w:r>
          </w:p>
        </w:tc>
      </w:tr>
    </w:tbl>
    <w:p w:rsidR="00331041" w:rsidRPr="00DC00CE" w:rsidRDefault="00331041" w:rsidP="003273A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50D3" w:rsidRPr="002D7985" w:rsidRDefault="002D50D3" w:rsidP="00340F79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EF222C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67767B" w:rsidRPr="002D7985" w:rsidRDefault="0067767B" w:rsidP="0067767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ет 4 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зачетных</w:t>
      </w:r>
      <w:proofErr w:type="gramEnd"/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единицы,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144 акад. часа, в том числе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67767B" w:rsidRDefault="0067767B" w:rsidP="0067767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 контактная работа – 72 акад. часов</w:t>
      </w:r>
      <w:r w:rsidRPr="002D7985">
        <w:rPr>
          <w:rFonts w:ascii="Times New Roman" w:hAnsi="Times New Roman"/>
          <w:bCs/>
          <w:sz w:val="24"/>
          <w:szCs w:val="24"/>
          <w:lang w:eastAsia="ru-RU"/>
        </w:rPr>
        <w:t>;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7767B" w:rsidRDefault="0067767B" w:rsidP="0067767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аудиторная работа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– 68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67767B" w:rsidRPr="00AC0C24" w:rsidRDefault="0067767B" w:rsidP="0067767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   внеаудиторная работа – 4 акад. часа</w:t>
      </w:r>
      <w:r w:rsidRPr="00AC0C2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7767B" w:rsidRPr="00A959FC" w:rsidRDefault="0067767B" w:rsidP="0067767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– 36,3 акад. часа</w:t>
      </w:r>
      <w:r w:rsidRPr="00A959FC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7767B" w:rsidRPr="000837C3" w:rsidRDefault="0067767B" w:rsidP="0067767B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подготовка к экзамену – 35,7 акад. часа</w:t>
      </w:r>
    </w:p>
    <w:p w:rsidR="001E34D7" w:rsidRPr="000837C3" w:rsidRDefault="001E34D7" w:rsidP="00717B08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EF6363" w:rsidRPr="00481505" w:rsidTr="00EF222C">
        <w:trPr>
          <w:trHeight w:val="396"/>
          <w:tblHeader/>
        </w:trPr>
        <w:tc>
          <w:tcPr>
            <w:tcW w:w="2937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</w:t>
            </w:r>
          </w:p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227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EF222C">
        <w:trPr>
          <w:cantSplit/>
          <w:trHeight w:val="1683"/>
          <w:tblHeader/>
        </w:trPr>
        <w:tc>
          <w:tcPr>
            <w:tcW w:w="293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EF6363" w:rsidRDefault="00EF6363" w:rsidP="00EF222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F6363" w:rsidRPr="00481505" w:rsidRDefault="00EF6363" w:rsidP="00EF222C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70F6D">
        <w:trPr>
          <w:cantSplit/>
          <w:trHeight w:val="1064"/>
        </w:trPr>
        <w:tc>
          <w:tcPr>
            <w:tcW w:w="2937" w:type="dxa"/>
          </w:tcPr>
          <w:p w:rsidR="00A959FC" w:rsidRPr="00783939" w:rsidRDefault="00A959FC" w:rsidP="005062E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550E37" w:rsidRPr="000837C3" w:rsidRDefault="00A959FC" w:rsidP="005062E5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61B66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п</w:t>
            </w:r>
            <w:r w:rsidRPr="00361B66">
              <w:rPr>
                <w:rFonts w:ascii="Times New Roman" w:hAnsi="Times New Roman"/>
                <w:sz w:val="24"/>
                <w:szCs w:val="24"/>
              </w:rPr>
              <w:t>линами</w:t>
            </w:r>
          </w:p>
        </w:tc>
        <w:tc>
          <w:tcPr>
            <w:tcW w:w="567" w:type="dxa"/>
          </w:tcPr>
          <w:p w:rsidR="00550E37" w:rsidRDefault="00210E5C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50E37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Default="00550E3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10E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7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1DF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550E37" w:rsidRDefault="00201DF4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</w:t>
            </w:r>
          </w:p>
        </w:tc>
        <w:tc>
          <w:tcPr>
            <w:tcW w:w="4250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</w:p>
          <w:p w:rsidR="00550E37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2D3ADE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550E37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F70F6D">
        <w:trPr>
          <w:cantSplit/>
          <w:trHeight w:val="1134"/>
        </w:trPr>
        <w:tc>
          <w:tcPr>
            <w:tcW w:w="2937" w:type="dxa"/>
          </w:tcPr>
          <w:p w:rsidR="00A959FC" w:rsidRPr="00783939" w:rsidRDefault="00742A6E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</w:t>
            </w:r>
            <w:r w:rsidR="00A959FC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.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Центральное растяж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е</w:t>
            </w:r>
            <w:r w:rsidR="00A959FC" w:rsidRPr="00783939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ние – сжатие. Сдвиг.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A959FC"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чение</w:t>
            </w:r>
            <w:r w:rsidR="00A959F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Изгиб </w:t>
            </w:r>
            <w:r w:rsidR="00A959FC">
              <w:rPr>
                <w:rFonts w:ascii="Times New Roman" w:hAnsi="Times New Roman"/>
              </w:rPr>
              <w:t xml:space="preserve"> </w:t>
            </w:r>
          </w:p>
          <w:p w:rsidR="00742A6E" w:rsidRPr="00783939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742A6E" w:rsidRPr="00982BC3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9B07D8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2E09BA" w:rsidRDefault="00201DF4" w:rsidP="00C16A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2" w:type="dxa"/>
          </w:tcPr>
          <w:p w:rsidR="00742A6E" w:rsidRPr="00982BC3" w:rsidRDefault="00201DF4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742A6E" w:rsidRPr="00982BC3" w:rsidRDefault="00C67368" w:rsidP="00210E5C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</w:t>
            </w:r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. В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полнение РГР 1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Построение эпюр ВСФ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742A6E" w:rsidRPr="00481505" w:rsidRDefault="002C637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1</w:t>
            </w:r>
          </w:p>
        </w:tc>
        <w:tc>
          <w:tcPr>
            <w:tcW w:w="1418" w:type="dxa"/>
          </w:tcPr>
          <w:p w:rsidR="00742A6E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F70F6D">
        <w:trPr>
          <w:trHeight w:val="657"/>
        </w:trPr>
        <w:tc>
          <w:tcPr>
            <w:tcW w:w="2937" w:type="dxa"/>
          </w:tcPr>
          <w:p w:rsidR="00A959FC" w:rsidRPr="00481505" w:rsidRDefault="00742A6E" w:rsidP="00A959FC">
            <w:pPr>
              <w:pStyle w:val="Style14"/>
              <w:widowControl/>
            </w:pPr>
            <w:r>
              <w:t>3</w:t>
            </w:r>
            <w:r w:rsidR="00A959FC" w:rsidRPr="001304D4">
              <w:t>. Геометрические хара</w:t>
            </w:r>
            <w:r w:rsidR="00A959FC" w:rsidRPr="001304D4">
              <w:t>к</w:t>
            </w:r>
            <w:r w:rsidR="00A959FC" w:rsidRPr="001304D4">
              <w:t>теристики плоских поп</w:t>
            </w:r>
            <w:r w:rsidR="00A959FC" w:rsidRPr="001304D4">
              <w:t>е</w:t>
            </w:r>
            <w:r w:rsidR="00A959FC" w:rsidRPr="001304D4">
              <w:t>речных сечений</w:t>
            </w:r>
          </w:p>
          <w:p w:rsidR="00742A6E" w:rsidRPr="00481505" w:rsidRDefault="00742A6E" w:rsidP="00910128">
            <w:pPr>
              <w:pStyle w:val="Style14"/>
              <w:widowControl/>
            </w:pPr>
          </w:p>
        </w:tc>
        <w:tc>
          <w:tcPr>
            <w:tcW w:w="567" w:type="dxa"/>
          </w:tcPr>
          <w:p w:rsidR="00742A6E" w:rsidRPr="00982BC3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210E5C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2E09BA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742A6E" w:rsidRPr="00982BC3" w:rsidRDefault="00201DF4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742A6E" w:rsidRPr="00910128" w:rsidRDefault="00C67368" w:rsidP="00210E5C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 w:rsidR="00EC5DC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. В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полнение РГР 2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Геометрические х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а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рактеристики</w:t>
            </w:r>
            <w:r w:rsidR="002D3ADE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плоских сечений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</w:tcPr>
          <w:p w:rsidR="00742A6E" w:rsidRPr="00DF5A62" w:rsidRDefault="002C637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2</w:t>
            </w:r>
          </w:p>
        </w:tc>
        <w:tc>
          <w:tcPr>
            <w:tcW w:w="1418" w:type="dxa"/>
          </w:tcPr>
          <w:p w:rsidR="00742A6E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ОПК-2</w:t>
            </w:r>
            <w:r w:rsidR="00742A6E"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42A6E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F70F6D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A959FC" w:rsidRPr="00B51A4A" w:rsidRDefault="00092845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</w:t>
            </w:r>
            <w:r w:rsidR="00A959FC">
              <w:t>.</w:t>
            </w:r>
            <w:r w:rsidR="00A959FC">
              <w:rPr>
                <w:rFonts w:eastAsia="Calibri"/>
                <w:bCs/>
              </w:rPr>
              <w:t xml:space="preserve"> </w:t>
            </w:r>
            <w:r w:rsidR="00A959FC">
              <w:rPr>
                <w:rFonts w:ascii="Times New Roman" w:hAnsi="Times New Roman"/>
              </w:rPr>
              <w:t xml:space="preserve">Структурный </w:t>
            </w:r>
            <w:r w:rsidR="008827E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кинем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тический анализ мех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а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  <w:p w:rsidR="00092845" w:rsidRPr="00481505" w:rsidRDefault="00092845" w:rsidP="00A959FC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9B07D8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2845" w:rsidRPr="002E09BA" w:rsidRDefault="00550E37" w:rsidP="00742A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01D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092845" w:rsidRPr="00982BC3" w:rsidRDefault="00274F86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01D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274F86" w:rsidRPr="00910128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3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Стру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к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турный и кинематический анализ м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ханизмов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092845" w:rsidRPr="00481505" w:rsidRDefault="002C6377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09284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092845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70F6D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210E5C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210E5C" w:rsidP="00550E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Pr="002E09BA" w:rsidRDefault="00550E37" w:rsidP="00550E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C6736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Default="00C67368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01DF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863220" w:rsidRPr="007E7184" w:rsidRDefault="00C67368" w:rsidP="0086322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4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«Расчёт привода технологической машины»</w:t>
            </w:r>
          </w:p>
          <w:p w:rsidR="00550E37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2D3ADE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F70F6D">
        <w:trPr>
          <w:cantSplit/>
          <w:trHeight w:val="1126"/>
        </w:trPr>
        <w:tc>
          <w:tcPr>
            <w:tcW w:w="2937" w:type="dxa"/>
          </w:tcPr>
          <w:p w:rsidR="00550E37" w:rsidRDefault="00550E37" w:rsidP="00910128">
            <w:pPr>
              <w:pStyle w:val="Style2"/>
              <w:ind w:firstLine="0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550E37" w:rsidRPr="00910128" w:rsidRDefault="00550E37" w:rsidP="00910128">
            <w:pPr>
              <w:pStyle w:val="Style2"/>
              <w:ind w:firstLine="0"/>
            </w:pPr>
            <w:r>
              <w:t xml:space="preserve">    </w:t>
            </w:r>
            <w:r w:rsidRPr="00910128">
              <w:t>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210E5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210E5C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2E09BA" w:rsidRDefault="00550E37" w:rsidP="00550E37">
            <w:pPr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201DF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67767B">
              <w:rPr>
                <w:rFonts w:ascii="Times New Roman" w:hAnsi="Times New Roman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4250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</w:t>
            </w:r>
          </w:p>
          <w:p w:rsidR="00550E37" w:rsidRPr="00982BC3" w:rsidRDefault="00274F86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4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чёт привода технологической маш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ны»</w:t>
            </w:r>
          </w:p>
        </w:tc>
        <w:tc>
          <w:tcPr>
            <w:tcW w:w="2690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2C6377" w:rsidP="00550E37">
            <w:pPr>
              <w:pStyle w:val="Style14"/>
              <w:rPr>
                <w:snapToGrid w:val="0"/>
              </w:rPr>
            </w:pPr>
            <w:r>
              <w:t>Защита РГР 4</w:t>
            </w: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ПК-2</w:t>
            </w:r>
            <w:r w:rsidR="00550E37"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70F6D">
        <w:trPr>
          <w:cantSplit/>
          <w:trHeight w:val="401"/>
        </w:trPr>
        <w:tc>
          <w:tcPr>
            <w:tcW w:w="2937" w:type="dxa"/>
          </w:tcPr>
          <w:p w:rsidR="00550E37" w:rsidRPr="00910128" w:rsidRDefault="00550E37" w:rsidP="00910128">
            <w:pPr>
              <w:pStyle w:val="Style2"/>
              <w:ind w:firstLine="0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210E5C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67767B" w:rsidP="00982B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550E37" w:rsidRPr="002E09BA" w:rsidRDefault="0067767B" w:rsidP="00550E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201DF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274F86" w:rsidRDefault="00274F86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</w:t>
            </w:r>
          </w:p>
          <w:p w:rsidR="00550E37" w:rsidRPr="00235221" w:rsidRDefault="00274F86" w:rsidP="00274F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550E37" w:rsidRDefault="00274F86" w:rsidP="002E5C35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2E5C35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ПК-3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94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70F6D">
        <w:trPr>
          <w:trHeight w:val="1012"/>
        </w:trPr>
        <w:tc>
          <w:tcPr>
            <w:tcW w:w="2937" w:type="dxa"/>
          </w:tcPr>
          <w:p w:rsidR="00550E37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</w:t>
            </w:r>
            <w:r w:rsidRPr="007E7184">
              <w:rPr>
                <w:rFonts w:ascii="Times New Roman" w:hAnsi="Times New Roman"/>
              </w:rPr>
              <w:t>ф</w:t>
            </w:r>
            <w:r w:rsidRPr="007E7184">
              <w:rPr>
                <w:rFonts w:ascii="Times New Roman" w:hAnsi="Times New Roman"/>
              </w:rPr>
              <w:t>ты, корпусные детали</w:t>
            </w:r>
          </w:p>
        </w:tc>
        <w:tc>
          <w:tcPr>
            <w:tcW w:w="567" w:type="dxa"/>
          </w:tcPr>
          <w:p w:rsidR="00550E37" w:rsidRDefault="00210E5C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550E37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982BC3" w:rsidRDefault="00550E37" w:rsidP="00107C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210E5C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Pr="002E09BA" w:rsidRDefault="00550E37" w:rsidP="00550E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</w:t>
            </w:r>
          </w:p>
        </w:tc>
        <w:tc>
          <w:tcPr>
            <w:tcW w:w="1002" w:type="dxa"/>
          </w:tcPr>
          <w:p w:rsidR="00550E37" w:rsidRPr="00982BC3" w:rsidRDefault="00C67368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01DF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550E37" w:rsidRPr="005D191A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Усвоение материала, подготовка к тестированию </w:t>
            </w:r>
            <w:proofErr w:type="gramStart"/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proofErr w:type="gramEnd"/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 и обучения</w:t>
            </w:r>
          </w:p>
        </w:tc>
        <w:tc>
          <w:tcPr>
            <w:tcW w:w="2690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50E37" w:rsidRDefault="002D3AD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ПК-3</w:t>
            </w:r>
            <w:r w:rsidR="00550E3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="00550E37"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  <w:proofErr w:type="spellEnd"/>
          </w:p>
          <w:p w:rsidR="00550E37" w:rsidRPr="00481505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F70F6D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550E37" w:rsidRPr="00C31A6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BD4FEA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F70F6D" w:rsidRDefault="0067767B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F70F6D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Pr="00F70F6D" w:rsidRDefault="0067767B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34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Pr="00F70F6D" w:rsidRDefault="009B07D8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0F6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36</w:t>
            </w:r>
            <w:r w:rsidR="006776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550E37" w:rsidRPr="00F70F6D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2D3ADE" w:rsidRPr="00F70F6D" w:rsidRDefault="002D3ADE" w:rsidP="002D3A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0F6D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Итоговый контроль - экзамен</w:t>
            </w:r>
          </w:p>
          <w:p w:rsidR="00550E37" w:rsidRPr="00F70F6D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Pr="00CE6E02" w:rsidRDefault="00F70F6D" w:rsidP="002D3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ОПК-2, ПК-2, ПК-3</w:t>
            </w:r>
          </w:p>
        </w:tc>
      </w:tr>
    </w:tbl>
    <w:p w:rsidR="002D50D3" w:rsidRPr="00B66D43" w:rsidRDefault="00B66D4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>
        <w:rPr>
          <w:szCs w:val="28"/>
        </w:rPr>
        <w:t xml:space="preserve">             </w:t>
      </w:r>
    </w:p>
    <w:p w:rsidR="00EC27C9" w:rsidRDefault="00EC27C9" w:rsidP="00EF222C">
      <w:pPr>
        <w:keepNext/>
        <w:widowControl w:val="0"/>
        <w:spacing w:before="240" w:after="120"/>
        <w:ind w:firstLine="709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F70F6D" w:rsidRDefault="00F70F6D" w:rsidP="005062E5">
      <w:pPr>
        <w:pStyle w:val="Default"/>
        <w:numPr>
          <w:ilvl w:val="0"/>
          <w:numId w:val="2"/>
        </w:numPr>
        <w:ind w:left="0" w:firstLine="0"/>
      </w:pPr>
      <w:bookmarkStart w:id="1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нологий в преподавании дисциплины «</w:t>
      </w:r>
      <w:r>
        <w:rPr>
          <w:bCs/>
        </w:rPr>
        <w:t>Прикладная механика</w:t>
      </w:r>
      <w:r w:rsidRPr="00F57309">
        <w:t xml:space="preserve">» используются традиционная и модульно - </w:t>
      </w:r>
      <w:proofErr w:type="spellStart"/>
      <w:r w:rsidRPr="00F57309">
        <w:t>компетентностная</w:t>
      </w:r>
      <w:proofErr w:type="spellEnd"/>
      <w:r w:rsidRPr="00F57309">
        <w:t xml:space="preserve"> технологии.</w:t>
      </w:r>
    </w:p>
    <w:p w:rsidR="00F70F6D" w:rsidRPr="00F57309" w:rsidRDefault="00F70F6D" w:rsidP="005062E5">
      <w:pPr>
        <w:pStyle w:val="Default"/>
        <w:numPr>
          <w:ilvl w:val="0"/>
          <w:numId w:val="2"/>
        </w:numPr>
        <w:ind w:left="0" w:firstLine="0"/>
      </w:pPr>
      <w:r>
        <w:t xml:space="preserve">Образовательные технологии ориентируются на организацию образовательного процесса, предлагающую прямую трансляцию знаний от преподавателя к </w:t>
      </w:r>
      <w:proofErr w:type="gramStart"/>
      <w:r>
        <w:t>обучающемуся</w:t>
      </w:r>
      <w:proofErr w:type="gramEnd"/>
      <w:r>
        <w:t xml:space="preserve"> (преимущес</w:t>
      </w:r>
      <w:r>
        <w:t>т</w:t>
      </w:r>
      <w:r>
        <w:t>венно на основе объяснительно-иллюстративных методов обучения)</w:t>
      </w:r>
      <w:r w:rsidRPr="00F57309">
        <w:t xml:space="preserve"> </w:t>
      </w:r>
    </w:p>
    <w:p w:rsidR="00F70F6D" w:rsidRDefault="00F70F6D" w:rsidP="005062E5">
      <w:pPr>
        <w:pStyle w:val="Default"/>
        <w:numPr>
          <w:ilvl w:val="0"/>
          <w:numId w:val="2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 xml:space="preserve">» происходит с использованием </w:t>
      </w:r>
      <w:proofErr w:type="spellStart"/>
      <w:r w:rsidRPr="00F57309">
        <w:t>мультимедийного</w:t>
      </w:r>
      <w:proofErr w:type="spellEnd"/>
      <w:r w:rsidRPr="00F57309">
        <w:t xml:space="preserve"> оборудования.  </w:t>
      </w:r>
      <w:r>
        <w:t xml:space="preserve">   </w:t>
      </w:r>
    </w:p>
    <w:p w:rsidR="00F70F6D" w:rsidRPr="00DB7413" w:rsidRDefault="00F70F6D" w:rsidP="005062E5">
      <w:pPr>
        <w:pStyle w:val="Style2"/>
        <w:widowControl/>
        <w:numPr>
          <w:ilvl w:val="0"/>
          <w:numId w:val="2"/>
        </w:numPr>
        <w:ind w:left="0" w:firstLine="0"/>
        <w:rPr>
          <w:rFonts w:cs="Georgia"/>
          <w:i/>
        </w:rPr>
      </w:pPr>
      <w:proofErr w:type="gramStart"/>
      <w:r>
        <w:t>Информационная</w:t>
      </w:r>
      <w:proofErr w:type="gramEnd"/>
      <w:r>
        <w:t xml:space="preserve">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>, в фо</w:t>
      </w:r>
      <w:r w:rsidRPr="00F57309">
        <w:t>р</w:t>
      </w:r>
      <w:r w:rsidRPr="00F57309">
        <w:t>ме лекций-консультаций и проблемных лекций. Теоретический материал на проблемных ле</w:t>
      </w:r>
      <w:r w:rsidRPr="00F57309">
        <w:t>к</w:t>
      </w:r>
      <w:r w:rsidRPr="00F57309">
        <w:t>циях является результатом усвоения полученной информации посредством постановки пр</w:t>
      </w:r>
      <w:r w:rsidRPr="00F57309">
        <w:t>о</w:t>
      </w:r>
      <w:r w:rsidRPr="00F57309">
        <w:t>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F57309">
        <w:t>о</w:t>
      </w:r>
      <w:r w:rsidRPr="00F57309">
        <w:t xml:space="preserve">просы. </w:t>
      </w:r>
    </w:p>
    <w:p w:rsidR="00F70F6D" w:rsidRPr="00DB7413" w:rsidRDefault="00F70F6D" w:rsidP="005062E5">
      <w:pPr>
        <w:pStyle w:val="Style2"/>
        <w:widowControl/>
        <w:numPr>
          <w:ilvl w:val="0"/>
          <w:numId w:val="2"/>
        </w:numPr>
        <w:ind w:left="0" w:firstLine="0"/>
        <w:rPr>
          <w:rStyle w:val="FontStyle20"/>
          <w:rFonts w:ascii="Times New Roman" w:hAnsi="Times New Roman"/>
          <w:i/>
          <w:sz w:val="24"/>
          <w:szCs w:val="24"/>
        </w:rPr>
      </w:pPr>
      <w:r>
        <w:t>При проведении практических занятий используется работа в команде и методы информ</w:t>
      </w:r>
      <w:r>
        <w:t>а</w:t>
      </w:r>
      <w:r>
        <w:t>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>й ведутся в интерактивной форме. Интера</w:t>
      </w:r>
      <w:r>
        <w:t>к</w:t>
      </w:r>
      <w:r>
        <w:t>тивная технология предполагает активное и нелинейное взаимодействие всех участников, до</w:t>
      </w:r>
      <w:r>
        <w:t>с</w:t>
      </w:r>
      <w:r>
        <w:t xml:space="preserve">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DB7413">
        <w:rPr>
          <w:rStyle w:val="FontStyle20"/>
          <w:sz w:val="24"/>
          <w:szCs w:val="24"/>
        </w:rPr>
        <w:t>учебных дискуссий, эвристических бесед, обучение на основе опыта</w:t>
      </w:r>
      <w:r w:rsidRPr="00DB7413">
        <w:rPr>
          <w:rStyle w:val="FontStyle20"/>
          <w:i/>
          <w:sz w:val="24"/>
          <w:szCs w:val="24"/>
        </w:rPr>
        <w:t>.</w:t>
      </w:r>
      <w:r w:rsidRPr="00DB7413">
        <w:rPr>
          <w:rStyle w:val="FontStyle20"/>
          <w:sz w:val="24"/>
          <w:szCs w:val="24"/>
        </w:rPr>
        <w:t xml:space="preserve"> </w:t>
      </w:r>
    </w:p>
    <w:p w:rsidR="00F70F6D" w:rsidRPr="00107C6C" w:rsidRDefault="00F70F6D" w:rsidP="005062E5">
      <w:pPr>
        <w:pStyle w:val="Style7"/>
        <w:widowControl/>
        <w:numPr>
          <w:ilvl w:val="0"/>
          <w:numId w:val="2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1"/>
    </w:p>
    <w:p w:rsidR="00F70F6D" w:rsidRPr="00107C6C" w:rsidRDefault="00F70F6D" w:rsidP="00F70F6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>кже проек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ные работы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непосредственно на компьютерной технике в рамках лабораторных работ. 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Pr="00107C6C">
        <w:rPr>
          <w:rFonts w:ascii="Times New Roman" w:hAnsi="Times New Roman"/>
          <w:sz w:val="24"/>
          <w:szCs w:val="24"/>
        </w:rPr>
        <w:t>няются на протяжении всех лабораторных работ в отрезки времени, отведенные для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и получения навыков работы. Такие задания сдаются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Pr="00107C6C">
        <w:rPr>
          <w:rFonts w:ascii="Times New Roman" w:hAnsi="Times New Roman"/>
          <w:sz w:val="24"/>
          <w:szCs w:val="24"/>
        </w:rPr>
        <w:t xml:space="preserve"> преподав</w:t>
      </w:r>
      <w:r w:rsidRPr="00107C6C">
        <w:rPr>
          <w:rFonts w:ascii="Times New Roman" w:hAnsi="Times New Roman"/>
          <w:sz w:val="24"/>
          <w:szCs w:val="24"/>
        </w:rPr>
        <w:t>а</w:t>
      </w:r>
      <w:r w:rsidRPr="00107C6C">
        <w:rPr>
          <w:rFonts w:ascii="Times New Roman" w:hAnsi="Times New Roman"/>
          <w:sz w:val="24"/>
          <w:szCs w:val="24"/>
        </w:rPr>
        <w:t xml:space="preserve">телю в конце изучения данной дисциплины.  </w:t>
      </w:r>
    </w:p>
    <w:p w:rsidR="00F70F6D" w:rsidRPr="00107C6C" w:rsidRDefault="00F70F6D" w:rsidP="00F70F6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F70F6D" w:rsidRPr="00107C6C" w:rsidRDefault="00F70F6D" w:rsidP="00F70F6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</w:t>
      </w:r>
      <w:r w:rsidR="0067767B">
        <w:rPr>
          <w:rFonts w:ascii="Times New Roman" w:hAnsi="Times New Roman"/>
          <w:sz w:val="24"/>
          <w:szCs w:val="24"/>
        </w:rPr>
        <w:t>ционного материала, практических</w:t>
      </w:r>
      <w:r w:rsidRPr="00107C6C">
        <w:rPr>
          <w:rFonts w:ascii="Times New Roman" w:hAnsi="Times New Roman"/>
          <w:sz w:val="24"/>
          <w:szCs w:val="24"/>
        </w:rPr>
        <w:t xml:space="preserve"> и самостоятел</w:t>
      </w:r>
      <w:r w:rsidRPr="00107C6C">
        <w:rPr>
          <w:rFonts w:ascii="Times New Roman" w:hAnsi="Times New Roman"/>
          <w:sz w:val="24"/>
          <w:szCs w:val="24"/>
        </w:rPr>
        <w:t>ь</w:t>
      </w:r>
      <w:r w:rsidRPr="00107C6C">
        <w:rPr>
          <w:rFonts w:ascii="Times New Roman" w:hAnsi="Times New Roman"/>
          <w:sz w:val="24"/>
          <w:szCs w:val="24"/>
        </w:rPr>
        <w:t>ных работ;</w:t>
      </w:r>
    </w:p>
    <w:p w:rsidR="00F70F6D" w:rsidRPr="00107C6C" w:rsidRDefault="00F70F6D" w:rsidP="00F70F6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последовательн</w:t>
      </w:r>
      <w:r w:rsidR="0067767B">
        <w:rPr>
          <w:rFonts w:ascii="Times New Roman" w:hAnsi="Times New Roman"/>
          <w:sz w:val="24"/>
          <w:szCs w:val="24"/>
        </w:rPr>
        <w:t>ое проведение практических занятий</w:t>
      </w:r>
      <w:r w:rsidRPr="00107C6C">
        <w:rPr>
          <w:rFonts w:ascii="Times New Roman" w:hAnsi="Times New Roman"/>
          <w:sz w:val="24"/>
          <w:szCs w:val="24"/>
        </w:rPr>
        <w:t xml:space="preserve"> вслед за лекциями, посвященных программам ЭВМ по данным работам.</w:t>
      </w:r>
    </w:p>
    <w:p w:rsidR="00F70F6D" w:rsidRPr="00107C6C" w:rsidRDefault="00F70F6D" w:rsidP="00F70F6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F70F6D" w:rsidRPr="00107C6C" w:rsidRDefault="00F70F6D" w:rsidP="00F70F6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proofErr w:type="gramEnd"/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F70F6D" w:rsidRPr="00107C6C" w:rsidRDefault="00F70F6D" w:rsidP="00F70F6D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F70F6D" w:rsidRDefault="00F70F6D" w:rsidP="007D4943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EF222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По дисциплине «Прикладная механика»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Pr="00F70F6D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F70F6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Примерные расчётно-графические работы </w:t>
      </w:r>
      <w:r w:rsidR="003F2088" w:rsidRPr="00F70F6D">
        <w:rPr>
          <w:rFonts w:ascii="Times New Roman" w:hAnsi="Times New Roman"/>
          <w:i/>
          <w:iCs/>
          <w:sz w:val="24"/>
          <w:szCs w:val="24"/>
          <w:lang w:eastAsia="ru-RU"/>
        </w:rPr>
        <w:t>(РГР)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№1 Построение эпюр ВСФ в статически определимых стержневых системах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1.Определить опорную реакцию в месте закрепления стержня.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ab/>
        <w:t>2.Вычислить значения продольных сил и нормальных напряжений в характерных сеч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ниях и построить эпюры этих величин.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3.Найти величины абсолютных удлинений (укорочений) участков стержня и величину общего удлинения (укорочения) стержня в целом.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4.Определить значения осевых перемещений характерных сечений и построить эпюру осевых перемещений.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5735" cy="1415415"/>
            <wp:effectExtent l="0" t="0" r="0" b="0"/>
            <wp:docPr id="7" name="Рисунок 7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2.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К стальному валу приложены скручивающие моменты: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3 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M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7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Нм,</w:t>
      </w:r>
      <w:r w:rsidR="00F6533E">
        <w:rPr>
          <w:rStyle w:val="FontStyle31"/>
          <w:rFonts w:ascii="Times New Roman" w:hAnsi="Times New Roman" w:cs="Times New Roman"/>
          <w:sz w:val="24"/>
          <w:szCs w:val="24"/>
        </w:rPr>
        <w:t xml:space="preserve">       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3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=9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 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4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=5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Нм. </w:t>
      </w:r>
      <w:r w:rsidRPr="00C57494">
        <w:rPr>
          <w:rStyle w:val="FontStyle31"/>
          <w:rFonts w:ascii="Times New Roman" w:hAnsi="Times New Roman" w:cs="Times New Roman"/>
          <w:bCs/>
          <w:sz w:val="24"/>
          <w:szCs w:val="24"/>
        </w:rPr>
        <w:t>Требуется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1)  построить эпюру крутящих моментов;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2)  при заданном значении</w:t>
      </w:r>
      <w:proofErr w:type="gram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[τ] </w:t>
      </w:r>
      <w:proofErr w:type="gram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C57494">
          <w:rPr>
            <w:rStyle w:val="FontStyle31"/>
            <w:rFonts w:ascii="Times New Roman" w:hAnsi="Times New Roman" w:cs="Times New Roman"/>
            <w:sz w:val="24"/>
            <w:szCs w:val="24"/>
          </w:rPr>
          <w:t>100 мм</w:t>
        </w:r>
      </w:smartTag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3)  построить эпюру углов закручивания; 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4)  найти наибольший относительный угол закручивания. </w:t>
      </w:r>
    </w:p>
    <w:p w:rsidR="00B80970" w:rsidRPr="00C57494" w:rsidRDefault="001D75AA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fldChar w:fldCharType="begin"/>
      </w:r>
      <w:r w:rsidR="00B80970" w:rsidRPr="00C57494">
        <w:rPr>
          <w:rFonts w:ascii="Times New Roman" w:hAnsi="Times New Roman"/>
          <w:sz w:val="24"/>
          <w:szCs w:val="24"/>
        </w:rPr>
        <w:instrText xml:space="preserve"> INCLUDEPICTURE "http://www.soprmat.kstu.ru/gfx/pr/4-1.GIF" \* MERGEFORMATINET </w:instrText>
      </w:r>
      <w:r w:rsidRPr="00C57494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5302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33639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88449B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9E6D7C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C60B9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DF055C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9B07D8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50028C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7C4F92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BC0954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E1404A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C53146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F70F6D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8044DE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720417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8E49B2" w:rsidRPr="001D75A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pt;height:109.35pt">
            <v:imagedata r:id="rId12" r:href="rId13" cropbottom="11667f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 w:rsidRPr="00C57494">
        <w:rPr>
          <w:rFonts w:ascii="Times New Roman" w:hAnsi="Times New Roman"/>
          <w:sz w:val="24"/>
          <w:szCs w:val="24"/>
        </w:rPr>
        <w:fldChar w:fldCharType="end"/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C7E46" w:rsidRDefault="006C7E46" w:rsidP="006C7E46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Задача </w:t>
      </w: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3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Прямой поперечный изгиб. Расчеты на прочность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балку. М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териал балки сталь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расчетное сопротивление по пред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лу текучести R= 210 МПа, расчетное сопротивление при сдвиге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 xml:space="preserve">1.Подобрать сечение балки из </w:t>
      </w:r>
      <w:proofErr w:type="spellStart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Для сечения, в котором действует наибольшая поперечная сила, построить эпюру кас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тельных напряжений и проверить выполнение условий прочности по касательным напряжен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ям.</w:t>
      </w:r>
    </w:p>
    <w:p w:rsidR="006C7E46" w:rsidRPr="00C57494" w:rsidRDefault="006C7E46" w:rsidP="006C7E4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3.Для сечения балки, в котором M и Q имеют одновременно наибольшие или достато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ч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 ее примыкания к полке.</w:t>
      </w:r>
    </w:p>
    <w:p w:rsidR="006C7E46" w:rsidRPr="00B80970" w:rsidRDefault="006C7E46" w:rsidP="006C7E46">
      <w:pPr>
        <w:jc w:val="center"/>
        <w:rPr>
          <w:rFonts w:ascii="Times New Roman" w:hAnsi="Times New Roman"/>
          <w:sz w:val="24"/>
          <w:szCs w:val="24"/>
        </w:rPr>
      </w:pPr>
    </w:p>
    <w:p w:rsidR="006C7E46" w:rsidRPr="00C57494" w:rsidRDefault="006C7E46" w:rsidP="006C7E46">
      <w:pPr>
        <w:widowControl w:val="0"/>
        <w:autoSpaceDE w:val="0"/>
        <w:autoSpaceDN w:val="0"/>
        <w:adjustRightInd w:val="0"/>
        <w:ind w:firstLine="567"/>
        <w:jc w:val="both"/>
        <w:rPr>
          <w:rStyle w:val="af9"/>
        </w:rPr>
      </w:pPr>
      <w:r w:rsidRPr="00B80970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90365" cy="1264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80970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№2 Геометрические характеристики поперечных сечений стержней</w:t>
      </w:r>
    </w:p>
    <w:p w:rsidR="00F6533E" w:rsidRPr="00C57494" w:rsidRDefault="00F6533E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B80970" w:rsidRPr="00C57494" w:rsidRDefault="00B80970" w:rsidP="005062E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B80970" w:rsidRPr="00C57494" w:rsidRDefault="00B80970" w:rsidP="005062E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B80970" w:rsidRPr="00C57494" w:rsidRDefault="00B80970" w:rsidP="005062E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тов инерции;</w:t>
      </w:r>
    </w:p>
    <w:p w:rsidR="00B80970" w:rsidRPr="00C57494" w:rsidRDefault="00B80970" w:rsidP="005062E5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object w:dxaOrig="6304" w:dyaOrig="10353">
          <v:shape id="_x0000_i1026" type="#_x0000_t75" style="width:246pt;height:162pt" o:ole="">
            <v:imagedata r:id="rId15" o:title="" cropbottom="52758f" cropleft="33288f"/>
          </v:shape>
          <o:OLEObject Type="Embed" ProgID="MSPhotoEd.3" ShapeID="_x0000_i1026" DrawAspect="Content" ObjectID="_1665499215" r:id="rId16"/>
        </w:objec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6533E" w:rsidRDefault="00F6533E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F6533E" w:rsidRDefault="00F6533E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F2088" w:rsidRPr="00C57494" w:rsidRDefault="00C57494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 w:rsidRPr="00C57494">
        <w:rPr>
          <w:rFonts w:ascii="Times New Roman" w:hAnsi="Times New Roman"/>
          <w:i/>
          <w:sz w:val="24"/>
        </w:rPr>
        <w:t xml:space="preserve">            РГР №3</w:t>
      </w:r>
      <w:r w:rsidR="003F2088" w:rsidRPr="00C57494">
        <w:rPr>
          <w:rFonts w:ascii="Times New Roman" w:hAnsi="Times New Roman"/>
          <w:i/>
          <w:sz w:val="24"/>
        </w:rPr>
        <w:t xml:space="preserve"> Структурный, кинематический анализ и силовой расчёт механизма </w:t>
      </w:r>
    </w:p>
    <w:p w:rsidR="003F2088" w:rsidRPr="00310F0B" w:rsidRDefault="003F2088" w:rsidP="005062E5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5062E5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Pr="00310F0B" w:rsidRDefault="003F2088" w:rsidP="005062E5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5062E5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5062E5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Разложение механизма на статически определимые группы звеньев (группы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5062E5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</w:t>
      </w:r>
      <w:r w:rsidRPr="00310F0B">
        <w:rPr>
          <w:rFonts w:ascii="Times New Roman" w:hAnsi="Times New Roman"/>
          <w:sz w:val="24"/>
        </w:rPr>
        <w:t>м</w:t>
      </w:r>
      <w:r w:rsidRPr="00310F0B">
        <w:rPr>
          <w:rFonts w:ascii="Times New Roman" w:hAnsi="Times New Roman"/>
          <w:sz w:val="24"/>
        </w:rPr>
        <w:t xml:space="preserve">мы сил для каждой структурной группы </w:t>
      </w:r>
      <w:proofErr w:type="spellStart"/>
      <w:r w:rsidRPr="00310F0B">
        <w:rPr>
          <w:rFonts w:ascii="Times New Roman" w:hAnsi="Times New Roman"/>
          <w:sz w:val="24"/>
        </w:rPr>
        <w:t>Ассура</w:t>
      </w:r>
      <w:proofErr w:type="spellEnd"/>
      <w:r w:rsidRPr="00310F0B">
        <w:rPr>
          <w:rFonts w:ascii="Times New Roman" w:hAnsi="Times New Roman"/>
          <w:sz w:val="24"/>
        </w:rPr>
        <w:t xml:space="preserve"> и ведущего звена. Решение уравнений гр</w:t>
      </w:r>
      <w:r w:rsidRPr="00310F0B">
        <w:rPr>
          <w:rFonts w:ascii="Times New Roman" w:hAnsi="Times New Roman"/>
          <w:sz w:val="24"/>
        </w:rPr>
        <w:t>а</w:t>
      </w:r>
      <w:r w:rsidRPr="00310F0B">
        <w:rPr>
          <w:rFonts w:ascii="Times New Roman" w:hAnsi="Times New Roman"/>
          <w:sz w:val="24"/>
        </w:rPr>
        <w:t>фическим способом.</w:t>
      </w:r>
    </w:p>
    <w:p w:rsidR="006C7E46" w:rsidRPr="00EF222C" w:rsidRDefault="003F2088" w:rsidP="005062E5">
      <w:pPr>
        <w:pStyle w:val="af6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</w:t>
      </w:r>
      <w:r w:rsidR="0051598C">
        <w:rPr>
          <w:rFonts w:ascii="Times New Roman" w:hAnsi="Times New Roman"/>
          <w:sz w:val="24"/>
        </w:rPr>
        <w:t xml:space="preserve"> </w:t>
      </w:r>
      <w:r w:rsidRPr="00310F0B">
        <w:rPr>
          <w:rFonts w:ascii="Times New Roman" w:hAnsi="Times New Roman"/>
          <w:sz w:val="24"/>
        </w:rPr>
        <w:t>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6C7E46" w:rsidRDefault="006C7E46" w:rsidP="00EF222C">
      <w:pPr>
        <w:rPr>
          <w:rFonts w:ascii="Times New Roman" w:hAnsi="Times New Roman"/>
          <w:b/>
        </w:rPr>
      </w:pPr>
    </w:p>
    <w:p w:rsidR="005B114F" w:rsidRPr="00F70F6D" w:rsidRDefault="00F70F6D" w:rsidP="005B114F">
      <w:pPr>
        <w:jc w:val="center"/>
        <w:rPr>
          <w:rFonts w:ascii="Times New Roman" w:hAnsi="Times New Roman"/>
          <w:i/>
          <w:sz w:val="24"/>
          <w:szCs w:val="24"/>
        </w:rPr>
      </w:pPr>
      <w:r w:rsidRPr="00F70F6D">
        <w:rPr>
          <w:rFonts w:ascii="Times New Roman" w:hAnsi="Times New Roman"/>
          <w:i/>
          <w:sz w:val="24"/>
          <w:szCs w:val="24"/>
        </w:rPr>
        <w:t>Задание</w:t>
      </w:r>
      <w:r w:rsidR="005B114F" w:rsidRPr="00F70F6D">
        <w:rPr>
          <w:rFonts w:ascii="Times New Roman" w:hAnsi="Times New Roman"/>
          <w:i/>
          <w:sz w:val="24"/>
          <w:szCs w:val="24"/>
        </w:rPr>
        <w:t xml:space="preserve"> № 1</w:t>
      </w:r>
      <w:r w:rsidR="006B3439" w:rsidRPr="00F70F6D">
        <w:rPr>
          <w:rFonts w:ascii="Times New Roman" w:hAnsi="Times New Roman"/>
          <w:i/>
          <w:sz w:val="24"/>
          <w:szCs w:val="24"/>
        </w:rPr>
        <w:t xml:space="preserve"> к РГР 3</w:t>
      </w:r>
    </w:p>
    <w:p w:rsidR="005B114F" w:rsidRPr="00F70F6D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F70F6D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proofErr w:type="spellStart"/>
      <w:r w:rsidRPr="005B114F">
        <w:rPr>
          <w:rFonts w:ascii="Times New Roman" w:hAnsi="Times New Roman"/>
          <w:sz w:val="24"/>
          <w:szCs w:val="24"/>
        </w:rPr>
        <w:lastRenderedPageBreak/>
        <w:t>Двухударный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</w:t>
      </w:r>
      <w:r w:rsidRPr="005B114F">
        <w:rPr>
          <w:rFonts w:ascii="Times New Roman" w:hAnsi="Times New Roman"/>
          <w:sz w:val="24"/>
          <w:szCs w:val="24"/>
        </w:rPr>
        <w:t>у</w:t>
      </w:r>
      <w:r w:rsidRPr="005B114F">
        <w:rPr>
          <w:rFonts w:ascii="Times New Roman" w:hAnsi="Times New Roman"/>
          <w:sz w:val="24"/>
          <w:szCs w:val="24"/>
        </w:rPr>
        <w:t>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 xml:space="preserve">– ход ползуна), приводится в движение от коленчатого вала 10. Высадка головки изделия осуществляется поочередно двумя пуансонами, закрепленными в </w:t>
      </w:r>
      <w:proofErr w:type="spellStart"/>
      <w:r w:rsidRPr="005B114F">
        <w:rPr>
          <w:rFonts w:ascii="Times New Roman" w:hAnsi="Times New Roman"/>
          <w:sz w:val="24"/>
          <w:szCs w:val="24"/>
        </w:rPr>
        <w:t>пуансонодержателе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 xml:space="preserve">ремещается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B114F">
        <w:rPr>
          <w:rFonts w:ascii="Times New Roman" w:hAnsi="Times New Roman"/>
          <w:sz w:val="24"/>
          <w:szCs w:val="24"/>
        </w:rPr>
        <w:t>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proofErr w:type="spellEnd"/>
      <w:r w:rsidRPr="005B114F">
        <w:rPr>
          <w:rFonts w:ascii="Times New Roman" w:hAnsi="Times New Roman"/>
          <w:sz w:val="24"/>
          <w:szCs w:val="24"/>
        </w:rPr>
        <w:t xml:space="preserve">) первой и второй высадки представлен на рис. 1, </w:t>
      </w:r>
      <w:proofErr w:type="gramStart"/>
      <w:r w:rsidRPr="005B114F">
        <w:rPr>
          <w:rFonts w:ascii="Times New Roman" w:hAnsi="Times New Roman"/>
          <w:sz w:val="24"/>
          <w:szCs w:val="24"/>
        </w:rPr>
        <w:t>в</w:t>
      </w:r>
      <w:proofErr w:type="gramEnd"/>
      <w:r w:rsidRPr="005B114F">
        <w:rPr>
          <w:rFonts w:ascii="Times New Roman" w:hAnsi="Times New Roman"/>
          <w:sz w:val="24"/>
          <w:szCs w:val="24"/>
        </w:rPr>
        <w:t>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proofErr w:type="gramStart"/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proofErr w:type="gramEnd"/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 xml:space="preserve">жевого штока (на рис. 1 не показан). При перемещении ползуна 6 на расстояние </w:t>
      </w:r>
      <w:proofErr w:type="spellStart"/>
      <w:r w:rsidRPr="005B114F">
        <w:rPr>
          <w:rFonts w:ascii="Times New Roman" w:hAnsi="Times New Roman"/>
          <w:sz w:val="24"/>
          <w:szCs w:val="24"/>
        </w:rPr>
        <w:t>hp</w:t>
      </w:r>
      <w:proofErr w:type="spellEnd"/>
      <w:r w:rsidRPr="005B114F">
        <w:rPr>
          <w:rFonts w:ascii="Times New Roman" w:hAnsi="Times New Roman"/>
          <w:sz w:val="24"/>
          <w:szCs w:val="24"/>
        </w:rPr>
        <w:t>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</w:t>
      </w:r>
      <w:proofErr w:type="gramStart"/>
      <w:r w:rsidRPr="005B114F">
        <w:rPr>
          <w:rFonts w:ascii="Times New Roman" w:hAnsi="Times New Roman"/>
          <w:sz w:val="24"/>
          <w:szCs w:val="24"/>
        </w:rPr>
        <w:t>6</w:t>
      </w:r>
      <w:proofErr w:type="gramEnd"/>
      <w:r w:rsidRPr="005B114F">
        <w:rPr>
          <w:rFonts w:ascii="Times New Roman" w:hAnsi="Times New Roman"/>
          <w:sz w:val="24"/>
          <w:szCs w:val="24"/>
        </w:rPr>
        <w:t>, SF) приведен на рис. 1, в.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1D75AA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7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EF222C" w:rsidRDefault="00EF222C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 xml:space="preserve">Рис. 1. </w:t>
            </w:r>
            <w:proofErr w:type="spellStart"/>
            <w:r w:rsidRPr="005C1F96">
              <w:rPr>
                <w:rFonts w:ascii="Times New Roman" w:hAnsi="Times New Roman"/>
              </w:rPr>
              <w:t>Двухударный</w:t>
            </w:r>
            <w:proofErr w:type="spellEnd"/>
            <w:r w:rsidRPr="005C1F96">
              <w:rPr>
                <w:rFonts w:ascii="Times New Roman" w:hAnsi="Times New Roman"/>
              </w:rPr>
              <w:t xml:space="preserve">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1D75AA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EF222C" w:rsidRDefault="00EF222C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1D75AA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EF222C" w:rsidRDefault="00EF222C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EF222C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в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EF222C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EF222C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EF222C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об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EF222C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EF222C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EF222C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EF222C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h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spell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на</w:t>
            </w:r>
            <w:proofErr w:type="gramEnd"/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Start"/>
            <w:r w:rsidRPr="00C47597">
              <w:rPr>
                <w:rFonts w:ascii="Times New Roman" w:hAnsi="Times New Roman"/>
                <w:sz w:val="16"/>
                <w:szCs w:val="16"/>
              </w:rPr>
              <w:t>6</w:t>
            </w:r>
            <w:proofErr w:type="gramEnd"/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  <w:proofErr w:type="spellEnd"/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Default="00EF222C" w:rsidP="00EF222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21. Фазовые углы поворота кула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ч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подъеме и опуск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нии толкателя </w:t>
            </w:r>
          </w:p>
          <w:p w:rsidR="00EF222C" w:rsidRPr="00CF044D" w:rsidRDefault="00EF222C" w:rsidP="00EF222C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</w:t>
            </w: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выстое</w:t>
            </w:r>
            <w:proofErr w:type="spellEnd"/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Фп</w:t>
            </w:r>
            <w:proofErr w:type="spellEnd"/>
            <w:r w:rsidRPr="00CF044D">
              <w:rPr>
                <w:rFonts w:ascii="Times New Roman" w:hAnsi="Times New Roman"/>
                <w:sz w:val="16"/>
                <w:szCs w:val="16"/>
              </w:rPr>
              <w:t xml:space="preserve"> = Ф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0</w:t>
            </w:r>
            <w:proofErr w:type="gramEnd"/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  <w:proofErr w:type="spellEnd"/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1D75AA" w:rsidP="00EF222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1D75AA">
              <w:rPr>
                <w:rFonts w:ascii="Times New Roman" w:hAnsi="Times New Roman"/>
                <w:noProof/>
                <w:lang w:eastAsia="ru-RU"/>
              </w:rPr>
              <w:pict>
                <v:shape id="_x0000_s1042" type="#_x0000_t202" style="position:absolute;left:0;text-align:left;margin-left:-41.35pt;margin-top:1.85pt;width:26.95pt;height:18.6pt;z-index:251680768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EF222C" w:rsidRDefault="00EF222C" w:rsidP="005B114F"/>
                    </w:txbxContent>
                  </v:textbox>
                </v:shape>
              </w:pict>
            </w:r>
            <w:r w:rsidR="00EF222C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proofErr w:type="gramStart"/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  <w:proofErr w:type="gramEnd"/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дуктора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EF222C" w:rsidRPr="009B0478" w:rsidTr="00EF222C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EF222C" w:rsidRPr="00CF044D" w:rsidRDefault="00EF222C" w:rsidP="00EF222C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ном редукторе</w:t>
            </w:r>
          </w:p>
        </w:tc>
        <w:tc>
          <w:tcPr>
            <w:tcW w:w="9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885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EF222C" w:rsidRPr="00CF044D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Pr="006D4098" w:rsidRDefault="005B114F" w:rsidP="005B114F">
      <w:pPr>
        <w:jc w:val="both"/>
        <w:rPr>
          <w:rFonts w:ascii="Times New Roman" w:hAnsi="Times New Roman"/>
        </w:rPr>
      </w:pPr>
    </w:p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6B3439" w:rsidRPr="00F70F6D" w:rsidRDefault="00F70F6D" w:rsidP="006B3439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Задание</w:t>
      </w:r>
      <w:r w:rsidR="005B114F" w:rsidRPr="00F70F6D">
        <w:rPr>
          <w:rFonts w:ascii="Times New Roman" w:hAnsi="Times New Roman"/>
          <w:i/>
          <w:sz w:val="24"/>
          <w:szCs w:val="24"/>
        </w:rPr>
        <w:t xml:space="preserve"> № 2</w:t>
      </w:r>
      <w:r w:rsidR="006B3439" w:rsidRPr="00F70F6D">
        <w:rPr>
          <w:rFonts w:ascii="Times New Roman" w:hAnsi="Times New Roman"/>
          <w:i/>
          <w:sz w:val="24"/>
          <w:szCs w:val="24"/>
        </w:rPr>
        <w:t xml:space="preserve"> к РГР 3</w:t>
      </w:r>
    </w:p>
    <w:p w:rsidR="005B114F" w:rsidRPr="00D540DE" w:rsidRDefault="005B114F" w:rsidP="005B114F">
      <w:pPr>
        <w:jc w:val="center"/>
        <w:rPr>
          <w:rFonts w:ascii="Times New Roman" w:hAnsi="Times New Roman"/>
          <w:b/>
        </w:rPr>
      </w:pPr>
    </w:p>
    <w:p w:rsidR="005B114F" w:rsidRPr="00F70F6D" w:rsidRDefault="005B114F" w:rsidP="005B114F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F70F6D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 ножниц</w:t>
      </w:r>
      <w:r w:rsidRPr="00F70F6D">
        <w:rPr>
          <w:rFonts w:ascii="Times New Roman" w:hAnsi="Times New Roman"/>
          <w:b w:val="0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 xml:space="preserve">Ножницы (рис. 2) предназначены для резки пруткового материала. Движение на ножницы передается от двигателя 3 (см. рис. 2) через планетарный редуктор 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>П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</w:t>
      </w:r>
      <w:proofErr w:type="spellStart"/>
      <w:r w:rsidRPr="005B114F">
        <w:rPr>
          <w:rFonts w:ascii="Times New Roman" w:hAnsi="Times New Roman"/>
          <w:spacing w:val="-2"/>
          <w:sz w:val="24"/>
          <w:szCs w:val="24"/>
        </w:rPr>
        <w:t>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proofErr w:type="spellEnd"/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</w:t>
      </w:r>
      <w:proofErr w:type="gramStart"/>
      <w:r w:rsidRPr="005B114F">
        <w:rPr>
          <w:rFonts w:ascii="Times New Roman" w:hAnsi="Times New Roman"/>
          <w:spacing w:val="-2"/>
          <w:sz w:val="24"/>
          <w:szCs w:val="24"/>
        </w:rPr>
        <w:t xml:space="preserve"> К</w:t>
      </w:r>
      <w:proofErr w:type="gramEnd"/>
      <w:r w:rsidRPr="005B114F">
        <w:rPr>
          <w:rFonts w:ascii="Times New Roman" w:hAnsi="Times New Roman"/>
          <w:spacing w:val="-2"/>
          <w:sz w:val="24"/>
          <w:szCs w:val="24"/>
        </w:rPr>
        <w:t xml:space="preserve">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 xml:space="preserve">теля </w:t>
      </w:r>
      <w:proofErr w:type="spellStart"/>
      <w:r w:rsidRPr="005B114F">
        <w:rPr>
          <w:rFonts w:ascii="Times New Roman" w:hAnsi="Times New Roman"/>
          <w:sz w:val="24"/>
          <w:szCs w:val="24"/>
        </w:rPr>
        <w:t>a</w:t>
      </w:r>
      <w:proofErr w:type="gramStart"/>
      <w:r w:rsidRPr="005B114F">
        <w:rPr>
          <w:rFonts w:ascii="Times New Roman" w:hAnsi="Times New Roman"/>
          <w:sz w:val="24"/>
          <w:szCs w:val="24"/>
        </w:rPr>
        <w:t>в</w:t>
      </w:r>
      <w:proofErr w:type="spellEnd"/>
      <w:r w:rsidRPr="005B114F">
        <w:rPr>
          <w:rFonts w:ascii="Times New Roman" w:hAnsi="Times New Roman"/>
          <w:sz w:val="24"/>
          <w:szCs w:val="24"/>
        </w:rPr>
        <w:t>(</w:t>
      </w:r>
      <w:proofErr w:type="gramEnd"/>
      <w:r w:rsidRPr="005B114F">
        <w:rPr>
          <w:rFonts w:ascii="Times New Roman" w:hAnsi="Times New Roman"/>
          <w:sz w:val="24"/>
          <w:szCs w:val="24"/>
        </w:rPr>
        <w:t>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1D75AA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<v:textbox style="mso-fit-shape-to-text:t">
              <w:txbxContent>
                <w:p w:rsidR="00EF222C" w:rsidRDefault="00EF222C" w:rsidP="005B114F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1D75AA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pict>
          <v:shape id="_x0000_s1034" type="#_x0000_t202" style="position:absolute;left:0;text-align:left;margin-left:155.1pt;margin-top:30.2pt;width:19.6pt;height:19.45pt;z-index:251668480;mso-height-percent:200;mso-height-percent:200;mso-width-relative:margin;mso-height-relative:margin" strokecolor="white">
            <v:textbox style="mso-fit-shape-to-text:t">
              <w:txbxContent>
                <w:p w:rsidR="00EF222C" w:rsidRDefault="00EF222C" w:rsidP="005B114F"/>
              </w:txbxContent>
            </v:textbox>
          </v:shape>
        </w:pict>
      </w:r>
      <w:r w:rsidR="004A695B">
        <w:rPr>
          <w:rFonts w:ascii="Times New Roman" w:hAnsi="Times New Roman"/>
        </w:rPr>
        <w:t xml:space="preserve">        </w:t>
      </w:r>
      <w:r w:rsidR="004A695B">
        <w:rPr>
          <w:rFonts w:ascii="Times New Roman" w:hAnsi="Times New Roman"/>
        </w:rPr>
        <w:tab/>
        <w:t xml:space="preserve">  </w:t>
      </w:r>
    </w:p>
    <w:p w:rsidR="003F2088" w:rsidRDefault="003F2088" w:rsidP="00EF222C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д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8807B3">
              <w:rPr>
                <w:rFonts w:ascii="Times New Roman" w:hAnsi="Times New Roman"/>
                <w:sz w:val="16"/>
                <w:szCs w:val="16"/>
              </w:rPr>
              <w:t>l</w:t>
            </w:r>
            <w:proofErr w:type="gramEnd"/>
            <w:r w:rsidRPr="008807B3">
              <w:rPr>
                <w:rFonts w:ascii="Times New Roman" w:hAnsi="Times New Roman"/>
                <w:sz w:val="16"/>
                <w:szCs w:val="16"/>
              </w:rPr>
              <w:t>СК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1D75AA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1D75AA"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202" style="position:absolute;left:0;text-align:left;margin-left:-45.15pt;margin-top:-3.65pt;width:26.95pt;height:18.6pt;z-index:25167155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EF222C" w:rsidRDefault="00EF222C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</w:t>
            </w:r>
            <w:proofErr w:type="spellStart"/>
            <w:r w:rsidRPr="008807B3">
              <w:rPr>
                <w:rFonts w:ascii="Times New Roman" w:hAnsi="Times New Roman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proofErr w:type="gramStart"/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  <w:proofErr w:type="spellEnd"/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  <w:proofErr w:type="gramEnd"/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  <w:proofErr w:type="spellEnd"/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proofErr w:type="gramStart"/>
            <w:r w:rsidRPr="009724C4">
              <w:rPr>
                <w:rFonts w:ascii="Times New Roman" w:hAnsi="Times New Roman"/>
                <w:sz w:val="16"/>
                <w:szCs w:val="16"/>
              </w:rPr>
              <w:t>n</w:t>
            </w:r>
            <w:proofErr w:type="gramEnd"/>
            <w:r w:rsidRPr="009724C4">
              <w:rPr>
                <w:rFonts w:ascii="Times New Roman" w:hAnsi="Times New Roman"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proofErr w:type="gramStart"/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  <w:proofErr w:type="gramEnd"/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  <w:proofErr w:type="spellEnd"/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1D75AA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1D75AA">
              <w:rPr>
                <w:rFonts w:ascii="Times New Roman" w:hAnsi="Times New Roman"/>
                <w:noProof/>
                <w:lang w:eastAsia="ru-RU"/>
              </w:rPr>
              <w:pict>
                <v:shape id="_x0000_s1043" type="#_x0000_t202" style="position:absolute;left:0;text-align:left;margin-left:-41.4pt;margin-top:-2.9pt;width:26.95pt;height:18.6pt;z-index:251682816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EF222C" w:rsidRDefault="00EF222C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EF222C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="00EF222C"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="00EF222C"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EF222C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EF222C" w:rsidRPr="006D4098" w:rsidTr="007D6014">
        <w:trPr>
          <w:jc w:val="center"/>
        </w:trPr>
        <w:tc>
          <w:tcPr>
            <w:tcW w:w="2639" w:type="dxa"/>
            <w:vAlign w:val="center"/>
          </w:tcPr>
          <w:p w:rsidR="00EF222C" w:rsidRPr="009724C4" w:rsidRDefault="00EF222C" w:rsidP="00EF222C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  <w:proofErr w:type="spellEnd"/>
          </w:p>
        </w:tc>
        <w:tc>
          <w:tcPr>
            <w:tcW w:w="795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EF222C" w:rsidRPr="009724C4" w:rsidRDefault="00EF222C" w:rsidP="00EF222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Default="005B114F" w:rsidP="003F2088">
      <w:pPr>
        <w:rPr>
          <w:rFonts w:ascii="Times New Roman" w:hAnsi="Times New Roman"/>
          <w:b/>
        </w:rPr>
      </w:pPr>
    </w:p>
    <w:p w:rsidR="006B3439" w:rsidRPr="00715F41" w:rsidRDefault="00715F41" w:rsidP="006B3439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="005B114F" w:rsidRPr="00715F41">
        <w:rPr>
          <w:rFonts w:ascii="Times New Roman" w:hAnsi="Times New Roman"/>
          <w:i/>
          <w:sz w:val="24"/>
          <w:szCs w:val="24"/>
        </w:rPr>
        <w:t xml:space="preserve"> № 3</w:t>
      </w:r>
      <w:r w:rsidR="006B3439" w:rsidRPr="00715F41">
        <w:rPr>
          <w:rFonts w:ascii="Times New Roman" w:hAnsi="Times New Roman"/>
          <w:i/>
          <w:sz w:val="24"/>
          <w:szCs w:val="24"/>
        </w:rPr>
        <w:t xml:space="preserve"> к РГР 3</w:t>
      </w:r>
    </w:p>
    <w:p w:rsidR="00310F0B" w:rsidRPr="00310F0B" w:rsidRDefault="00310F0B" w:rsidP="00310F0B">
      <w:pPr>
        <w:jc w:val="center"/>
        <w:rPr>
          <w:rFonts w:ascii="Times New Roman" w:hAnsi="Times New Roman"/>
          <w:b/>
        </w:rPr>
      </w:pPr>
    </w:p>
    <w:p w:rsidR="00310F0B" w:rsidRPr="00715F41" w:rsidRDefault="00310F0B" w:rsidP="00310F0B">
      <w:pPr>
        <w:pStyle w:val="110"/>
        <w:rPr>
          <w:rFonts w:ascii="Times New Roman" w:hAnsi="Times New Roman"/>
          <w:b w:val="0"/>
          <w:sz w:val="24"/>
          <w:szCs w:val="24"/>
        </w:rPr>
      </w:pPr>
      <w:r w:rsidRPr="00715F41">
        <w:rPr>
          <w:rFonts w:ascii="Times New Roman" w:hAnsi="Times New Roman"/>
          <w:b w:val="0"/>
          <w:sz w:val="24"/>
          <w:szCs w:val="24"/>
        </w:rPr>
        <w:t>Проектирование и исследование механизмов</w:t>
      </w:r>
      <w:r w:rsidRPr="00715F41">
        <w:rPr>
          <w:rFonts w:ascii="Times New Roman" w:hAnsi="Times New Roman"/>
          <w:b w:val="0"/>
          <w:sz w:val="24"/>
          <w:szCs w:val="24"/>
        </w:rPr>
        <w:br/>
        <w:t>горизонтально-ковочной машины</w:t>
      </w:r>
    </w:p>
    <w:p w:rsidR="00310F0B" w:rsidRPr="00310F0B" w:rsidRDefault="002B2B4B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A, а </w:t>
      </w:r>
      <w:proofErr w:type="spellStart"/>
      <w:r w:rsidRPr="00310F0B">
        <w:rPr>
          <w:rFonts w:ascii="Times New Roman" w:hAnsi="Times New Roman"/>
          <w:sz w:val="24"/>
          <w:szCs w:val="24"/>
        </w:rPr>
        <w:t>lAB</w:t>
      </w:r>
      <w:proofErr w:type="spellEnd"/>
      <w:r w:rsidRPr="00310F0B">
        <w:rPr>
          <w:rFonts w:ascii="Times New Roman" w:hAnsi="Times New Roman"/>
          <w:sz w:val="24"/>
          <w:szCs w:val="24"/>
        </w:rPr>
        <w:t xml:space="preserve">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 xml:space="preserve">А=50-75 </w:t>
      </w:r>
      <w:proofErr w:type="gramStart"/>
      <w:r w:rsidRPr="00310F0B">
        <w:rPr>
          <w:rFonts w:ascii="Times New Roman" w:hAnsi="Times New Roman"/>
          <w:sz w:val="24"/>
          <w:szCs w:val="24"/>
        </w:rPr>
        <w:t>об</w:t>
      </w:r>
      <w:proofErr w:type="gramEnd"/>
      <w:r w:rsidRPr="00310F0B">
        <w:rPr>
          <w:rFonts w:ascii="Times New Roman" w:hAnsi="Times New Roman"/>
          <w:sz w:val="24"/>
          <w:szCs w:val="24"/>
        </w:rPr>
        <w:t>/</w:t>
      </w:r>
      <w:proofErr w:type="gramStart"/>
      <w:r w:rsidRPr="00310F0B">
        <w:rPr>
          <w:rFonts w:ascii="Times New Roman" w:hAnsi="Times New Roman"/>
          <w:sz w:val="24"/>
          <w:szCs w:val="24"/>
        </w:rPr>
        <w:t>мин</w:t>
      </w:r>
      <w:proofErr w:type="gramEnd"/>
      <w:r w:rsidRPr="00310F0B">
        <w:rPr>
          <w:rFonts w:ascii="Times New Roman" w:hAnsi="Times New Roman"/>
          <w:sz w:val="24"/>
          <w:szCs w:val="24"/>
        </w:rPr>
        <w:t>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1D75AA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20"/>
          <w:footerReference w:type="default" r:id="rId21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w:pict>
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<v:textbox style="mso-fit-shape-to-text:t">
              <w:txbxContent>
                <w:p w:rsidR="00EF222C" w:rsidRDefault="00EF222C" w:rsidP="00310F0B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1D75AA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EF222C" w:rsidRDefault="00EF222C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EF222C" w:rsidRDefault="00EF222C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1D75AA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EF222C" w:rsidRDefault="00EF222C" w:rsidP="00310F0B"/>
              </w:txbxContent>
            </v:textbox>
          </v:shape>
        </w:pict>
      </w:r>
    </w:p>
    <w:p w:rsidR="00310F0B" w:rsidRPr="003F2088" w:rsidRDefault="00310F0B" w:rsidP="008E3831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8E3831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Обозн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а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Един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и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цы и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з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мер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е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516ED" w:rsidRPr="008E3831" w:rsidRDefault="009516ED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516ED" w:rsidRPr="008E3831" w:rsidRDefault="009516ED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516ED" w:rsidRPr="008E3831" w:rsidRDefault="009516ED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9516ED" w:rsidRPr="008E3831" w:rsidRDefault="009516ED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 Отношение длины шатуна к длине кр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и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вошипа</w:t>
            </w: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4. Массы звеньев</w:t>
            </w:r>
          </w:p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m2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кг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5. Положение центров масс звеньев</w:t>
            </w:r>
          </w:p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3831">
              <w:rPr>
                <w:rFonts w:ascii="Times New Roman" w:hAnsi="Times New Roman"/>
                <w:sz w:val="24"/>
                <w:szCs w:val="24"/>
                <w:lang w:val="en-US"/>
              </w:rPr>
              <w:t>los1/lo2A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3831">
              <w:rPr>
                <w:rFonts w:ascii="Times New Roman" w:hAnsi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8E3831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E3831">
              <w:rPr>
                <w:rFonts w:ascii="Times New Roman" w:hAnsi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0,7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0,9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0,35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0,3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0,8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6. Момент инерции ш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а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туна</w:t>
            </w: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кг м</w:t>
            </w:r>
            <w:proofErr w:type="gramStart"/>
            <w:r w:rsidRPr="008E383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7. Коэффициент нера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в</w:t>
            </w:r>
            <w:r w:rsidRPr="008E3831">
              <w:rPr>
                <w:rFonts w:ascii="Times New Roman" w:hAnsi="Times New Roman"/>
                <w:sz w:val="24"/>
                <w:szCs w:val="24"/>
              </w:rPr>
              <w:t>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1/20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831">
              <w:rPr>
                <w:rFonts w:ascii="Times New Roman" w:hAnsi="Times New Roman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1D75AA" w:rsidP="007D6014">
            <w:pPr>
              <w:ind w:left="201" w:hanging="2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26" type="#_x0000_t202" style="position:absolute;left:0;text-align:left;margin-left:-46.25pt;margin-top:8.5pt;width:29.3pt;height:24.45pt;z-index:25165926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EF222C" w:rsidRDefault="00EF222C" w:rsidP="00310F0B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310F0B" w:rsidRPr="008E3831">
              <w:rPr>
                <w:rFonts w:ascii="Times New Roman" w:hAnsi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γ</w:t>
            </w:r>
            <w:r w:rsidRPr="008E3831">
              <w:rPr>
                <w:rFonts w:ascii="Times New Roman" w:hAnsi="Times New Roman"/>
                <w:sz w:val="24"/>
                <w:szCs w:val="24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10. Фазовые углы</w:t>
            </w:r>
          </w:p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831">
              <w:rPr>
                <w:rFonts w:ascii="Times New Roman" w:hAnsi="Times New Roman"/>
                <w:sz w:val="24"/>
                <w:szCs w:val="24"/>
              </w:rPr>
              <w:t>Фп=Фо</w:t>
            </w:r>
            <w:proofErr w:type="spellEnd"/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831">
              <w:rPr>
                <w:rFonts w:ascii="Times New Roman" w:hAnsi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град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11. Модули зацепления</w:t>
            </w:r>
          </w:p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831">
              <w:rPr>
                <w:rFonts w:ascii="Times New Roman" w:hAnsi="Times New Roman"/>
                <w:sz w:val="24"/>
                <w:szCs w:val="24"/>
              </w:rPr>
              <w:t>mI</w:t>
            </w:r>
            <w:proofErr w:type="spellEnd"/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3831">
              <w:rPr>
                <w:rFonts w:ascii="Times New Roman" w:hAnsi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мм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4,5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10F0B" w:rsidRPr="008E3831" w:rsidTr="007D6014">
        <w:trPr>
          <w:jc w:val="center"/>
        </w:trPr>
        <w:tc>
          <w:tcPr>
            <w:tcW w:w="2583" w:type="dxa"/>
            <w:vAlign w:val="center"/>
          </w:tcPr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12. Числа зубьев колес</w:t>
            </w:r>
          </w:p>
          <w:p w:rsidR="00310F0B" w:rsidRPr="008E3831" w:rsidRDefault="00310F0B" w:rsidP="007D6014">
            <w:pPr>
              <w:ind w:left="287" w:hanging="2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Z4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310F0B" w:rsidRPr="008E3831" w:rsidRDefault="00310F0B" w:rsidP="007D60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83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310F0B" w:rsidRPr="008E3831" w:rsidRDefault="00310F0B" w:rsidP="00310F0B">
      <w:pPr>
        <w:jc w:val="center"/>
        <w:rPr>
          <w:rFonts w:ascii="Times New Roman" w:hAnsi="Times New Roman"/>
          <w:sz w:val="24"/>
          <w:szCs w:val="24"/>
        </w:rPr>
      </w:pPr>
    </w:p>
    <w:p w:rsidR="006B3439" w:rsidRPr="008E3831" w:rsidRDefault="00310F0B" w:rsidP="008E3831">
      <w:pPr>
        <w:pStyle w:val="af6"/>
        <w:keepNext/>
        <w:spacing w:before="240" w:after="120"/>
        <w:ind w:left="1276" w:hanging="1276"/>
        <w:rPr>
          <w:rFonts w:ascii="Times New Roman" w:hAnsi="Times New Roman"/>
          <w:i/>
          <w:snapToGrid w:val="0"/>
          <w:sz w:val="24"/>
        </w:rPr>
      </w:pPr>
      <w:r w:rsidRPr="00310F0B">
        <w:rPr>
          <w:rFonts w:ascii="Times New Roman" w:hAnsi="Times New Roman"/>
          <w:b/>
          <w:sz w:val="24"/>
        </w:rPr>
        <w:tab/>
      </w:r>
      <w:r w:rsidR="00C57494" w:rsidRPr="00C57494">
        <w:rPr>
          <w:rFonts w:ascii="Times New Roman" w:hAnsi="Times New Roman"/>
          <w:i/>
          <w:snapToGrid w:val="0"/>
          <w:sz w:val="24"/>
        </w:rPr>
        <w:t>РГР 4</w:t>
      </w:r>
      <w:r w:rsidR="00715F41">
        <w:rPr>
          <w:rFonts w:ascii="Times New Roman" w:hAnsi="Times New Roman"/>
          <w:i/>
          <w:snapToGrid w:val="0"/>
          <w:sz w:val="24"/>
        </w:rPr>
        <w:t xml:space="preserve"> </w:t>
      </w:r>
      <w:r w:rsidR="00B777DB" w:rsidRPr="00715F41">
        <w:rPr>
          <w:rFonts w:ascii="Times New Roman" w:hAnsi="Times New Roman"/>
          <w:snapToGrid w:val="0"/>
          <w:sz w:val="24"/>
        </w:rPr>
        <w:t>Расчёт</w:t>
      </w:r>
      <w:r w:rsidR="00715F41" w:rsidRPr="00715F41">
        <w:rPr>
          <w:rFonts w:ascii="Times New Roman" w:hAnsi="Times New Roman"/>
          <w:snapToGrid w:val="0"/>
          <w:sz w:val="24"/>
        </w:rPr>
        <w:t xml:space="preserve"> привода технологической машины</w:t>
      </w:r>
      <w:r w:rsidR="008E3831">
        <w:rPr>
          <w:rFonts w:ascii="Times New Roman" w:hAnsi="Times New Roman"/>
          <w:i/>
          <w:sz w:val="24"/>
        </w:rPr>
        <w:t xml:space="preserve"> </w:t>
      </w:r>
    </w:p>
    <w:p w:rsidR="00715F41" w:rsidRPr="00715F41" w:rsidRDefault="00715F41" w:rsidP="00715F41">
      <w:pPr>
        <w:jc w:val="center"/>
        <w:rPr>
          <w:rFonts w:ascii="Times New Roman" w:hAnsi="Times New Roman"/>
          <w:i/>
          <w:sz w:val="24"/>
          <w:szCs w:val="24"/>
        </w:rPr>
      </w:pPr>
    </w:p>
    <w:p w:rsidR="00715F41" w:rsidRPr="00715F41" w:rsidRDefault="00715F41" w:rsidP="00715F41">
      <w:pPr>
        <w:ind w:firstLine="567"/>
        <w:rPr>
          <w:i/>
          <w:sz w:val="24"/>
        </w:rPr>
      </w:pPr>
    </w:p>
    <w:p w:rsidR="006B3439" w:rsidRDefault="006B3439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8E3831" w:rsidRPr="00715F41" w:rsidRDefault="008E3831" w:rsidP="00D8136E">
      <w:pPr>
        <w:tabs>
          <w:tab w:val="center" w:pos="4961"/>
        </w:tabs>
        <w:ind w:firstLine="567"/>
        <w:rPr>
          <w:i/>
          <w:sz w:val="24"/>
        </w:rPr>
      </w:pPr>
    </w:p>
    <w:p w:rsidR="00D8136E" w:rsidRPr="00715F41" w:rsidRDefault="0051598C" w:rsidP="00715F41">
      <w:pPr>
        <w:jc w:val="center"/>
        <w:rPr>
          <w:i/>
          <w:sz w:val="24"/>
        </w:rPr>
      </w:pPr>
      <w:r w:rsidRPr="00715F41">
        <w:rPr>
          <w:rFonts w:ascii="Times New Roman" w:hAnsi="Times New Roman"/>
          <w:i/>
          <w:sz w:val="24"/>
          <w:szCs w:val="24"/>
        </w:rPr>
        <w:lastRenderedPageBreak/>
        <w:t>К</w:t>
      </w:r>
      <w:r w:rsidR="006B3439" w:rsidRPr="00715F41">
        <w:rPr>
          <w:rFonts w:ascii="Times New Roman" w:hAnsi="Times New Roman"/>
          <w:i/>
          <w:sz w:val="24"/>
          <w:szCs w:val="24"/>
        </w:rPr>
        <w:t xml:space="preserve"> РГР 4</w:t>
      </w:r>
      <w:r w:rsidR="00D8136E" w:rsidRPr="008C67DF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51598C" w:rsidRDefault="0051598C" w:rsidP="006B343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E3831" w:rsidRDefault="008E3831" w:rsidP="006B3439">
      <w:pPr>
        <w:jc w:val="center"/>
        <w:rPr>
          <w:rFonts w:ascii="Times New Roman" w:hAnsi="Times New Roman"/>
          <w:i/>
          <w:sz w:val="24"/>
          <w:szCs w:val="24"/>
        </w:rPr>
      </w:pPr>
    </w:p>
    <w:p w:rsidR="006B3439" w:rsidRPr="00715F41" w:rsidRDefault="0051598C" w:rsidP="006B3439">
      <w:pPr>
        <w:jc w:val="center"/>
        <w:rPr>
          <w:rFonts w:ascii="Times New Roman" w:hAnsi="Times New Roman"/>
          <w:i/>
          <w:sz w:val="24"/>
          <w:szCs w:val="24"/>
        </w:rPr>
      </w:pPr>
      <w:r w:rsidRPr="00715F41">
        <w:rPr>
          <w:rFonts w:ascii="Times New Roman" w:hAnsi="Times New Roman"/>
          <w:i/>
          <w:sz w:val="24"/>
          <w:szCs w:val="24"/>
        </w:rPr>
        <w:lastRenderedPageBreak/>
        <w:t>К</w:t>
      </w:r>
      <w:r w:rsidR="006B3439" w:rsidRPr="00715F41">
        <w:rPr>
          <w:rFonts w:ascii="Times New Roman" w:hAnsi="Times New Roman"/>
          <w:i/>
          <w:sz w:val="24"/>
          <w:szCs w:val="24"/>
        </w:rPr>
        <w:t xml:space="preserve"> РГР 4</w:t>
      </w:r>
    </w:p>
    <w:p w:rsidR="00D8136E" w:rsidRPr="008C67DF" w:rsidRDefault="00D8136E" w:rsidP="00D8136E">
      <w:pPr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8809E5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</w:pPr>
      <w:r>
        <w:rPr>
          <w:rStyle w:val="FontStyle20"/>
          <w:b w:val="0"/>
          <w:iCs w:val="0"/>
          <w:sz w:val="28"/>
          <w:szCs w:val="28"/>
        </w:rPr>
        <w:t xml:space="preserve">               </w:t>
      </w: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715F41" w:rsidRDefault="00715F41" w:rsidP="008E3831">
      <w:pPr>
        <w:pStyle w:val="1"/>
        <w:ind w:left="0" w:firstLine="709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b w:val="0"/>
          <w:iCs w:val="0"/>
          <w:sz w:val="28"/>
          <w:szCs w:val="28"/>
        </w:rPr>
        <w:lastRenderedPageBreak/>
        <w:t xml:space="preserve"> </w:t>
      </w:r>
      <w:r w:rsidRPr="00316CD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15F41" w:rsidRPr="00D958BF" w:rsidRDefault="00715F41" w:rsidP="00715F41">
      <w:pPr>
        <w:rPr>
          <w:rFonts w:ascii="Times New Roman" w:hAnsi="Times New Roman"/>
          <w:i/>
          <w:sz w:val="24"/>
          <w:szCs w:val="24"/>
          <w:lang w:eastAsia="ru-RU"/>
        </w:rPr>
      </w:pPr>
      <w:r w:rsidRPr="00D958BF">
        <w:rPr>
          <w:rFonts w:ascii="Times New Roman" w:hAnsi="Times New Roman"/>
          <w:i/>
          <w:lang w:eastAsia="ru-RU"/>
        </w:rPr>
        <w:t>а) Планируемые результаты обучения и оценочные средства для проведения промежуточной аттестации</w:t>
      </w:r>
    </w:p>
    <w:p w:rsidR="008E3831" w:rsidRPr="00F415BC" w:rsidRDefault="00715F41" w:rsidP="008E3831">
      <w:pPr>
        <w:ind w:firstLine="709"/>
        <w:rPr>
          <w:rFonts w:ascii="Times New Roman" w:hAnsi="Times New Roman"/>
          <w:sz w:val="24"/>
          <w:szCs w:val="24"/>
        </w:rPr>
      </w:pPr>
      <w:r w:rsidRPr="00D958BF">
        <w:rPr>
          <w:rStyle w:val="FontStyle32"/>
          <w:b/>
          <w:color w:val="000000"/>
          <w:sz w:val="24"/>
          <w:szCs w:val="24"/>
        </w:rPr>
        <w:t xml:space="preserve"> </w:t>
      </w:r>
      <w:r w:rsidR="008E3831" w:rsidRPr="00F415BC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="008E3831" w:rsidRPr="00F415BC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="008E3831" w:rsidRPr="00F415BC">
        <w:rPr>
          <w:rFonts w:ascii="Times New Roman" w:hAnsi="Times New Roman"/>
          <w:sz w:val="24"/>
          <w:szCs w:val="24"/>
        </w:rPr>
        <w:t xml:space="preserve"> «</w:t>
      </w:r>
      <w:r w:rsidR="008E3831">
        <w:rPr>
          <w:rFonts w:ascii="Times New Roman" w:hAnsi="Times New Roman"/>
          <w:sz w:val="24"/>
          <w:szCs w:val="24"/>
        </w:rPr>
        <w:t>Прикладная механика» за 1 семестр</w:t>
      </w:r>
      <w:r w:rsidR="008E3831" w:rsidRPr="00F415BC">
        <w:rPr>
          <w:rFonts w:ascii="Times New Roman" w:hAnsi="Times New Roman"/>
          <w:sz w:val="24"/>
          <w:szCs w:val="24"/>
        </w:rPr>
        <w:t xml:space="preserve"> и проводится в форме экзамена в 4семестре.</w:t>
      </w:r>
    </w:p>
    <w:p w:rsidR="00715F41" w:rsidRPr="00D958BF" w:rsidRDefault="00715F41" w:rsidP="00715F41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16"/>
        <w:gridCol w:w="2774"/>
        <w:gridCol w:w="10374"/>
      </w:tblGrid>
      <w:tr w:rsidR="00715F41" w:rsidTr="00EF222C">
        <w:trPr>
          <w:trHeight w:val="1280"/>
        </w:trPr>
        <w:tc>
          <w:tcPr>
            <w:tcW w:w="1662" w:type="dxa"/>
            <w:gridSpan w:val="2"/>
          </w:tcPr>
          <w:p w:rsidR="00715F41" w:rsidRDefault="00715F41" w:rsidP="00EF222C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715F41" w:rsidRDefault="00715F41" w:rsidP="00EF222C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715F41" w:rsidRPr="001221FD" w:rsidRDefault="00715F41" w:rsidP="00EF222C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715F41" w:rsidRDefault="00715F41" w:rsidP="00EF222C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715F41" w:rsidRDefault="00715F41" w:rsidP="008E3831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715F41" w:rsidRPr="001221FD" w:rsidRDefault="00715F41" w:rsidP="008E3831">
            <w:pPr>
              <w:jc w:val="center"/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Планируемые результ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>ты обучения</w:t>
            </w:r>
          </w:p>
          <w:p w:rsidR="00715F41" w:rsidRDefault="00715F41" w:rsidP="00EF222C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10374" w:type="dxa"/>
          </w:tcPr>
          <w:p w:rsidR="00715F41" w:rsidRDefault="00715F41" w:rsidP="00EF222C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5F41" w:rsidRPr="001221FD" w:rsidRDefault="00715F41" w:rsidP="008E3831">
            <w:pPr>
              <w:pStyle w:val="Style3"/>
              <w:spacing w:line="312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715F41" w:rsidTr="00EF222C">
        <w:trPr>
          <w:trHeight w:val="790"/>
        </w:trPr>
        <w:tc>
          <w:tcPr>
            <w:tcW w:w="14826" w:type="dxa"/>
            <w:gridSpan w:val="5"/>
            <w:tcBorders>
              <w:bottom w:val="single" w:sz="4" w:space="0" w:color="auto"/>
            </w:tcBorders>
          </w:tcPr>
          <w:p w:rsidR="00715F41" w:rsidRPr="001221FD" w:rsidRDefault="00715F41" w:rsidP="00EF222C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C57494">
              <w:rPr>
                <w:color w:val="000000"/>
              </w:rPr>
              <w:t xml:space="preserve">ОПК-2 способен демонстрировать базовые знания в области </w:t>
            </w:r>
            <w:proofErr w:type="spellStart"/>
            <w:proofErr w:type="gramStart"/>
            <w:r w:rsidRPr="00C57494">
              <w:rPr>
                <w:color w:val="000000"/>
              </w:rPr>
              <w:t>естественно-научных</w:t>
            </w:r>
            <w:proofErr w:type="spellEnd"/>
            <w:proofErr w:type="gramEnd"/>
            <w:r w:rsidRPr="00C57494">
              <w:rPr>
                <w:color w:val="000000"/>
              </w:rPr>
              <w:t xml:space="preserve"> дисциплин, готов выявлять естественнонаучную сущность проблем, возникающих в ходе профессиональной деятельности; применять для их разрешения основные законы естествознания,</w:t>
            </w:r>
            <w:r w:rsidRPr="00C57494">
              <w:t xml:space="preserve"> методы м</w:t>
            </w:r>
            <w:r w:rsidRPr="00C57494">
              <w:t>а</w:t>
            </w:r>
            <w:r w:rsidRPr="00C57494">
              <w:t>тематического анализа и моделирования, теоретического и экспериментального исследования</w:t>
            </w:r>
          </w:p>
        </w:tc>
      </w:tr>
      <w:tr w:rsidR="00715F41" w:rsidTr="00EF222C">
        <w:trPr>
          <w:trHeight w:val="3251"/>
        </w:trPr>
        <w:tc>
          <w:tcPr>
            <w:tcW w:w="1637" w:type="dxa"/>
          </w:tcPr>
          <w:p w:rsidR="00715F41" w:rsidRPr="0009367E" w:rsidRDefault="00715F41" w:rsidP="00EF222C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Знать</w:t>
            </w:r>
          </w:p>
          <w:p w:rsidR="00715F41" w:rsidRDefault="00715F41" w:rsidP="00EF222C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2815" w:type="dxa"/>
            <w:gridSpan w:val="3"/>
          </w:tcPr>
          <w:p w:rsidR="00715F41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вы теории механизмов и деталей приборов; осн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вы конструирования м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ханизмов и деталей пр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и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боров, взаимозаменя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мость деталей.</w:t>
            </w:r>
          </w:p>
          <w:p w:rsidR="00715F41" w:rsidRPr="0009367E" w:rsidRDefault="00715F41" w:rsidP="00EF222C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10374" w:type="dxa"/>
          </w:tcPr>
          <w:p w:rsidR="00715F41" w:rsidRDefault="00715F41" w:rsidP="00EF222C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экзамену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Что </w:t>
            </w:r>
            <w:r w:rsidRPr="00872570">
              <w:rPr>
                <w:szCs w:val="24"/>
              </w:rPr>
              <w:t>называется, подвижным и неподвижным звеном механизма?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кинематической парой?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называется, структурной группой?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Каковы задачи кинематического анализа?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t>Что такое аналоги скоростей и ускорений?</w:t>
            </w:r>
            <w:r w:rsidRPr="00872570">
              <w:rPr>
                <w:color w:val="000000"/>
              </w:rPr>
              <w:t xml:space="preserve"> Виды соединений деталей машин. Дать краткую характеристику различных соединений.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Виды </w:t>
            </w:r>
            <w:proofErr w:type="spellStart"/>
            <w:r w:rsidRPr="00872570">
              <w:rPr>
                <w:color w:val="000000"/>
              </w:rPr>
              <w:t>резьб</w:t>
            </w:r>
            <w:proofErr w:type="spellEnd"/>
            <w:r w:rsidRPr="00872570">
              <w:rPr>
                <w:color w:val="000000"/>
              </w:rPr>
              <w:t xml:space="preserve">. Основные параметры резьбы. 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Теория винтовой пары. 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715F41" w:rsidRPr="002735AC" w:rsidRDefault="00715F41" w:rsidP="005062E5">
            <w:pPr>
              <w:pStyle w:val="Style3"/>
              <w:widowControl/>
              <w:numPr>
                <w:ilvl w:val="0"/>
                <w:numId w:val="5"/>
              </w:numPr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72570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Расчет на прочность стержня винта (болта). Стержень винта нагружен только внешней ра</w:t>
            </w:r>
            <w:r w:rsidRPr="00872570">
              <w:rPr>
                <w:color w:val="000000"/>
              </w:rPr>
              <w:t>с</w:t>
            </w:r>
            <w:r w:rsidRPr="00872570">
              <w:rPr>
                <w:color w:val="000000"/>
              </w:rPr>
              <w:t xml:space="preserve">тягивающей силой. </w:t>
            </w:r>
          </w:p>
          <w:p w:rsidR="00715F41" w:rsidRPr="000F5F56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715F41" w:rsidRPr="002735AC" w:rsidRDefault="00715F41" w:rsidP="005062E5">
            <w:pPr>
              <w:pStyle w:val="Style3"/>
              <w:widowControl/>
              <w:numPr>
                <w:ilvl w:val="0"/>
                <w:numId w:val="5"/>
              </w:numPr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Болтовое соединение нагружено силами, </w:t>
            </w:r>
            <w:r w:rsidRPr="00872570">
              <w:rPr>
                <w:color w:val="000000"/>
              </w:rPr>
              <w:lastRenderedPageBreak/>
              <w:t>сдвигающими детали в стыке.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Назовите методы изготовления зубчатых колес.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5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715F41" w:rsidRPr="0020731A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</w:t>
            </w:r>
            <w:r w:rsidRPr="00872570">
              <w:rPr>
                <w:color w:val="000000"/>
              </w:rPr>
              <w:t>е</w:t>
            </w:r>
            <w:r w:rsidRPr="00872570">
              <w:rPr>
                <w:color w:val="000000"/>
              </w:rPr>
              <w:t>талей машин.</w:t>
            </w:r>
            <w:r w:rsidRPr="0020731A">
              <w:rPr>
                <w:color w:val="000000"/>
              </w:rPr>
              <w:t xml:space="preserve"> 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цилиндрической передачи. Материалы зубчатых колес и термообр</w:t>
            </w:r>
            <w:r w:rsidRPr="00872570">
              <w:rPr>
                <w:color w:val="000000"/>
              </w:rPr>
              <w:t>а</w:t>
            </w:r>
            <w:r w:rsidRPr="00872570">
              <w:rPr>
                <w:color w:val="000000"/>
              </w:rPr>
              <w:t>ботка.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</w:t>
            </w:r>
            <w:r w:rsidRPr="00872570">
              <w:rPr>
                <w:color w:val="000000"/>
              </w:rPr>
              <w:t>я</w:t>
            </w:r>
            <w:r w:rsidRPr="00872570">
              <w:rPr>
                <w:color w:val="000000"/>
              </w:rPr>
              <w:t>жения.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Проектировочный расчет передачи на контактную выносливость активных поверхностей зубьев.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715F41" w:rsidRPr="00FE308A" w:rsidRDefault="00715F41" w:rsidP="005062E5">
            <w:pPr>
              <w:pStyle w:val="Style3"/>
              <w:widowControl/>
              <w:numPr>
                <w:ilvl w:val="0"/>
                <w:numId w:val="5"/>
              </w:numPr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72570">
              <w:rPr>
                <w:color w:val="000000"/>
              </w:rPr>
              <w:t xml:space="preserve"> Конические зубчатые передачи. Основные параметры.</w:t>
            </w:r>
          </w:p>
        </w:tc>
      </w:tr>
      <w:tr w:rsidR="00715F41" w:rsidTr="00EF222C">
        <w:trPr>
          <w:trHeight w:val="876"/>
        </w:trPr>
        <w:tc>
          <w:tcPr>
            <w:tcW w:w="1637" w:type="dxa"/>
          </w:tcPr>
          <w:p w:rsidR="00715F41" w:rsidRPr="0009367E" w:rsidRDefault="00715F41" w:rsidP="00EF222C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715F41" w:rsidRDefault="00715F41" w:rsidP="00EF222C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815" w:type="dxa"/>
            <w:gridSpan w:val="3"/>
          </w:tcPr>
          <w:p w:rsidR="00715F41" w:rsidRDefault="00715F41" w:rsidP="00EF222C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лей и узлов машин и приборов по основным критериям работосп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собности.</w:t>
            </w:r>
          </w:p>
          <w:p w:rsidR="00715F41" w:rsidRPr="00B01912" w:rsidRDefault="00715F41" w:rsidP="00EF222C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Style3"/>
              <w:jc w:val="both"/>
            </w:pPr>
          </w:p>
          <w:p w:rsidR="00715F41" w:rsidRPr="0009367E" w:rsidRDefault="00715F41" w:rsidP="00EF222C">
            <w:pPr>
              <w:pStyle w:val="Style3"/>
              <w:jc w:val="both"/>
            </w:pPr>
          </w:p>
        </w:tc>
        <w:tc>
          <w:tcPr>
            <w:tcW w:w="10374" w:type="dxa"/>
          </w:tcPr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715F41" w:rsidRPr="00B33103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>Статически определимая рама, расчетная схема которой показана на рисунке, загружена внешней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нагрузкой. Т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 б у е т с я : </w:t>
            </w:r>
          </w:p>
          <w:p w:rsidR="00715F41" w:rsidRPr="00B33103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1. Определить опорные реакции. </w:t>
            </w:r>
          </w:p>
          <w:p w:rsidR="00715F41" w:rsidRPr="00B33103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2. Записать выражения для внутренних усилий M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z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Qy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 и N на каждом из участков рамы.</w:t>
            </w:r>
          </w:p>
          <w:p w:rsidR="00715F41" w:rsidRPr="00B33103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3. Построить эпюры внутренних усилий M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z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3103">
              <w:rPr>
                <w:rFonts w:ascii="Times New Roman" w:hAnsi="Times New Roman"/>
                <w:sz w:val="24"/>
                <w:szCs w:val="24"/>
              </w:rPr>
              <w:t>Qy</w:t>
            </w:r>
            <w:proofErr w:type="spellEnd"/>
            <w:r w:rsidRPr="00B33103">
              <w:rPr>
                <w:rFonts w:ascii="Times New Roman" w:hAnsi="Times New Roman"/>
                <w:sz w:val="24"/>
                <w:szCs w:val="24"/>
              </w:rPr>
              <w:t xml:space="preserve"> и N. </w:t>
            </w:r>
          </w:p>
          <w:p w:rsidR="00715F41" w:rsidRPr="00B33103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 xml:space="preserve">4. Выполнить проверку равновесия узлов рамы. </w:t>
            </w:r>
          </w:p>
          <w:p w:rsidR="00715F41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  <w:r w:rsidRPr="00B33103">
              <w:rPr>
                <w:rFonts w:ascii="Times New Roman" w:hAnsi="Times New Roman"/>
                <w:sz w:val="24"/>
                <w:szCs w:val="24"/>
              </w:rPr>
              <w:t>5.Найти полное линейное и угловое перемещения узла с помощью метода Максвелла-Мора  (в</w:t>
            </w:r>
            <w:r w:rsidRPr="00B33103">
              <w:rPr>
                <w:rFonts w:ascii="Times New Roman" w:hAnsi="Times New Roman"/>
                <w:sz w:val="24"/>
                <w:szCs w:val="24"/>
              </w:rPr>
              <w:t>ы</w:t>
            </w:r>
            <w:r w:rsidRPr="00B33103">
              <w:rPr>
                <w:rFonts w:ascii="Times New Roman" w:hAnsi="Times New Roman"/>
                <w:sz w:val="24"/>
                <w:szCs w:val="24"/>
              </w:rPr>
              <w:t>брать самостоятельно).</w:t>
            </w:r>
          </w:p>
          <w:p w:rsidR="00715F41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5F41" w:rsidRPr="00B33103" w:rsidRDefault="00715F41" w:rsidP="00EF22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5F41" w:rsidRPr="00FE308A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B33103">
              <w:rPr>
                <w:noProof/>
              </w:rPr>
              <w:lastRenderedPageBreak/>
              <w:drawing>
                <wp:inline distT="0" distB="0" distL="0" distR="0">
                  <wp:extent cx="3312795" cy="20961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41" w:rsidTr="00EF222C">
        <w:trPr>
          <w:trHeight w:val="3569"/>
        </w:trPr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:rsidR="00715F41" w:rsidRDefault="00715F41" w:rsidP="00EF222C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Владеть</w:t>
            </w:r>
          </w:p>
          <w:p w:rsidR="00715F41" w:rsidRDefault="00715F41" w:rsidP="00EF222C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815" w:type="dxa"/>
            <w:gridSpan w:val="3"/>
          </w:tcPr>
          <w:p w:rsidR="00715F41" w:rsidRDefault="00715F41" w:rsidP="00EF222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09367E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ектно-конструкторских и технологических задач с использованием совр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бора конструкционных материалов и форм, обеспечивающих тр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буемые показатели н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дежности, безопасности, экономичности и эффе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тивности сооружений</w:t>
            </w:r>
          </w:p>
          <w:p w:rsidR="00715F41" w:rsidRPr="0009367E" w:rsidRDefault="00715F41" w:rsidP="00EF222C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0374" w:type="dxa"/>
          </w:tcPr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14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14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  <w:t>Провести структурный и кинематический анализ механизма</w:t>
            </w:r>
          </w:p>
          <w:p w:rsidR="00715F41" w:rsidRDefault="00715F41" w:rsidP="00EF222C">
            <w:pPr>
              <w:jc w:val="both"/>
            </w:pPr>
          </w:p>
          <w:p w:rsidR="00715F41" w:rsidRDefault="00715F41" w:rsidP="00EF222C">
            <w:pPr>
              <w:jc w:val="both"/>
            </w:pPr>
            <w:r>
              <w:rPr>
                <w:noProof/>
                <w:lang w:eastAsia="ru-RU"/>
              </w:rPr>
              <w:t xml:space="preserve">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37690" cy="13804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F41" w:rsidRPr="00834617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14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  <w:t xml:space="preserve">  </w:t>
            </w:r>
          </w:p>
        </w:tc>
      </w:tr>
      <w:tr w:rsidR="00715F41" w:rsidTr="00EF222C">
        <w:trPr>
          <w:trHeight w:val="693"/>
        </w:trPr>
        <w:tc>
          <w:tcPr>
            <w:tcW w:w="148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15F41" w:rsidRPr="00A001E4" w:rsidRDefault="00715F41" w:rsidP="00EF222C">
            <w:pPr>
              <w:pStyle w:val="Style3"/>
              <w:ind w:left="57" w:firstLine="720"/>
              <w:jc w:val="both"/>
              <w:rPr>
                <w:rFonts w:eastAsia="Calibri"/>
              </w:rPr>
            </w:pPr>
            <w:r w:rsidRPr="00602E8B">
              <w:rPr>
                <w:rFonts w:eastAsiaTheme="minorHAnsi"/>
              </w:rPr>
              <w:t xml:space="preserve">ПК-2 - </w:t>
            </w:r>
            <w:proofErr w:type="gramStart"/>
            <w:r w:rsidRPr="00602E8B">
              <w:rPr>
                <w:rFonts w:eastAsia="Calibri"/>
              </w:rPr>
              <w:t>способен</w:t>
            </w:r>
            <w:proofErr w:type="gramEnd"/>
            <w:r w:rsidRPr="00602E8B">
              <w:rPr>
                <w:rFonts w:eastAsia="Calibri"/>
              </w:rPr>
              <w:t xml:space="preserve"> проводить расчёты по типовым методикам, проектировать технологическое оборудование с использованием ста</w:t>
            </w:r>
            <w:r w:rsidRPr="00602E8B">
              <w:rPr>
                <w:rFonts w:eastAsia="Calibri"/>
              </w:rPr>
              <w:t>н</w:t>
            </w:r>
            <w:r w:rsidRPr="00602E8B">
              <w:rPr>
                <w:rFonts w:eastAsia="Calibri"/>
              </w:rPr>
              <w:t>дартных средств автоматизации проектирования в соответствии с техническим заданием</w:t>
            </w:r>
          </w:p>
        </w:tc>
      </w:tr>
      <w:tr w:rsidR="00715F41" w:rsidTr="00EF222C">
        <w:trPr>
          <w:trHeight w:val="3067"/>
        </w:trPr>
        <w:tc>
          <w:tcPr>
            <w:tcW w:w="1678" w:type="dxa"/>
            <w:gridSpan w:val="3"/>
          </w:tcPr>
          <w:p w:rsidR="00715F41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2774" w:type="dxa"/>
          </w:tcPr>
          <w:p w:rsidR="00715F41" w:rsidRDefault="00715F41" w:rsidP="00EF222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проектирования и </w:t>
            </w: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расчета на прочность и жесткость механизмов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промышленного тепл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технического оборуд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вания.</w:t>
            </w:r>
          </w:p>
          <w:p w:rsidR="00715F41" w:rsidRDefault="00715F41" w:rsidP="00EF222C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74" w:type="dxa"/>
          </w:tcPr>
          <w:p w:rsidR="00715F41" w:rsidRPr="002706D5" w:rsidRDefault="00715F41" w:rsidP="00EF222C">
            <w:pPr>
              <w:pStyle w:val="Style3"/>
              <w:widowControl/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экзамену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715F41" w:rsidRPr="00807D8B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исходные данные должны быть </w:t>
            </w:r>
            <w:r>
              <w:rPr>
                <w:szCs w:val="24"/>
              </w:rPr>
              <w:t>заданы, чтобы решить задачу ки</w:t>
            </w:r>
            <w:r w:rsidRPr="00807D8B">
              <w:rPr>
                <w:szCs w:val="24"/>
              </w:rPr>
              <w:t>нематического анализа?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планетарным?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дифференциальным?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715F41" w:rsidRPr="0020731A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Какая бала</w:t>
            </w:r>
            <w:r>
              <w:rPr>
                <w:szCs w:val="24"/>
              </w:rPr>
              <w:t>нсировка называется статической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Какая балансировка называется динамической?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Расчет на прочность стержня винта (болта). Болт затянут, внешняя нагрузка раскрывает стык деталей. 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Шпоночные соединения.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(шлицевые) соединения. 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зубчатых соединений.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(соединение </w:t>
            </w:r>
            <w:proofErr w:type="gramStart"/>
            <w:r w:rsidRPr="00872570">
              <w:rPr>
                <w:color w:val="000000"/>
              </w:rPr>
              <w:t>в нахлестку</w:t>
            </w:r>
            <w:proofErr w:type="gramEnd"/>
            <w:r w:rsidRPr="00872570">
              <w:rPr>
                <w:color w:val="000000"/>
              </w:rPr>
              <w:t>).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Проектировочный расчет конической передачи. Силы в зацеплении конической передачи.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FE308A">
              <w:rPr>
                <w:color w:val="000000"/>
              </w:rPr>
              <w:t>Силы в зацеплении червячной передачи. Материалы червяков и</w:t>
            </w:r>
            <w:r w:rsidRPr="00872570">
              <w:rPr>
                <w:color w:val="000000"/>
              </w:rPr>
              <w:t xml:space="preserve"> венцов червячных колес.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Валы и оси. Проектный расчет валов. 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Проверочный расчет валов.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715F41" w:rsidRDefault="00715F41" w:rsidP="005062E5">
            <w:pPr>
              <w:pStyle w:val="ad"/>
              <w:numPr>
                <w:ilvl w:val="0"/>
                <w:numId w:val="6"/>
              </w:numPr>
              <w:jc w:val="both"/>
              <w:rPr>
                <w:szCs w:val="24"/>
              </w:rPr>
            </w:pPr>
            <w:r w:rsidRPr="00872570">
              <w:rPr>
                <w:color w:val="000000"/>
              </w:rPr>
              <w:t>Подшипники скольжения. Методы расчёта.</w:t>
            </w:r>
          </w:p>
        </w:tc>
      </w:tr>
      <w:tr w:rsidR="00715F41" w:rsidTr="00EF222C">
        <w:trPr>
          <w:trHeight w:val="776"/>
        </w:trPr>
        <w:tc>
          <w:tcPr>
            <w:tcW w:w="1678" w:type="dxa"/>
            <w:gridSpan w:val="3"/>
          </w:tcPr>
          <w:p w:rsidR="00715F41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774" w:type="dxa"/>
          </w:tcPr>
          <w:p w:rsidR="00715F41" w:rsidRPr="00A41D64" w:rsidRDefault="00715F41" w:rsidP="00EF222C">
            <w:pPr>
              <w:pStyle w:val="Style3"/>
              <w:jc w:val="both"/>
            </w:pPr>
            <w:r w:rsidRPr="00A41D64">
              <w:t>применять методы м</w:t>
            </w:r>
            <w:r w:rsidRPr="00A41D64">
              <w:t>а</w:t>
            </w:r>
            <w:r w:rsidRPr="00A41D64">
              <w:t>тематического анализа и моделирования, теор</w:t>
            </w:r>
            <w:r w:rsidRPr="00A41D64">
              <w:t>е</w:t>
            </w:r>
            <w:r w:rsidRPr="00A41D64">
              <w:t>тического и экспер</w:t>
            </w:r>
            <w:r w:rsidRPr="00A41D64">
              <w:t>и</w:t>
            </w:r>
            <w:r w:rsidRPr="00A41D64">
              <w:lastRenderedPageBreak/>
              <w:t>ментального исследов</w:t>
            </w:r>
            <w:r w:rsidRPr="00A41D64">
              <w:t>а</w:t>
            </w:r>
            <w:r w:rsidRPr="00A41D64">
              <w:t>ния</w:t>
            </w:r>
            <w:r>
              <w:t>.</w:t>
            </w:r>
          </w:p>
        </w:tc>
        <w:tc>
          <w:tcPr>
            <w:tcW w:w="10374" w:type="dxa"/>
          </w:tcPr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>
              <w:rPr>
                <w:color w:val="000000"/>
              </w:rPr>
              <w:lastRenderedPageBreak/>
              <w:t xml:space="preserve">                 </w:t>
            </w: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jc w:val="both"/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  <w:r>
              <w:t>Провести силовой расчёт механизма</w:t>
            </w: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</w:p>
          <w:p w:rsidR="00715F41" w:rsidRDefault="00715F41" w:rsidP="00EF222C">
            <w:pPr>
              <w:jc w:val="both"/>
            </w:pPr>
          </w:p>
          <w:p w:rsidR="00715F41" w:rsidRDefault="00715F41" w:rsidP="00EF222C">
            <w:pPr>
              <w:jc w:val="both"/>
            </w:pPr>
            <w:r w:rsidRPr="000B4648">
              <w:rPr>
                <w:noProof/>
                <w:lang w:eastAsia="ru-RU"/>
              </w:rPr>
              <w:drawing>
                <wp:inline distT="0" distB="0" distL="0" distR="0">
                  <wp:extent cx="4028440" cy="18548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4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</w:pPr>
          </w:p>
        </w:tc>
      </w:tr>
      <w:tr w:rsidR="00715F41" w:rsidTr="00EF222C">
        <w:trPr>
          <w:trHeight w:val="964"/>
        </w:trPr>
        <w:tc>
          <w:tcPr>
            <w:tcW w:w="1678" w:type="dxa"/>
            <w:gridSpan w:val="3"/>
          </w:tcPr>
          <w:p w:rsidR="00715F41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2774" w:type="dxa"/>
          </w:tcPr>
          <w:p w:rsidR="00715F41" w:rsidRDefault="00715F41" w:rsidP="00EF222C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t>методами</w:t>
            </w:r>
            <w:r>
              <w:rPr>
                <w:rFonts w:eastAsia="Calibri"/>
              </w:rPr>
              <w:t xml:space="preserve"> проектиров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ния и расчёта по тип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вым методикам техн</w:t>
            </w:r>
            <w:r>
              <w:rPr>
                <w:rFonts w:eastAsia="Calibri"/>
              </w:rPr>
              <w:t>о</w:t>
            </w:r>
            <w:r>
              <w:rPr>
                <w:rFonts w:eastAsia="Calibri"/>
              </w:rPr>
              <w:t>логического оборудов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ния с использованием стандартных средств</w:t>
            </w:r>
          </w:p>
          <w:p w:rsidR="00715F41" w:rsidRPr="00A41D64" w:rsidRDefault="00715F41" w:rsidP="00EF222C">
            <w:pPr>
              <w:tabs>
                <w:tab w:val="left" w:pos="1778"/>
              </w:tabs>
            </w:pPr>
          </w:p>
        </w:tc>
        <w:tc>
          <w:tcPr>
            <w:tcW w:w="10374" w:type="dxa"/>
          </w:tcPr>
          <w:p w:rsidR="00715F41" w:rsidRPr="00012C27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395110">
              <w:rPr>
                <w:color w:val="000000"/>
              </w:rPr>
              <w:t xml:space="preserve">                 </w:t>
            </w:r>
            <w:r>
              <w:rPr>
                <w:color w:val="000000"/>
                <w:u w:val="single"/>
              </w:rPr>
              <w:t xml:space="preserve"> </w:t>
            </w: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715F41" w:rsidRDefault="00715F41" w:rsidP="00EF222C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2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5F41" w:rsidRDefault="00715F41" w:rsidP="00EF222C">
            <w:pPr>
              <w:ind w:firstLine="567"/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Pr="00834617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</w:tc>
      </w:tr>
      <w:tr w:rsidR="00715F41" w:rsidTr="00EF222C">
        <w:trPr>
          <w:trHeight w:val="450"/>
        </w:trPr>
        <w:tc>
          <w:tcPr>
            <w:tcW w:w="14826" w:type="dxa"/>
            <w:gridSpan w:val="5"/>
          </w:tcPr>
          <w:p w:rsidR="00715F41" w:rsidRDefault="00715F41" w:rsidP="00EF222C">
            <w:pPr>
              <w:pStyle w:val="Style3"/>
              <w:jc w:val="both"/>
            </w:pPr>
            <w:r>
              <w:t xml:space="preserve">ПК-3 – </w:t>
            </w:r>
            <w:proofErr w:type="gramStart"/>
            <w:r>
              <w:t>способен</w:t>
            </w:r>
            <w:proofErr w:type="gramEnd"/>
            <w:r>
              <w:t xml:space="preserve"> участвовать в проведении предварительного технико-экономического обоснования проектных разработок энергообъектов и </w:t>
            </w:r>
            <w:r>
              <w:lastRenderedPageBreak/>
              <w:t>их элементов по стандартным методикам</w:t>
            </w:r>
          </w:p>
        </w:tc>
      </w:tr>
      <w:tr w:rsidR="00715F41" w:rsidTr="00EF222C">
        <w:trPr>
          <w:trHeight w:val="1101"/>
        </w:trPr>
        <w:tc>
          <w:tcPr>
            <w:tcW w:w="1678" w:type="dxa"/>
            <w:gridSpan w:val="3"/>
          </w:tcPr>
          <w:p w:rsidR="00715F41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2774" w:type="dxa"/>
          </w:tcPr>
          <w:p w:rsidR="00715F41" w:rsidRDefault="00715F41" w:rsidP="00EF222C">
            <w:pPr>
              <w:tabs>
                <w:tab w:val="left" w:pos="1778"/>
              </w:tabs>
            </w:pPr>
            <w:r w:rsidRPr="00CF5C35">
              <w:rPr>
                <w:rStyle w:val="FontStyle16"/>
                <w:b w:val="0"/>
                <w:sz w:val="24"/>
                <w:szCs w:val="24"/>
              </w:rPr>
              <w:t>методические, норм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тивные и руководящие материалы, касающиес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я выполняемой работы; проблемы 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создания м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шин различных типов, при</w:t>
            </w:r>
            <w:r>
              <w:rPr>
                <w:rStyle w:val="FontStyle16"/>
                <w:b w:val="0"/>
                <w:sz w:val="24"/>
                <w:szCs w:val="24"/>
              </w:rPr>
              <w:t>водов, систем, при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ципы работы.</w:t>
            </w:r>
          </w:p>
        </w:tc>
        <w:tc>
          <w:tcPr>
            <w:tcW w:w="10374" w:type="dxa"/>
          </w:tcPr>
          <w:p w:rsidR="00715F41" w:rsidRPr="002706D5" w:rsidRDefault="00715F41" w:rsidP="00EF222C">
            <w:pPr>
              <w:pStyle w:val="Style3"/>
              <w:widowControl/>
              <w:spacing w:line="312" w:lineRule="auto"/>
              <w:jc w:val="both"/>
              <w:rPr>
                <w:iCs/>
                <w:color w:val="000000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теоретических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i/>
                <w:u w:val="single"/>
              </w:rPr>
              <w:t xml:space="preserve">  </w:t>
            </w:r>
            <w:r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экзамену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Записать условие полной уравновешенности?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модуль зацепления?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715F41" w:rsidRPr="00EC2909" w:rsidRDefault="00715F41" w:rsidP="005062E5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308A">
              <w:rPr>
                <w:color w:val="000000"/>
              </w:rPr>
              <w:t xml:space="preserve"> </w:t>
            </w: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требования, предъявляемые к деталям машин. Критерии работоспособности д</w:t>
            </w: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талей машин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Конструкция сварных соединений, расчет на прочность (тавровое соединение).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715F41" w:rsidRPr="00FE308A" w:rsidRDefault="00715F41" w:rsidP="005062E5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>Клеммовые</w:t>
            </w:r>
            <w:proofErr w:type="spellEnd"/>
            <w:r w:rsidRPr="00FE30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соединения. Конструкция и применение. Расчет на прочность.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такое модуль зацепления?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715F41" w:rsidRPr="00872570" w:rsidRDefault="00715F41" w:rsidP="005062E5">
            <w:pPr>
              <w:pStyle w:val="ad"/>
              <w:numPr>
                <w:ilvl w:val="0"/>
                <w:numId w:val="7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715F41" w:rsidRPr="00EC2909" w:rsidRDefault="00715F41" w:rsidP="005062E5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A14">
              <w:rPr>
                <w:rFonts w:ascii="Times New Roman" w:hAnsi="Times New Roman"/>
                <w:sz w:val="24"/>
                <w:szCs w:val="24"/>
              </w:rPr>
              <w:t xml:space="preserve"> Сформулируйте основную теорему зацепления</w:t>
            </w:r>
            <w:r w:rsidRPr="00872570">
              <w:rPr>
                <w:szCs w:val="24"/>
              </w:rPr>
              <w:t>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Муфты. Классификация.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жёсткие.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Муфты предохранительные.</w:t>
            </w:r>
          </w:p>
          <w:p w:rsidR="00715F41" w:rsidRPr="00872570" w:rsidRDefault="00715F41" w:rsidP="005062E5">
            <w:pPr>
              <w:pStyle w:val="af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715F41" w:rsidRPr="00FE308A" w:rsidRDefault="00715F41" w:rsidP="005062E5">
            <w:pPr>
              <w:pStyle w:val="a6"/>
              <w:numPr>
                <w:ilvl w:val="0"/>
                <w:numId w:val="7"/>
              </w:num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4617">
              <w:rPr>
                <w:rFonts w:ascii="Times New Roman" w:hAnsi="Times New Roman"/>
                <w:color w:val="000000"/>
                <w:sz w:val="24"/>
                <w:szCs w:val="24"/>
              </w:rPr>
              <w:t>Цепные передачи. Критерии работоспособности и расчёта</w:t>
            </w:r>
          </w:p>
        </w:tc>
      </w:tr>
      <w:tr w:rsidR="00715F41" w:rsidTr="00EF222C">
        <w:trPr>
          <w:trHeight w:val="274"/>
        </w:trPr>
        <w:tc>
          <w:tcPr>
            <w:tcW w:w="1678" w:type="dxa"/>
            <w:gridSpan w:val="3"/>
          </w:tcPr>
          <w:p w:rsidR="00715F41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2774" w:type="dxa"/>
          </w:tcPr>
          <w:p w:rsidR="00715F41" w:rsidRPr="00E9245E" w:rsidRDefault="00715F41" w:rsidP="00EF222C">
            <w:pPr>
              <w:tabs>
                <w:tab w:val="left" w:pos="1778"/>
              </w:tabs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A738E2">
              <w:rPr>
                <w:rFonts w:ascii="Times New Roman" w:hAnsi="Times New Roman"/>
              </w:rPr>
              <w:t>использовать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 xml:space="preserve"> методич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е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ские, нормативные и р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у</w:t>
            </w:r>
            <w:r w:rsidRPr="00A738E2">
              <w:rPr>
                <w:rStyle w:val="FontStyle16"/>
                <w:b w:val="0"/>
                <w:sz w:val="24"/>
                <w:szCs w:val="24"/>
              </w:rPr>
              <w:t>ководящие материалы</w:t>
            </w:r>
            <w:r w:rsidRPr="00A738E2">
              <w:rPr>
                <w:rFonts w:ascii="Times New Roman" w:hAnsi="Times New Roman"/>
              </w:rPr>
              <w:t xml:space="preserve"> в проведении предварител</w:t>
            </w:r>
            <w:r w:rsidRPr="00A738E2">
              <w:rPr>
                <w:rFonts w:ascii="Times New Roman" w:hAnsi="Times New Roman"/>
              </w:rPr>
              <w:t>ь</w:t>
            </w:r>
            <w:r w:rsidRPr="00A738E2">
              <w:rPr>
                <w:rFonts w:ascii="Times New Roman" w:hAnsi="Times New Roman"/>
              </w:rPr>
              <w:t>ного технико-</w:t>
            </w:r>
            <w:r w:rsidRPr="00A738E2">
              <w:rPr>
                <w:rFonts w:ascii="Times New Roman" w:hAnsi="Times New Roman"/>
              </w:rPr>
              <w:lastRenderedPageBreak/>
              <w:t>экономического обоснов</w:t>
            </w:r>
            <w:r w:rsidRPr="00A738E2">
              <w:rPr>
                <w:rFonts w:ascii="Times New Roman" w:hAnsi="Times New Roman"/>
              </w:rPr>
              <w:t>а</w:t>
            </w:r>
            <w:r w:rsidRPr="00A738E2">
              <w:rPr>
                <w:rFonts w:ascii="Times New Roman" w:hAnsi="Times New Roman"/>
              </w:rPr>
              <w:t>ния проектных разработок энергообъектов и их эл</w:t>
            </w:r>
            <w:r w:rsidRPr="00A738E2">
              <w:rPr>
                <w:rFonts w:ascii="Times New Roman" w:hAnsi="Times New Roman"/>
              </w:rPr>
              <w:t>е</w:t>
            </w:r>
            <w:r w:rsidRPr="00A738E2">
              <w:rPr>
                <w:rFonts w:ascii="Times New Roman" w:hAnsi="Times New Roman"/>
              </w:rPr>
              <w:t>ментов.</w:t>
            </w:r>
          </w:p>
        </w:tc>
        <w:tc>
          <w:tcPr>
            <w:tcW w:w="10374" w:type="dxa"/>
          </w:tcPr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  <w:u w:val="single"/>
              </w:rPr>
            </w:pPr>
            <w:r w:rsidRPr="00012C27">
              <w:rPr>
                <w:color w:val="000000"/>
              </w:rPr>
              <w:lastRenderedPageBreak/>
              <w:t xml:space="preserve">                      </w:t>
            </w:r>
            <w:r>
              <w:rPr>
                <w:color w:val="000000"/>
                <w:u w:val="single"/>
              </w:rPr>
              <w:t xml:space="preserve"> </w:t>
            </w: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715F41" w:rsidRDefault="00715F41" w:rsidP="00EF222C">
            <w:pPr>
              <w:pStyle w:val="ad"/>
              <w:jc w:val="both"/>
              <w:rPr>
                <w:szCs w:val="24"/>
              </w:rPr>
            </w:pPr>
          </w:p>
          <w:p w:rsidR="00715F41" w:rsidRDefault="00715F41" w:rsidP="00EF222C">
            <w:pPr>
              <w:pStyle w:val="ad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                Спроектировать планетарный редуктор</w:t>
            </w:r>
          </w:p>
          <w:p w:rsidR="00715F41" w:rsidRDefault="00715F41" w:rsidP="00EF222C">
            <w:pPr>
              <w:jc w:val="both"/>
            </w:pPr>
            <w:r>
              <w:t xml:space="preserve">                          </w:t>
            </w:r>
          </w:p>
          <w:p w:rsidR="00715F41" w:rsidRDefault="00715F41" w:rsidP="00EF222C">
            <w:pPr>
              <w:jc w:val="both"/>
            </w:pPr>
            <w:r>
              <w:lastRenderedPageBreak/>
              <w:t xml:space="preserve">  </w:t>
            </w:r>
            <w:r>
              <w:rPr>
                <w:noProof/>
                <w:lang w:eastAsia="ru-RU"/>
              </w:rPr>
              <w:t xml:space="preserve">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97635" cy="974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F41" w:rsidRPr="00E83FE9" w:rsidRDefault="00715F41" w:rsidP="00EF222C">
            <w:pPr>
              <w:pStyle w:val="ad"/>
              <w:jc w:val="both"/>
              <w:rPr>
                <w:szCs w:val="24"/>
              </w:rPr>
            </w:pPr>
          </w:p>
        </w:tc>
      </w:tr>
      <w:tr w:rsidR="00715F41" w:rsidTr="00EF222C">
        <w:trPr>
          <w:trHeight w:val="6925"/>
        </w:trPr>
        <w:tc>
          <w:tcPr>
            <w:tcW w:w="1678" w:type="dxa"/>
            <w:gridSpan w:val="3"/>
          </w:tcPr>
          <w:p w:rsidR="00715F41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2774" w:type="dxa"/>
          </w:tcPr>
          <w:p w:rsidR="00715F41" w:rsidRDefault="00715F41" w:rsidP="00EF222C">
            <w:pPr>
              <w:pStyle w:val="Style3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t>методами проектиров</w:t>
            </w:r>
            <w:r>
              <w:t>а</w:t>
            </w:r>
            <w:r>
              <w:t>ния и участвовать в пр</w:t>
            </w:r>
            <w:r>
              <w:t>о</w:t>
            </w:r>
            <w:r>
              <w:t>ведении предварител</w:t>
            </w:r>
            <w:r>
              <w:t>ь</w:t>
            </w:r>
            <w:r>
              <w:t>ного технико-экономического обосн</w:t>
            </w:r>
            <w:r>
              <w:t>о</w:t>
            </w:r>
            <w:r>
              <w:t>вания проектных разр</w:t>
            </w:r>
            <w:r>
              <w:t>а</w:t>
            </w:r>
            <w:r>
              <w:t>боток энергообъектов</w:t>
            </w:r>
          </w:p>
          <w:p w:rsidR="00715F41" w:rsidRPr="00A738E2" w:rsidRDefault="00715F41" w:rsidP="00EF222C">
            <w:pPr>
              <w:tabs>
                <w:tab w:val="left" w:pos="1778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715F41" w:rsidRPr="00A738E2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</w:rPr>
            </w:pPr>
          </w:p>
        </w:tc>
        <w:tc>
          <w:tcPr>
            <w:tcW w:w="10374" w:type="dxa"/>
          </w:tcPr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  <w:u w:val="single"/>
              </w:rPr>
            </w:pPr>
            <w:r w:rsidRPr="002735AC">
              <w:rPr>
                <w:color w:val="000000"/>
                <w:u w:val="single"/>
              </w:rPr>
              <w:t>Примерное практическое задание для экзамена</w:t>
            </w:r>
          </w:p>
          <w:p w:rsidR="00715F41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715F41" w:rsidRPr="00642866" w:rsidRDefault="00715F41" w:rsidP="00EF222C">
            <w:pPr>
              <w:pStyle w:val="af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Провести расчёт </w:t>
            </w:r>
            <w:proofErr w:type="spellStart"/>
            <w:r>
              <w:rPr>
                <w:color w:val="000000"/>
              </w:rPr>
              <w:t>коническо-цилиндрического</w:t>
            </w:r>
            <w:proofErr w:type="spellEnd"/>
            <w:r>
              <w:rPr>
                <w:color w:val="000000"/>
              </w:rPr>
              <w:t xml:space="preserve"> редуктора привод технологической машины</w:t>
            </w:r>
          </w:p>
          <w:p w:rsidR="00715F41" w:rsidRDefault="00715F41" w:rsidP="00EF222C">
            <w:pPr>
              <w:ind w:firstLine="567"/>
            </w:pPr>
          </w:p>
          <w:p w:rsidR="00715F41" w:rsidRDefault="00715F41" w:rsidP="00EF222C">
            <w:pPr>
              <w:ind w:firstLine="567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136525</wp:posOffset>
                  </wp:positionV>
                  <wp:extent cx="3329940" cy="3771265"/>
                  <wp:effectExtent l="0" t="0" r="0" b="0"/>
                  <wp:wrapNone/>
                  <wp:docPr id="15" name="Рисунок 15" descr="Описание: C:\Users\Юзер\Pictures\2018-02-04\Задание 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Юзер\Pictures\2018-02-04\Задание 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377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5F41" w:rsidRDefault="00715F41" w:rsidP="00EF222C">
            <w:pPr>
              <w:ind w:firstLine="567"/>
            </w:pPr>
          </w:p>
          <w:p w:rsidR="00715F41" w:rsidRDefault="00715F41" w:rsidP="00EF222C">
            <w:pPr>
              <w:ind w:firstLine="567"/>
            </w:pPr>
          </w:p>
          <w:p w:rsidR="00715F41" w:rsidRDefault="00715F41" w:rsidP="00EF222C">
            <w:pPr>
              <w:ind w:firstLine="567"/>
            </w:pPr>
          </w:p>
          <w:p w:rsidR="00715F41" w:rsidRDefault="00715F41" w:rsidP="00EF222C">
            <w:pPr>
              <w:ind w:firstLine="567"/>
            </w:pPr>
          </w:p>
          <w:p w:rsidR="00715F41" w:rsidRDefault="00715F41" w:rsidP="00EF222C">
            <w:pPr>
              <w:ind w:firstLine="567"/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Default="00715F41" w:rsidP="00EF222C">
            <w:pPr>
              <w:pStyle w:val="a6"/>
              <w:tabs>
                <w:tab w:val="left" w:pos="1778"/>
              </w:tabs>
              <w:ind w:left="71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15F41" w:rsidRPr="00642866" w:rsidRDefault="00715F41" w:rsidP="00EF222C">
            <w:pPr>
              <w:tabs>
                <w:tab w:val="left" w:pos="1778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15F41" w:rsidRDefault="00715F41" w:rsidP="00715F41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715F41" w:rsidRPr="0054439B" w:rsidRDefault="00715F41" w:rsidP="00715F41">
      <w:pPr>
        <w:tabs>
          <w:tab w:val="left" w:pos="2065"/>
        </w:tabs>
        <w:rPr>
          <w:rFonts w:ascii="Times New Roman" w:hAnsi="Times New Roman"/>
          <w:sz w:val="24"/>
          <w:szCs w:val="24"/>
          <w:lang w:eastAsia="ru-RU"/>
        </w:rPr>
        <w:sectPr w:rsidR="00715F41" w:rsidRPr="0054439B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3253DA" w:rsidRPr="0008025A" w:rsidRDefault="00913A5F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</w:t>
      </w:r>
      <w:proofErr w:type="gramStart"/>
      <w:r w:rsidR="00841CD2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="00841CD2">
        <w:rPr>
          <w:rFonts w:ascii="Times New Roman" w:hAnsi="Times New Roman"/>
          <w:color w:val="00000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="00841CD2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="00841CD2">
        <w:rPr>
          <w:rFonts w:ascii="Times New Roman" w:hAnsi="Times New Roman"/>
          <w:color w:val="000000"/>
          <w:sz w:val="24"/>
          <w:szCs w:val="24"/>
        </w:rPr>
        <w:t xml:space="preserve"> умений и вл</w:t>
      </w:r>
      <w:r w:rsidR="00961B8F">
        <w:rPr>
          <w:rFonts w:ascii="Times New Roman" w:hAnsi="Times New Roman"/>
          <w:color w:val="000000"/>
          <w:sz w:val="24"/>
          <w:szCs w:val="24"/>
        </w:rPr>
        <w:t>адений, пр</w:t>
      </w:r>
      <w:r w:rsidR="00961B8F">
        <w:rPr>
          <w:rFonts w:ascii="Times New Roman" w:hAnsi="Times New Roman"/>
          <w:color w:val="000000"/>
          <w:sz w:val="24"/>
          <w:szCs w:val="24"/>
        </w:rPr>
        <w:t>о</w:t>
      </w:r>
      <w:r w:rsidR="00961B8F">
        <w:rPr>
          <w:rFonts w:ascii="Times New Roman" w:hAnsi="Times New Roman"/>
          <w:color w:val="000000"/>
          <w:sz w:val="24"/>
          <w:szCs w:val="24"/>
        </w:rPr>
        <w:t xml:space="preserve">водится в виде </w:t>
      </w:r>
      <w:proofErr w:type="spellStart"/>
      <w:r w:rsidR="00961B8F">
        <w:rPr>
          <w:rFonts w:ascii="Times New Roman" w:hAnsi="Times New Roman"/>
          <w:color w:val="000000"/>
          <w:sz w:val="24"/>
          <w:szCs w:val="24"/>
        </w:rPr>
        <w:t>зкзамена</w:t>
      </w:r>
      <w:proofErr w:type="spellEnd"/>
      <w:r w:rsidR="00841CD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61B8F" w:rsidRDefault="00961B8F" w:rsidP="00961B8F">
      <w:pPr>
        <w:pStyle w:val="a6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87119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987119">
        <w:rPr>
          <w:rFonts w:ascii="Times New Roman" w:hAnsi="Times New Roman"/>
          <w:color w:val="000000"/>
          <w:sz w:val="24"/>
          <w:szCs w:val="24"/>
        </w:rPr>
        <w:t xml:space="preserve">(в соответствии с формируемыми компетенциями и </w:t>
      </w:r>
      <w:proofErr w:type="spellStart"/>
      <w:r w:rsidRPr="00987119">
        <w:rPr>
          <w:rFonts w:ascii="Times New Roman" w:hAnsi="Times New Roman"/>
          <w:color w:val="000000"/>
          <w:sz w:val="24"/>
          <w:szCs w:val="24"/>
        </w:rPr>
        <w:t>планируе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</w:p>
    <w:p w:rsidR="00961B8F" w:rsidRPr="00961B8F" w:rsidRDefault="00961B8F" w:rsidP="00961B8F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proofErr w:type="spellStart"/>
      <w:proofErr w:type="gramStart"/>
      <w:r w:rsidRPr="00961B8F">
        <w:rPr>
          <w:rFonts w:ascii="Times New Roman" w:hAnsi="Times New Roman"/>
          <w:color w:val="000000"/>
          <w:sz w:val="24"/>
          <w:szCs w:val="24"/>
        </w:rPr>
        <w:t>мыми</w:t>
      </w:r>
      <w:proofErr w:type="spellEnd"/>
      <w:r w:rsidRPr="00961B8F">
        <w:rPr>
          <w:rFonts w:ascii="Times New Roman" w:hAnsi="Times New Roman"/>
          <w:color w:val="000000"/>
          <w:sz w:val="24"/>
          <w:szCs w:val="24"/>
        </w:rPr>
        <w:t xml:space="preserve"> результатами обучения)</w:t>
      </w:r>
      <w:r w:rsidRPr="00961B8F">
        <w:rPr>
          <w:rFonts w:ascii="Times New Roman" w:hAnsi="Times New Roman" w:cs="Georgia"/>
          <w:color w:val="000000"/>
          <w:sz w:val="24"/>
          <w:szCs w:val="24"/>
        </w:rPr>
        <w:t>:</w:t>
      </w:r>
      <w:proofErr w:type="gramEnd"/>
    </w:p>
    <w:p w:rsidR="00715F41" w:rsidRDefault="00715F41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дание.</w:t>
      </w:r>
    </w:p>
    <w:p w:rsidR="00715F41" w:rsidRDefault="00715F41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Показатели и критерии оценивания экзамена:</w:t>
      </w:r>
    </w:p>
    <w:p w:rsidR="00715F41" w:rsidRDefault="00715F41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«отлично» (5 баллов) - обучающийся демонстрирует высокий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компетенций, всестороннее, систематическое и глубокое знание уче</w:t>
      </w:r>
      <w:r>
        <w:rPr>
          <w:rFonts w:ascii="Times New Roman" w:hAnsi="Times New Roman" w:cs="Georgia"/>
          <w:color w:val="000000"/>
          <w:sz w:val="24"/>
          <w:szCs w:val="24"/>
        </w:rPr>
        <w:t>б</w:t>
      </w:r>
      <w:r>
        <w:rPr>
          <w:rFonts w:ascii="Times New Roman" w:hAnsi="Times New Roman" w:cs="Georgia"/>
          <w:color w:val="000000"/>
          <w:sz w:val="24"/>
          <w:szCs w:val="24"/>
        </w:rPr>
        <w:t>ного материала, свободно выполняет практические задания, свободно оперирует знани</w:t>
      </w:r>
      <w:r>
        <w:rPr>
          <w:rFonts w:ascii="Times New Roman" w:hAnsi="Times New Roman" w:cs="Georgia"/>
          <w:color w:val="000000"/>
          <w:sz w:val="24"/>
          <w:szCs w:val="24"/>
        </w:rPr>
        <w:t>я</w:t>
      </w:r>
      <w:r>
        <w:rPr>
          <w:rFonts w:ascii="Times New Roman" w:hAnsi="Times New Roman" w:cs="Georgia"/>
          <w:color w:val="000000"/>
          <w:sz w:val="24"/>
          <w:szCs w:val="24"/>
        </w:rPr>
        <w:t>ми, умениями, применяет их в ситуациях повышенной сложности.</w:t>
      </w:r>
    </w:p>
    <w:p w:rsidR="00715F41" w:rsidRDefault="00715F41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«хорошо» (4 балла) – обучающийся демонстрирует средний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компетенций: основные знания, умения освоены, но допускаются н</w:t>
      </w:r>
      <w:r>
        <w:rPr>
          <w:rFonts w:ascii="Times New Roman" w:hAnsi="Times New Roman" w:cs="Georgia"/>
          <w:color w:val="000000"/>
          <w:sz w:val="24"/>
          <w:szCs w:val="24"/>
        </w:rPr>
        <w:t>е</w:t>
      </w:r>
      <w:r>
        <w:rPr>
          <w:rFonts w:ascii="Times New Roman" w:hAnsi="Times New Roman" w:cs="Georgia"/>
          <w:color w:val="000000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15F41" w:rsidRDefault="00715F41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- на оценку «удовлетворительно» (3 балла) обучающийся демонстрирует порог</w:t>
      </w:r>
      <w:r>
        <w:rPr>
          <w:rFonts w:ascii="Times New Roman" w:hAnsi="Times New Roman" w:cs="Georgia"/>
          <w:color w:val="000000"/>
          <w:sz w:val="24"/>
          <w:szCs w:val="24"/>
        </w:rPr>
        <w:t>о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вый уровень </w:t>
      </w:r>
      <w:proofErr w:type="spellStart"/>
      <w:r>
        <w:rPr>
          <w:rFonts w:ascii="Times New Roman" w:hAnsi="Times New Roman" w:cs="Georgia"/>
          <w:color w:val="000000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Georgia"/>
          <w:color w:val="000000"/>
          <w:sz w:val="24"/>
          <w:szCs w:val="24"/>
        </w:rPr>
        <w:t xml:space="preserve"> компетенций: в ходе контрольных мероприятий допуск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15F41" w:rsidRDefault="00715F41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 xml:space="preserve">- на оценку «неудовлетворительно» (2 балла) – </w:t>
      </w:r>
      <w:proofErr w:type="gramStart"/>
      <w:r>
        <w:rPr>
          <w:rFonts w:ascii="Times New Roman" w:hAnsi="Times New Roman" w:cs="Georgia"/>
          <w:color w:val="000000"/>
          <w:sz w:val="24"/>
          <w:szCs w:val="24"/>
        </w:rPr>
        <w:t>обучающийся</w:t>
      </w:r>
      <w:proofErr w:type="gramEnd"/>
      <w:r>
        <w:rPr>
          <w:rFonts w:ascii="Times New Roman" w:hAnsi="Times New Roman" w:cs="Georgia"/>
          <w:color w:val="000000"/>
          <w:sz w:val="24"/>
          <w:szCs w:val="24"/>
        </w:rPr>
        <w:t xml:space="preserve"> демонстрирует зн</w:t>
      </w:r>
      <w:r>
        <w:rPr>
          <w:rFonts w:ascii="Times New Roman" w:hAnsi="Times New Roman" w:cs="Georgia"/>
          <w:color w:val="000000"/>
          <w:sz w:val="24"/>
          <w:szCs w:val="24"/>
        </w:rPr>
        <w:t>а</w:t>
      </w:r>
      <w:r>
        <w:rPr>
          <w:rFonts w:ascii="Times New Roman" w:hAnsi="Times New Roman" w:cs="Georgia"/>
          <w:color w:val="000000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15F41" w:rsidRDefault="00715F41" w:rsidP="00715F41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  <w:t>-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</w:t>
      </w:r>
      <w:r>
        <w:rPr>
          <w:rFonts w:ascii="Times New Roman" w:hAnsi="Times New Roman" w:cs="Georgia"/>
          <w:color w:val="000000"/>
          <w:sz w:val="24"/>
          <w:szCs w:val="24"/>
        </w:rPr>
        <w:t>л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лектуальные навыки решения простых задач. </w:t>
      </w:r>
    </w:p>
    <w:p w:rsidR="00961B8F" w:rsidRPr="00913A5F" w:rsidRDefault="00961B8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3253DA" w:rsidRPr="008809E5" w:rsidRDefault="003253DA" w:rsidP="003253DA">
      <w:pPr>
        <w:pStyle w:val="af"/>
        <w:widowControl/>
        <w:autoSpaceDE/>
        <w:autoSpaceDN/>
        <w:adjustRightInd/>
        <w:spacing w:after="0"/>
        <w:ind w:left="72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Pr="004016F5" w:rsidRDefault="00717096" w:rsidP="008E3831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EC27C9" w:rsidRPr="004A3AEF" w:rsidRDefault="00EC27C9" w:rsidP="00EC27C9">
      <w:pPr>
        <w:pStyle w:val="20"/>
        <w:tabs>
          <w:tab w:val="left" w:pos="567"/>
        </w:tabs>
        <w:spacing w:line="288" w:lineRule="auto"/>
        <w:outlineLvl w:val="0"/>
        <w:rPr>
          <w:rStyle w:val="ac"/>
          <w:b/>
          <w:sz w:val="24"/>
          <w:szCs w:val="24"/>
        </w:rPr>
      </w:pPr>
    </w:p>
    <w:p w:rsidR="000C3F01" w:rsidRPr="000C3F01" w:rsidRDefault="000C3F01" w:rsidP="000C3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а)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Основная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C3F01" w:rsidRPr="000C3F01" w:rsidRDefault="000C3F01" w:rsidP="000C3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3F01" w:rsidRPr="000C3F01" w:rsidRDefault="000C3F01" w:rsidP="005062E5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Бусыгин, А. М.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/ А. М. Бусыгин.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МИСИС, 2019. — 156 с. — ISBN 978-5-907226-17-3. 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 // Лань : электронно-библиотечная система. — URL: </w:t>
      </w:r>
      <w:hyperlink r:id="rId31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https://e.lanbook.com/book/128996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щения: 21.10.2020). — Режим доступа: для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авториз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 пользователей.</w:t>
      </w:r>
    </w:p>
    <w:p w:rsidR="000C3F01" w:rsidRPr="000C3F01" w:rsidRDefault="000C3F01" w:rsidP="005062E5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>Жуковский, Н. Е.  Аналитическая механика. Теория регулирования хода машин. 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для вузов / Н. Е. Жуковский ; под редакцией В. П. Ветчинкина, Н. Г. Чеботарева. 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462 с. — (Вы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шее образование). — ISBN 978-5-534-02813-3.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2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https://urait.ru/bcode/453016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0C3F01" w:rsidRPr="000C3F01" w:rsidRDefault="000C3F01" w:rsidP="005062E5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Зиомковский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В. М. Прикладная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для вузов/ В. М.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Зиомковский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И. В. Троицкий; под научной редакцией В.И.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Вешкурцева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. — Москва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> 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 — 286 с. — (Высшее образование). — ISBN 978-5-534-00196-9.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3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https://urait.ru/bcode/453344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0C3F01" w:rsidRPr="000C3F01" w:rsidRDefault="000C3F01" w:rsidP="000C3F01">
      <w:pPr>
        <w:widowControl w:val="0"/>
        <w:autoSpaceDE w:val="0"/>
        <w:autoSpaceDN w:val="0"/>
        <w:adjustRightInd w:val="0"/>
        <w:ind w:firstLine="75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C3F01" w:rsidRPr="000C3F01" w:rsidRDefault="000C3F01" w:rsidP="000C3F01">
      <w:pPr>
        <w:widowControl w:val="0"/>
        <w:autoSpaceDE w:val="0"/>
        <w:autoSpaceDN w:val="0"/>
        <w:adjustRightInd w:val="0"/>
        <w:ind w:firstLine="7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б)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Дополнительная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литература: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C3F01" w:rsidRPr="000C3F01" w:rsidRDefault="000C3F01" w:rsidP="005062E5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Джамай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>, В. В. Прикладная механика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учебник для академического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бакала</w:t>
      </w:r>
      <w:r w:rsidRPr="000C3F01">
        <w:rPr>
          <w:rFonts w:ascii="Times New Roman" w:eastAsia="Calibri" w:hAnsi="Times New Roman"/>
          <w:sz w:val="24"/>
          <w:szCs w:val="24"/>
        </w:rPr>
        <w:t>в</w:t>
      </w:r>
      <w:r w:rsidRPr="000C3F01">
        <w:rPr>
          <w:rFonts w:ascii="Times New Roman" w:eastAsia="Calibri" w:hAnsi="Times New Roman"/>
          <w:sz w:val="24"/>
          <w:szCs w:val="24"/>
        </w:rPr>
        <w:t>риата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 / В. В.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Джамай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, Е. А. Самойлов, А. И. Станкевич, Т. Ю. Чуркина ; под редакцией В. В.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Джамая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. — 2-е изд.,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. и доп. — Москва : 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Издательство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>, 2020. — 359 с. — (Бакалавр.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>Академический курс).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— ISBN 978-5-9916-3781- . — Текст</w:t>
      </w:r>
      <w:proofErr w:type="gramStart"/>
      <w:r w:rsidRPr="000C3F01">
        <w:rPr>
          <w:rFonts w:ascii="Times New Roman" w:eastAsia="Calibri" w:hAnsi="Times New Roman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sz w:val="24"/>
          <w:szCs w:val="24"/>
        </w:rPr>
        <w:t xml:space="preserve"> [сайт]. — URL: </w:t>
      </w:r>
      <w:hyperlink r:id="rId34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https://urait.ru/bcode/460148</w:t>
        </w:r>
      </w:hyperlink>
      <w:r w:rsidRPr="000C3F01">
        <w:rPr>
          <w:rFonts w:ascii="Times New Roman" w:eastAsia="Calibri" w:hAnsi="Times New Roman"/>
          <w:sz w:val="24"/>
          <w:szCs w:val="24"/>
        </w:rPr>
        <w:t xml:space="preserve">  (дата обращения: 21.10.2020).</w:t>
      </w:r>
    </w:p>
    <w:p w:rsidR="000C3F01" w:rsidRPr="000C3F01" w:rsidRDefault="000C3F01" w:rsidP="005062E5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Горленко, О. А.  Прикладная механика: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триботехнические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показатели кач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ства машин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учебное пособие для вузов / О. А. Горленко, В. П. Тихомиров, Г. А.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Биш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у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тин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— 2-е изд.,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264 с. — (Высшее образование). — ISBN 978-5-534-02382-4.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5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https://urait.ru/bcode/453074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0C3F01" w:rsidRPr="000C3F01" w:rsidRDefault="000C3F01" w:rsidP="005062E5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Бугаенко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Г. А.  Механика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учебник для вузов / Г. А.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Бугаенко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В. В.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Мал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0C3F01">
        <w:rPr>
          <w:rFonts w:ascii="Times New Roman" w:eastAsia="Calibri" w:hAnsi="Times New Roman"/>
          <w:color w:val="000000"/>
          <w:sz w:val="24"/>
          <w:szCs w:val="24"/>
        </w:rPr>
        <w:t>нин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, В. И. Яковлев. — 2-е изд.,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испр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>, 2020. — 368 с. — (Высшее образование). — ISBN 978-5-534-02640-5. — Текст</w:t>
      </w:r>
      <w:proofErr w:type="gramStart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:</w:t>
      </w:r>
      <w:proofErr w:type="gram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электронный // ЭБС </w:t>
      </w:r>
      <w:proofErr w:type="spellStart"/>
      <w:r w:rsidRPr="000C3F01">
        <w:rPr>
          <w:rFonts w:ascii="Times New Roman" w:eastAsia="Calibri" w:hAnsi="Times New Roman"/>
          <w:color w:val="000000"/>
          <w:sz w:val="24"/>
          <w:szCs w:val="24"/>
        </w:rPr>
        <w:t>Юрайт</w:t>
      </w:r>
      <w:proofErr w:type="spellEnd"/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[сайт]. — URL: </w:t>
      </w:r>
      <w:hyperlink r:id="rId36" w:history="1">
        <w:r w:rsidRPr="000C3F01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https://urait.ru/bcode/451979</w:t>
        </w:r>
      </w:hyperlink>
      <w:r w:rsidRPr="000C3F01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0C3F01" w:rsidRPr="000C3F01" w:rsidRDefault="000C3F01" w:rsidP="000C3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C3F01" w:rsidRPr="000C3F01" w:rsidRDefault="000C3F01" w:rsidP="000C3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в)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Методические</w:t>
      </w:r>
      <w:r w:rsidRPr="000C3F0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C3F01">
        <w:rPr>
          <w:rFonts w:ascii="Times New Roman" w:hAnsi="Times New Roman"/>
          <w:b/>
          <w:color w:val="000000"/>
          <w:sz w:val="24"/>
          <w:szCs w:val="24"/>
          <w:lang w:eastAsia="ru-RU"/>
        </w:rPr>
        <w:t>указания:</w:t>
      </w:r>
    </w:p>
    <w:p w:rsidR="000C3F01" w:rsidRPr="008E49B2" w:rsidRDefault="000C3F01" w:rsidP="008E49B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E49B2" w:rsidRPr="008E49B2" w:rsidRDefault="008E49B2" w:rsidP="008E49B2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Детали машин. Курсовое проектирование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пособие / А. К. </w:t>
      </w:r>
      <w:proofErr w:type="spell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В. Харченко, О. А. </w:t>
      </w:r>
      <w:proofErr w:type="spell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, Р. Р. Дема ; МГТУ. - Магнитогорск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[МГТУ], 2017. - 95 с. : ил., табл., схемы, граф., </w:t>
      </w:r>
      <w:proofErr w:type="spell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номогр</w:t>
      </w:r>
      <w:proofErr w:type="spell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., черт., эскизы.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URL: </w:t>
      </w:r>
      <w:hyperlink r:id="rId37" w:history="1">
        <w:r w:rsidRPr="008E49B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Текст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Имеется печатный ан</w:t>
      </w:r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лог.</w:t>
      </w:r>
    </w:p>
    <w:p w:rsidR="008E49B2" w:rsidRPr="008E49B2" w:rsidRDefault="008E49B2" w:rsidP="008E49B2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E49B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sz w:val="24"/>
          <w:szCs w:val="24"/>
          <w:lang w:eastAsia="ru-RU"/>
        </w:rPr>
        <w:t>, А. К. Проектирование и расчет оборудования прокатного стана</w:t>
      </w:r>
      <w:proofErr w:type="gramStart"/>
      <w:r w:rsidRPr="008E49B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8E49B2">
        <w:rPr>
          <w:rFonts w:ascii="Times New Roman" w:hAnsi="Times New Roman"/>
          <w:sz w:val="24"/>
          <w:szCs w:val="24"/>
          <w:lang w:eastAsia="ru-RU"/>
        </w:rPr>
        <w:t xml:space="preserve"> уче</w:t>
      </w:r>
      <w:r w:rsidRPr="008E49B2">
        <w:rPr>
          <w:rFonts w:ascii="Times New Roman" w:hAnsi="Times New Roman"/>
          <w:sz w:val="24"/>
          <w:szCs w:val="24"/>
          <w:lang w:eastAsia="ru-RU"/>
        </w:rPr>
        <w:t>б</w:t>
      </w:r>
      <w:r w:rsidRPr="008E49B2">
        <w:rPr>
          <w:rFonts w:ascii="Times New Roman" w:hAnsi="Times New Roman"/>
          <w:sz w:val="24"/>
          <w:szCs w:val="24"/>
          <w:lang w:eastAsia="ru-RU"/>
        </w:rPr>
        <w:t xml:space="preserve">ное пособие / А. К. </w:t>
      </w:r>
      <w:proofErr w:type="spellStart"/>
      <w:r w:rsidRPr="008E49B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sz w:val="24"/>
          <w:szCs w:val="24"/>
          <w:lang w:eastAsia="ru-RU"/>
        </w:rPr>
        <w:t xml:space="preserve">, О. А. </w:t>
      </w:r>
      <w:proofErr w:type="spellStart"/>
      <w:r w:rsidRPr="008E49B2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2014. - 135 с. : ил</w:t>
      </w:r>
      <w:proofErr w:type="gramStart"/>
      <w:r w:rsidRPr="008E49B2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8E49B2">
        <w:rPr>
          <w:rFonts w:ascii="Times New Roman" w:hAnsi="Times New Roman"/>
          <w:sz w:val="24"/>
          <w:szCs w:val="24"/>
          <w:lang w:eastAsia="ru-RU"/>
        </w:rPr>
        <w:t xml:space="preserve">граф., схемы. - URL: </w:t>
      </w:r>
      <w:hyperlink r:id="rId38" w:history="1">
        <w:r w:rsidRPr="008E49B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8E49B2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</w:t>
      </w:r>
      <w:proofErr w:type="gramStart"/>
      <w:r w:rsidRPr="008E49B2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8E49B2">
        <w:rPr>
          <w:rFonts w:ascii="Times New Roman" w:hAnsi="Times New Roman"/>
          <w:sz w:val="24"/>
          <w:szCs w:val="24"/>
          <w:lang w:eastAsia="ru-RU"/>
        </w:rPr>
        <w:t xml:space="preserve"> электронный. - Имеется печатный аналог.</w:t>
      </w:r>
    </w:p>
    <w:p w:rsidR="008E3831" w:rsidRPr="008E49B2" w:rsidRDefault="008E49B2" w:rsidP="008E49B2">
      <w:pPr>
        <w:pStyle w:val="a6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, А. К. Проектирование привода технологических машин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: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учебное пос</w:t>
      </w:r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бие [для вузов] / А. К. </w:t>
      </w:r>
      <w:proofErr w:type="spell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М. В. Харченко, О. А. </w:t>
      </w:r>
      <w:proofErr w:type="spell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Белан</w:t>
      </w:r>
      <w:proofErr w:type="spell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; МГТУ. - Магнитогорск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МГТУ, 2019. - 1 электрон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пт. диск (CD-ROM). - </w:t>
      </w:r>
      <w:proofErr w:type="spell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Загл</w:t>
      </w:r>
      <w:proofErr w:type="spell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. с титул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э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крана. - URL: </w:t>
      </w:r>
      <w:hyperlink r:id="rId39" w:history="1">
        <w:r w:rsidRPr="008E49B2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Текст</w:t>
      </w:r>
      <w:proofErr w:type="gramStart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электронный. - Св</w:t>
      </w:r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8E49B2">
        <w:rPr>
          <w:rFonts w:ascii="Times New Roman" w:hAnsi="Times New Roman"/>
          <w:color w:val="000000"/>
          <w:sz w:val="24"/>
          <w:szCs w:val="24"/>
          <w:lang w:eastAsia="ru-RU"/>
        </w:rPr>
        <w:t>дения доступны также на CD-ROM</w:t>
      </w:r>
      <w:r w:rsidR="008E3831" w:rsidRPr="008E49B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E3831" w:rsidRDefault="008E3831" w:rsidP="008E3831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E3831" w:rsidRDefault="008E3831" w:rsidP="008E3831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b/>
          <w:color w:val="000000"/>
          <w:sz w:val="24"/>
          <w:szCs w:val="24"/>
          <w:lang w:eastAsia="ru-RU"/>
        </w:rPr>
        <w:t>г) Программное обеспечение и Интернет-ресурсы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8E3831" w:rsidRPr="005D7BD2" w:rsidRDefault="008E3831" w:rsidP="008E3831">
      <w:pPr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E3831" w:rsidRPr="00DB4B43" w:rsidRDefault="008E3831" w:rsidP="008E3831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E3831" w:rsidRPr="005D7BD2" w:rsidTr="0090525F">
        <w:tc>
          <w:tcPr>
            <w:tcW w:w="3190" w:type="dxa"/>
          </w:tcPr>
          <w:p w:rsidR="008E3831" w:rsidRPr="005D7BD2" w:rsidRDefault="008E3831" w:rsidP="009052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8E3831" w:rsidRPr="005D7BD2" w:rsidRDefault="008E3831" w:rsidP="009052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8E3831" w:rsidRPr="005D7BD2" w:rsidRDefault="008E3831" w:rsidP="009052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8E3831" w:rsidRPr="005D7BD2" w:rsidTr="0090525F">
        <w:tc>
          <w:tcPr>
            <w:tcW w:w="3190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8E3831" w:rsidRPr="005D7BD2" w:rsidTr="0090525F">
        <w:tc>
          <w:tcPr>
            <w:tcW w:w="3190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E3831" w:rsidRPr="005D7BD2" w:rsidTr="0090525F">
        <w:tc>
          <w:tcPr>
            <w:tcW w:w="3190" w:type="dxa"/>
          </w:tcPr>
          <w:p w:rsidR="008E3831" w:rsidRPr="005D7BD2" w:rsidRDefault="000C3F01" w:rsidP="0090525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3F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FAR</w:t>
            </w:r>
            <w:r w:rsidRPr="000C3F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C3F0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8E3831" w:rsidRPr="005D7BD2" w:rsidRDefault="000C3F0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8E3831" w:rsidRPr="005D7BD2" w:rsidRDefault="000C3F0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бессрочно </w:t>
            </w:r>
          </w:p>
        </w:tc>
      </w:tr>
      <w:tr w:rsidR="008E3831" w:rsidRPr="005D7BD2" w:rsidTr="000C3F01">
        <w:trPr>
          <w:trHeight w:val="457"/>
        </w:trPr>
        <w:tc>
          <w:tcPr>
            <w:tcW w:w="3190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7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E3831" w:rsidRPr="005D7BD2" w:rsidRDefault="008E3831" w:rsidP="008E3831">
      <w:pPr>
        <w:rPr>
          <w:rFonts w:ascii="Times New Roman" w:hAnsi="Times New Roman"/>
          <w:b/>
          <w:i/>
          <w:iCs/>
          <w:sz w:val="24"/>
          <w:szCs w:val="24"/>
        </w:rPr>
      </w:pP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Федеральный институт промышленной собственности: с</w:t>
      </w:r>
      <w:r>
        <w:rPr>
          <w:rFonts w:eastAsia="Calibri"/>
          <w:lang w:eastAsia="en-US"/>
        </w:rPr>
        <w:t>айт РОСПАТЕНТА / ФИПС. – Москва</w:t>
      </w:r>
      <w:r w:rsidRPr="00276CE0">
        <w:rPr>
          <w:rFonts w:eastAsia="Calibri"/>
          <w:lang w:eastAsia="en-US"/>
        </w:rPr>
        <w:t xml:space="preserve">: ФИПС, 2009 –  . – URL: </w:t>
      </w:r>
      <w:hyperlink r:id="rId40" w:history="1">
        <w:r w:rsidRPr="00276CE0">
          <w:rPr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</w:t>
      </w:r>
      <w:r w:rsidRPr="00276CE0">
        <w:rPr>
          <w:rFonts w:eastAsia="Calibri"/>
          <w:lang w:eastAsia="en-US"/>
        </w:rPr>
        <w:t>(</w:t>
      </w:r>
      <w:r>
        <w:rPr>
          <w:rFonts w:eastAsia="Calibri"/>
          <w:lang w:eastAsia="en-US"/>
        </w:rPr>
        <w:t xml:space="preserve">дата обращения: 18.09.2020). – </w:t>
      </w:r>
      <w:r w:rsidRPr="00276CE0">
        <w:rPr>
          <w:rFonts w:eastAsia="Calibri"/>
          <w:lang w:eastAsia="en-US"/>
        </w:rPr>
        <w:t>Режим доступа: свободный.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Российский инд</w:t>
      </w:r>
      <w:r>
        <w:rPr>
          <w:rFonts w:eastAsia="Calibri"/>
          <w:lang w:eastAsia="en-US"/>
        </w:rPr>
        <w:t>екс научного цитирования (РИНЦ)</w:t>
      </w:r>
      <w:r w:rsidRPr="00276CE0">
        <w:rPr>
          <w:rFonts w:eastAsia="Calibri"/>
          <w:lang w:eastAsia="en-US"/>
        </w:rPr>
        <w:t>: национальная библиограф</w:t>
      </w:r>
      <w:r w:rsidRPr="00276CE0">
        <w:rPr>
          <w:rFonts w:eastAsia="Calibri"/>
          <w:lang w:eastAsia="en-US"/>
        </w:rPr>
        <w:t>и</w:t>
      </w:r>
      <w:r w:rsidRPr="00276CE0">
        <w:rPr>
          <w:rFonts w:eastAsia="Calibri"/>
          <w:lang w:eastAsia="en-US"/>
        </w:rPr>
        <w:t>ческая база данных научного цитирования. – Те</w:t>
      </w:r>
      <w:r>
        <w:rPr>
          <w:rFonts w:eastAsia="Calibri"/>
          <w:lang w:eastAsia="en-US"/>
        </w:rPr>
        <w:t xml:space="preserve">кст: электронный // </w:t>
      </w:r>
      <w:proofErr w:type="spellStart"/>
      <w:r>
        <w:rPr>
          <w:rFonts w:eastAsia="Calibri"/>
          <w:lang w:eastAsia="en-US"/>
        </w:rPr>
        <w:t>eLIBRARY.RU</w:t>
      </w:r>
      <w:proofErr w:type="spellEnd"/>
      <w:r w:rsidRPr="00276CE0">
        <w:rPr>
          <w:rFonts w:eastAsia="Calibri"/>
          <w:lang w:eastAsia="en-US"/>
        </w:rPr>
        <w:t>: нау</w:t>
      </w:r>
      <w:r w:rsidRPr="00276CE0">
        <w:rPr>
          <w:rFonts w:eastAsia="Calibri"/>
          <w:lang w:eastAsia="en-US"/>
        </w:rPr>
        <w:t>ч</w:t>
      </w:r>
      <w:r w:rsidRPr="00276CE0">
        <w:rPr>
          <w:rFonts w:eastAsia="Calibri"/>
          <w:lang w:eastAsia="en-US"/>
        </w:rPr>
        <w:t>ная электронная биб</w:t>
      </w:r>
      <w:r>
        <w:rPr>
          <w:rFonts w:eastAsia="Calibri"/>
          <w:lang w:eastAsia="en-US"/>
        </w:rPr>
        <w:t>лиотека</w:t>
      </w:r>
      <w:r w:rsidRPr="00276CE0">
        <w:rPr>
          <w:rFonts w:eastAsia="Calibri"/>
          <w:lang w:eastAsia="en-US"/>
        </w:rPr>
        <w:t xml:space="preserve">: сайт. – Москва, 2000 –    . – URL: </w:t>
      </w:r>
      <w:hyperlink r:id="rId41" w:history="1">
        <w:r w:rsidRPr="00276CE0">
          <w:rPr>
            <w:rFonts w:eastAsia="Calibri"/>
            <w:lang w:eastAsia="en-US"/>
          </w:rPr>
          <w:t>https://elibrary.ru/project_risc.asp</w:t>
        </w:r>
      </w:hyperlink>
      <w:r w:rsidRPr="00276CE0">
        <w:rPr>
          <w:rFonts w:eastAsia="Calibri"/>
          <w:lang w:eastAsia="en-US"/>
        </w:rPr>
        <w:t xml:space="preserve"> (д</w:t>
      </w:r>
      <w:r>
        <w:rPr>
          <w:rFonts w:eastAsia="Calibri"/>
          <w:lang w:eastAsia="en-US"/>
        </w:rPr>
        <w:t xml:space="preserve">ата обращения: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>гистрир</w:t>
      </w:r>
      <w:proofErr w:type="spellEnd"/>
      <w:r w:rsidRPr="00276CE0">
        <w:rPr>
          <w:rFonts w:eastAsia="Calibri"/>
          <w:lang w:eastAsia="en-US"/>
        </w:rPr>
        <w:t>. пользователей.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Академия </w:t>
      </w:r>
      <w:proofErr w:type="spellStart"/>
      <w:r w:rsidRPr="00276CE0">
        <w:rPr>
          <w:rFonts w:eastAsia="Calibri"/>
          <w:lang w:eastAsia="en-US"/>
        </w:rPr>
        <w:t>Google</w:t>
      </w:r>
      <w:proofErr w:type="spellEnd"/>
      <w:r w:rsidRPr="00276CE0">
        <w:rPr>
          <w:rFonts w:eastAsia="Calibri"/>
          <w:lang w:eastAsia="en-US"/>
        </w:rPr>
        <w:t xml:space="preserve"> (</w:t>
      </w:r>
      <w:proofErr w:type="spellStart"/>
      <w:r w:rsidRPr="00276CE0">
        <w:rPr>
          <w:rFonts w:eastAsia="Calibri"/>
          <w:lang w:eastAsia="en-US"/>
        </w:rPr>
        <w:t>Google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Scholar</w:t>
      </w:r>
      <w:proofErr w:type="spellEnd"/>
      <w:r w:rsidRPr="00276CE0">
        <w:rPr>
          <w:rFonts w:eastAsia="Calibri"/>
          <w:lang w:eastAsia="en-US"/>
        </w:rPr>
        <w:t xml:space="preserve">): поисковая система: сайт. – URL: </w:t>
      </w:r>
      <w:hyperlink r:id="rId42" w:history="1">
        <w:r w:rsidRPr="00276CE0">
          <w:rPr>
            <w:rFonts w:eastAsia="Calibri"/>
            <w:lang w:eastAsia="en-US"/>
          </w:rPr>
          <w:t>https://scholar.google.ru/</w:t>
        </w:r>
      </w:hyperlink>
      <w:r w:rsidRPr="00276CE0">
        <w:rPr>
          <w:rFonts w:eastAsia="Calibri"/>
          <w:lang w:eastAsia="en-US"/>
        </w:rPr>
        <w:t xml:space="preserve">  (д</w:t>
      </w:r>
      <w:r>
        <w:rPr>
          <w:rFonts w:eastAsia="Calibri"/>
          <w:lang w:eastAsia="en-US"/>
        </w:rPr>
        <w:t xml:space="preserve">ата обращения: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электронная биб</w:t>
      </w:r>
      <w:r>
        <w:rPr>
          <w:rFonts w:eastAsia="Calibri"/>
          <w:lang w:eastAsia="en-US"/>
        </w:rPr>
        <w:t>лиотека : сайт / ФГАУ ГНИИ ИТТ «ИНФОРМИКА»</w:t>
      </w:r>
      <w:r w:rsidRPr="00276CE0">
        <w:rPr>
          <w:rFonts w:eastAsia="Calibri"/>
          <w:lang w:eastAsia="en-US"/>
        </w:rPr>
        <w:t xml:space="preserve">. – Москва, 2005. –   . –URL: </w:t>
      </w:r>
      <w:hyperlink r:id="rId43" w:history="1">
        <w:r w:rsidRPr="00276CE0">
          <w:rPr>
            <w:rFonts w:eastAsia="Calibri"/>
            <w:lang w:eastAsia="en-US"/>
          </w:rPr>
          <w:t>http://window.edu.ru/</w:t>
        </w:r>
      </w:hyperlink>
      <w:r w:rsidRPr="00276CE0">
        <w:rPr>
          <w:rFonts w:eastAsia="Calibri"/>
          <w:lang w:eastAsia="en-US"/>
        </w:rPr>
        <w:t xml:space="preserve"> (</w:t>
      </w:r>
      <w:r>
        <w:rPr>
          <w:rFonts w:eastAsia="Calibri"/>
          <w:lang w:eastAsia="en-US"/>
        </w:rPr>
        <w:t xml:space="preserve">дата обращения: 18.09.2020). – </w:t>
      </w:r>
      <w:r w:rsidRPr="00276CE0">
        <w:rPr>
          <w:rFonts w:eastAsia="Calibri"/>
          <w:lang w:eastAsia="en-US"/>
        </w:rPr>
        <w:t>Режим доступа: свободный. – Текст: электронный.</w:t>
      </w:r>
    </w:p>
    <w:p w:rsidR="007121B2" w:rsidRPr="00276CE0" w:rsidRDefault="007121B2" w:rsidP="007121B2">
      <w:pPr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jc w:val="both"/>
      </w:pP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 w:rsidRPr="00276CE0">
        <w:t>: Электронная база периодических изданий / ООО «ИВИС</w:t>
      </w:r>
      <w:r>
        <w:t>»</w:t>
      </w:r>
      <w:r w:rsidRPr="00276CE0">
        <w:t xml:space="preserve">. – URL: </w:t>
      </w:r>
      <w:hyperlink r:id="rId44" w:history="1">
        <w:r w:rsidRPr="00276CE0">
          <w:t>https://dlib.eastview.com/</w:t>
        </w:r>
      </w:hyperlink>
      <w:r w:rsidRPr="00276CE0">
        <w:t xml:space="preserve"> (дата обращения: 18.09.2020). –</w:t>
      </w:r>
      <w:r w:rsidRPr="00276CE0">
        <w:rPr>
          <w:b/>
        </w:rPr>
        <w:t xml:space="preserve"> </w:t>
      </w:r>
      <w:r w:rsidRPr="00276CE0">
        <w:t>Режим доступа: по подписке.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Российская Госуд</w:t>
      </w:r>
      <w:r>
        <w:rPr>
          <w:rFonts w:eastAsia="Calibri"/>
          <w:lang w:eastAsia="en-US"/>
        </w:rPr>
        <w:t>арственная библиотека. Каталоги</w:t>
      </w:r>
      <w:r w:rsidRPr="00276CE0">
        <w:rPr>
          <w:rFonts w:eastAsia="Calibri"/>
          <w:lang w:eastAsia="en-US"/>
        </w:rPr>
        <w:t>: сайт / Российская госуда</w:t>
      </w:r>
      <w:r w:rsidRPr="00276CE0">
        <w:rPr>
          <w:rFonts w:eastAsia="Calibri"/>
          <w:lang w:eastAsia="en-US"/>
        </w:rPr>
        <w:t>р</w:t>
      </w:r>
      <w:r w:rsidRPr="00276CE0">
        <w:rPr>
          <w:rFonts w:eastAsia="Calibri"/>
          <w:lang w:eastAsia="en-US"/>
        </w:rPr>
        <w:t>ст</w:t>
      </w:r>
      <w:r>
        <w:rPr>
          <w:rFonts w:eastAsia="Calibri"/>
          <w:lang w:eastAsia="en-US"/>
        </w:rPr>
        <w:t xml:space="preserve">венная библиотека. – Москва: РГБ, 2003 –   .  </w:t>
      </w:r>
      <w:r w:rsidRPr="00276CE0">
        <w:rPr>
          <w:rFonts w:eastAsia="Calibri"/>
          <w:lang w:eastAsia="en-US"/>
        </w:rPr>
        <w:t xml:space="preserve">URL: </w:t>
      </w:r>
      <w:hyperlink r:id="rId45" w:history="1">
        <w:r w:rsidRPr="00276CE0">
          <w:rPr>
            <w:rFonts w:eastAsia="Calibri"/>
            <w:lang w:eastAsia="en-US"/>
          </w:rPr>
          <w:t>https://www.rsl.ru/ru/4readers/catalogues/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Электронная библиотека МГТУ им. Г. И. Носова. –</w:t>
      </w:r>
      <w:r w:rsidRPr="00276CE0">
        <w:rPr>
          <w:rFonts w:eastAsia="Calibri"/>
          <w:b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URL:  </w:t>
      </w:r>
      <w:hyperlink r:id="rId46" w:history="1">
        <w:r w:rsidRPr="00276CE0">
          <w:rPr>
            <w:rFonts w:eastAsia="Calibri"/>
            <w:lang w:eastAsia="en-US"/>
          </w:rPr>
          <w:t>http://magtu.ru:8085/marcweb2/Default.asp</w:t>
        </w:r>
      </w:hyperlink>
      <w:r w:rsidRPr="00276CE0">
        <w:rPr>
          <w:rFonts w:eastAsia="Calibri"/>
          <w:lang w:eastAsia="en-US"/>
        </w:rPr>
        <w:t xml:space="preserve"> (дата обращения: 18.09.2020).</w:t>
      </w:r>
      <w:r w:rsidRPr="00276CE0"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 xml:space="preserve">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с внешней сети по логину и паролю). – Текст: эле</w:t>
      </w:r>
      <w:r w:rsidRPr="00276CE0">
        <w:rPr>
          <w:rFonts w:eastAsia="Calibri"/>
          <w:lang w:eastAsia="en-US"/>
        </w:rPr>
        <w:t>к</w:t>
      </w:r>
      <w:r w:rsidRPr="00276CE0">
        <w:rPr>
          <w:rFonts w:eastAsia="Calibri"/>
          <w:lang w:eastAsia="en-US"/>
        </w:rPr>
        <w:t>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Университетска</w:t>
      </w:r>
      <w:r>
        <w:rPr>
          <w:rFonts w:eastAsia="Calibri"/>
          <w:lang w:eastAsia="en-US"/>
        </w:rPr>
        <w:t>я информационная система РОССИЯ</w:t>
      </w:r>
      <w:r w:rsidRPr="00276CE0">
        <w:rPr>
          <w:rFonts w:eastAsia="Calibri"/>
          <w:lang w:eastAsia="en-US"/>
        </w:rPr>
        <w:t>: научная электронная би</w:t>
      </w:r>
      <w:r w:rsidRPr="00276CE0">
        <w:rPr>
          <w:rFonts w:eastAsia="Calibri"/>
          <w:lang w:eastAsia="en-US"/>
        </w:rPr>
        <w:t>б</w:t>
      </w:r>
      <w:r>
        <w:rPr>
          <w:rFonts w:eastAsia="Calibri"/>
          <w:lang w:eastAsia="en-US"/>
        </w:rPr>
        <w:t>лиотека</w:t>
      </w:r>
      <w:r w:rsidRPr="00276CE0">
        <w:rPr>
          <w:rFonts w:eastAsia="Calibri"/>
          <w:lang w:eastAsia="en-US"/>
        </w:rPr>
        <w:t>: сайт / НИВЦ</w:t>
      </w:r>
      <w:proofErr w:type="gramStart"/>
      <w:r w:rsidRPr="00276CE0">
        <w:rPr>
          <w:rFonts w:eastAsia="Calibri"/>
          <w:lang w:eastAsia="en-US"/>
        </w:rPr>
        <w:t xml:space="preserve"> ;</w:t>
      </w:r>
      <w:proofErr w:type="gramEnd"/>
      <w:r w:rsidRPr="00276CE0">
        <w:rPr>
          <w:rFonts w:eastAsia="Calibri"/>
          <w:lang w:eastAsia="en-US"/>
        </w:rPr>
        <w:t xml:space="preserve"> Эконом</w:t>
      </w:r>
      <w:r>
        <w:rPr>
          <w:rFonts w:eastAsia="Calibri"/>
          <w:lang w:eastAsia="en-US"/>
        </w:rPr>
        <w:t>ический факультет МГУ. – Москва</w:t>
      </w:r>
      <w:r w:rsidRPr="00276CE0">
        <w:rPr>
          <w:rFonts w:eastAsia="Calibri"/>
          <w:lang w:eastAsia="en-US"/>
        </w:rPr>
        <w:t xml:space="preserve">: НИВЦ, 1997 –   . – URL: </w:t>
      </w:r>
      <w:hyperlink r:id="rId47" w:history="1">
        <w:r w:rsidRPr="00276CE0">
          <w:rPr>
            <w:rFonts w:eastAsia="Calibri"/>
            <w:lang w:eastAsia="en-US"/>
          </w:rPr>
          <w:t>https://uisrussia.msu.ru</w:t>
        </w:r>
      </w:hyperlink>
      <w:r w:rsidRPr="00276CE0">
        <w:rPr>
          <w:rFonts w:eastAsia="Calibri"/>
          <w:lang w:eastAsia="en-US"/>
        </w:rPr>
        <w:t xml:space="preserve"> (</w:t>
      </w:r>
      <w:r>
        <w:rPr>
          <w:rFonts w:eastAsia="Calibri"/>
          <w:lang w:eastAsia="en-US"/>
        </w:rPr>
        <w:t xml:space="preserve">дата обращения: 18.09.2020). – </w:t>
      </w:r>
      <w:r w:rsidRPr="00276CE0">
        <w:rPr>
          <w:rFonts w:eastAsia="Calibri"/>
          <w:lang w:eastAsia="en-US"/>
        </w:rPr>
        <w:t>Режим доступа: свободный.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Web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of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science</w:t>
      </w:r>
      <w:proofErr w:type="spellEnd"/>
      <w:r w:rsidRPr="00276CE0">
        <w:rPr>
          <w:rFonts w:eastAsia="Calibri"/>
          <w:lang w:eastAsia="en-US"/>
        </w:rPr>
        <w:t xml:space="preserve">: Международная </w:t>
      </w:r>
      <w:proofErr w:type="spellStart"/>
      <w:r w:rsidRPr="00276CE0">
        <w:rPr>
          <w:rFonts w:eastAsia="Calibri"/>
          <w:lang w:eastAsia="en-US"/>
        </w:rPr>
        <w:t>наукометрическая</w:t>
      </w:r>
      <w:proofErr w:type="spellEnd"/>
      <w:r w:rsidRPr="00276CE0">
        <w:rPr>
          <w:rFonts w:eastAsia="Calibri"/>
          <w:lang w:eastAsia="en-US"/>
        </w:rPr>
        <w:t xml:space="preserve"> реферативная и полнотекст</w:t>
      </w:r>
      <w:r w:rsidRPr="00276CE0"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>вая база данных научных изданий</w:t>
      </w:r>
      <w:r w:rsidRPr="00276CE0">
        <w:rPr>
          <w:rFonts w:eastAsia="Calibri"/>
          <w:lang w:eastAsia="en-US"/>
        </w:rPr>
        <w:t xml:space="preserve">: сайт. – URL:  </w:t>
      </w:r>
      <w:hyperlink r:id="rId48" w:history="1">
        <w:r w:rsidRPr="00276CE0">
          <w:rPr>
            <w:rFonts w:eastAsia="Calibri"/>
            <w:lang w:eastAsia="en-US"/>
          </w:rPr>
          <w:t>http://webofscience.com</w:t>
        </w:r>
      </w:hyperlink>
      <w:r w:rsidRPr="00276CE0">
        <w:rPr>
          <w:rFonts w:eastAsia="Calibri"/>
          <w:lang w:eastAsia="en-US"/>
        </w:rPr>
        <w:t xml:space="preserve"> (дата обра</w:t>
      </w:r>
      <w:r>
        <w:rPr>
          <w:rFonts w:eastAsia="Calibri"/>
          <w:lang w:eastAsia="en-US"/>
        </w:rPr>
        <w:t xml:space="preserve">щения: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Scopus</w:t>
      </w:r>
      <w:proofErr w:type="spellEnd"/>
      <w:r w:rsidRPr="00276CE0">
        <w:rPr>
          <w:rFonts w:eastAsia="Calibri"/>
          <w:lang w:eastAsia="en-US"/>
        </w:rPr>
        <w:t>: Международная реферативная и полнотекстовая справочная база дан</w:t>
      </w:r>
      <w:r>
        <w:rPr>
          <w:rFonts w:eastAsia="Calibri"/>
          <w:lang w:eastAsia="en-US"/>
        </w:rPr>
        <w:t>ных научных изданий</w:t>
      </w:r>
      <w:r w:rsidRPr="00276CE0">
        <w:rPr>
          <w:rFonts w:eastAsia="Calibri"/>
          <w:lang w:eastAsia="en-US"/>
        </w:rPr>
        <w:t xml:space="preserve">: сайт. – URL: </w:t>
      </w:r>
      <w:hyperlink r:id="rId49" w:history="1">
        <w:r w:rsidRPr="00276CE0">
          <w:rPr>
            <w:rFonts w:eastAsia="Calibri"/>
            <w:lang w:eastAsia="en-US"/>
          </w:rPr>
          <w:t>http://scopus.com</w:t>
        </w:r>
      </w:hyperlink>
      <w:r w:rsidRPr="00276CE0">
        <w:rPr>
          <w:rFonts w:eastAsia="Calibri"/>
          <w:lang w:eastAsia="en-US"/>
        </w:rPr>
        <w:t xml:space="preserve"> (</w:t>
      </w:r>
      <w:r>
        <w:rPr>
          <w:rFonts w:eastAsia="Calibri"/>
          <w:lang w:eastAsia="en-US"/>
        </w:rPr>
        <w:t xml:space="preserve">дата обращения: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Journals</w:t>
      </w:r>
      <w:proofErr w:type="spellEnd"/>
      <w:r w:rsidRPr="00276CE0">
        <w:rPr>
          <w:rFonts w:eastAsia="Calibri"/>
          <w:lang w:eastAsia="en-US"/>
        </w:rPr>
        <w:t>: Международн</w:t>
      </w:r>
      <w:r>
        <w:rPr>
          <w:rFonts w:eastAsia="Calibri"/>
          <w:lang w:eastAsia="en-US"/>
        </w:rPr>
        <w:t>ая база полнотекстовых журналов</w:t>
      </w:r>
      <w:r w:rsidRPr="00276CE0">
        <w:rPr>
          <w:rFonts w:eastAsia="Calibri"/>
          <w:lang w:eastAsia="en-US"/>
        </w:rPr>
        <w:t xml:space="preserve">: сайт. – URL: </w:t>
      </w:r>
      <w:hyperlink r:id="rId50" w:history="1">
        <w:r w:rsidRPr="00276CE0">
          <w:rPr>
            <w:rFonts w:eastAsia="Calibri"/>
            <w:lang w:eastAsia="en-US"/>
          </w:rPr>
          <w:t>http://link.springer.com/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Protocols</w:t>
      </w:r>
      <w:proofErr w:type="spellEnd"/>
      <w:r w:rsidRPr="00276CE0">
        <w:rPr>
          <w:rFonts w:eastAsia="Calibri"/>
          <w:lang w:eastAsia="en-US"/>
        </w:rPr>
        <w:t>: Международная коллекция научных протоколов по раз</w:t>
      </w:r>
      <w:r>
        <w:rPr>
          <w:rFonts w:eastAsia="Calibri"/>
          <w:lang w:eastAsia="en-US"/>
        </w:rPr>
        <w:t>ли</w:t>
      </w:r>
      <w:r>
        <w:rPr>
          <w:rFonts w:eastAsia="Calibri"/>
          <w:lang w:eastAsia="en-US"/>
        </w:rPr>
        <w:t>ч</w:t>
      </w:r>
      <w:r>
        <w:rPr>
          <w:rFonts w:eastAsia="Calibri"/>
          <w:lang w:eastAsia="en-US"/>
        </w:rPr>
        <w:t>ным отраслям знаний</w:t>
      </w:r>
      <w:r w:rsidRPr="00276CE0">
        <w:rPr>
          <w:rFonts w:eastAsia="Calibri"/>
          <w:lang w:eastAsia="en-US"/>
        </w:rPr>
        <w:t xml:space="preserve">: сайт. – URL:  </w:t>
      </w:r>
      <w:hyperlink r:id="rId51" w:history="1">
        <w:r w:rsidRPr="00276CE0">
          <w:rPr>
            <w:rFonts w:eastAsia="Calibri"/>
            <w:lang w:eastAsia="en-US"/>
          </w:rPr>
          <w:t>http://www.springerprotocols.com/</w:t>
        </w:r>
      </w:hyperlink>
      <w:r w:rsidRPr="00276CE0">
        <w:rPr>
          <w:rFonts w:eastAsia="Calibri"/>
          <w:lang w:eastAsia="en-US"/>
        </w:rPr>
        <w:t xml:space="preserve"> (дата обраще</w:t>
      </w:r>
      <w:r>
        <w:rPr>
          <w:rFonts w:eastAsia="Calibri"/>
          <w:lang w:eastAsia="en-US"/>
        </w:rPr>
        <w:t xml:space="preserve">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SpringerMaterials</w:t>
      </w:r>
      <w:proofErr w:type="spellEnd"/>
      <w:r w:rsidRPr="00276CE0">
        <w:rPr>
          <w:rFonts w:eastAsia="Calibri"/>
          <w:lang w:eastAsia="en-US"/>
        </w:rPr>
        <w:t>: Международная база научных материалов в области физич</w:t>
      </w:r>
      <w:r w:rsidRPr="00276CE0">
        <w:rPr>
          <w:rFonts w:eastAsia="Calibri"/>
          <w:lang w:eastAsia="en-US"/>
        </w:rPr>
        <w:t>е</w:t>
      </w:r>
      <w:r>
        <w:rPr>
          <w:rFonts w:eastAsia="Calibri"/>
          <w:lang w:eastAsia="en-US"/>
        </w:rPr>
        <w:t>ских наук и инжиниринга</w:t>
      </w:r>
      <w:r w:rsidRPr="00276CE0">
        <w:rPr>
          <w:rFonts w:eastAsia="Calibri"/>
          <w:lang w:eastAsia="en-US"/>
        </w:rPr>
        <w:t xml:space="preserve">: сайт. – URL:  </w:t>
      </w:r>
      <w:hyperlink r:id="rId52" w:history="1">
        <w:r w:rsidRPr="00276CE0">
          <w:rPr>
            <w:rFonts w:eastAsia="Calibri"/>
            <w:lang w:eastAsia="en-US"/>
          </w:rPr>
          <w:t>http://materials.springer.com/</w:t>
        </w:r>
      </w:hyperlink>
      <w:r w:rsidRPr="00276CE0">
        <w:rPr>
          <w:rFonts w:eastAsia="Calibri"/>
          <w:lang w:eastAsia="en-US"/>
        </w:rPr>
        <w:t xml:space="preserve"> (дата обраще</w:t>
      </w:r>
      <w:r>
        <w:rPr>
          <w:rFonts w:eastAsia="Calibri"/>
          <w:lang w:eastAsia="en-US"/>
        </w:rPr>
        <w:t xml:space="preserve">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Reference</w:t>
      </w:r>
      <w:proofErr w:type="spellEnd"/>
      <w:r w:rsidRPr="00276CE0">
        <w:rPr>
          <w:rFonts w:eastAsia="Calibri"/>
          <w:lang w:eastAsia="en-US"/>
        </w:rPr>
        <w:t xml:space="preserve">: Международная база справочных изданий по всем отраслям знаний: сайт. – URL: </w:t>
      </w:r>
      <w:hyperlink r:id="rId53" w:history="1">
        <w:r w:rsidRPr="00276CE0">
          <w:rPr>
            <w:rFonts w:eastAsia="Calibri"/>
            <w:lang w:eastAsia="en-US"/>
          </w:rPr>
          <w:t>http://www.springer.com/references</w:t>
        </w:r>
      </w:hyperlink>
      <w:r w:rsidRPr="00276CE0">
        <w:rPr>
          <w:rFonts w:eastAsia="Calibri"/>
          <w:lang w:eastAsia="en-US"/>
        </w:rPr>
        <w:t xml:space="preserve"> (</w:t>
      </w:r>
      <w:r>
        <w:rPr>
          <w:rFonts w:eastAsia="Calibri"/>
          <w:lang w:eastAsia="en-US"/>
        </w:rPr>
        <w:t xml:space="preserve">дата обращения: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</w:t>
      </w:r>
      <w:r w:rsidRPr="00276CE0">
        <w:rPr>
          <w:rFonts w:eastAsia="Calibri"/>
          <w:lang w:eastAsia="en-US"/>
        </w:rPr>
        <w:t>к</w:t>
      </w:r>
      <w:r w:rsidRPr="00276CE0">
        <w:rPr>
          <w:rFonts w:eastAsia="Calibri"/>
          <w:lang w:eastAsia="en-US"/>
        </w:rPr>
        <w:t>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zbMATH</w:t>
      </w:r>
      <w:proofErr w:type="spellEnd"/>
      <w:r w:rsidRPr="00276CE0">
        <w:rPr>
          <w:rFonts w:eastAsia="Calibri"/>
          <w:lang w:eastAsia="en-US"/>
        </w:rPr>
        <w:t>: Международная реферативная база данных по чистой и приклад</w:t>
      </w:r>
      <w:r>
        <w:rPr>
          <w:rFonts w:eastAsia="Calibri"/>
          <w:lang w:eastAsia="en-US"/>
        </w:rPr>
        <w:t>ной математике</w:t>
      </w:r>
      <w:r w:rsidRPr="00276CE0">
        <w:rPr>
          <w:rFonts w:eastAsia="Calibri"/>
          <w:lang w:eastAsia="en-US"/>
        </w:rPr>
        <w:t xml:space="preserve">: сайт. – URL: </w:t>
      </w:r>
      <w:hyperlink r:id="rId54" w:history="1">
        <w:r w:rsidRPr="00276CE0">
          <w:rPr>
            <w:rFonts w:eastAsia="Calibri"/>
            <w:lang w:eastAsia="en-US"/>
          </w:rPr>
          <w:t>http://zbmath.org/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</w:t>
      </w:r>
      <w:r w:rsidRPr="00276CE0">
        <w:rPr>
          <w:rFonts w:eastAsia="Calibri"/>
          <w:lang w:eastAsia="en-US"/>
        </w:rPr>
        <w:t>у</w:t>
      </w:r>
      <w:r w:rsidRPr="00276CE0">
        <w:rPr>
          <w:rFonts w:eastAsia="Calibri"/>
          <w:lang w:eastAsia="en-US"/>
        </w:rPr>
        <w:t xml:space="preserve">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Springer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Nature</w:t>
      </w:r>
      <w:proofErr w:type="spellEnd"/>
      <w:r w:rsidRPr="00276CE0">
        <w:rPr>
          <w:rFonts w:eastAsia="Calibri"/>
          <w:lang w:eastAsia="en-US"/>
        </w:rPr>
        <w:t>: Международная реферативная и полнотекстовая справоч</w:t>
      </w:r>
      <w:r>
        <w:rPr>
          <w:rFonts w:eastAsia="Calibri"/>
          <w:lang w:eastAsia="en-US"/>
        </w:rPr>
        <w:t>ная б</w:t>
      </w:r>
      <w:r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за данных научных изданий</w:t>
      </w:r>
      <w:r w:rsidRPr="00276CE0">
        <w:rPr>
          <w:rFonts w:eastAsia="Calibri"/>
          <w:lang w:eastAsia="en-US"/>
        </w:rPr>
        <w:t xml:space="preserve">: сайт. – URL: </w:t>
      </w:r>
      <w:hyperlink r:id="rId55" w:history="1">
        <w:r w:rsidRPr="00276CE0">
          <w:rPr>
            <w:rFonts w:eastAsia="Calibri"/>
            <w:lang w:eastAsia="en-US"/>
          </w:rPr>
          <w:t>https://www.nature.com/siteindex</w:t>
        </w:r>
      </w:hyperlink>
      <w:r w:rsidRPr="00276CE0">
        <w:rPr>
          <w:rFonts w:eastAsia="Calibri"/>
          <w:lang w:eastAsia="en-US"/>
        </w:rPr>
        <w:t xml:space="preserve"> (дата об</w:t>
      </w:r>
      <w:r>
        <w:rPr>
          <w:rFonts w:eastAsia="Calibri"/>
          <w:lang w:eastAsia="en-US"/>
        </w:rPr>
        <w:t>ращ</w:t>
      </w:r>
      <w:r>
        <w:rPr>
          <w:rFonts w:eastAsia="Calibri"/>
          <w:lang w:eastAsia="en-US"/>
        </w:rPr>
        <w:t>е</w:t>
      </w:r>
      <w:r>
        <w:rPr>
          <w:rFonts w:eastAsia="Calibri"/>
          <w:lang w:eastAsia="en-US"/>
        </w:rPr>
        <w:t xml:space="preserve">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Архив научных журналов</w:t>
      </w:r>
      <w:r w:rsidRPr="00276CE0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сайт / Национальный электронно-</w:t>
      </w:r>
      <w:r w:rsidRPr="00276CE0">
        <w:rPr>
          <w:rFonts w:eastAsia="Calibri"/>
          <w:lang w:eastAsia="en-US"/>
        </w:rPr>
        <w:t>информац</w:t>
      </w:r>
      <w:r>
        <w:rPr>
          <w:rFonts w:eastAsia="Calibri"/>
          <w:lang w:eastAsia="en-US"/>
        </w:rPr>
        <w:t xml:space="preserve">ионный </w:t>
      </w:r>
      <w:proofErr w:type="spellStart"/>
      <w:r>
        <w:rPr>
          <w:rFonts w:eastAsia="Calibri"/>
          <w:lang w:eastAsia="en-US"/>
        </w:rPr>
        <w:t>концорциум</w:t>
      </w:r>
      <w:proofErr w:type="spellEnd"/>
      <w:r>
        <w:rPr>
          <w:rFonts w:eastAsia="Calibri"/>
          <w:lang w:eastAsia="en-US"/>
        </w:rPr>
        <w:t>. – Москва</w:t>
      </w:r>
      <w:r w:rsidRPr="00276CE0">
        <w:rPr>
          <w:rFonts w:eastAsia="Calibri"/>
          <w:lang w:eastAsia="en-US"/>
        </w:rPr>
        <w:t xml:space="preserve">: НЭИКОН, 2013 –   . – URL: </w:t>
      </w:r>
      <w:hyperlink r:id="rId56" w:history="1">
        <w:r w:rsidRPr="00276CE0">
          <w:rPr>
            <w:rFonts w:eastAsia="Calibri"/>
            <w:lang w:eastAsia="en-US"/>
          </w:rPr>
          <w:t>https://archive.neicon.ru/xmlui/</w:t>
        </w:r>
      </w:hyperlink>
      <w:r w:rsidRPr="00276CE0">
        <w:rPr>
          <w:rFonts w:eastAsia="Calibri"/>
          <w:lang w:eastAsia="en-US"/>
        </w:rPr>
        <w:t xml:space="preserve"> (</w:t>
      </w:r>
      <w:r>
        <w:rPr>
          <w:rFonts w:eastAsia="Calibri"/>
          <w:lang w:eastAsia="en-US"/>
        </w:rPr>
        <w:t xml:space="preserve">дата обращения: 18.09.2020).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7121B2" w:rsidRPr="00276CE0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eLIBRARY.RU</w:t>
      </w:r>
      <w:proofErr w:type="spellEnd"/>
      <w:r w:rsidRPr="00276CE0">
        <w:rPr>
          <w:rFonts w:eastAsia="Calibri"/>
          <w:lang w:eastAsia="en-US"/>
        </w:rPr>
        <w:t>:</w:t>
      </w:r>
      <w:r>
        <w:rPr>
          <w:rFonts w:eastAsia="Calibri"/>
          <w:lang w:eastAsia="en-US"/>
        </w:rPr>
        <w:t xml:space="preserve"> научная электронная библиотека</w:t>
      </w:r>
      <w:r w:rsidRPr="00276CE0">
        <w:rPr>
          <w:rFonts w:eastAsia="Calibri"/>
          <w:lang w:eastAsia="en-US"/>
        </w:rPr>
        <w:t xml:space="preserve">: сайт. – Москва, 2000 –    . – URL: </w:t>
      </w:r>
      <w:hyperlink r:id="rId57" w:history="1">
        <w:r w:rsidRPr="00276CE0">
          <w:rPr>
            <w:rFonts w:eastAsia="Calibri"/>
            <w:lang w:eastAsia="en-US"/>
          </w:rPr>
          <w:t>https://elibrary.ru</w:t>
        </w:r>
      </w:hyperlink>
      <w:r>
        <w:rPr>
          <w:rFonts w:eastAsia="Calibri"/>
          <w:lang w:eastAsia="en-US"/>
        </w:rPr>
        <w:t xml:space="preserve"> (дата обращения: 09.01.2018). – </w:t>
      </w:r>
      <w:r w:rsidRPr="00276CE0">
        <w:rPr>
          <w:rFonts w:eastAsia="Calibri"/>
          <w:lang w:eastAsia="en-US"/>
        </w:rPr>
        <w:t xml:space="preserve">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7121B2" w:rsidRDefault="007121B2" w:rsidP="007121B2">
      <w:pPr>
        <w:pStyle w:val="Style10"/>
        <w:widowControl/>
        <w:numPr>
          <w:ilvl w:val="0"/>
          <w:numId w:val="12"/>
        </w:numPr>
        <w:tabs>
          <w:tab w:val="clear" w:pos="1287"/>
          <w:tab w:val="num" w:pos="567"/>
          <w:tab w:val="left" w:pos="993"/>
        </w:tabs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>РУКОНТ</w:t>
      </w:r>
      <w:r w:rsidRPr="00276CE0">
        <w:rPr>
          <w:rFonts w:eastAsia="Calibri"/>
          <w:lang w:eastAsia="en-US"/>
        </w:rPr>
        <w:t>: национальный цифровой ресурс: межотраслевая электронная библи</w:t>
      </w:r>
      <w:r w:rsidRPr="00276CE0">
        <w:rPr>
          <w:rFonts w:eastAsia="Calibri"/>
          <w:lang w:eastAsia="en-US"/>
        </w:rPr>
        <w:t>о</w:t>
      </w:r>
      <w:r w:rsidRPr="00276CE0">
        <w:rPr>
          <w:rFonts w:eastAsia="Calibri"/>
          <w:lang w:eastAsia="en-US"/>
        </w:rPr>
        <w:t xml:space="preserve">тека: сайт / консорциум «КОТЕКСТУМ». – </w:t>
      </w:r>
      <w:proofErr w:type="spellStart"/>
      <w:r w:rsidRPr="00276CE0">
        <w:rPr>
          <w:rFonts w:eastAsia="Calibri"/>
          <w:lang w:eastAsia="en-US"/>
        </w:rPr>
        <w:t>Сколково</w:t>
      </w:r>
      <w:proofErr w:type="spellEnd"/>
      <w:r w:rsidRPr="00276CE0">
        <w:rPr>
          <w:rFonts w:eastAsia="Calibri"/>
          <w:lang w:eastAsia="en-US"/>
        </w:rPr>
        <w:t xml:space="preserve">, 2010 –    . – URL: </w:t>
      </w:r>
      <w:hyperlink r:id="rId58" w:history="1">
        <w:r w:rsidRPr="00276CE0">
          <w:rPr>
            <w:rFonts w:eastAsia="Calibri"/>
            <w:lang w:eastAsia="en-US"/>
          </w:rPr>
          <w:t>https://rucont.ru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276CE0">
        <w:rPr>
          <w:rFonts w:eastAsia="Calibri"/>
          <w:lang w:eastAsia="en-US"/>
        </w:rPr>
        <w:t>авториз</w:t>
      </w:r>
      <w:proofErr w:type="spellEnd"/>
      <w:r w:rsidRPr="00276CE0">
        <w:rPr>
          <w:rFonts w:eastAsia="Calibri"/>
          <w:lang w:eastAsia="en-US"/>
        </w:rPr>
        <w:t>. пользователей. – Текст: эле</w:t>
      </w:r>
      <w:r w:rsidRPr="00276CE0">
        <w:rPr>
          <w:rFonts w:eastAsia="Calibri"/>
          <w:lang w:eastAsia="en-US"/>
        </w:rPr>
        <w:t>к</w:t>
      </w:r>
      <w:r w:rsidRPr="00276CE0">
        <w:rPr>
          <w:rFonts w:eastAsia="Calibri"/>
          <w:lang w:eastAsia="en-US"/>
        </w:rPr>
        <w:t>тронный.</w:t>
      </w:r>
    </w:p>
    <w:p w:rsidR="008E3831" w:rsidRPr="005D7BD2" w:rsidRDefault="008E3831" w:rsidP="008E3831">
      <w:pPr>
        <w:pStyle w:val="a6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E3831" w:rsidRPr="005D7BD2" w:rsidRDefault="008E3831" w:rsidP="008E3831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5D7BD2">
        <w:rPr>
          <w:rFonts w:ascii="Times New Roman" w:hAnsi="Times New Roman"/>
          <w:b/>
          <w:sz w:val="24"/>
          <w:szCs w:val="24"/>
        </w:rPr>
        <w:t xml:space="preserve"> Материально-техническое обеспечение дисциплины</w:t>
      </w:r>
    </w:p>
    <w:p w:rsidR="008E3831" w:rsidRPr="005D7BD2" w:rsidRDefault="008E3831" w:rsidP="008E3831">
      <w:pPr>
        <w:ind w:left="927"/>
        <w:rPr>
          <w:rFonts w:ascii="Times New Roman" w:hAnsi="Times New Roman"/>
          <w:sz w:val="24"/>
          <w:szCs w:val="24"/>
        </w:rPr>
      </w:pPr>
    </w:p>
    <w:p w:rsidR="008E3831" w:rsidRDefault="008E3831" w:rsidP="008E3831">
      <w:pPr>
        <w:rPr>
          <w:rFonts w:ascii="Times New Roman" w:hAnsi="Times New Roman"/>
          <w:sz w:val="24"/>
          <w:szCs w:val="24"/>
        </w:rPr>
      </w:pPr>
      <w:r w:rsidRPr="005D7BD2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8E3831" w:rsidRPr="005D7BD2" w:rsidRDefault="008E3831" w:rsidP="008E3831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8E3831" w:rsidRPr="005D7BD2" w:rsidTr="0090525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831" w:rsidRPr="005D7BD2" w:rsidRDefault="008E3831" w:rsidP="009052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831" w:rsidRPr="005D7BD2" w:rsidRDefault="008E3831" w:rsidP="009052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E3831" w:rsidRPr="005D7BD2" w:rsidTr="0090525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и представления информации</w:t>
            </w:r>
          </w:p>
        </w:tc>
      </w:tr>
      <w:tr w:rsidR="008E3831" w:rsidRPr="005D7BD2" w:rsidTr="0090525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е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Доска, </w:t>
            </w:r>
            <w:proofErr w:type="spellStart"/>
            <w:r w:rsidRPr="005D7BD2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5D7BD2">
              <w:rPr>
                <w:rFonts w:ascii="Times New Roman" w:hAnsi="Times New Roman"/>
                <w:sz w:val="24"/>
                <w:szCs w:val="24"/>
              </w:rPr>
              <w:t xml:space="preserve"> проектор, экран.</w:t>
            </w:r>
          </w:p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у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точных и рубежных контролей.</w:t>
            </w:r>
          </w:p>
        </w:tc>
      </w:tr>
      <w:tr w:rsidR="008E3831" w:rsidRPr="005D7BD2" w:rsidTr="0090525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D7BD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B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, в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ы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ходом в Интернет и с доступом в электронную и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н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8E3831" w:rsidRPr="005D7BD2" w:rsidTr="0090525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о</w:t>
            </w:r>
            <w:r w:rsidRPr="005D7BD2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831" w:rsidRPr="005D7BD2" w:rsidRDefault="008E3831" w:rsidP="0090525F">
            <w:pPr>
              <w:rPr>
                <w:rFonts w:ascii="Times New Roman" w:hAnsi="Times New Roman"/>
                <w:sz w:val="24"/>
                <w:szCs w:val="24"/>
              </w:rPr>
            </w:pPr>
            <w:r w:rsidRPr="005D7BD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8E3831" w:rsidRPr="005D7BD2" w:rsidRDefault="008E3831" w:rsidP="008E383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highlight w:val="yellow"/>
          <w:lang w:eastAsia="ru-RU"/>
        </w:rPr>
      </w:pPr>
    </w:p>
    <w:p w:rsidR="005A642E" w:rsidRDefault="005A642E" w:rsidP="00316CD7"/>
    <w:sectPr w:rsidR="005A642E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D2E" w:rsidRDefault="009D4D2E">
      <w:r>
        <w:separator/>
      </w:r>
    </w:p>
  </w:endnote>
  <w:endnote w:type="continuationSeparator" w:id="0">
    <w:p w:rsidR="009D4D2E" w:rsidRDefault="009D4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22C" w:rsidRDefault="001D75AA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EF222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F222C" w:rsidRDefault="00EF222C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22C" w:rsidRDefault="001D75AA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EF222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F222C" w:rsidRDefault="00EF222C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22C" w:rsidRPr="00C76DAB" w:rsidRDefault="00EF222C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D2E" w:rsidRDefault="009D4D2E">
      <w:r>
        <w:separator/>
      </w:r>
    </w:p>
  </w:footnote>
  <w:footnote w:type="continuationSeparator" w:id="0">
    <w:p w:rsidR="009D4D2E" w:rsidRDefault="009D4D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1874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450974"/>
    <w:multiLevelType w:val="hybridMultilevel"/>
    <w:tmpl w:val="5E64B78E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513B0"/>
    <w:multiLevelType w:val="hybridMultilevel"/>
    <w:tmpl w:val="E37EE62C"/>
    <w:lvl w:ilvl="0" w:tplc="CAB0431E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38A8432B"/>
    <w:multiLevelType w:val="hybridMultilevel"/>
    <w:tmpl w:val="6D0C02C6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D300C9A"/>
    <w:multiLevelType w:val="hybridMultilevel"/>
    <w:tmpl w:val="3142235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87785C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">
    <w:nsid w:val="504126D8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12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12"/>
  </w:num>
  <w:num w:numId="9">
    <w:abstractNumId w:val="5"/>
  </w:num>
  <w:num w:numId="10">
    <w:abstractNumId w:val="7"/>
  </w:num>
  <w:num w:numId="11">
    <w:abstractNumId w:val="1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441C"/>
    <w:rsid w:val="00005CB8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3020"/>
    <w:rsid w:val="00053EDA"/>
    <w:rsid w:val="00054576"/>
    <w:rsid w:val="00055885"/>
    <w:rsid w:val="00061AE6"/>
    <w:rsid w:val="000623B5"/>
    <w:rsid w:val="000652A7"/>
    <w:rsid w:val="000664C1"/>
    <w:rsid w:val="00077E0C"/>
    <w:rsid w:val="0008025A"/>
    <w:rsid w:val="00080B92"/>
    <w:rsid w:val="00082B91"/>
    <w:rsid w:val="000837C3"/>
    <w:rsid w:val="00084C75"/>
    <w:rsid w:val="00087A70"/>
    <w:rsid w:val="0009021F"/>
    <w:rsid w:val="000927C1"/>
    <w:rsid w:val="00092845"/>
    <w:rsid w:val="0009367E"/>
    <w:rsid w:val="0009473C"/>
    <w:rsid w:val="00096B14"/>
    <w:rsid w:val="000A1DB2"/>
    <w:rsid w:val="000A3C0A"/>
    <w:rsid w:val="000A785D"/>
    <w:rsid w:val="000B0304"/>
    <w:rsid w:val="000B08A7"/>
    <w:rsid w:val="000B0E66"/>
    <w:rsid w:val="000B1BE3"/>
    <w:rsid w:val="000B29D7"/>
    <w:rsid w:val="000B391E"/>
    <w:rsid w:val="000B5DED"/>
    <w:rsid w:val="000B6CB9"/>
    <w:rsid w:val="000B72B0"/>
    <w:rsid w:val="000C2F6A"/>
    <w:rsid w:val="000C3F01"/>
    <w:rsid w:val="000C49F6"/>
    <w:rsid w:val="000C60B9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104DBB"/>
    <w:rsid w:val="00104FD9"/>
    <w:rsid w:val="00105BF5"/>
    <w:rsid w:val="00107C6C"/>
    <w:rsid w:val="001119FE"/>
    <w:rsid w:val="00112089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62AF1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1E0E"/>
    <w:rsid w:val="001C3383"/>
    <w:rsid w:val="001C7255"/>
    <w:rsid w:val="001C7315"/>
    <w:rsid w:val="001D0755"/>
    <w:rsid w:val="001D641C"/>
    <w:rsid w:val="001D75AA"/>
    <w:rsid w:val="001E0203"/>
    <w:rsid w:val="001E051E"/>
    <w:rsid w:val="001E2240"/>
    <w:rsid w:val="001E29FA"/>
    <w:rsid w:val="001E34D7"/>
    <w:rsid w:val="001E504B"/>
    <w:rsid w:val="001E5855"/>
    <w:rsid w:val="001E5AA5"/>
    <w:rsid w:val="001F2F3C"/>
    <w:rsid w:val="001F655A"/>
    <w:rsid w:val="002013A6"/>
    <w:rsid w:val="00201DF4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C20"/>
    <w:rsid w:val="002224CA"/>
    <w:rsid w:val="00223D5E"/>
    <w:rsid w:val="00231D47"/>
    <w:rsid w:val="00235221"/>
    <w:rsid w:val="00235386"/>
    <w:rsid w:val="00237975"/>
    <w:rsid w:val="00241E53"/>
    <w:rsid w:val="0024776E"/>
    <w:rsid w:val="002501DC"/>
    <w:rsid w:val="00252C00"/>
    <w:rsid w:val="00255795"/>
    <w:rsid w:val="00257F76"/>
    <w:rsid w:val="00260E29"/>
    <w:rsid w:val="0026237F"/>
    <w:rsid w:val="00264FE4"/>
    <w:rsid w:val="002720C2"/>
    <w:rsid w:val="00272FD3"/>
    <w:rsid w:val="00274F86"/>
    <w:rsid w:val="00275639"/>
    <w:rsid w:val="0028563E"/>
    <w:rsid w:val="002863B3"/>
    <w:rsid w:val="002876EF"/>
    <w:rsid w:val="00290025"/>
    <w:rsid w:val="00291934"/>
    <w:rsid w:val="00295860"/>
    <w:rsid w:val="00295D6A"/>
    <w:rsid w:val="00296C62"/>
    <w:rsid w:val="00296F06"/>
    <w:rsid w:val="00297BCA"/>
    <w:rsid w:val="002A0171"/>
    <w:rsid w:val="002A2B5F"/>
    <w:rsid w:val="002A4333"/>
    <w:rsid w:val="002A615F"/>
    <w:rsid w:val="002A6F98"/>
    <w:rsid w:val="002A7CA3"/>
    <w:rsid w:val="002B0311"/>
    <w:rsid w:val="002B1CDE"/>
    <w:rsid w:val="002B2B4B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56EB"/>
    <w:rsid w:val="002C6377"/>
    <w:rsid w:val="002C720A"/>
    <w:rsid w:val="002C7BDD"/>
    <w:rsid w:val="002D0C5C"/>
    <w:rsid w:val="002D1B0C"/>
    <w:rsid w:val="002D3ADE"/>
    <w:rsid w:val="002D421B"/>
    <w:rsid w:val="002D427A"/>
    <w:rsid w:val="002D50D3"/>
    <w:rsid w:val="002D75BF"/>
    <w:rsid w:val="002D7985"/>
    <w:rsid w:val="002E09BA"/>
    <w:rsid w:val="002E5C35"/>
    <w:rsid w:val="002E5E81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273A5"/>
    <w:rsid w:val="003308BA"/>
    <w:rsid w:val="00331041"/>
    <w:rsid w:val="00336390"/>
    <w:rsid w:val="0033644D"/>
    <w:rsid w:val="00337F7B"/>
    <w:rsid w:val="0034017E"/>
    <w:rsid w:val="00340F79"/>
    <w:rsid w:val="003452C2"/>
    <w:rsid w:val="00352434"/>
    <w:rsid w:val="00352D10"/>
    <w:rsid w:val="00354372"/>
    <w:rsid w:val="003579FE"/>
    <w:rsid w:val="00361092"/>
    <w:rsid w:val="00361B66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826A4"/>
    <w:rsid w:val="00385084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776"/>
    <w:rsid w:val="0042483A"/>
    <w:rsid w:val="00424D01"/>
    <w:rsid w:val="004315C0"/>
    <w:rsid w:val="0043367C"/>
    <w:rsid w:val="00433C67"/>
    <w:rsid w:val="00435239"/>
    <w:rsid w:val="0043542F"/>
    <w:rsid w:val="004430E7"/>
    <w:rsid w:val="00445C35"/>
    <w:rsid w:val="00446831"/>
    <w:rsid w:val="00447D23"/>
    <w:rsid w:val="00450365"/>
    <w:rsid w:val="00452C31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28C"/>
    <w:rsid w:val="005007C4"/>
    <w:rsid w:val="00501752"/>
    <w:rsid w:val="005058EE"/>
    <w:rsid w:val="00505DE7"/>
    <w:rsid w:val="005062E5"/>
    <w:rsid w:val="00510B26"/>
    <w:rsid w:val="00511A46"/>
    <w:rsid w:val="0051400D"/>
    <w:rsid w:val="00514201"/>
    <w:rsid w:val="00514903"/>
    <w:rsid w:val="0051598C"/>
    <w:rsid w:val="005168F1"/>
    <w:rsid w:val="00516AE6"/>
    <w:rsid w:val="005179D4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4527A"/>
    <w:rsid w:val="00550263"/>
    <w:rsid w:val="00550E37"/>
    <w:rsid w:val="005512F6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24CF"/>
    <w:rsid w:val="005B5409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5591"/>
    <w:rsid w:val="005F75A5"/>
    <w:rsid w:val="00601D29"/>
    <w:rsid w:val="00602E8B"/>
    <w:rsid w:val="00602F09"/>
    <w:rsid w:val="00610AA8"/>
    <w:rsid w:val="00611B74"/>
    <w:rsid w:val="00613BAD"/>
    <w:rsid w:val="0061534A"/>
    <w:rsid w:val="00615854"/>
    <w:rsid w:val="006169D9"/>
    <w:rsid w:val="00620476"/>
    <w:rsid w:val="0062394E"/>
    <w:rsid w:val="00627381"/>
    <w:rsid w:val="00627C5C"/>
    <w:rsid w:val="006340FB"/>
    <w:rsid w:val="0063648E"/>
    <w:rsid w:val="0064131B"/>
    <w:rsid w:val="00643FB1"/>
    <w:rsid w:val="00644A98"/>
    <w:rsid w:val="00647D24"/>
    <w:rsid w:val="0065029F"/>
    <w:rsid w:val="006526EE"/>
    <w:rsid w:val="006553BB"/>
    <w:rsid w:val="006653B5"/>
    <w:rsid w:val="006673D3"/>
    <w:rsid w:val="00672440"/>
    <w:rsid w:val="0067767B"/>
    <w:rsid w:val="0068108D"/>
    <w:rsid w:val="0068247B"/>
    <w:rsid w:val="00692C40"/>
    <w:rsid w:val="006939A1"/>
    <w:rsid w:val="006949F3"/>
    <w:rsid w:val="006A2B36"/>
    <w:rsid w:val="006A308C"/>
    <w:rsid w:val="006A558F"/>
    <w:rsid w:val="006A66CF"/>
    <w:rsid w:val="006B3196"/>
    <w:rsid w:val="006B3294"/>
    <w:rsid w:val="006B3439"/>
    <w:rsid w:val="006B6511"/>
    <w:rsid w:val="006C7E46"/>
    <w:rsid w:val="006D1F4D"/>
    <w:rsid w:val="006D2AB8"/>
    <w:rsid w:val="006D2D75"/>
    <w:rsid w:val="006D2EDF"/>
    <w:rsid w:val="006D6538"/>
    <w:rsid w:val="006D656B"/>
    <w:rsid w:val="006E009B"/>
    <w:rsid w:val="006E02B3"/>
    <w:rsid w:val="006E32AE"/>
    <w:rsid w:val="006E3F70"/>
    <w:rsid w:val="006E6AA8"/>
    <w:rsid w:val="006F0CF2"/>
    <w:rsid w:val="006F0DA3"/>
    <w:rsid w:val="006F2DC3"/>
    <w:rsid w:val="006F5FFD"/>
    <w:rsid w:val="006F6E05"/>
    <w:rsid w:val="006F733A"/>
    <w:rsid w:val="00702A87"/>
    <w:rsid w:val="00710D7E"/>
    <w:rsid w:val="007121B2"/>
    <w:rsid w:val="007132BA"/>
    <w:rsid w:val="00713581"/>
    <w:rsid w:val="007138F7"/>
    <w:rsid w:val="00715F41"/>
    <w:rsid w:val="00716FED"/>
    <w:rsid w:val="00717096"/>
    <w:rsid w:val="007173DC"/>
    <w:rsid w:val="00717B08"/>
    <w:rsid w:val="00720417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6013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A09F6"/>
    <w:rsid w:val="007A351C"/>
    <w:rsid w:val="007A380F"/>
    <w:rsid w:val="007A7137"/>
    <w:rsid w:val="007B173A"/>
    <w:rsid w:val="007B1E38"/>
    <w:rsid w:val="007B2BAE"/>
    <w:rsid w:val="007B3B8E"/>
    <w:rsid w:val="007B767F"/>
    <w:rsid w:val="007C0291"/>
    <w:rsid w:val="007C25CF"/>
    <w:rsid w:val="007C4F92"/>
    <w:rsid w:val="007C5161"/>
    <w:rsid w:val="007D4943"/>
    <w:rsid w:val="007D6014"/>
    <w:rsid w:val="007E4143"/>
    <w:rsid w:val="007E488C"/>
    <w:rsid w:val="007E4E6F"/>
    <w:rsid w:val="007E7184"/>
    <w:rsid w:val="0080302B"/>
    <w:rsid w:val="008031D3"/>
    <w:rsid w:val="008044DE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5D5C"/>
    <w:rsid w:val="00866242"/>
    <w:rsid w:val="00867FA8"/>
    <w:rsid w:val="00872570"/>
    <w:rsid w:val="00875CC6"/>
    <w:rsid w:val="008809E5"/>
    <w:rsid w:val="00880EEA"/>
    <w:rsid w:val="00882014"/>
    <w:rsid w:val="008827ED"/>
    <w:rsid w:val="008831A7"/>
    <w:rsid w:val="0088449B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D2E7A"/>
    <w:rsid w:val="008D3B7C"/>
    <w:rsid w:val="008D6F77"/>
    <w:rsid w:val="008E3429"/>
    <w:rsid w:val="008E3831"/>
    <w:rsid w:val="008E44D7"/>
    <w:rsid w:val="008E49B2"/>
    <w:rsid w:val="008E521D"/>
    <w:rsid w:val="008F10D7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14D04"/>
    <w:rsid w:val="009209FA"/>
    <w:rsid w:val="009246DB"/>
    <w:rsid w:val="00926904"/>
    <w:rsid w:val="00932BF4"/>
    <w:rsid w:val="009336DD"/>
    <w:rsid w:val="00936D34"/>
    <w:rsid w:val="00937CE0"/>
    <w:rsid w:val="009423B4"/>
    <w:rsid w:val="009516ED"/>
    <w:rsid w:val="00951F5B"/>
    <w:rsid w:val="00956C4E"/>
    <w:rsid w:val="0096071D"/>
    <w:rsid w:val="00961B8F"/>
    <w:rsid w:val="00962732"/>
    <w:rsid w:val="00965B00"/>
    <w:rsid w:val="00967771"/>
    <w:rsid w:val="00971707"/>
    <w:rsid w:val="00971EF4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07D8"/>
    <w:rsid w:val="009B124A"/>
    <w:rsid w:val="009B2ED3"/>
    <w:rsid w:val="009B3FE1"/>
    <w:rsid w:val="009B7384"/>
    <w:rsid w:val="009B7D4A"/>
    <w:rsid w:val="009C1D7A"/>
    <w:rsid w:val="009C6836"/>
    <w:rsid w:val="009C7BC3"/>
    <w:rsid w:val="009C7C36"/>
    <w:rsid w:val="009D398B"/>
    <w:rsid w:val="009D4D2E"/>
    <w:rsid w:val="009D688E"/>
    <w:rsid w:val="009E39FD"/>
    <w:rsid w:val="009E6C01"/>
    <w:rsid w:val="009E6D7C"/>
    <w:rsid w:val="009E77F0"/>
    <w:rsid w:val="009F02E5"/>
    <w:rsid w:val="009F1029"/>
    <w:rsid w:val="009F2108"/>
    <w:rsid w:val="009F334E"/>
    <w:rsid w:val="009F3529"/>
    <w:rsid w:val="009F5880"/>
    <w:rsid w:val="00A028B5"/>
    <w:rsid w:val="00A04E63"/>
    <w:rsid w:val="00A0660A"/>
    <w:rsid w:val="00A07A2E"/>
    <w:rsid w:val="00A11162"/>
    <w:rsid w:val="00A208DE"/>
    <w:rsid w:val="00A211E1"/>
    <w:rsid w:val="00A214A5"/>
    <w:rsid w:val="00A23EF8"/>
    <w:rsid w:val="00A247B2"/>
    <w:rsid w:val="00A26E00"/>
    <w:rsid w:val="00A30967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34EF"/>
    <w:rsid w:val="00A6549E"/>
    <w:rsid w:val="00A65C46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03A"/>
    <w:rsid w:val="00A81BC1"/>
    <w:rsid w:val="00A84B30"/>
    <w:rsid w:val="00A84DB3"/>
    <w:rsid w:val="00A90CD2"/>
    <w:rsid w:val="00A948BF"/>
    <w:rsid w:val="00A94CDB"/>
    <w:rsid w:val="00A959FC"/>
    <w:rsid w:val="00A95C55"/>
    <w:rsid w:val="00A96723"/>
    <w:rsid w:val="00A97CD1"/>
    <w:rsid w:val="00A97D7F"/>
    <w:rsid w:val="00AA1131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65F4"/>
    <w:rsid w:val="00AC741E"/>
    <w:rsid w:val="00AC759A"/>
    <w:rsid w:val="00AD0104"/>
    <w:rsid w:val="00AD1184"/>
    <w:rsid w:val="00AD3858"/>
    <w:rsid w:val="00AD6CCC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6C5B"/>
    <w:rsid w:val="00B36F00"/>
    <w:rsid w:val="00B37174"/>
    <w:rsid w:val="00B402DA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0970"/>
    <w:rsid w:val="00B85DE8"/>
    <w:rsid w:val="00B8639F"/>
    <w:rsid w:val="00B86E35"/>
    <w:rsid w:val="00B9683C"/>
    <w:rsid w:val="00BA1B65"/>
    <w:rsid w:val="00BA267E"/>
    <w:rsid w:val="00BA36C0"/>
    <w:rsid w:val="00BA3A82"/>
    <w:rsid w:val="00BA7DC6"/>
    <w:rsid w:val="00BB0B22"/>
    <w:rsid w:val="00BB105B"/>
    <w:rsid w:val="00BC0954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50932"/>
    <w:rsid w:val="00C50FB2"/>
    <w:rsid w:val="00C53146"/>
    <w:rsid w:val="00C56716"/>
    <w:rsid w:val="00C57494"/>
    <w:rsid w:val="00C60186"/>
    <w:rsid w:val="00C60E3C"/>
    <w:rsid w:val="00C61838"/>
    <w:rsid w:val="00C62AE1"/>
    <w:rsid w:val="00C67368"/>
    <w:rsid w:val="00C6755C"/>
    <w:rsid w:val="00C73096"/>
    <w:rsid w:val="00C73C5E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179E"/>
    <w:rsid w:val="00C95384"/>
    <w:rsid w:val="00C95936"/>
    <w:rsid w:val="00C96814"/>
    <w:rsid w:val="00CA09E2"/>
    <w:rsid w:val="00CA0EDC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154F5"/>
    <w:rsid w:val="00D16880"/>
    <w:rsid w:val="00D23C88"/>
    <w:rsid w:val="00D30895"/>
    <w:rsid w:val="00D34B5B"/>
    <w:rsid w:val="00D36621"/>
    <w:rsid w:val="00D36AC7"/>
    <w:rsid w:val="00D36E8D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44A6"/>
    <w:rsid w:val="00D958BF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E2AEA"/>
    <w:rsid w:val="00DE3FFD"/>
    <w:rsid w:val="00DE485C"/>
    <w:rsid w:val="00DE4CCD"/>
    <w:rsid w:val="00DE4E39"/>
    <w:rsid w:val="00DE5559"/>
    <w:rsid w:val="00DE6CE5"/>
    <w:rsid w:val="00DE6D01"/>
    <w:rsid w:val="00DF055C"/>
    <w:rsid w:val="00DF1E61"/>
    <w:rsid w:val="00DF2E02"/>
    <w:rsid w:val="00DF367F"/>
    <w:rsid w:val="00DF5A62"/>
    <w:rsid w:val="00DF697C"/>
    <w:rsid w:val="00E01653"/>
    <w:rsid w:val="00E0225E"/>
    <w:rsid w:val="00E0252B"/>
    <w:rsid w:val="00E03896"/>
    <w:rsid w:val="00E04AE2"/>
    <w:rsid w:val="00E11389"/>
    <w:rsid w:val="00E1404A"/>
    <w:rsid w:val="00E1548E"/>
    <w:rsid w:val="00E15501"/>
    <w:rsid w:val="00E16CAB"/>
    <w:rsid w:val="00E20315"/>
    <w:rsid w:val="00E21DBB"/>
    <w:rsid w:val="00E257C6"/>
    <w:rsid w:val="00E3363E"/>
    <w:rsid w:val="00E34172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31BC"/>
    <w:rsid w:val="00E8597D"/>
    <w:rsid w:val="00E87B85"/>
    <w:rsid w:val="00E954F8"/>
    <w:rsid w:val="00E97166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C5DC9"/>
    <w:rsid w:val="00ED0607"/>
    <w:rsid w:val="00ED197E"/>
    <w:rsid w:val="00ED43F7"/>
    <w:rsid w:val="00ED4C59"/>
    <w:rsid w:val="00ED70B6"/>
    <w:rsid w:val="00EE5EB5"/>
    <w:rsid w:val="00EE68A9"/>
    <w:rsid w:val="00EF222C"/>
    <w:rsid w:val="00EF29F5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434"/>
    <w:rsid w:val="00F17C59"/>
    <w:rsid w:val="00F21400"/>
    <w:rsid w:val="00F24430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6533E"/>
    <w:rsid w:val="00F70F6D"/>
    <w:rsid w:val="00F734AC"/>
    <w:rsid w:val="00F7679B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18D3"/>
    <w:rsid w:val="00F93438"/>
    <w:rsid w:val="00F94244"/>
    <w:rsid w:val="00F977DE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2882"/>
    <w:rsid w:val="00FE30D6"/>
    <w:rsid w:val="00FE49C1"/>
    <w:rsid w:val="00FE58D4"/>
    <w:rsid w:val="00FF1B89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rsid w:val="00EF222C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F222C"/>
    <w:rPr>
      <w:rFonts w:ascii="Tahoma" w:eastAsia="Times New Roman" w:hAnsi="Tahoma" w:cs="Tahoma"/>
      <w:sz w:val="16"/>
      <w:szCs w:val="16"/>
    </w:rPr>
  </w:style>
  <w:style w:type="paragraph" w:customStyle="1" w:styleId="Style8">
    <w:name w:val="Style8"/>
    <w:basedOn w:val="a"/>
    <w:rsid w:val="008E3831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10">
    <w:name w:val="Style10"/>
    <w:basedOn w:val="a"/>
    <w:rsid w:val="007121B2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soprmat.kstu.ru/gfx/pr/4-1.GIF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https://magtu.informsystema.ru/uploader/fileUpload?name=3789.pdf&amp;show=dcatalogues/1/1529940/3789.pdf&amp;view=true" TargetMode="External"/><Relationship Id="rId21" Type="http://schemas.openxmlformats.org/officeDocument/2006/relationships/footer" Target="footer3.xml"/><Relationship Id="rId34" Type="http://schemas.openxmlformats.org/officeDocument/2006/relationships/hyperlink" Target="https://urait.ru/bcode/460148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s://uisrussia.msu.ru" TargetMode="External"/><Relationship Id="rId50" Type="http://schemas.openxmlformats.org/officeDocument/2006/relationships/hyperlink" Target="http://link.springer.com/" TargetMode="External"/><Relationship Id="rId55" Type="http://schemas.openxmlformats.org/officeDocument/2006/relationships/hyperlink" Target="https://www.nature.com/siteinde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wmf"/><Relationship Id="rId33" Type="http://schemas.openxmlformats.org/officeDocument/2006/relationships/hyperlink" Target="https://urait.ru/bcode/453344" TargetMode="External"/><Relationship Id="rId38" Type="http://schemas.openxmlformats.org/officeDocument/2006/relationships/hyperlink" Target="https://magtu.informsystema.ru/uploader/fileUpload?name=774.pdf&amp;show=dcatalogues/1/1115110/774.pdf&amp;view=true" TargetMode="External"/><Relationship Id="rId46" Type="http://schemas.openxmlformats.org/officeDocument/2006/relationships/hyperlink" Target="http://magtu.ru:8085/marcweb2/Default.asp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29" Type="http://schemas.openxmlformats.org/officeDocument/2006/relationships/image" Target="media/image17.png"/><Relationship Id="rId41" Type="http://schemas.openxmlformats.org/officeDocument/2006/relationships/hyperlink" Target="https://elibrary.ru/project_risc.asp" TargetMode="External"/><Relationship Id="rId54" Type="http://schemas.openxmlformats.org/officeDocument/2006/relationships/hyperlink" Target="http://zbmath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urait.ru/bcode/453016" TargetMode="External"/><Relationship Id="rId37" Type="http://schemas.openxmlformats.org/officeDocument/2006/relationships/hyperlink" Target="https://magtu.informsystema.ru/uploader/fileUpload?name=3464.pdf&amp;show=dcatalogues/1/1514270/3464.pdf&amp;view=true" TargetMode="External"/><Relationship Id="rId40" Type="http://schemas.openxmlformats.org/officeDocument/2006/relationships/hyperlink" Target="http://www1.fips.ru/" TargetMode="External"/><Relationship Id="rId45" Type="http://schemas.openxmlformats.org/officeDocument/2006/relationships/hyperlink" Target="https://www.rsl.ru/ru/4readers/catalogues/" TargetMode="External"/><Relationship Id="rId53" Type="http://schemas.openxmlformats.org/officeDocument/2006/relationships/hyperlink" Target="http://www.springer.com/references" TargetMode="External"/><Relationship Id="rId58" Type="http://schemas.openxmlformats.org/officeDocument/2006/relationships/hyperlink" Target="https://rucon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s://urait.ru/bcode/451979" TargetMode="External"/><Relationship Id="rId49" Type="http://schemas.openxmlformats.org/officeDocument/2006/relationships/hyperlink" Target="http://scopus.com" TargetMode="External"/><Relationship Id="rId57" Type="http://schemas.openxmlformats.org/officeDocument/2006/relationships/hyperlink" Target="https://elibrary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yperlink" Target="https://e.lanbook.com/book/128996" TargetMode="External"/><Relationship Id="rId44" Type="http://schemas.openxmlformats.org/officeDocument/2006/relationships/hyperlink" Target="https://dlib.eastview.com/" TargetMode="External"/><Relationship Id="rId52" Type="http://schemas.openxmlformats.org/officeDocument/2006/relationships/hyperlink" Target="http://materials.springer.com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urait.ru/bcode/453074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://webofscience.com" TargetMode="External"/><Relationship Id="rId56" Type="http://schemas.openxmlformats.org/officeDocument/2006/relationships/hyperlink" Target="https://archive.neicon.ru/xmlui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springerprotocols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F35D5-966F-407C-8455-A68B7F8F6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32</Pages>
  <Words>6802</Words>
  <Characters>38774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Маргарита</cp:lastModifiedBy>
  <cp:revision>10</cp:revision>
  <dcterms:created xsi:type="dcterms:W3CDTF">2020-03-02T12:19:00Z</dcterms:created>
  <dcterms:modified xsi:type="dcterms:W3CDTF">2020-10-29T12:49:00Z</dcterms:modified>
</cp:coreProperties>
</file>