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B3EFF" w14:textId="7189234D" w:rsidR="001D2DF4" w:rsidRDefault="005F1AC2" w:rsidP="00244771">
      <w:pPr>
        <w:spacing w:after="0" w:line="240" w:lineRule="auto"/>
        <w:rPr>
          <w:rFonts w:ascii="Times New Roman" w:hAnsi="Times New Roman" w:cs="Times New Roman"/>
          <w:sz w:val="24"/>
          <w:szCs w:val="24"/>
        </w:rPr>
      </w:pPr>
      <w:r w:rsidRPr="005F1AC2">
        <w:rPr>
          <w:rFonts w:ascii="Times New Roman" w:hAnsi="Times New Roman" w:cs="Times New Roman"/>
          <w:noProof/>
          <w:sz w:val="24"/>
          <w:szCs w:val="24"/>
          <w:lang w:val="ru-RU" w:eastAsia="ru-RU"/>
        </w:rPr>
        <w:drawing>
          <wp:inline distT="0" distB="0" distL="0" distR="0" wp14:anchorId="21C82835" wp14:editId="182C4015">
            <wp:extent cx="6143625" cy="7628890"/>
            <wp:effectExtent l="0" t="0" r="9525" b="0"/>
            <wp:docPr id="8" name="Рисунок 8" descr="E:\Рабочий стол _2_04_19\РП_2020\На портал\титулы\АМб-17_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_2_04_19\РП_2020\На портал\титулы\АМб-17_титул.jpg"/>
                    <pic:cNvPicPr>
                      <a:picLocks noChangeAspect="1" noChangeArrowheads="1"/>
                    </pic:cNvPicPr>
                  </pic:nvPicPr>
                  <pic:blipFill rotWithShape="1">
                    <a:blip r:embed="rId6">
                      <a:extLst>
                        <a:ext uri="{28A0092B-C50C-407E-A947-70E740481C1C}">
                          <a14:useLocalDpi xmlns:a14="http://schemas.microsoft.com/office/drawing/2010/main" val="0"/>
                        </a:ext>
                      </a:extLst>
                    </a:blip>
                    <a:srcRect r="5000"/>
                    <a:stretch/>
                  </pic:blipFill>
                  <pic:spPr bwMode="auto">
                    <a:xfrm>
                      <a:off x="0" y="0"/>
                      <a:ext cx="6147973" cy="7634289"/>
                    </a:xfrm>
                    <a:prstGeom prst="rect">
                      <a:avLst/>
                    </a:prstGeom>
                    <a:noFill/>
                    <a:ln>
                      <a:noFill/>
                    </a:ln>
                    <a:extLst>
                      <a:ext uri="{53640926-AAD7-44D8-BBD7-CCE9431645EC}">
                        <a14:shadowObscured xmlns:a14="http://schemas.microsoft.com/office/drawing/2010/main"/>
                      </a:ext>
                    </a:extLst>
                  </pic:spPr>
                </pic:pic>
              </a:graphicData>
            </a:graphic>
          </wp:inline>
        </w:drawing>
      </w:r>
    </w:p>
    <w:p w14:paraId="11A0A0A8" w14:textId="77777777"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14:paraId="4BD7C312" w14:textId="53C943D4" w:rsidR="00C362F2" w:rsidRPr="00244771" w:rsidRDefault="005F1AC2" w:rsidP="00244771">
      <w:pPr>
        <w:spacing w:after="0" w:line="240" w:lineRule="auto"/>
        <w:rPr>
          <w:rFonts w:ascii="Times New Roman" w:hAnsi="Times New Roman" w:cs="Times New Roman"/>
          <w:sz w:val="24"/>
          <w:szCs w:val="24"/>
        </w:rPr>
      </w:pPr>
      <w:r w:rsidRPr="005F1AC2">
        <w:rPr>
          <w:rFonts w:ascii="Times New Roman" w:hAnsi="Times New Roman" w:cs="Times New Roman"/>
          <w:noProof/>
          <w:sz w:val="24"/>
          <w:szCs w:val="24"/>
          <w:lang w:val="ru-RU" w:eastAsia="ru-RU"/>
        </w:rPr>
        <w:lastRenderedPageBreak/>
        <w:drawing>
          <wp:inline distT="0" distB="0" distL="0" distR="0" wp14:anchorId="6B0DE153" wp14:editId="041534D9">
            <wp:extent cx="6083157" cy="8001000"/>
            <wp:effectExtent l="0" t="0" r="0" b="0"/>
            <wp:docPr id="10" name="Рисунок 10" descr="E:\Рабочий стол _2_04_19\РП_2020\На портал\титулы\АМб-17_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 _2_04_19\РП_2020\На портал\титулы\АМб-17_оборот.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779" r="26088" b="4540"/>
                    <a:stretch/>
                  </pic:blipFill>
                  <pic:spPr bwMode="auto">
                    <a:xfrm>
                      <a:off x="0" y="0"/>
                      <a:ext cx="6103372" cy="8027588"/>
                    </a:xfrm>
                    <a:prstGeom prst="rect">
                      <a:avLst/>
                    </a:prstGeom>
                    <a:noFill/>
                    <a:ln>
                      <a:noFill/>
                    </a:ln>
                    <a:extLst>
                      <a:ext uri="{53640926-AAD7-44D8-BBD7-CCE9431645EC}">
                        <a14:shadowObscured xmlns:a14="http://schemas.microsoft.com/office/drawing/2010/main"/>
                      </a:ext>
                    </a:extLst>
                  </pic:spPr>
                </pic:pic>
              </a:graphicData>
            </a:graphic>
          </wp:inline>
        </w:drawing>
      </w:r>
    </w:p>
    <w:p w14:paraId="72957963" w14:textId="0C05B45A"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51E486D5" w14:textId="77777777" w:rsidR="00C362F2" w:rsidRPr="00244771" w:rsidRDefault="00C362F2" w:rsidP="00244771">
      <w:pPr>
        <w:spacing w:after="0" w:line="240" w:lineRule="auto"/>
        <w:rPr>
          <w:rFonts w:ascii="Times New Roman" w:hAnsi="Times New Roman" w:cs="Times New Roman"/>
          <w:sz w:val="24"/>
          <w:szCs w:val="24"/>
          <w:lang w:val="ru-RU"/>
        </w:rPr>
      </w:pPr>
    </w:p>
    <w:p w14:paraId="5E8AC57E" w14:textId="58D98E73" w:rsidR="00C362F2" w:rsidRPr="00244771" w:rsidRDefault="005F1AC2" w:rsidP="00244771">
      <w:pPr>
        <w:spacing w:after="0" w:line="240" w:lineRule="auto"/>
        <w:rPr>
          <w:rFonts w:ascii="Times New Roman" w:hAnsi="Times New Roman" w:cs="Times New Roman"/>
          <w:sz w:val="24"/>
          <w:szCs w:val="24"/>
          <w:lang w:val="ru-RU"/>
        </w:rPr>
      </w:pPr>
      <w:r w:rsidRPr="007F0C19">
        <w:rPr>
          <w:b/>
          <w:bCs/>
          <w:noProof/>
          <w:lang w:val="ru-RU" w:eastAsia="ru-RU"/>
        </w:rPr>
        <w:drawing>
          <wp:inline distT="0" distB="0" distL="0" distR="0" wp14:anchorId="2D3AAA6B" wp14:editId="002F4431">
            <wp:extent cx="6096000" cy="8011314"/>
            <wp:effectExtent l="0" t="0" r="0" b="8890"/>
            <wp:docPr id="1" name="Рисунок 1" descr="C:\Users\bi-stud\AppData\Local\Temp\Temp1_Сканы лист изменений.zip\Сканы лист изменений\АПИ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tud\AppData\Local\Temp\Temp1_Сканы лист изменений.zip\Сканы лист изменений\АПИб-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27"/>
                    <a:stretch/>
                  </pic:blipFill>
                  <pic:spPr bwMode="auto">
                    <a:xfrm>
                      <a:off x="0" y="0"/>
                      <a:ext cx="6102659" cy="8020065"/>
                    </a:xfrm>
                    <a:prstGeom prst="rect">
                      <a:avLst/>
                    </a:prstGeom>
                    <a:noFill/>
                    <a:ln>
                      <a:noFill/>
                    </a:ln>
                    <a:extLst>
                      <a:ext uri="{53640926-AAD7-44D8-BBD7-CCE9431645EC}">
                        <a14:shadowObscured xmlns:a14="http://schemas.microsoft.com/office/drawing/2010/main"/>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62"/>
        <w:gridCol w:w="7110"/>
      </w:tblGrid>
      <w:tr w:rsidR="00C362F2" w:rsidRPr="00244771" w14:paraId="56EF5C65" w14:textId="77777777" w:rsidTr="006D66CF">
        <w:trPr>
          <w:trHeight w:hRule="exact" w:val="285"/>
        </w:trPr>
        <w:tc>
          <w:tcPr>
            <w:tcW w:w="9072" w:type="dxa"/>
            <w:gridSpan w:val="2"/>
            <w:shd w:val="clear" w:color="000000" w:fill="FFFFFF"/>
            <w:tcMar>
              <w:left w:w="34" w:type="dxa"/>
              <w:right w:w="34" w:type="dxa"/>
            </w:tcMar>
          </w:tcPr>
          <w:p w14:paraId="0CC75AB4" w14:textId="77777777"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Цели</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освоения</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дисциплины</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(модуля)</w:t>
            </w:r>
            <w:r w:rsidRPr="00244771">
              <w:rPr>
                <w:rFonts w:ascii="Times New Roman" w:hAnsi="Times New Roman" w:cs="Times New Roman"/>
                <w:sz w:val="24"/>
                <w:szCs w:val="24"/>
              </w:rPr>
              <w:t xml:space="preserve"> </w:t>
            </w:r>
          </w:p>
        </w:tc>
      </w:tr>
      <w:tr w:rsidR="00C362F2" w:rsidRPr="00782B63" w14:paraId="375E48CA" w14:textId="77777777" w:rsidTr="00A54D3F">
        <w:trPr>
          <w:trHeight w:hRule="exact" w:val="5092"/>
        </w:trPr>
        <w:tc>
          <w:tcPr>
            <w:tcW w:w="9072" w:type="dxa"/>
            <w:gridSpan w:val="2"/>
            <w:shd w:val="clear" w:color="000000" w:fill="FFFFFF"/>
            <w:tcMar>
              <w:left w:w="34" w:type="dxa"/>
              <w:right w:w="34" w:type="dxa"/>
            </w:tcMar>
          </w:tcPr>
          <w:p w14:paraId="40446B3E" w14:textId="6C751A16" w:rsidR="00A54D3F" w:rsidRPr="00E432D3" w:rsidRDefault="00A54D3F" w:rsidP="00A54D3F">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ком-мерциализации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14:paraId="5C1D8401" w14:textId="77777777" w:rsidR="00A54D3F" w:rsidRDefault="00A54D3F" w:rsidP="00A54D3F">
            <w:pPr>
              <w:pStyle w:val="Style11"/>
              <w:widowControl/>
              <w:ind w:firstLine="709"/>
            </w:pPr>
            <w:bookmarkStart w:id="0" w:name="_Toc271889865"/>
            <w:bookmarkStart w:id="1" w:name="_Toc271890122"/>
            <w:bookmarkStart w:id="2" w:name="_Toc271890373"/>
            <w:bookmarkStart w:id="3"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0"/>
          <w:bookmarkEnd w:id="1"/>
          <w:bookmarkEnd w:id="2"/>
          <w:bookmarkEnd w:id="3"/>
          <w:p w14:paraId="1421CE7F"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14:paraId="3833ABF3"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рассмотрение принципов организации, управления и оценки инновационно-предпринимательской деятельности;</w:t>
            </w:r>
          </w:p>
          <w:p w14:paraId="67B14B0D"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14:paraId="0B14E2DD" w14:textId="14AF2AFC"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14:paraId="19144546"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14:paraId="6009A112"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выбор бизнес-модели и разработка бизнес-плана;</w:t>
            </w:r>
          </w:p>
          <w:p w14:paraId="3B4FEDA2" w14:textId="4677A053"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14:paraId="37B86097" w14:textId="3072D439" w:rsidR="00C362F2" w:rsidRPr="00244771" w:rsidRDefault="00C362F2" w:rsidP="00A54D3F">
            <w:pPr>
              <w:spacing w:after="0" w:line="240" w:lineRule="auto"/>
              <w:ind w:firstLine="756"/>
              <w:jc w:val="both"/>
              <w:rPr>
                <w:rFonts w:ascii="Times New Roman" w:hAnsi="Times New Roman" w:cs="Times New Roman"/>
                <w:sz w:val="24"/>
                <w:szCs w:val="24"/>
                <w:lang w:val="ru-RU"/>
              </w:rPr>
            </w:pPr>
          </w:p>
        </w:tc>
      </w:tr>
      <w:tr w:rsidR="00C362F2" w:rsidRPr="00782B63" w14:paraId="2657309E" w14:textId="77777777" w:rsidTr="00A54D3F">
        <w:trPr>
          <w:trHeight w:hRule="exact" w:val="146"/>
        </w:trPr>
        <w:tc>
          <w:tcPr>
            <w:tcW w:w="1962" w:type="dxa"/>
          </w:tcPr>
          <w:p w14:paraId="371B2F3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28F050C4"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782B63" w14:paraId="29D42D28" w14:textId="77777777" w:rsidTr="006D66CF">
        <w:trPr>
          <w:trHeight w:hRule="exact" w:val="416"/>
        </w:trPr>
        <w:tc>
          <w:tcPr>
            <w:tcW w:w="9072" w:type="dxa"/>
            <w:gridSpan w:val="2"/>
            <w:shd w:val="clear" w:color="000000" w:fill="FFFFFF"/>
            <w:tcMar>
              <w:left w:w="34" w:type="dxa"/>
              <w:right w:w="34" w:type="dxa"/>
            </w:tcMar>
          </w:tcPr>
          <w:p w14:paraId="79F0E6D3"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782B63" w14:paraId="2255DE95" w14:textId="77777777" w:rsidTr="006D66CF">
        <w:trPr>
          <w:trHeight w:hRule="exact" w:val="1096"/>
        </w:trPr>
        <w:tc>
          <w:tcPr>
            <w:tcW w:w="9072" w:type="dxa"/>
            <w:gridSpan w:val="2"/>
            <w:shd w:val="clear" w:color="000000" w:fill="FFFFFF"/>
            <w:tcMar>
              <w:left w:w="34" w:type="dxa"/>
              <w:right w:w="34" w:type="dxa"/>
            </w:tcMar>
          </w:tcPr>
          <w:p w14:paraId="4BD51EC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обязательую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14:paraId="4A0AFB4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14:paraId="27CE32BF" w14:textId="77777777" w:rsidTr="006D66CF">
        <w:trPr>
          <w:trHeight w:hRule="exact" w:val="285"/>
        </w:trPr>
        <w:tc>
          <w:tcPr>
            <w:tcW w:w="9072" w:type="dxa"/>
            <w:gridSpan w:val="2"/>
            <w:shd w:val="clear" w:color="000000" w:fill="FFFFFF"/>
            <w:tcMar>
              <w:left w:w="34" w:type="dxa"/>
              <w:right w:w="34" w:type="dxa"/>
            </w:tcMar>
          </w:tcPr>
          <w:p w14:paraId="5348B82B" w14:textId="77777777"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color w:val="000000"/>
                <w:sz w:val="24"/>
                <w:szCs w:val="24"/>
              </w:rPr>
              <w:t>Экономика</w:t>
            </w:r>
            <w:r w:rsidRPr="00244771">
              <w:rPr>
                <w:rFonts w:ascii="Times New Roman" w:hAnsi="Times New Roman" w:cs="Times New Roman"/>
                <w:sz w:val="24"/>
                <w:szCs w:val="24"/>
              </w:rPr>
              <w:t xml:space="preserve"> </w:t>
            </w:r>
          </w:p>
        </w:tc>
      </w:tr>
      <w:tr w:rsidR="00C362F2" w:rsidRPr="00CA1969" w14:paraId="6A02E437" w14:textId="77777777" w:rsidTr="006D66CF">
        <w:trPr>
          <w:trHeight w:hRule="exact" w:val="285"/>
        </w:trPr>
        <w:tc>
          <w:tcPr>
            <w:tcW w:w="9072" w:type="dxa"/>
            <w:gridSpan w:val="2"/>
            <w:shd w:val="clear" w:color="000000" w:fill="FFFFFF"/>
            <w:tcMar>
              <w:left w:w="34" w:type="dxa"/>
              <w:right w:w="34" w:type="dxa"/>
            </w:tcMar>
          </w:tcPr>
          <w:p w14:paraId="2C7D9D28" w14:textId="38CB355C"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782B63" w14:paraId="7B55D1AF" w14:textId="77777777" w:rsidTr="006D66CF">
        <w:trPr>
          <w:trHeight w:hRule="exact" w:val="555"/>
        </w:trPr>
        <w:tc>
          <w:tcPr>
            <w:tcW w:w="9072" w:type="dxa"/>
            <w:gridSpan w:val="2"/>
            <w:shd w:val="clear" w:color="000000" w:fill="FFFFFF"/>
            <w:tcMar>
              <w:left w:w="34" w:type="dxa"/>
              <w:right w:w="34" w:type="dxa"/>
            </w:tcMar>
          </w:tcPr>
          <w:p w14:paraId="5751E1F1"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14:paraId="6C2C8B00" w14:textId="77777777" w:rsidTr="006D66CF">
        <w:trPr>
          <w:trHeight w:hRule="exact" w:val="285"/>
        </w:trPr>
        <w:tc>
          <w:tcPr>
            <w:tcW w:w="9072" w:type="dxa"/>
            <w:gridSpan w:val="2"/>
            <w:shd w:val="clear" w:color="000000" w:fill="FFFFFF"/>
            <w:tcMar>
              <w:left w:w="34" w:type="dxa"/>
              <w:right w:w="34" w:type="dxa"/>
            </w:tcMar>
          </w:tcPr>
          <w:p w14:paraId="265A2AE6" w14:textId="6475365A" w:rsidR="00C362F2" w:rsidRPr="00244771" w:rsidRDefault="00B04C5D" w:rsidP="00244771">
            <w:pPr>
              <w:spacing w:after="0" w:line="240" w:lineRule="auto"/>
              <w:ind w:firstLine="756"/>
              <w:jc w:val="both"/>
              <w:rPr>
                <w:rFonts w:ascii="Times New Roman" w:hAnsi="Times New Roman" w:cs="Times New Roman"/>
                <w:sz w:val="24"/>
                <w:szCs w:val="24"/>
              </w:rPr>
            </w:pPr>
            <w:r w:rsidRPr="00B04C5D">
              <w:rPr>
                <w:rFonts w:ascii="Times New Roman" w:hAnsi="Times New Roman" w:cs="Times New Roman"/>
                <w:color w:val="000000"/>
                <w:sz w:val="24"/>
                <w:szCs w:val="24"/>
              </w:rPr>
              <w:t>Производственная-преддипломная практика</w:t>
            </w:r>
          </w:p>
        </w:tc>
      </w:tr>
      <w:tr w:rsidR="00C362F2" w:rsidRPr="00782B63" w14:paraId="41F9019F" w14:textId="77777777" w:rsidTr="006D66CF">
        <w:trPr>
          <w:trHeight w:hRule="exact" w:val="285"/>
        </w:trPr>
        <w:tc>
          <w:tcPr>
            <w:tcW w:w="9072" w:type="dxa"/>
            <w:gridSpan w:val="2"/>
            <w:shd w:val="clear" w:color="000000" w:fill="FFFFFF"/>
            <w:tcMar>
              <w:left w:w="34" w:type="dxa"/>
              <w:right w:w="34" w:type="dxa"/>
            </w:tcMar>
          </w:tcPr>
          <w:p w14:paraId="0F0806C9" w14:textId="33254328"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782B63" w14:paraId="4FD1B1A0" w14:textId="77777777" w:rsidTr="006D66CF">
        <w:trPr>
          <w:trHeight w:hRule="exact" w:val="138"/>
        </w:trPr>
        <w:tc>
          <w:tcPr>
            <w:tcW w:w="1962" w:type="dxa"/>
          </w:tcPr>
          <w:p w14:paraId="08C0063D"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49BC172B"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782B63" w14:paraId="55FE5A1E" w14:textId="77777777" w:rsidTr="006D66CF">
        <w:trPr>
          <w:trHeight w:hRule="exact" w:val="555"/>
        </w:trPr>
        <w:tc>
          <w:tcPr>
            <w:tcW w:w="9072" w:type="dxa"/>
            <w:gridSpan w:val="2"/>
            <w:shd w:val="clear" w:color="000000" w:fill="FFFFFF"/>
            <w:tcMar>
              <w:left w:w="34" w:type="dxa"/>
              <w:right w:w="34" w:type="dxa"/>
            </w:tcMar>
          </w:tcPr>
          <w:p w14:paraId="3A981B45"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
          <w:p w14:paraId="785AFF3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782B63" w14:paraId="766D892D" w14:textId="77777777" w:rsidTr="006D66CF">
        <w:trPr>
          <w:trHeight w:hRule="exact" w:val="555"/>
        </w:trPr>
        <w:tc>
          <w:tcPr>
            <w:tcW w:w="9072" w:type="dxa"/>
            <w:gridSpan w:val="2"/>
            <w:shd w:val="clear" w:color="000000" w:fill="FFFFFF"/>
            <w:tcMar>
              <w:left w:w="34" w:type="dxa"/>
              <w:right w:w="34" w:type="dxa"/>
            </w:tcMar>
          </w:tcPr>
          <w:p w14:paraId="19D40917"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782B63" w14:paraId="79DC8CE5" w14:textId="77777777" w:rsidTr="00170737">
        <w:trPr>
          <w:trHeight w:hRule="exact" w:val="277"/>
        </w:trPr>
        <w:tc>
          <w:tcPr>
            <w:tcW w:w="1962" w:type="dxa"/>
          </w:tcPr>
          <w:p w14:paraId="12145571" w14:textId="77777777"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14:paraId="311E7E35" w14:textId="77777777"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244771" w14:paraId="06F30576" w14:textId="77777777" w:rsidTr="00170737">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161EA3" w14:textId="77777777" w:rsidR="00170737" w:rsidRPr="00244771" w:rsidRDefault="00170737" w:rsidP="00170737">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Код</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индикатора</w:t>
            </w:r>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A206FD" w14:textId="77777777" w:rsidR="00170737" w:rsidRPr="00244771" w:rsidRDefault="00170737" w:rsidP="00170737">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Индикатор</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достижения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компетенции</w:t>
            </w:r>
            <w:r w:rsidRPr="00244771">
              <w:rPr>
                <w:rFonts w:ascii="Times New Roman" w:hAnsi="Times New Roman" w:cs="Times New Roman"/>
                <w:sz w:val="24"/>
                <w:szCs w:val="24"/>
              </w:rPr>
              <w:t xml:space="preserve"> </w:t>
            </w:r>
          </w:p>
        </w:tc>
      </w:tr>
      <w:tr w:rsidR="00170737" w:rsidRPr="00782B63" w14:paraId="0FABA59D" w14:textId="77777777"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5228F" w14:textId="536B6156"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782B63" w14:paraId="349F2EE3" w14:textId="77777777"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FD2D75" w14:textId="77777777" w:rsidR="00170737" w:rsidRPr="006D66CF"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5CEE5" w14:textId="77777777"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782B63" w14:paraId="505D8C42" w14:textId="77777777"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D69281" w14:textId="77777777" w:rsidR="00170737" w:rsidRPr="006D66CF"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BF491D" w14:textId="77777777"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2064A6BE" w14:textId="77777777"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782B63" w14:paraId="0BD633BA" w14:textId="77777777"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A9386" w14:textId="77777777" w:rsidR="00170737" w:rsidRPr="00244771" w:rsidRDefault="00170737" w:rsidP="001707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5A4375" w14:textId="77777777"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14:paraId="74DAE02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782B63" w14:paraId="7D7B2D1C" w14:textId="77777777"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B2E4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14:paraId="11856C13" w14:textId="77777777"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E8AC6"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EB4A9"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правовые основы технологического предпринимательства;</w:t>
            </w:r>
          </w:p>
        </w:tc>
      </w:tr>
      <w:tr w:rsidR="00170737" w:rsidRPr="00782B63" w14:paraId="27D88D34" w14:textId="77777777"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8FBC9D"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3B738"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782B63" w14:paraId="33D6AA7F" w14:textId="77777777"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DBDA9"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1D7F5"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782B63" w14:paraId="33747F70" w14:textId="77777777"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579178" w14:textId="6C4C7350"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782B63" w14:paraId="0EEAF7A9" w14:textId="77777777"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49B32C"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6B5D6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782B63" w14:paraId="5A542B04" w14:textId="77777777"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2BCD8F"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9D103"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782B63" w14:paraId="3DEBF4E6" w14:textId="77777777"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32ADE"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06E80"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362F2" w:rsidRPr="00782B63" w14:paraId="63137BC0" w14:textId="77777777" w:rsidTr="00170737">
        <w:trPr>
          <w:trHeight w:hRule="exact" w:val="2635"/>
        </w:trPr>
        <w:tc>
          <w:tcPr>
            <w:tcW w:w="1962" w:type="dxa"/>
          </w:tcPr>
          <w:p w14:paraId="201EF193" w14:textId="77777777" w:rsidR="00C362F2" w:rsidRDefault="00C362F2" w:rsidP="00244771">
            <w:pPr>
              <w:spacing w:after="0" w:line="240" w:lineRule="auto"/>
              <w:rPr>
                <w:rFonts w:ascii="Times New Roman" w:hAnsi="Times New Roman" w:cs="Times New Roman"/>
                <w:sz w:val="24"/>
                <w:szCs w:val="24"/>
                <w:lang w:val="ru-RU"/>
              </w:rPr>
            </w:pPr>
          </w:p>
          <w:p w14:paraId="63346AAC" w14:textId="77777777" w:rsidR="00170737" w:rsidRPr="00244771" w:rsidRDefault="00170737" w:rsidP="00244771">
            <w:pPr>
              <w:spacing w:after="0" w:line="240" w:lineRule="auto"/>
              <w:rPr>
                <w:rFonts w:ascii="Times New Roman" w:hAnsi="Times New Roman" w:cs="Times New Roman"/>
                <w:sz w:val="24"/>
                <w:szCs w:val="24"/>
                <w:lang w:val="ru-RU"/>
              </w:rPr>
            </w:pPr>
          </w:p>
        </w:tc>
        <w:tc>
          <w:tcPr>
            <w:tcW w:w="7110" w:type="dxa"/>
          </w:tcPr>
          <w:p w14:paraId="6CED34E7" w14:textId="77777777" w:rsidR="00C362F2" w:rsidRPr="00244771" w:rsidRDefault="00C362F2" w:rsidP="00244771">
            <w:pPr>
              <w:spacing w:after="0" w:line="240" w:lineRule="auto"/>
              <w:rPr>
                <w:rFonts w:ascii="Times New Roman" w:hAnsi="Times New Roman" w:cs="Times New Roman"/>
                <w:sz w:val="24"/>
                <w:szCs w:val="24"/>
                <w:lang w:val="ru-RU"/>
              </w:rPr>
            </w:pPr>
          </w:p>
        </w:tc>
      </w:tr>
    </w:tbl>
    <w:p w14:paraId="17CD2471" w14:textId="7FB3101B" w:rsidR="00C362F2" w:rsidRPr="00244771" w:rsidRDefault="00C362F2" w:rsidP="00244771">
      <w:pPr>
        <w:spacing w:after="0" w:line="240" w:lineRule="auto"/>
        <w:rPr>
          <w:rFonts w:ascii="Times New Roman" w:hAnsi="Times New Roman" w:cs="Times New Roman"/>
          <w:sz w:val="24"/>
          <w:szCs w:val="24"/>
          <w:lang w:val="ru-RU"/>
        </w:rPr>
      </w:pPr>
    </w:p>
    <w:p w14:paraId="3AA9AB5C" w14:textId="77777777"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p w14:paraId="322C6305" w14:textId="0CFF5698" w:rsidR="00C362F2" w:rsidRPr="00244771" w:rsidRDefault="00C362F2" w:rsidP="00244771">
      <w:pPr>
        <w:spacing w:after="0" w:line="240" w:lineRule="auto"/>
        <w:rPr>
          <w:rFonts w:ascii="Times New Roman" w:hAnsi="Times New Roman" w:cs="Times New Roman"/>
          <w:sz w:val="24"/>
          <w:szCs w:val="24"/>
          <w:lang w:val="ru-RU"/>
        </w:rPr>
      </w:pPr>
    </w:p>
    <w:tbl>
      <w:tblPr>
        <w:tblW w:w="16443" w:type="dxa"/>
        <w:tblLayout w:type="fixed"/>
        <w:tblCellMar>
          <w:left w:w="0" w:type="dxa"/>
          <w:right w:w="0" w:type="dxa"/>
        </w:tblCellMar>
        <w:tblLook w:val="04A0" w:firstRow="1" w:lastRow="0" w:firstColumn="1" w:lastColumn="0" w:noHBand="0" w:noVBand="1"/>
      </w:tblPr>
      <w:tblGrid>
        <w:gridCol w:w="827"/>
        <w:gridCol w:w="2008"/>
        <w:gridCol w:w="567"/>
        <w:gridCol w:w="851"/>
        <w:gridCol w:w="709"/>
        <w:gridCol w:w="708"/>
        <w:gridCol w:w="567"/>
        <w:gridCol w:w="5812"/>
        <w:gridCol w:w="2126"/>
        <w:gridCol w:w="1134"/>
        <w:gridCol w:w="1134"/>
      </w:tblGrid>
      <w:tr w:rsidR="00A55144" w:rsidRPr="00782B63" w14:paraId="149D696C" w14:textId="77777777" w:rsidTr="00B00776">
        <w:trPr>
          <w:gridAfter w:val="1"/>
          <w:wAfter w:w="1134" w:type="dxa"/>
          <w:trHeight w:hRule="exact" w:val="285"/>
        </w:trPr>
        <w:tc>
          <w:tcPr>
            <w:tcW w:w="827" w:type="dxa"/>
          </w:tcPr>
          <w:p w14:paraId="04085F02" w14:textId="77777777"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14:paraId="5031768A"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A55144" w14:paraId="7D5B79FD" w14:textId="77777777" w:rsidTr="00B00776">
        <w:trPr>
          <w:gridAfter w:val="1"/>
          <w:wAfter w:w="1134" w:type="dxa"/>
          <w:trHeight w:hRule="exact" w:val="2120"/>
        </w:trPr>
        <w:tc>
          <w:tcPr>
            <w:tcW w:w="15309" w:type="dxa"/>
            <w:gridSpan w:val="10"/>
            <w:shd w:val="clear" w:color="000000" w:fill="FFFFFF"/>
            <w:tcMar>
              <w:left w:w="34" w:type="dxa"/>
              <w:right w:w="34" w:type="dxa"/>
            </w:tcMar>
          </w:tcPr>
          <w:p w14:paraId="75E20D2D"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14:paraId="7C20795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34,1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4DC2ADF" w14:textId="7FCCBE94"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аудиторная</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F06D12">
              <w:rPr>
                <w:rFonts w:ascii="Times New Roman" w:hAnsi="Times New Roman" w:cs="Times New Roman"/>
                <w:color w:val="000000"/>
                <w:sz w:val="24"/>
                <w:szCs w:val="24"/>
                <w:lang w:val="ru-RU"/>
              </w:rPr>
              <w:t>32</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D6550E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внеаудиторная</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2DD87FC" w14:textId="5CCD0064"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F06D12">
              <w:rPr>
                <w:rFonts w:ascii="Times New Roman" w:hAnsi="Times New Roman" w:cs="Times New Roman"/>
                <w:color w:val="000000"/>
                <w:sz w:val="24"/>
                <w:szCs w:val="24"/>
                <w:lang w:val="ru-RU"/>
              </w:rPr>
              <w:t>75</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14:paraId="07B68EC4" w14:textId="77777777" w:rsidR="00A55144" w:rsidRPr="00A55144" w:rsidRDefault="00A55144" w:rsidP="003F64AB">
            <w:pPr>
              <w:spacing w:after="0" w:line="240" w:lineRule="auto"/>
              <w:jc w:val="both"/>
              <w:rPr>
                <w:sz w:val="24"/>
                <w:szCs w:val="24"/>
                <w:lang w:val="ru-RU"/>
              </w:rPr>
            </w:pPr>
          </w:p>
          <w:p w14:paraId="018F9BDF" w14:textId="77777777" w:rsidR="00A55144" w:rsidRPr="00A55144" w:rsidRDefault="00A55144" w:rsidP="003F64AB">
            <w:pPr>
              <w:spacing w:after="0" w:line="240" w:lineRule="auto"/>
              <w:jc w:val="both"/>
              <w:rPr>
                <w:sz w:val="24"/>
                <w:szCs w:val="24"/>
              </w:rPr>
            </w:pPr>
            <w:r w:rsidRPr="00A55144">
              <w:rPr>
                <w:rFonts w:ascii="Times New Roman" w:hAnsi="Times New Roman" w:cs="Times New Roman"/>
                <w:color w:val="000000"/>
                <w:sz w:val="24"/>
                <w:szCs w:val="24"/>
              </w:rPr>
              <w:t>Форма</w:t>
            </w:r>
            <w:r w:rsidRPr="00A55144">
              <w:rPr>
                <w:sz w:val="24"/>
                <w:szCs w:val="24"/>
              </w:rPr>
              <w:t xml:space="preserve"> </w:t>
            </w:r>
            <w:r w:rsidRPr="00A55144">
              <w:rPr>
                <w:rFonts w:ascii="Times New Roman" w:hAnsi="Times New Roman" w:cs="Times New Roman"/>
                <w:color w:val="000000"/>
                <w:sz w:val="24"/>
                <w:szCs w:val="24"/>
              </w:rPr>
              <w:t>аттестации</w:t>
            </w:r>
            <w:r w:rsidRPr="00A55144">
              <w:rPr>
                <w:sz w:val="24"/>
                <w:szCs w:val="24"/>
              </w:rPr>
              <w:t xml:space="preserve"> </w:t>
            </w:r>
            <w:r w:rsidRPr="00A55144">
              <w:rPr>
                <w:rFonts w:ascii="Times New Roman" w:hAnsi="Times New Roman" w:cs="Times New Roman"/>
                <w:color w:val="000000"/>
                <w:sz w:val="24"/>
                <w:szCs w:val="24"/>
              </w:rPr>
              <w:t>-</w:t>
            </w:r>
            <w:r w:rsidRPr="00A55144">
              <w:rPr>
                <w:sz w:val="24"/>
                <w:szCs w:val="24"/>
              </w:rPr>
              <w:t xml:space="preserve"> </w:t>
            </w:r>
            <w:r w:rsidRPr="00A55144">
              <w:rPr>
                <w:rFonts w:ascii="Times New Roman" w:hAnsi="Times New Roman" w:cs="Times New Roman"/>
                <w:color w:val="000000"/>
                <w:sz w:val="24"/>
                <w:szCs w:val="24"/>
              </w:rPr>
              <w:t>зачет</w:t>
            </w:r>
            <w:r w:rsidRPr="00A55144">
              <w:rPr>
                <w:sz w:val="24"/>
                <w:szCs w:val="24"/>
              </w:rPr>
              <w:t xml:space="preserve"> </w:t>
            </w:r>
          </w:p>
        </w:tc>
      </w:tr>
      <w:tr w:rsidR="00A55144" w:rsidRPr="00A55144" w14:paraId="1B4B8A3F" w14:textId="77777777"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3D481"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Раздел/</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тема</w:t>
            </w:r>
            <w:r w:rsidRPr="00A55144">
              <w:rPr>
                <w:rFonts w:ascii="Times New Roman" w:hAnsi="Times New Roman" w:cs="Times New Roman"/>
                <w:sz w:val="24"/>
                <w:szCs w:val="24"/>
              </w:rPr>
              <w:t xml:space="preserve"> </w:t>
            </w:r>
          </w:p>
          <w:p w14:paraId="45DC1F12"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дисциплины</w:t>
            </w:r>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A0D6F3"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Семестр</w:t>
            </w:r>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2E0D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14:paraId="1558C3FE"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14:paraId="0963B4F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29C28"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Самостоятельная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работа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студента</w:t>
            </w:r>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D935B"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Вид</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самостоятельной</w:t>
            </w:r>
            <w:r w:rsidRPr="00A55144">
              <w:rPr>
                <w:rFonts w:ascii="Times New Roman" w:hAnsi="Times New Roman" w:cs="Times New Roman"/>
                <w:sz w:val="24"/>
                <w:szCs w:val="24"/>
              </w:rPr>
              <w:t xml:space="preserve"> </w:t>
            </w:r>
          </w:p>
          <w:p w14:paraId="649AE851"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работы</w:t>
            </w:r>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F589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14:paraId="1E86B203"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7DB0F"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Код</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компетенции</w:t>
            </w:r>
            <w:r w:rsidRPr="00A55144">
              <w:rPr>
                <w:rFonts w:ascii="Times New Roman" w:hAnsi="Times New Roman" w:cs="Times New Roman"/>
                <w:sz w:val="24"/>
                <w:szCs w:val="24"/>
              </w:rPr>
              <w:t xml:space="preserve"> </w:t>
            </w:r>
          </w:p>
        </w:tc>
      </w:tr>
      <w:tr w:rsidR="00A55144" w:rsidRPr="00A55144" w14:paraId="603192DE" w14:textId="77777777"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3446A" w14:textId="77777777"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6472D1" w14:textId="77777777"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5B3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Лек.</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D1E26"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лаб.</w:t>
            </w:r>
            <w:r w:rsidRPr="00A55144">
              <w:rPr>
                <w:rFonts w:ascii="Times New Roman" w:hAnsi="Times New Roman" w:cs="Times New Roman"/>
                <w:sz w:val="24"/>
                <w:szCs w:val="24"/>
              </w:rPr>
              <w:t xml:space="preserve"> </w:t>
            </w:r>
          </w:p>
          <w:p w14:paraId="761A4C2D"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зан.</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5946"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практ.</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зан.</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12C73E" w14:textId="77777777"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2762E" w14:textId="77777777"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CA8B1" w14:textId="77777777"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049F1" w14:textId="77777777" w:rsidR="00A55144" w:rsidRPr="00A55144" w:rsidRDefault="00A55144" w:rsidP="00B00776">
            <w:pPr>
              <w:spacing w:after="0"/>
              <w:rPr>
                <w:rFonts w:ascii="Times New Roman" w:hAnsi="Times New Roman" w:cs="Times New Roman"/>
                <w:sz w:val="24"/>
                <w:szCs w:val="24"/>
              </w:rPr>
            </w:pPr>
          </w:p>
        </w:tc>
      </w:tr>
      <w:tr w:rsidR="00A55144" w:rsidRPr="00782B63" w14:paraId="74C37B09" w14:textId="77777777"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3333"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14:paraId="62A52296"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CC661" w14:textId="77777777" w:rsidR="00A55144" w:rsidRPr="00A55144" w:rsidRDefault="00A55144" w:rsidP="00B00776">
            <w:pPr>
              <w:spacing w:after="0"/>
              <w:rPr>
                <w:rFonts w:ascii="Times New Roman" w:hAnsi="Times New Roman" w:cs="Times New Roman"/>
                <w:sz w:val="24"/>
                <w:szCs w:val="24"/>
                <w:lang w:val="ru-RU"/>
              </w:rPr>
            </w:pPr>
          </w:p>
        </w:tc>
      </w:tr>
      <w:tr w:rsidR="00A55144" w:rsidRPr="00A55144" w14:paraId="166D3DF5"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3F59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17C4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A2C4E"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264C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037B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5A3F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0481E" w14:textId="7D89CB22"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B9D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FF1249" w14:textId="1013CC8C"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14:paraId="7E549D94"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EA5C2"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развитие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команды</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A07C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A14E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1663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B4CE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33775"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333AF" w14:textId="5F1B0DF0"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2928B" w14:textId="2BF29AE3"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FCD3C3" w14:textId="699E5C66"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14:paraId="0EFE3E70"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E2A6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CBB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2DBEA"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B896F"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4309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9768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44F03" w14:textId="4467A02B"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8149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3B7B84" w14:textId="224498D9"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14:paraId="7B06F097"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E0D1A"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Маркетинг.</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рынка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9840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BA5E3"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D406"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DCCD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8F63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3AF4E6" w14:textId="639D0C99"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1EFA0"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29F52" w14:textId="299AE251"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14:paraId="0A459904"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8CEF5"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881D2"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90F94"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7AD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8C6E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2E9D3"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12B0D"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D8509" w14:textId="77777777" w:rsidR="00A55144" w:rsidRPr="00A55144" w:rsidRDefault="00A55144" w:rsidP="00B00776">
            <w:pPr>
              <w:spacing w:after="0"/>
              <w:rPr>
                <w:rFonts w:ascii="Times New Roman" w:hAnsi="Times New Roman" w:cs="Times New Roman"/>
                <w:sz w:val="24"/>
                <w:szCs w:val="24"/>
              </w:rPr>
            </w:pPr>
          </w:p>
        </w:tc>
      </w:tr>
      <w:tr w:rsidR="00A55144" w:rsidRPr="00A55144" w14:paraId="66072581" w14:textId="77777777"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BF3C3"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w:t>
            </w:r>
            <w:r w:rsidRPr="00A55144">
              <w:rPr>
                <w:rFonts w:ascii="Times New Roman" w:hAnsi="Times New Roman" w:cs="Times New Roman"/>
                <w:sz w:val="24"/>
                <w:szCs w:val="24"/>
              </w:rPr>
              <w:t xml:space="preserve">. </w:t>
            </w:r>
          </w:p>
          <w:p w14:paraId="04935A5B"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Технологическое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предпринимательство</w:t>
            </w:r>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E18B9" w14:textId="77777777" w:rsidR="00A55144" w:rsidRPr="00A55144" w:rsidRDefault="00A55144" w:rsidP="00B00776">
            <w:pPr>
              <w:spacing w:after="0"/>
              <w:rPr>
                <w:rFonts w:ascii="Times New Roman" w:hAnsi="Times New Roman" w:cs="Times New Roman"/>
                <w:sz w:val="24"/>
                <w:szCs w:val="24"/>
              </w:rPr>
            </w:pPr>
          </w:p>
        </w:tc>
      </w:tr>
      <w:tr w:rsidR="00A55144" w:rsidRPr="00A55144" w14:paraId="1E4CCC7F"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6BDD3"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технологий.</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D1A1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E1D3F"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4EBA0"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04F2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8CE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172B2" w14:textId="374D8357"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9FEAB"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B9E17" w14:textId="44ED19E6"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7C3A2FC9" w14:textId="77777777"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DEC7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48FC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BBDC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B490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DD9C0"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781C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A7FC3" w14:textId="2D5FDDDF"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45F31" w14:textId="6B43689A"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49E4F" w14:textId="53713108"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24ECF87D" w14:textId="77777777"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8323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B867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1F08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428C2"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C4E2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FFAE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A231F" w14:textId="224B1854"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251FA"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7FA514" w14:textId="30311810"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14:paraId="2A227809"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58F9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Трансфер</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технологий</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лицензирование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1F52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6076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78D8D"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E59D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8DA6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4E9633" w14:textId="7A115D01"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0FFF"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A391EF" w14:textId="5A2D952E"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-ув</w:t>
            </w:r>
          </w:p>
        </w:tc>
      </w:tr>
      <w:tr w:rsidR="00A55144" w:rsidRPr="00A55144" w14:paraId="1B619CB2" w14:textId="77777777"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3AEA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Создание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развитие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стартапа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F73F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18368"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B061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5B45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43D7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7634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8CBE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9DBCF2" w14:textId="0194F1FA"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1E0405DC" w14:textId="2C821EBF"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14:paraId="66B6FC51"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50EFE"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CDD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160F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2800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5AC1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890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6FDA2"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CF371" w14:textId="1BA36C8B"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83E362" w14:textId="6FD94263"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1484F8B0"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AA7D7"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929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64AA8"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ADC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2D9A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404AE"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43F1B"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5DBFB" w14:textId="77777777" w:rsidR="00A55144" w:rsidRPr="00A55144" w:rsidRDefault="00A55144" w:rsidP="00B00776">
            <w:pPr>
              <w:spacing w:after="0"/>
              <w:rPr>
                <w:rFonts w:ascii="Times New Roman" w:hAnsi="Times New Roman" w:cs="Times New Roman"/>
                <w:sz w:val="24"/>
                <w:szCs w:val="24"/>
              </w:rPr>
            </w:pPr>
          </w:p>
        </w:tc>
      </w:tr>
      <w:tr w:rsidR="00A55144" w:rsidRPr="00782B63" w14:paraId="1D5D45A1" w14:textId="77777777"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53CDF"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D150D" w14:textId="77777777" w:rsidR="00A55144" w:rsidRPr="00A55144" w:rsidRDefault="00A55144" w:rsidP="00B00776">
            <w:pPr>
              <w:spacing w:after="0"/>
              <w:rPr>
                <w:rFonts w:ascii="Times New Roman" w:hAnsi="Times New Roman" w:cs="Times New Roman"/>
                <w:sz w:val="24"/>
                <w:szCs w:val="24"/>
                <w:lang w:val="ru-RU"/>
              </w:rPr>
            </w:pPr>
          </w:p>
        </w:tc>
      </w:tr>
      <w:tr w:rsidR="00B00776" w:rsidRPr="00A55144" w14:paraId="768C9A9F" w14:textId="77777777"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4E3EB"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привлечения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финансирования</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86B36"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5E357"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F4996"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6D62E"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3A8FB"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69235"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3B9BF"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13267" w14:textId="07632010"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46599A98" w14:textId="0B1F8224"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14:paraId="0569DC69" w14:textId="77777777"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4CB10"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 xml:space="preserve">инвестиционной привлекательности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EDDAF"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B573F"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EC91A"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5D3A5"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53BA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F5AC7"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A5298"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F63F0" w14:textId="1E382089"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-ув</w:t>
            </w:r>
          </w:p>
        </w:tc>
      </w:tr>
      <w:tr w:rsidR="00B00776" w:rsidRPr="00A55144" w14:paraId="0D7758DB" w14:textId="77777777"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9631D"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Риски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проекта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C2780"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43CC8"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C91FB"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93568"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2ADD9"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43A38"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A4EC3" w14:textId="5EFFF2EB"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A54263" w14:textId="71C94CF5"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7FFC4F33" w14:textId="03186538"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14:paraId="029E9795" w14:textId="77777777"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90D1"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Презентация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проекта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871C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29112"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46A4E"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F1B75" w14:textId="15B07D94" w:rsidR="00B00776" w:rsidRPr="00A55144" w:rsidRDefault="00F06D12" w:rsidP="00B00776">
            <w:pPr>
              <w:spacing w:after="0"/>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D51A3"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8</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1B6E6"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289D8"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EF9B7" w14:textId="5CFB28DA"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B00776" w:rsidRPr="00782B63" w14:paraId="29EC4026" w14:textId="77777777"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9E827" w14:textId="77777777"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BDC69"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39A7B"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6815"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7A9CC"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9CB7B" w14:textId="4BA40465"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FF563"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5D0A7"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84401" w14:textId="05853C1D"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14:paraId="5EE0E63C" w14:textId="571559B3"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14:paraId="61A2498B" w14:textId="6E5F033A"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-ув</w:t>
            </w:r>
          </w:p>
        </w:tc>
      </w:tr>
      <w:tr w:rsidR="00B00776" w:rsidRPr="00A55144" w14:paraId="373E5B2B" w14:textId="255A7DA6"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5C5CC"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214B3"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0FEF4"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1AE01" w14:textId="3A11890F"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D54A0" w14:textId="6E44CDC7"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27</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44622"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34F2F"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186D5" w14:textId="77777777" w:rsidR="00B00776" w:rsidRPr="00A55144" w:rsidRDefault="00B00776" w:rsidP="00B00776">
            <w:pPr>
              <w:rPr>
                <w:rFonts w:ascii="Times New Roman" w:hAnsi="Times New Roman" w:cs="Times New Roman"/>
                <w:sz w:val="24"/>
                <w:szCs w:val="24"/>
              </w:rPr>
            </w:pPr>
          </w:p>
        </w:tc>
        <w:tc>
          <w:tcPr>
            <w:tcW w:w="1134" w:type="dxa"/>
          </w:tcPr>
          <w:p w14:paraId="1B931BF4" w14:textId="32E7F541" w:rsidR="00B00776" w:rsidRPr="00A55144" w:rsidRDefault="00B00776" w:rsidP="00B00776">
            <w:pPr>
              <w:rPr>
                <w:sz w:val="24"/>
                <w:szCs w:val="24"/>
              </w:rPr>
            </w:pPr>
          </w:p>
        </w:tc>
      </w:tr>
      <w:tr w:rsidR="00B00776" w:rsidRPr="00A55144" w14:paraId="1AD55249"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C4687"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за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семестр</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A94F1"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0AA9C"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DD9F8" w14:textId="23724457" w:rsidR="00B00776" w:rsidRPr="00A55144" w:rsidRDefault="00F06D12" w:rsidP="00B0077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32</w:t>
            </w:r>
            <w:r w:rsidR="00B00776"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FDAE2" w14:textId="33E712D8" w:rsidR="00B00776" w:rsidRPr="00A55144" w:rsidRDefault="00B00776" w:rsidP="00F06D12">
            <w:pPr>
              <w:rPr>
                <w:rFonts w:ascii="Times New Roman" w:hAnsi="Times New Roman" w:cs="Times New Roman"/>
                <w:sz w:val="24"/>
                <w:szCs w:val="24"/>
              </w:rPr>
            </w:pPr>
            <w:r w:rsidRPr="00A55144">
              <w:rPr>
                <w:rFonts w:ascii="Times New Roman" w:hAnsi="Times New Roman" w:cs="Times New Roman"/>
                <w:sz w:val="24"/>
                <w:szCs w:val="24"/>
              </w:rPr>
              <w:t>7</w:t>
            </w:r>
            <w:r w:rsidR="00F06D12">
              <w:rPr>
                <w:rFonts w:ascii="Times New Roman" w:hAnsi="Times New Roman" w:cs="Times New Roman"/>
                <w:sz w:val="24"/>
                <w:szCs w:val="24"/>
                <w:lang w:val="ru-RU"/>
              </w:rPr>
              <w:t>5</w:t>
            </w:r>
            <w:r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CD721"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614B0"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4559E" w14:textId="77777777" w:rsidR="00B00776" w:rsidRPr="00A55144" w:rsidRDefault="00B00776" w:rsidP="00B00776">
            <w:pPr>
              <w:rPr>
                <w:rFonts w:ascii="Times New Roman" w:hAnsi="Times New Roman" w:cs="Times New Roman"/>
                <w:sz w:val="24"/>
                <w:szCs w:val="24"/>
              </w:rPr>
            </w:pPr>
          </w:p>
        </w:tc>
      </w:tr>
      <w:tr w:rsidR="00B00776" w:rsidRPr="00A55144" w14:paraId="31046B2B" w14:textId="77777777"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283BA"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дисциплине</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43BCE"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72162"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87462" w14:textId="06F3AA19" w:rsidR="00B00776" w:rsidRPr="00F06D12" w:rsidRDefault="00B00776" w:rsidP="00F06D12">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rPr>
              <w:t>3</w:t>
            </w:r>
            <w:r w:rsidR="00F06D12">
              <w:rPr>
                <w:rFonts w:ascii="Times New Roman" w:hAnsi="Times New Roman" w:cs="Times New Roman"/>
                <w:color w:val="000000"/>
                <w:sz w:val="24"/>
                <w:szCs w:val="24"/>
                <w:lang w:val="ru-RU"/>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ADE3" w14:textId="749C0440"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75</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CD8F3"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BA2F0"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зачет</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6C807" w14:textId="77777777" w:rsidR="00B00776" w:rsidRPr="00A55144" w:rsidRDefault="00B00776" w:rsidP="00B00776">
            <w:pPr>
              <w:spacing w:after="0" w:line="240" w:lineRule="auto"/>
              <w:jc w:val="both"/>
              <w:rPr>
                <w:rFonts w:ascii="Times New Roman" w:hAnsi="Times New Roman" w:cs="Times New Roman"/>
                <w:sz w:val="24"/>
                <w:szCs w:val="24"/>
              </w:rPr>
            </w:pPr>
          </w:p>
        </w:tc>
      </w:tr>
    </w:tbl>
    <w:p w14:paraId="4C4A5A18" w14:textId="77777777"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14:paraId="5CAFFEB2" w14:textId="1A1FAD5C" w:rsidR="00C362F2" w:rsidRPr="00244771" w:rsidRDefault="00C362F2" w:rsidP="00244771">
      <w:pPr>
        <w:spacing w:after="0" w:line="240" w:lineRule="auto"/>
        <w:rPr>
          <w:rFonts w:ascii="Times New Roman" w:hAnsi="Times New Roman" w:cs="Times New Roman"/>
          <w:sz w:val="24"/>
          <w:szCs w:val="24"/>
        </w:rPr>
      </w:pPr>
    </w:p>
    <w:tbl>
      <w:tblPr>
        <w:tblStyle w:val="aff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C362F2" w:rsidRPr="00244771" w14:paraId="1166F0BF" w14:textId="77777777" w:rsidTr="0000676E">
        <w:trPr>
          <w:trHeight w:hRule="exact" w:val="242"/>
        </w:trPr>
        <w:tc>
          <w:tcPr>
            <w:tcW w:w="9498" w:type="dxa"/>
          </w:tcPr>
          <w:p w14:paraId="66CAE959"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5</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Образовательные</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технологии</w:t>
            </w:r>
            <w:r w:rsidRPr="00244771">
              <w:rPr>
                <w:rFonts w:ascii="Times New Roman" w:hAnsi="Times New Roman" w:cs="Times New Roman"/>
                <w:sz w:val="24"/>
                <w:szCs w:val="24"/>
              </w:rPr>
              <w:t xml:space="preserve"> </w:t>
            </w:r>
          </w:p>
        </w:tc>
      </w:tr>
      <w:tr w:rsidR="00C362F2" w:rsidRPr="00244771" w14:paraId="57FFA02F" w14:textId="77777777" w:rsidTr="0000676E">
        <w:trPr>
          <w:trHeight w:hRule="exact" w:val="117"/>
        </w:trPr>
        <w:tc>
          <w:tcPr>
            <w:tcW w:w="9498" w:type="dxa"/>
          </w:tcPr>
          <w:p w14:paraId="352E9B11" w14:textId="77777777" w:rsidR="00C362F2" w:rsidRPr="00244771" w:rsidRDefault="00C362F2" w:rsidP="00244771">
            <w:pPr>
              <w:rPr>
                <w:rFonts w:ascii="Times New Roman" w:hAnsi="Times New Roman" w:cs="Times New Roman"/>
                <w:sz w:val="24"/>
                <w:szCs w:val="24"/>
              </w:rPr>
            </w:pPr>
          </w:p>
        </w:tc>
      </w:tr>
      <w:tr w:rsidR="00C362F2" w:rsidRPr="00782B63" w14:paraId="29C1D262" w14:textId="77777777" w:rsidTr="0000676E">
        <w:trPr>
          <w:trHeight w:hRule="exact" w:val="4395"/>
        </w:trPr>
        <w:tc>
          <w:tcPr>
            <w:tcW w:w="9498" w:type="dxa"/>
          </w:tcPr>
          <w:p w14:paraId="04B11015"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компетентностного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14:paraId="17C2A36A"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newlms</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magtu</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ru</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https</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openedu</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ru</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14:paraId="2103CC50"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p>
        </w:tc>
      </w:tr>
      <w:tr w:rsidR="00C362F2" w:rsidRPr="00782B63" w14:paraId="196A4AB3" w14:textId="77777777" w:rsidTr="0000676E">
        <w:trPr>
          <w:trHeight w:hRule="exact" w:val="79"/>
        </w:trPr>
        <w:tc>
          <w:tcPr>
            <w:tcW w:w="9498" w:type="dxa"/>
          </w:tcPr>
          <w:p w14:paraId="0BB0D1B9" w14:textId="77777777" w:rsidR="00C362F2" w:rsidRPr="00244771" w:rsidRDefault="00C362F2" w:rsidP="00244771">
            <w:pPr>
              <w:rPr>
                <w:rFonts w:ascii="Times New Roman" w:hAnsi="Times New Roman" w:cs="Times New Roman"/>
                <w:sz w:val="24"/>
                <w:szCs w:val="24"/>
                <w:lang w:val="ru-RU"/>
              </w:rPr>
            </w:pPr>
          </w:p>
        </w:tc>
      </w:tr>
      <w:tr w:rsidR="00C362F2" w:rsidRPr="00782B63" w14:paraId="7C197024" w14:textId="77777777" w:rsidTr="0000676E">
        <w:trPr>
          <w:trHeight w:hRule="exact" w:val="242"/>
        </w:trPr>
        <w:tc>
          <w:tcPr>
            <w:tcW w:w="9498" w:type="dxa"/>
          </w:tcPr>
          <w:p w14:paraId="1DC07A1D"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обучающихся</w:t>
            </w:r>
            <w:r w:rsidRPr="00244771">
              <w:rPr>
                <w:rFonts w:ascii="Times New Roman" w:hAnsi="Times New Roman" w:cs="Times New Roman"/>
                <w:sz w:val="24"/>
                <w:szCs w:val="24"/>
                <w:lang w:val="ru-RU"/>
              </w:rPr>
              <w:t xml:space="preserve"> </w:t>
            </w:r>
          </w:p>
        </w:tc>
      </w:tr>
      <w:tr w:rsidR="00C362F2" w:rsidRPr="00CC43DE" w14:paraId="71F4ADC4" w14:textId="77777777" w:rsidTr="0000676E">
        <w:trPr>
          <w:trHeight w:hRule="exact" w:val="242"/>
        </w:trPr>
        <w:tc>
          <w:tcPr>
            <w:tcW w:w="9498" w:type="dxa"/>
          </w:tcPr>
          <w:p w14:paraId="76F00B76" w14:textId="086B77AE" w:rsidR="00C362F2" w:rsidRPr="00CC43DE" w:rsidRDefault="00CC43DE" w:rsidP="00244771">
            <w:pPr>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00A230DA" w:rsidRPr="00CC43DE">
              <w:rPr>
                <w:rFonts w:ascii="Times New Roman" w:hAnsi="Times New Roman" w:cs="Times New Roman"/>
                <w:sz w:val="24"/>
                <w:szCs w:val="24"/>
                <w:lang w:val="ru-RU"/>
              </w:rPr>
              <w:t xml:space="preserve"> </w:t>
            </w:r>
          </w:p>
        </w:tc>
      </w:tr>
      <w:tr w:rsidR="00C362F2" w:rsidRPr="00CC43DE" w14:paraId="73CBBB63" w14:textId="77777777" w:rsidTr="0000676E">
        <w:trPr>
          <w:trHeight w:hRule="exact" w:val="117"/>
        </w:trPr>
        <w:tc>
          <w:tcPr>
            <w:tcW w:w="9498" w:type="dxa"/>
          </w:tcPr>
          <w:p w14:paraId="52BB3ACD" w14:textId="77777777" w:rsidR="00C362F2" w:rsidRPr="00CC43DE" w:rsidRDefault="00C362F2" w:rsidP="00244771">
            <w:pPr>
              <w:rPr>
                <w:rFonts w:ascii="Times New Roman" w:hAnsi="Times New Roman" w:cs="Times New Roman"/>
                <w:sz w:val="24"/>
                <w:szCs w:val="24"/>
                <w:lang w:val="ru-RU"/>
              </w:rPr>
            </w:pPr>
          </w:p>
        </w:tc>
      </w:tr>
      <w:tr w:rsidR="00C362F2" w:rsidRPr="00782B63" w14:paraId="6D6F0628" w14:textId="77777777" w:rsidTr="0000676E">
        <w:trPr>
          <w:trHeight w:hRule="exact" w:val="242"/>
        </w:trPr>
        <w:tc>
          <w:tcPr>
            <w:tcW w:w="9498" w:type="dxa"/>
          </w:tcPr>
          <w:p w14:paraId="69E0BAE6"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tc>
      </w:tr>
      <w:tr w:rsidR="00C362F2" w:rsidRPr="00CC43DE" w14:paraId="20C19598" w14:textId="77777777" w:rsidTr="0000676E">
        <w:trPr>
          <w:trHeight w:hRule="exact" w:val="242"/>
        </w:trPr>
        <w:tc>
          <w:tcPr>
            <w:tcW w:w="9498" w:type="dxa"/>
          </w:tcPr>
          <w:p w14:paraId="574C2F5B" w14:textId="77777777" w:rsidR="00C362F2" w:rsidRPr="00CC43DE" w:rsidRDefault="00A230DA" w:rsidP="00244771">
            <w:pPr>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Представлены</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tc>
      </w:tr>
      <w:tr w:rsidR="00C362F2" w:rsidRPr="00CC43DE" w14:paraId="0C8CC627" w14:textId="77777777" w:rsidTr="0000676E">
        <w:trPr>
          <w:trHeight w:hRule="exact" w:val="117"/>
        </w:trPr>
        <w:tc>
          <w:tcPr>
            <w:tcW w:w="9498" w:type="dxa"/>
          </w:tcPr>
          <w:p w14:paraId="3D94B266" w14:textId="77777777" w:rsidR="00C362F2" w:rsidRPr="00CC43DE" w:rsidRDefault="00C362F2" w:rsidP="00244771">
            <w:pPr>
              <w:rPr>
                <w:rFonts w:ascii="Times New Roman" w:hAnsi="Times New Roman" w:cs="Times New Roman"/>
                <w:sz w:val="24"/>
                <w:szCs w:val="24"/>
                <w:lang w:val="ru-RU"/>
              </w:rPr>
            </w:pPr>
          </w:p>
        </w:tc>
      </w:tr>
      <w:tr w:rsidR="00C362F2" w:rsidRPr="00782B63" w14:paraId="36C04384" w14:textId="77777777" w:rsidTr="0000676E">
        <w:trPr>
          <w:trHeight w:hRule="exact" w:val="235"/>
        </w:trPr>
        <w:tc>
          <w:tcPr>
            <w:tcW w:w="9498" w:type="dxa"/>
          </w:tcPr>
          <w:p w14:paraId="0F9A8A81"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C362F2" w:rsidRPr="00244771" w14:paraId="384C0172" w14:textId="77777777" w:rsidTr="0000676E">
        <w:trPr>
          <w:trHeight w:hRule="exact" w:val="235"/>
        </w:trPr>
        <w:tc>
          <w:tcPr>
            <w:tcW w:w="9498" w:type="dxa"/>
            <w:vMerge w:val="restart"/>
          </w:tcPr>
          <w:p w14:paraId="08EAF1D4"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а)</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Основная</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литература:</w:t>
            </w:r>
            <w:r w:rsidRPr="00244771">
              <w:rPr>
                <w:rFonts w:ascii="Times New Roman" w:hAnsi="Times New Roman" w:cs="Times New Roman"/>
                <w:sz w:val="24"/>
                <w:szCs w:val="24"/>
              </w:rPr>
              <w:t xml:space="preserve"> </w:t>
            </w:r>
          </w:p>
        </w:tc>
      </w:tr>
      <w:tr w:rsidR="00C362F2" w:rsidRPr="00244771" w14:paraId="75BA8CB4" w14:textId="77777777" w:rsidTr="0000676E">
        <w:trPr>
          <w:trHeight w:hRule="exact" w:val="5"/>
        </w:trPr>
        <w:tc>
          <w:tcPr>
            <w:tcW w:w="9498" w:type="dxa"/>
            <w:vMerge/>
          </w:tcPr>
          <w:p w14:paraId="56E04B6E" w14:textId="77777777" w:rsidR="00C362F2" w:rsidRPr="00244771" w:rsidRDefault="00C362F2" w:rsidP="00244771">
            <w:pPr>
              <w:rPr>
                <w:rFonts w:ascii="Times New Roman" w:hAnsi="Times New Roman" w:cs="Times New Roman"/>
                <w:sz w:val="24"/>
                <w:szCs w:val="24"/>
              </w:rPr>
            </w:pPr>
          </w:p>
        </w:tc>
      </w:tr>
      <w:tr w:rsidR="00C362F2" w:rsidRPr="00782B63" w14:paraId="056D0ECB" w14:textId="77777777" w:rsidTr="0000676E">
        <w:trPr>
          <w:trHeight w:hRule="exact" w:val="1876"/>
        </w:trPr>
        <w:tc>
          <w:tcPr>
            <w:tcW w:w="9498" w:type="dxa"/>
          </w:tcPr>
          <w:tbl>
            <w:tblPr>
              <w:tblW w:w="0" w:type="auto"/>
              <w:tblLayout w:type="fixed"/>
              <w:tblCellMar>
                <w:left w:w="0" w:type="dxa"/>
                <w:right w:w="0" w:type="dxa"/>
              </w:tblCellMar>
              <w:tblLook w:val="04A0" w:firstRow="1" w:lastRow="0" w:firstColumn="1" w:lastColumn="0" w:noHBand="0" w:noVBand="1"/>
            </w:tblPr>
            <w:tblGrid>
              <w:gridCol w:w="9370"/>
            </w:tblGrid>
            <w:tr w:rsidR="00CC43DE" w:rsidRPr="00782B63" w14:paraId="6CA7C335" w14:textId="77777777" w:rsidTr="0000676E">
              <w:trPr>
                <w:trHeight w:hRule="exact" w:val="874"/>
              </w:trPr>
              <w:tc>
                <w:tcPr>
                  <w:tcW w:w="9370" w:type="dxa"/>
                  <w:shd w:val="clear" w:color="000000" w:fill="FFFFFF"/>
                  <w:tcMar>
                    <w:left w:w="34" w:type="dxa"/>
                    <w:right w:w="34" w:type="dxa"/>
                  </w:tcMar>
                </w:tcPr>
                <w:p w14:paraId="2A8287FD" w14:textId="77777777" w:rsidR="00CC43DE" w:rsidRPr="00CC43DE" w:rsidRDefault="00CC43DE" w:rsidP="00CC43DE">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hyperlink r:id="rId9" w:history="1">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znanium</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bookread</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php</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hyperlink>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tc>
            </w:tr>
          </w:tbl>
          <w:p w14:paraId="7AF8C156" w14:textId="77777777" w:rsidR="00CC43DE" w:rsidRPr="00CC43DE" w:rsidRDefault="00CC43DE" w:rsidP="00CC43DE">
            <w:pPr>
              <w:rPr>
                <w:sz w:val="0"/>
                <w:szCs w:val="0"/>
                <w:lang w:val="ru-RU"/>
              </w:rPr>
            </w:pPr>
          </w:p>
          <w:tbl>
            <w:tblPr>
              <w:tblW w:w="0" w:type="auto"/>
              <w:tblLayout w:type="fixed"/>
              <w:tblCellMar>
                <w:left w:w="0" w:type="dxa"/>
                <w:right w:w="0" w:type="dxa"/>
              </w:tblCellMar>
              <w:tblLook w:val="04A0" w:firstRow="1" w:lastRow="0" w:firstColumn="1" w:lastColumn="0" w:noHBand="0" w:noVBand="1"/>
            </w:tblPr>
            <w:tblGrid>
              <w:gridCol w:w="9355"/>
            </w:tblGrid>
            <w:tr w:rsidR="00CC43DE" w:rsidRPr="00782B63" w14:paraId="14C4AA7F" w14:textId="77777777" w:rsidTr="0000676E">
              <w:trPr>
                <w:trHeight w:hRule="exact" w:val="1446"/>
              </w:trPr>
              <w:tc>
                <w:tcPr>
                  <w:tcW w:w="9355" w:type="dxa"/>
                  <w:shd w:val="clear" w:color="000000" w:fill="FFFFFF"/>
                  <w:tcMar>
                    <w:left w:w="34" w:type="dxa"/>
                    <w:right w:w="34" w:type="dxa"/>
                  </w:tcMar>
                </w:tcPr>
                <w:p w14:paraId="7B520632" w14:textId="5AD83512" w:rsidR="00CC43DE" w:rsidRPr="00CC43DE" w:rsidRDefault="00CC43DE" w:rsidP="00CC43DE">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 xml:space="preserve">Основы предпринимательства : учебное пособие / Самарина В.П. — Москва : КноРус, 2019. — 222 с. — (бакалавриат). — </w:t>
                  </w:r>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0"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 : электронный.</w:t>
                  </w:r>
                </w:p>
              </w:tc>
            </w:tr>
          </w:tbl>
          <w:p w14:paraId="10B4DC1D" w14:textId="15FD1E5D" w:rsidR="00C362F2" w:rsidRPr="00244771" w:rsidRDefault="00C362F2" w:rsidP="00F06D12">
            <w:pPr>
              <w:ind w:firstLine="756"/>
              <w:jc w:val="both"/>
              <w:rPr>
                <w:rFonts w:ascii="Times New Roman" w:hAnsi="Times New Roman" w:cs="Times New Roman"/>
                <w:sz w:val="24"/>
                <w:szCs w:val="24"/>
                <w:lang w:val="ru-RU"/>
              </w:rPr>
            </w:pPr>
          </w:p>
        </w:tc>
      </w:tr>
      <w:tr w:rsidR="00C362F2" w:rsidRPr="00244771" w14:paraId="0EF3BE53" w14:textId="77777777" w:rsidTr="0000676E">
        <w:trPr>
          <w:trHeight w:hRule="exact" w:val="242"/>
        </w:trPr>
        <w:tc>
          <w:tcPr>
            <w:tcW w:w="9498" w:type="dxa"/>
          </w:tcPr>
          <w:p w14:paraId="0C28A94E"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б)</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Дополнительная</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литература:</w:t>
            </w:r>
            <w:r w:rsidRPr="00244771">
              <w:rPr>
                <w:rFonts w:ascii="Times New Roman" w:hAnsi="Times New Roman" w:cs="Times New Roman"/>
                <w:sz w:val="24"/>
                <w:szCs w:val="24"/>
              </w:rPr>
              <w:t xml:space="preserve"> </w:t>
            </w:r>
          </w:p>
        </w:tc>
      </w:tr>
      <w:tr w:rsidR="00C362F2" w:rsidRPr="00782B63" w14:paraId="4D3128DA" w14:textId="77777777" w:rsidTr="0000676E">
        <w:trPr>
          <w:trHeight w:hRule="exact" w:val="5255"/>
        </w:trPr>
        <w:tc>
          <w:tcPr>
            <w:tcW w:w="9498" w:type="dxa"/>
          </w:tcPr>
          <w:p w14:paraId="67DA5E52"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1. Безпалов,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Основы бизнес-планирования в организации : учебное пособие / Безпалов В.В., Жариков В.В. — Москва : КноРус, 2016. — 200 с. — (для бакалавров).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1"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3F6168F3"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Вайс Е.С., Васильцова В.М. Планирование на предприятии. Учебное пособие. [Электронный ресурс] // Режим доступа: </w:t>
            </w:r>
            <w:r w:rsidRPr="009D10EB">
              <w:rPr>
                <w:rFonts w:ascii="Times New Roman" w:hAnsi="Times New Roman" w:cs="Times New Roman"/>
                <w:color w:val="000000"/>
                <w:sz w:val="24"/>
                <w:szCs w:val="24"/>
              </w:rPr>
              <w:t>https</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www</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ru</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 xml:space="preserve">/920696 5. Горбу-нов В.Л. Бизнес-планирование: Учебное пособие. [Электронный ресурс] // Режим доступа: </w:t>
            </w:r>
            <w:hyperlink r:id="rId12" w:history="1">
              <w:r w:rsidRPr="009D10EB">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www</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p>
          <w:p w14:paraId="1704011B"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Бизнес-планирование : учебное пособие / Горбунов В.Л. — Москва : Интуит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0FAB1F96"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4. Еремеева,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Планирование и анализ бизнес-процессов на основе построения моделей управления конкурентоспособности продукции : монография / Еремеева Н.В. и др. — Москва : Русайнс,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32E76881"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 : учебное пособие / Ю. В. Литовская, О. Г. Трубицына ; МГТУ. - Магнитогорск : МГТУ, 2017. - 1 электрон. опт.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Загл. с титул. экрана.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magtu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informsystema</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uploader</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fileUpload</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dcatalogues</w:t>
              </w:r>
              <w:r w:rsidRPr="0000676E">
                <w:rPr>
                  <w:rStyle w:val="afb"/>
                  <w:rFonts w:ascii="Times New Roman" w:hAnsi="Times New Roman" w:cs="Times New Roman"/>
                  <w:sz w:val="24"/>
                  <w:szCs w:val="24"/>
                  <w:lang w:val="ru-RU"/>
                </w:rPr>
                <w:t>/1/1137071/3249.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 :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14:paraId="72A0DA60"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6. Ляндау,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Инновационное и социальное предпринимательство (сборник) : сборник статей / Ляндау Ю.В. — Москва : Русайнс,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1FE699F3"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7. Тактаров,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Финансовая среда предпринимательства и предпринимательские риски : учебное пособие / Тактаров Г.А., Григорьева Е.М. — Москва : КноРус,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7"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0B86CB47" w14:textId="7FE0EBA2" w:rsidR="00C362F2" w:rsidRPr="00244771" w:rsidRDefault="00C362F2" w:rsidP="0000676E">
            <w:pPr>
              <w:ind w:firstLine="756"/>
              <w:jc w:val="both"/>
              <w:rPr>
                <w:rFonts w:ascii="Times New Roman" w:hAnsi="Times New Roman" w:cs="Times New Roman"/>
                <w:sz w:val="24"/>
                <w:szCs w:val="24"/>
                <w:lang w:val="ru-RU"/>
              </w:rPr>
            </w:pPr>
          </w:p>
        </w:tc>
      </w:tr>
    </w:tbl>
    <w:p w14:paraId="3719C13C" w14:textId="77777777" w:rsidR="00782B63" w:rsidRPr="00244771" w:rsidRDefault="00782B63" w:rsidP="00782B63">
      <w:pPr>
        <w:framePr w:hSpace="180" w:wrap="around" w:vAnchor="text" w:hAnchor="page" w:x="1726" w:y="-578"/>
        <w:spacing w:after="0" w:line="240" w:lineRule="auto"/>
        <w:rPr>
          <w:rFonts w:ascii="Times New Roman" w:hAnsi="Times New Roman" w:cs="Times New Roman"/>
          <w:sz w:val="24"/>
          <w:szCs w:val="24"/>
          <w:lang w:val="ru-RU"/>
        </w:rPr>
      </w:pPr>
    </w:p>
    <w:p w14:paraId="7216F814" w14:textId="77777777" w:rsidR="00782B63" w:rsidRPr="00782B63"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14:paraId="76381CEF"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771C30">
        <w:rPr>
          <w:rFonts w:ascii="Times New Roman" w:hAnsi="Times New Roman" w:cs="Times New Roman"/>
          <w:sz w:val="24"/>
          <w:szCs w:val="24"/>
          <w:lang w:val="ru-RU"/>
        </w:rPr>
        <w:t>Представлены в Приложении 3.</w:t>
      </w:r>
    </w:p>
    <w:p w14:paraId="61BAFED3" w14:textId="77777777" w:rsidR="00782B63" w:rsidRPr="00244771" w:rsidRDefault="00782B63" w:rsidP="00782B63">
      <w:pPr>
        <w:framePr w:hSpace="180" w:wrap="around" w:vAnchor="text" w:hAnchor="page" w:x="1726" w:y="-578"/>
        <w:spacing w:after="0" w:line="240" w:lineRule="auto"/>
        <w:rPr>
          <w:rFonts w:ascii="Times New Roman" w:hAnsi="Times New Roman" w:cs="Times New Roman"/>
          <w:sz w:val="24"/>
          <w:szCs w:val="24"/>
          <w:lang w:val="ru-RU"/>
        </w:rPr>
      </w:pPr>
    </w:p>
    <w:p w14:paraId="5DCEC42F"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p w14:paraId="60492F9D"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p>
    <w:tbl>
      <w:tblPr>
        <w:tblW w:w="0" w:type="auto"/>
        <w:tblCellMar>
          <w:left w:w="0" w:type="dxa"/>
          <w:right w:w="0" w:type="dxa"/>
        </w:tblCellMar>
        <w:tblLook w:val="04A0" w:firstRow="1" w:lastRow="0" w:firstColumn="1" w:lastColumn="0" w:noHBand="0" w:noVBand="1"/>
      </w:tblPr>
      <w:tblGrid>
        <w:gridCol w:w="389"/>
        <w:gridCol w:w="1971"/>
        <w:gridCol w:w="3542"/>
        <w:gridCol w:w="3321"/>
        <w:gridCol w:w="132"/>
      </w:tblGrid>
      <w:tr w:rsidR="00C362F2" w:rsidRPr="0000676E" w14:paraId="0C033534" w14:textId="77777777" w:rsidTr="007D72AC">
        <w:trPr>
          <w:trHeight w:hRule="exact" w:val="285"/>
        </w:trPr>
        <w:tc>
          <w:tcPr>
            <w:tcW w:w="9355" w:type="dxa"/>
            <w:gridSpan w:val="5"/>
            <w:shd w:val="clear" w:color="000000" w:fill="FFFFFF"/>
            <w:tcMar>
              <w:left w:w="34" w:type="dxa"/>
              <w:right w:w="34" w:type="dxa"/>
            </w:tcMar>
          </w:tcPr>
          <w:p w14:paraId="4C4B9E42" w14:textId="0D2C632C" w:rsidR="00C362F2" w:rsidRPr="0000676E" w:rsidRDefault="00CC43DE" w:rsidP="00244771">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r w:rsidR="00A230DA" w:rsidRPr="00244771">
              <w:rPr>
                <w:rFonts w:ascii="Times New Roman" w:hAnsi="Times New Roman" w:cs="Times New Roman"/>
                <w:b/>
                <w:color w:val="000000"/>
                <w:sz w:val="24"/>
                <w:szCs w:val="24"/>
              </w:rPr>
              <w:t>рограммное</w:t>
            </w:r>
            <w:r w:rsidR="00A230DA" w:rsidRPr="00244771">
              <w:rPr>
                <w:rFonts w:ascii="Times New Roman" w:hAnsi="Times New Roman" w:cs="Times New Roman"/>
                <w:sz w:val="24"/>
                <w:szCs w:val="24"/>
              </w:rPr>
              <w:t xml:space="preserve"> </w:t>
            </w:r>
            <w:r w:rsidR="00A230DA" w:rsidRPr="00244771">
              <w:rPr>
                <w:rFonts w:ascii="Times New Roman" w:hAnsi="Times New Roman" w:cs="Times New Roman"/>
                <w:b/>
                <w:color w:val="000000"/>
                <w:sz w:val="24"/>
                <w:szCs w:val="24"/>
              </w:rPr>
              <w:t>обеспечение</w:t>
            </w:r>
            <w:r w:rsidR="00A230DA" w:rsidRPr="00244771">
              <w:rPr>
                <w:rFonts w:ascii="Times New Roman" w:hAnsi="Times New Roman" w:cs="Times New Roman"/>
                <w:sz w:val="24"/>
                <w:szCs w:val="24"/>
              </w:rPr>
              <w:t xml:space="preserve"> </w:t>
            </w:r>
          </w:p>
        </w:tc>
      </w:tr>
      <w:tr w:rsidR="00C362F2" w:rsidRPr="00244771" w14:paraId="1AEACBB2" w14:textId="77777777" w:rsidTr="007D72AC">
        <w:trPr>
          <w:trHeight w:hRule="exact" w:val="555"/>
        </w:trPr>
        <w:tc>
          <w:tcPr>
            <w:tcW w:w="389" w:type="dxa"/>
          </w:tcPr>
          <w:p w14:paraId="721CBC97" w14:textId="77777777" w:rsidR="00C362F2" w:rsidRPr="0000676E" w:rsidRDefault="00C362F2" w:rsidP="00244771">
            <w:pPr>
              <w:spacing w:after="0" w:line="240" w:lineRule="auto"/>
              <w:rPr>
                <w:rFonts w:ascii="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BEF9B"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Наименование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3E5CC"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договора</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3B0CE"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Срок</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действия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лицензии</w:t>
            </w:r>
            <w:r w:rsidRPr="00244771">
              <w:rPr>
                <w:rFonts w:ascii="Times New Roman" w:hAnsi="Times New Roman" w:cs="Times New Roman"/>
                <w:sz w:val="24"/>
                <w:szCs w:val="24"/>
              </w:rPr>
              <w:t xml:space="preserve"> </w:t>
            </w:r>
          </w:p>
        </w:tc>
        <w:tc>
          <w:tcPr>
            <w:tcW w:w="132" w:type="dxa"/>
          </w:tcPr>
          <w:p w14:paraId="3E92A5A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0F1261AD" w14:textId="77777777" w:rsidTr="007D72AC">
        <w:trPr>
          <w:trHeight w:hRule="exact" w:val="818"/>
        </w:trPr>
        <w:tc>
          <w:tcPr>
            <w:tcW w:w="389" w:type="dxa"/>
          </w:tcPr>
          <w:p w14:paraId="3C952A14"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C26DE"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Professional(для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классов)</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BF82D"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CB4E8"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tcPr>
          <w:p w14:paraId="33D50AF6"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413E9B6" w14:textId="77777777" w:rsidTr="007D72AC">
        <w:trPr>
          <w:trHeight w:hRule="exact" w:val="826"/>
        </w:trPr>
        <w:tc>
          <w:tcPr>
            <w:tcW w:w="389" w:type="dxa"/>
          </w:tcPr>
          <w:p w14:paraId="4F39E950"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87621"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(для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классов)</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8C88C"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Д-757-17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27.06.2017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286BC"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27.07.2018</w:t>
            </w:r>
            <w:r w:rsidRPr="00244771">
              <w:rPr>
                <w:rFonts w:ascii="Times New Roman" w:hAnsi="Times New Roman" w:cs="Times New Roman"/>
                <w:sz w:val="24"/>
                <w:szCs w:val="24"/>
              </w:rPr>
              <w:t xml:space="preserve"> </w:t>
            </w:r>
          </w:p>
        </w:tc>
        <w:tc>
          <w:tcPr>
            <w:tcW w:w="132" w:type="dxa"/>
          </w:tcPr>
          <w:p w14:paraId="5707DF72"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026E3F31" w14:textId="77777777" w:rsidTr="007D72AC">
        <w:trPr>
          <w:trHeight w:hRule="exact" w:val="555"/>
        </w:trPr>
        <w:tc>
          <w:tcPr>
            <w:tcW w:w="389" w:type="dxa"/>
          </w:tcPr>
          <w:p w14:paraId="6AF9C807"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B9760"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07D5"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83491"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03A595B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B1C4A70" w14:textId="77777777" w:rsidTr="007D72AC">
        <w:trPr>
          <w:trHeight w:hRule="exact" w:val="285"/>
        </w:trPr>
        <w:tc>
          <w:tcPr>
            <w:tcW w:w="389" w:type="dxa"/>
          </w:tcPr>
          <w:p w14:paraId="5A7AF1DF"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DE543"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0FF5F"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свободно</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распространяемое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1DD03"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0588C5E3"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38EFA99C" w14:textId="77777777" w:rsidTr="007D72AC">
        <w:trPr>
          <w:trHeight w:hRule="exact" w:val="285"/>
        </w:trPr>
        <w:tc>
          <w:tcPr>
            <w:tcW w:w="389" w:type="dxa"/>
          </w:tcPr>
          <w:p w14:paraId="376094A3"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30510"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5F41B"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свободно</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распространяемое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2799E"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3F8052A7"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5E554D3C" w14:textId="77777777" w:rsidTr="00CC43DE">
        <w:trPr>
          <w:trHeight w:hRule="exact" w:val="161"/>
        </w:trPr>
        <w:tc>
          <w:tcPr>
            <w:tcW w:w="389" w:type="dxa"/>
          </w:tcPr>
          <w:p w14:paraId="5D4A9073"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Pr>
          <w:p w14:paraId="10947042" w14:textId="77777777" w:rsidR="00C362F2" w:rsidRPr="00244771" w:rsidRDefault="00C362F2" w:rsidP="00244771">
            <w:pPr>
              <w:spacing w:after="0" w:line="240" w:lineRule="auto"/>
              <w:rPr>
                <w:rFonts w:ascii="Times New Roman" w:hAnsi="Times New Roman" w:cs="Times New Roman"/>
                <w:sz w:val="24"/>
                <w:szCs w:val="24"/>
              </w:rPr>
            </w:pPr>
          </w:p>
        </w:tc>
        <w:tc>
          <w:tcPr>
            <w:tcW w:w="3542" w:type="dxa"/>
          </w:tcPr>
          <w:p w14:paraId="29A35DB5" w14:textId="77777777" w:rsidR="00C362F2" w:rsidRPr="00244771" w:rsidRDefault="00C362F2" w:rsidP="00244771">
            <w:pPr>
              <w:spacing w:after="0" w:line="240" w:lineRule="auto"/>
              <w:rPr>
                <w:rFonts w:ascii="Times New Roman" w:hAnsi="Times New Roman" w:cs="Times New Roman"/>
                <w:sz w:val="24"/>
                <w:szCs w:val="24"/>
              </w:rPr>
            </w:pPr>
          </w:p>
        </w:tc>
        <w:tc>
          <w:tcPr>
            <w:tcW w:w="3321" w:type="dxa"/>
          </w:tcPr>
          <w:p w14:paraId="7B4EB866" w14:textId="77777777" w:rsidR="00C362F2" w:rsidRPr="00244771" w:rsidRDefault="00C362F2" w:rsidP="00244771">
            <w:pPr>
              <w:spacing w:after="0" w:line="240" w:lineRule="auto"/>
              <w:rPr>
                <w:rFonts w:ascii="Times New Roman" w:hAnsi="Times New Roman" w:cs="Times New Roman"/>
                <w:sz w:val="24"/>
                <w:szCs w:val="24"/>
              </w:rPr>
            </w:pPr>
          </w:p>
        </w:tc>
        <w:tc>
          <w:tcPr>
            <w:tcW w:w="132" w:type="dxa"/>
          </w:tcPr>
          <w:p w14:paraId="1605247B"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782B63" w14:paraId="3206BE64" w14:textId="77777777" w:rsidTr="007D72AC">
        <w:trPr>
          <w:trHeight w:hRule="exact" w:val="285"/>
        </w:trPr>
        <w:tc>
          <w:tcPr>
            <w:tcW w:w="9355" w:type="dxa"/>
            <w:gridSpan w:val="5"/>
            <w:shd w:val="clear" w:color="000000" w:fill="FFFFFF"/>
            <w:tcMar>
              <w:left w:w="34" w:type="dxa"/>
              <w:right w:w="34" w:type="dxa"/>
            </w:tcMar>
          </w:tcPr>
          <w:p w14:paraId="0980ECBD"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Профессиональные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базы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данных</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справочные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системы</w:t>
            </w:r>
            <w:r w:rsidRPr="00244771">
              <w:rPr>
                <w:rFonts w:ascii="Times New Roman" w:hAnsi="Times New Roman" w:cs="Times New Roman"/>
                <w:sz w:val="24"/>
                <w:szCs w:val="24"/>
                <w:lang w:val="ru-RU"/>
              </w:rPr>
              <w:t xml:space="preserve"> </w:t>
            </w:r>
          </w:p>
        </w:tc>
      </w:tr>
      <w:tr w:rsidR="00C362F2" w:rsidRPr="00244771" w14:paraId="57005215" w14:textId="77777777" w:rsidTr="007D72AC">
        <w:trPr>
          <w:trHeight w:hRule="exact" w:val="270"/>
        </w:trPr>
        <w:tc>
          <w:tcPr>
            <w:tcW w:w="389" w:type="dxa"/>
          </w:tcPr>
          <w:p w14:paraId="47C2D0DA"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55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7D322D3"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Название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курса</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9EBB426"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Ссылка</w:t>
            </w:r>
            <w:r w:rsidRPr="00244771">
              <w:rPr>
                <w:rFonts w:ascii="Times New Roman" w:hAnsi="Times New Roman" w:cs="Times New Roman"/>
                <w:sz w:val="24"/>
                <w:szCs w:val="24"/>
              </w:rPr>
              <w:t xml:space="preserve"> </w:t>
            </w:r>
          </w:p>
        </w:tc>
        <w:tc>
          <w:tcPr>
            <w:tcW w:w="132" w:type="dxa"/>
          </w:tcPr>
          <w:p w14:paraId="026AD1D4"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1F4F022" w14:textId="77777777" w:rsidTr="007D72AC">
        <w:trPr>
          <w:trHeight w:hRule="exact" w:val="14"/>
        </w:trPr>
        <w:tc>
          <w:tcPr>
            <w:tcW w:w="389" w:type="dxa"/>
          </w:tcPr>
          <w:p w14:paraId="4259E5F1"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73821"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Электронная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база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периодических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East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View</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Information</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Services</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ООО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«ИВИС»</w:t>
            </w:r>
            <w:r w:rsidRPr="00244771">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0FAD8"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https://dlib.eastview.com/</w:t>
            </w:r>
            <w:r w:rsidRPr="00244771">
              <w:rPr>
                <w:rFonts w:ascii="Times New Roman" w:hAnsi="Times New Roman" w:cs="Times New Roman"/>
                <w:sz w:val="24"/>
                <w:szCs w:val="24"/>
              </w:rPr>
              <w:t xml:space="preserve"> </w:t>
            </w:r>
          </w:p>
        </w:tc>
        <w:tc>
          <w:tcPr>
            <w:tcW w:w="132" w:type="dxa"/>
          </w:tcPr>
          <w:p w14:paraId="18F3F46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4F6AECCE" w14:textId="77777777" w:rsidTr="007D72AC">
        <w:trPr>
          <w:trHeight w:hRule="exact" w:val="540"/>
        </w:trPr>
        <w:tc>
          <w:tcPr>
            <w:tcW w:w="389" w:type="dxa"/>
          </w:tcPr>
          <w:p w14:paraId="0CAD2FD5"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0ABEF" w14:textId="77777777" w:rsidR="00C362F2" w:rsidRPr="00244771" w:rsidRDefault="00C362F2" w:rsidP="00244771">
            <w:pPr>
              <w:spacing w:after="0" w:line="240" w:lineRule="auto"/>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0DA72" w14:textId="77777777" w:rsidR="00C362F2" w:rsidRPr="00244771" w:rsidRDefault="00C362F2" w:rsidP="00244771">
            <w:pPr>
              <w:spacing w:after="0" w:line="240" w:lineRule="auto"/>
              <w:rPr>
                <w:rFonts w:ascii="Times New Roman" w:hAnsi="Times New Roman" w:cs="Times New Roman"/>
                <w:sz w:val="24"/>
                <w:szCs w:val="24"/>
              </w:rPr>
            </w:pPr>
          </w:p>
        </w:tc>
        <w:tc>
          <w:tcPr>
            <w:tcW w:w="132" w:type="dxa"/>
          </w:tcPr>
          <w:p w14:paraId="2AE9338A"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728E802F" w14:textId="77777777" w:rsidTr="007D72AC">
        <w:trPr>
          <w:trHeight w:hRule="exact" w:val="826"/>
        </w:trPr>
        <w:tc>
          <w:tcPr>
            <w:tcW w:w="389" w:type="dxa"/>
          </w:tcPr>
          <w:p w14:paraId="540B731A"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B853C"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Национальная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информационно-аналитическая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Российский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научного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цитирования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(РИНЦ)</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33201"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https://elibrary.ru/project_risc.asp</w:t>
            </w:r>
            <w:r w:rsidRPr="00244771">
              <w:rPr>
                <w:rFonts w:ascii="Times New Roman" w:hAnsi="Times New Roman" w:cs="Times New Roman"/>
                <w:sz w:val="24"/>
                <w:szCs w:val="24"/>
              </w:rPr>
              <w:t xml:space="preserve"> </w:t>
            </w:r>
          </w:p>
        </w:tc>
        <w:tc>
          <w:tcPr>
            <w:tcW w:w="132" w:type="dxa"/>
          </w:tcPr>
          <w:p w14:paraId="6EE216B8"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2EB23E1B" w14:textId="77777777" w:rsidTr="007D72AC">
        <w:trPr>
          <w:trHeight w:hRule="exact" w:val="555"/>
        </w:trPr>
        <w:tc>
          <w:tcPr>
            <w:tcW w:w="389" w:type="dxa"/>
          </w:tcPr>
          <w:p w14:paraId="5FD88847"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0F9B7"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Поисковая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Академия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Scholar</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8A6DE"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https://scholar.google.ru/</w:t>
            </w:r>
            <w:r w:rsidRPr="00244771">
              <w:rPr>
                <w:rFonts w:ascii="Times New Roman" w:hAnsi="Times New Roman" w:cs="Times New Roman"/>
                <w:sz w:val="24"/>
                <w:szCs w:val="24"/>
              </w:rPr>
              <w:t xml:space="preserve"> </w:t>
            </w:r>
          </w:p>
        </w:tc>
        <w:tc>
          <w:tcPr>
            <w:tcW w:w="132" w:type="dxa"/>
          </w:tcPr>
          <w:p w14:paraId="6C164DC4"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4BE150FF" w14:textId="77777777" w:rsidTr="007D72AC">
        <w:trPr>
          <w:trHeight w:hRule="exact" w:val="555"/>
        </w:trPr>
        <w:tc>
          <w:tcPr>
            <w:tcW w:w="389" w:type="dxa"/>
          </w:tcPr>
          <w:p w14:paraId="07056CDA"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D8EE8"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Информационная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Единое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окно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информационным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ресурсам</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03E76"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http://window.edu.ru/</w:t>
            </w:r>
            <w:r w:rsidRPr="00244771">
              <w:rPr>
                <w:rFonts w:ascii="Times New Roman" w:hAnsi="Times New Roman" w:cs="Times New Roman"/>
                <w:sz w:val="24"/>
                <w:szCs w:val="24"/>
              </w:rPr>
              <w:t xml:space="preserve"> </w:t>
            </w:r>
          </w:p>
        </w:tc>
        <w:tc>
          <w:tcPr>
            <w:tcW w:w="132" w:type="dxa"/>
          </w:tcPr>
          <w:p w14:paraId="6BF90929"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5F21FC7D" w14:textId="77777777" w:rsidTr="007D72AC">
        <w:trPr>
          <w:trHeight w:hRule="exact" w:val="826"/>
        </w:trPr>
        <w:tc>
          <w:tcPr>
            <w:tcW w:w="389" w:type="dxa"/>
          </w:tcPr>
          <w:p w14:paraId="1DED1E15"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7BE22"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Федеральное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государственное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бюджетное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учреждение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«Федеральный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институт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промышленной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собственности»</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5E22A"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http://www1.fips.ru/</w:t>
            </w:r>
            <w:r w:rsidRPr="00244771">
              <w:rPr>
                <w:rFonts w:ascii="Times New Roman" w:hAnsi="Times New Roman" w:cs="Times New Roman"/>
                <w:sz w:val="24"/>
                <w:szCs w:val="24"/>
              </w:rPr>
              <w:t xml:space="preserve"> </w:t>
            </w:r>
          </w:p>
        </w:tc>
        <w:tc>
          <w:tcPr>
            <w:tcW w:w="132" w:type="dxa"/>
          </w:tcPr>
          <w:p w14:paraId="4032277F"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782B63" w14:paraId="77284F37" w14:textId="77777777" w:rsidTr="007D72AC">
        <w:trPr>
          <w:trHeight w:hRule="exact" w:val="285"/>
        </w:trPr>
        <w:tc>
          <w:tcPr>
            <w:tcW w:w="9355" w:type="dxa"/>
            <w:gridSpan w:val="5"/>
            <w:shd w:val="clear" w:color="000000" w:fill="FFFFFF"/>
            <w:tcMar>
              <w:left w:w="34" w:type="dxa"/>
              <w:right w:w="34" w:type="dxa"/>
            </w:tcMar>
          </w:tcPr>
          <w:p w14:paraId="35E040F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C362F2" w:rsidRPr="00782B63" w14:paraId="567C6221" w14:textId="77777777" w:rsidTr="0000676E">
        <w:trPr>
          <w:trHeight w:hRule="exact" w:val="379"/>
        </w:trPr>
        <w:tc>
          <w:tcPr>
            <w:tcW w:w="389" w:type="dxa"/>
          </w:tcPr>
          <w:p w14:paraId="6073DFD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1971" w:type="dxa"/>
          </w:tcPr>
          <w:p w14:paraId="5860679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3542" w:type="dxa"/>
          </w:tcPr>
          <w:p w14:paraId="05741109"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3321" w:type="dxa"/>
          </w:tcPr>
          <w:p w14:paraId="50BE4AAE"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132" w:type="dxa"/>
          </w:tcPr>
          <w:p w14:paraId="2F43C8D5"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782B63" w14:paraId="6E3B6E06" w14:textId="77777777" w:rsidTr="007D72AC">
        <w:trPr>
          <w:trHeight w:hRule="exact" w:val="270"/>
        </w:trPr>
        <w:tc>
          <w:tcPr>
            <w:tcW w:w="9355" w:type="dxa"/>
            <w:gridSpan w:val="5"/>
            <w:shd w:val="clear" w:color="000000" w:fill="FFFFFF"/>
            <w:tcMar>
              <w:left w:w="34" w:type="dxa"/>
              <w:right w:w="34" w:type="dxa"/>
            </w:tcMar>
          </w:tcPr>
          <w:p w14:paraId="7CCD6227"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tc>
      </w:tr>
      <w:tr w:rsidR="00C362F2" w:rsidRPr="00782B63" w14:paraId="3E17311F" w14:textId="77777777" w:rsidTr="007D72AC">
        <w:trPr>
          <w:trHeight w:hRule="exact" w:val="14"/>
        </w:trPr>
        <w:tc>
          <w:tcPr>
            <w:tcW w:w="9355" w:type="dxa"/>
            <w:gridSpan w:val="5"/>
            <w:vMerge w:val="restart"/>
            <w:shd w:val="clear" w:color="000000" w:fill="FFFFFF"/>
            <w:tcMar>
              <w:left w:w="34" w:type="dxa"/>
              <w:right w:w="34" w:type="dxa"/>
            </w:tcMar>
          </w:tcPr>
          <w:p w14:paraId="78F8BFC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79E15EBF"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55FCCD88"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14:paraId="5E65B5E4"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14:paraId="6F76DD5D" w14:textId="23F5B9E0" w:rsidR="00C362F2" w:rsidRPr="00244771" w:rsidRDefault="00A230DA" w:rsidP="0000676E">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r w:rsidR="00C362F2" w:rsidRPr="00782B63" w14:paraId="760A65BD" w14:textId="77777777" w:rsidTr="007D72AC">
        <w:trPr>
          <w:trHeight w:hRule="exact" w:val="4056"/>
        </w:trPr>
        <w:tc>
          <w:tcPr>
            <w:tcW w:w="9355" w:type="dxa"/>
            <w:gridSpan w:val="5"/>
            <w:vMerge/>
            <w:shd w:val="clear" w:color="000000" w:fill="FFFFFF"/>
            <w:tcMar>
              <w:left w:w="34" w:type="dxa"/>
              <w:right w:w="34" w:type="dxa"/>
            </w:tcMar>
          </w:tcPr>
          <w:p w14:paraId="1AC44150" w14:textId="77777777" w:rsidR="00C362F2" w:rsidRPr="00244771" w:rsidRDefault="00C362F2" w:rsidP="00244771">
            <w:pPr>
              <w:spacing w:after="0" w:line="240" w:lineRule="auto"/>
              <w:rPr>
                <w:rFonts w:ascii="Times New Roman" w:hAnsi="Times New Roman" w:cs="Times New Roman"/>
                <w:sz w:val="24"/>
                <w:szCs w:val="24"/>
                <w:lang w:val="ru-RU"/>
              </w:rPr>
            </w:pPr>
          </w:p>
        </w:tc>
      </w:tr>
    </w:tbl>
    <w:p w14:paraId="2665ABE1" w14:textId="77777777" w:rsidR="00A55144" w:rsidRDefault="00A55144" w:rsidP="00244771">
      <w:pPr>
        <w:pStyle w:val="1"/>
        <w:spacing w:before="0" w:after="0"/>
        <w:jc w:val="right"/>
        <w:rPr>
          <w:rStyle w:val="FontStyle31"/>
          <w:rFonts w:ascii="Times New Roman" w:hAnsi="Times New Roman" w:cs="Times New Roman"/>
          <w:sz w:val="24"/>
          <w:szCs w:val="24"/>
        </w:rPr>
      </w:pPr>
    </w:p>
    <w:p w14:paraId="29256ECF" w14:textId="77777777"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14:paraId="259F576B" w14:textId="257F8BDD"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14:paraId="6CE95E03" w14:textId="77777777"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Учебно-методическое обеспечение самостоятельной работы обучающихся</w:t>
      </w:r>
    </w:p>
    <w:p w14:paraId="351B950A" w14:textId="77777777"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
    <w:p w14:paraId="7E318363" w14:textId="152FFA2D"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r w:rsidR="00CC43DE" w:rsidRPr="00DE7D4D">
        <w:rPr>
          <w:rFonts w:ascii="Times New Roman" w:eastAsia="Times New Roman" w:hAnsi="Times New Roman" w:cs="Times New Roman"/>
          <w:color w:val="000000"/>
          <w:sz w:val="24"/>
          <w:szCs w:val="24"/>
        </w:rPr>
        <w:t>практических работ:</w:t>
      </w:r>
    </w:p>
    <w:p w14:paraId="721B43F0" w14:textId="77777777"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обучающимся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14:paraId="1B0A4FF7" w14:textId="77777777"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обучающимся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14:paraId="081129AB" w14:textId="77777777"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14:paraId="15783108" w14:textId="77777777"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14:paraId="3EFDC451"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название практической работы,</w:t>
      </w:r>
    </w:p>
    <w:p w14:paraId="28612B0C" w14:textId="77777777"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14:paraId="32BD3A1C" w14:textId="77777777"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14:paraId="206B1A57"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контрольные вопросы,</w:t>
      </w:r>
    </w:p>
    <w:p w14:paraId="47DE5119"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задания,</w:t>
      </w:r>
    </w:p>
    <w:p w14:paraId="36DA0F96" w14:textId="77777777"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структуру отчета практической работы.</w:t>
      </w:r>
    </w:p>
    <w:p w14:paraId="6694CFB9" w14:textId="77777777"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r w:rsidRPr="00DE7D4D">
        <w:rPr>
          <w:rFonts w:ascii="Times New Roman" w:eastAsia="Times New Roman" w:hAnsi="Times New Roman" w:cs="Times New Roman"/>
          <w:sz w:val="24"/>
          <w:szCs w:val="24"/>
        </w:rPr>
        <w:t>ru</w:t>
      </w:r>
      <w:r w:rsidRPr="0046439D">
        <w:rPr>
          <w:rFonts w:ascii="Times New Roman" w:eastAsia="Times New Roman" w:hAnsi="Times New Roman" w:cs="Times New Roman"/>
          <w:sz w:val="24"/>
          <w:szCs w:val="24"/>
          <w:lang w:val="ru-RU"/>
        </w:rPr>
        <w:t xml:space="preserve"> по ссылке </w:t>
      </w:r>
      <w:hyperlink r:id="rId18" w:history="1">
        <w:r w:rsidRPr="00970C0D">
          <w:rPr>
            <w:rStyle w:val="afb"/>
          </w:rPr>
          <w:t>https</w:t>
        </w:r>
        <w:r w:rsidRPr="0046439D">
          <w:rPr>
            <w:rStyle w:val="afb"/>
            <w:lang w:val="ru-RU"/>
          </w:rPr>
          <w:t>://</w:t>
        </w:r>
        <w:r w:rsidRPr="00970C0D">
          <w:rPr>
            <w:rStyle w:val="afb"/>
          </w:rPr>
          <w:t>openedu</w:t>
        </w:r>
        <w:r w:rsidRPr="0046439D">
          <w:rPr>
            <w:rStyle w:val="afb"/>
            <w:lang w:val="ru-RU"/>
          </w:rPr>
          <w:t>.</w:t>
        </w:r>
        <w:r w:rsidRPr="00970C0D">
          <w:rPr>
            <w:rStyle w:val="afb"/>
          </w:rPr>
          <w:t>ru</w:t>
        </w:r>
        <w:r w:rsidRPr="0046439D">
          <w:rPr>
            <w:rStyle w:val="afb"/>
            <w:lang w:val="ru-RU"/>
          </w:rPr>
          <w:t>/</w:t>
        </w:r>
        <w:r w:rsidRPr="00970C0D">
          <w:rPr>
            <w:rStyle w:val="afb"/>
          </w:rPr>
          <w:t>course</w:t>
        </w:r>
        <w:r w:rsidRPr="0046439D">
          <w:rPr>
            <w:rStyle w:val="afb"/>
            <w:lang w:val="ru-RU"/>
          </w:rPr>
          <w:t>/</w:t>
        </w:r>
        <w:r w:rsidRPr="00970C0D">
          <w:rPr>
            <w:rStyle w:val="afb"/>
          </w:rPr>
          <w:t>ITMOUniversity</w:t>
        </w:r>
        <w:r w:rsidRPr="0046439D">
          <w:rPr>
            <w:rStyle w:val="afb"/>
            <w:lang w:val="ru-RU"/>
          </w:rPr>
          <w:t>/</w:t>
        </w:r>
        <w:r w:rsidRPr="00970C0D">
          <w:rPr>
            <w:rStyle w:val="afb"/>
          </w:rPr>
          <w:t>INNOEC</w:t>
        </w:r>
        <w:r w:rsidRPr="0046439D">
          <w:rPr>
            <w:rStyle w:val="afb"/>
            <w:lang w:val="ru-RU"/>
          </w:rPr>
          <w:t>/</w:t>
        </w:r>
      </w:hyperlink>
    </w:p>
    <w:p w14:paraId="5D68A718" w14:textId="1C677388"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14:paraId="18CAB71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14:paraId="33DEC14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14:paraId="03A985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14:paraId="19622F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14:paraId="66CF6F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14:paraId="3EF796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14:paraId="3B5070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14:paraId="17FFC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14:paraId="4BD895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14:paraId="4EEF50D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14:paraId="4DFD2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14:paraId="04EEFCD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14:paraId="5F675B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14:paraId="1B2E97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14:paraId="6572B9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r w:rsidRPr="00244771">
        <w:rPr>
          <w:rFonts w:ascii="Times New Roman" w:hAnsi="Times New Roman" w:cs="Times New Roman"/>
          <w:sz w:val="24"/>
          <w:szCs w:val="24"/>
        </w:rPr>
        <w:t>Chlorophyta</w:t>
      </w:r>
      <w:r w:rsidRPr="00244771">
        <w:rPr>
          <w:rFonts w:ascii="Times New Roman" w:hAnsi="Times New Roman" w:cs="Times New Roman"/>
          <w:sz w:val="24"/>
          <w:szCs w:val="24"/>
          <w:lang w:val="ru-RU"/>
        </w:rPr>
        <w:t>;</w:t>
      </w:r>
    </w:p>
    <w:p w14:paraId="7D3A02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14:paraId="357812D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14:paraId="5A771F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14:paraId="26FCFB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14:paraId="524A3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14:paraId="035DA6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14:paraId="3AC2C5F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14:paraId="5D32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14:paraId="7C38622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14:paraId="1A1B0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r w:rsidRPr="00244771">
        <w:rPr>
          <w:rFonts w:ascii="Times New Roman" w:hAnsi="Times New Roman" w:cs="Times New Roman"/>
          <w:sz w:val="24"/>
          <w:szCs w:val="24"/>
        </w:rPr>
        <w:t>Revitalift</w:t>
      </w:r>
      <w:r w:rsidRPr="00244771">
        <w:rPr>
          <w:rFonts w:ascii="Times New Roman" w:hAnsi="Times New Roman" w:cs="Times New Roman"/>
          <w:sz w:val="24"/>
          <w:szCs w:val="24"/>
          <w:lang w:val="ru-RU"/>
        </w:rPr>
        <w:t xml:space="preserve"> (50 мл, ранее - 100 мл);</w:t>
      </w:r>
    </w:p>
    <w:p w14:paraId="18DE23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14:paraId="1D0F6B7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14:paraId="7399F2A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14:paraId="73FF66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14:paraId="280981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14:paraId="0FC44D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14:paraId="78DD95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7CF1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14:paraId="0DE317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14:paraId="5C1A2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14:paraId="726E41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14:paraId="0AE0E1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04413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14:paraId="7EBD2E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14:paraId="3AA943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14:paraId="0AA01C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14:paraId="3B607A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14:paraId="7F57F6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14:paraId="6CA65B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14:paraId="450932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14:paraId="0CDE56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14:paraId="48AA68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14:paraId="4C67F5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14:paraId="4B358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14:paraId="5FE413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BC8FC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14:paraId="78909E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является основой возникновения бизнес-идеи?</w:t>
      </w:r>
    </w:p>
    <w:p w14:paraId="5F272C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14:paraId="7CD0E1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14:paraId="745B9D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14:paraId="79B007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24F4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14:paraId="31B4CC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14:paraId="00173D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14:paraId="169E0A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14:paraId="47F445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12C6F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Эффективная бизнес-модель определяется следующими параметрами: </w:t>
      </w:r>
    </w:p>
    <w:p w14:paraId="20C75B9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1B1241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14:paraId="26591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14:paraId="421DE4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FC56A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№4. Шаблон бизнес-модели А. Остервальдера и И. Пенье включает в себя следующие блоки:</w:t>
      </w:r>
    </w:p>
    <w:p w14:paraId="2399E56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14:paraId="6202A4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1A7F7DE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
    <w:p w14:paraId="280F0A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40DC27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Стадии бизнес-планирования включают в себя следующие:</w:t>
      </w:r>
    </w:p>
    <w:p w14:paraId="7EEA34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79FC94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14:paraId="69E470B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14:paraId="7BC599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68DE09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14:paraId="6BECE7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14:paraId="7A8A53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макрофакторы и микрофакторы;</w:t>
      </w:r>
    </w:p>
    <w:p w14:paraId="27AC7F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микрофакторы и мезофакторы;</w:t>
      </w:r>
    </w:p>
    <w:p w14:paraId="1F923FE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мезофакторы и мегафакторы;</w:t>
      </w:r>
    </w:p>
    <w:p w14:paraId="48AB68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макрофакторы и мегофакторы.</w:t>
      </w:r>
    </w:p>
    <w:p w14:paraId="72C6653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14:paraId="40260E2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14:paraId="0EF8DA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14:paraId="7BDCE0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14:paraId="63A203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рынок покупатель-покупателю.</w:t>
      </w:r>
    </w:p>
    <w:p w14:paraId="5963F0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14:paraId="6A0FB7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14:paraId="7808FD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14:paraId="0BF296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14:paraId="748C6B0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14:paraId="49F1E9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14:paraId="609C2DB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14:paraId="62936F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14:paraId="4D1F9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14:paraId="500704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14:paraId="3851CA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Что такое маркетинг-микс?</w:t>
      </w:r>
    </w:p>
    <w:p w14:paraId="34E0EF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14:paraId="3454ED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14:paraId="392023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комплекс стратегических партнеров;</w:t>
      </w:r>
    </w:p>
    <w:p w14:paraId="210D02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14:paraId="0B2F1FF9"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 Методы разработки продукта. Оценка технологий»</w:t>
      </w:r>
    </w:p>
    <w:p w14:paraId="29EA4A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ненужное):</w:t>
      </w:r>
    </w:p>
    <w:p w14:paraId="1C4B49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14:paraId="0F5007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14:paraId="0C4141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14:paraId="3E6FCE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14:paraId="625B41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обзвон клиентов.</w:t>
      </w:r>
    </w:p>
    <w:p w14:paraId="61E1AD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29DA39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14:paraId="33EA81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14:paraId="46830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14:paraId="2ACC06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14:paraId="701688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14:paraId="2B6D42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14:paraId="199EAB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7730F6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14:paraId="2C7F3D5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14:paraId="28621E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14:paraId="573FE9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14:paraId="49F764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32CC2F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14:paraId="5E58704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14:paraId="01D8C0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14:paraId="734F14B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14:paraId="3BD9A3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14:paraId="275B434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изучение рынка;</w:t>
      </w:r>
    </w:p>
    <w:p w14:paraId="732FCC8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14:paraId="0BC5846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14:paraId="337509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14:paraId="2BFC77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14:paraId="0F8FF7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14:paraId="2108D1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6A6C6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14:paraId="5B1DCD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14:paraId="2167B9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14:paraId="23357C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14:paraId="56049A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Какой из этих барьеров на пути осуществления запроса относится к внутренним?</w:t>
      </w:r>
    </w:p>
    <w:p w14:paraId="09A54D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14:paraId="25A92AA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накладываемые семьей;</w:t>
      </w:r>
    </w:p>
    <w:p w14:paraId="65D6C6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14:paraId="7B9C2B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12B8CF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такое функциональная ценность товара в соответствии с подходом Шета, Ньюмана и Гросса?</w:t>
      </w:r>
    </w:p>
    <w:p w14:paraId="6ECB25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14:paraId="025F67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14:paraId="211D0B2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14:paraId="724159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01BB9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14:paraId="529797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поиск информации – осознание потребности – оценка альтернатив – покупка – потребление – постпокупочное поведение;</w:t>
      </w:r>
    </w:p>
    <w:p w14:paraId="1C8D40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осознание потребности – поиск информации – оценка альтернатив – покупка – потребление – постпокупочное поведение;</w:t>
      </w:r>
    </w:p>
    <w:p w14:paraId="71FDB4B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альтернатив – поиск информации – осознание потребности – покупка – потребление – постпокупочное поведение.</w:t>
      </w:r>
    </w:p>
    <w:p w14:paraId="2D0A182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В какой ситуации наиболее сильно влияние референтных групп на выбор индивидуальным потребителем товарной группы и товарной марки?</w:t>
      </w:r>
    </w:p>
    <w:p w14:paraId="774CB9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14:paraId="557FD09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14:paraId="237163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14:paraId="500CC0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14:paraId="1440C83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14:paraId="144E7D5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222A45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4AC848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00885B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0A2B03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охраноспособные результаты интеллектуальной деятельности:</w:t>
      </w:r>
    </w:p>
    <w:p w14:paraId="2F2BB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14:paraId="3B5DB5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14:paraId="15173E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14:paraId="37BE3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непатентоспособности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182233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321EE9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14:paraId="77CADC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C72D1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Апу»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Апа» разъяснил руководству фирмы, что, по его мнению, в России это невозможно. Прав ли он:</w:t>
      </w:r>
    </w:p>
    <w:p w14:paraId="1BDF50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14:paraId="611911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9C853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54192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14:paraId="2FAA19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2BB021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1F14987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14:paraId="7428DCF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14:paraId="5EB31A7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14:paraId="180A72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формальную передачу прав на использование и коммерциализацию новых изобретений и инноваций от субъекта, выполняющего научные исследования, третьей стороне;</w:t>
      </w:r>
    </w:p>
    <w:p w14:paraId="63D12EC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6AFD3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0EE658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5CEAB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14:paraId="54A550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14:paraId="651B7A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w:t>
      </w:r>
    </w:p>
    <w:p w14:paraId="6A4339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14:paraId="2FF670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C3B85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14:paraId="328926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14:paraId="52A611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14:paraId="47EA3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E42C3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14:paraId="6241E9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14:paraId="15B4E3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14:paraId="5792263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14:paraId="1CD235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14:paraId="475B3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14:paraId="11701E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155F55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14:paraId="0550623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№9 «Создание и развитие стартапа»</w:t>
      </w:r>
    </w:p>
    <w:p w14:paraId="77D5C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Стартап – это:</w:t>
      </w:r>
    </w:p>
    <w:p w14:paraId="6030CD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14:paraId="4B50FD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14:paraId="7D0ED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14:paraId="3CD9F7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временная организация, созданная для поиска бизнес-модели;</w:t>
      </w:r>
    </w:p>
    <w:p w14:paraId="1109CFC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07445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Основные характеристики стартапа:</w:t>
      </w:r>
    </w:p>
    <w:p w14:paraId="47939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14:paraId="0402A7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14:paraId="74CEF6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воспроизводимая бизнес-модель</w:t>
      </w:r>
    </w:p>
    <w:p w14:paraId="42E5FE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14:paraId="0C70F0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63CF35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-циклов состоит из:</w:t>
      </w:r>
    </w:p>
    <w:p w14:paraId="1F3909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14:paraId="6A3B8A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14:paraId="09345B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14:paraId="3893D1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создание продукта – поиск потребителей – тестирование каналов – построение бизнес-модели;</w:t>
      </w:r>
    </w:p>
    <w:p w14:paraId="19EB99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Д) нет верного ответа.</w:t>
      </w:r>
    </w:p>
    <w:p w14:paraId="7E61F0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14:paraId="0E4231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5 параметров, характеризующих стартап;</w:t>
      </w:r>
    </w:p>
    <w:p w14:paraId="1C834F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3 «орбиты», одну из которых необходимо выбрать стартапу для устойчивого развития;</w:t>
      </w:r>
    </w:p>
    <w:p w14:paraId="749791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75B3F00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130BEAC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B3A8A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Стадии развития стартапа:</w:t>
      </w:r>
    </w:p>
    <w:p w14:paraId="1FE49D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0744F6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 А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916B2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идея – стартап – разработка – тестирование – стабилизация – масштабирование;</w:t>
      </w:r>
    </w:p>
    <w:p w14:paraId="66BD61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0A5440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14:paraId="5D47E05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14:paraId="2976C6A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14:paraId="4CAF7BA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14:paraId="0326F1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14:paraId="081C2F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14:paraId="3C6553E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14:paraId="164FD5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14:paraId="0FC6A9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14:paraId="5352C35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При расчете расходов по контракту не нужно учитывать расходы на:</w:t>
      </w:r>
    </w:p>
    <w:p w14:paraId="291D6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14:paraId="678415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14:paraId="512917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14:paraId="307759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14:paraId="6DB802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14:paraId="47566B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 являются ключевыми ресурсами для коммерческого НИОКР:</w:t>
      </w:r>
    </w:p>
    <w:p w14:paraId="595EBA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14:paraId="2217E3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14:paraId="097119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14:paraId="52F097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история успешных НИОКР-контрактов команды.</w:t>
      </w:r>
    </w:p>
    <w:p w14:paraId="72FD09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14:paraId="7060DA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14:paraId="4EA07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14:paraId="7CB484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14:paraId="344DAD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30B9B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14:paraId="0F5AB5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14:paraId="25F6B9A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14:paraId="053E1A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14:paraId="3A798C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14:paraId="64059FC7"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14:paraId="46CF88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№1. Венчурное финансирование относится к:</w:t>
      </w:r>
    </w:p>
    <w:p w14:paraId="22A751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14:paraId="07FB10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14:paraId="45A39A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привлеченным финансовым средствам;</w:t>
      </w:r>
    </w:p>
    <w:p w14:paraId="307DB4B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14:paraId="618A1A3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перечисленного не является особенностью бизнес-ангельского финансирования инновационной деятельности?</w:t>
      </w:r>
    </w:p>
    <w:p w14:paraId="0A1D36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14:paraId="1DB365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14:paraId="064A29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14:paraId="661E8F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14:paraId="3D6345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не является особенностью краудфандинга как источника финансирования?</w:t>
      </w:r>
    </w:p>
    <w:p w14:paraId="247AE1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14:paraId="191F810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14:paraId="68A4E4C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14:paraId="18E938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62965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14:paraId="3D2DD2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14:paraId="21E1CA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14:paraId="6E1F53B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14:paraId="42DAB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AE898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14:paraId="281E2B7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14:paraId="2875B6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14:paraId="46F51F3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14:paraId="44BA6B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EC098C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14:paraId="7DB192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14:paraId="20580A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14:paraId="6C9690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14:paraId="672B04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14:paraId="784799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DE70B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14:paraId="53BD9B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14:paraId="2C0D2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14:paraId="10F477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14:paraId="0DA30D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3A0D5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14:paraId="251F72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14:paraId="4281A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14:paraId="02128B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14:paraId="1C855D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69F9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14:paraId="538611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14:paraId="596C21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14:paraId="244B0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14:paraId="6E48CC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9CD0E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№5. Дисконтирование представляет собой:</w:t>
      </w:r>
    </w:p>
    <w:p w14:paraId="4AAA45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14:paraId="01398C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определение текущей стоимости денежных средств, планируемых к получению в будущих периодах;</w:t>
      </w:r>
    </w:p>
    <w:p w14:paraId="17D2E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средств для накопления определенной суммы в будущем;</w:t>
      </w:r>
    </w:p>
    <w:p w14:paraId="114FD9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F4595A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14:paraId="6B8B21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14:paraId="538CC2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14:paraId="5A1E26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14:paraId="51B81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14:paraId="1E34CB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65132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Риски забастовок персонала предприятия следует отнести к:</w:t>
      </w:r>
    </w:p>
    <w:p w14:paraId="429BFFD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14:paraId="75B33B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14:paraId="7807B0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14:paraId="5A1B6A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8C85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Неправильное определение целевой аудитории, неудачная рекламная компания, неправильный прогноз спроса на услуги следует отнести к:</w:t>
      </w:r>
    </w:p>
    <w:p w14:paraId="67DA28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375E17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14:paraId="2FC4D1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14:paraId="2C9EFE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8AA1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Технические неполадки используемого на производстве электрооборудования, бытовых приборов, сантехнического оборудования следует отнести к:</w:t>
      </w:r>
    </w:p>
    <w:p w14:paraId="6374B7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0FA444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2BF2B4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14:paraId="18FE4B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E92D1F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Возникновение недовольства среди жителей района расположением гостиницы, которую Вы построили, следует отнести к:</w:t>
      </w:r>
    </w:p>
    <w:p w14:paraId="118E0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11D03F9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7D234E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14:paraId="4E773C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14:paraId="4F4B1A0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14:paraId="0F3350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14:paraId="3EB42C4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14:paraId="2114532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14:paraId="23C6B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14:paraId="19446F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7CA8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14:paraId="56550A2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14:paraId="17733D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14:paraId="3B0C49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14:paraId="6160E5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D4772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14:paraId="190C4F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0857CA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2B10AE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14:paraId="39F40AA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248FE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14:paraId="2551EB0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14:paraId="52B257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14:paraId="1EDFB2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14:paraId="06CE2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14:paraId="2CF838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14:paraId="499856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14:paraId="743A73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14:paraId="017614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14:paraId="2A094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14:paraId="410CC93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14:paraId="228F57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14:paraId="702AD9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6F76A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14:paraId="4CAD93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бизнес-инкубаторы;</w:t>
      </w:r>
    </w:p>
    <w:p w14:paraId="3A0A0A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49B9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14:paraId="5D5AF4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14:paraId="055F8F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14:paraId="3E18B6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14:paraId="551552A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10A57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14:paraId="4FA9779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35CB0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14:paraId="05E322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14:paraId="75B173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14:paraId="3399C4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СИР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14:paraId="2D1904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33D4E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энергоэффективность и развитие энергетики как ключевой приоритет инновационной политики государства;</w:t>
      </w:r>
    </w:p>
    <w:p w14:paraId="098BF5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14:paraId="595A92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2B32C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14:paraId="2EB038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ГК «Российская корпорация нанотехнологий»;</w:t>
      </w:r>
    </w:p>
    <w:p w14:paraId="397F789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14:paraId="6A416C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«Росатом»;</w:t>
      </w:r>
    </w:p>
    <w:p w14:paraId="6ADB27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498B7CB" w14:textId="77777777" w:rsidR="00244771" w:rsidRPr="00244771" w:rsidRDefault="00244771" w:rsidP="00244771">
      <w:pPr>
        <w:spacing w:after="0" w:line="240" w:lineRule="auto"/>
        <w:rPr>
          <w:rFonts w:ascii="Times New Roman" w:hAnsi="Times New Roman" w:cs="Times New Roman"/>
          <w:sz w:val="24"/>
          <w:szCs w:val="24"/>
          <w:lang w:val="ru-RU"/>
        </w:rPr>
      </w:pPr>
    </w:p>
    <w:p w14:paraId="21CFE6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w:t>
      </w:r>
      <w:r w:rsidRPr="00244771">
        <w:rPr>
          <w:rFonts w:ascii="Times New Roman" w:hAnsi="Times New Roman" w:cs="Times New Roman"/>
          <w:sz w:val="24"/>
          <w:szCs w:val="24"/>
          <w:lang w:val="ru-RU"/>
        </w:rPr>
        <w:lastRenderedPageBreak/>
        <w:t>(семинарским)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14:paraId="3FBF0B5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14:paraId="1F2205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ИДЗ№1 «Сущность и свойства инноваций. Модели инновационного процесса. Роль предпринимателя в инновационном  процессе. Классификация инноваций»</w:t>
      </w:r>
    </w:p>
    <w:p w14:paraId="773EDE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41DF86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Приведите примеры новых или усовершенствованных:</w:t>
      </w:r>
    </w:p>
    <w:p w14:paraId="373B72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14:paraId="7EA187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14:paraId="15C7EF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14:paraId="322A5E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14:paraId="1E7ED8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14:paraId="0356EF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393389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14:paraId="093AF5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14:paraId="35F118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14:paraId="7D3F97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14:paraId="0BA5BC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14:paraId="70494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14:paraId="4557CA06"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14:paraId="53EE29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72BB5E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бизнес-модели  в соответствии с концепцией М. Джонсона, К. Кристенсена и  Х. Кагерманна:</w:t>
      </w:r>
    </w:p>
    <w:p w14:paraId="192750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14:paraId="145622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формула прибыли;</w:t>
      </w:r>
    </w:p>
    <w:p w14:paraId="476518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14:paraId="0C6BAC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14:paraId="19B8CA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-принтинга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14:paraId="6138E6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w:t>
      </w:r>
    </w:p>
    <w:p w14:paraId="5EEF68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w:t>
      </w:r>
    </w:p>
    <w:p w14:paraId="217F88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14:paraId="34B06F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14:paraId="6FAF76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14:paraId="3965A8CB"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14:paraId="0C094C1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5BB8C7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14:paraId="5AD3EF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14:paraId="0FA4AB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14:paraId="3B532C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14:paraId="00E9B6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14:paraId="21147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14:paraId="296B5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14:paraId="153F374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14:paraId="3539898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 Методы разработки продукта. Оценка технологий»</w:t>
      </w:r>
    </w:p>
    <w:p w14:paraId="7B5F09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7FA88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мире пока не решена. Санкт-Петербургская компания «Роботикум»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14:paraId="315F51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«Роботикум». Аргументируйте ответ.</w:t>
      </w:r>
    </w:p>
    <w:p w14:paraId="30C1CA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 рамках описанного выше в кейсе «Роботикум» проекта сформулируйте ограничение производственной или бизнес-системы клиента, которое снимается с помощью продукта проекта.</w:t>
      </w:r>
    </w:p>
    <w:p w14:paraId="1580CAA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08EAAA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2DA66C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14:paraId="64A822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14:paraId="213A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14:paraId="63204E9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14:paraId="6974C1D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14:paraId="3F3C2E2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2C3E6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30798B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14:paraId="41EC8F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14:paraId="2B4801B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14:paraId="0476F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14:paraId="6253E8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14:paraId="481E040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14:paraId="428D83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млн руб. В 2015 г. компания «Агропромышленные технологии будущего» обратилась </w:t>
      </w:r>
      <w:r w:rsidRPr="00244771">
        <w:rPr>
          <w:rFonts w:ascii="Times New Roman" w:hAnsi="Times New Roman" w:cs="Times New Roman"/>
          <w:sz w:val="24"/>
          <w:szCs w:val="24"/>
          <w:lang w:val="ru-RU"/>
        </w:rPr>
        <w:lastRenderedPageBreak/>
        <w:t>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14:paraId="4A03EB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Продумайте, какую схему целесообразно избрать предприятию «Полимер» для работы с потенциальным заказчиком. Аргументируйте ответ.</w:t>
      </w:r>
    </w:p>
    <w:p w14:paraId="137D317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14:paraId="44DF7F7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№9 «Создание и развитие стартапа»</w:t>
      </w:r>
    </w:p>
    <w:p w14:paraId="4D28EA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Приведите примеры компаний / успешных стартапов, созданных их основателями во время учебы в университете.</w:t>
      </w:r>
    </w:p>
    <w:p w14:paraId="35B4DE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14:paraId="76B8D113"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14:paraId="2B39B3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Компания Х при крупном университете в России разработала и коммерциализует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качестве стартового компания выбрала рынок автомобильных запчастей - один из наиболее массовых рынков.</w:t>
      </w:r>
    </w:p>
    <w:p w14:paraId="5F94C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14:paraId="6A748C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14:paraId="14504E6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14:paraId="67DD60A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14:paraId="32D18A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под простую процентную ставку 18% годовых;</w:t>
      </w:r>
    </w:p>
    <w:p w14:paraId="2BC8E97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под сложную процентную ставку 15% годовых.</w:t>
      </w:r>
    </w:p>
    <w:p w14:paraId="55B2833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14:paraId="3C613C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14:paraId="796C6A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14:paraId="4F438458"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14:paraId="6C39067F"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244771" w:rsidRPr="00782B63" w14:paraId="4FC83847" w14:textId="77777777" w:rsidTr="00CA1969">
        <w:trPr>
          <w:jc w:val="center"/>
        </w:trPr>
        <w:tc>
          <w:tcPr>
            <w:tcW w:w="3124" w:type="dxa"/>
            <w:vAlign w:val="center"/>
          </w:tcPr>
          <w:p w14:paraId="62BB30D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lastRenderedPageBreak/>
              <w:t>Наименование источника средств</w:t>
            </w:r>
          </w:p>
        </w:tc>
        <w:tc>
          <w:tcPr>
            <w:tcW w:w="3045" w:type="dxa"/>
            <w:vAlign w:val="center"/>
          </w:tcPr>
          <w:p w14:paraId="424EA2D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Средняя стоимость источника средств, %</w:t>
            </w:r>
          </w:p>
        </w:tc>
        <w:tc>
          <w:tcPr>
            <w:tcW w:w="3046" w:type="dxa"/>
            <w:vAlign w:val="center"/>
          </w:tcPr>
          <w:p w14:paraId="5DCAFFE7" w14:textId="77777777"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средств в пассиве</w:t>
            </w:r>
          </w:p>
        </w:tc>
      </w:tr>
      <w:tr w:rsidR="00244771" w:rsidRPr="00244771" w14:paraId="6241AC77" w14:textId="77777777" w:rsidTr="00CA1969">
        <w:trPr>
          <w:jc w:val="center"/>
        </w:trPr>
        <w:tc>
          <w:tcPr>
            <w:tcW w:w="3124" w:type="dxa"/>
          </w:tcPr>
          <w:p w14:paraId="4F23E332" w14:textId="77777777" w:rsidR="00244771" w:rsidRPr="00244771" w:rsidRDefault="00244771" w:rsidP="00244771">
            <w:pPr>
              <w:spacing w:after="0" w:line="240" w:lineRule="auto"/>
              <w:rPr>
                <w:rFonts w:ascii="Times New Roman" w:hAnsi="Times New Roman" w:cs="Times New Roman"/>
                <w:sz w:val="24"/>
                <w:szCs w:val="24"/>
              </w:rPr>
            </w:pPr>
            <w:r w:rsidRPr="00244771">
              <w:rPr>
                <w:rFonts w:ascii="Times New Roman" w:hAnsi="Times New Roman" w:cs="Times New Roman"/>
                <w:sz w:val="24"/>
                <w:szCs w:val="24"/>
              </w:rPr>
              <w:t>Привилегированные акции</w:t>
            </w:r>
          </w:p>
        </w:tc>
        <w:tc>
          <w:tcPr>
            <w:tcW w:w="3045" w:type="dxa"/>
          </w:tcPr>
          <w:p w14:paraId="2ECFC21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14:paraId="7356C147"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14:paraId="3F2F450E" w14:textId="77777777" w:rsidTr="00CA1969">
        <w:trPr>
          <w:jc w:val="center"/>
        </w:trPr>
        <w:tc>
          <w:tcPr>
            <w:tcW w:w="3124" w:type="dxa"/>
          </w:tcPr>
          <w:p w14:paraId="0C822BD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14:paraId="78D7E1EA"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14:paraId="0D02CAEB"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14:paraId="6C25DC7B" w14:textId="77777777" w:rsidTr="00CA1969">
        <w:trPr>
          <w:jc w:val="center"/>
        </w:trPr>
        <w:tc>
          <w:tcPr>
            <w:tcW w:w="3124" w:type="dxa"/>
          </w:tcPr>
          <w:p w14:paraId="1378FFF5" w14:textId="77777777" w:rsidR="00244771" w:rsidRPr="00244771" w:rsidRDefault="00244771" w:rsidP="00244771">
            <w:pPr>
              <w:spacing w:after="0" w:line="240" w:lineRule="auto"/>
              <w:rPr>
                <w:rFonts w:ascii="Times New Roman" w:hAnsi="Times New Roman" w:cs="Times New Roman"/>
                <w:sz w:val="24"/>
                <w:szCs w:val="24"/>
              </w:rPr>
            </w:pPr>
            <w:r w:rsidRPr="00244771">
              <w:rPr>
                <w:rFonts w:ascii="Times New Roman" w:hAnsi="Times New Roman" w:cs="Times New Roman"/>
                <w:sz w:val="24"/>
                <w:szCs w:val="24"/>
              </w:rPr>
              <w:t>Заемные средства</w:t>
            </w:r>
          </w:p>
        </w:tc>
        <w:tc>
          <w:tcPr>
            <w:tcW w:w="3045" w:type="dxa"/>
          </w:tcPr>
          <w:p w14:paraId="240013A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14:paraId="31FDAEC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14:paraId="1E30C987" w14:textId="77777777"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«Риски проекта»</w:t>
      </w:r>
    </w:p>
    <w:p w14:paraId="50AFF1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Имеются следующие данные по проекту. Вероятность того, что реальная цена продажи продукта инновационного проекта «Бельвита»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 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14:paraId="08E1A9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«Бельвита»,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14:paraId="543841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14:paraId="0D3950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14:paraId="6AE2F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14:paraId="20189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14:paraId="6A431D1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14:paraId="2BBEE2C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244771">
        <w:rPr>
          <w:rFonts w:ascii="Times New Roman" w:hAnsi="Times New Roman" w:cs="Times New Roman"/>
          <w:sz w:val="24"/>
          <w:szCs w:val="24"/>
        </w:rPr>
        <w:t>https</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www</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youtube</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com</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r w:rsidRPr="00244771">
        <w:rPr>
          <w:rFonts w:ascii="Times New Roman" w:hAnsi="Times New Roman" w:cs="Times New Roman"/>
          <w:sz w:val="24"/>
          <w:szCs w:val="24"/>
        </w:rPr>
        <w:t>XFzn</w:t>
      </w:r>
      <w:r w:rsidRPr="00244771">
        <w:rPr>
          <w:rFonts w:ascii="Times New Roman" w:hAnsi="Times New Roman" w:cs="Times New Roman"/>
          <w:sz w:val="24"/>
          <w:szCs w:val="24"/>
          <w:lang w:val="ru-RU"/>
        </w:rPr>
        <w:t>6</w:t>
      </w:r>
      <w:r w:rsidRPr="00244771">
        <w:rPr>
          <w:rFonts w:ascii="Times New Roman" w:hAnsi="Times New Roman" w:cs="Times New Roman"/>
          <w:sz w:val="24"/>
          <w:szCs w:val="24"/>
        </w:rPr>
        <w:t>LVg</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14:paraId="550FB3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14:paraId="565ABED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14:paraId="7257F5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14:paraId="3376EB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14:paraId="744191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14:paraId="128946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14:paraId="3760EA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этого бизнес-инкубатора специализация;</w:t>
      </w:r>
    </w:p>
    <w:p w14:paraId="367A8813" w14:textId="77777777"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14:paraId="621B13E1" w14:textId="06063060" w:rsidR="00443252" w:rsidRPr="0000676E" w:rsidRDefault="00443252" w:rsidP="0000676E">
      <w:pPr>
        <w:spacing w:after="0" w:line="240" w:lineRule="auto"/>
        <w:rPr>
          <w:rFonts w:ascii="Times New Roman" w:hAnsi="Times New Roman" w:cs="Times New Roman"/>
          <w:sz w:val="24"/>
          <w:szCs w:val="24"/>
          <w:lang w:val="ru-RU"/>
        </w:rPr>
      </w:pPr>
    </w:p>
    <w:p w14:paraId="4A5A69AD" w14:textId="77777777"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 xml:space="preserve">Приложение 2 </w:t>
      </w:r>
    </w:p>
    <w:p w14:paraId="0995004C" w14:textId="77777777"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34390D0C" w14:textId="77777777"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70"/>
        <w:gridCol w:w="8385"/>
      </w:tblGrid>
      <w:tr w:rsidR="00443252" w:rsidRPr="00D50718" w14:paraId="6EB43F16" w14:textId="77777777" w:rsidTr="00782B63">
        <w:trPr>
          <w:trHeight w:val="753"/>
        </w:trPr>
        <w:tc>
          <w:tcPr>
            <w:tcW w:w="774" w:type="pct"/>
            <w:hideMark/>
          </w:tcPr>
          <w:p w14:paraId="0BB649FF"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14:paraId="6B417DC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14:paraId="4A83E3D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кoмпетенции</w:t>
            </w:r>
          </w:p>
        </w:tc>
        <w:tc>
          <w:tcPr>
            <w:tcW w:w="1358" w:type="pct"/>
            <w:hideMark/>
          </w:tcPr>
          <w:p w14:paraId="40C9465D"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14:paraId="049D36A7"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14:paraId="1E46687B"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oбучения</w:t>
            </w:r>
          </w:p>
        </w:tc>
        <w:tc>
          <w:tcPr>
            <w:tcW w:w="2868" w:type="pct"/>
            <w:hideMark/>
          </w:tcPr>
          <w:p w14:paraId="0E22F8EC"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Oценoчные средства</w:t>
            </w:r>
          </w:p>
        </w:tc>
      </w:tr>
      <w:tr w:rsidR="00443252" w:rsidRPr="00782B63" w14:paraId="59508E7F" w14:textId="77777777" w:rsidTr="003F64AB">
        <w:trPr>
          <w:trHeight w:val="324"/>
        </w:trPr>
        <w:tc>
          <w:tcPr>
            <w:tcW w:w="5000" w:type="pct"/>
            <w:gridSpan w:val="3"/>
            <w:hideMark/>
          </w:tcPr>
          <w:p w14:paraId="13E52887" w14:textId="70CEFE45"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782B63" w14:paraId="63FE3D61" w14:textId="77777777" w:rsidTr="00782B63">
        <w:trPr>
          <w:trHeight w:val="753"/>
        </w:trPr>
        <w:tc>
          <w:tcPr>
            <w:tcW w:w="774" w:type="pct"/>
            <w:hideMark/>
          </w:tcPr>
          <w:p w14:paraId="0277749C"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14:paraId="3BC12950"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14:paraId="7C5AB515"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14:paraId="3EE1E15D"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14:paraId="7A8F74A3"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14:paraId="6C7A98D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14:paraId="36461AE4"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14:paraId="3A826BE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14:paraId="3871626B"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14:paraId="70D967E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14:paraId="5F7307BD"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 модель, элементы бизнес-модели.</w:t>
            </w:r>
          </w:p>
          <w:p w14:paraId="5AFCD82B"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14:paraId="30FDC2C9"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14:paraId="122678B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питч-сессии. Сущность и основные разделы бизнес-плана.</w:t>
            </w:r>
          </w:p>
          <w:p w14:paraId="68F1698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14:paraId="10696B1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14:paraId="373DC9B7"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14:paraId="58703716" w14:textId="77777777"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14:paraId="3D8B218B" w14:textId="77777777" w:rsidTr="00782B63">
        <w:trPr>
          <w:trHeight w:val="753"/>
        </w:trPr>
        <w:tc>
          <w:tcPr>
            <w:tcW w:w="774" w:type="pct"/>
          </w:tcPr>
          <w:p w14:paraId="2B858BC7"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14:paraId="3D502D7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47ECA50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w:t>
            </w:r>
            <w:r w:rsidRPr="00D50718">
              <w:rPr>
                <w:rFonts w:ascii="Times New Roman" w:eastAsia="Calibri" w:hAnsi="Times New Roman" w:cs="Times New Roman"/>
                <w:color w:val="000000"/>
                <w:sz w:val="24"/>
                <w:szCs w:val="24"/>
                <w:lang w:val="ru-RU"/>
              </w:rPr>
              <w:lastRenderedPageBreak/>
              <w:t>составляющих категориальный аппарат технологического предпринимательства в различных сферах профессиональной деятельности;</w:t>
            </w:r>
          </w:p>
        </w:tc>
        <w:tc>
          <w:tcPr>
            <w:tcW w:w="2868" w:type="pct"/>
            <w:vAlign w:val="center"/>
          </w:tcPr>
          <w:p w14:paraId="5C83572E"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14:paraId="35B4598D" w14:textId="77777777"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14:paraId="62DC47E5"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14:paraId="37BEF595"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14:paraId="33E0235B"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14:paraId="38B925D0"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методики и этапы развития стартапа.</w:t>
            </w:r>
          </w:p>
          <w:p w14:paraId="31EC688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коммерческого НИОКР.</w:t>
            </w:r>
          </w:p>
          <w:p w14:paraId="5573570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Источники и инструменты финансирования предпринимательских проектов.</w:t>
            </w:r>
          </w:p>
          <w:p w14:paraId="44DE08F9"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14:paraId="150B0E1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14:paraId="6428C686"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14:paraId="0B54DCAC"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14:paraId="51A26BBB"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14:paraId="5F0BB61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14:paraId="5F55129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14:paraId="5DB7890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14:paraId="65104DF2"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782B63" w14:paraId="0AD62757" w14:textId="77777777" w:rsidTr="00782B63">
        <w:trPr>
          <w:trHeight w:val="753"/>
        </w:trPr>
        <w:tc>
          <w:tcPr>
            <w:tcW w:w="774" w:type="pct"/>
          </w:tcPr>
          <w:p w14:paraId="1D92A92A"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14:paraId="1E7077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14:paraId="5BAB929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14:paraId="6022AE6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14:paraId="2D89643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782B63" w14:paraId="7A112EB0" w14:textId="77777777" w:rsidTr="003F64AB">
        <w:trPr>
          <w:trHeight w:val="753"/>
        </w:trPr>
        <w:tc>
          <w:tcPr>
            <w:tcW w:w="5000" w:type="pct"/>
            <w:gridSpan w:val="3"/>
          </w:tcPr>
          <w:p w14:paraId="54AFDF2A" w14:textId="70EA90E3"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782B63" w14:paraId="7469C7E1" w14:textId="77777777" w:rsidTr="00782B63">
        <w:trPr>
          <w:trHeight w:val="753"/>
        </w:trPr>
        <w:tc>
          <w:tcPr>
            <w:tcW w:w="774" w:type="pct"/>
          </w:tcPr>
          <w:p w14:paraId="00390D6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14:paraId="27C2E408"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14:paraId="7AB2DDAC" w14:textId="7D8F73B4"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14:paraId="3AEF04B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w:t>
            </w:r>
            <w:r w:rsidRPr="00D50718">
              <w:rPr>
                <w:rFonts w:ascii="Times New Roman" w:eastAsia="Times New Roman" w:hAnsi="Times New Roman" w:cs="Times New Roman"/>
                <w:sz w:val="24"/>
                <w:szCs w:val="24"/>
                <w:lang w:val="ru-RU" w:eastAsia="ru-RU"/>
              </w:rPr>
              <w:lastRenderedPageBreak/>
              <w:t>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7E95F79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5A4749E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7BEAB65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766169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охраноспособные результаты интеллектуальной деятельности:</w:t>
            </w:r>
          </w:p>
          <w:p w14:paraId="12216A2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14:paraId="26F0FC9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14:paraId="06179BE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14:paraId="52C3CAD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непатентоспособности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w:t>
            </w:r>
            <w:r w:rsidRPr="00D50718">
              <w:rPr>
                <w:rFonts w:ascii="Times New Roman" w:eastAsia="Times New Roman" w:hAnsi="Times New Roman" w:cs="Times New Roman"/>
                <w:sz w:val="24"/>
                <w:szCs w:val="24"/>
                <w:lang w:val="ru-RU" w:eastAsia="ru-RU"/>
              </w:rPr>
              <w:lastRenderedPageBreak/>
              <w:t>согласно п. 3 ст. 1350 ГК РФ:</w:t>
            </w:r>
          </w:p>
          <w:p w14:paraId="3C49C4F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51530C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14:paraId="48FD63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BE63AA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Апу»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Апа» разъяснил руководству фирмы, что, по его мнению, в России это невозможно. Прав ли он:</w:t>
            </w:r>
          </w:p>
          <w:p w14:paraId="0A6582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14:paraId="735B5DA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326024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4313ED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14:paraId="6045C0E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6F05901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4374C09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14:paraId="710CD6E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14:paraId="149CBC9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14:paraId="5BFC166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формальную передачу прав на использование и коммерциализацию новых изобретений и инноваций от субъекта, выполняющего научные исследования, третьей стороне;</w:t>
            </w:r>
          </w:p>
          <w:p w14:paraId="70F4E2B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7DAB14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273684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719524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14:paraId="01A8FE0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14:paraId="4B256E1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14:paraId="75FC45C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14:paraId="6A0D28F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5EAB2D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патентная лицензия;</w:t>
            </w:r>
          </w:p>
          <w:p w14:paraId="67DC247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14:paraId="036FF02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гибридная лицензия;</w:t>
            </w:r>
          </w:p>
          <w:p w14:paraId="785DCD5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419C0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14:paraId="190CB51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14:paraId="178C226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14:paraId="7610843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14:paraId="72ADE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14:paraId="13CB36F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14:paraId="7608480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36BFBA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14:paraId="59C554B6" w14:textId="77777777" w:rsidTr="00782B63">
        <w:trPr>
          <w:trHeight w:val="753"/>
        </w:trPr>
        <w:tc>
          <w:tcPr>
            <w:tcW w:w="774" w:type="pct"/>
          </w:tcPr>
          <w:p w14:paraId="1925E9B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14:paraId="5E82F4F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14:paraId="60FC23AF" w14:textId="1D3F19CF"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14:paraId="43F1D1C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Поясните, к какой гипотезе и к какой модели инновационного процесса – «push» или «pull» относятся процессы, связанные с созданием:</w:t>
            </w:r>
          </w:p>
          <w:p w14:paraId="2F08C98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14:paraId="7F27456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14:paraId="209DB38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14:paraId="5CFDA78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14:paraId="0A118DB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5E764F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7BD550F8"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14:paraId="4190280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14:paraId="525BE6E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14:paraId="2AB6611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-отношение к организационной структуре.</w:t>
            </w:r>
          </w:p>
          <w:p w14:paraId="31B7B7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700784E9"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1167CD4D" wp14:editId="563BB626">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14:paraId="6B82CF8F"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14:paraId="146196F7"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14:paraId="7EE938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14:paraId="54297E3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новая операционная система Windows 10, расширяющая возможности пользователя, в том числе сетевые, развитие технологий защиты и безопасности.;</w:t>
            </w:r>
          </w:p>
          <w:p w14:paraId="56DCA7D3"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криптовалюта,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14:paraId="6A1F364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4A72E9F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14:paraId="3587435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212FFFF5"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14:paraId="497B242F"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1427F22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сохранится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14:paraId="5B82465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FD0847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14:paraId="6D75B5E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14:paraId="57D0F48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0641B82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(Idea Pitch)» для компании Х, которая разработала технологию управления скутером без участия человека.</w:t>
            </w:r>
          </w:p>
          <w:p w14:paraId="2241C912"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0CB6D69"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PPT-презентации предпринимательского проекта нарушают правила питч-сессии. Аргументируйте ответ.</w:t>
            </w:r>
          </w:p>
          <w:p w14:paraId="273145FD" w14:textId="77777777"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4BC7ABF7" wp14:editId="461D0C9B">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14:paraId="2856C3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2397792B"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63796309" wp14:editId="42D92A1C">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14:paraId="051034C6"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203145D9" wp14:editId="1D5148DC">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782B63" w14:paraId="66E493F8" w14:textId="77777777" w:rsidTr="00782B63">
        <w:trPr>
          <w:trHeight w:val="753"/>
        </w:trPr>
        <w:tc>
          <w:tcPr>
            <w:tcW w:w="774" w:type="pct"/>
          </w:tcPr>
          <w:p w14:paraId="024FC09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14:paraId="489BCE4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14:paraId="1C452B7A"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Разработанный и защищенный групповой и, или индивидуальный проект, выполненный в соответствии со всеми  требованиями.</w:t>
            </w:r>
          </w:p>
          <w:p w14:paraId="24A19BD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782B63" w14:paraId="2295046D" w14:textId="77777777" w:rsidTr="003F64AB">
        <w:trPr>
          <w:trHeight w:val="753"/>
        </w:trPr>
        <w:tc>
          <w:tcPr>
            <w:tcW w:w="5000" w:type="pct"/>
            <w:gridSpan w:val="3"/>
          </w:tcPr>
          <w:p w14:paraId="6A0D7D83" w14:textId="4BB5DDC9"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782B63" w14:paraId="2BD5BB5A" w14:textId="77777777" w:rsidTr="00782B63">
        <w:trPr>
          <w:trHeight w:val="561"/>
        </w:trPr>
        <w:tc>
          <w:tcPr>
            <w:tcW w:w="774" w:type="pct"/>
          </w:tcPr>
          <w:p w14:paraId="49D78A69"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14:paraId="6CE5BC8D"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w:t>
            </w:r>
            <w:r w:rsidRPr="00D50718">
              <w:rPr>
                <w:rFonts w:ascii="Times New Roman" w:eastAsia="Calibri" w:hAnsi="Times New Roman" w:cs="Times New Roman"/>
                <w:color w:val="000000"/>
                <w:sz w:val="24"/>
                <w:szCs w:val="24"/>
                <w:lang w:val="ru-RU"/>
              </w:rPr>
              <w:lastRenderedPageBreak/>
              <w:t>технологического предпринимательства;</w:t>
            </w:r>
          </w:p>
        </w:tc>
        <w:tc>
          <w:tcPr>
            <w:tcW w:w="2868" w:type="pct"/>
          </w:tcPr>
          <w:p w14:paraId="447F6854" w14:textId="7228AB43"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lastRenderedPageBreak/>
              <w:t>«Создание и развитие стартапа»</w:t>
            </w:r>
          </w:p>
          <w:p w14:paraId="66D2492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Стартап – это:</w:t>
            </w:r>
          </w:p>
          <w:p w14:paraId="2C4CAFC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14:paraId="14FFA2D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14:paraId="2E169AC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14:paraId="343D6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временная организация, созданная для поиска бизнес-модели;</w:t>
            </w:r>
          </w:p>
          <w:p w14:paraId="31B180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01939BB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Основные характеристики стартапа:</w:t>
            </w:r>
          </w:p>
          <w:p w14:paraId="16CA3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14:paraId="65B9105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14:paraId="07B5D71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воспроизводимая бизнес-модель</w:t>
            </w:r>
          </w:p>
          <w:p w14:paraId="6609E6A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14:paraId="24E23ED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169215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Суть методики HADI-циклов состоит из:</w:t>
            </w:r>
          </w:p>
          <w:p w14:paraId="7D42387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14:paraId="707DB32D"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14:paraId="214FC6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14:paraId="0C7182F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создание продукта – поиск потребителей – тестирование каналов – построение бизнес-модели;</w:t>
            </w:r>
          </w:p>
          <w:p w14:paraId="79B8F0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14:paraId="46F22AD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14:paraId="53635D0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5 параметров, характеризующих стартап;</w:t>
            </w:r>
          </w:p>
          <w:p w14:paraId="25F533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3 «орбиты», одну из которых необходимо выбрать стартапу для устойчивого развития;</w:t>
            </w:r>
          </w:p>
          <w:p w14:paraId="4AB3910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65D05C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0581ACC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5ACE0F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Стадии развития стартапа:</w:t>
            </w:r>
          </w:p>
          <w:p w14:paraId="2E237D5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14:paraId="228C983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 А – раунд В – раунд С – раунд D – IPO;</w:t>
            </w:r>
          </w:p>
          <w:p w14:paraId="06B7A05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идея – стартап – разработка – тестирование – стабилизация – масштабирование;</w:t>
            </w:r>
          </w:p>
          <w:p w14:paraId="4D8EEBD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бизнес-модели – стабильная монетизация – масштабирование </w:t>
            </w:r>
            <w:r w:rsidRPr="00D50718">
              <w:rPr>
                <w:rFonts w:ascii="Times New Roman" w:eastAsia="Times New Roman" w:hAnsi="Times New Roman" w:cs="Times New Roman"/>
                <w:sz w:val="24"/>
                <w:szCs w:val="24"/>
                <w:lang w:val="ru-RU" w:eastAsia="ru-RU"/>
              </w:rPr>
              <w:lastRenderedPageBreak/>
              <w:t>бизнеса (расширение базы клиентов, выход на новые рынки)</w:t>
            </w:r>
          </w:p>
          <w:p w14:paraId="7EFA86D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14:paraId="34B8AD1B" w14:textId="0989BFAE"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782B63" w14:paraId="0B332653" w14:textId="77777777" w:rsidTr="00782B63">
        <w:trPr>
          <w:trHeight w:val="561"/>
        </w:trPr>
        <w:tc>
          <w:tcPr>
            <w:tcW w:w="774" w:type="pct"/>
          </w:tcPr>
          <w:p w14:paraId="41813D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14:paraId="1627980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14:paraId="07FFDBED" w14:textId="374B916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14:paraId="7DA4B9FB"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14:paraId="337FDCCD"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14:paraId="4B467FC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14:paraId="6AA21225"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«product development, разработка продукта» (традиционные аналоги, новизна, преимущества, инвестиционные затраты, производственная себестоимость);</w:t>
            </w:r>
          </w:p>
          <w:p w14:paraId="669F0F7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«сustomer development, выведение продукта на рынок» (перечень мероприятий по выводу продукта на рынок, их стоимость);</w:t>
            </w:r>
          </w:p>
          <w:p w14:paraId="7F227737"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14:paraId="6844716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14:paraId="49884105" w14:textId="6915EF49"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782B63" w14:paraId="7F03F4EE" w14:textId="77777777" w:rsidTr="00782B63">
        <w:trPr>
          <w:trHeight w:val="561"/>
        </w:trPr>
        <w:tc>
          <w:tcPr>
            <w:tcW w:w="774" w:type="pct"/>
          </w:tcPr>
          <w:p w14:paraId="4451F8E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14:paraId="17C6529E"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14:paraId="2E5C40AE"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14:paraId="242A1F6A"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14:paraId="1A48C9D7"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14:paraId="7573F54C"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14:paraId="7C966DA6"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31F9820D"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4BFEF33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индивидуальный проект, выполненный в соответствии со всеми  требованиями.</w:t>
      </w:r>
    </w:p>
    <w:p w14:paraId="0EC5F55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14:paraId="5B624C25"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65100819" w14:textId="12968656"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«незачтено»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знания не более 20%</w:t>
      </w:r>
    </w:p>
    <w:p w14:paraId="33AC4EC2" w14:textId="77777777"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14:paraId="7456472F" w14:textId="77777777"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14:paraId="2CF5C6B1" w14:textId="77777777" w:rsidR="00CC43DE" w:rsidRPr="00B96064" w:rsidRDefault="00CC43DE" w:rsidP="00CC43DE">
      <w:pPr>
        <w:spacing w:after="0" w:line="240" w:lineRule="auto"/>
        <w:jc w:val="center"/>
        <w:rPr>
          <w:rFonts w:ascii="Times New Roman" w:hAnsi="Times New Roman" w:cs="Times New Roman"/>
          <w:b/>
          <w:sz w:val="24"/>
          <w:szCs w:val="24"/>
          <w:lang w:val="ru-RU"/>
        </w:rPr>
      </w:pPr>
    </w:p>
    <w:p w14:paraId="6BD44E70" w14:textId="77777777"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обучающихся по освоению дисциплины </w:t>
      </w:r>
    </w:p>
    <w:p w14:paraId="4AD20C3B" w14:textId="77777777"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14:paraId="772C22D9" w14:textId="77777777"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14:paraId="7341E2DA" w14:textId="77777777" w:rsidR="00CC43DE" w:rsidRPr="00B96064" w:rsidRDefault="00CC43DE" w:rsidP="00CC43DE">
      <w:pPr>
        <w:spacing w:after="0" w:line="240" w:lineRule="auto"/>
        <w:jc w:val="center"/>
        <w:rPr>
          <w:rFonts w:ascii="Times New Roman" w:hAnsi="Times New Roman" w:cs="Times New Roman"/>
          <w:b/>
          <w:sz w:val="24"/>
          <w:szCs w:val="24"/>
          <w:lang w:val="ru-RU"/>
        </w:rPr>
      </w:pPr>
    </w:p>
    <w:p w14:paraId="41A8C77F" w14:textId="77777777"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основе этого явления лежит перефокусизация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постиндустриальное,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нанотехнологии,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бизнес-моделей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принципе клиентоориентированности.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14:paraId="02FA282F" w14:textId="77777777"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23" w:tooltip="Высокие технологии" w:history="1">
        <w:r w:rsidRPr="00B96064">
          <w:rPr>
            <w:rStyle w:val="afb"/>
          </w:rPr>
          <w:t>высокотехнологичная</w:t>
        </w:r>
      </w:hyperlink>
      <w:r w:rsidRPr="00B96064">
        <w:t xml:space="preserve"> (</w:t>
      </w:r>
      <w:hyperlink r:id="rId24" w:tooltip="Наукоёмкие технологии" w:history="1">
        <w:r w:rsidRPr="00B96064">
          <w:rPr>
            <w:rStyle w:val="afb"/>
          </w:rPr>
          <w:t>наукоёмкая</w:t>
        </w:r>
      </w:hyperlink>
      <w:r w:rsidRPr="00B96064">
        <w:t>) идея. От других форм предпринимательства (</w:t>
      </w:r>
      <w:hyperlink r:id="rId25" w:tooltip="Социальное предпринимательство" w:history="1">
        <w:r w:rsidRPr="00B96064">
          <w:rPr>
            <w:rStyle w:val="afb"/>
          </w:rPr>
          <w:t>социального</w:t>
        </w:r>
      </w:hyperlink>
      <w:r w:rsidRPr="00B96064">
        <w:t xml:space="preserve"> или </w:t>
      </w:r>
      <w:hyperlink r:id="rId26"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27" w:tooltip="Стартап" w:history="1">
        <w:r w:rsidRPr="00B96064">
          <w:rPr>
            <w:rStyle w:val="afb"/>
          </w:rPr>
          <w:t>стартапа</w:t>
        </w:r>
      </w:hyperlink>
      <w:r w:rsidRPr="00B96064">
        <w:t xml:space="preserve">. </w:t>
      </w:r>
    </w:p>
    <w:p w14:paraId="51E44CC5" w14:textId="77777777"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28" w:tooltip="Кремниевая долина" w:history="1">
        <w:r w:rsidRPr="00B96064">
          <w:rPr>
            <w:rStyle w:val="afb"/>
          </w:rPr>
          <w:t>Кремниевая долина</w:t>
        </w:r>
      </w:hyperlink>
      <w:r w:rsidRPr="00B96064">
        <w:t xml:space="preserve"> </w:t>
      </w:r>
      <w:hyperlink r:id="rId29" w:tooltip="Стэнфордский университет" w:history="1">
        <w:r w:rsidRPr="00B96064">
          <w:rPr>
            <w:rStyle w:val="afb"/>
          </w:rPr>
          <w:t>Стэнфордского университета</w:t>
        </w:r>
      </w:hyperlink>
      <w:r w:rsidRPr="00B96064">
        <w:t xml:space="preserve"> и Дорога 128 </w:t>
      </w:r>
      <w:hyperlink r:id="rId30" w:tooltip="Массачусетский технологический институт" w:history="1">
        <w:r w:rsidRPr="00B96064">
          <w:rPr>
            <w:rStyle w:val="afb"/>
          </w:rPr>
          <w:t>MIT</w:t>
        </w:r>
      </w:hyperlink>
      <w:r w:rsidRPr="00B96064">
        <w:t xml:space="preserve">, </w:t>
      </w:r>
      <w:hyperlink r:id="rId31" w:tooltip="Бостон" w:history="1">
        <w:r w:rsidRPr="00B96064">
          <w:rPr>
            <w:rStyle w:val="afb"/>
          </w:rPr>
          <w:t>Бостон</w:t>
        </w:r>
      </w:hyperlink>
      <w:r w:rsidRPr="00B96064">
        <w:t xml:space="preserve">, в </w:t>
      </w:r>
      <w:hyperlink r:id="rId32" w:tooltip="Соединённые Штаты Америки" w:history="1">
        <w:r w:rsidRPr="00B96064">
          <w:rPr>
            <w:rStyle w:val="afb"/>
          </w:rPr>
          <w:t>США</w:t>
        </w:r>
      </w:hyperlink>
      <w:r w:rsidRPr="00B96064">
        <w:t xml:space="preserve">, где быстро росло число высокотехнологичных стартапов. </w:t>
      </w:r>
    </w:p>
    <w:p w14:paraId="3E61F62A" w14:textId="77777777"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Интернет-индустрии и индустрии разработки программного обеспечения – областях, где новые разработки можно особенно быстро коммерциализировать. </w:t>
      </w:r>
    </w:p>
    <w:p w14:paraId="4F2D7682" w14:textId="77777777"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p>
    <w:p w14:paraId="1E283D7C" w14:textId="77777777"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14:paraId="08CB72E0" w14:textId="77777777" w:rsidR="00CC43DE" w:rsidRPr="00B96064" w:rsidRDefault="00CC43DE" w:rsidP="00CC43DE">
      <w:pPr>
        <w:pStyle w:val="ReportMain0"/>
        <w:suppressAutoHyphens/>
        <w:ind w:firstLine="709"/>
        <w:jc w:val="both"/>
        <w:rPr>
          <w:szCs w:val="24"/>
          <w:lang w:val="ru-RU"/>
        </w:rPr>
      </w:pPr>
      <w:r w:rsidRPr="00B96064">
        <w:rPr>
          <w:szCs w:val="24"/>
          <w:lang w:val="ru-RU"/>
        </w:rPr>
        <w:t>- усвоение обучающимися теоретических и практических основ организации и ведения бизнеса, разработки и представления бизнес-идей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14:paraId="0002B107" w14:textId="77777777"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14:paraId="024E0F1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сформировать у обучающихся навыки овладения основами технологического предпринимательства;</w:t>
      </w:r>
    </w:p>
    <w:p w14:paraId="07A6C6D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показать возможности формирования бизнес-идеи в виде стартапа;</w:t>
      </w:r>
    </w:p>
    <w:p w14:paraId="2428199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14:paraId="3169F57E"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анализировать эффективность использования ресурсов машиностроительного предприятия и управлять инновациями;</w:t>
      </w:r>
    </w:p>
    <w:p w14:paraId="48FBBB7D"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14:paraId="7C5486A5"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составления бизнес-плана и процессом реализации бизнес-проектов на промышленных предприятиях;</w:t>
      </w:r>
    </w:p>
    <w:p w14:paraId="51BE58C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14:paraId="0E60DFC7" w14:textId="77777777" w:rsidR="00CC43DE" w:rsidRPr="00B96064" w:rsidRDefault="00CC43DE" w:rsidP="00CC43DE">
      <w:pPr>
        <w:suppressAutoHyphens/>
        <w:spacing w:after="0" w:line="240" w:lineRule="auto"/>
        <w:jc w:val="both"/>
        <w:rPr>
          <w:rFonts w:ascii="Times New Roman" w:eastAsia="Times New Roman" w:hAnsi="Times New Roman" w:cs="Times New Roman"/>
          <w:b/>
          <w:sz w:val="24"/>
          <w:szCs w:val="24"/>
          <w:lang w:val="ru-RU" w:eastAsia="ru-RU"/>
        </w:rPr>
      </w:pPr>
    </w:p>
    <w:p w14:paraId="35759715" w14:textId="77777777"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14:paraId="7B31C689" w14:textId="77777777"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14:paraId="3F9A61A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14:paraId="20A1A62E"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14:paraId="7470EA01"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14:paraId="2ACE2A84" w14:textId="77777777"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14:paraId="4241D10F"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71FE14BF" w14:textId="77777777" w:rsidR="00CC43DE" w:rsidRPr="00B96064" w:rsidRDefault="00CC43DE" w:rsidP="00CC43DE">
      <w:pPr>
        <w:spacing w:after="0" w:line="240" w:lineRule="auto"/>
        <w:ind w:firstLine="709"/>
        <w:jc w:val="both"/>
        <w:rPr>
          <w:rFonts w:ascii="Times New Roman" w:hAnsi="Times New Roman" w:cs="Times New Roman"/>
          <w:b/>
          <w:sz w:val="24"/>
          <w:szCs w:val="24"/>
          <w:lang w:val="ru-RU"/>
        </w:rPr>
      </w:pPr>
    </w:p>
    <w:p w14:paraId="3B6EDD98" w14:textId="77777777"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14:paraId="2737F3F3" w14:textId="77777777"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14:paraId="2896820D" w14:textId="77777777"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Бизнес-идея,бизнес-модель,бизнес-план</w:t>
      </w:r>
    </w:p>
    <w:p w14:paraId="3107FF38" w14:textId="77777777"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14:paraId="1AD6E0A9" w14:textId="77777777" w:rsidR="00CC43DE" w:rsidRPr="00B96064" w:rsidRDefault="00CC43DE" w:rsidP="00CC43DE">
      <w:pPr>
        <w:spacing w:after="0" w:line="240" w:lineRule="auto"/>
        <w:jc w:val="both"/>
        <w:rPr>
          <w:rFonts w:ascii="Times New Roman" w:hAnsi="Times New Roman" w:cs="Times New Roman"/>
          <w:sz w:val="24"/>
          <w:szCs w:val="24"/>
          <w:lang w:val="ru-RU"/>
        </w:rPr>
      </w:pPr>
    </w:p>
    <w:p w14:paraId="40757AA7" w14:textId="77777777"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14:paraId="75EF288A" w14:textId="77777777"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14:paraId="72F32819" w14:textId="77777777" w:rsidR="00CC43DE" w:rsidRPr="00B96064" w:rsidRDefault="00CC43DE" w:rsidP="00CC43DE">
      <w:pPr>
        <w:spacing w:after="0" w:line="240" w:lineRule="auto"/>
        <w:jc w:val="both"/>
        <w:rPr>
          <w:rFonts w:ascii="Times New Roman" w:hAnsi="Times New Roman" w:cs="Times New Roman"/>
          <w:b/>
          <w:sz w:val="24"/>
          <w:szCs w:val="24"/>
        </w:rPr>
      </w:pPr>
      <w:r w:rsidRPr="00B96064">
        <w:rPr>
          <w:rFonts w:ascii="Times New Roman" w:hAnsi="Times New Roman" w:cs="Times New Roman"/>
          <w:b/>
          <w:sz w:val="24"/>
          <w:szCs w:val="24"/>
        </w:rPr>
        <w:t>План занятий:</w:t>
      </w:r>
    </w:p>
    <w:p w14:paraId="75562B8F" w14:textId="77777777" w:rsidR="00CC43DE" w:rsidRPr="00B96064" w:rsidRDefault="00CC43DE" w:rsidP="00CC43DE">
      <w:pPr>
        <w:spacing w:after="0" w:line="240" w:lineRule="auto"/>
        <w:jc w:val="both"/>
        <w:rPr>
          <w:rFonts w:ascii="Times New Roman" w:hAnsi="Times New Roman" w:cs="Times New Roman"/>
          <w:b/>
          <w:sz w:val="24"/>
          <w:szCs w:val="24"/>
        </w:rPr>
      </w:pPr>
    </w:p>
    <w:p w14:paraId="05D1FD1F" w14:textId="77777777" w:rsidR="00CC43DE" w:rsidRPr="00B96064" w:rsidRDefault="00CC43DE" w:rsidP="00941D2B">
      <w:pPr>
        <w:pStyle w:val="Default"/>
        <w:numPr>
          <w:ilvl w:val="0"/>
          <w:numId w:val="4"/>
        </w:numPr>
      </w:pPr>
      <w:r w:rsidRPr="00B96064">
        <w:t xml:space="preserve">Разработка продукта. Product Development. Методы разработки продукта. Оценка технологий </w:t>
      </w:r>
    </w:p>
    <w:p w14:paraId="63E83E97" w14:textId="77777777" w:rsidR="00CC43DE" w:rsidRPr="00B96064" w:rsidRDefault="00CC43DE" w:rsidP="00941D2B">
      <w:pPr>
        <w:pStyle w:val="Default"/>
        <w:numPr>
          <w:ilvl w:val="0"/>
          <w:numId w:val="4"/>
        </w:numPr>
      </w:pPr>
      <w:r w:rsidRPr="00B96064">
        <w:t xml:space="preserve"> Выведение продукта на рынок. Customer Development</w:t>
      </w:r>
    </w:p>
    <w:p w14:paraId="5FB606C3" w14:textId="77777777"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14:paraId="652E53DC" w14:textId="77777777" w:rsidR="00CC43DE" w:rsidRPr="00B96064" w:rsidRDefault="00CC43DE" w:rsidP="00941D2B">
      <w:pPr>
        <w:pStyle w:val="Default"/>
        <w:numPr>
          <w:ilvl w:val="0"/>
          <w:numId w:val="4"/>
        </w:numPr>
      </w:pPr>
      <w:r w:rsidRPr="00B96064">
        <w:t>Трансфер технологий и лицензирование</w:t>
      </w:r>
    </w:p>
    <w:p w14:paraId="3D5403C7" w14:textId="77777777" w:rsidR="00CC43DE" w:rsidRPr="00B96064" w:rsidRDefault="00CC43DE" w:rsidP="00941D2B">
      <w:pPr>
        <w:pStyle w:val="Default"/>
        <w:numPr>
          <w:ilvl w:val="0"/>
          <w:numId w:val="4"/>
        </w:numPr>
      </w:pPr>
      <w:r w:rsidRPr="00B96064">
        <w:t>Понятие «стартап» .Создание и развитие стартапа. Примеры современных стартапов Характеристики стартапа. Этапы развития стартапа. Инвестиции в стартапы и государственная помощь.</w:t>
      </w:r>
    </w:p>
    <w:p w14:paraId="5B21AF80" w14:textId="77777777"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14:paraId="3656A2E8"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34B47D37" w14:textId="77777777"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14:paraId="0B348625" w14:textId="77777777"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14:paraId="790AE0C7"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315E19FF"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02180E1A" w14:textId="77777777"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14:paraId="6FE1B357" w14:textId="77777777" w:rsidR="00CC43DE" w:rsidRPr="00B96064" w:rsidRDefault="00CC43DE" w:rsidP="00CC43DE">
      <w:pPr>
        <w:pStyle w:val="ReportMain0"/>
        <w:suppressAutoHyphens/>
        <w:ind w:left="567"/>
        <w:jc w:val="both"/>
        <w:rPr>
          <w:szCs w:val="24"/>
          <w:lang w:val="ru-RU"/>
        </w:rPr>
      </w:pPr>
      <w:r w:rsidRPr="00B96064">
        <w:rPr>
          <w:szCs w:val="24"/>
          <w:lang w:val="ru-RU"/>
        </w:rPr>
        <w:lastRenderedPageBreak/>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стартапу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14:paraId="40A9FDC7" w14:textId="77777777"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Расчет эффективности</w:t>
      </w:r>
      <w:r w:rsidRPr="00B96064">
        <w:rPr>
          <w:color w:val="000000"/>
          <w:szCs w:val="24"/>
          <w:lang w:val="ru-RU"/>
        </w:rPr>
        <w:t>Оценка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14:paraId="54799EB9" w14:textId="77777777"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14:paraId="58CAFA78" w14:textId="77777777"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14:paraId="7DF7B092"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223DCF38"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14:paraId="38436CB0"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14:paraId="0DAD7182"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14:paraId="51E84C56"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14:paraId="57C55D5A"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14:paraId="499B24EE"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14:paraId="5FE49321"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14:paraId="5EED3C91"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14:paraId="4E396FE0"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14:paraId="0C85BF1E"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14:paraId="0201941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14:paraId="119B77C0"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14:paraId="144DAD1D"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14:paraId="02F6EA09" w14:textId="77777777"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14:paraId="557D0D19"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14:paraId="396C49E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14:paraId="0A5C2140"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14:paraId="0B74512C"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14:paraId="085AABF3"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14:paraId="19834E2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14:paraId="5D596BC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14:paraId="4A88B40B"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14:paraId="796FE269"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p>
    <w:p w14:paraId="544DBCDF"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14:paraId="4553920D"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14:paraId="3216CACD"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14:paraId="2F6ED84A"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1. Правильность ответа по содержанию (учитывается количество и характер</w:t>
      </w:r>
    </w:p>
    <w:p w14:paraId="4A6C631A"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ошибок при ответе).</w:t>
      </w:r>
    </w:p>
    <w:p w14:paraId="3B22BC9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2. Полнота и глубина ответа (учитывается количество усвоенных лексических</w:t>
      </w:r>
    </w:p>
    <w:p w14:paraId="3EA9555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единиц, грамматических правил и т. п.).</w:t>
      </w:r>
    </w:p>
    <w:p w14:paraId="013B5003"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14:paraId="5B79240F"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4. Логика изложения материала (учитывается умение строить целостный, последовательный рассказ, грамотно пользоваться специальной</w:t>
      </w:r>
    </w:p>
    <w:p w14:paraId="51692A4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14:paraId="4A885231"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14:paraId="6AC5FE8F"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p>
    <w:p w14:paraId="48C3AF3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технических средств при ответе (учитывается грамотно и с пользой применять</w:t>
      </w:r>
    </w:p>
    <w:p w14:paraId="1625567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14:paraId="31725D9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14:paraId="0B7CF4E0"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8. Рациональность использования времени, отведенного на задание (не одобряется</w:t>
      </w:r>
    </w:p>
    <w:p w14:paraId="53CADD63"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14:paraId="289BF8A8"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14:paraId="029F08C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
    <w:p w14:paraId="2A2028D6" w14:textId="77777777"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–ситуации или кейс (от англ. с</w:t>
      </w:r>
      <w:r w:rsidRPr="00B96064">
        <w:rPr>
          <w:rFonts w:ascii="Times New Roman" w:eastAsia="Times New Roman" w:hAnsi="Times New Roman" w:cs="Times New Roman"/>
          <w:sz w:val="24"/>
          <w:szCs w:val="24"/>
          <w:lang w:eastAsia="ru-RU"/>
        </w:rPr>
        <w:t>ase</w:t>
      </w:r>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14:paraId="2ECB6739"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14:paraId="4C43B924" w14:textId="77777777"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w:t>
      </w:r>
      <w:r w:rsidRPr="00B96064">
        <w:rPr>
          <w:rFonts w:ascii="Times New Roman" w:eastAsia="Times New Roman" w:hAnsi="Times New Roman" w:cs="Times New Roman"/>
          <w:sz w:val="24"/>
          <w:szCs w:val="24"/>
          <w:lang w:val="ru-RU" w:eastAsia="ru-RU"/>
        </w:rPr>
        <w:lastRenderedPageBreak/>
        <w:t xml:space="preserve">преимущества кейс-метода по сравнению с традиционными методами обучения? </w:t>
      </w:r>
      <w:r w:rsidRPr="00B96064">
        <w:rPr>
          <w:rFonts w:ascii="Times New Roman" w:eastAsia="Times New Roman" w:hAnsi="Times New Roman" w:cs="Times New Roman"/>
          <w:sz w:val="24"/>
          <w:szCs w:val="24"/>
          <w:lang w:eastAsia="ru-RU"/>
        </w:rPr>
        <w:t xml:space="preserve">Назовем три самых главных: </w:t>
      </w:r>
    </w:p>
    <w:p w14:paraId="5D228633" w14:textId="77777777"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14:paraId="1083307E" w14:textId="77777777"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14:paraId="13E7FCB6" w14:textId="77777777"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14:paraId="45D688AA" w14:textId="77777777"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14:paraId="5245C496" w14:textId="77777777"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14:paraId="59939EBC" w14:textId="77777777"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14:paraId="0F3D6FE3" w14:textId="77777777" w:rsidR="00CC43DE" w:rsidRPr="00B96064" w:rsidRDefault="00CC43DE" w:rsidP="00941D2B">
      <w:pPr>
        <w:pStyle w:val="aff1"/>
        <w:numPr>
          <w:ilvl w:val="0"/>
          <w:numId w:val="7"/>
        </w:numPr>
        <w:spacing w:before="0" w:beforeAutospacing="0" w:after="0" w:afterAutospacing="0"/>
      </w:pPr>
      <w:r w:rsidRPr="00B96064">
        <w:rPr>
          <w:b/>
          <w:bCs/>
        </w:rPr>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14:paraId="42FA05EC" w14:textId="77777777"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14:paraId="0CC1F9E4" w14:textId="77777777"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14:paraId="089C5A6D" w14:textId="77777777" w:rsidR="00CC43DE" w:rsidRPr="00B96064" w:rsidRDefault="00CC43DE" w:rsidP="00CC43DE">
      <w:pPr>
        <w:pStyle w:val="aff1"/>
        <w:spacing w:before="0" w:beforeAutospacing="0" w:after="0" w:afterAutospacing="0"/>
        <w:ind w:left="720"/>
      </w:pPr>
      <w:r w:rsidRPr="00B96064">
        <w:t xml:space="preserve">Этапы решения: </w:t>
      </w:r>
    </w:p>
    <w:p w14:paraId="7145BCB8"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14:paraId="1B65D6BB" w14:textId="77777777"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14:paraId="2CEB8F63"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14:paraId="63E89F6E"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14:paraId="6E393053"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14:paraId="22FFD98A"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r w:rsidRPr="00B96064">
        <w:rPr>
          <w:rFonts w:ascii="Times New Roman" w:hAnsi="Times New Roman" w:cs="Times New Roman"/>
          <w:sz w:val="24"/>
          <w:szCs w:val="24"/>
        </w:rPr>
        <w:t>Составления домашнего задания</w:t>
      </w:r>
    </w:p>
    <w:p w14:paraId="4C494080"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r w:rsidRPr="00B96064">
        <w:rPr>
          <w:rFonts w:ascii="Times New Roman" w:hAnsi="Times New Roman" w:cs="Times New Roman"/>
          <w:sz w:val="24"/>
          <w:szCs w:val="24"/>
        </w:rPr>
        <w:t>Разработка системы оценок решения задачи</w:t>
      </w:r>
    </w:p>
    <w:p w14:paraId="313C3F46" w14:textId="77777777"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14:paraId="6F5432EC"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14:paraId="0C32876A" w14:textId="77777777" w:rsidR="00CC43DE" w:rsidRPr="00B96064" w:rsidRDefault="00CC43DE" w:rsidP="00CC43DE">
      <w:pPr>
        <w:pStyle w:val="aff1"/>
        <w:spacing w:before="0" w:beforeAutospacing="0" w:after="0" w:afterAutospacing="0"/>
        <w:jc w:val="both"/>
      </w:pPr>
      <w:r w:rsidRPr="00B96064">
        <w:t>Само название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14:paraId="0981B4C5"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14:paraId="50009313" w14:textId="77777777"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14:paraId="411731DE"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14:paraId="31E0F60E"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14:paraId="1E4C39D9"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14:paraId="6D540D99" w14:textId="77777777" w:rsidR="00CC43DE" w:rsidRPr="00B96064" w:rsidRDefault="00CC43DE" w:rsidP="00CC43DE">
      <w:pPr>
        <w:pStyle w:val="aff1"/>
        <w:spacing w:before="0" w:beforeAutospacing="0" w:after="0" w:afterAutospacing="0"/>
      </w:pPr>
      <w:r w:rsidRPr="00B96064">
        <w:lastRenderedPageBreak/>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14:paraId="4C9AA9A2"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14:paraId="646A79DA" w14:textId="77777777"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14:paraId="63D17D67" w14:textId="77777777"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14:paraId="76C4D71E" w14:textId="77777777"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14:paraId="787DA004" w14:textId="77777777" w:rsidR="00CC43DE" w:rsidRPr="00B96064" w:rsidRDefault="00244AC4"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33" w:history="1">
        <w:r w:rsidR="00CC43DE" w:rsidRPr="00B96064">
          <w:rPr>
            <w:rStyle w:val="afb"/>
            <w:rFonts w:ascii="Times New Roman" w:hAnsi="Times New Roman" w:cs="Times New Roman"/>
            <w:sz w:val="24"/>
            <w:szCs w:val="24"/>
            <w:lang w:val="ru-RU"/>
          </w:rPr>
          <w:t>Мотивировать учащихся на работу</w:t>
        </w:r>
      </w:hyperlink>
      <w:r w:rsidR="00CC43DE" w:rsidRPr="00B96064">
        <w:rPr>
          <w:rFonts w:ascii="Times New Roman" w:hAnsi="Times New Roman" w:cs="Times New Roman"/>
          <w:sz w:val="24"/>
          <w:szCs w:val="24"/>
          <w:lang w:val="ru-RU"/>
        </w:rPr>
        <w:t xml:space="preserve"> в группе</w:t>
      </w:r>
    </w:p>
    <w:p w14:paraId="0670BF0E"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14:paraId="2E5E2A78"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14:paraId="6D9001C7"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r w:rsidRPr="00B96064">
        <w:rPr>
          <w:rFonts w:ascii="Times New Roman" w:hAnsi="Times New Roman" w:cs="Times New Roman"/>
          <w:sz w:val="24"/>
          <w:szCs w:val="24"/>
        </w:rPr>
        <w:t>Стимулировать умственную работу учащихся</w:t>
      </w:r>
    </w:p>
    <w:p w14:paraId="48A1145F"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14:paraId="66975BB3"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14:paraId="57A5BE0A"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14:paraId="0C786193"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34" w:history="1">
        <w:r w:rsidRPr="00B96064">
          <w:rPr>
            <w:rStyle w:val="afb"/>
            <w:rFonts w:ascii="Times New Roman" w:hAnsi="Times New Roman" w:cs="Times New Roman"/>
            <w:sz w:val="24"/>
            <w:szCs w:val="24"/>
            <w:lang w:val="ru-RU"/>
          </w:rPr>
          <w:t>навыки дедукции</w:t>
        </w:r>
      </w:hyperlink>
    </w:p>
    <w:p w14:paraId="0143F303"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14:paraId="26CE6CD1" w14:textId="77777777"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14:paraId="583166A4" w14:textId="77777777"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14:paraId="7A3B8950" w14:textId="77777777"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35" w:history="1">
        <w:r w:rsidRPr="00B96064">
          <w:rPr>
            <w:rStyle w:val="afb"/>
          </w:rPr>
          <w:t>концентрацию внимания</w:t>
        </w:r>
      </w:hyperlink>
      <w:r w:rsidRPr="00B96064">
        <w:t xml:space="preserve"> участников именно на них.</w:t>
      </w:r>
    </w:p>
    <w:p w14:paraId="590FC197" w14:textId="77777777"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14:paraId="4C829DB0" w14:textId="77777777"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14:paraId="49E84EFD"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14:paraId="702B28E2"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14:paraId="42CC524C"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14:paraId="337E128A"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14:paraId="069A0550" w14:textId="77777777" w:rsidR="00CC43DE" w:rsidRPr="00B96064" w:rsidRDefault="00CC43DE" w:rsidP="00CC43DE">
      <w:pPr>
        <w:pStyle w:val="aff1"/>
        <w:spacing w:before="0" w:beforeAutospacing="0" w:after="0" w:afterAutospacing="0"/>
      </w:pPr>
      <w:r w:rsidRPr="00B96064">
        <w:lastRenderedPageBreak/>
        <w:t>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дальнейш</w:t>
      </w:r>
    </w:p>
    <w:p w14:paraId="5DCA84FC" w14:textId="77777777" w:rsidR="00CC43DE" w:rsidRPr="00B96064" w:rsidRDefault="00CC43DE" w:rsidP="00CC43DE">
      <w:pPr>
        <w:pStyle w:val="aff1"/>
        <w:shd w:val="clear" w:color="auto" w:fill="FFFFFF"/>
        <w:spacing w:before="0" w:beforeAutospacing="0" w:after="0" w:afterAutospacing="0"/>
        <w:rPr>
          <w:color w:val="000000"/>
        </w:rPr>
      </w:pPr>
    </w:p>
    <w:p w14:paraId="3D5C96DB" w14:textId="77777777"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14:paraId="24142B3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14:paraId="34C9FCA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студентов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14:paraId="43ED495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14:paraId="01233F7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14:paraId="404655D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14:paraId="6557763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14:paraId="675E026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14:paraId="1C8E0F25"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14:paraId="10E7B1F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14:paraId="23A435E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14:paraId="6DB5274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14:paraId="59B09D6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-аудиторная по дисциплине, междисциплинарному курсу (выполняется на учебных занятиях, под непосредственным руководством преподавателя и по его заданию)</w:t>
      </w:r>
    </w:p>
    <w:p w14:paraId="6792F3F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-внеаудиторная по дисциплине, междисциплинарному курсу (выполняется по заданию преподавателя, но без его непосредственного участия).</w:t>
      </w:r>
    </w:p>
    <w:p w14:paraId="0BA76258"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14:paraId="2F74823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14:paraId="23B547D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14:paraId="7C90AE61"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14:paraId="557ECBC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14:paraId="7C5D6E61"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14:paraId="2760898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14:paraId="3D89F26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14:paraId="7025A09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14:paraId="6E8E1FF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9. Составление обзора публикаций по теме.</w:t>
      </w:r>
    </w:p>
    <w:p w14:paraId="5D6D043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14:paraId="3A48C3A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14:paraId="14876EB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14:paraId="2AAEEBB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14:paraId="1394F29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14:paraId="542C60E7"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14:paraId="458E5F0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14:paraId="01E0529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14:paraId="15CDCD97"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14:paraId="1354E61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14:paraId="3B0AB3E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14:paraId="24A37DD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14:paraId="2F1F059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14:paraId="5426F21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14:paraId="7522FE1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14:paraId="5A7B14CB"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14:paraId="3ED99892"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14:paraId="3CBEF74D"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14:paraId="05220BC9" w14:textId="77777777"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14:paraId="062AC416" w14:textId="77777777"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14:paraId="31B13DF6" w14:textId="77777777" w:rsidR="00CC43DE" w:rsidRPr="00B96064" w:rsidRDefault="00CC43DE" w:rsidP="00CC43DE">
      <w:pPr>
        <w:spacing w:after="0" w:line="240" w:lineRule="auto"/>
        <w:contextualSpacing/>
        <w:jc w:val="both"/>
        <w:rPr>
          <w:rFonts w:ascii="Times New Roman" w:eastAsia="Times New Roman" w:hAnsi="Times New Roman" w:cs="Times New Roman"/>
          <w:sz w:val="24"/>
          <w:szCs w:val="24"/>
          <w:lang w:val="ru-RU"/>
        </w:rPr>
      </w:pPr>
    </w:p>
    <w:p w14:paraId="77A2C228"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14:paraId="39FF76C9"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14:paraId="187CD969"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14:paraId="08AD4333"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14:paraId="79F7BBE3"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14:paraId="2FEFF4CB"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14:paraId="238ED701"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обучающимся в результате всего предшествующего обучения. </w:t>
      </w:r>
    </w:p>
    <w:p w14:paraId="39DB113D"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14:paraId="24311CC4"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14:paraId="0B29493F"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14:paraId="49EBB8A6"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rPr>
      </w:pPr>
    </w:p>
    <w:p w14:paraId="73178C12"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команды под руководством лидера; опережающая самостоятельная работа – самостоятельное освоение студентами нового материала до его изложения </w:t>
      </w:r>
      <w:r w:rsidRPr="00B96064">
        <w:rPr>
          <w:rFonts w:ascii="Times New Roman" w:hAnsi="Times New Roman" w:cs="Times New Roman"/>
          <w:sz w:val="24"/>
          <w:szCs w:val="24"/>
          <w:lang w:val="ru-RU"/>
        </w:rPr>
        <w:lastRenderedPageBreak/>
        <w:t xml:space="preserve">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14:paraId="69659196"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Индивидуальное творческое задание представляет собой разработку бизнес плана или стартап-проекта на основе инновационной идеи, сгенерированной группой студентов (не более 4-х) или отдельным обучаемым.</w:t>
      </w:r>
    </w:p>
    <w:p w14:paraId="788F1BDA"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14:paraId="252C7DC5"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14:paraId="36E1C6E8"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1. Экономическое обоснование совершенствования технологического процесса изготовления узла изделия.</w:t>
      </w:r>
    </w:p>
    <w:p w14:paraId="0E98920B"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14:paraId="0E2768B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14:paraId="18E9219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14:paraId="42B9F039" w14:textId="77777777"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14:paraId="7241A32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14:paraId="5B1D1750"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14:paraId="0614338E"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14:paraId="500A79BE"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инновационность;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14:paraId="3CED5FD7"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rPr>
      </w:pPr>
    </w:p>
    <w:p w14:paraId="79829192" w14:textId="77777777"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14:paraId="21177F6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14:paraId="1D7F8BE1"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14:paraId="4125FB13"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14:paraId="691DD48D"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14:paraId="38701E75"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14:paraId="404D444C"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14:paraId="6F41F09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14:paraId="4FB8FBD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14:paraId="489D387C"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rPr>
      </w:pPr>
      <w:bookmarkStart w:id="4" w:name="_GoBack"/>
      <w:bookmarkEnd w:id="4"/>
    </w:p>
    <w:p w14:paraId="528CDB6A" w14:textId="77777777" w:rsidR="00CC43DE" w:rsidRPr="00B96064" w:rsidRDefault="00CC43DE" w:rsidP="00CC43DE">
      <w:pPr>
        <w:keepNext/>
        <w:suppressAutoHyphens/>
        <w:spacing w:after="0" w:line="240" w:lineRule="auto"/>
        <w:outlineLvl w:val="1"/>
        <w:rPr>
          <w:rFonts w:ascii="Times New Roman" w:hAnsi="Times New Roman" w:cs="Times New Roman"/>
          <w:b/>
          <w:sz w:val="24"/>
          <w:szCs w:val="24"/>
          <w:lang w:val="ru-RU"/>
        </w:rPr>
      </w:pPr>
      <w:r w:rsidRPr="00B96064">
        <w:rPr>
          <w:rFonts w:ascii="Times New Roman" w:hAnsi="Times New Roman" w:cs="Times New Roman"/>
          <w:b/>
          <w:sz w:val="24"/>
          <w:szCs w:val="24"/>
          <w:lang w:val="ru-RU"/>
        </w:rPr>
        <w:t>Список рекомендованной литературы</w:t>
      </w:r>
    </w:p>
    <w:p w14:paraId="00CA60B5" w14:textId="77777777" w:rsidR="00CC43DE" w:rsidRPr="00B96064" w:rsidRDefault="00CC43DE" w:rsidP="00CC43DE">
      <w:p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Представлен в рабочей программе к курсу.</w:t>
      </w:r>
    </w:p>
    <w:p w14:paraId="6EECA225" w14:textId="77777777" w:rsidR="00CC43DE" w:rsidRPr="00CC43DE" w:rsidRDefault="00CC43DE" w:rsidP="00CC43DE">
      <w:pPr>
        <w:rPr>
          <w:sz w:val="24"/>
          <w:szCs w:val="24"/>
          <w:lang w:val="ru-RU"/>
        </w:rPr>
      </w:pPr>
    </w:p>
    <w:p w14:paraId="16388D6F" w14:textId="77777777"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15:restartNumberingAfterBreak="0">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15:restartNumberingAfterBreak="0">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0676E"/>
    <w:rsid w:val="00023490"/>
    <w:rsid w:val="0002418B"/>
    <w:rsid w:val="000821A1"/>
    <w:rsid w:val="00170737"/>
    <w:rsid w:val="001D2DF4"/>
    <w:rsid w:val="001F0BC7"/>
    <w:rsid w:val="001F6A01"/>
    <w:rsid w:val="00244771"/>
    <w:rsid w:val="00244AC4"/>
    <w:rsid w:val="002D4A5E"/>
    <w:rsid w:val="003F36C1"/>
    <w:rsid w:val="003F64AB"/>
    <w:rsid w:val="0041392E"/>
    <w:rsid w:val="00422FC2"/>
    <w:rsid w:val="00443252"/>
    <w:rsid w:val="00487A7A"/>
    <w:rsid w:val="005A304C"/>
    <w:rsid w:val="005F1AC2"/>
    <w:rsid w:val="0060678F"/>
    <w:rsid w:val="00675225"/>
    <w:rsid w:val="006853E3"/>
    <w:rsid w:val="006D66CF"/>
    <w:rsid w:val="00782B63"/>
    <w:rsid w:val="007D72AC"/>
    <w:rsid w:val="008E5ACC"/>
    <w:rsid w:val="00941D2B"/>
    <w:rsid w:val="00982690"/>
    <w:rsid w:val="00A230DA"/>
    <w:rsid w:val="00A54D3F"/>
    <w:rsid w:val="00A55144"/>
    <w:rsid w:val="00B00776"/>
    <w:rsid w:val="00B04C5D"/>
    <w:rsid w:val="00C362F2"/>
    <w:rsid w:val="00C663FA"/>
    <w:rsid w:val="00CA1969"/>
    <w:rsid w:val="00CC43DE"/>
    <w:rsid w:val="00CD2E0C"/>
    <w:rsid w:val="00D31453"/>
    <w:rsid w:val="00D7398B"/>
    <w:rsid w:val="00E209E2"/>
    <w:rsid w:val="00F06D12"/>
    <w:rsid w:val="00FA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5D0BF"/>
  <w15:docId w15:val="{54B5B704-DD9C-4132-B891-5E142304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styleId="aff4">
    <w:name w:val="Grid Table Light"/>
    <w:basedOn w:val="a1"/>
    <w:uiPriority w:val="40"/>
    <w:rsid w:val="00CC4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917579" TargetMode="External"/><Relationship Id="rId18" Type="http://schemas.openxmlformats.org/officeDocument/2006/relationships/hyperlink" Target="https://openedu.ru/course/ITMOUniversity/INNOEC/" TargetMode="External"/><Relationship Id="rId26" Type="http://schemas.openxmlformats.org/officeDocument/2006/relationships/hyperlink" Target="https://ru.wikipedia.org/wiki/%D0%98%D0%BD%D0%B4%D0%B8%D0%B2%D0%B8%D0%B4%D1%83%D0%B0%D0%BB%D1%8C%D0%BD%D1%8B%D0%B9_%D0%BF%D1%80%D0%B5%D0%B4%D0%BF%D1%80%D0%B8%D0%BD%D0%B8%D0%BC%D0%B0%D1%82%D0%B5%D0%BB%D1%8C" TargetMode="External"/><Relationship Id="rId21" Type="http://schemas.openxmlformats.org/officeDocument/2006/relationships/image" Target="media/image6.jpeg"/><Relationship Id="rId34" Type="http://schemas.openxmlformats.org/officeDocument/2006/relationships/hyperlink" Target="http://4brain.ru/blog/%D0%B4%D0%B5%D0%B4%D1%83%D0%BA%D1%86%D0%B8%D1%8F-%D1%88%D0%B5%D1%80%D0%BB%D0%BE%D0%BA%D0%B0-%D1%85%D0%BE%D0%BB%D0%BC%D1%81%D0%B0/" TargetMode="External"/><Relationship Id="rId7" Type="http://schemas.openxmlformats.org/officeDocument/2006/relationships/image" Target="media/image2.jpeg"/><Relationship Id="rId12" Type="http://schemas.openxmlformats.org/officeDocument/2006/relationships/hyperlink" Target="https://www.book.ru/book/917579" TargetMode="External"/><Relationship Id="rId17" Type="http://schemas.openxmlformats.org/officeDocument/2006/relationships/hyperlink" Target="https://book.ru/book/918919" TargetMode="External"/><Relationship Id="rId25" Type="http://schemas.openxmlformats.org/officeDocument/2006/relationships/hyperlink" Target="https://ru.wikipedia.org/wiki/%D0%A1%D0%BE%D1%86%D0%B8%D0%B0%D0%BB%D1%8C%D0%BD%D0%BE%D0%B5_%D0%BF%D1%80%D0%B5%D0%B4%D0%BF%D1%80%D0%B8%D0%BD%D0%B8%D0%BC%D0%B0%D1%82%D0%B5%D0%BB%D1%8C%D1%81%D1%82%D0%B2%D0%BE" TargetMode="External"/><Relationship Id="rId33" Type="http://schemas.openxmlformats.org/officeDocument/2006/relationships/hyperlink" Target="http://4brain.ru/psy/psihologija-motivacii.php?ici_source=ba&amp;ici_medium=link" TargetMode="External"/><Relationship Id="rId2" Type="http://schemas.openxmlformats.org/officeDocument/2006/relationships/numbering" Target="numbering.xml"/><Relationship Id="rId16" Type="http://schemas.openxmlformats.org/officeDocument/2006/relationships/hyperlink" Target="https://book.ru/book/935616" TargetMode="External"/><Relationship Id="rId20" Type="http://schemas.openxmlformats.org/officeDocument/2006/relationships/image" Target="media/image5.jpeg"/><Relationship Id="rId29" Type="http://schemas.openxmlformats.org/officeDocument/2006/relationships/hyperlink" Target="https://ru.wikipedia.org/wiki/%D0%A1%D1%82%D1%8D%D0%BD%D1%84%D0%BE%D1%80%D0%B4%D1%81%D0%BA%D0%B8%D0%B9_%D1%83%D0%BD%D0%B8%D0%B2%D0%B5%D1%80%D1%81%D0%B8%D1%82%D0%B5%D1%8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ook.ru/book/917605" TargetMode="External"/><Relationship Id="rId24" Type="http://schemas.openxmlformats.org/officeDocument/2006/relationships/hyperlink" Target="https://ru.wikipedia.org/wiki/%D0%9D%D0%B0%D1%83%D0%BA%D0%BE%D1%91%D0%BC%D0%BA%D0%B8%D0%B5_%D1%82%D0%B5%D1%85%D0%BD%D0%BE%D0%BB%D0%BE%D0%B3%D0%B8%D0%B8" TargetMode="External"/><Relationship Id="rId32" Type="http://schemas.openxmlformats.org/officeDocument/2006/relationships/hyperlink" Target="https://ru.wikipedia.org/wiki/%D0%A1%D0%BE%D0%B5%D0%B4%D0%B8%D0%BD%D1%91%D0%BD%D0%BD%D1%8B%D0%B5_%D0%A8%D1%82%D0%B0%D1%82%D1%8B_%D0%90%D0%BC%D0%B5%D1%80%D0%B8%D0%BA%D0%B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3249.pdf&amp;show=dcatalogues/1/1137071/3249.pdf&amp;view=true" TargetMode="External"/><Relationship Id="rId23" Type="http://schemas.openxmlformats.org/officeDocument/2006/relationships/hyperlink" Target="https://ru.wikipedia.org/wiki/%D0%92%D1%8B%D1%81%D0%BE%D0%BA%D0%B8%D0%B5_%D1%82%D0%B5%D1%85%D0%BD%D0%BE%D0%BB%D0%BE%D0%B3%D0%B8%D0%B8" TargetMode="External"/><Relationship Id="rId28" Type="http://schemas.openxmlformats.org/officeDocument/2006/relationships/hyperlink" Target="https://ru.wikipedia.org/wiki/%D0%9A%D1%80%D0%B5%D0%BC%D0%BD%D0%B8%D0%B5%D0%B2%D0%B0%D1%8F_%D0%B4%D0%BE%D0%BB%D0%B8%D0%BD%D0%B0" TargetMode="External"/><Relationship Id="rId36" Type="http://schemas.openxmlformats.org/officeDocument/2006/relationships/fontTable" Target="fontTable.xml"/><Relationship Id="rId10" Type="http://schemas.openxmlformats.org/officeDocument/2006/relationships/hyperlink" Target="https://book.ru/book/931832" TargetMode="External"/><Relationship Id="rId19" Type="http://schemas.openxmlformats.org/officeDocument/2006/relationships/image" Target="media/image4.png"/><Relationship Id="rId31" Type="http://schemas.openxmlformats.org/officeDocument/2006/relationships/hyperlink" Target="https://ru.wikipedia.org/wiki/%D0%91%D0%BE%D1%81%D1%82%D0%BE%D0%BD" TargetMode="External"/><Relationship Id="rId4" Type="http://schemas.openxmlformats.org/officeDocument/2006/relationships/settings" Target="settings.xml"/><Relationship Id="rId9" Type="http://schemas.openxmlformats.org/officeDocument/2006/relationships/hyperlink" Target="http://znanium.com/bookread.php?book=210462" TargetMode="External"/><Relationship Id="rId14" Type="http://schemas.openxmlformats.org/officeDocument/2006/relationships/hyperlink" Target="https://book.ru/book/920045" TargetMode="External"/><Relationship Id="rId22" Type="http://schemas.openxmlformats.org/officeDocument/2006/relationships/image" Target="media/image7.jpeg"/><Relationship Id="rId27" Type="http://schemas.openxmlformats.org/officeDocument/2006/relationships/hyperlink" Target="https://ru.wikipedia.org/wiki/%D0%A1%D1%82%D0%B0%D1%80%D1%82%D0%B0%D0%BF" TargetMode="External"/><Relationship Id="rId30"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35" Type="http://schemas.openxmlformats.org/officeDocument/2006/relationships/hyperlink" Target="http://4brain.ru/blog/%D0%BA%D0%BE%D0%BD%D1%86%D0%B5%D0%BD%D1%82%D1%80%D0%B0%D1%86%D0%B8%D1%8F-%D0%BA%D0%BE%D0%B3%D0%B4%D0%B0-%D0%BD%D1%83%D0%B6%D0%BD%D0%BE/"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9F0CC-D465-4970-8EFF-826B63D4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16217</Words>
  <Characters>92441</Characters>
  <Application>Microsoft Office Word</Application>
  <DocSecurity>0</DocSecurity>
  <Lines>770</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108442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Liliya</cp:lastModifiedBy>
  <cp:revision>8</cp:revision>
  <dcterms:created xsi:type="dcterms:W3CDTF">2020-10-26T16:53:00Z</dcterms:created>
  <dcterms:modified xsi:type="dcterms:W3CDTF">2020-10-27T03:12:00Z</dcterms:modified>
</cp:coreProperties>
</file>