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BA2" w:rsidRDefault="008639FC">
      <w:pPr>
        <w:rPr>
          <w:rFonts w:ascii="Times New Roman" w:hAnsi="Times New Roman" w:cs="Times New Roman"/>
          <w:sz w:val="24"/>
          <w:szCs w:val="24"/>
        </w:rPr>
      </w:pPr>
      <w:r w:rsidRPr="008639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920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735" w:rsidRDefault="003A6735">
      <w:pPr>
        <w:rPr>
          <w:rFonts w:ascii="Times New Roman" w:hAnsi="Times New Roman" w:cs="Times New Roman"/>
          <w:sz w:val="24"/>
          <w:szCs w:val="24"/>
        </w:rPr>
      </w:pPr>
    </w:p>
    <w:p w:rsidR="003A6735" w:rsidRDefault="003A6735">
      <w:pPr>
        <w:rPr>
          <w:rFonts w:ascii="Times New Roman" w:hAnsi="Times New Roman" w:cs="Times New Roman"/>
          <w:sz w:val="24"/>
          <w:szCs w:val="24"/>
        </w:rPr>
      </w:pPr>
      <w:r w:rsidRPr="003A67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5652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5B3D" w:rsidRDefault="00412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8394700"/>
            <wp:effectExtent l="19050" t="0" r="0" b="0"/>
            <wp:docPr id="5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90" w:rsidRDefault="00412190">
      <w:pPr>
        <w:rPr>
          <w:rFonts w:ascii="Times New Roman" w:hAnsi="Times New Roman" w:cs="Times New Roman"/>
          <w:sz w:val="24"/>
          <w:szCs w:val="24"/>
        </w:rPr>
      </w:pPr>
    </w:p>
    <w:p w:rsidR="00D05B3D" w:rsidRPr="00D05B3D" w:rsidRDefault="00D05B3D" w:rsidP="00D05B3D">
      <w:pPr>
        <w:pStyle w:val="1"/>
        <w:rPr>
          <w:rStyle w:val="FontStyle16"/>
          <w:b/>
          <w:bCs w:val="0"/>
          <w:sz w:val="24"/>
          <w:szCs w:val="24"/>
        </w:rPr>
      </w:pPr>
      <w:r w:rsidRPr="00D05B3D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D05B3D" w:rsidRPr="00D05B3D" w:rsidRDefault="00D05B3D" w:rsidP="00D05B3D">
      <w:pPr>
        <w:pStyle w:val="Style9"/>
        <w:widowControl/>
        <w:ind w:firstLine="720"/>
        <w:contextualSpacing/>
        <w:rPr>
          <w:rStyle w:val="FontStyle16"/>
          <w:b w:val="0"/>
          <w:sz w:val="24"/>
          <w:szCs w:val="24"/>
        </w:rPr>
      </w:pPr>
      <w:r w:rsidRPr="00D05B3D">
        <w:rPr>
          <w:rStyle w:val="FontStyle16"/>
          <w:b w:val="0"/>
          <w:sz w:val="24"/>
          <w:szCs w:val="24"/>
        </w:rPr>
        <w:t>Целями освоения дисциплины (модуля) «Общая и неорганическая химия» являю</w:t>
      </w:r>
      <w:r w:rsidRPr="00D05B3D">
        <w:rPr>
          <w:rStyle w:val="FontStyle16"/>
          <w:b w:val="0"/>
          <w:sz w:val="24"/>
          <w:szCs w:val="24"/>
        </w:rPr>
        <w:t>т</w:t>
      </w:r>
      <w:r w:rsidRPr="00D05B3D">
        <w:rPr>
          <w:rStyle w:val="FontStyle16"/>
          <w:b w:val="0"/>
          <w:sz w:val="24"/>
          <w:szCs w:val="24"/>
        </w:rPr>
        <w:t>ся: умение планировать и проводить химические эксперименты, проводить обработку их результатов и оценивать погрешности, моделировать химические процессы и явления, выдвигать гипотезы и устанавливать границы их применения. Бакалавр направления 18.03.01 «Химическая технология» должен быть способен использовать знания свойств химических элементов, соединений и материалов  на их основе для решения задач пр</w:t>
      </w:r>
      <w:r w:rsidRPr="00D05B3D">
        <w:rPr>
          <w:rStyle w:val="FontStyle16"/>
          <w:b w:val="0"/>
          <w:sz w:val="24"/>
          <w:szCs w:val="24"/>
        </w:rPr>
        <w:t>о</w:t>
      </w:r>
      <w:r w:rsidRPr="00D05B3D">
        <w:rPr>
          <w:rStyle w:val="FontStyle16"/>
          <w:b w:val="0"/>
          <w:sz w:val="24"/>
          <w:szCs w:val="24"/>
        </w:rPr>
        <w:t xml:space="preserve">фессиональной деятельности. </w:t>
      </w:r>
    </w:p>
    <w:p w:rsidR="00D05B3D" w:rsidRPr="00D05B3D" w:rsidRDefault="00D05B3D" w:rsidP="00D05B3D">
      <w:pPr>
        <w:pStyle w:val="1"/>
        <w:jc w:val="left"/>
        <w:rPr>
          <w:szCs w:val="24"/>
        </w:rPr>
      </w:pPr>
      <w:r w:rsidRPr="00D05B3D">
        <w:rPr>
          <w:rStyle w:val="FontStyle21"/>
          <w:sz w:val="24"/>
          <w:szCs w:val="24"/>
        </w:rPr>
        <w:t xml:space="preserve"> </w:t>
      </w:r>
      <w:r w:rsidRPr="00D05B3D">
        <w:rPr>
          <w:szCs w:val="24"/>
        </w:rPr>
        <w:t xml:space="preserve">2 Место дисциплины (модуля) в структуре образовательной программы </w:t>
      </w:r>
      <w:r w:rsidRPr="00D05B3D">
        <w:rPr>
          <w:szCs w:val="24"/>
        </w:rPr>
        <w:br/>
        <w:t xml:space="preserve">подготовки бакалавра </w:t>
      </w:r>
    </w:p>
    <w:p w:rsidR="00D05B3D" w:rsidRPr="00D05B3D" w:rsidRDefault="00D05B3D" w:rsidP="00D05B3D">
      <w:pPr>
        <w:pStyle w:val="a5"/>
        <w:contextualSpacing/>
        <w:rPr>
          <w:i w:val="0"/>
          <w:color w:val="000000"/>
        </w:rPr>
      </w:pPr>
      <w:r w:rsidRPr="00D05B3D">
        <w:rPr>
          <w:rStyle w:val="FontStyle21"/>
          <w:sz w:val="24"/>
          <w:szCs w:val="24"/>
        </w:rPr>
        <w:t xml:space="preserve"> </w:t>
      </w:r>
      <w:r w:rsidRPr="00D05B3D">
        <w:rPr>
          <w:i w:val="0"/>
          <w:color w:val="000000"/>
        </w:rPr>
        <w:t xml:space="preserve">Дисциплина относится к базовой части </w:t>
      </w:r>
      <w:r w:rsidRPr="00D05B3D">
        <w:rPr>
          <w:rStyle w:val="FontStyle16"/>
          <w:b w:val="0"/>
          <w:i w:val="0"/>
          <w:sz w:val="24"/>
          <w:szCs w:val="24"/>
        </w:rPr>
        <w:t xml:space="preserve">программы </w:t>
      </w:r>
      <w:proofErr w:type="gramStart"/>
      <w:r w:rsidRPr="00D05B3D">
        <w:rPr>
          <w:rStyle w:val="FontStyle16"/>
          <w:b w:val="0"/>
          <w:i w:val="0"/>
          <w:sz w:val="24"/>
          <w:szCs w:val="24"/>
        </w:rPr>
        <w:t>ВО</w:t>
      </w:r>
      <w:proofErr w:type="gramEnd"/>
      <w:r w:rsidRPr="00D05B3D">
        <w:rPr>
          <w:rStyle w:val="FontStyle16"/>
          <w:b w:val="0"/>
          <w:i w:val="0"/>
          <w:sz w:val="24"/>
          <w:szCs w:val="24"/>
        </w:rPr>
        <w:t xml:space="preserve"> </w:t>
      </w:r>
      <w:proofErr w:type="gramStart"/>
      <w:r w:rsidRPr="00D05B3D">
        <w:rPr>
          <w:rStyle w:val="FontStyle16"/>
          <w:b w:val="0"/>
          <w:i w:val="0"/>
          <w:sz w:val="24"/>
          <w:szCs w:val="24"/>
        </w:rPr>
        <w:t>по</w:t>
      </w:r>
      <w:proofErr w:type="gramEnd"/>
      <w:r w:rsidRPr="00D05B3D">
        <w:rPr>
          <w:rStyle w:val="FontStyle16"/>
          <w:b w:val="0"/>
          <w:i w:val="0"/>
          <w:sz w:val="24"/>
          <w:szCs w:val="24"/>
        </w:rPr>
        <w:t xml:space="preserve"> направлению подгото</w:t>
      </w:r>
      <w:r w:rsidRPr="00D05B3D">
        <w:rPr>
          <w:rStyle w:val="FontStyle16"/>
          <w:b w:val="0"/>
          <w:i w:val="0"/>
          <w:sz w:val="24"/>
          <w:szCs w:val="24"/>
        </w:rPr>
        <w:t>в</w:t>
      </w:r>
      <w:r w:rsidRPr="00D05B3D">
        <w:rPr>
          <w:rStyle w:val="FontStyle16"/>
          <w:b w:val="0"/>
          <w:i w:val="0"/>
          <w:sz w:val="24"/>
          <w:szCs w:val="24"/>
        </w:rPr>
        <w:t>ки 18.03.01 «Химическая технология», профиль «Химическая технология природных энергоносителей и углеродных материалов».</w:t>
      </w:r>
    </w:p>
    <w:p w:rsidR="00D05B3D" w:rsidRPr="00D05B3D" w:rsidRDefault="00D05B3D" w:rsidP="00D05B3D">
      <w:pPr>
        <w:pStyle w:val="Style7"/>
        <w:widowControl/>
        <w:ind w:firstLine="709"/>
        <w:contextualSpacing/>
        <w:jc w:val="both"/>
        <w:rPr>
          <w:rStyle w:val="FontStyle16"/>
          <w:b w:val="0"/>
          <w:bCs w:val="0"/>
          <w:sz w:val="24"/>
          <w:szCs w:val="24"/>
        </w:rPr>
      </w:pPr>
      <w:r w:rsidRPr="00D05B3D">
        <w:rPr>
          <w:rStyle w:val="FontStyle16"/>
          <w:b w:val="0"/>
          <w:sz w:val="24"/>
          <w:szCs w:val="24"/>
        </w:rPr>
        <w:t xml:space="preserve"> Успешное усвоение материала предполагает знание студентами основных полож</w:t>
      </w:r>
      <w:r w:rsidRPr="00D05B3D">
        <w:rPr>
          <w:rStyle w:val="FontStyle16"/>
          <w:b w:val="0"/>
          <w:sz w:val="24"/>
          <w:szCs w:val="24"/>
        </w:rPr>
        <w:t>е</w:t>
      </w:r>
      <w:r w:rsidRPr="00D05B3D">
        <w:rPr>
          <w:rStyle w:val="FontStyle16"/>
          <w:b w:val="0"/>
          <w:sz w:val="24"/>
          <w:szCs w:val="24"/>
        </w:rPr>
        <w:t>ний следующих школьных дисциплин: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неорганическая и органическая химия;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физика;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математика.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Освоение дисциплины «Общая и неорганическая химия» необходимо как предш</w:t>
      </w:r>
      <w:r w:rsidRPr="00D05B3D">
        <w:rPr>
          <w:rStyle w:val="FontStyle21"/>
          <w:sz w:val="24"/>
          <w:szCs w:val="24"/>
        </w:rPr>
        <w:t>е</w:t>
      </w:r>
      <w:r w:rsidRPr="00D05B3D">
        <w:rPr>
          <w:rStyle w:val="FontStyle21"/>
          <w:sz w:val="24"/>
          <w:szCs w:val="24"/>
        </w:rPr>
        <w:t xml:space="preserve">ствующее </w:t>
      </w:r>
      <w:r w:rsidRPr="00D05B3D">
        <w:rPr>
          <w:rStyle w:val="FontStyle21"/>
          <w:sz w:val="24"/>
          <w:szCs w:val="24"/>
          <w:u w:val="single"/>
        </w:rPr>
        <w:t xml:space="preserve">базовое </w:t>
      </w:r>
      <w:r w:rsidRPr="00D05B3D">
        <w:rPr>
          <w:rStyle w:val="FontStyle21"/>
          <w:sz w:val="24"/>
          <w:szCs w:val="24"/>
        </w:rPr>
        <w:t xml:space="preserve"> для дальнейшего изучения многих дисциплин: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 аналитическая химия и ФХМА;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физическая химия;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 xml:space="preserve">- коллоидная химия 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 xml:space="preserve">-безопасность жизнедеятельности 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 xml:space="preserve">- химия, минералогия и петрография горючих ископаемых 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техническая термодинамика и теплотехника;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>- общая химическая технология и др.</w:t>
      </w:r>
    </w:p>
    <w:p w:rsidR="00D05B3D" w:rsidRPr="00D05B3D" w:rsidRDefault="00D05B3D" w:rsidP="00D05B3D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D05B3D" w:rsidRPr="00D05B3D" w:rsidRDefault="00D05B3D" w:rsidP="00D05B3D">
      <w:pPr>
        <w:pStyle w:val="1"/>
        <w:jc w:val="left"/>
        <w:rPr>
          <w:rStyle w:val="FontStyle21"/>
          <w:sz w:val="24"/>
          <w:szCs w:val="24"/>
        </w:rPr>
      </w:pPr>
      <w:r w:rsidRPr="00D05B3D">
        <w:rPr>
          <w:rStyle w:val="FontStyle21"/>
          <w:sz w:val="24"/>
          <w:szCs w:val="24"/>
        </w:rPr>
        <w:t xml:space="preserve"> 3 Компетенции обучающегося, формируемые в результате освоения </w:t>
      </w:r>
      <w:r w:rsidRPr="00D05B3D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05B3D" w:rsidRPr="00D05B3D" w:rsidRDefault="00D05B3D" w:rsidP="00D05B3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05B3D">
        <w:rPr>
          <w:rStyle w:val="FontStyle16"/>
          <w:b w:val="0"/>
          <w:sz w:val="24"/>
          <w:szCs w:val="24"/>
        </w:rPr>
        <w:t>В результате освоения дисциплины (модуля)  «Общая и неорганическая химия» обуча</w:t>
      </w:r>
      <w:r w:rsidRPr="00D05B3D">
        <w:rPr>
          <w:rStyle w:val="FontStyle16"/>
          <w:b w:val="0"/>
          <w:sz w:val="24"/>
          <w:szCs w:val="24"/>
        </w:rPr>
        <w:t>ю</w:t>
      </w:r>
      <w:r w:rsidRPr="00D05B3D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05B3D" w:rsidRPr="00D05B3D" w:rsidTr="00D10CF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B3D" w:rsidRPr="00D05B3D" w:rsidRDefault="00D05B3D" w:rsidP="00D10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5B3D" w:rsidRPr="00D05B3D" w:rsidRDefault="00D05B3D" w:rsidP="00D10C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D05B3D" w:rsidRPr="00D05B3D" w:rsidTr="00D10C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ОПК-3 - готовность использовать знания о строении вещества, природе химической связи в различных классах химических соединений для понимания свойств матер</w:t>
            </w:r>
            <w:r w:rsidRPr="00D0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0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алов и механизма химических процессов, протекающих в окружающем мире</w:t>
            </w: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05B3D" w:rsidRPr="00D05B3D" w:rsidTr="00D10C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-основные классы неорганических соединений;</w:t>
            </w:r>
          </w:p>
          <w:p w:rsidR="00D05B3D" w:rsidRPr="00D05B3D" w:rsidRDefault="00D05B3D" w:rsidP="00D10C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-основные положения электронного строения атомов и молекул, основы теории химической связи в соединениях разных типов;</w:t>
            </w:r>
          </w:p>
          <w:p w:rsidR="00D05B3D" w:rsidRPr="00D05B3D" w:rsidRDefault="00D05B3D" w:rsidP="00D10CF6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05B3D">
              <w:rPr>
                <w:sz w:val="24"/>
                <w:szCs w:val="24"/>
              </w:rPr>
              <w:t xml:space="preserve"> - связь между строением вещества и его свойствами, механизмом хим</w:t>
            </w:r>
            <w:r w:rsidRPr="00D05B3D">
              <w:rPr>
                <w:sz w:val="24"/>
                <w:szCs w:val="24"/>
              </w:rPr>
              <w:t>и</w:t>
            </w:r>
            <w:r w:rsidRPr="00D05B3D">
              <w:rPr>
                <w:sz w:val="24"/>
                <w:szCs w:val="24"/>
              </w:rPr>
              <w:t>ческих реакций;</w:t>
            </w:r>
          </w:p>
          <w:p w:rsidR="00D05B3D" w:rsidRPr="00D05B3D" w:rsidRDefault="00D05B3D" w:rsidP="00D10CF6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D05B3D">
              <w:rPr>
                <w:sz w:val="24"/>
                <w:szCs w:val="24"/>
              </w:rPr>
              <w:t>- характеристики химических систем.</w:t>
            </w:r>
          </w:p>
        </w:tc>
      </w:tr>
      <w:tr w:rsidR="00D05B3D" w:rsidRPr="00D05B3D" w:rsidTr="00D10C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 использовать основные химические законы, термодинамические спр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вочные данные и количественные соотношения неорганической химии для решения профессиональных задач;</w:t>
            </w:r>
          </w:p>
          <w:p w:rsidR="00D05B3D" w:rsidRPr="00D05B3D" w:rsidRDefault="00D05B3D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-прогнозировать влияние различных факторов на равновесие в химич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ских реакциях;</w:t>
            </w:r>
          </w:p>
          <w:p w:rsidR="00D05B3D" w:rsidRPr="00D05B3D" w:rsidRDefault="00D05B3D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расчеты основных характеристик химических систем. </w:t>
            </w:r>
          </w:p>
        </w:tc>
      </w:tr>
      <w:tr w:rsidR="00D05B3D" w:rsidRPr="00D05B3D" w:rsidTr="00D10CF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 теоретическими методами описания свой</w:t>
            </w:r>
            <w:proofErr w:type="gram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остых и сложных веществ;</w:t>
            </w:r>
          </w:p>
          <w:p w:rsidR="00D05B3D" w:rsidRPr="00D05B3D" w:rsidRDefault="00D05B3D" w:rsidP="00D10CF6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05B3D">
              <w:rPr>
                <w:sz w:val="24"/>
                <w:szCs w:val="24"/>
              </w:rPr>
              <w:t>- навыками вычисления функций состояния химической системы, мет</w:t>
            </w:r>
            <w:r w:rsidRPr="00D05B3D">
              <w:rPr>
                <w:sz w:val="24"/>
                <w:szCs w:val="24"/>
              </w:rPr>
              <w:t>о</w:t>
            </w:r>
            <w:r w:rsidRPr="00D05B3D">
              <w:rPr>
                <w:sz w:val="24"/>
                <w:szCs w:val="24"/>
              </w:rPr>
              <w:t xml:space="preserve">дами оценки устойчивости химических систем. </w:t>
            </w:r>
          </w:p>
        </w:tc>
      </w:tr>
      <w:tr w:rsidR="00D05B3D" w:rsidRPr="00D05B3D" w:rsidTr="00D10CF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 - 18 - готовность использовать знание свойств химических элементов, соедин</w:t>
            </w:r>
            <w:r w:rsidRPr="00D0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D0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ний и материалов на их основе для решения задач профессиональной деятельности </w:t>
            </w:r>
          </w:p>
        </w:tc>
      </w:tr>
      <w:tr w:rsidR="00D05B3D" w:rsidRPr="00D05B3D" w:rsidTr="00D10CF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-свойства химических элементов, их соединений и материалов на их о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нове;</w:t>
            </w:r>
          </w:p>
          <w:p w:rsidR="00D05B3D" w:rsidRPr="00D05B3D" w:rsidRDefault="00D05B3D" w:rsidP="00D10CF6">
            <w:pPr>
              <w:rPr>
                <w:rFonts w:ascii="Times New Roman" w:eastAsia="CourierNewPSMT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eastAsia="CourierNewPSMT" w:hAnsi="Times New Roman" w:cs="Times New Roman"/>
                <w:sz w:val="24"/>
                <w:szCs w:val="24"/>
              </w:rPr>
              <w:t>- механизм химических процессов, их теоретические основы, возможн</w:t>
            </w:r>
            <w:r w:rsidRPr="00D05B3D">
              <w:rPr>
                <w:rFonts w:ascii="Times New Roman" w:eastAsia="CourierNewPSMT" w:hAnsi="Times New Roman" w:cs="Times New Roman"/>
                <w:sz w:val="24"/>
                <w:szCs w:val="24"/>
              </w:rPr>
              <w:t>о</w:t>
            </w:r>
            <w:r w:rsidRPr="00D05B3D">
              <w:rPr>
                <w:rFonts w:ascii="Times New Roman" w:eastAsia="CourierNewPSMT" w:hAnsi="Times New Roman" w:cs="Times New Roman"/>
                <w:sz w:val="24"/>
                <w:szCs w:val="24"/>
              </w:rPr>
              <w:t>сти и границы протекания;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eastAsia="CourierNewPSMT" w:hAnsi="Times New Roman" w:cs="Times New Roman"/>
                <w:sz w:val="24"/>
                <w:szCs w:val="24"/>
              </w:rPr>
              <w:t>-способы воздействия на протекание химических процессов.</w:t>
            </w:r>
            <w:r w:rsidRPr="00D0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05B3D" w:rsidRPr="00D05B3D" w:rsidTr="00D10CF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-использовать элементарные практические навыки, основные химические законы, термодинамические справочные данные и количественные соо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ношения неорганической химии для решения профессиональных задач. </w:t>
            </w:r>
          </w:p>
        </w:tc>
      </w:tr>
      <w:tr w:rsidR="00D05B3D" w:rsidRPr="00D05B3D" w:rsidTr="00D10CF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- инструментарием, элементарными методами и приемами работы при изучении свойств химических элементов и их соединений </w:t>
            </w:r>
          </w:p>
        </w:tc>
      </w:tr>
    </w:tbl>
    <w:p w:rsidR="00D05B3D" w:rsidRPr="00D05B3D" w:rsidRDefault="00D05B3D" w:rsidP="00D05B3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D05B3D" w:rsidRPr="00D05B3D" w:rsidRDefault="00D05B3D" w:rsidP="00D05B3D">
      <w:pPr>
        <w:pStyle w:val="1"/>
        <w:jc w:val="left"/>
        <w:rPr>
          <w:rStyle w:val="FontStyle21"/>
          <w:b w:val="0"/>
          <w:sz w:val="24"/>
          <w:szCs w:val="24"/>
        </w:rPr>
      </w:pPr>
      <w:r w:rsidRPr="00D05B3D">
        <w:rPr>
          <w:rStyle w:val="FontStyle21"/>
          <w:sz w:val="24"/>
          <w:szCs w:val="24"/>
        </w:rPr>
        <w:t xml:space="preserve"> </w:t>
      </w:r>
    </w:p>
    <w:p w:rsidR="00D05B3D" w:rsidRPr="00D05B3D" w:rsidRDefault="00D05B3D" w:rsidP="00D05B3D">
      <w:pPr>
        <w:rPr>
          <w:rFonts w:ascii="Times New Roman" w:hAnsi="Times New Roman" w:cs="Times New Roman"/>
          <w:sz w:val="24"/>
          <w:szCs w:val="24"/>
        </w:rPr>
      </w:pPr>
    </w:p>
    <w:p w:rsidR="00D05B3D" w:rsidRPr="00D05B3D" w:rsidRDefault="00D05B3D" w:rsidP="00D05B3D">
      <w:pPr>
        <w:rPr>
          <w:rFonts w:ascii="Times New Roman" w:hAnsi="Times New Roman" w:cs="Times New Roman"/>
          <w:sz w:val="24"/>
          <w:szCs w:val="24"/>
        </w:rPr>
      </w:pPr>
    </w:p>
    <w:p w:rsidR="00D05B3D" w:rsidRDefault="00D05B3D" w:rsidP="00D05B3D"/>
    <w:p w:rsidR="00D05B3D" w:rsidRDefault="00D05B3D" w:rsidP="00D05B3D"/>
    <w:p w:rsidR="00D05B3D" w:rsidRDefault="00D05B3D" w:rsidP="00D05B3D"/>
    <w:p w:rsidR="00D05B3D" w:rsidRDefault="00D05B3D" w:rsidP="00D05B3D"/>
    <w:p w:rsidR="00D05B3D" w:rsidRDefault="00D05B3D" w:rsidP="00D05B3D">
      <w:pPr>
        <w:sectPr w:rsidR="00D05B3D" w:rsidSect="00CF1B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B3D" w:rsidRPr="00CA1783" w:rsidRDefault="00D05B3D" w:rsidP="00D05B3D">
      <w:pPr>
        <w:pStyle w:val="1"/>
        <w:contextualSpacing/>
        <w:rPr>
          <w:rStyle w:val="FontStyle18"/>
          <w:b/>
          <w:i/>
          <w:color w:val="C00000"/>
          <w:sz w:val="24"/>
          <w:szCs w:val="24"/>
        </w:rPr>
      </w:pPr>
      <w:r w:rsidRPr="00CA178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05B3D" w:rsidRPr="00CA1783" w:rsidRDefault="00D05B3D" w:rsidP="00D05B3D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CA1783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</w:t>
      </w:r>
      <w:r>
        <w:rPr>
          <w:rStyle w:val="FontStyle18"/>
          <w:b w:val="0"/>
          <w:sz w:val="24"/>
          <w:szCs w:val="24"/>
          <w:u w:val="single"/>
        </w:rPr>
        <w:t xml:space="preserve">  9 </w:t>
      </w:r>
      <w:r w:rsidRPr="00CA1783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 xml:space="preserve">   324  </w:t>
      </w:r>
      <w:r w:rsidRPr="00CA1783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</w:t>
      </w:r>
      <w:r w:rsidRPr="00CA1783">
        <w:rPr>
          <w:rStyle w:val="FontStyle18"/>
          <w:b w:val="0"/>
          <w:sz w:val="24"/>
          <w:szCs w:val="24"/>
        </w:rPr>
        <w:t>, в том числе:</w:t>
      </w:r>
    </w:p>
    <w:p w:rsidR="00D05B3D" w:rsidRPr="00CA1783" w:rsidRDefault="00D05B3D" w:rsidP="00D05B3D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16D8D">
        <w:rPr>
          <w:rStyle w:val="FontStyle18"/>
          <w:b w:val="0"/>
          <w:sz w:val="24"/>
          <w:szCs w:val="24"/>
          <w:u w:val="single"/>
        </w:rPr>
        <w:t xml:space="preserve">  149,8</w:t>
      </w:r>
      <w:r>
        <w:rPr>
          <w:rStyle w:val="FontStyle18"/>
          <w:b w:val="0"/>
          <w:sz w:val="24"/>
          <w:szCs w:val="24"/>
          <w:u w:val="single"/>
        </w:rPr>
        <w:t xml:space="preserve"> </w:t>
      </w:r>
      <w:r w:rsidRPr="00CA1783">
        <w:rPr>
          <w:rStyle w:val="FontStyle18"/>
          <w:b w:val="0"/>
          <w:sz w:val="24"/>
          <w:szCs w:val="24"/>
        </w:rPr>
        <w:t xml:space="preserve"> акад. часов:</w:t>
      </w:r>
    </w:p>
    <w:p w:rsidR="00D05B3D" w:rsidRPr="00CA1783" w:rsidRDefault="00D05B3D" w:rsidP="00D05B3D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CA1783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  </w:t>
      </w:r>
      <w:r w:rsidR="00A16D8D">
        <w:rPr>
          <w:rStyle w:val="FontStyle18"/>
          <w:b w:val="0"/>
          <w:sz w:val="24"/>
          <w:szCs w:val="24"/>
          <w:u w:val="single"/>
        </w:rPr>
        <w:t>146</w:t>
      </w:r>
      <w:r>
        <w:rPr>
          <w:rStyle w:val="FontStyle18"/>
          <w:b w:val="0"/>
          <w:sz w:val="24"/>
          <w:szCs w:val="24"/>
          <w:u w:val="single"/>
        </w:rPr>
        <w:t xml:space="preserve">  </w:t>
      </w:r>
      <w:r w:rsidRPr="00CA1783">
        <w:rPr>
          <w:rStyle w:val="FontStyle18"/>
          <w:b w:val="0"/>
          <w:sz w:val="24"/>
          <w:szCs w:val="24"/>
        </w:rPr>
        <w:t xml:space="preserve"> акад. часов;</w:t>
      </w:r>
    </w:p>
    <w:p w:rsidR="00D05B3D" w:rsidRPr="00CA1783" w:rsidRDefault="00D05B3D" w:rsidP="00D05B3D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 </w:t>
      </w:r>
      <w:r w:rsidR="00A16D8D">
        <w:rPr>
          <w:rStyle w:val="FontStyle18"/>
          <w:b w:val="0"/>
          <w:sz w:val="24"/>
          <w:szCs w:val="24"/>
          <w:u w:val="single"/>
        </w:rPr>
        <w:t xml:space="preserve"> 3,8</w:t>
      </w:r>
      <w:r w:rsidRPr="00CA1783">
        <w:rPr>
          <w:rStyle w:val="FontStyle18"/>
          <w:b w:val="0"/>
          <w:sz w:val="24"/>
          <w:szCs w:val="24"/>
          <w:u w:val="single"/>
        </w:rPr>
        <w:t xml:space="preserve">  </w:t>
      </w:r>
      <w:r w:rsidRPr="00CA1783">
        <w:rPr>
          <w:rStyle w:val="FontStyle18"/>
          <w:b w:val="0"/>
          <w:sz w:val="24"/>
          <w:szCs w:val="24"/>
        </w:rPr>
        <w:t xml:space="preserve">акад. часов </w:t>
      </w:r>
    </w:p>
    <w:p w:rsidR="00D05B3D" w:rsidRPr="00CA1783" w:rsidRDefault="00D05B3D" w:rsidP="00D05B3D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CA1783">
        <w:rPr>
          <w:rStyle w:val="FontStyle18"/>
          <w:b w:val="0"/>
          <w:sz w:val="24"/>
          <w:szCs w:val="24"/>
        </w:rPr>
        <w:t>–</w:t>
      </w:r>
      <w:r w:rsidRPr="00CA1783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A16D8D">
        <w:rPr>
          <w:rStyle w:val="FontStyle18"/>
          <w:b w:val="0"/>
          <w:sz w:val="24"/>
          <w:szCs w:val="24"/>
          <w:u w:val="single"/>
        </w:rPr>
        <w:t xml:space="preserve">  174</w:t>
      </w:r>
      <w:r>
        <w:rPr>
          <w:rStyle w:val="FontStyle18"/>
          <w:b w:val="0"/>
          <w:sz w:val="24"/>
          <w:szCs w:val="24"/>
          <w:u w:val="single"/>
        </w:rPr>
        <w:t>,</w:t>
      </w:r>
      <w:r w:rsidR="00A16D8D">
        <w:rPr>
          <w:rStyle w:val="FontStyle18"/>
          <w:b w:val="0"/>
          <w:sz w:val="24"/>
          <w:szCs w:val="24"/>
          <w:u w:val="single"/>
        </w:rPr>
        <w:t>2</w:t>
      </w:r>
      <w:r w:rsidRPr="00CA1783">
        <w:rPr>
          <w:rStyle w:val="FontStyle18"/>
          <w:b w:val="0"/>
          <w:sz w:val="24"/>
          <w:szCs w:val="24"/>
        </w:rPr>
        <w:t xml:space="preserve"> акад. часов;</w:t>
      </w:r>
    </w:p>
    <w:p w:rsidR="00D05B3D" w:rsidRPr="00C17915" w:rsidRDefault="00D05B3D" w:rsidP="00D05B3D">
      <w:pPr>
        <w:tabs>
          <w:tab w:val="left" w:pos="851"/>
        </w:tabs>
        <w:spacing w:line="240" w:lineRule="auto"/>
        <w:contextualSpacing/>
        <w:rPr>
          <w:rStyle w:val="FontStyle18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D05B3D" w:rsidRPr="00D05B3D" w:rsidTr="00D10CF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05B3D" w:rsidRPr="00D05B3D" w:rsidRDefault="00D05B3D" w:rsidP="00D10C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05B3D" w:rsidRPr="00D05B3D" w:rsidRDefault="00D05B3D" w:rsidP="00D10C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05B3D" w:rsidRPr="00D05B3D" w:rsidRDefault="00D05B3D" w:rsidP="00D10C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05B3D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638" w:type="pct"/>
            <w:gridSpan w:val="3"/>
            <w:vAlign w:val="center"/>
          </w:tcPr>
          <w:p w:rsidR="00D05B3D" w:rsidRPr="00D05B3D" w:rsidRDefault="00D05B3D" w:rsidP="00D10C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05B3D" w:rsidRPr="00D05B3D" w:rsidRDefault="00D05B3D" w:rsidP="00D10C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D05B3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B3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05B3D" w:rsidRPr="00D05B3D" w:rsidRDefault="00D05B3D" w:rsidP="00D10C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05B3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05B3D" w:rsidRPr="00D05B3D" w:rsidRDefault="00D05B3D" w:rsidP="00D10CF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05B3D" w:rsidRPr="00D05B3D" w:rsidRDefault="00D05B3D" w:rsidP="00D10C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05B3D" w:rsidRPr="00D05B3D" w:rsidTr="00D10CF6">
        <w:trPr>
          <w:cantSplit/>
          <w:trHeight w:val="1134"/>
          <w:tblHeader/>
        </w:trPr>
        <w:tc>
          <w:tcPr>
            <w:tcW w:w="1424" w:type="pct"/>
            <w:vMerge/>
          </w:tcPr>
          <w:p w:rsidR="00D05B3D" w:rsidRPr="00D05B3D" w:rsidRDefault="00D05B3D" w:rsidP="00D10CF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05B3D" w:rsidRPr="00D05B3D" w:rsidRDefault="00D05B3D" w:rsidP="00D10CF6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proofErr w:type="spellStart"/>
            <w:r w:rsidRPr="00D05B3D">
              <w:t>лаборат</w:t>
            </w:r>
            <w:proofErr w:type="spellEnd"/>
            <w:r w:rsidRPr="00D05B3D">
              <w:t>.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proofErr w:type="spellStart"/>
            <w:r w:rsidRPr="00D05B3D">
              <w:t>практич</w:t>
            </w:r>
            <w:proofErr w:type="spellEnd"/>
            <w:r w:rsidRPr="00D05B3D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D05B3D" w:rsidRPr="00D05B3D" w:rsidRDefault="00D05B3D" w:rsidP="00D10C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D05B3D" w:rsidRPr="00D05B3D" w:rsidRDefault="00D05B3D" w:rsidP="00D10C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05B3D" w:rsidRPr="00D05B3D" w:rsidRDefault="00D05B3D" w:rsidP="00D10CF6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05B3D" w:rsidRPr="00D05B3D" w:rsidRDefault="00D05B3D" w:rsidP="00D10CF6">
            <w:pPr>
              <w:pStyle w:val="Style14"/>
              <w:widowControl/>
              <w:jc w:val="center"/>
            </w:pPr>
          </w:p>
        </w:tc>
      </w:tr>
      <w:tr w:rsidR="00D05B3D" w:rsidRPr="00D05B3D" w:rsidTr="00D10CF6">
        <w:trPr>
          <w:trHeight w:val="268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05B3D">
              <w:t>1. Раздел:</w:t>
            </w:r>
            <w:r w:rsidRPr="00D05B3D">
              <w:rPr>
                <w:rStyle w:val="FontStyle18"/>
                <w:i/>
                <w:sz w:val="24"/>
                <w:szCs w:val="24"/>
              </w:rPr>
              <w:t xml:space="preserve"> </w:t>
            </w:r>
            <w:r w:rsidRPr="00D05B3D">
              <w:rPr>
                <w:rStyle w:val="FontStyle18"/>
                <w:b w:val="0"/>
                <w:sz w:val="24"/>
                <w:szCs w:val="24"/>
              </w:rPr>
              <w:t>химическая термодинамика</w:t>
            </w:r>
            <w:r w:rsidRPr="00D05B3D">
              <w:rPr>
                <w:rStyle w:val="FontStyle18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1</w:t>
            </w: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422"/>
        </w:trPr>
        <w:tc>
          <w:tcPr>
            <w:tcW w:w="1424" w:type="pct"/>
          </w:tcPr>
          <w:p w:rsidR="00D05B3D" w:rsidRPr="00D05B3D" w:rsidRDefault="00D05B3D" w:rsidP="00D10CF6">
            <w:pPr>
              <w:ind w:left="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1.1. Тема: функции состояния системы. Внутренняя энергия системы. Закон Гесса. Термодинамические расчеты.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1.2. Тема: Энтропия системы. Энергия Гиббса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05B3D">
              <w:rPr>
                <w:u w:val="single"/>
              </w:rPr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-</w:t>
            </w: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введений к лаб. работе,  домашней работы (решение задач) Колл</w:t>
            </w:r>
            <w:r w:rsidRPr="00D05B3D">
              <w:t>о</w:t>
            </w:r>
            <w:r w:rsidRPr="00D05B3D">
              <w:t xml:space="preserve">квиум по теме 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ОПК-3-ув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rPr>
                <w:b/>
              </w:rPr>
            </w:pPr>
            <w:r w:rsidRPr="00D05B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70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2. Раздел: химическая кинетика и х</w:t>
            </w:r>
            <w:r w:rsidRPr="00D05B3D">
              <w:t>и</w:t>
            </w:r>
            <w:r w:rsidRPr="00D05B3D">
              <w:t>мическое равновесие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2.1. Тема: скорость химической реа</w:t>
            </w:r>
            <w:r w:rsidRPr="00D05B3D">
              <w:t>к</w:t>
            </w:r>
            <w:r w:rsidRPr="00D05B3D">
              <w:t xml:space="preserve">ции. Факторы, влияющие на скорость химической реакции. </w:t>
            </w:r>
            <w:proofErr w:type="spellStart"/>
            <w:proofErr w:type="gramStart"/>
            <w:r w:rsidRPr="00D05B3D">
              <w:t>Энер-гия</w:t>
            </w:r>
            <w:proofErr w:type="spellEnd"/>
            <w:proofErr w:type="gramEnd"/>
            <w:r w:rsidRPr="00D05B3D">
              <w:t xml:space="preserve"> актив</w:t>
            </w:r>
            <w:r w:rsidRPr="00D05B3D">
              <w:t>а</w:t>
            </w:r>
            <w:r w:rsidRPr="00D05B3D">
              <w:t xml:space="preserve">ции.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2.1. Тема: скорость химической реа</w:t>
            </w:r>
            <w:r w:rsidRPr="00D05B3D">
              <w:t>к</w:t>
            </w:r>
            <w:r w:rsidRPr="00D05B3D">
              <w:t xml:space="preserve">ции. Факторы, влияющие на скорость </w:t>
            </w:r>
            <w:r w:rsidRPr="00D05B3D">
              <w:lastRenderedPageBreak/>
              <w:t xml:space="preserve">химической реакции. </w:t>
            </w:r>
            <w:proofErr w:type="spellStart"/>
            <w:proofErr w:type="gramStart"/>
            <w:r w:rsidRPr="00D05B3D">
              <w:t>Энер-гия</w:t>
            </w:r>
            <w:proofErr w:type="spellEnd"/>
            <w:proofErr w:type="gramEnd"/>
            <w:r w:rsidRPr="00D05B3D">
              <w:t xml:space="preserve"> актив</w:t>
            </w:r>
            <w:r w:rsidRPr="00D05B3D">
              <w:t>а</w:t>
            </w:r>
            <w:r w:rsidRPr="00D05B3D">
              <w:t xml:space="preserve">ции.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lastRenderedPageBreak/>
              <w:t>1</w:t>
            </w: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rPr>
                <w:u w:val="single"/>
              </w:rPr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lastRenderedPageBreak/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введений к лаб. работе,  домашней работы (</w:t>
            </w:r>
            <w:proofErr w:type="gramStart"/>
            <w:r w:rsidRPr="00D05B3D">
              <w:t>ре-</w:t>
            </w:r>
            <w:proofErr w:type="spellStart"/>
            <w:r w:rsidRPr="00D05B3D">
              <w:t>шение</w:t>
            </w:r>
            <w:proofErr w:type="spellEnd"/>
            <w:proofErr w:type="gramEnd"/>
            <w:r w:rsidRPr="00D05B3D">
              <w:t xml:space="preserve"> задач), колл</w:t>
            </w:r>
            <w:r w:rsidRPr="00D05B3D">
              <w:t>о</w:t>
            </w:r>
            <w:r w:rsidRPr="00D05B3D">
              <w:t xml:space="preserve">квиум по теме 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ОПК-3-у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Итого по разделу 2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-</w:t>
            </w:r>
          </w:p>
        </w:tc>
        <w:tc>
          <w:tcPr>
            <w:tcW w:w="332" w:type="pct"/>
          </w:tcPr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3. Раздел: растворы; ионные равнов</w:t>
            </w:r>
            <w:r w:rsidRPr="00D05B3D">
              <w:t>е</w:t>
            </w:r>
            <w:r w:rsidRPr="00D05B3D">
              <w:t xml:space="preserve">сия в растворах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3.1. Тема: концентрация растворов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3.2 Тема: растворы </w:t>
            </w:r>
            <w:proofErr w:type="spellStart"/>
            <w:r w:rsidRPr="00D05B3D">
              <w:t>неэлектролитов</w:t>
            </w:r>
            <w:proofErr w:type="spellEnd"/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3.3. Тема: растворы электролитов; электролитическая диссоциация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3.4. Тема: гидролиз солей; типы гидр</w:t>
            </w:r>
            <w:r w:rsidRPr="00D05B3D">
              <w:t>о</w:t>
            </w:r>
            <w:r w:rsidRPr="00D05B3D">
              <w:t xml:space="preserve">лиза солей; водородный показатель (рН).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3.5.Тема: ионные равновесия в гетер</w:t>
            </w:r>
            <w:r w:rsidRPr="00D05B3D">
              <w:t>о</w:t>
            </w:r>
            <w:r w:rsidRPr="00D05B3D">
              <w:t>генных системах.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1</w:t>
            </w: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lastRenderedPageBreak/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Выполнение домашней раб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Проверка введений к лаб. работе,  домашней работы (решение задач), Ко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трольная работа по теме «Растворы»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ПК-18-з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Итого по разделу 3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14</w:t>
            </w:r>
          </w:p>
        </w:tc>
        <w:tc>
          <w:tcPr>
            <w:tcW w:w="223" w:type="pct"/>
          </w:tcPr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4.Раздел: строение атома 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4.1. Тема: основные положения ква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товой механики; принцип Гейзенберга; уравнение Шредингера.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 4.2. Тема: принцип Паули; правила </w:t>
            </w:r>
            <w:proofErr w:type="spell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Клечковского</w:t>
            </w:r>
            <w:proofErr w:type="spellEnd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; правило </w:t>
            </w:r>
            <w:proofErr w:type="spell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Гунда</w:t>
            </w:r>
            <w:proofErr w:type="spellEnd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; атомные </w:t>
            </w:r>
            <w:proofErr w:type="spell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орбитали</w:t>
            </w:r>
            <w:proofErr w:type="spellEnd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 xml:space="preserve">Контрольная работа по теме «Строение атома»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домашней раб</w:t>
            </w:r>
            <w:r w:rsidRPr="00D05B3D">
              <w:t>о</w:t>
            </w:r>
            <w:r w:rsidRPr="00D05B3D">
              <w:t>ты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ОПК-3-зу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4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5. Раздел: реакции окисления и восст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новления в химических процессах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5.1. Тема: важнейшие окислители и восстановители           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введений к лаб. работе,  домашней работы (решение задач), Ко</w:t>
            </w:r>
            <w:r w:rsidRPr="00D05B3D">
              <w:t>н</w:t>
            </w:r>
            <w:r w:rsidRPr="00D05B3D">
              <w:t xml:space="preserve">трольная работа по теме 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ОПК-3-зув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 5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6. Раздел: электрохимические проце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6.1. Тема: электродный потенциал; </w:t>
            </w:r>
            <w:proofErr w:type="gram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ура-</w:t>
            </w:r>
            <w:proofErr w:type="spell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внение</w:t>
            </w:r>
            <w:proofErr w:type="spellEnd"/>
            <w:proofErr w:type="gramEnd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 Нернста; гальванический эл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мент.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6.2. Тема: коррозия: виды коррозии; электролиз растворов и расплавов.       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11</w:t>
            </w:r>
            <w:r w:rsidR="00D05B3D"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Презентация на тему «Эле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трохимические процессы»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Доклады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ПК-18-ув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 6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18,1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rPr>
                <w:b/>
              </w:rPr>
            </w:pPr>
            <w:r w:rsidRPr="00D05B3D">
              <w:rPr>
                <w:b/>
              </w:rPr>
              <w:t xml:space="preserve">Итого за 1 – </w:t>
            </w:r>
            <w:proofErr w:type="spellStart"/>
            <w:r w:rsidRPr="00D05B3D">
              <w:rPr>
                <w:b/>
              </w:rPr>
              <w:t>ый</w:t>
            </w:r>
            <w:proofErr w:type="spellEnd"/>
            <w:r w:rsidRPr="00D05B3D">
              <w:rPr>
                <w:b/>
              </w:rPr>
              <w:t xml:space="preserve"> семестр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1</w:t>
            </w: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3</w:t>
            </w:r>
            <w:r w:rsidR="00D10CF6">
              <w:rPr>
                <w:b/>
              </w:rPr>
              <w:t>4</w:t>
            </w:r>
          </w:p>
        </w:tc>
        <w:tc>
          <w:tcPr>
            <w:tcW w:w="223" w:type="pct"/>
          </w:tcPr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17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6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10CF6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91,2</w:t>
            </w:r>
            <w:r w:rsidR="00D05B3D"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b/>
              </w:rPr>
              <w:t>Промежуточная аттест</w:t>
            </w:r>
            <w:r w:rsidRPr="00D05B3D">
              <w:rPr>
                <w:b/>
              </w:rPr>
              <w:t>а</w:t>
            </w:r>
            <w:r w:rsidRPr="00D05B3D">
              <w:rPr>
                <w:b/>
              </w:rPr>
              <w:t>ция - зачет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05B3D" w:rsidRPr="00D05B3D" w:rsidTr="00D10CF6">
        <w:trPr>
          <w:trHeight w:val="268"/>
        </w:trPr>
        <w:tc>
          <w:tcPr>
            <w:tcW w:w="1424" w:type="pct"/>
          </w:tcPr>
          <w:p w:rsidR="00D05B3D" w:rsidRPr="00D05B3D" w:rsidRDefault="00D05B3D" w:rsidP="00D10CF6">
            <w:pPr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D05B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Раздел: реакции окисления и восст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новления в химических процессах</w:t>
            </w:r>
          </w:p>
          <w:p w:rsidR="00D05B3D" w:rsidRPr="00D05B3D" w:rsidRDefault="00D05B3D" w:rsidP="00D10C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05B3D">
              <w:t xml:space="preserve">7.1. Тема: важнейшие окислители и восстановители </w:t>
            </w:r>
          </w:p>
          <w:p w:rsidR="00D05B3D" w:rsidRPr="00D05B3D" w:rsidRDefault="00D05B3D" w:rsidP="00D10CF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05B3D">
              <w:t xml:space="preserve"> 7.2. Тема: составление уравнений ОВР (вывод продуктов реакции; </w:t>
            </w:r>
            <w:proofErr w:type="spellStart"/>
            <w:proofErr w:type="gramStart"/>
            <w:r w:rsidRPr="00D05B3D">
              <w:t>ме-тод</w:t>
            </w:r>
            <w:proofErr w:type="spellEnd"/>
            <w:proofErr w:type="gramEnd"/>
            <w:r w:rsidRPr="00D05B3D">
              <w:t xml:space="preserve"> электронного баланса)         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-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05B3D">
              <w:rPr>
                <w:u w:val="single"/>
              </w:rPr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05B3D">
              <w:t>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ОПК-</w:t>
            </w:r>
            <w:r w:rsidR="00305BAA">
              <w:t>3</w:t>
            </w:r>
            <w:r w:rsidRPr="00D05B3D">
              <w:t>-зу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ПК-18-зв</w:t>
            </w:r>
          </w:p>
        </w:tc>
      </w:tr>
      <w:tr w:rsidR="00D05B3D" w:rsidRPr="00D05B3D" w:rsidTr="00D10CF6">
        <w:trPr>
          <w:trHeight w:val="422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rPr>
                <w:b/>
              </w:rPr>
              <w:lastRenderedPageBreak/>
              <w:t>Итого по разделу 7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-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05B3D">
              <w:rPr>
                <w:b/>
                <w:u w:val="single"/>
              </w:rPr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-</w:t>
            </w: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3D" w:rsidRPr="00D05B3D" w:rsidTr="00D10CF6">
        <w:trPr>
          <w:trHeight w:val="422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 Раздел: электрохимические проце</w:t>
            </w:r>
            <w:r w:rsidRPr="00D05B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D05B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8.1. Тема: электродный потенциал; уравнение Нернста; гальванический элемент.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 8.2. Тема: коррозия: виды коррозии; электролиз растворов и расплавов.        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-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05B3D">
              <w:rPr>
                <w:u w:val="single"/>
              </w:rPr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введений к лаб. работе,  домашней работы (решение задач)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 xml:space="preserve"> Контрольная работа по теме 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ОПК-</w:t>
            </w:r>
            <w:r w:rsidR="00305BAA">
              <w:t>3</w:t>
            </w:r>
            <w:r w:rsidRPr="00D05B3D">
              <w:t>-зув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t xml:space="preserve">ПК-18-зв 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rPr>
                <w:b/>
              </w:rPr>
              <w:t>Итого по разделу 8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05B3D">
              <w:rPr>
                <w:b/>
                <w:u w:val="single"/>
              </w:rPr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70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>9 Раздел: растворы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9.1. Тема: коллоидные растворы 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9.2 Тема: комплексные соединения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6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05B3D">
              <w:rPr>
                <w:u w:val="single"/>
              </w:rPr>
              <w:t>6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05B3D">
              <w:rPr>
                <w:u w:val="single"/>
              </w:rPr>
              <w:t>5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8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05B3D">
              <w:t>5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D05B3D">
              <w:t>Выполнение домашней раб</w:t>
            </w:r>
            <w:r w:rsidRPr="00D05B3D">
              <w:t>о</w:t>
            </w:r>
            <w:r w:rsidRPr="00D05B3D"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введений к лаб. работе,  домашней работы (решение задач)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 xml:space="preserve"> Контрольная работа по теме 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ПК-18-з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ОПК-3-в</w:t>
            </w: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rPr>
                <w:b/>
              </w:rPr>
              <w:t>Итого по разделу 9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10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05B3D">
              <w:rPr>
                <w:b/>
                <w:u w:val="single"/>
              </w:rPr>
              <w:t>11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8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</w:pPr>
            <w:r w:rsidRPr="00D05B3D">
              <w:t xml:space="preserve">10 Раздел: химия элементов </w:t>
            </w:r>
          </w:p>
          <w:p w:rsidR="00D05B3D" w:rsidRPr="00D05B3D" w:rsidRDefault="00D05B3D" w:rsidP="00D10CF6">
            <w:pPr>
              <w:ind w:left="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10.1 Тема: происхождение химических элементов; водородно-гелиевый цикл.</w:t>
            </w:r>
          </w:p>
          <w:p w:rsidR="00D05B3D" w:rsidRPr="00D05B3D" w:rsidRDefault="00D05B3D" w:rsidP="00D10CF6">
            <w:pPr>
              <w:ind w:left="2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10.2 Тема: общие свойства металлов</w:t>
            </w:r>
          </w:p>
          <w:p w:rsidR="00D05B3D" w:rsidRPr="00D05B3D" w:rsidRDefault="00D05B3D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10.3 Тема: химия s- элементов</w:t>
            </w:r>
          </w:p>
          <w:p w:rsidR="00D05B3D" w:rsidRPr="00D05B3D" w:rsidRDefault="00D05B3D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10.4 Тема: химия </w:t>
            </w:r>
            <w:proofErr w:type="gramStart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 - элементов</w:t>
            </w:r>
          </w:p>
          <w:p w:rsidR="00D05B3D" w:rsidRPr="00D05B3D" w:rsidRDefault="00D05B3D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10.5 Тема: химия </w:t>
            </w:r>
            <w:r w:rsidRPr="00D05B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- элементов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2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4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lastRenderedPageBreak/>
              <w:t>14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8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10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t>10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  <w:r w:rsidRPr="00D05B3D">
              <w:lastRenderedPageBreak/>
              <w:t>10/6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05B3D" w:rsidRPr="00D05B3D" w:rsidRDefault="00D05B3D" w:rsidP="00D10CF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lastRenderedPageBreak/>
              <w:t>Написание введения для л</w:t>
            </w:r>
            <w:r w:rsidRPr="00D05B3D">
              <w:t>а</w:t>
            </w:r>
            <w:r w:rsidRPr="00D05B3D">
              <w:t>бораторной работы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Выполнение домашней раб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  <w:r w:rsidRPr="00D05B3D">
              <w:t>Проверка введений к лаб. работе,  домашней работы (решение задач)</w:t>
            </w:r>
          </w:p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 по теме 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B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Итого по разделу  10 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28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05B3D">
              <w:rPr>
                <w:b/>
                <w:u w:val="single"/>
              </w:rPr>
              <w:t>38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 xml:space="preserve">22 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rPr>
                <w:b/>
              </w:rPr>
            </w:pPr>
            <w:r w:rsidRPr="00D05B3D">
              <w:rPr>
                <w:b/>
              </w:rPr>
              <w:t>Итого за 2-ой  семестр</w:t>
            </w:r>
          </w:p>
        </w:tc>
        <w:tc>
          <w:tcPr>
            <w:tcW w:w="186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38</w:t>
            </w:r>
          </w:p>
        </w:tc>
        <w:tc>
          <w:tcPr>
            <w:tcW w:w="223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05B3D">
              <w:rPr>
                <w:b/>
                <w:u w:val="single"/>
              </w:rPr>
              <w:t>57</w:t>
            </w:r>
          </w:p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22</w:t>
            </w:r>
          </w:p>
        </w:tc>
        <w:tc>
          <w:tcPr>
            <w:tcW w:w="22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05B3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075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D05B3D">
              <w:rPr>
                <w:b/>
              </w:rPr>
              <w:t>Промежуточная аттест</w:t>
            </w:r>
            <w:r w:rsidRPr="00D05B3D">
              <w:rPr>
                <w:b/>
              </w:rPr>
              <w:t>а</w:t>
            </w:r>
            <w:r w:rsidRPr="00D05B3D">
              <w:rPr>
                <w:b/>
              </w:rPr>
              <w:t>ция - зачет с оценкой</w:t>
            </w:r>
          </w:p>
        </w:tc>
        <w:tc>
          <w:tcPr>
            <w:tcW w:w="372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05B3D" w:rsidRPr="00D05B3D" w:rsidTr="00D10CF6">
        <w:trPr>
          <w:trHeight w:val="499"/>
        </w:trPr>
        <w:tc>
          <w:tcPr>
            <w:tcW w:w="1424" w:type="pct"/>
          </w:tcPr>
          <w:p w:rsidR="00D05B3D" w:rsidRPr="00D05B3D" w:rsidRDefault="00D05B3D" w:rsidP="00D10CF6">
            <w:pPr>
              <w:pStyle w:val="Style14"/>
              <w:widowControl/>
              <w:ind w:firstLine="0"/>
              <w:rPr>
                <w:b/>
              </w:rPr>
            </w:pPr>
            <w:r w:rsidRPr="00D05B3D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7</w:t>
            </w:r>
            <w:r w:rsidR="008C6416"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7</w:t>
            </w:r>
            <w:r w:rsidR="008C6416"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05B3D">
              <w:rPr>
                <w:b/>
              </w:rPr>
              <w:t>-</w:t>
            </w:r>
          </w:p>
        </w:tc>
        <w:tc>
          <w:tcPr>
            <w:tcW w:w="332" w:type="pct"/>
            <w:shd w:val="clear" w:color="auto" w:fill="auto"/>
          </w:tcPr>
          <w:p w:rsidR="00D05B3D" w:rsidRPr="00D05B3D" w:rsidRDefault="00122E42" w:rsidP="00D10CF6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174</w:t>
            </w:r>
            <w:r w:rsidR="00D05B3D" w:rsidRPr="00D05B3D">
              <w:rPr>
                <w:b/>
              </w:rPr>
              <w:t>,</w:t>
            </w:r>
            <w:r>
              <w:rPr>
                <w:b/>
              </w:rPr>
              <w:t>2</w:t>
            </w:r>
          </w:p>
        </w:tc>
        <w:tc>
          <w:tcPr>
            <w:tcW w:w="1075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D05B3D" w:rsidRPr="00D05B3D" w:rsidRDefault="00D05B3D" w:rsidP="00D10CF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05B3D" w:rsidRPr="00D05B3D" w:rsidRDefault="00D05B3D" w:rsidP="00D05B3D">
      <w:pPr>
        <w:pStyle w:val="1"/>
        <w:jc w:val="left"/>
        <w:rPr>
          <w:rStyle w:val="FontStyle21"/>
          <w:b w:val="0"/>
          <w:sz w:val="24"/>
          <w:szCs w:val="24"/>
        </w:rPr>
      </w:pPr>
    </w:p>
    <w:p w:rsidR="00D05B3D" w:rsidRPr="00D05B3D" w:rsidRDefault="00D05B3D" w:rsidP="00D05B3D">
      <w:pPr>
        <w:rPr>
          <w:rFonts w:ascii="Times New Roman" w:hAnsi="Times New Roman" w:cs="Times New Roman"/>
          <w:sz w:val="24"/>
          <w:szCs w:val="24"/>
        </w:rPr>
      </w:pPr>
    </w:p>
    <w:p w:rsidR="00D05B3D" w:rsidRPr="00D05B3D" w:rsidRDefault="00D05B3D" w:rsidP="00D05B3D">
      <w:pPr>
        <w:rPr>
          <w:rFonts w:ascii="Times New Roman" w:hAnsi="Times New Roman" w:cs="Times New Roman"/>
          <w:sz w:val="24"/>
          <w:szCs w:val="24"/>
        </w:rPr>
      </w:pPr>
    </w:p>
    <w:p w:rsidR="00D05B3D" w:rsidRPr="00D05B3D" w:rsidRDefault="00D05B3D" w:rsidP="00D05B3D">
      <w:pPr>
        <w:rPr>
          <w:rFonts w:ascii="Times New Roman" w:hAnsi="Times New Roman" w:cs="Times New Roman"/>
          <w:sz w:val="24"/>
          <w:szCs w:val="24"/>
        </w:rPr>
      </w:pPr>
    </w:p>
    <w:p w:rsidR="00D05B3D" w:rsidRPr="00D05B3D" w:rsidRDefault="00D05B3D" w:rsidP="00D05B3D">
      <w:pPr>
        <w:rPr>
          <w:rFonts w:ascii="Times New Roman" w:hAnsi="Times New Roman" w:cs="Times New Roman"/>
          <w:sz w:val="24"/>
          <w:szCs w:val="24"/>
        </w:rPr>
      </w:pPr>
    </w:p>
    <w:p w:rsidR="00D05B3D" w:rsidRDefault="00D05B3D" w:rsidP="00D05B3D"/>
    <w:p w:rsidR="00197FC5" w:rsidRDefault="00197FC5" w:rsidP="00D05B3D">
      <w:pPr>
        <w:sectPr w:rsidR="00197FC5" w:rsidSect="00D05B3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1F87" w:rsidRPr="00361F87" w:rsidRDefault="00361F87" w:rsidP="00361F87">
      <w:pPr>
        <w:pStyle w:val="1"/>
        <w:ind w:firstLine="567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361F8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 В настоящее время одной из задач современной высшей школы является подготовка компетентного, гибкого, конкурентоспособного специалиста, способного к продуктивной  профессиональной деятельности, к быстрой адаптации в условиях научно-технического прогресса, владеющего технологиями в своей специальности, умением использовать п</w:t>
      </w:r>
      <w:r w:rsidRPr="00361F87">
        <w:rPr>
          <w:rFonts w:ascii="Times New Roman" w:hAnsi="Times New Roman" w:cs="Times New Roman"/>
          <w:sz w:val="24"/>
          <w:szCs w:val="24"/>
        </w:rPr>
        <w:t>о</w:t>
      </w:r>
      <w:r w:rsidRPr="00361F87">
        <w:rPr>
          <w:rFonts w:ascii="Times New Roman" w:hAnsi="Times New Roman" w:cs="Times New Roman"/>
          <w:sz w:val="24"/>
          <w:szCs w:val="24"/>
        </w:rPr>
        <w:t>лученные знания при решении профессиональных задач. В связи с этим в учебном пр</w:t>
      </w:r>
      <w:r w:rsidRPr="00361F87">
        <w:rPr>
          <w:rFonts w:ascii="Times New Roman" w:hAnsi="Times New Roman" w:cs="Times New Roman"/>
          <w:sz w:val="24"/>
          <w:szCs w:val="24"/>
        </w:rPr>
        <w:t>о</w:t>
      </w:r>
      <w:r w:rsidRPr="00361F87">
        <w:rPr>
          <w:rFonts w:ascii="Times New Roman" w:hAnsi="Times New Roman" w:cs="Times New Roman"/>
          <w:sz w:val="24"/>
          <w:szCs w:val="24"/>
        </w:rPr>
        <w:t>цессе необходимо использовать помимо традиционных форм проведения занятий также активные и интерактивные формы.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При изучении дисциплины «Общая и неорганическая химия» целесообразно испол</w:t>
      </w:r>
      <w:r w:rsidRPr="00361F87">
        <w:rPr>
          <w:rFonts w:ascii="Times New Roman" w:hAnsi="Times New Roman" w:cs="Times New Roman"/>
          <w:sz w:val="24"/>
          <w:szCs w:val="24"/>
        </w:rPr>
        <w:t>ь</w:t>
      </w:r>
      <w:r w:rsidRPr="00361F87">
        <w:rPr>
          <w:rFonts w:ascii="Times New Roman" w:hAnsi="Times New Roman" w:cs="Times New Roman"/>
          <w:sz w:val="24"/>
          <w:szCs w:val="24"/>
        </w:rPr>
        <w:t>зовать следующие образовательные технологи: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модульного обучения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проблемного обучения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рейтинга учебных достижений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контекстного обучения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интерактивного обучения</w:t>
      </w:r>
    </w:p>
    <w:p w:rsidR="00361F87" w:rsidRPr="00361F87" w:rsidRDefault="00361F87" w:rsidP="00361F8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индивидуализированного обучения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При использовании традиционной технологии применяются методы активации учебного процесса:</w:t>
      </w:r>
    </w:p>
    <w:p w:rsidR="00361F87" w:rsidRPr="00361F87" w:rsidRDefault="00361F87" w:rsidP="00361F87">
      <w:pPr>
        <w:pStyle w:val="a9"/>
        <w:spacing w:line="240" w:lineRule="auto"/>
        <w:ind w:left="0" w:firstLine="567"/>
        <w:rPr>
          <w:szCs w:val="24"/>
          <w:lang w:val="ru-RU"/>
        </w:rPr>
      </w:pPr>
      <w:r w:rsidRPr="00361F87">
        <w:rPr>
          <w:szCs w:val="24"/>
          <w:lang w:val="ru-RU"/>
        </w:rPr>
        <w:t xml:space="preserve">1). Методы </w:t>
      </w:r>
      <w:r w:rsidRPr="00361F87">
        <w:rPr>
          <w:szCs w:val="24"/>
        </w:rPr>
        <w:t>IT</w:t>
      </w:r>
      <w:r w:rsidRPr="00361F87">
        <w:rPr>
          <w:i/>
          <w:szCs w:val="24"/>
          <w:lang w:val="ru-RU"/>
        </w:rPr>
        <w:t xml:space="preserve"> – </w:t>
      </w:r>
      <w:r w:rsidRPr="00361F87">
        <w:rPr>
          <w:szCs w:val="24"/>
          <w:lang w:val="ru-RU"/>
        </w:rPr>
        <w:t>применение компьютеров для доступа к Интернет-ресурсам, испол</w:t>
      </w:r>
      <w:r w:rsidRPr="00361F87">
        <w:rPr>
          <w:szCs w:val="24"/>
          <w:lang w:val="ru-RU"/>
        </w:rPr>
        <w:t>ь</w:t>
      </w:r>
      <w:r w:rsidRPr="00361F87">
        <w:rPr>
          <w:szCs w:val="24"/>
          <w:lang w:val="ru-RU"/>
        </w:rPr>
        <w:t>зование обучающих программ с целью расширения информационного поля, повышения скорости обработки и передачи информации, обеспечения удобства преобразования и структурирования информации для трансформации ее в знание.</w:t>
      </w:r>
    </w:p>
    <w:p w:rsidR="00361F87" w:rsidRPr="00361F87" w:rsidRDefault="00361F87" w:rsidP="00361F87">
      <w:pPr>
        <w:pStyle w:val="a9"/>
        <w:spacing w:line="240" w:lineRule="auto"/>
        <w:ind w:left="0" w:firstLine="567"/>
        <w:rPr>
          <w:szCs w:val="24"/>
          <w:lang w:val="ru-RU"/>
        </w:rPr>
      </w:pPr>
      <w:r w:rsidRPr="00361F87">
        <w:rPr>
          <w:szCs w:val="24"/>
          <w:lang w:val="ru-RU"/>
        </w:rPr>
        <w:t>2). Работа в команде</w:t>
      </w:r>
      <w:r w:rsidRPr="00361F87">
        <w:rPr>
          <w:i/>
          <w:szCs w:val="24"/>
          <w:lang w:val="ru-RU"/>
        </w:rPr>
        <w:t xml:space="preserve"> –</w:t>
      </w:r>
      <w:r w:rsidRPr="00361F87">
        <w:rPr>
          <w:szCs w:val="24"/>
          <w:lang w:val="ru-RU"/>
        </w:rPr>
        <w:t xml:space="preserve"> совместная деятельность студентов в группе под руково</w:t>
      </w:r>
      <w:r w:rsidRPr="00361F87">
        <w:rPr>
          <w:szCs w:val="24"/>
          <w:lang w:val="ru-RU"/>
        </w:rPr>
        <w:t>д</w:t>
      </w:r>
      <w:r w:rsidRPr="00361F87">
        <w:rPr>
          <w:szCs w:val="24"/>
          <w:lang w:val="ru-RU"/>
        </w:rPr>
        <w:t xml:space="preserve">ством лидера, направленная на решение общей задачи </w:t>
      </w:r>
      <w:proofErr w:type="spellStart"/>
      <w:r w:rsidRPr="00361F87">
        <w:rPr>
          <w:szCs w:val="24"/>
          <w:lang w:val="ru-RU"/>
        </w:rPr>
        <w:t>синергийным</w:t>
      </w:r>
      <w:proofErr w:type="spellEnd"/>
      <w:r w:rsidRPr="00361F87">
        <w:rPr>
          <w:szCs w:val="24"/>
          <w:lang w:val="ru-RU"/>
        </w:rPr>
        <w:t xml:space="preserve"> сложением результ</w:t>
      </w:r>
      <w:r w:rsidRPr="00361F87">
        <w:rPr>
          <w:szCs w:val="24"/>
          <w:lang w:val="ru-RU"/>
        </w:rPr>
        <w:t>а</w:t>
      </w:r>
      <w:r w:rsidRPr="00361F87">
        <w:rPr>
          <w:szCs w:val="24"/>
          <w:lang w:val="ru-RU"/>
        </w:rPr>
        <w:t>тов индивидуальной работы членов команды с делением ответственности и полномочий.</w:t>
      </w:r>
    </w:p>
    <w:p w:rsidR="00361F87" w:rsidRPr="00361F87" w:rsidRDefault="00361F87" w:rsidP="00361F87">
      <w:pPr>
        <w:pStyle w:val="a9"/>
        <w:spacing w:line="240" w:lineRule="auto"/>
        <w:ind w:left="0" w:firstLine="567"/>
        <w:rPr>
          <w:szCs w:val="24"/>
          <w:lang w:val="ru-RU"/>
        </w:rPr>
      </w:pPr>
      <w:r w:rsidRPr="00361F87">
        <w:rPr>
          <w:szCs w:val="24"/>
          <w:lang w:val="ru-RU"/>
        </w:rPr>
        <w:t>3). Обучение на основе опыта</w:t>
      </w:r>
      <w:r w:rsidRPr="00361F87">
        <w:rPr>
          <w:i/>
          <w:szCs w:val="24"/>
          <w:lang w:val="ru-RU"/>
        </w:rPr>
        <w:t xml:space="preserve"> </w:t>
      </w:r>
      <w:r w:rsidRPr="00361F87">
        <w:rPr>
          <w:szCs w:val="24"/>
          <w:lang w:val="ru-RU"/>
        </w:rPr>
        <w:t>– активизация познавательной деятельности студентов за счет ассоциации их собственного опыта с предметом изучения.</w:t>
      </w:r>
    </w:p>
    <w:p w:rsidR="00361F87" w:rsidRPr="00361F87" w:rsidRDefault="00361F87" w:rsidP="00361F87">
      <w:pPr>
        <w:pStyle w:val="a9"/>
        <w:spacing w:line="240" w:lineRule="auto"/>
        <w:ind w:left="0" w:firstLine="567"/>
        <w:rPr>
          <w:szCs w:val="24"/>
          <w:lang w:val="ru-RU"/>
        </w:rPr>
      </w:pPr>
      <w:r w:rsidRPr="00361F87">
        <w:rPr>
          <w:szCs w:val="24"/>
          <w:lang w:val="ru-RU"/>
        </w:rPr>
        <w:t>4). Опережающая самостоятельная работа</w:t>
      </w:r>
      <w:r w:rsidRPr="00361F87">
        <w:rPr>
          <w:i/>
          <w:szCs w:val="24"/>
          <w:lang w:val="ru-RU"/>
        </w:rPr>
        <w:t xml:space="preserve"> </w:t>
      </w:r>
      <w:r w:rsidRPr="00361F87">
        <w:rPr>
          <w:szCs w:val="24"/>
          <w:lang w:val="ru-RU"/>
        </w:rPr>
        <w:t>– изучение студентами нового материала до его изложения преподавателем на лекции и других аудиторных занятиях.</w:t>
      </w:r>
    </w:p>
    <w:p w:rsidR="00361F87" w:rsidRPr="00361F87" w:rsidRDefault="00361F87" w:rsidP="00361F87">
      <w:pPr>
        <w:pStyle w:val="Style3"/>
        <w:widowControl/>
        <w:ind w:firstLine="567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</w:pPr>
      <w:r w:rsidRPr="00361F87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61F87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>обучающихся</w:t>
      </w:r>
      <w:proofErr w:type="gramEnd"/>
      <w:r w:rsidRPr="00361F87">
        <w:rPr>
          <w:rStyle w:val="FontStyle31"/>
          <w:rFonts w:ascii="Times New Roman" w:eastAsiaTheme="majorEastAsia" w:hAnsi="Times New Roman" w:cs="Times New Roman"/>
          <w:b/>
          <w:sz w:val="24"/>
          <w:szCs w:val="24"/>
        </w:rPr>
        <w:t xml:space="preserve">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По дисциплине «Общая и неорганическая химия» предусмотрена аудиторная и вне</w:t>
      </w:r>
      <w:r w:rsidRPr="00361F87">
        <w:rPr>
          <w:rFonts w:ascii="Times New Roman" w:hAnsi="Times New Roman" w:cs="Times New Roman"/>
          <w:sz w:val="24"/>
          <w:szCs w:val="24"/>
        </w:rPr>
        <w:t>а</w:t>
      </w:r>
      <w:r w:rsidRPr="00361F87">
        <w:rPr>
          <w:rFonts w:ascii="Times New Roman" w:hAnsi="Times New Roman" w:cs="Times New Roman"/>
          <w:sz w:val="24"/>
          <w:szCs w:val="24"/>
        </w:rPr>
        <w:t xml:space="preserve">удиторная самостоятельная работа 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61F87">
        <w:rPr>
          <w:rFonts w:ascii="Times New Roman" w:hAnsi="Times New Roman" w:cs="Times New Roman"/>
          <w:sz w:val="24"/>
          <w:szCs w:val="24"/>
          <w:u w:val="single"/>
        </w:rPr>
        <w:t>Пример задания по теме: «Термодинамика »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 xml:space="preserve">1. </w:t>
      </w:r>
      <w:r w:rsidRPr="00361F87">
        <w:rPr>
          <w:i w:val="0"/>
        </w:rPr>
        <w:t xml:space="preserve"> Рассчитать тепловой эффект реакции (1) по термохимическим уравнениям (2) и (3). Указать, является ли реакция (1) экз</w:t>
      </w:r>
      <w:proofErr w:type="gramStart"/>
      <w:r w:rsidRPr="00361F87">
        <w:rPr>
          <w:i w:val="0"/>
        </w:rPr>
        <w:t>о-</w:t>
      </w:r>
      <w:proofErr w:type="gramEnd"/>
      <w:r w:rsidRPr="00361F87">
        <w:rPr>
          <w:i w:val="0"/>
        </w:rPr>
        <w:t xml:space="preserve"> или эндотермической.</w:t>
      </w:r>
    </w:p>
    <w:p w:rsidR="00361F87" w:rsidRPr="00361F87" w:rsidRDefault="00361F87" w:rsidP="00361F87">
      <w:pPr>
        <w:pStyle w:val="a5"/>
        <w:numPr>
          <w:ilvl w:val="0"/>
          <w:numId w:val="2"/>
        </w:numPr>
        <w:ind w:firstLine="567"/>
        <w:contextualSpacing/>
        <w:rPr>
          <w:i w:val="0"/>
        </w:rPr>
      </w:pPr>
      <w:r w:rsidRPr="00361F87">
        <w:rPr>
          <w:i w:val="0"/>
        </w:rPr>
        <w:t xml:space="preserve">4 </w:t>
      </w:r>
      <w:r w:rsidRPr="00361F87">
        <w:rPr>
          <w:i w:val="0"/>
          <w:lang w:val="en-US"/>
        </w:rPr>
        <w:t>NH</w:t>
      </w:r>
      <w:r w:rsidRPr="00361F87">
        <w:rPr>
          <w:i w:val="0"/>
          <w:vertAlign w:val="subscript"/>
        </w:rPr>
        <w:t>3 (г)</w:t>
      </w:r>
      <w:r w:rsidRPr="00361F87">
        <w:rPr>
          <w:i w:val="0"/>
        </w:rPr>
        <w:t xml:space="preserve"> + 3 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2 (г)</w:t>
      </w:r>
      <w:r w:rsidRPr="00361F87">
        <w:rPr>
          <w:i w:val="0"/>
        </w:rPr>
        <w:t xml:space="preserve"> = 2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 (г)</w:t>
      </w:r>
      <w:r w:rsidRPr="00361F87">
        <w:rPr>
          <w:i w:val="0"/>
        </w:rPr>
        <w:t xml:space="preserve"> + 6 </w:t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(г)</w:t>
      </w:r>
      <w:r w:rsidRPr="00361F87">
        <w:rPr>
          <w:i w:val="0"/>
        </w:rPr>
        <w:t>;</w:t>
      </w:r>
    </w:p>
    <w:p w:rsidR="00361F87" w:rsidRPr="00361F87" w:rsidRDefault="00361F87" w:rsidP="00361F87">
      <w:pPr>
        <w:pStyle w:val="a5"/>
        <w:numPr>
          <w:ilvl w:val="0"/>
          <w:numId w:val="2"/>
        </w:numPr>
        <w:ind w:firstLine="567"/>
        <w:contextualSpacing/>
        <w:rPr>
          <w:i w:val="0"/>
        </w:rPr>
      </w:pP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 (г)</w:t>
      </w:r>
      <w:r w:rsidRPr="00361F87">
        <w:rPr>
          <w:i w:val="0"/>
        </w:rPr>
        <w:t xml:space="preserve"> + 3 </w:t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bscript"/>
        </w:rPr>
        <w:t>2 (г)</w:t>
      </w:r>
      <w:r w:rsidRPr="00361F87">
        <w:rPr>
          <w:i w:val="0"/>
        </w:rPr>
        <w:t xml:space="preserve"> = 2 </w:t>
      </w:r>
      <w:r w:rsidRPr="00361F87">
        <w:rPr>
          <w:i w:val="0"/>
          <w:lang w:val="en-US"/>
        </w:rPr>
        <w:t>NH</w:t>
      </w:r>
      <w:r w:rsidRPr="00361F87">
        <w:rPr>
          <w:i w:val="0"/>
          <w:vertAlign w:val="subscript"/>
        </w:rPr>
        <w:t>3 (г)</w:t>
      </w:r>
      <w:r w:rsidRPr="00361F87">
        <w:rPr>
          <w:i w:val="0"/>
        </w:rPr>
        <w:t xml:space="preserve"> ,  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= - 89,39 кДж;</w:t>
      </w:r>
    </w:p>
    <w:p w:rsidR="00361F87" w:rsidRPr="00361F87" w:rsidRDefault="00361F87" w:rsidP="00361F87">
      <w:pPr>
        <w:pStyle w:val="a5"/>
        <w:numPr>
          <w:ilvl w:val="0"/>
          <w:numId w:val="2"/>
        </w:numPr>
        <w:ind w:firstLine="567"/>
        <w:contextualSpacing/>
        <w:rPr>
          <w:i w:val="0"/>
        </w:rPr>
      </w:pPr>
      <w:r w:rsidRPr="00361F87">
        <w:rPr>
          <w:i w:val="0"/>
        </w:rPr>
        <w:t>2</w:t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 + 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 = 2</w:t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(г)</w:t>
      </w:r>
      <w:r w:rsidRPr="00361F87">
        <w:rPr>
          <w:i w:val="0"/>
        </w:rPr>
        <w:t xml:space="preserve">,       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= - 483,8 кДж.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 xml:space="preserve">2. </w:t>
      </w:r>
      <w:r w:rsidRPr="00361F87">
        <w:rPr>
          <w:i w:val="0"/>
        </w:rPr>
        <w:t xml:space="preserve">Вычислить стандартную теплоту образования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 xml:space="preserve"> (г)</w:t>
      </w:r>
      <w:r w:rsidRPr="00361F87">
        <w:rPr>
          <w:i w:val="0"/>
        </w:rPr>
        <w:t>, исходя из стандартной те</w:t>
      </w:r>
      <w:r w:rsidRPr="00361F87">
        <w:rPr>
          <w:i w:val="0"/>
        </w:rPr>
        <w:t>п</w:t>
      </w:r>
      <w:r w:rsidRPr="00361F87">
        <w:rPr>
          <w:i w:val="0"/>
        </w:rPr>
        <w:t>лоты образования диоксида углерода и термохимического уравнения: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       </w:t>
      </w:r>
      <w:r w:rsidRPr="00361F87">
        <w:rPr>
          <w:i w:val="0"/>
          <w:lang w:val="en-US"/>
        </w:rPr>
        <w:t>C</w:t>
      </w:r>
      <w:r w:rsidRPr="00361F87">
        <w:rPr>
          <w:i w:val="0"/>
        </w:rPr>
        <w:t xml:space="preserve"> </w:t>
      </w:r>
      <w:r w:rsidRPr="00361F87">
        <w:rPr>
          <w:i w:val="0"/>
          <w:vertAlign w:val="subscript"/>
        </w:rPr>
        <w:t>(графит)</w:t>
      </w:r>
      <w:r w:rsidRPr="00361F87">
        <w:rPr>
          <w:i w:val="0"/>
        </w:rPr>
        <w:t xml:space="preserve"> + </w:t>
      </w:r>
      <w:proofErr w:type="gramStart"/>
      <w:r w:rsidRPr="00361F87">
        <w:rPr>
          <w:i w:val="0"/>
        </w:rPr>
        <w:t>2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(</w:t>
      </w:r>
      <w:proofErr w:type="gramEnd"/>
      <w:r w:rsidRPr="00361F87">
        <w:rPr>
          <w:i w:val="0"/>
          <w:vertAlign w:val="subscript"/>
        </w:rPr>
        <w:t>г)</w:t>
      </w:r>
      <w:r w:rsidRPr="00361F87">
        <w:rPr>
          <w:i w:val="0"/>
        </w:rPr>
        <w:t xml:space="preserve"> = </w:t>
      </w:r>
      <w:r w:rsidRPr="00361F87">
        <w:rPr>
          <w:i w:val="0"/>
          <w:lang w:val="en-US"/>
        </w:rPr>
        <w:t>CO</w:t>
      </w:r>
      <w:r w:rsidRPr="00361F87">
        <w:rPr>
          <w:i w:val="0"/>
          <w:vertAlign w:val="subscript"/>
        </w:rPr>
        <w:t>2 (г)</w:t>
      </w:r>
      <w:r w:rsidRPr="00361F87">
        <w:rPr>
          <w:i w:val="0"/>
        </w:rPr>
        <w:t xml:space="preserve"> + 2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,   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= - 557,5 кДж.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 xml:space="preserve">3. </w:t>
      </w:r>
      <w:r w:rsidRPr="00361F87">
        <w:rPr>
          <w:i w:val="0"/>
        </w:rPr>
        <w:t xml:space="preserve"> При некоторой температуре</w:t>
      </w:r>
      <w:proofErr w:type="gramStart"/>
      <w:r w:rsidRPr="00361F87">
        <w:rPr>
          <w:i w:val="0"/>
        </w:rPr>
        <w:t xml:space="preserve"> Т</w:t>
      </w:r>
      <w:proofErr w:type="gramEnd"/>
      <w:r w:rsidRPr="00361F87">
        <w:rPr>
          <w:i w:val="0"/>
        </w:rPr>
        <w:t xml:space="preserve"> эндотермическая реакция А</w:t>
      </w:r>
      <w:r w:rsidRPr="00361F87">
        <w:rPr>
          <w:i w:val="0"/>
        </w:rPr>
        <w:sym w:font="Symbol" w:char="00AE"/>
      </w:r>
      <w:r w:rsidRPr="00361F87">
        <w:rPr>
          <w:i w:val="0"/>
        </w:rPr>
        <w:t>В практически идет до конца. Определить: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знак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S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реакции</w:t>
      </w:r>
      <w:proofErr w:type="gramStart"/>
      <w:r w:rsidRPr="00361F87">
        <w:rPr>
          <w:i w:val="0"/>
        </w:rPr>
        <w:t xml:space="preserve"> А</w:t>
      </w:r>
      <w:proofErr w:type="gramEnd"/>
      <w:r w:rsidRPr="00361F87">
        <w:rPr>
          <w:i w:val="0"/>
        </w:rPr>
        <w:sym w:font="Symbol" w:char="00AE"/>
      </w:r>
      <w:r w:rsidRPr="00361F87">
        <w:rPr>
          <w:i w:val="0"/>
        </w:rPr>
        <w:t>В;</w:t>
      </w:r>
    </w:p>
    <w:p w:rsidR="00361F87" w:rsidRPr="00361F87" w:rsidRDefault="00361F87" w:rsidP="00361F87">
      <w:pPr>
        <w:pStyle w:val="a5"/>
        <w:numPr>
          <w:ilvl w:val="0"/>
          <w:numId w:val="3"/>
        </w:numPr>
        <w:ind w:firstLine="567"/>
        <w:contextualSpacing/>
        <w:rPr>
          <w:i w:val="0"/>
        </w:rPr>
      </w:pPr>
      <w:r w:rsidRPr="00361F87">
        <w:rPr>
          <w:i w:val="0"/>
        </w:rPr>
        <w:t xml:space="preserve">знак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G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реакции</w:t>
      </w:r>
      <w:proofErr w:type="gramStart"/>
      <w:r w:rsidRPr="00361F87">
        <w:rPr>
          <w:i w:val="0"/>
        </w:rPr>
        <w:t xml:space="preserve"> В</w:t>
      </w:r>
      <w:proofErr w:type="gramEnd"/>
      <w:r w:rsidRPr="00361F87">
        <w:rPr>
          <w:i w:val="0"/>
        </w:rPr>
        <w:sym w:font="Symbol" w:char="00AE"/>
      </w:r>
      <w:r w:rsidRPr="00361F87">
        <w:rPr>
          <w:i w:val="0"/>
        </w:rPr>
        <w:t>А при температуре Т;</w:t>
      </w:r>
    </w:p>
    <w:p w:rsidR="00361F87" w:rsidRPr="00361F87" w:rsidRDefault="00361F87" w:rsidP="00361F87">
      <w:pPr>
        <w:pStyle w:val="a5"/>
        <w:numPr>
          <w:ilvl w:val="0"/>
          <w:numId w:val="3"/>
        </w:numPr>
        <w:ind w:firstLine="567"/>
        <w:contextualSpacing/>
        <w:rPr>
          <w:i w:val="0"/>
        </w:rPr>
      </w:pPr>
      <w:r w:rsidRPr="00361F87">
        <w:rPr>
          <w:i w:val="0"/>
        </w:rPr>
        <w:lastRenderedPageBreak/>
        <w:t>возможность протекания реакции</w:t>
      </w:r>
      <w:proofErr w:type="gramStart"/>
      <w:r w:rsidRPr="00361F87">
        <w:rPr>
          <w:i w:val="0"/>
        </w:rPr>
        <w:t xml:space="preserve"> В</w:t>
      </w:r>
      <w:proofErr w:type="gramEnd"/>
      <w:r w:rsidRPr="00361F87">
        <w:rPr>
          <w:i w:val="0"/>
        </w:rPr>
        <w:sym w:font="Symbol" w:char="00AE"/>
      </w:r>
      <w:r w:rsidRPr="00361F87">
        <w:rPr>
          <w:i w:val="0"/>
        </w:rPr>
        <w:t>А при низких температурах.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61F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61F87">
        <w:rPr>
          <w:rFonts w:ascii="Times New Roman" w:hAnsi="Times New Roman" w:cs="Times New Roman"/>
          <w:sz w:val="24"/>
          <w:szCs w:val="24"/>
          <w:u w:val="single"/>
        </w:rPr>
        <w:t>Пример задания по теме: «Кинетика. Равновесие»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 xml:space="preserve"> 1.</w:t>
      </w:r>
      <w:r w:rsidRPr="00361F87">
        <w:rPr>
          <w:i w:val="0"/>
        </w:rPr>
        <w:t xml:space="preserve"> Как изменится скорость диссоциации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4</w:t>
      </w:r>
      <w:r w:rsidRPr="00361F87">
        <w:rPr>
          <w:i w:val="0"/>
        </w:rPr>
        <w:t xml:space="preserve"> по реакции: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                                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4</w:t>
      </w:r>
      <w:r w:rsidRPr="00361F87">
        <w:rPr>
          <w:i w:val="0"/>
        </w:rPr>
        <w:t xml:space="preserve"> </w:t>
      </w:r>
      <w:r w:rsidRPr="00361F87">
        <w:rPr>
          <w:i w:val="0"/>
        </w:rPr>
        <w:sym w:font="Symbol" w:char="00DB"/>
      </w:r>
      <w:r w:rsidRPr="00361F87">
        <w:rPr>
          <w:i w:val="0"/>
        </w:rPr>
        <w:t xml:space="preserve"> 2</w:t>
      </w:r>
      <w:r w:rsidRPr="00361F87">
        <w:rPr>
          <w:i w:val="0"/>
          <w:lang w:val="en-US"/>
        </w:rPr>
        <w:t>NO</w:t>
      </w:r>
      <w:r w:rsidRPr="00361F87">
        <w:rPr>
          <w:i w:val="0"/>
          <w:vertAlign w:val="subscript"/>
        </w:rPr>
        <w:t>2</w:t>
      </w:r>
      <w:r w:rsidRPr="00361F87">
        <w:rPr>
          <w:i w:val="0"/>
        </w:rPr>
        <w:t>,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если начальная концентрация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4</w:t>
      </w:r>
      <w:r w:rsidRPr="00361F87">
        <w:rPr>
          <w:i w:val="0"/>
        </w:rPr>
        <w:t xml:space="preserve"> составляла 0,08 моль/</w:t>
      </w:r>
      <w:proofErr w:type="gramStart"/>
      <w:r w:rsidRPr="00361F87">
        <w:rPr>
          <w:i w:val="0"/>
        </w:rPr>
        <w:t>л</w:t>
      </w:r>
      <w:proofErr w:type="gramEnd"/>
      <w:r w:rsidRPr="00361F87">
        <w:rPr>
          <w:i w:val="0"/>
        </w:rPr>
        <w:t xml:space="preserve">, а к моменту наступления равновесия </w:t>
      </w:r>
      <w:proofErr w:type="spellStart"/>
      <w:r w:rsidRPr="00361F87">
        <w:rPr>
          <w:i w:val="0"/>
        </w:rPr>
        <w:t>диссоциировало</w:t>
      </w:r>
      <w:proofErr w:type="spellEnd"/>
      <w:r w:rsidRPr="00361F87">
        <w:rPr>
          <w:i w:val="0"/>
        </w:rPr>
        <w:t xml:space="preserve"> 50 %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4</w:t>
      </w:r>
      <w:r w:rsidRPr="00361F87">
        <w:rPr>
          <w:i w:val="0"/>
        </w:rPr>
        <w:t>.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 xml:space="preserve">2. </w:t>
      </w:r>
      <w:r w:rsidRPr="00361F87">
        <w:rPr>
          <w:i w:val="0"/>
        </w:rPr>
        <w:t>Найти начальные концентрации исходных веществ</w:t>
      </w:r>
      <w:proofErr w:type="gramStart"/>
      <w:r w:rsidRPr="00361F87">
        <w:rPr>
          <w:i w:val="0"/>
        </w:rPr>
        <w:t xml:space="preserve"> А</w:t>
      </w:r>
      <w:proofErr w:type="gramEnd"/>
      <w:r w:rsidRPr="00361F87">
        <w:rPr>
          <w:i w:val="0"/>
        </w:rPr>
        <w:t xml:space="preserve"> и В и константу равновесия К</w:t>
      </w:r>
      <w:r w:rsidRPr="00361F87">
        <w:rPr>
          <w:i w:val="0"/>
          <w:vertAlign w:val="subscript"/>
        </w:rPr>
        <w:t>с</w:t>
      </w:r>
      <w:r w:rsidRPr="00361F87">
        <w:rPr>
          <w:i w:val="0"/>
        </w:rPr>
        <w:t xml:space="preserve"> реакции, проходящей в системе: А</w:t>
      </w:r>
      <w:r w:rsidRPr="00361F87">
        <w:rPr>
          <w:i w:val="0"/>
          <w:vertAlign w:val="subscript"/>
        </w:rPr>
        <w:t xml:space="preserve"> (г)</w:t>
      </w:r>
      <w:r w:rsidRPr="00361F87">
        <w:rPr>
          <w:i w:val="0"/>
        </w:rPr>
        <w:t xml:space="preserve"> + 2В</w:t>
      </w:r>
      <w:r w:rsidRPr="00361F87">
        <w:rPr>
          <w:i w:val="0"/>
          <w:vertAlign w:val="subscript"/>
        </w:rPr>
        <w:t xml:space="preserve"> (г)</w:t>
      </w:r>
      <w:r w:rsidRPr="00361F87">
        <w:rPr>
          <w:i w:val="0"/>
        </w:rPr>
        <w:t xml:space="preserve"> </w:t>
      </w:r>
      <w:r w:rsidRPr="00361F87">
        <w:rPr>
          <w:i w:val="0"/>
        </w:rPr>
        <w:sym w:font="Symbol" w:char="00DB"/>
      </w:r>
      <w:r w:rsidRPr="00361F87">
        <w:rPr>
          <w:i w:val="0"/>
        </w:rPr>
        <w:t xml:space="preserve"> С</w:t>
      </w:r>
      <w:r w:rsidRPr="00361F87">
        <w:rPr>
          <w:i w:val="0"/>
          <w:vertAlign w:val="subscript"/>
        </w:rPr>
        <w:t xml:space="preserve"> (г)</w:t>
      </w:r>
      <w:r w:rsidRPr="00361F87">
        <w:rPr>
          <w:i w:val="0"/>
        </w:rPr>
        <w:t>,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>если равновесные концентрации равны, моль/</w:t>
      </w:r>
      <w:proofErr w:type="gramStart"/>
      <w:r w:rsidRPr="00361F87">
        <w:rPr>
          <w:i w:val="0"/>
        </w:rPr>
        <w:t>л</w:t>
      </w:r>
      <w:proofErr w:type="gramEnd"/>
      <w:r w:rsidRPr="00361F87">
        <w:rPr>
          <w:i w:val="0"/>
        </w:rPr>
        <w:t>: [А] = 0,6; [В] = 1,2; [С] = 2,16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 xml:space="preserve"> 3.</w:t>
      </w:r>
      <w:r w:rsidRPr="00361F87">
        <w:rPr>
          <w:i w:val="0"/>
        </w:rPr>
        <w:t xml:space="preserve"> Для равновесной системы: </w:t>
      </w:r>
      <w:proofErr w:type="spellStart"/>
      <w:r w:rsidRPr="00361F87">
        <w:rPr>
          <w:i w:val="0"/>
          <w:lang w:val="en-US"/>
        </w:rPr>
        <w:t>FeO</w:t>
      </w:r>
      <w:proofErr w:type="spellEnd"/>
      <w:r w:rsidRPr="00361F87">
        <w:rPr>
          <w:i w:val="0"/>
        </w:rPr>
        <w:t xml:space="preserve"> </w:t>
      </w:r>
      <w:r w:rsidRPr="00361F87">
        <w:rPr>
          <w:i w:val="0"/>
          <w:vertAlign w:val="subscript"/>
        </w:rPr>
        <w:t>(к)</w:t>
      </w:r>
      <w:r w:rsidRPr="00361F87">
        <w:rPr>
          <w:i w:val="0"/>
        </w:rPr>
        <w:t xml:space="preserve"> + </w:t>
      </w:r>
      <w:proofErr w:type="gramStart"/>
      <w:r w:rsidRPr="00361F87">
        <w:rPr>
          <w:i w:val="0"/>
        </w:rPr>
        <w:t>С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(</w:t>
      </w:r>
      <w:proofErr w:type="gramEnd"/>
      <w:r w:rsidRPr="00361F87">
        <w:rPr>
          <w:i w:val="0"/>
          <w:vertAlign w:val="subscript"/>
        </w:rPr>
        <w:t>г)</w:t>
      </w:r>
      <w:r w:rsidRPr="00361F87">
        <w:rPr>
          <w:i w:val="0"/>
        </w:rPr>
        <w:t xml:space="preserve"> </w:t>
      </w:r>
      <w:r w:rsidRPr="00361F87">
        <w:rPr>
          <w:i w:val="0"/>
        </w:rPr>
        <w:sym w:font="Symbol" w:char="00DB"/>
      </w:r>
      <w:r w:rsidRPr="00361F87">
        <w:rPr>
          <w:i w:val="0"/>
        </w:rPr>
        <w:t xml:space="preserve"> </w:t>
      </w:r>
      <w:r w:rsidRPr="00361F87">
        <w:rPr>
          <w:i w:val="0"/>
          <w:lang w:val="en-US"/>
        </w:rPr>
        <w:t>Fe</w:t>
      </w:r>
      <w:r w:rsidRPr="00361F87">
        <w:rPr>
          <w:i w:val="0"/>
          <w:vertAlign w:val="subscript"/>
        </w:rPr>
        <w:t>(к)</w:t>
      </w:r>
      <w:r w:rsidRPr="00361F87">
        <w:rPr>
          <w:i w:val="0"/>
        </w:rPr>
        <w:t xml:space="preserve"> + </w:t>
      </w:r>
      <w:r w:rsidRPr="00361F87">
        <w:rPr>
          <w:i w:val="0"/>
          <w:lang w:val="en-US"/>
        </w:rPr>
        <w:t>CO</w:t>
      </w:r>
      <w:r w:rsidRPr="00361F87">
        <w:rPr>
          <w:i w:val="0"/>
          <w:vertAlign w:val="subscript"/>
        </w:rPr>
        <w:t>2 (г)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>константа равновесия равна К</w:t>
      </w:r>
      <w:r w:rsidRPr="00361F87">
        <w:rPr>
          <w:i w:val="0"/>
          <w:vertAlign w:val="subscript"/>
        </w:rPr>
        <w:t>с</w:t>
      </w:r>
      <w:r w:rsidRPr="00361F87">
        <w:rPr>
          <w:i w:val="0"/>
        </w:rPr>
        <w:t xml:space="preserve"> = 0,5. Определить равновесные концентрации С</w:t>
      </w:r>
      <w:proofErr w:type="gramStart"/>
      <w:r w:rsidRPr="00361F87">
        <w:rPr>
          <w:i w:val="0"/>
          <w:lang w:val="en-US"/>
        </w:rPr>
        <w:t>O</w:t>
      </w:r>
      <w:proofErr w:type="gramEnd"/>
      <w:r w:rsidRPr="00361F87">
        <w:rPr>
          <w:i w:val="0"/>
        </w:rPr>
        <w:t xml:space="preserve"> и </w:t>
      </w:r>
      <w:r w:rsidRPr="00361F87">
        <w:rPr>
          <w:i w:val="0"/>
          <w:lang w:val="en-US"/>
        </w:rPr>
        <w:t>CO</w:t>
      </w:r>
      <w:r w:rsidRPr="00361F87">
        <w:rPr>
          <w:i w:val="0"/>
          <w:vertAlign w:val="subscript"/>
        </w:rPr>
        <w:t>2</w:t>
      </w:r>
      <w:r w:rsidRPr="00361F87">
        <w:rPr>
          <w:i w:val="0"/>
        </w:rPr>
        <w:t xml:space="preserve">, моль/л, если начальные концентрации этих веществ составляли, моль/л: 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>[С</w:t>
      </w:r>
      <w:proofErr w:type="gramStart"/>
      <w:r w:rsidRPr="00361F87">
        <w:rPr>
          <w:i w:val="0"/>
          <w:lang w:val="en-US"/>
        </w:rPr>
        <w:t>O</w:t>
      </w:r>
      <w:proofErr w:type="gramEnd"/>
      <w:r w:rsidRPr="00361F87">
        <w:rPr>
          <w:i w:val="0"/>
        </w:rPr>
        <w:t>]</w:t>
      </w:r>
      <w:r w:rsidRPr="00361F87">
        <w:rPr>
          <w:i w:val="0"/>
          <w:vertAlign w:val="subscript"/>
        </w:rPr>
        <w:t>н</w:t>
      </w:r>
      <w:r w:rsidRPr="00361F87">
        <w:rPr>
          <w:i w:val="0"/>
        </w:rPr>
        <w:t xml:space="preserve"> = 0,05; [С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2</w:t>
      </w:r>
      <w:r w:rsidRPr="00361F87">
        <w:rPr>
          <w:i w:val="0"/>
        </w:rPr>
        <w:t>]</w:t>
      </w:r>
      <w:r w:rsidRPr="00361F87">
        <w:rPr>
          <w:i w:val="0"/>
          <w:vertAlign w:val="subscript"/>
        </w:rPr>
        <w:t>н</w:t>
      </w:r>
      <w:r w:rsidRPr="00361F87">
        <w:rPr>
          <w:i w:val="0"/>
        </w:rPr>
        <w:t xml:space="preserve"> = 0,01.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b/>
          <w:bCs/>
          <w:i w:val="0"/>
          <w:iCs w:val="0"/>
        </w:rPr>
        <w:t>4.</w:t>
      </w:r>
      <w:r w:rsidRPr="00361F87">
        <w:rPr>
          <w:i w:val="0"/>
        </w:rPr>
        <w:t xml:space="preserve"> Написать выражение константы равновесия К</w:t>
      </w:r>
      <w:r w:rsidRPr="00361F87">
        <w:rPr>
          <w:i w:val="0"/>
          <w:vertAlign w:val="subscript"/>
        </w:rPr>
        <w:t>с</w:t>
      </w:r>
      <w:r w:rsidRPr="00361F87">
        <w:rPr>
          <w:i w:val="0"/>
        </w:rPr>
        <w:t xml:space="preserve"> и указать направление смещения равновесия при изменении </w:t>
      </w:r>
      <w:proofErr w:type="gramStart"/>
      <w:r w:rsidRPr="00361F87">
        <w:rPr>
          <w:i w:val="0"/>
        </w:rPr>
        <w:t>Р</w:t>
      </w:r>
      <w:proofErr w:type="gramEnd"/>
      <w:r w:rsidRPr="00361F87">
        <w:rPr>
          <w:i w:val="0"/>
        </w:rPr>
        <w:t xml:space="preserve"> (если Т = </w:t>
      </w:r>
      <w:r w:rsidRPr="00361F87">
        <w:rPr>
          <w:i w:val="0"/>
          <w:lang w:val="en-US"/>
        </w:rPr>
        <w:t>const</w:t>
      </w:r>
      <w:r w:rsidRPr="00361F87">
        <w:rPr>
          <w:i w:val="0"/>
        </w:rPr>
        <w:t xml:space="preserve">) и Т (если Р = </w:t>
      </w:r>
      <w:r w:rsidRPr="00361F87">
        <w:rPr>
          <w:i w:val="0"/>
          <w:lang w:val="en-US"/>
        </w:rPr>
        <w:t>const</w:t>
      </w:r>
      <w:r w:rsidRPr="00361F87">
        <w:rPr>
          <w:i w:val="0"/>
        </w:rPr>
        <w:t>) для следующих реакций: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     1) </w:t>
      </w:r>
      <w:r w:rsidRPr="00361F87">
        <w:rPr>
          <w:i w:val="0"/>
          <w:lang w:val="en-US"/>
        </w:rPr>
        <w:t>C</w:t>
      </w:r>
      <w:r w:rsidRPr="00361F87">
        <w:rPr>
          <w:i w:val="0"/>
        </w:rPr>
        <w:t xml:space="preserve"> </w:t>
      </w:r>
      <w:r w:rsidRPr="00361F87">
        <w:rPr>
          <w:i w:val="0"/>
          <w:vertAlign w:val="subscript"/>
        </w:rPr>
        <w:t>(графит)</w:t>
      </w:r>
      <w:r w:rsidRPr="00361F87">
        <w:rPr>
          <w:i w:val="0"/>
        </w:rPr>
        <w:t xml:space="preserve"> + C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 </w:t>
      </w:r>
      <w:r w:rsidRPr="00361F87">
        <w:rPr>
          <w:i w:val="0"/>
        </w:rPr>
        <w:sym w:font="Symbol" w:char="00DB"/>
      </w:r>
      <w:r w:rsidRPr="00361F87">
        <w:rPr>
          <w:i w:val="0"/>
        </w:rPr>
        <w:t xml:space="preserve"> 2</w:t>
      </w:r>
      <w:r w:rsidRPr="00361F87">
        <w:rPr>
          <w:i w:val="0"/>
          <w:lang w:val="en-US"/>
        </w:rPr>
        <w:t>CO</w:t>
      </w:r>
      <w:r w:rsidRPr="00361F87">
        <w:rPr>
          <w:i w:val="0"/>
          <w:vertAlign w:val="subscript"/>
        </w:rPr>
        <w:t xml:space="preserve"> (г)</w:t>
      </w:r>
      <w:r w:rsidRPr="00361F87">
        <w:rPr>
          <w:i w:val="0"/>
        </w:rPr>
        <w:t xml:space="preserve">,   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= + 172,5 кДж; </w:t>
      </w:r>
      <w:r w:rsidRPr="00361F87">
        <w:rPr>
          <w:i w:val="0"/>
        </w:rPr>
        <w:sym w:font="Symbol" w:char="00AD"/>
      </w:r>
      <w:r w:rsidRPr="00361F87">
        <w:rPr>
          <w:i w:val="0"/>
        </w:rPr>
        <w:t xml:space="preserve">Т; </w:t>
      </w:r>
      <w:r w:rsidRPr="00361F87">
        <w:rPr>
          <w:i w:val="0"/>
        </w:rPr>
        <w:sym w:font="Symbol" w:char="00AD"/>
      </w:r>
      <w:proofErr w:type="gramStart"/>
      <w:r w:rsidRPr="00361F87">
        <w:rPr>
          <w:i w:val="0"/>
        </w:rPr>
        <w:t>Р</w:t>
      </w:r>
      <w:proofErr w:type="gramEnd"/>
      <w:r w:rsidRPr="00361F87">
        <w:rPr>
          <w:i w:val="0"/>
        </w:rPr>
        <w:t>;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     2) 2</w:t>
      </w:r>
      <w:r w:rsidRPr="00361F87">
        <w:rPr>
          <w:i w:val="0"/>
          <w:lang w:val="en-US"/>
        </w:rPr>
        <w:t>C</w:t>
      </w:r>
      <w:r w:rsidRPr="00361F87">
        <w:rPr>
          <w:i w:val="0"/>
        </w:rPr>
        <w:t xml:space="preserve">О </w:t>
      </w:r>
      <w:r w:rsidRPr="00361F87">
        <w:rPr>
          <w:i w:val="0"/>
          <w:vertAlign w:val="subscript"/>
        </w:rPr>
        <w:t>(г)</w:t>
      </w:r>
      <w:r w:rsidRPr="00361F87">
        <w:rPr>
          <w:i w:val="0"/>
        </w:rPr>
        <w:t xml:space="preserve"> + 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 </w:t>
      </w:r>
      <w:r w:rsidRPr="00361F87">
        <w:rPr>
          <w:i w:val="0"/>
        </w:rPr>
        <w:sym w:font="Symbol" w:char="00DB"/>
      </w:r>
      <w:r w:rsidRPr="00361F87">
        <w:rPr>
          <w:i w:val="0"/>
        </w:rPr>
        <w:t xml:space="preserve"> 2</w:t>
      </w:r>
      <w:r w:rsidRPr="00361F87">
        <w:rPr>
          <w:i w:val="0"/>
          <w:lang w:val="en-US"/>
        </w:rPr>
        <w:t>CO</w:t>
      </w:r>
      <w:r w:rsidRPr="00361F87">
        <w:rPr>
          <w:i w:val="0"/>
          <w:vertAlign w:val="subscript"/>
        </w:rPr>
        <w:t>2 (г)</w:t>
      </w:r>
      <w:r w:rsidRPr="00361F87">
        <w:rPr>
          <w:i w:val="0"/>
        </w:rPr>
        <w:t xml:space="preserve"> ,     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=  - 566,0 кДж; </w:t>
      </w:r>
      <w:r w:rsidRPr="00361F87">
        <w:rPr>
          <w:i w:val="0"/>
        </w:rPr>
        <w:sym w:font="Symbol" w:char="00AF"/>
      </w:r>
      <w:r w:rsidRPr="00361F87">
        <w:rPr>
          <w:i w:val="0"/>
        </w:rPr>
        <w:t xml:space="preserve">Т; </w:t>
      </w:r>
      <w:r w:rsidRPr="00361F87">
        <w:rPr>
          <w:i w:val="0"/>
        </w:rPr>
        <w:sym w:font="Symbol" w:char="00AD"/>
      </w:r>
      <w:proofErr w:type="gramStart"/>
      <w:r w:rsidRPr="00361F87">
        <w:rPr>
          <w:i w:val="0"/>
        </w:rPr>
        <w:t>Р</w:t>
      </w:r>
      <w:proofErr w:type="gramEnd"/>
      <w:r w:rsidRPr="00361F87">
        <w:rPr>
          <w:i w:val="0"/>
        </w:rPr>
        <w:t>;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  <w:r w:rsidRPr="00361F87">
        <w:rPr>
          <w:i w:val="0"/>
        </w:rPr>
        <w:t xml:space="preserve">     3) </w:t>
      </w:r>
      <w:r w:rsidRPr="00361F87">
        <w:rPr>
          <w:i w:val="0"/>
          <w:lang w:val="en-US"/>
        </w:rPr>
        <w:t>N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 + </w:t>
      </w:r>
      <w:r w:rsidRPr="00361F87">
        <w:rPr>
          <w:i w:val="0"/>
          <w:lang w:val="en-US"/>
        </w:rPr>
        <w:t>O</w:t>
      </w:r>
      <w:r w:rsidRPr="00361F87">
        <w:rPr>
          <w:i w:val="0"/>
          <w:vertAlign w:val="subscript"/>
        </w:rPr>
        <w:t>2(г)</w:t>
      </w:r>
      <w:r w:rsidRPr="00361F87">
        <w:rPr>
          <w:i w:val="0"/>
        </w:rPr>
        <w:t xml:space="preserve"> </w:t>
      </w:r>
      <w:r w:rsidRPr="00361F87">
        <w:rPr>
          <w:i w:val="0"/>
        </w:rPr>
        <w:sym w:font="Symbol" w:char="00DB"/>
      </w:r>
      <w:r w:rsidRPr="00361F87">
        <w:rPr>
          <w:i w:val="0"/>
        </w:rPr>
        <w:t xml:space="preserve"> 2</w:t>
      </w:r>
      <w:r w:rsidRPr="00361F87">
        <w:rPr>
          <w:i w:val="0"/>
          <w:lang w:val="en-US"/>
        </w:rPr>
        <w:t>NO</w:t>
      </w:r>
      <w:r w:rsidRPr="00361F87">
        <w:rPr>
          <w:i w:val="0"/>
          <w:vertAlign w:val="subscript"/>
        </w:rPr>
        <w:t xml:space="preserve"> (г)</w:t>
      </w:r>
      <w:r w:rsidRPr="00361F87">
        <w:rPr>
          <w:i w:val="0"/>
        </w:rPr>
        <w:t xml:space="preserve"> ,            </w:t>
      </w:r>
      <w:r w:rsidRPr="00361F87">
        <w:rPr>
          <w:i w:val="0"/>
          <w:lang w:val="en-US"/>
        </w:rPr>
        <w:sym w:font="Symbol" w:char="0044"/>
      </w:r>
      <w:r w:rsidRPr="00361F87">
        <w:rPr>
          <w:i w:val="0"/>
          <w:lang w:val="en-US"/>
        </w:rPr>
        <w:t>H</w:t>
      </w:r>
      <w:r w:rsidRPr="00361F87">
        <w:rPr>
          <w:i w:val="0"/>
          <w:vertAlign w:val="superscript"/>
        </w:rPr>
        <w:t>0</w:t>
      </w:r>
      <w:r w:rsidRPr="00361F87">
        <w:rPr>
          <w:i w:val="0"/>
          <w:vertAlign w:val="subscript"/>
          <w:lang w:val="en-US"/>
        </w:rPr>
        <w:t>r</w:t>
      </w:r>
      <w:r w:rsidRPr="00361F87">
        <w:rPr>
          <w:i w:val="0"/>
        </w:rPr>
        <w:t xml:space="preserve"> = + 180,0 кДж; </w:t>
      </w:r>
      <w:r w:rsidRPr="00361F87">
        <w:rPr>
          <w:i w:val="0"/>
        </w:rPr>
        <w:sym w:font="Symbol" w:char="00AF"/>
      </w:r>
      <w:r w:rsidRPr="00361F87">
        <w:rPr>
          <w:i w:val="0"/>
        </w:rPr>
        <w:t xml:space="preserve">Т; </w:t>
      </w:r>
      <w:r w:rsidRPr="00361F87">
        <w:rPr>
          <w:i w:val="0"/>
        </w:rPr>
        <w:sym w:font="Symbol" w:char="00AF"/>
      </w:r>
      <w:r w:rsidRPr="00361F87">
        <w:rPr>
          <w:i w:val="0"/>
        </w:rPr>
        <w:t>Р.</w:t>
      </w:r>
    </w:p>
    <w:p w:rsidR="00361F87" w:rsidRPr="00361F87" w:rsidRDefault="00361F87" w:rsidP="00361F87">
      <w:pPr>
        <w:pStyle w:val="a5"/>
        <w:ind w:firstLine="567"/>
        <w:contextualSpacing/>
        <w:rPr>
          <w:i w:val="0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361F87">
        <w:rPr>
          <w:rFonts w:ascii="Times New Roman" w:hAnsi="Times New Roman" w:cs="Times New Roman"/>
          <w:sz w:val="24"/>
          <w:szCs w:val="24"/>
          <w:u w:val="single"/>
        </w:rPr>
        <w:t>Пример задания по теме: « Растворы»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1. Титр раствора бромида калия с плотностью 1,074 г/мл равен 0,1071. Рассчитайте массовую долю, молярную концентрацию эквивалента,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моляльность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 xml:space="preserve"> раствора.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2. Произведение растворимости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Pr="00361F87">
        <w:rPr>
          <w:rFonts w:ascii="Times New Roman" w:hAnsi="Times New Roman" w:cs="Times New Roman"/>
          <w:sz w:val="24"/>
          <w:szCs w:val="24"/>
          <w:lang w:val="en-US"/>
        </w:rPr>
        <w:t>AsO</w:t>
      </w:r>
      <w:proofErr w:type="spellEnd"/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61F87">
        <w:rPr>
          <w:rFonts w:ascii="Times New Roman" w:hAnsi="Times New Roman" w:cs="Times New Roman"/>
          <w:sz w:val="24"/>
          <w:szCs w:val="24"/>
        </w:rPr>
        <w:t xml:space="preserve"> составляет 1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*</w:t>
      </w:r>
      <w:r w:rsidRPr="00361F87">
        <w:rPr>
          <w:rFonts w:ascii="Times New Roman" w:hAnsi="Times New Roman" w:cs="Times New Roman"/>
          <w:sz w:val="24"/>
          <w:szCs w:val="24"/>
        </w:rPr>
        <w:t>10</w:t>
      </w:r>
      <w:r w:rsidRPr="00361F87">
        <w:rPr>
          <w:rFonts w:ascii="Times New Roman" w:hAnsi="Times New Roman" w:cs="Times New Roman"/>
          <w:sz w:val="24"/>
          <w:szCs w:val="24"/>
          <w:vertAlign w:val="superscript"/>
        </w:rPr>
        <w:t>-22</w:t>
      </w:r>
      <w:r w:rsidRPr="00361F87">
        <w:rPr>
          <w:rFonts w:ascii="Times New Roman" w:hAnsi="Times New Roman" w:cs="Times New Roman"/>
          <w:sz w:val="24"/>
          <w:szCs w:val="24"/>
        </w:rPr>
        <w:t>. В каком объеме нас</w:t>
      </w:r>
      <w:r w:rsidRPr="00361F87">
        <w:rPr>
          <w:rFonts w:ascii="Times New Roman" w:hAnsi="Times New Roman" w:cs="Times New Roman"/>
          <w:sz w:val="24"/>
          <w:szCs w:val="24"/>
        </w:rPr>
        <w:t>ы</w:t>
      </w:r>
      <w:r w:rsidRPr="00361F87">
        <w:rPr>
          <w:rFonts w:ascii="Times New Roman" w:hAnsi="Times New Roman" w:cs="Times New Roman"/>
          <w:sz w:val="24"/>
          <w:szCs w:val="24"/>
        </w:rPr>
        <w:t>щенного раствора содержится 6,4 мг этой соли.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3. Вычислите рН в 0,0001Н растворе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4. Составьте молекулярные и ионно-молекулярные уравнения: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61F8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361F87">
        <w:rPr>
          <w:rFonts w:ascii="Times New Roman" w:hAnsi="Times New Roman" w:cs="Times New Roman"/>
          <w:sz w:val="24"/>
          <w:szCs w:val="24"/>
          <w:lang w:val="en-US"/>
        </w:rPr>
        <w:t>CuOH</w:t>
      </w:r>
      <w:proofErr w:type="spellEnd"/>
      <w:proofErr w:type="gramStart"/>
      <w:r w:rsidRPr="00361F8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61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361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End"/>
      <w:r w:rsidRPr="00361F8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proofErr w:type="spellStart"/>
      <w:r w:rsidRPr="00361F87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361F87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61F8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361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61F8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 xml:space="preserve"> + OH</w:t>
      </w:r>
      <w:r w:rsidRPr="00361F8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--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 xml:space="preserve"> = NH</w:t>
      </w:r>
      <w:r w:rsidRPr="00361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OH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5. Доказать амфотерность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361F87">
        <w:rPr>
          <w:rFonts w:ascii="Times New Roman" w:hAnsi="Times New Roman" w:cs="Times New Roman"/>
          <w:sz w:val="24"/>
          <w:szCs w:val="24"/>
        </w:rPr>
        <w:t>(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361F87">
        <w:rPr>
          <w:rFonts w:ascii="Times New Roman" w:hAnsi="Times New Roman" w:cs="Times New Roman"/>
          <w:sz w:val="24"/>
          <w:szCs w:val="24"/>
        </w:rPr>
        <w:t>)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6. Какие из перечисленных солей подвергаются гидролизу:</w:t>
      </w:r>
    </w:p>
    <w:p w:rsidR="00361F87" w:rsidRPr="00305BAA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61F8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05B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05B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5BA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5B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F87">
        <w:rPr>
          <w:rFonts w:ascii="Times New Roman" w:hAnsi="Times New Roman" w:cs="Times New Roman"/>
          <w:sz w:val="24"/>
          <w:szCs w:val="24"/>
          <w:lang w:val="en-US"/>
        </w:rPr>
        <w:t>NaCN</w:t>
      </w:r>
      <w:proofErr w:type="spellEnd"/>
      <w:r w:rsidRPr="00305BAA">
        <w:rPr>
          <w:rFonts w:ascii="Times New Roman" w:hAnsi="Times New Roman" w:cs="Times New Roman"/>
          <w:sz w:val="24"/>
          <w:szCs w:val="24"/>
        </w:rPr>
        <w:t xml:space="preserve"> ,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305BAA">
        <w:rPr>
          <w:rFonts w:ascii="Times New Roman" w:hAnsi="Times New Roman" w:cs="Times New Roman"/>
          <w:sz w:val="24"/>
          <w:szCs w:val="24"/>
        </w:rPr>
        <w:t>(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05B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05BAA">
        <w:rPr>
          <w:rFonts w:ascii="Times New Roman" w:hAnsi="Times New Roman" w:cs="Times New Roman"/>
          <w:sz w:val="24"/>
          <w:szCs w:val="24"/>
        </w:rPr>
        <w:t>)</w:t>
      </w:r>
      <w:r w:rsidRPr="00305B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5BAA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361F87">
        <w:rPr>
          <w:rFonts w:ascii="Times New Roman" w:hAnsi="Times New Roman" w:cs="Times New Roman"/>
          <w:sz w:val="24"/>
          <w:szCs w:val="24"/>
          <w:lang w:val="en-US"/>
        </w:rPr>
        <w:t>CaCl</w:t>
      </w:r>
      <w:proofErr w:type="spellEnd"/>
      <w:r w:rsidRPr="00305B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05BAA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7. Константа диссоциации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циановодородной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 xml:space="preserve"> кислоты равна 7,9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*</w:t>
      </w:r>
      <w:r w:rsidRPr="00361F87">
        <w:rPr>
          <w:rFonts w:ascii="Times New Roman" w:hAnsi="Times New Roman" w:cs="Times New Roman"/>
          <w:sz w:val="24"/>
          <w:szCs w:val="24"/>
        </w:rPr>
        <w:t>10</w:t>
      </w:r>
      <w:r w:rsidRPr="00361F87">
        <w:rPr>
          <w:rFonts w:ascii="Times New Roman" w:hAnsi="Times New Roman" w:cs="Times New Roman"/>
          <w:sz w:val="24"/>
          <w:szCs w:val="24"/>
          <w:vertAlign w:val="superscript"/>
        </w:rPr>
        <w:t>-9</w:t>
      </w:r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Найти степень диссоциации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HCN</w:t>
      </w:r>
      <w:r w:rsidRPr="00361F87">
        <w:rPr>
          <w:rFonts w:ascii="Times New Roman" w:hAnsi="Times New Roman" w:cs="Times New Roman"/>
          <w:sz w:val="24"/>
          <w:szCs w:val="24"/>
        </w:rPr>
        <w:t xml:space="preserve"> в 0,001М растворе. Найти концентрацию ионов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361F87">
        <w:rPr>
          <w:rFonts w:ascii="Times New Roman" w:hAnsi="Times New Roman" w:cs="Times New Roman"/>
          <w:sz w:val="24"/>
          <w:szCs w:val="24"/>
          <w:vertAlign w:val="superscript"/>
        </w:rPr>
        <w:t>—</w:t>
      </w:r>
      <w:r w:rsidRPr="00361F87">
        <w:rPr>
          <w:rFonts w:ascii="Times New Roman" w:hAnsi="Times New Roman" w:cs="Times New Roman"/>
          <w:sz w:val="24"/>
          <w:szCs w:val="24"/>
        </w:rPr>
        <w:t xml:space="preserve">  в этом растворе.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1F87">
        <w:rPr>
          <w:rFonts w:ascii="Times New Roman" w:hAnsi="Times New Roman" w:cs="Times New Roman"/>
          <w:sz w:val="24"/>
          <w:szCs w:val="24"/>
        </w:rPr>
        <w:t>Внеаудиторная самостоятельная работа состоит из написания введения к предсто</w:t>
      </w:r>
      <w:r w:rsidRPr="00361F87">
        <w:rPr>
          <w:rFonts w:ascii="Times New Roman" w:hAnsi="Times New Roman" w:cs="Times New Roman"/>
          <w:sz w:val="24"/>
          <w:szCs w:val="24"/>
        </w:rPr>
        <w:t>я</w:t>
      </w:r>
      <w:r w:rsidRPr="00361F87">
        <w:rPr>
          <w:rFonts w:ascii="Times New Roman" w:hAnsi="Times New Roman" w:cs="Times New Roman"/>
          <w:sz w:val="24"/>
          <w:szCs w:val="24"/>
        </w:rPr>
        <w:t>щей лабораторной работе, выполнения домашнего задания по теме (методические указ</w:t>
      </w:r>
      <w:r w:rsidRPr="00361F87">
        <w:rPr>
          <w:rFonts w:ascii="Times New Roman" w:hAnsi="Times New Roman" w:cs="Times New Roman"/>
          <w:sz w:val="24"/>
          <w:szCs w:val="24"/>
        </w:rPr>
        <w:t>а</w:t>
      </w:r>
      <w:r w:rsidRPr="00361F87">
        <w:rPr>
          <w:rFonts w:ascii="Times New Roman" w:hAnsi="Times New Roman" w:cs="Times New Roman"/>
          <w:sz w:val="24"/>
          <w:szCs w:val="24"/>
        </w:rPr>
        <w:t>ния приводятся в списке литературы), подготовке к коллоквиумам и зачётам.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Примеры заданий для внеаудиторной самостоятельной работы</w:t>
      </w: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План введения для лабораторной работы:</w:t>
      </w: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Определение тепловых эффектов процессов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1. Введение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1.1. Определение первого закона термодинамики. Первый закон термодинамики для изохорного и изобарного процессов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1.2. Понятие об энтальпии. Стандартная энтальпия образования веществ (ΔН). Экз</w:t>
      </w:r>
      <w:r w:rsidRPr="00361F87">
        <w:rPr>
          <w:rFonts w:ascii="Times New Roman" w:hAnsi="Times New Roman" w:cs="Times New Roman"/>
          <w:sz w:val="24"/>
          <w:szCs w:val="24"/>
        </w:rPr>
        <w:t>о</w:t>
      </w:r>
      <w:r w:rsidRPr="00361F87">
        <w:rPr>
          <w:rFonts w:ascii="Times New Roman" w:hAnsi="Times New Roman" w:cs="Times New Roman"/>
          <w:sz w:val="24"/>
          <w:szCs w:val="24"/>
        </w:rPr>
        <w:t>термические и эндотермические реакции.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1.3. Закон Гесса и его следствия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Задача 1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Вычислить тепловой эффект реакции 2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Р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к) </w:t>
      </w:r>
      <w:r w:rsidRPr="00361F87">
        <w:rPr>
          <w:rFonts w:ascii="Times New Roman" w:hAnsi="Times New Roman" w:cs="Times New Roman"/>
          <w:sz w:val="24"/>
          <w:szCs w:val="24"/>
        </w:rPr>
        <w:t>+ 5Cl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2(г)</w:t>
      </w:r>
      <w:r w:rsidRPr="00361F87">
        <w:rPr>
          <w:rFonts w:ascii="Times New Roman" w:hAnsi="Times New Roman" w:cs="Times New Roman"/>
          <w:sz w:val="24"/>
          <w:szCs w:val="24"/>
        </w:rPr>
        <w:t xml:space="preserve"> = 2РCl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5(к)</w:t>
      </w:r>
      <w:r w:rsidRPr="00361F87">
        <w:rPr>
          <w:rFonts w:ascii="Times New Roman" w:hAnsi="Times New Roman" w:cs="Times New Roman"/>
          <w:sz w:val="24"/>
          <w:szCs w:val="24"/>
        </w:rPr>
        <w:t xml:space="preserve"> , если известны тепл</w:t>
      </w:r>
      <w:r w:rsidRPr="00361F87">
        <w:rPr>
          <w:rFonts w:ascii="Times New Roman" w:hAnsi="Times New Roman" w:cs="Times New Roman"/>
          <w:sz w:val="24"/>
          <w:szCs w:val="24"/>
        </w:rPr>
        <w:t>о</w:t>
      </w:r>
      <w:r w:rsidRPr="00361F87">
        <w:rPr>
          <w:rFonts w:ascii="Times New Roman" w:hAnsi="Times New Roman" w:cs="Times New Roman"/>
          <w:sz w:val="24"/>
          <w:szCs w:val="24"/>
        </w:rPr>
        <w:t>вые эффекты следующих реакций: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Р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к) </w:t>
      </w:r>
      <w:r w:rsidRPr="00361F87">
        <w:rPr>
          <w:rFonts w:ascii="Times New Roman" w:hAnsi="Times New Roman" w:cs="Times New Roman"/>
          <w:sz w:val="24"/>
          <w:szCs w:val="24"/>
        </w:rPr>
        <w:t xml:space="preserve"> + 3Cl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2(г) </w:t>
      </w:r>
      <w:r w:rsidRPr="00361F87">
        <w:rPr>
          <w:rFonts w:ascii="Times New Roman" w:hAnsi="Times New Roman" w:cs="Times New Roman"/>
          <w:sz w:val="24"/>
          <w:szCs w:val="24"/>
        </w:rPr>
        <w:t xml:space="preserve"> = 2РCl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3(к) </w:t>
      </w:r>
      <w:r w:rsidRPr="00361F87">
        <w:rPr>
          <w:rFonts w:ascii="Times New Roman" w:hAnsi="Times New Roman" w:cs="Times New Roman"/>
          <w:sz w:val="24"/>
          <w:szCs w:val="24"/>
        </w:rPr>
        <w:t xml:space="preserve">         ΔН</w:t>
      </w:r>
      <w:r w:rsidRPr="00361F8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61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361F87">
        <w:rPr>
          <w:rFonts w:ascii="Times New Roman" w:hAnsi="Times New Roman" w:cs="Times New Roman"/>
          <w:sz w:val="24"/>
          <w:szCs w:val="24"/>
        </w:rPr>
        <w:t xml:space="preserve"> = - 645 кДж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РCl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3(к) </w:t>
      </w:r>
      <w:r w:rsidRPr="00361F87">
        <w:rPr>
          <w:rFonts w:ascii="Times New Roman" w:hAnsi="Times New Roman" w:cs="Times New Roman"/>
          <w:sz w:val="24"/>
          <w:szCs w:val="24"/>
        </w:rPr>
        <w:t xml:space="preserve"> +   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2(г) </w:t>
      </w:r>
      <w:r w:rsidRPr="00361F87">
        <w:rPr>
          <w:rFonts w:ascii="Times New Roman" w:hAnsi="Times New Roman" w:cs="Times New Roman"/>
          <w:sz w:val="24"/>
          <w:szCs w:val="24"/>
        </w:rPr>
        <w:t xml:space="preserve"> = РCl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361F87">
        <w:rPr>
          <w:rFonts w:ascii="Times New Roman" w:hAnsi="Times New Roman" w:cs="Times New Roman"/>
          <w:sz w:val="24"/>
          <w:szCs w:val="24"/>
        </w:rPr>
        <w:t xml:space="preserve">         ΔН</w:t>
      </w:r>
      <w:r w:rsidRPr="00361F8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61F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361F87">
        <w:rPr>
          <w:rFonts w:ascii="Times New Roman" w:hAnsi="Times New Roman" w:cs="Times New Roman"/>
          <w:sz w:val="24"/>
          <w:szCs w:val="24"/>
        </w:rPr>
        <w:t xml:space="preserve"> = - 126 кДж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Задача 2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Пользуясь стандартными энтальпиями образования, рассчитайте тепловой эффект реакции: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  <w:vertAlign w:val="subscript"/>
        </w:rPr>
      </w:pPr>
      <w:r w:rsidRPr="00361F87">
        <w:rPr>
          <w:rFonts w:ascii="Times New Roman" w:hAnsi="Times New Roman" w:cs="Times New Roman"/>
          <w:sz w:val="24"/>
          <w:szCs w:val="24"/>
        </w:rPr>
        <w:t>2Cl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 xml:space="preserve">2(г) </w:t>
      </w:r>
      <w:r w:rsidRPr="00361F87">
        <w:rPr>
          <w:rFonts w:ascii="Times New Roman" w:hAnsi="Times New Roman" w:cs="Times New Roman"/>
          <w:sz w:val="24"/>
          <w:szCs w:val="24"/>
        </w:rPr>
        <w:t>+ 2Н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О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г)</w:t>
      </w:r>
      <w:r w:rsidRPr="00361F87">
        <w:rPr>
          <w:rFonts w:ascii="Times New Roman" w:hAnsi="Times New Roman" w:cs="Times New Roman"/>
          <w:sz w:val="24"/>
          <w:szCs w:val="24"/>
        </w:rPr>
        <w:t xml:space="preserve">  = 4НCl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(г)</w:t>
      </w:r>
      <w:r w:rsidRPr="00361F87">
        <w:rPr>
          <w:rFonts w:ascii="Times New Roman" w:hAnsi="Times New Roman" w:cs="Times New Roman"/>
          <w:sz w:val="24"/>
          <w:szCs w:val="24"/>
        </w:rPr>
        <w:t xml:space="preserve">  + О</w:t>
      </w:r>
      <w:r w:rsidRPr="00361F87">
        <w:rPr>
          <w:rFonts w:ascii="Times New Roman" w:hAnsi="Times New Roman" w:cs="Times New Roman"/>
          <w:sz w:val="24"/>
          <w:szCs w:val="24"/>
          <w:vertAlign w:val="subscript"/>
        </w:rPr>
        <w:t>2(г)</w:t>
      </w:r>
    </w:p>
    <w:p w:rsidR="00361F87" w:rsidRPr="00361F87" w:rsidRDefault="00305BAA" w:rsidP="00361F87">
      <w:pPr>
        <w:spacing w:line="240" w:lineRule="auto"/>
        <w:ind w:firstLine="56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Times New Roman" w:hAnsi="Times New Roman" w:cs="Times New Roman"/>
                <w:sz w:val="24"/>
                <w:szCs w:val="24"/>
              </w:rPr>
              <m:t>∆Н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Н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Times New Roman" w:hAnsi="Times New Roman" w:cs="Times New Roman"/>
                <w:sz w:val="24"/>
                <w:szCs w:val="24"/>
              </w:rPr>
              <m:t>О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°</m:t>
            </m:r>
          </m:sup>
        </m:sSubSup>
      </m:oMath>
      <w:r w:rsidR="00361F87" w:rsidRPr="00361F8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(г) </w:t>
      </w:r>
      <w:r w:rsidR="00361F87" w:rsidRPr="00361F87">
        <w:rPr>
          <w:rFonts w:ascii="Times New Roman" w:eastAsiaTheme="minorEastAsia" w:hAnsi="Times New Roman" w:cs="Times New Roman"/>
          <w:sz w:val="24"/>
          <w:szCs w:val="24"/>
        </w:rPr>
        <w:t>= - 241,8 кДж</w:t>
      </w:r>
    </w:p>
    <w:p w:rsidR="00361F87" w:rsidRPr="00361F87" w:rsidRDefault="00305BAA" w:rsidP="00361F87">
      <w:pPr>
        <w:spacing w:line="240" w:lineRule="auto"/>
        <w:ind w:firstLine="56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Times New Roman" w:hAnsi="Times New Roman" w:cs="Times New Roman"/>
                <w:sz w:val="24"/>
                <w:szCs w:val="24"/>
              </w:rPr>
              <m:t>∆Н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(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НС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°</m:t>
            </m:r>
          </m:sup>
        </m:sSubSup>
      </m:oMath>
      <w:r w:rsidR="00361F87" w:rsidRPr="00361F87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(г)</w:t>
      </w:r>
      <w:r w:rsidR="00361F87" w:rsidRPr="00361F87">
        <w:rPr>
          <w:rFonts w:ascii="Times New Roman" w:eastAsiaTheme="minorEastAsia" w:hAnsi="Times New Roman" w:cs="Times New Roman"/>
          <w:sz w:val="24"/>
          <w:szCs w:val="24"/>
        </w:rPr>
        <w:t xml:space="preserve"> =  - 92,3 </w:t>
      </w:r>
      <w:proofErr w:type="spellStart"/>
      <w:r w:rsidR="00361F87" w:rsidRPr="00361F87">
        <w:rPr>
          <w:rFonts w:ascii="Times New Roman" w:eastAsiaTheme="minorEastAsia" w:hAnsi="Times New Roman" w:cs="Times New Roman"/>
          <w:sz w:val="24"/>
          <w:szCs w:val="24"/>
        </w:rPr>
        <w:t>кДЖ</w:t>
      </w:r>
      <w:proofErr w:type="spellEnd"/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361F87">
        <w:rPr>
          <w:rFonts w:ascii="Times New Roman" w:eastAsiaTheme="minorEastAsia" w:hAnsi="Times New Roman" w:cs="Times New Roman"/>
          <w:sz w:val="24"/>
          <w:szCs w:val="24"/>
        </w:rPr>
        <w:t>1.4. Тепловые эффекты при растворении кристаллических веществ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361F87">
        <w:rPr>
          <w:rFonts w:ascii="Times New Roman" w:eastAsiaTheme="minorEastAsia" w:hAnsi="Times New Roman" w:cs="Times New Roman"/>
          <w:b/>
          <w:i/>
          <w:sz w:val="24"/>
          <w:szCs w:val="24"/>
        </w:rPr>
        <w:t>Задача 3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eastAsiaTheme="minorEastAsia" w:hAnsi="Times New Roman" w:cs="Times New Roman"/>
          <w:sz w:val="24"/>
          <w:szCs w:val="24"/>
        </w:rPr>
        <w:t xml:space="preserve">При растворении в воде 23,38 г соли </w:t>
      </w:r>
      <w:proofErr w:type="spellStart"/>
      <w:r w:rsidRPr="00361F87">
        <w:rPr>
          <w:rFonts w:ascii="Times New Roman" w:eastAsiaTheme="minorEastAsia" w:hAnsi="Times New Roman" w:cs="Times New Roman"/>
          <w:sz w:val="24"/>
          <w:szCs w:val="24"/>
        </w:rPr>
        <w:t>NaCl</w:t>
      </w:r>
      <w:proofErr w:type="spellEnd"/>
      <w:r w:rsidRPr="00361F87">
        <w:rPr>
          <w:rFonts w:ascii="Times New Roman" w:eastAsiaTheme="minorEastAsia" w:hAnsi="Times New Roman" w:cs="Times New Roman"/>
          <w:sz w:val="24"/>
          <w:szCs w:val="24"/>
        </w:rPr>
        <w:t xml:space="preserve"> поглощается 2,14 кДж теплоты. Вычисл</w:t>
      </w:r>
      <w:r w:rsidRPr="00361F87">
        <w:rPr>
          <w:rFonts w:ascii="Times New Roman" w:eastAsiaTheme="minorEastAsia" w:hAnsi="Times New Roman" w:cs="Times New Roman"/>
          <w:sz w:val="24"/>
          <w:szCs w:val="24"/>
        </w:rPr>
        <w:t>и</w:t>
      </w:r>
      <w:r w:rsidRPr="00361F87">
        <w:rPr>
          <w:rFonts w:ascii="Times New Roman" w:eastAsiaTheme="minorEastAsia" w:hAnsi="Times New Roman" w:cs="Times New Roman"/>
          <w:sz w:val="24"/>
          <w:szCs w:val="24"/>
        </w:rPr>
        <w:t xml:space="preserve">те теплоту растворения соли </w:t>
      </w:r>
      <w:proofErr w:type="spellStart"/>
      <w:r w:rsidRPr="00361F87">
        <w:rPr>
          <w:rFonts w:ascii="Times New Roman" w:eastAsiaTheme="minorEastAsia" w:hAnsi="Times New Roman" w:cs="Times New Roman"/>
          <w:sz w:val="24"/>
          <w:szCs w:val="24"/>
        </w:rPr>
        <w:t>NaCl</w:t>
      </w:r>
      <w:proofErr w:type="spellEnd"/>
      <w:r w:rsidRPr="00361F87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Примеры вопросов к коллоквиумам</w:t>
      </w:r>
    </w:p>
    <w:p w:rsidR="00361F87" w:rsidRPr="00361F87" w:rsidRDefault="00361F87" w:rsidP="00361F8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Вопросы к коллоквиуму по теме «Окислительно-восстановительные процессы»</w:t>
      </w:r>
    </w:p>
    <w:p w:rsidR="00361F87" w:rsidRPr="00361F87" w:rsidRDefault="00361F87" w:rsidP="00361F87">
      <w:pPr>
        <w:pStyle w:val="21"/>
        <w:widowControl/>
        <w:ind w:left="0" w:firstLine="567"/>
        <w:contextualSpacing/>
        <w:rPr>
          <w:rStyle w:val="FontStyle16"/>
          <w:b w:val="0"/>
          <w:bCs w:val="0"/>
          <w:sz w:val="24"/>
          <w:szCs w:val="24"/>
        </w:rPr>
      </w:pPr>
      <w:r w:rsidRPr="00361F87">
        <w:rPr>
          <w:rStyle w:val="FontStyle16"/>
          <w:b w:val="0"/>
          <w:sz w:val="24"/>
          <w:szCs w:val="24"/>
        </w:rPr>
        <w:t xml:space="preserve"> 1. Типы окислительно-восстановительных реакций</w:t>
      </w:r>
    </w:p>
    <w:p w:rsidR="00361F87" w:rsidRPr="00361F87" w:rsidRDefault="00361F87" w:rsidP="00361F87">
      <w:pPr>
        <w:pStyle w:val="21"/>
        <w:widowControl/>
        <w:ind w:left="0" w:firstLine="567"/>
        <w:contextualSpacing/>
        <w:rPr>
          <w:b/>
          <w:sz w:val="24"/>
          <w:szCs w:val="24"/>
        </w:rPr>
      </w:pPr>
      <w:r w:rsidRPr="00361F87">
        <w:rPr>
          <w:rStyle w:val="FontStyle16"/>
          <w:b w:val="0"/>
          <w:sz w:val="24"/>
          <w:szCs w:val="24"/>
        </w:rPr>
        <w:t xml:space="preserve"> 2. Окислители и восстановители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3. Причины возникновения окислительно-восстановительного потенциала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4. Формула Нернста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5. Описать работу гальванического элемента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6. Концентрационный гальванический потенциал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7. Назовите причины и типы коррозии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8. Механизм электрохимической коррозии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9. Способы защиты от коррозии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10. Электролиз растворов и расплавов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11. Законы Фарадея</w:t>
      </w:r>
    </w:p>
    <w:p w:rsidR="00361F87" w:rsidRPr="00361F87" w:rsidRDefault="00361F87" w:rsidP="00361F87">
      <w:pPr>
        <w:pStyle w:val="a9"/>
        <w:spacing w:line="240" w:lineRule="auto"/>
        <w:ind w:firstLine="567"/>
        <w:rPr>
          <w:b/>
          <w:i/>
          <w:szCs w:val="24"/>
          <w:lang w:val="ru-RU"/>
        </w:rPr>
      </w:pPr>
    </w:p>
    <w:p w:rsidR="00361F87" w:rsidRPr="00361F87" w:rsidRDefault="00361F87" w:rsidP="00361F87">
      <w:pPr>
        <w:spacing w:line="240" w:lineRule="auto"/>
        <w:ind w:left="360" w:firstLine="567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Вопросы к коллоквиуму по теме «Химия элементов»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1. Основной закон геохимии. Массовый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кларк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>. Классификация элементов по распр</w:t>
      </w:r>
      <w:r w:rsidRPr="00361F87">
        <w:rPr>
          <w:rFonts w:ascii="Times New Roman" w:hAnsi="Times New Roman" w:cs="Times New Roman"/>
          <w:sz w:val="24"/>
          <w:szCs w:val="24"/>
        </w:rPr>
        <w:t>о</w:t>
      </w:r>
      <w:r w:rsidRPr="00361F87">
        <w:rPr>
          <w:rFonts w:ascii="Times New Roman" w:hAnsi="Times New Roman" w:cs="Times New Roman"/>
          <w:sz w:val="24"/>
          <w:szCs w:val="24"/>
        </w:rPr>
        <w:t>страненности.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2. Металлы. Характерные свойства металлов.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3. Основные способы получения металлов.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4. Общие свойства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61F87">
        <w:rPr>
          <w:rFonts w:ascii="Times New Roman" w:hAnsi="Times New Roman" w:cs="Times New Roman"/>
          <w:sz w:val="24"/>
          <w:szCs w:val="24"/>
        </w:rPr>
        <w:t>-металлов.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5. Химия d-элементов. Степени окисления (привести пример).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6. Элементы VI группы главной подгруппы. Сера: строение атома, степени окисл</w:t>
      </w:r>
      <w:r w:rsidRPr="00361F87">
        <w:rPr>
          <w:rFonts w:ascii="Times New Roman" w:hAnsi="Times New Roman" w:cs="Times New Roman"/>
          <w:sz w:val="24"/>
          <w:szCs w:val="24"/>
        </w:rPr>
        <w:t>е</w:t>
      </w:r>
      <w:r w:rsidRPr="00361F87">
        <w:rPr>
          <w:rFonts w:ascii="Times New Roman" w:hAnsi="Times New Roman" w:cs="Times New Roman"/>
          <w:sz w:val="24"/>
          <w:szCs w:val="24"/>
        </w:rPr>
        <w:t xml:space="preserve">ния, химические свойства.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7. Соединения серы.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8. Соли серной кислоты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9. Основные причины многообразия кислородсодержащих кислот серы.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10. Примеры кислородсодержащих кислот серы.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11. Элементы VI группы побочной подгруппы. Характерные степени окисления.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12. Хром. Соединения хрома. Характер соединений (химические реакции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13. Система «хромат – дихромат»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14. Элементы VII группы побочной подгруппы. Характерные степени окисления, природные соединения и получение металлов.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15. Марганец. Соединения марганца.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16. Элементы II группы главной подгруппы. Общая характеристика 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эле-ментов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lastRenderedPageBreak/>
        <w:t>17. Жесткость воды: виды жесткости, единицы измерения.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18. Методы устранения жесткости воды</w:t>
      </w:r>
    </w:p>
    <w:p w:rsidR="00361F87" w:rsidRPr="00361F87" w:rsidRDefault="00361F87" w:rsidP="00361F87">
      <w:pPr>
        <w:spacing w:line="240" w:lineRule="auto"/>
        <w:ind w:left="360"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361F87" w:rsidRPr="00361F87" w:rsidRDefault="00361F87" w:rsidP="00361F87">
      <w:pPr>
        <w:keepNext/>
        <w:spacing w:line="240" w:lineRule="auto"/>
        <w:ind w:left="357" w:firstLine="567"/>
        <w:contextualSpacing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зачету (1-ый семестр)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1. Функции состояния системы. Параметры состояния системы. Внутренняя энергия системы.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2. Влияние температуры на направление химического процесса.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3. Энергетические эффекты химических реакций. Энтальпия.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4. Закон Гесса и следствия из него.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5. Энтропия химической системы и ее изменение в ходе реакции.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6. Энергия Гиббса и направление химических реакций.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7. Скорость химической реакци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 xml:space="preserve"> основные понятия.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8. Факторы, влияющие на скорость химической реакции. Закон действующих масс.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9. Влияние температуры на скорость химических реакций. Правило Вант-Гоффа.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    Энергия активации.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10. Химическое равновесие, его признаки.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11. Смещение химических равновесий. Принцип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Шетелье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12. Растворы. Общая характеристика растворов.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13. Способы выражения концентрации растворов.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14. Растворы электролитов. Теория электролитической диссоциации.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15. Константа диссоциации электролита. Закон разбавления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Оствальда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16. Обменные реакции в растворах электролитов. Ионное равновесие в 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гомогенных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361F87">
        <w:rPr>
          <w:rFonts w:ascii="Times New Roman" w:hAnsi="Times New Roman" w:cs="Times New Roman"/>
          <w:sz w:val="24"/>
          <w:szCs w:val="24"/>
        </w:rPr>
        <w:t>системах</w:t>
      </w:r>
      <w:proofErr w:type="gram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17. Образование и растворение осадков. Произведение растворимости.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18.Ионное произведение воды.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19. Механизм гидролиза солей. Типы гидролиза.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20. Степень и константа гидролиза солей.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21. Окислительно-восстановительные реакции. Окислители. Восстановители.  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      Направление ОВР.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22. Электрохимические процессы. Электродный потенциал. Гальванический эле-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      мент.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23. Коррозия: типы коррозии. Коррозия металлов.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24. Электролиз. Законы Фарадея. </w:t>
      </w:r>
    </w:p>
    <w:p w:rsidR="00361F87" w:rsidRPr="00361F87" w:rsidRDefault="00361F87" w:rsidP="00361F87">
      <w:pPr>
        <w:keepNext/>
        <w:spacing w:line="240" w:lineRule="auto"/>
        <w:ind w:left="357" w:firstLine="567"/>
        <w:contextualSpacing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зачету (2-й семестр):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1. Комплексные соединения. Основные положения координационной теории А.Вернера.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2. Донорно-акцепторный механизм образования ковалентной связи.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3. Структура комплексных соединений. Комплексообразователи,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лиганды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4. Устойчивость комплексных соединений. Константа нестойкости, константа  устойчивости.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5. Основные типы комплексных соединений. Кластеры и </w:t>
      </w:r>
      <w:proofErr w:type="spellStart"/>
      <w:r w:rsidRPr="00361F87">
        <w:rPr>
          <w:rFonts w:ascii="Times New Roman" w:hAnsi="Times New Roman" w:cs="Times New Roman"/>
          <w:sz w:val="24"/>
          <w:szCs w:val="24"/>
        </w:rPr>
        <w:t>клатраты</w:t>
      </w:r>
      <w:proofErr w:type="spellEnd"/>
      <w:r w:rsidRPr="00361F87">
        <w:rPr>
          <w:rFonts w:ascii="Times New Roman" w:hAnsi="Times New Roman" w:cs="Times New Roman"/>
          <w:sz w:val="24"/>
          <w:szCs w:val="24"/>
        </w:rPr>
        <w:t>.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6. Общая характеристика дисперсных систем.         </w:t>
      </w:r>
    </w:p>
    <w:p w:rsid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7. Коллоидные растворы. Строение мицеллы золя.</w:t>
      </w:r>
    </w:p>
    <w:p w:rsidR="00361F87" w:rsidRDefault="00361F87" w:rsidP="00361F87">
      <w:pPr>
        <w:spacing w:line="240" w:lineRule="auto"/>
        <w:ind w:firstLine="567"/>
        <w:contextualSpacing/>
        <w:rPr>
          <w:rStyle w:val="FontStyle16"/>
          <w:b w:val="0"/>
          <w:sz w:val="24"/>
          <w:szCs w:val="24"/>
        </w:rPr>
      </w:pPr>
      <w:r w:rsidRPr="00361F87">
        <w:rPr>
          <w:rStyle w:val="FontStyle16"/>
          <w:b w:val="0"/>
          <w:sz w:val="24"/>
          <w:szCs w:val="24"/>
        </w:rPr>
        <w:t>8.</w:t>
      </w:r>
      <w:r w:rsidRPr="00361F87">
        <w:rPr>
          <w:rStyle w:val="FontStyle16"/>
          <w:b w:val="0"/>
          <w:sz w:val="24"/>
          <w:szCs w:val="24"/>
          <w:u w:val="single"/>
        </w:rPr>
        <w:t xml:space="preserve"> </w:t>
      </w:r>
      <w:proofErr w:type="spellStart"/>
      <w:r w:rsidRPr="00361F87">
        <w:rPr>
          <w:rStyle w:val="FontStyle16"/>
          <w:b w:val="0"/>
          <w:sz w:val="24"/>
          <w:szCs w:val="24"/>
        </w:rPr>
        <w:t>Окислительно</w:t>
      </w:r>
      <w:proofErr w:type="spellEnd"/>
      <w:r w:rsidRPr="00361F87">
        <w:rPr>
          <w:rStyle w:val="FontStyle16"/>
          <w:b w:val="0"/>
          <w:sz w:val="24"/>
          <w:szCs w:val="24"/>
        </w:rPr>
        <w:t xml:space="preserve"> – восстановительные реакции: типы окислительно-восстановительных реакций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61F87">
        <w:rPr>
          <w:rStyle w:val="FontStyle16"/>
          <w:b w:val="0"/>
          <w:sz w:val="24"/>
          <w:szCs w:val="24"/>
        </w:rPr>
        <w:t>9. Окислители и восстановители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10. Причины возникновения окислительно-восстановительного потенциала. Форм</w:t>
      </w:r>
      <w:r w:rsidRPr="00361F87">
        <w:rPr>
          <w:rFonts w:ascii="Times New Roman" w:hAnsi="Times New Roman" w:cs="Times New Roman"/>
          <w:sz w:val="24"/>
          <w:szCs w:val="24"/>
        </w:rPr>
        <w:t>у</w:t>
      </w:r>
      <w:r w:rsidRPr="00361F87">
        <w:rPr>
          <w:rFonts w:ascii="Times New Roman" w:hAnsi="Times New Roman" w:cs="Times New Roman"/>
          <w:sz w:val="24"/>
          <w:szCs w:val="24"/>
        </w:rPr>
        <w:t>ла Нернста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11.  Гальванический элемент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12. Типы коррозии. Механизм электрохимической коррозии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13. Способы защиты от коррозии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14. Электролиз растворов и расплавов</w:t>
      </w:r>
    </w:p>
    <w:p w:rsid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lastRenderedPageBreak/>
        <w:t>15. Законы Фарадея</w:t>
      </w:r>
    </w:p>
    <w:p w:rsid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16. Общие свойства металлов: химические и физические</w:t>
      </w:r>
    </w:p>
    <w:p w:rsid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17. Основные способы получения металлов</w:t>
      </w:r>
    </w:p>
    <w:p w:rsid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 xml:space="preserve">18. Общая характеристика </w:t>
      </w:r>
      <w:r w:rsidRPr="00361F8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61F87">
        <w:rPr>
          <w:rFonts w:ascii="Times New Roman" w:hAnsi="Times New Roman" w:cs="Times New Roman"/>
          <w:sz w:val="24"/>
          <w:szCs w:val="24"/>
        </w:rPr>
        <w:t>-металлов</w:t>
      </w:r>
    </w:p>
    <w:p w:rsid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19. Общая характеристика р-металлов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61F87">
        <w:rPr>
          <w:rFonts w:ascii="Times New Roman" w:hAnsi="Times New Roman" w:cs="Times New Roman"/>
          <w:sz w:val="24"/>
          <w:szCs w:val="24"/>
        </w:rPr>
        <w:t>20. Переходные элементы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361F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61F87" w:rsidRPr="00361F87" w:rsidRDefault="00361F87" w:rsidP="00361F87">
      <w:pPr>
        <w:spacing w:line="24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361F87" w:rsidRDefault="00361F87" w:rsidP="00361F87">
      <w:pPr>
        <w:rPr>
          <w:b/>
          <w:i/>
        </w:rPr>
      </w:pPr>
    </w:p>
    <w:p w:rsidR="009728B8" w:rsidRDefault="009728B8" w:rsidP="00361F87">
      <w:pPr>
        <w:rPr>
          <w:b/>
          <w:i/>
        </w:rPr>
        <w:sectPr w:rsidR="009728B8" w:rsidSect="00197FC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728B8" w:rsidRPr="009728B8" w:rsidRDefault="009728B8" w:rsidP="009728B8">
      <w:pPr>
        <w:pStyle w:val="1"/>
        <w:contextualSpacing/>
        <w:rPr>
          <w:rStyle w:val="FontStyle20"/>
          <w:rFonts w:ascii="Times New Roman" w:hAnsi="Times New Roman" w:cs="Times New Roman"/>
          <w:sz w:val="24"/>
          <w:szCs w:val="24"/>
        </w:rPr>
      </w:pPr>
      <w:r w:rsidRPr="009728B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728B8">
        <w:rPr>
          <w:rFonts w:ascii="Times New Roman" w:hAnsi="Times New Roman" w:cs="Times New Roman"/>
          <w:i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9728B8">
        <w:rPr>
          <w:rFonts w:ascii="Times New Roman" w:hAnsi="Times New Roman" w:cs="Times New Roman"/>
          <w:i/>
          <w:sz w:val="24"/>
          <w:szCs w:val="24"/>
        </w:rPr>
        <w:t>обучения по  дисциплине</w:t>
      </w:r>
      <w:proofErr w:type="gramEnd"/>
      <w:r w:rsidRPr="009728B8">
        <w:rPr>
          <w:rFonts w:ascii="Times New Roman" w:hAnsi="Times New Roman" w:cs="Times New Roman"/>
          <w:i/>
          <w:sz w:val="24"/>
          <w:szCs w:val="24"/>
        </w:rPr>
        <w:t xml:space="preserve"> (м</w:t>
      </w:r>
      <w:r w:rsidRPr="009728B8">
        <w:rPr>
          <w:rFonts w:ascii="Times New Roman" w:hAnsi="Times New Roman" w:cs="Times New Roman"/>
          <w:i/>
          <w:sz w:val="24"/>
          <w:szCs w:val="24"/>
        </w:rPr>
        <w:t>о</w:t>
      </w:r>
      <w:r w:rsidRPr="009728B8">
        <w:rPr>
          <w:rFonts w:ascii="Times New Roman" w:hAnsi="Times New Roman" w:cs="Times New Roman"/>
          <w:i/>
          <w:sz w:val="24"/>
          <w:szCs w:val="24"/>
        </w:rPr>
        <w:t>дулю) «Общая и неорганическая химия» за период обучения (1,2 семестры) и  проводится в форме зачёта и  зачёта с оценкой.</w:t>
      </w: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728B8">
        <w:rPr>
          <w:rFonts w:ascii="Times New Roman" w:hAnsi="Times New Roman" w:cs="Times New Roman"/>
          <w:i/>
          <w:sz w:val="24"/>
          <w:szCs w:val="24"/>
        </w:rPr>
        <w:t>Данный раздел состоит их двух пунктов:</w:t>
      </w: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728B8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аттестации.</w:t>
      </w: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728B8">
        <w:rPr>
          <w:rFonts w:ascii="Times New Roman" w:hAnsi="Times New Roman" w:cs="Times New Roman"/>
          <w:i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728B8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728B8" w:rsidRPr="009728B8" w:rsidRDefault="009728B8" w:rsidP="009728B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728B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9728B8" w:rsidRPr="009728B8" w:rsidTr="00D10CF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8B8" w:rsidRPr="009728B8" w:rsidRDefault="009728B8" w:rsidP="009728B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8B8" w:rsidRPr="009728B8" w:rsidRDefault="009728B8" w:rsidP="009728B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8B8" w:rsidRPr="009728B8" w:rsidRDefault="009728B8" w:rsidP="009728B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728B8" w:rsidRPr="009728B8" w:rsidTr="00D10C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ОПК-3 - готовность использовать знания о строении вещества, природе химической связи в различных классах химических соед</w:t>
            </w:r>
            <w:r w:rsidRPr="009728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728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нений для понимания свойств материалов и механизма химических процессов, протекающих в окружающем мире </w:t>
            </w:r>
          </w:p>
        </w:tc>
      </w:tr>
      <w:tr w:rsidR="009728B8" w:rsidRPr="009728B8" w:rsidTr="00D10CF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-основные классы неорганических соединений;</w:t>
            </w:r>
          </w:p>
          <w:p w:rsidR="009728B8" w:rsidRPr="009728B8" w:rsidRDefault="009728B8" w:rsidP="00D10C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-основные положения электронного строения атомов и молекул, основы теории химической связи в соединениях разных типов;</w:t>
            </w:r>
          </w:p>
          <w:p w:rsidR="009728B8" w:rsidRPr="009728B8" w:rsidRDefault="009728B8" w:rsidP="00D10CF6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28B8">
              <w:rPr>
                <w:sz w:val="24"/>
                <w:szCs w:val="24"/>
              </w:rPr>
              <w:t xml:space="preserve"> - связь между строением вещества и его свойствами, механизмом химических реакций;</w:t>
            </w:r>
          </w:p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- характеристики химических систем.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Пример вопросов для зачёта (1-й семестр)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1. Функции состояния системы. Параметры состояния системы. Внутренняя эне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гия системы.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2. Влияние температуры на направление химического процесса.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3. Энергетические эффекты химических реакций. Энтальпия.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4. Закон Гесса и следствия из него.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5. Энтропия химической системы и ее изменение в ходе реакции.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6. Энергия Гиббса и направление химических реакций.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7. Скорость химической реакци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понятия.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8. Факторы, влияющие на скорость химической реакции. Закон действующих масс.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9. Влияние температуры на скорость химических реакций. Правило Вант-Гоффа Энергия активации.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10. Химическое равновесие, его признаки.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11. Смещение химических равновесий. Принцип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Шетелье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Растворы. Общая характеристика растворов.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13. Способы выражения концентрации растворов.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14. Растворы электролитов. Теория электролитической диссоциации. 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15. Константа диссоциации электролита. Закон разбавления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Оствальда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16. Обменные реакции в растворах электролитов. Ионное равновесие в гомоге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ных  системах.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17. Образование и растворение осадков. Произведение растворимости.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18.Ионное произведение воды.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19. Механизм гидролиза солей. Типы гидролиза.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20. Степень и константа гидролиза солей.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21. Окислительно-восстановительные реакции. Окислители. Восстановители.   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Направление ОВР.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22. Электрохимические процессы. Электродный потенциал. Гальванический эле-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мент.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23. Коррозия: типы коррозии. Коррозия металлов.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24. Электролиз. Законы Фарадея. </w:t>
            </w:r>
          </w:p>
          <w:p w:rsidR="009728B8" w:rsidRPr="009728B8" w:rsidRDefault="009728B8" w:rsidP="00D10C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9728B8" w:rsidRPr="009728B8" w:rsidTr="00D10CF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 использовать основные химические законы, термодинамические справочные данные и количественные соотношения неорганической химии для решения профессиональных задач;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-прогнозировать влияние различных факторов на равновесие в химических реакциях;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проводить расчеты основных характ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ристик химических систем.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5BAA" w:rsidRDefault="00305BAA" w:rsidP="00D10CF6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Практические задания: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1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Вычислить тепловой эффект реакции 2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к)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+ 5Cl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2РCl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5(к)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, если известны те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ловые эффекты следующих реакций: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к)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+ 3Cl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2(г)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2РCl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3(к)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   ΔН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- 645 кДж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РCl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3(к)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+   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2(г)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РCl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   ΔН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- 126 кДж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2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Пользуясь стандартными энтальпиями образования, рассчитайте тепловой эффект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реакции: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2(г)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+ 2Н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= 4НCl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+ О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</w:p>
          <w:p w:rsidR="009728B8" w:rsidRPr="009728B8" w:rsidRDefault="00305BAA" w:rsidP="00D10CF6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∆</m:t>
                  </m:r>
                  <m:r>
                    <w:rPr>
                      <w:rFonts w:hAnsi="Times New Roman" w:cs="Times New Roman"/>
                      <w:sz w:val="24"/>
                      <w:szCs w:val="24"/>
                    </w:rPr>
                    <m:t>Н</m:t>
                  </m:r>
                </m:e>
                <m: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hAnsi="Times New Roman" w:cs="Times New Roman"/>
                          <w:sz w:val="24"/>
                          <w:szCs w:val="24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hAnsi="Times New Roman" w:cs="Times New Roman"/>
                      <w:sz w:val="24"/>
                      <w:szCs w:val="24"/>
                    </w:rPr>
                    <m:t>О</m:t>
                  </m:r>
                </m:sub>
                <m:sup>
                  <m:r>
                    <w:rPr>
                      <w:rFonts w:hAnsi="Times New Roman" w:cs="Times New Roman"/>
                      <w:sz w:val="24"/>
                      <w:szCs w:val="24"/>
                    </w:rPr>
                    <m:t>°</m:t>
                  </m:r>
                </m:sup>
              </m:sSubSup>
            </m:oMath>
            <w:r w:rsidR="009728B8" w:rsidRPr="009728B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(г) </w:t>
            </w:r>
            <w:r w:rsidR="009728B8" w:rsidRPr="009728B8">
              <w:rPr>
                <w:rFonts w:ascii="Times New Roman" w:eastAsiaTheme="minorEastAsia" w:hAnsi="Times New Roman" w:cs="Times New Roman"/>
                <w:sz w:val="24"/>
                <w:szCs w:val="24"/>
              </w:rPr>
              <w:t>= - 241,8 кДж</w:t>
            </w:r>
          </w:p>
          <w:p w:rsidR="009728B8" w:rsidRPr="009728B8" w:rsidRDefault="00305BAA" w:rsidP="00D10CF6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∆</m:t>
                  </m:r>
                  <m:r>
                    <w:rPr>
                      <w:rFonts w:hAnsi="Times New Roman" w:cs="Times New Roman"/>
                      <w:sz w:val="24"/>
                      <w:szCs w:val="24"/>
                    </w:rPr>
                    <m:t>Н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hAnsi="Times New Roman" w:cs="Times New Roman"/>
                      <w:sz w:val="24"/>
                      <w:szCs w:val="24"/>
                    </w:rPr>
                    <m:t>НС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)</m:t>
                  </m:r>
                </m:sub>
                <m:sup>
                  <m:r>
                    <w:rPr>
                      <w:rFonts w:hAnsi="Times New Roman" w:cs="Times New Roman"/>
                      <w:sz w:val="24"/>
                      <w:szCs w:val="24"/>
                    </w:rPr>
                    <m:t>°</m:t>
                  </m:r>
                </m:sup>
              </m:sSubSup>
            </m:oMath>
            <w:r w:rsidR="009728B8" w:rsidRPr="009728B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(г)</w:t>
            </w:r>
            <w:r w:rsidR="009728B8" w:rsidRPr="009728B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 - 92,3 </w:t>
            </w:r>
            <w:proofErr w:type="spellStart"/>
            <w:r w:rsidR="009728B8" w:rsidRPr="009728B8">
              <w:rPr>
                <w:rFonts w:ascii="Times New Roman" w:eastAsiaTheme="minorEastAsia" w:hAnsi="Times New Roman" w:cs="Times New Roman"/>
                <w:sz w:val="24"/>
                <w:szCs w:val="24"/>
              </w:rPr>
              <w:t>кДЖ</w:t>
            </w:r>
            <w:proofErr w:type="spellEnd"/>
          </w:p>
          <w:p w:rsidR="009728B8" w:rsidRPr="009728B8" w:rsidRDefault="009728B8" w:rsidP="00D10CF6">
            <w:pPr>
              <w:pStyle w:val="a5"/>
              <w:ind w:firstLine="0"/>
              <w:rPr>
                <w:i w:val="0"/>
              </w:rPr>
            </w:pPr>
            <w:r w:rsidRPr="009728B8">
              <w:rPr>
                <w:b/>
              </w:rPr>
              <w:t>Задача 3</w:t>
            </w:r>
            <w:r w:rsidRPr="009728B8">
              <w:rPr>
                <w:b/>
                <w:bCs/>
                <w:iCs w:val="0"/>
              </w:rPr>
              <w:t>.</w:t>
            </w:r>
            <w:r w:rsidRPr="009728B8">
              <w:rPr>
                <w:i w:val="0"/>
              </w:rPr>
              <w:t xml:space="preserve"> Написать выражение константы равновесия К</w:t>
            </w:r>
            <w:r w:rsidRPr="009728B8">
              <w:rPr>
                <w:i w:val="0"/>
                <w:vertAlign w:val="subscript"/>
              </w:rPr>
              <w:t>с</w:t>
            </w:r>
            <w:r w:rsidRPr="009728B8">
              <w:rPr>
                <w:i w:val="0"/>
              </w:rPr>
              <w:t xml:space="preserve"> и указать направление смещения равновесия при изменении </w:t>
            </w:r>
            <w:proofErr w:type="gramStart"/>
            <w:r w:rsidRPr="009728B8">
              <w:rPr>
                <w:i w:val="0"/>
              </w:rPr>
              <w:t>Р</w:t>
            </w:r>
            <w:proofErr w:type="gramEnd"/>
            <w:r w:rsidRPr="009728B8">
              <w:rPr>
                <w:i w:val="0"/>
              </w:rPr>
              <w:t xml:space="preserve"> (если Т = </w:t>
            </w:r>
            <w:r w:rsidRPr="009728B8">
              <w:rPr>
                <w:i w:val="0"/>
                <w:lang w:val="en-US"/>
              </w:rPr>
              <w:t>const</w:t>
            </w:r>
            <w:r w:rsidRPr="009728B8">
              <w:rPr>
                <w:i w:val="0"/>
              </w:rPr>
              <w:t xml:space="preserve">) и Т (если Р = </w:t>
            </w:r>
            <w:r w:rsidRPr="009728B8">
              <w:rPr>
                <w:i w:val="0"/>
                <w:lang w:val="en-US"/>
              </w:rPr>
              <w:t>const</w:t>
            </w:r>
            <w:r w:rsidRPr="009728B8">
              <w:rPr>
                <w:i w:val="0"/>
              </w:rPr>
              <w:t>) для следующих реакций:</w:t>
            </w:r>
          </w:p>
          <w:p w:rsidR="009728B8" w:rsidRPr="009728B8" w:rsidRDefault="009728B8" w:rsidP="00D10CF6">
            <w:pPr>
              <w:pStyle w:val="a5"/>
              <w:rPr>
                <w:i w:val="0"/>
              </w:rPr>
            </w:pPr>
            <w:r w:rsidRPr="009728B8">
              <w:rPr>
                <w:i w:val="0"/>
              </w:rPr>
              <w:t xml:space="preserve">     1) </w:t>
            </w:r>
            <w:r w:rsidRPr="009728B8">
              <w:rPr>
                <w:i w:val="0"/>
                <w:lang w:val="en-US"/>
              </w:rPr>
              <w:t>C</w:t>
            </w:r>
            <w:r w:rsidRPr="009728B8">
              <w:rPr>
                <w:i w:val="0"/>
              </w:rPr>
              <w:t xml:space="preserve"> </w:t>
            </w:r>
            <w:r w:rsidRPr="009728B8">
              <w:rPr>
                <w:i w:val="0"/>
                <w:vertAlign w:val="subscript"/>
              </w:rPr>
              <w:t>(графит)</w:t>
            </w:r>
            <w:r w:rsidRPr="009728B8">
              <w:rPr>
                <w:i w:val="0"/>
              </w:rPr>
              <w:t xml:space="preserve"> + C</w:t>
            </w:r>
            <w:r w:rsidRPr="009728B8">
              <w:rPr>
                <w:i w:val="0"/>
                <w:lang w:val="en-US"/>
              </w:rPr>
              <w:t>O</w:t>
            </w:r>
            <w:r w:rsidRPr="009728B8">
              <w:rPr>
                <w:i w:val="0"/>
                <w:vertAlign w:val="subscript"/>
              </w:rPr>
              <w:t>2(г)</w:t>
            </w:r>
            <w:r w:rsidRPr="009728B8">
              <w:rPr>
                <w:i w:val="0"/>
              </w:rPr>
              <w:t xml:space="preserve"> </w:t>
            </w:r>
            <w:r w:rsidRPr="009728B8">
              <w:rPr>
                <w:i w:val="0"/>
              </w:rPr>
              <w:sym w:font="Symbol" w:char="00DB"/>
            </w:r>
            <w:r w:rsidRPr="009728B8">
              <w:rPr>
                <w:i w:val="0"/>
              </w:rPr>
              <w:t xml:space="preserve"> 2</w:t>
            </w:r>
            <w:r w:rsidRPr="009728B8">
              <w:rPr>
                <w:i w:val="0"/>
                <w:lang w:val="en-US"/>
              </w:rPr>
              <w:t>CO</w:t>
            </w:r>
            <w:r w:rsidRPr="009728B8">
              <w:rPr>
                <w:i w:val="0"/>
                <w:vertAlign w:val="subscript"/>
              </w:rPr>
              <w:t xml:space="preserve"> (г)</w:t>
            </w:r>
            <w:r w:rsidRPr="009728B8">
              <w:rPr>
                <w:i w:val="0"/>
              </w:rPr>
              <w:t xml:space="preserve">,    </w:t>
            </w:r>
            <w:r w:rsidRPr="009728B8">
              <w:rPr>
                <w:i w:val="0"/>
                <w:lang w:val="en-US"/>
              </w:rPr>
              <w:sym w:font="Symbol" w:char="0044"/>
            </w:r>
            <w:r w:rsidRPr="009728B8">
              <w:rPr>
                <w:i w:val="0"/>
                <w:lang w:val="en-US"/>
              </w:rPr>
              <w:t>H</w:t>
            </w:r>
            <w:r w:rsidRPr="009728B8">
              <w:rPr>
                <w:i w:val="0"/>
                <w:vertAlign w:val="superscript"/>
              </w:rPr>
              <w:t>0</w:t>
            </w:r>
            <w:r w:rsidRPr="009728B8">
              <w:rPr>
                <w:i w:val="0"/>
                <w:vertAlign w:val="subscript"/>
                <w:lang w:val="en-US"/>
              </w:rPr>
              <w:t>r</w:t>
            </w:r>
            <w:r w:rsidRPr="009728B8">
              <w:rPr>
                <w:i w:val="0"/>
              </w:rPr>
              <w:t xml:space="preserve"> = + 172,5 кДж; </w:t>
            </w:r>
            <w:r w:rsidRPr="009728B8">
              <w:rPr>
                <w:i w:val="0"/>
              </w:rPr>
              <w:sym w:font="Symbol" w:char="00AD"/>
            </w:r>
            <w:r w:rsidRPr="009728B8">
              <w:rPr>
                <w:i w:val="0"/>
              </w:rPr>
              <w:t xml:space="preserve">Т; </w:t>
            </w:r>
            <w:r w:rsidRPr="009728B8">
              <w:rPr>
                <w:i w:val="0"/>
              </w:rPr>
              <w:sym w:font="Symbol" w:char="00AD"/>
            </w:r>
            <w:proofErr w:type="gramStart"/>
            <w:r w:rsidRPr="009728B8">
              <w:rPr>
                <w:i w:val="0"/>
              </w:rPr>
              <w:t>Р</w:t>
            </w:r>
            <w:proofErr w:type="gramEnd"/>
            <w:r w:rsidRPr="009728B8">
              <w:rPr>
                <w:i w:val="0"/>
              </w:rPr>
              <w:t>;</w:t>
            </w:r>
          </w:p>
          <w:p w:rsidR="009728B8" w:rsidRPr="009728B8" w:rsidRDefault="009728B8" w:rsidP="00D10CF6">
            <w:pPr>
              <w:pStyle w:val="a5"/>
              <w:rPr>
                <w:i w:val="0"/>
              </w:rPr>
            </w:pPr>
            <w:r w:rsidRPr="009728B8">
              <w:rPr>
                <w:i w:val="0"/>
              </w:rPr>
              <w:t xml:space="preserve">     2) 2</w:t>
            </w:r>
            <w:r w:rsidRPr="009728B8">
              <w:rPr>
                <w:i w:val="0"/>
                <w:lang w:val="en-US"/>
              </w:rPr>
              <w:t>C</w:t>
            </w:r>
            <w:r w:rsidRPr="009728B8">
              <w:rPr>
                <w:i w:val="0"/>
              </w:rPr>
              <w:t xml:space="preserve">О </w:t>
            </w:r>
            <w:r w:rsidRPr="009728B8">
              <w:rPr>
                <w:i w:val="0"/>
                <w:vertAlign w:val="subscript"/>
              </w:rPr>
              <w:t>(г)</w:t>
            </w:r>
            <w:r w:rsidRPr="009728B8">
              <w:rPr>
                <w:i w:val="0"/>
              </w:rPr>
              <w:t xml:space="preserve"> + </w:t>
            </w:r>
            <w:r w:rsidRPr="009728B8">
              <w:rPr>
                <w:i w:val="0"/>
                <w:lang w:val="en-US"/>
              </w:rPr>
              <w:t>O</w:t>
            </w:r>
            <w:r w:rsidRPr="009728B8">
              <w:rPr>
                <w:i w:val="0"/>
                <w:vertAlign w:val="subscript"/>
              </w:rPr>
              <w:t>2(г)</w:t>
            </w:r>
            <w:r w:rsidRPr="009728B8">
              <w:rPr>
                <w:i w:val="0"/>
              </w:rPr>
              <w:t xml:space="preserve"> </w:t>
            </w:r>
            <w:r w:rsidRPr="009728B8">
              <w:rPr>
                <w:i w:val="0"/>
              </w:rPr>
              <w:sym w:font="Symbol" w:char="00DB"/>
            </w:r>
            <w:r w:rsidRPr="009728B8">
              <w:rPr>
                <w:i w:val="0"/>
              </w:rPr>
              <w:t xml:space="preserve"> 2</w:t>
            </w:r>
            <w:r w:rsidRPr="009728B8">
              <w:rPr>
                <w:i w:val="0"/>
                <w:lang w:val="en-US"/>
              </w:rPr>
              <w:t>CO</w:t>
            </w:r>
            <w:r w:rsidRPr="009728B8">
              <w:rPr>
                <w:i w:val="0"/>
                <w:vertAlign w:val="subscript"/>
              </w:rPr>
              <w:t>2 (г)</w:t>
            </w:r>
            <w:r w:rsidRPr="009728B8">
              <w:rPr>
                <w:i w:val="0"/>
              </w:rPr>
              <w:t xml:space="preserve"> ,      </w:t>
            </w:r>
            <w:r w:rsidRPr="009728B8">
              <w:rPr>
                <w:i w:val="0"/>
                <w:lang w:val="en-US"/>
              </w:rPr>
              <w:sym w:font="Symbol" w:char="0044"/>
            </w:r>
            <w:r w:rsidRPr="009728B8">
              <w:rPr>
                <w:i w:val="0"/>
                <w:lang w:val="en-US"/>
              </w:rPr>
              <w:t>H</w:t>
            </w:r>
            <w:r w:rsidRPr="009728B8">
              <w:rPr>
                <w:i w:val="0"/>
                <w:vertAlign w:val="superscript"/>
              </w:rPr>
              <w:t>0</w:t>
            </w:r>
            <w:r w:rsidRPr="009728B8">
              <w:rPr>
                <w:i w:val="0"/>
                <w:vertAlign w:val="subscript"/>
                <w:lang w:val="en-US"/>
              </w:rPr>
              <w:t>r</w:t>
            </w:r>
            <w:r w:rsidRPr="009728B8">
              <w:rPr>
                <w:i w:val="0"/>
              </w:rPr>
              <w:t xml:space="preserve"> =  - 566,0 кДж; </w:t>
            </w:r>
            <w:r w:rsidRPr="009728B8">
              <w:rPr>
                <w:i w:val="0"/>
              </w:rPr>
              <w:sym w:font="Symbol" w:char="00AF"/>
            </w:r>
            <w:r w:rsidRPr="009728B8">
              <w:rPr>
                <w:i w:val="0"/>
              </w:rPr>
              <w:t xml:space="preserve">Т; </w:t>
            </w:r>
            <w:r w:rsidRPr="009728B8">
              <w:rPr>
                <w:i w:val="0"/>
              </w:rPr>
              <w:sym w:font="Symbol" w:char="00AD"/>
            </w:r>
            <w:proofErr w:type="gramStart"/>
            <w:r w:rsidRPr="009728B8">
              <w:rPr>
                <w:i w:val="0"/>
              </w:rPr>
              <w:t>Р</w:t>
            </w:r>
            <w:proofErr w:type="gramEnd"/>
            <w:r w:rsidRPr="009728B8">
              <w:rPr>
                <w:i w:val="0"/>
              </w:rPr>
              <w:t>;</w:t>
            </w:r>
          </w:p>
          <w:p w:rsidR="009728B8" w:rsidRPr="009728B8" w:rsidRDefault="009728B8" w:rsidP="00D10CF6">
            <w:pPr>
              <w:pStyle w:val="a5"/>
              <w:rPr>
                <w:i w:val="0"/>
              </w:rPr>
            </w:pPr>
            <w:r w:rsidRPr="009728B8">
              <w:rPr>
                <w:i w:val="0"/>
              </w:rPr>
              <w:t xml:space="preserve">     3) </w:t>
            </w:r>
            <w:r w:rsidRPr="009728B8">
              <w:rPr>
                <w:i w:val="0"/>
                <w:lang w:val="en-US"/>
              </w:rPr>
              <w:t>N</w:t>
            </w:r>
            <w:r w:rsidRPr="009728B8">
              <w:rPr>
                <w:i w:val="0"/>
                <w:vertAlign w:val="subscript"/>
              </w:rPr>
              <w:t>2(г)</w:t>
            </w:r>
            <w:r w:rsidRPr="009728B8">
              <w:rPr>
                <w:i w:val="0"/>
              </w:rPr>
              <w:t xml:space="preserve"> + </w:t>
            </w:r>
            <w:r w:rsidRPr="009728B8">
              <w:rPr>
                <w:i w:val="0"/>
                <w:lang w:val="en-US"/>
              </w:rPr>
              <w:t>O</w:t>
            </w:r>
            <w:r w:rsidRPr="009728B8">
              <w:rPr>
                <w:i w:val="0"/>
                <w:vertAlign w:val="subscript"/>
              </w:rPr>
              <w:t>2(г)</w:t>
            </w:r>
            <w:r w:rsidRPr="009728B8">
              <w:rPr>
                <w:i w:val="0"/>
              </w:rPr>
              <w:t xml:space="preserve"> </w:t>
            </w:r>
            <w:r w:rsidRPr="009728B8">
              <w:rPr>
                <w:i w:val="0"/>
              </w:rPr>
              <w:sym w:font="Symbol" w:char="00DB"/>
            </w:r>
            <w:r w:rsidRPr="009728B8">
              <w:rPr>
                <w:i w:val="0"/>
              </w:rPr>
              <w:t xml:space="preserve"> 2</w:t>
            </w:r>
            <w:r w:rsidRPr="009728B8">
              <w:rPr>
                <w:i w:val="0"/>
                <w:lang w:val="en-US"/>
              </w:rPr>
              <w:t>NO</w:t>
            </w:r>
            <w:r w:rsidRPr="009728B8">
              <w:rPr>
                <w:i w:val="0"/>
                <w:vertAlign w:val="subscript"/>
              </w:rPr>
              <w:t xml:space="preserve"> (г)</w:t>
            </w:r>
            <w:r w:rsidRPr="009728B8">
              <w:rPr>
                <w:i w:val="0"/>
              </w:rPr>
              <w:t xml:space="preserve"> ,            </w:t>
            </w:r>
            <w:r w:rsidRPr="009728B8">
              <w:rPr>
                <w:i w:val="0"/>
                <w:lang w:val="en-US"/>
              </w:rPr>
              <w:sym w:font="Symbol" w:char="0044"/>
            </w:r>
            <w:r w:rsidRPr="009728B8">
              <w:rPr>
                <w:i w:val="0"/>
                <w:lang w:val="en-US"/>
              </w:rPr>
              <w:t>H</w:t>
            </w:r>
            <w:r w:rsidRPr="009728B8">
              <w:rPr>
                <w:i w:val="0"/>
                <w:vertAlign w:val="superscript"/>
              </w:rPr>
              <w:t>0</w:t>
            </w:r>
            <w:r w:rsidRPr="009728B8">
              <w:rPr>
                <w:i w:val="0"/>
                <w:vertAlign w:val="subscript"/>
                <w:lang w:val="en-US"/>
              </w:rPr>
              <w:t>r</w:t>
            </w:r>
            <w:r w:rsidRPr="009728B8">
              <w:rPr>
                <w:i w:val="0"/>
              </w:rPr>
              <w:t xml:space="preserve"> = + 180,0 кДж; </w:t>
            </w:r>
            <w:r w:rsidRPr="009728B8">
              <w:rPr>
                <w:i w:val="0"/>
              </w:rPr>
              <w:sym w:font="Symbol" w:char="00AF"/>
            </w:r>
            <w:r w:rsidRPr="009728B8">
              <w:rPr>
                <w:i w:val="0"/>
              </w:rPr>
              <w:t xml:space="preserve">Т; </w:t>
            </w:r>
            <w:r w:rsidRPr="009728B8">
              <w:rPr>
                <w:i w:val="0"/>
              </w:rPr>
              <w:sym w:font="Symbol" w:char="00AF"/>
            </w:r>
            <w:r w:rsidRPr="009728B8">
              <w:rPr>
                <w:i w:val="0"/>
              </w:rPr>
              <w:t>Р.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Задача 4</w:t>
            </w:r>
            <w:r w:rsidRPr="009728B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9728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Константа диссоциации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циановодородной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кислоты равна 7,9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*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-9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8B8" w:rsidRPr="009728B8" w:rsidRDefault="009728B8" w:rsidP="00D10CF6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Найти степень диссоциации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HCN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в 0,001М растворе. Найти концентрацию ионов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—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в этом растворе.</w:t>
            </w:r>
            <w:r w:rsidRPr="009728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9728B8" w:rsidRPr="00305BAA" w:rsidTr="00D10C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 теоретическими методами описания свой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остых и сложных веществ;</w:t>
            </w:r>
          </w:p>
          <w:p w:rsidR="009728B8" w:rsidRPr="009728B8" w:rsidRDefault="009728B8" w:rsidP="00D10CF6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728B8">
              <w:rPr>
                <w:sz w:val="24"/>
                <w:szCs w:val="24"/>
              </w:rPr>
              <w:t>- навыками вычисления функций сост</w:t>
            </w:r>
            <w:r w:rsidRPr="009728B8">
              <w:rPr>
                <w:sz w:val="24"/>
                <w:szCs w:val="24"/>
              </w:rPr>
              <w:t>о</w:t>
            </w:r>
            <w:r w:rsidRPr="009728B8">
              <w:rPr>
                <w:sz w:val="24"/>
                <w:szCs w:val="24"/>
              </w:rPr>
              <w:t>яния химической системы, методами оценки устойчивости химических с</w:t>
            </w:r>
            <w:r w:rsidRPr="009728B8">
              <w:rPr>
                <w:sz w:val="24"/>
                <w:szCs w:val="24"/>
              </w:rPr>
              <w:t>и</w:t>
            </w:r>
            <w:r w:rsidRPr="009728B8">
              <w:rPr>
                <w:sz w:val="24"/>
                <w:szCs w:val="24"/>
              </w:rPr>
              <w:t xml:space="preserve">стем.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5BAA" w:rsidRDefault="00305BAA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из профессиональной области: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1. Общие свойства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-металлов.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2. Химия d-элементов. Степени окисления (привести пример).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3. Элементы VI группы главной подгруппы. Сера: строение атома, степени оки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ления, химические свойства. 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4. Соединения серы.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5. Соли серной кислоты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6. Основные причины многообразия кислородсодержащих кислот серы.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7. Примеры кислородсодержащих кислот серы.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8. Элементы VI группы побочной подгруппы. Характерные степени окисления.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9. Хром. Соединения хрома. Характер соединений (химические реакции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10. Система «хромат – дихромат»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11. Элементы VII группы побочной подгруппы. Характерные степени окисления, природные соединения и получение металлов.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Марганец. Соединения марганца.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13. По термодинамическим уравнениям рассчитайте тепловой эффект реакции: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                 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proofErr w:type="gramStart"/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FeO</w:t>
            </w:r>
            <w:proofErr w:type="spellEnd"/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(</w:t>
            </w:r>
            <w:proofErr w:type="gramEnd"/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к)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2(г)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(к)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>Н - ?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1) 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(к)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FeO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(к)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= -533,2  кДж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2) 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2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= - 483,8 кДж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Укажите, является реакция энд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или экзотермической?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14. Не производя вычислений, установите знак  Δ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следующих реакций: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а) 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 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б)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 (г)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 в) 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гр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)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+ О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= СО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(г)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15. Написать выражение константы равновесия и указать смещение равновесия при заданных изменениях давления и температуры для реакций: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28B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     </w:t>
            </w:r>
            <w:r w:rsidRPr="009728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 + 2H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                Δ H&gt;0      ↓T  ; ↑ P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CH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= CS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+ 3H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ΔH&gt; 0      ↑T ; ↑P</w:t>
            </w:r>
            <w:r w:rsidRPr="009728B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9728B8" w:rsidRPr="009728B8" w:rsidTr="00D10CF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ПК - 18 - готовность использовать знание свойств химических элементов, соединений и материалов на их основе для решения задач профессиональной деятельности </w:t>
            </w:r>
          </w:p>
        </w:tc>
      </w:tr>
      <w:tr w:rsidR="009728B8" w:rsidRPr="009728B8" w:rsidTr="00D10C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-свойства химических элементов, их с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единений и материалов на их основе;</w:t>
            </w:r>
          </w:p>
          <w:p w:rsidR="009728B8" w:rsidRPr="009728B8" w:rsidRDefault="009728B8" w:rsidP="00D10CF6">
            <w:pPr>
              <w:rPr>
                <w:rFonts w:ascii="Times New Roman" w:eastAsia="CourierNewPSMT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eastAsia="CourierNewPSMT" w:hAnsi="Times New Roman" w:cs="Times New Roman"/>
                <w:sz w:val="24"/>
                <w:szCs w:val="24"/>
              </w:rPr>
              <w:t>- механизм химических процессов, их теоретические основы, возможности и границы протекания;</w:t>
            </w:r>
          </w:p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eastAsia="CourierNewPSMT" w:hAnsi="Times New Roman" w:cs="Times New Roman"/>
                <w:sz w:val="24"/>
                <w:szCs w:val="24"/>
              </w:rPr>
              <w:t>-способы воздействия на протекание химических процессов.</w:t>
            </w:r>
            <w:r w:rsidRPr="00972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5BAA" w:rsidRDefault="00305BAA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1. Основной закон геохимии. Массовый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кларк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 Классификация элементов по ра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пространенности.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2. Металлы. Характерные свойства металлов.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3. Основные способы получения металлов.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4. Общие свойства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-металлов.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5. Химия d-элементов. Степени окисления (привести пример).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6. Элементы VI группы главной подгруппы. Сера: строение атома, степени оки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ления, химические свойства. 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7. Соединения серы.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8. Соли серной кислоты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9. Основные причины многообразия кислородсодержащих кислот серы.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10. Примеры кислородсодержащих кислот серы.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11. Элементы VI группы побочной подгруппы. Характерные степени окисления.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Хром. Соединения хрома. Характер соединений (химические реакции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13. Система «хромат – дихромат»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14. Элементы VII группы побочной подгруппы. Характерные степени окисления, природные соединения и получение металлов.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15. Марганец. Соединения марганца.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16. Элементы II группы главной подгруппы. Общая характеристика 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эле-ментов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17. Жесткость воды: виды жесткости, единицы измерения.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18. Методы устранения жесткости воды </w:t>
            </w:r>
          </w:p>
        </w:tc>
      </w:tr>
      <w:tr w:rsidR="009728B8" w:rsidRPr="009728B8" w:rsidTr="00D10C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-использовать элементарные практич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ские навыки, основные химические з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коны, термодинамические справочные данные и количественные соотношения неорганической химии для решения профессиональных задач.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5BAA" w:rsidRDefault="00305BAA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  <w:r w:rsidR="009728B8"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1. Как получают металлический натрий? Приведите примеры реакций.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2. Составьте уравнения реакций, которые нужно провести для осуществления сл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дующих превращений:   </w:t>
            </w:r>
          </w:p>
          <w:p w:rsidR="009728B8" w:rsidRPr="009728B8" w:rsidRDefault="009728B8" w:rsidP="009728B8">
            <w:pPr>
              <w:spacing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---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---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 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---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---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CaO</w:t>
            </w:r>
            <w:proofErr w:type="spellEnd"/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3. Укажите возможные степени окисления для элементов побочной подгруппы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группы. Сходство и различие в строении атомов элементов главной и побочной подгрупп. Почему элементы побочной подгруппы могут проявлять несколько ст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пеней окисления?</w:t>
            </w:r>
          </w:p>
          <w:p w:rsidR="009728B8" w:rsidRPr="009728B8" w:rsidRDefault="009728B8" w:rsidP="009728B8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4. Составьте уравнения реакций, которые нужно провести для осуществления сл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дующих превращений:</w:t>
            </w:r>
          </w:p>
          <w:p w:rsidR="009728B8" w:rsidRPr="009728B8" w:rsidRDefault="009728B8" w:rsidP="00305BAA">
            <w:pPr>
              <w:spacing w:line="240" w:lineRule="auto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---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CuCl</w:t>
            </w:r>
            <w:proofErr w:type="spellEnd"/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– [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] 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(назвать соединение) </w:t>
            </w:r>
          </w:p>
        </w:tc>
      </w:tr>
      <w:tr w:rsidR="009728B8" w:rsidRPr="009728B8" w:rsidTr="00D10CF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- инструментарием, элементарными м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тодами и приемами работы при изуч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нии свойств химических элементов и их соединений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5BAA" w:rsidRDefault="00305BAA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из профессиональной области:</w:t>
            </w:r>
          </w:p>
          <w:p w:rsidR="009728B8" w:rsidRPr="009728B8" w:rsidRDefault="009728B8" w:rsidP="00D10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1. Какие оксиды и гидроксиды образуют олово и свинец? Как изменяются их ки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лотно-основные и окислительно-восстановительные свойства в зависимости от степени окисления элементов? Составьте молекулярные и ионно-молекулярные уравнения реакций взаимодействия раствора гидроксида натрия</w:t>
            </w:r>
            <w:proofErr w:type="gramStart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728B8">
              <w:rPr>
                <w:rFonts w:ascii="Times New Roman" w:hAnsi="Times New Roman" w:cs="Times New Roman"/>
                <w:sz w:val="24"/>
                <w:szCs w:val="24"/>
              </w:rPr>
              <w:t xml:space="preserve"> а) с оловом; б) с гидроксидом свинца (</w:t>
            </w:r>
            <w:r w:rsidRPr="009728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728B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EF1623" w:rsidRDefault="00EF1623" w:rsidP="009728B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F1623" w:rsidRDefault="00EF1623" w:rsidP="009728B8">
      <w:pPr>
        <w:rPr>
          <w:rFonts w:ascii="Times New Roman" w:hAnsi="Times New Roman" w:cs="Times New Roman"/>
          <w:b/>
          <w:i/>
          <w:sz w:val="24"/>
          <w:szCs w:val="24"/>
        </w:rPr>
        <w:sectPr w:rsidR="00EF1623" w:rsidSect="009728B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F1623" w:rsidRPr="00EF1623" w:rsidRDefault="00EF1623" w:rsidP="00EF1623">
      <w:pPr>
        <w:rPr>
          <w:rFonts w:ascii="Times New Roman" w:hAnsi="Times New Roman" w:cs="Times New Roman"/>
          <w:b/>
          <w:sz w:val="24"/>
          <w:szCs w:val="24"/>
        </w:rPr>
      </w:pPr>
      <w:r w:rsidRPr="00EF1623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EF1623">
        <w:rPr>
          <w:rFonts w:ascii="Times New Roman" w:hAnsi="Times New Roman" w:cs="Times New Roman"/>
          <w:b/>
          <w:sz w:val="24"/>
          <w:szCs w:val="24"/>
        </w:rPr>
        <w:t>а</w:t>
      </w:r>
      <w:r w:rsidRPr="00EF1623">
        <w:rPr>
          <w:rFonts w:ascii="Times New Roman" w:hAnsi="Times New Roman" w:cs="Times New Roman"/>
          <w:b/>
          <w:sz w:val="24"/>
          <w:szCs w:val="24"/>
        </w:rPr>
        <w:t>ния</w:t>
      </w:r>
    </w:p>
    <w:p w:rsidR="00EF1623" w:rsidRPr="00EF1623" w:rsidRDefault="00EF1623" w:rsidP="00EF1623">
      <w:pPr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  <w:r w:rsidRPr="00EF1623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«Общая и неорганическая химия» включает теоретические вопросы, позволяющие оценить уровень усвоения </w:t>
      </w:r>
      <w:proofErr w:type="gramStart"/>
      <w:r w:rsidRPr="00EF162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F1623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EF162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F1623">
        <w:rPr>
          <w:rFonts w:ascii="Times New Roman" w:hAnsi="Times New Roman" w:cs="Times New Roman"/>
          <w:sz w:val="24"/>
          <w:szCs w:val="24"/>
        </w:rPr>
        <w:t xml:space="preserve"> умений и владений.</w:t>
      </w:r>
    </w:p>
    <w:p w:rsidR="00EF1623" w:rsidRPr="00EF1623" w:rsidRDefault="00EF1623" w:rsidP="00EF1623">
      <w:pPr>
        <w:tabs>
          <w:tab w:val="left" w:pos="851"/>
        </w:tabs>
        <w:contextualSpacing/>
        <w:rPr>
          <w:rStyle w:val="FontStyle20"/>
          <w:rFonts w:ascii="Times New Roman" w:hAnsi="Times New Roman" w:cs="Times New Roman"/>
          <w:sz w:val="24"/>
          <w:szCs w:val="24"/>
        </w:rPr>
      </w:pPr>
      <w:r w:rsidRPr="00EF1623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EF1623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EF1623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</w:t>
      </w:r>
      <w:r w:rsidRPr="00EF1623">
        <w:rPr>
          <w:rFonts w:ascii="Times New Roman" w:hAnsi="Times New Roman" w:cs="Times New Roman"/>
          <w:sz w:val="24"/>
          <w:szCs w:val="24"/>
        </w:rPr>
        <w:t>е</w:t>
      </w:r>
      <w:r w:rsidRPr="00EF1623">
        <w:rPr>
          <w:rFonts w:ascii="Times New Roman" w:hAnsi="Times New Roman" w:cs="Times New Roman"/>
          <w:sz w:val="24"/>
          <w:szCs w:val="24"/>
        </w:rPr>
        <w:t>зультатами обучения)</w:t>
      </w:r>
      <w:r w:rsidRPr="00EF1623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EF1623" w:rsidRPr="00EF1623" w:rsidRDefault="00EF1623" w:rsidP="00EF1623">
      <w:pPr>
        <w:numPr>
          <w:ilvl w:val="0"/>
          <w:numId w:val="4"/>
        </w:numPr>
        <w:autoSpaceDN w:val="0"/>
        <w:spacing w:after="0" w:line="240" w:lineRule="auto"/>
        <w:ind w:left="0" w:hanging="284"/>
        <w:jc w:val="both"/>
        <w:rPr>
          <w:rStyle w:val="FontStyle21"/>
          <w:rFonts w:eastAsia="Calibri"/>
          <w:sz w:val="24"/>
          <w:szCs w:val="24"/>
        </w:rPr>
      </w:pPr>
      <w:r w:rsidRPr="00EF1623">
        <w:rPr>
          <w:rFonts w:ascii="Times New Roman" w:eastAsia="Calibri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«Общая и неорганическая химия» не только на уровне воспроизведения и объяснения информации, но и продемонстрировать интеллектуальные навыки решения проблем,</w:t>
      </w:r>
      <w:r w:rsidRPr="00EF1623">
        <w:rPr>
          <w:rStyle w:val="FontStyle21"/>
          <w:rFonts w:eastAsia="Calibri"/>
          <w:sz w:val="24"/>
          <w:szCs w:val="24"/>
        </w:rPr>
        <w:t xml:space="preserve"> показать знание базовых понятий и готовность опираться на них в професси</w:t>
      </w:r>
      <w:r w:rsidRPr="00EF1623">
        <w:rPr>
          <w:rStyle w:val="FontStyle21"/>
          <w:rFonts w:eastAsia="Calibri"/>
          <w:sz w:val="24"/>
          <w:szCs w:val="24"/>
        </w:rPr>
        <w:t>о</w:t>
      </w:r>
      <w:r w:rsidRPr="00EF1623">
        <w:rPr>
          <w:rStyle w:val="FontStyle21"/>
          <w:rFonts w:eastAsia="Calibri"/>
          <w:sz w:val="24"/>
          <w:szCs w:val="24"/>
        </w:rPr>
        <w:t>нальной деятельности.</w:t>
      </w:r>
    </w:p>
    <w:p w:rsidR="00EF1623" w:rsidRPr="00EF1623" w:rsidRDefault="00EF1623" w:rsidP="00EF1623">
      <w:pPr>
        <w:numPr>
          <w:ilvl w:val="0"/>
          <w:numId w:val="4"/>
        </w:numPr>
        <w:autoSpaceDN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1623">
        <w:rPr>
          <w:rFonts w:ascii="Times New Roman" w:eastAsia="Calibri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дисциплине.</w:t>
      </w:r>
    </w:p>
    <w:p w:rsidR="00EF1623" w:rsidRPr="00EF1623" w:rsidRDefault="00EF1623" w:rsidP="00EF1623">
      <w:pPr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</w:p>
    <w:p w:rsidR="00EF1623" w:rsidRPr="00EF1623" w:rsidRDefault="00EF1623" w:rsidP="00EF1623">
      <w:pPr>
        <w:rPr>
          <w:rFonts w:ascii="Times New Roman" w:hAnsi="Times New Roman" w:cs="Times New Roman"/>
          <w:b/>
          <w:sz w:val="24"/>
          <w:szCs w:val="24"/>
        </w:rPr>
      </w:pPr>
      <w:r w:rsidRPr="00EF1623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зачёта с оценкой:</w:t>
      </w:r>
    </w:p>
    <w:p w:rsidR="00EF1623" w:rsidRPr="00EF1623" w:rsidRDefault="00EF1623" w:rsidP="00EF1623">
      <w:pPr>
        <w:rPr>
          <w:rFonts w:ascii="Times New Roman" w:hAnsi="Times New Roman" w:cs="Times New Roman"/>
          <w:sz w:val="24"/>
          <w:szCs w:val="24"/>
        </w:rPr>
      </w:pPr>
      <w:r w:rsidRPr="00EF162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F1623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F1623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EF1623">
        <w:rPr>
          <w:rFonts w:ascii="Times New Roman" w:hAnsi="Times New Roman" w:cs="Times New Roman"/>
          <w:sz w:val="24"/>
          <w:szCs w:val="24"/>
        </w:rPr>
        <w:t>сфо</w:t>
      </w:r>
      <w:r w:rsidRPr="00EF1623">
        <w:rPr>
          <w:rFonts w:ascii="Times New Roman" w:hAnsi="Times New Roman" w:cs="Times New Roman"/>
          <w:sz w:val="24"/>
          <w:szCs w:val="24"/>
        </w:rPr>
        <w:t>р</w:t>
      </w:r>
      <w:r w:rsidRPr="00EF1623">
        <w:rPr>
          <w:rFonts w:ascii="Times New Roman" w:hAnsi="Times New Roman" w:cs="Times New Roman"/>
          <w:sz w:val="24"/>
          <w:szCs w:val="24"/>
        </w:rPr>
        <w:t>мированности</w:t>
      </w:r>
      <w:proofErr w:type="spellEnd"/>
      <w:r w:rsidRPr="00EF1623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F1623" w:rsidRPr="00EF1623" w:rsidRDefault="00EF1623" w:rsidP="00EF1623">
      <w:pPr>
        <w:rPr>
          <w:rFonts w:ascii="Times New Roman" w:hAnsi="Times New Roman" w:cs="Times New Roman"/>
          <w:sz w:val="24"/>
          <w:szCs w:val="24"/>
        </w:rPr>
      </w:pPr>
      <w:r w:rsidRPr="00EF162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F1623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F1623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EF1623">
        <w:rPr>
          <w:rFonts w:ascii="Times New Roman" w:hAnsi="Times New Roman" w:cs="Times New Roman"/>
          <w:sz w:val="24"/>
          <w:szCs w:val="24"/>
        </w:rPr>
        <w:t>сформ</w:t>
      </w:r>
      <w:r w:rsidRPr="00EF1623">
        <w:rPr>
          <w:rFonts w:ascii="Times New Roman" w:hAnsi="Times New Roman" w:cs="Times New Roman"/>
          <w:sz w:val="24"/>
          <w:szCs w:val="24"/>
        </w:rPr>
        <w:t>и</w:t>
      </w:r>
      <w:r w:rsidRPr="00EF1623">
        <w:rPr>
          <w:rFonts w:ascii="Times New Roman" w:hAnsi="Times New Roman" w:cs="Times New Roman"/>
          <w:sz w:val="24"/>
          <w:szCs w:val="24"/>
        </w:rPr>
        <w:t>рованности</w:t>
      </w:r>
      <w:proofErr w:type="spellEnd"/>
      <w:r w:rsidRPr="00EF1623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EF1623">
        <w:rPr>
          <w:rFonts w:ascii="Times New Roman" w:hAnsi="Times New Roman" w:cs="Times New Roman"/>
          <w:sz w:val="24"/>
          <w:szCs w:val="24"/>
        </w:rPr>
        <w:t>и</w:t>
      </w:r>
      <w:r w:rsidRPr="00EF1623">
        <w:rPr>
          <w:rFonts w:ascii="Times New Roman" w:hAnsi="Times New Roman" w:cs="Times New Roman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F1623" w:rsidRPr="00EF1623" w:rsidRDefault="00EF1623" w:rsidP="00EF1623">
      <w:pPr>
        <w:rPr>
          <w:rFonts w:ascii="Times New Roman" w:hAnsi="Times New Roman" w:cs="Times New Roman"/>
          <w:sz w:val="24"/>
          <w:szCs w:val="24"/>
        </w:rPr>
      </w:pPr>
      <w:r w:rsidRPr="00EF162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F1623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F1623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EF162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F1623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EF1623">
        <w:rPr>
          <w:rFonts w:ascii="Times New Roman" w:hAnsi="Times New Roman" w:cs="Times New Roman"/>
          <w:sz w:val="24"/>
          <w:szCs w:val="24"/>
        </w:rPr>
        <w:t>с</w:t>
      </w:r>
      <w:r w:rsidRPr="00EF1623">
        <w:rPr>
          <w:rFonts w:ascii="Times New Roman" w:hAnsi="Times New Roman" w:cs="Times New Roman"/>
          <w:sz w:val="24"/>
          <w:szCs w:val="24"/>
        </w:rPr>
        <w:t>пытывает значительные затруднения при оперировании знаниями и умениями при их п</w:t>
      </w:r>
      <w:r w:rsidRPr="00EF1623">
        <w:rPr>
          <w:rFonts w:ascii="Times New Roman" w:hAnsi="Times New Roman" w:cs="Times New Roman"/>
          <w:sz w:val="24"/>
          <w:szCs w:val="24"/>
        </w:rPr>
        <w:t>е</w:t>
      </w:r>
      <w:r w:rsidRPr="00EF1623">
        <w:rPr>
          <w:rFonts w:ascii="Times New Roman" w:hAnsi="Times New Roman" w:cs="Times New Roman"/>
          <w:sz w:val="24"/>
          <w:szCs w:val="24"/>
        </w:rPr>
        <w:t>реносе на новые ситуации.</w:t>
      </w:r>
    </w:p>
    <w:p w:rsidR="00EF1623" w:rsidRPr="00EF1623" w:rsidRDefault="00EF1623" w:rsidP="00EF1623">
      <w:pPr>
        <w:rPr>
          <w:rFonts w:ascii="Times New Roman" w:hAnsi="Times New Roman" w:cs="Times New Roman"/>
          <w:sz w:val="24"/>
          <w:szCs w:val="24"/>
        </w:rPr>
      </w:pPr>
      <w:r w:rsidRPr="00EF162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F1623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F1623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EF162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EF1623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EF1623">
        <w:rPr>
          <w:rFonts w:ascii="Times New Roman" w:hAnsi="Times New Roman" w:cs="Times New Roman"/>
          <w:sz w:val="24"/>
          <w:szCs w:val="24"/>
        </w:rPr>
        <w:t>а</w:t>
      </w:r>
      <w:r w:rsidRPr="00EF1623">
        <w:rPr>
          <w:rFonts w:ascii="Times New Roman" w:hAnsi="Times New Roman" w:cs="Times New Roman"/>
          <w:sz w:val="24"/>
          <w:szCs w:val="24"/>
        </w:rPr>
        <w:t>зать интеллектуальные навыки решения простых задач.</w:t>
      </w:r>
    </w:p>
    <w:p w:rsidR="00EF1623" w:rsidRPr="00EF1623" w:rsidRDefault="00EF1623" w:rsidP="00EF1623">
      <w:pPr>
        <w:rPr>
          <w:rFonts w:ascii="Times New Roman" w:hAnsi="Times New Roman" w:cs="Times New Roman"/>
          <w:sz w:val="24"/>
          <w:szCs w:val="24"/>
        </w:rPr>
      </w:pPr>
      <w:r w:rsidRPr="00EF1623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F1623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F1623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EF1623">
        <w:rPr>
          <w:rFonts w:ascii="Times New Roman" w:hAnsi="Times New Roman" w:cs="Times New Roman"/>
          <w:sz w:val="24"/>
          <w:szCs w:val="24"/>
        </w:rPr>
        <w:t>ь</w:t>
      </w:r>
      <w:r w:rsidRPr="00EF1623">
        <w:rPr>
          <w:rFonts w:ascii="Times New Roman" w:hAnsi="Times New Roman" w:cs="Times New Roman"/>
          <w:sz w:val="24"/>
          <w:szCs w:val="24"/>
        </w:rPr>
        <w:t>ные навыки решения простых задач.</w:t>
      </w:r>
    </w:p>
    <w:p w:rsidR="00EF1623" w:rsidRPr="00EF1623" w:rsidRDefault="00EF1623" w:rsidP="00EF1623">
      <w:pPr>
        <w:pStyle w:val="Style10"/>
        <w:widowControl/>
        <w:rPr>
          <w:rStyle w:val="FontStyle18"/>
          <w:sz w:val="24"/>
          <w:szCs w:val="24"/>
        </w:rPr>
      </w:pPr>
    </w:p>
    <w:p w:rsidR="00EF1623" w:rsidRPr="00EF1623" w:rsidRDefault="00EF1623" w:rsidP="00EF1623">
      <w:pPr>
        <w:tabs>
          <w:tab w:val="left" w:pos="851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16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F1623">
        <w:rPr>
          <w:rFonts w:ascii="Times New Roman" w:hAnsi="Times New Roman" w:cs="Times New Roman"/>
          <w:b/>
          <w:sz w:val="24"/>
          <w:szCs w:val="24"/>
        </w:rPr>
        <w:t>8 Учебно-методическое и информационное обеспечение дисциплины (модуля)</w:t>
      </w:r>
    </w:p>
    <w:p w:rsidR="00EF1623" w:rsidRPr="00EF1623" w:rsidRDefault="00EF1623" w:rsidP="00EF1623">
      <w:pPr>
        <w:contextualSpacing/>
        <w:rPr>
          <w:rStyle w:val="FontStyle22"/>
          <w:b/>
          <w:sz w:val="24"/>
          <w:szCs w:val="24"/>
        </w:rPr>
      </w:pPr>
      <w:r w:rsidRPr="00EF1623">
        <w:rPr>
          <w:rStyle w:val="FontStyle22"/>
          <w:b/>
          <w:sz w:val="24"/>
          <w:szCs w:val="24"/>
        </w:rPr>
        <w:t>а) Основная литература:</w:t>
      </w:r>
    </w:p>
    <w:p w:rsidR="0034756F" w:rsidRPr="00EA52DD" w:rsidRDefault="0034756F" w:rsidP="0034756F">
      <w:pPr>
        <w:contextualSpacing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A52DD">
        <w:rPr>
          <w:rFonts w:ascii="Times New Roman" w:hAnsi="Times New Roman" w:cs="Times New Roman"/>
          <w:sz w:val="24"/>
          <w:szCs w:val="24"/>
        </w:rPr>
        <w:t xml:space="preserve">. </w:t>
      </w:r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Общая и биоорганическая химия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учебное пособие / Е.И. Рябинина, Е.Е. Зотова, Н.М. Овечкина [и др.]. — Москва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ИНФРА-М, 2019. — 239 с. - Текст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9" w:history="1">
        <w:r w:rsidRPr="00EA52DD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</w:t>
        </w:r>
        <w:r w:rsidRPr="00EA52DD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o</w:t>
        </w:r>
        <w:r w:rsidRPr="00EA52DD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m/catalog/product/1035947</w:t>
        </w:r>
      </w:hyperlink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</w:p>
    <w:p w:rsidR="0034756F" w:rsidRPr="00EA52DD" w:rsidRDefault="0034756F" w:rsidP="0034756F">
      <w:pPr>
        <w:contextualSpacing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lastRenderedPageBreak/>
        <w:t>2</w:t>
      </w:r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. Неорганическая химия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учебник / Т.В. Мартынова, И.И. </w:t>
      </w:r>
      <w:proofErr w:type="spell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Супоницкая</w:t>
      </w:r>
      <w:proofErr w:type="spell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, Ю.С. Агеева. — Москва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ИНФРА-М, 2018. — 336 с. + Доп. материалы [Электронный ресурс; Режим д</w:t>
      </w:r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о</w:t>
      </w:r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ступа: http://new.znanium.com]. — 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(Высшее образование: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Бакалавриат</w:t>
      </w:r>
      <w:proofErr w:type="spell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). — www.dx.doi.org/10.12737/25265.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- Режим доступа: </w:t>
      </w:r>
      <w:hyperlink r:id="rId10" w:history="1">
        <w:r w:rsidR="00305BAA" w:rsidRPr="00AF172B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</w:t>
        </w:r>
        <w:r w:rsidR="00305BAA" w:rsidRPr="00AF172B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o</w:t>
        </w:r>
        <w:r w:rsidR="00305BAA" w:rsidRPr="00AF172B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m/document?id=302331</w:t>
        </w:r>
      </w:hyperlink>
      <w:r w:rsidR="00305BAA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- Текст</w:t>
      </w:r>
      <w:proofErr w:type="gramStart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1" w:history="1">
        <w:r w:rsidRPr="00EA52DD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https://new.znanium.co</w:t>
        </w:r>
        <w:r w:rsidRPr="00EA52DD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m</w:t>
        </w:r>
        <w:r w:rsidRPr="00EA52DD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/document?id=302331</w:t>
        </w:r>
      </w:hyperlink>
      <w:r w:rsidRPr="00EA52DD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</w:p>
    <w:p w:rsidR="0034756F" w:rsidRDefault="0034756F" w:rsidP="00EF1623">
      <w:pPr>
        <w:contextualSpacing/>
        <w:rPr>
          <w:rStyle w:val="FontStyle22"/>
          <w:sz w:val="24"/>
          <w:szCs w:val="24"/>
        </w:rPr>
      </w:pPr>
    </w:p>
    <w:p w:rsidR="00EF1623" w:rsidRPr="00EF1623" w:rsidRDefault="00EF1623" w:rsidP="00EF1623">
      <w:pPr>
        <w:tabs>
          <w:tab w:val="left" w:pos="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1623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34756F" w:rsidRPr="00E13EA6" w:rsidRDefault="0034756F" w:rsidP="0034756F">
      <w:pPr>
        <w:contextualSpacing/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</w:pPr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1. Нестеров, А.А. Элементы 14 группы (атомные свойства, химия простых веществ и с</w:t>
      </w:r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о</w:t>
      </w:r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единений)</w:t>
      </w:r>
      <w:proofErr w:type="gramStart"/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учебное пособие / А.А. Нестеров, Е.М. Баян, И.В. Рыбальченко. - Ростов-на-Дону</w:t>
      </w:r>
      <w:proofErr w:type="gramStart"/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Южный федеральный университет, 2018. - 132 с. - ISBN 978-5-9275-2506-5. - Текст</w:t>
      </w:r>
      <w:proofErr w:type="gramStart"/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:</w:t>
      </w:r>
      <w:proofErr w:type="gramEnd"/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2" w:history="1">
        <w:r w:rsidRPr="00E13EA6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https://new.znanium.co</w:t>
        </w:r>
        <w:bookmarkStart w:id="0" w:name="_GoBack"/>
        <w:bookmarkEnd w:id="0"/>
        <w:r w:rsidRPr="00E13EA6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m</w:t>
        </w:r>
        <w:r w:rsidRPr="00E13EA6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/>
          </w:rPr>
          <w:t>/catalog/product/1021595</w:t>
        </w:r>
      </w:hyperlink>
      <w:r w:rsidRPr="00E13EA6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 xml:space="preserve"> </w:t>
      </w:r>
    </w:p>
    <w:p w:rsidR="00E13EA6" w:rsidRPr="00E13EA6" w:rsidRDefault="0034756F" w:rsidP="00E13EA6">
      <w:pPr>
        <w:rPr>
          <w:rFonts w:ascii="Times New Roman" w:hAnsi="Times New Roman" w:cs="Times New Roman"/>
          <w:sz w:val="24"/>
          <w:szCs w:val="24"/>
        </w:rPr>
      </w:pPr>
      <w:r w:rsidRPr="00E13EA6">
        <w:rPr>
          <w:rStyle w:val="FontStyle22"/>
          <w:sz w:val="24"/>
          <w:szCs w:val="24"/>
        </w:rPr>
        <w:t xml:space="preserve">  </w:t>
      </w:r>
      <w:r w:rsidR="00E13EA6" w:rsidRPr="00E13EA6">
        <w:rPr>
          <w:rStyle w:val="FontStyle22"/>
          <w:sz w:val="24"/>
          <w:szCs w:val="24"/>
        </w:rPr>
        <w:t xml:space="preserve">2. </w:t>
      </w:r>
      <w:proofErr w:type="spellStart"/>
      <w:r w:rsidR="00E13EA6" w:rsidRPr="00E13EA6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="00E13EA6" w:rsidRPr="00E13EA6">
        <w:rPr>
          <w:rFonts w:ascii="Times New Roman" w:hAnsi="Times New Roman" w:cs="Times New Roman"/>
          <w:sz w:val="24"/>
          <w:szCs w:val="24"/>
        </w:rPr>
        <w:t>, Е. С. Практикум по общей и неорганической химии</w:t>
      </w:r>
      <w:proofErr w:type="gramStart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учебное пособие. (Ч. 1) / Е. С. </w:t>
      </w:r>
      <w:proofErr w:type="spellStart"/>
      <w:r w:rsidR="00E13EA6" w:rsidRPr="00E13EA6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="00E13EA6" w:rsidRPr="00E13EA6">
        <w:rPr>
          <w:rFonts w:ascii="Times New Roman" w:hAnsi="Times New Roman" w:cs="Times New Roman"/>
          <w:sz w:val="24"/>
          <w:szCs w:val="24"/>
        </w:rPr>
        <w:t>, М. В. Шубина</w:t>
      </w:r>
      <w:proofErr w:type="gramStart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МГТУ. - Магнитогорск</w:t>
      </w:r>
      <w:proofErr w:type="gramStart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="00E13EA6" w:rsidRPr="00E13E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3EA6" w:rsidRPr="00E13EA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13" w:history="1">
        <w:r w:rsidR="00E13EA6" w:rsidRPr="00E13EA6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https://magtu.informsystema.ru/uploader/fileUpload?name=2659.pdf&amp;show=dcatalogues/1/1131288/2659.pdf&amp;view=true</w:t>
        </w:r>
      </w:hyperlink>
      <w:r w:rsidR="00E13EA6" w:rsidRPr="00E13EA6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13EA6" w:rsidRPr="00E13EA6">
        <w:rPr>
          <w:rFonts w:ascii="Times New Roman" w:hAnsi="Times New Roman" w:cs="Times New Roman"/>
          <w:sz w:val="24"/>
          <w:szCs w:val="24"/>
        </w:rPr>
        <w:t xml:space="preserve"> электро</w:t>
      </w:r>
      <w:r w:rsidR="00E13EA6" w:rsidRPr="00E13EA6">
        <w:rPr>
          <w:rFonts w:ascii="Times New Roman" w:hAnsi="Times New Roman" w:cs="Times New Roman"/>
          <w:sz w:val="24"/>
          <w:szCs w:val="24"/>
        </w:rPr>
        <w:t>н</w:t>
      </w:r>
      <w:r w:rsidR="00E13EA6" w:rsidRPr="00E13EA6">
        <w:rPr>
          <w:rFonts w:ascii="Times New Roman" w:hAnsi="Times New Roman" w:cs="Times New Roman"/>
          <w:sz w:val="24"/>
          <w:szCs w:val="24"/>
        </w:rPr>
        <w:t>ный.</w:t>
      </w:r>
    </w:p>
    <w:p w:rsidR="00E13EA6" w:rsidRPr="00E13EA6" w:rsidRDefault="00E13EA6" w:rsidP="00E13EA6">
      <w:pPr>
        <w:rPr>
          <w:rFonts w:ascii="Times New Roman" w:hAnsi="Times New Roman" w:cs="Times New Roman"/>
          <w:sz w:val="24"/>
          <w:szCs w:val="24"/>
        </w:rPr>
      </w:pPr>
      <w:r w:rsidRPr="00E13EA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13EA6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Pr="00E13EA6">
        <w:rPr>
          <w:rFonts w:ascii="Times New Roman" w:hAnsi="Times New Roman" w:cs="Times New Roman"/>
          <w:sz w:val="24"/>
          <w:szCs w:val="24"/>
        </w:rPr>
        <w:t>, Е. С. Растворы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 учебное пособие / Е. С. </w:t>
      </w:r>
      <w:proofErr w:type="spellStart"/>
      <w:r w:rsidRPr="00E13EA6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Pr="00E13EA6">
        <w:rPr>
          <w:rFonts w:ascii="Times New Roman" w:hAnsi="Times New Roman" w:cs="Times New Roman"/>
          <w:sz w:val="24"/>
          <w:szCs w:val="24"/>
        </w:rPr>
        <w:t>, М. В. Шубина, С. А. Крылова ; МГТУ. - Магнитогорск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 МГТУ, 2014. - 1 электрон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14" w:history="1">
        <w:r w:rsidRPr="00E13EA6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https://magtu.informsystema.ru/uploader/fileUpload?name=1346.pdf&amp;show=dcatalogues/1/1123798/1346.pdf&amp;view=true</w:t>
        </w:r>
      </w:hyperlink>
      <w:r w:rsidRPr="00E13EA6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E13EA6" w:rsidRPr="00E13EA6" w:rsidRDefault="00E13EA6" w:rsidP="00E13EA6">
      <w:pPr>
        <w:rPr>
          <w:rFonts w:ascii="Times New Roman" w:hAnsi="Times New Roman" w:cs="Times New Roman"/>
          <w:sz w:val="24"/>
          <w:szCs w:val="24"/>
        </w:rPr>
      </w:pPr>
      <w:r w:rsidRPr="00E13EA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13EA6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Pr="00E13EA6">
        <w:rPr>
          <w:rFonts w:ascii="Times New Roman" w:hAnsi="Times New Roman" w:cs="Times New Roman"/>
          <w:sz w:val="24"/>
          <w:szCs w:val="24"/>
        </w:rPr>
        <w:t>, Е. С. Химические элементы и минералы в биосфере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 учебное пособие / Е. С. </w:t>
      </w:r>
      <w:proofErr w:type="spellStart"/>
      <w:r w:rsidRPr="00E13EA6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Pr="00E13EA6">
        <w:rPr>
          <w:rFonts w:ascii="Times New Roman" w:hAnsi="Times New Roman" w:cs="Times New Roman"/>
          <w:sz w:val="24"/>
          <w:szCs w:val="24"/>
        </w:rPr>
        <w:t>, М. В. Шубина ; МГТУ. - Магнитогорск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EA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13EA6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15" w:history="1">
        <w:r w:rsidRPr="00E13EA6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https://magtu.informsystema.ru/uploader/fileUpload?name=3078.pdf&amp;show=dcatalogues/1/1135288/3078.pdf&amp;view=true</w:t>
        </w:r>
      </w:hyperlink>
      <w:r w:rsidRPr="00E13EA6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34756F" w:rsidRDefault="00E13EA6" w:rsidP="00EF1623">
      <w:pPr>
        <w:rPr>
          <w:rFonts w:ascii="Times New Roman" w:hAnsi="Times New Roman" w:cs="Times New Roman"/>
          <w:sz w:val="24"/>
          <w:szCs w:val="24"/>
        </w:rPr>
      </w:pPr>
      <w:r w:rsidRPr="00E13EA6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E13EA6">
        <w:rPr>
          <w:rFonts w:ascii="Times New Roman" w:hAnsi="Times New Roman" w:cs="Times New Roman"/>
          <w:color w:val="000000"/>
          <w:sz w:val="24"/>
          <w:szCs w:val="24"/>
        </w:rPr>
        <w:t>Махоткина</w:t>
      </w:r>
      <w:proofErr w:type="spellEnd"/>
      <w:r w:rsidRPr="00E13EA6">
        <w:rPr>
          <w:rFonts w:ascii="Times New Roman" w:hAnsi="Times New Roman" w:cs="Times New Roman"/>
          <w:color w:val="000000"/>
          <w:sz w:val="24"/>
          <w:szCs w:val="24"/>
        </w:rPr>
        <w:t>, Е. С. Элементы V-VIII групп периодической системы химических элеме</w:t>
      </w:r>
      <w:r w:rsidRPr="00E13EA6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E13EA6">
        <w:rPr>
          <w:rFonts w:ascii="Times New Roman" w:hAnsi="Times New Roman" w:cs="Times New Roman"/>
          <w:color w:val="000000"/>
          <w:sz w:val="24"/>
          <w:szCs w:val="24"/>
        </w:rPr>
        <w:t xml:space="preserve">тов Д. И. Менделеева : лабораторный практикум / Е. С. </w:t>
      </w:r>
      <w:proofErr w:type="spellStart"/>
      <w:r w:rsidRPr="00E13EA6">
        <w:rPr>
          <w:rFonts w:ascii="Times New Roman" w:hAnsi="Times New Roman" w:cs="Times New Roman"/>
          <w:color w:val="000000"/>
          <w:sz w:val="24"/>
          <w:szCs w:val="24"/>
        </w:rPr>
        <w:t>Махоткина</w:t>
      </w:r>
      <w:proofErr w:type="spellEnd"/>
      <w:r w:rsidRPr="00E13EA6">
        <w:rPr>
          <w:rFonts w:ascii="Times New Roman" w:hAnsi="Times New Roman" w:cs="Times New Roman"/>
          <w:color w:val="000000"/>
          <w:sz w:val="24"/>
          <w:szCs w:val="24"/>
        </w:rPr>
        <w:t>, М. В.Шубина ; МГТУ</w:t>
      </w:r>
      <w:proofErr w:type="gramStart"/>
      <w:r w:rsidRPr="00E13EA6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13EA6">
        <w:rPr>
          <w:rFonts w:ascii="Times New Roman" w:hAnsi="Times New Roman" w:cs="Times New Roman"/>
          <w:color w:val="000000"/>
          <w:sz w:val="24"/>
          <w:szCs w:val="24"/>
        </w:rPr>
        <w:t xml:space="preserve"> - Магнитогорск : МГТУ, 2018. - 1 электрон</w:t>
      </w:r>
      <w:proofErr w:type="gramStart"/>
      <w:r w:rsidRPr="00E13EA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13E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13EA6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E13EA6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URL: </w:t>
      </w:r>
      <w:hyperlink r:id="rId16" w:history="1">
        <w:r w:rsidRPr="00E13EA6">
          <w:rPr>
            <w:rStyle w:val="ac"/>
            <w:rFonts w:ascii="Times New Roman" w:hAnsi="Times New Roman" w:cs="Times New Roman"/>
            <w:sz w:val="24"/>
            <w:szCs w:val="24"/>
          </w:rPr>
          <w:t>https://magtu.informsystema.ru/uploader/fileUpload?name=3587.pdf&amp;show=dcatalogues/1/1515216/3587.pdf&amp;view=true</w:t>
        </w:r>
      </w:hyperlink>
      <w:r w:rsidRPr="00E13EA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EF1623" w:rsidRPr="00EF1623" w:rsidRDefault="00EF1623" w:rsidP="00EF1623">
      <w:pPr>
        <w:contextualSpacing/>
        <w:rPr>
          <w:rStyle w:val="FontStyle21"/>
          <w:b/>
          <w:sz w:val="24"/>
          <w:szCs w:val="24"/>
        </w:rPr>
      </w:pPr>
      <w:r w:rsidRPr="00EF1623">
        <w:rPr>
          <w:rStyle w:val="FontStyle15"/>
          <w:b w:val="0"/>
          <w:spacing w:val="40"/>
          <w:sz w:val="24"/>
          <w:szCs w:val="24"/>
        </w:rPr>
        <w:t>в)</w:t>
      </w:r>
      <w:r w:rsidRPr="00EF1623">
        <w:rPr>
          <w:rStyle w:val="FontStyle15"/>
          <w:b w:val="0"/>
          <w:sz w:val="24"/>
          <w:szCs w:val="24"/>
        </w:rPr>
        <w:t xml:space="preserve"> </w:t>
      </w:r>
      <w:r w:rsidRPr="00EF1623">
        <w:rPr>
          <w:rStyle w:val="FontStyle21"/>
          <w:b/>
          <w:sz w:val="24"/>
          <w:szCs w:val="24"/>
        </w:rPr>
        <w:t>Методические указания:</w:t>
      </w:r>
    </w:p>
    <w:p w:rsidR="00EF1623" w:rsidRPr="00EF1623" w:rsidRDefault="00412190" w:rsidP="00EF1623">
      <w:pPr>
        <w:tabs>
          <w:tab w:val="left" w:pos="720"/>
          <w:tab w:val="left" w:pos="1080"/>
        </w:tabs>
        <w:ind w:firstLine="53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F1623" w:rsidRPr="00EF1623">
        <w:rPr>
          <w:rFonts w:ascii="Times New Roman" w:hAnsi="Times New Roman" w:cs="Times New Roman"/>
          <w:sz w:val="24"/>
          <w:szCs w:val="24"/>
        </w:rPr>
        <w:t>.</w:t>
      </w:r>
      <w:r w:rsidR="00EF1623" w:rsidRPr="00EF1623">
        <w:rPr>
          <w:rFonts w:ascii="Times New Roman" w:hAnsi="Times New Roman" w:cs="Times New Roman"/>
          <w:sz w:val="24"/>
          <w:szCs w:val="24"/>
        </w:rPr>
        <w:tab/>
        <w:t xml:space="preserve"> Короткова В. И., Шубина М. В. Химико-термодинамические расчеты: Метод</w:t>
      </w:r>
      <w:proofErr w:type="gramStart"/>
      <w:r w:rsidR="00EF1623" w:rsidRPr="00EF16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1623" w:rsidRPr="00EF16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F1623" w:rsidRPr="00EF162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F1623" w:rsidRPr="00EF1623">
        <w:rPr>
          <w:rFonts w:ascii="Times New Roman" w:hAnsi="Times New Roman" w:cs="Times New Roman"/>
          <w:sz w:val="24"/>
          <w:szCs w:val="24"/>
        </w:rPr>
        <w:t>а</w:t>
      </w:r>
      <w:r w:rsidR="00EF1623" w:rsidRPr="00EF1623">
        <w:rPr>
          <w:rFonts w:ascii="Times New Roman" w:hAnsi="Times New Roman" w:cs="Times New Roman"/>
          <w:sz w:val="24"/>
          <w:szCs w:val="24"/>
        </w:rPr>
        <w:t>з</w:t>
      </w:r>
      <w:r w:rsidR="00EF1623" w:rsidRPr="00EF1623">
        <w:rPr>
          <w:rFonts w:ascii="Times New Roman" w:hAnsi="Times New Roman" w:cs="Times New Roman"/>
          <w:sz w:val="24"/>
          <w:szCs w:val="24"/>
        </w:rPr>
        <w:t>раб</w:t>
      </w:r>
      <w:proofErr w:type="spellEnd"/>
      <w:r w:rsidR="00EF1623" w:rsidRPr="00EF1623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="00EF1623" w:rsidRPr="00EF1623">
        <w:rPr>
          <w:rFonts w:ascii="Times New Roman" w:hAnsi="Times New Roman" w:cs="Times New Roman"/>
          <w:sz w:val="24"/>
          <w:szCs w:val="24"/>
        </w:rPr>
        <w:t>самост</w:t>
      </w:r>
      <w:proofErr w:type="spellEnd"/>
      <w:r w:rsidR="00EF1623" w:rsidRPr="00EF1623">
        <w:rPr>
          <w:rFonts w:ascii="Times New Roman" w:hAnsi="Times New Roman" w:cs="Times New Roman"/>
          <w:sz w:val="24"/>
          <w:szCs w:val="24"/>
        </w:rPr>
        <w:t>. работы. Магнитогорск: ГОУ ВПО «МГТУ», 2008. - 29 с.</w:t>
      </w:r>
    </w:p>
    <w:p w:rsidR="00EF1623" w:rsidRPr="00EF1623" w:rsidRDefault="00412190" w:rsidP="00EF1623">
      <w:pPr>
        <w:tabs>
          <w:tab w:val="left" w:pos="900"/>
        </w:tabs>
        <w:ind w:firstLine="53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F1623" w:rsidRPr="00EF1623">
        <w:rPr>
          <w:rFonts w:ascii="Times New Roman" w:hAnsi="Times New Roman" w:cs="Times New Roman"/>
          <w:sz w:val="24"/>
          <w:szCs w:val="24"/>
        </w:rPr>
        <w:t>.</w:t>
      </w:r>
      <w:r w:rsidR="00EF1623" w:rsidRPr="00EF162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F1623" w:rsidRPr="00EF1623">
        <w:rPr>
          <w:rFonts w:ascii="Times New Roman" w:hAnsi="Times New Roman" w:cs="Times New Roman"/>
          <w:sz w:val="24"/>
          <w:szCs w:val="24"/>
        </w:rPr>
        <w:t>Махоткина</w:t>
      </w:r>
      <w:proofErr w:type="spellEnd"/>
      <w:r w:rsidR="00EF1623" w:rsidRPr="00EF1623">
        <w:rPr>
          <w:rFonts w:ascii="Times New Roman" w:hAnsi="Times New Roman" w:cs="Times New Roman"/>
          <w:sz w:val="24"/>
          <w:szCs w:val="24"/>
        </w:rPr>
        <w:t xml:space="preserve"> Е. С. Строение атома: Метод</w:t>
      </w:r>
      <w:proofErr w:type="gramStart"/>
      <w:r w:rsidR="00EF1623" w:rsidRPr="00EF16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1623" w:rsidRPr="00EF16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1623" w:rsidRPr="00EF162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EF1623" w:rsidRPr="00EF1623">
        <w:rPr>
          <w:rFonts w:ascii="Times New Roman" w:hAnsi="Times New Roman" w:cs="Times New Roman"/>
          <w:sz w:val="24"/>
          <w:szCs w:val="24"/>
        </w:rPr>
        <w:t xml:space="preserve">каз. и задания для </w:t>
      </w:r>
      <w:proofErr w:type="spellStart"/>
      <w:r w:rsidR="00EF1623" w:rsidRPr="00EF1623">
        <w:rPr>
          <w:rFonts w:ascii="Times New Roman" w:hAnsi="Times New Roman" w:cs="Times New Roman"/>
          <w:sz w:val="24"/>
          <w:szCs w:val="24"/>
        </w:rPr>
        <w:t>самост</w:t>
      </w:r>
      <w:proofErr w:type="spellEnd"/>
      <w:r w:rsidR="00EF1623" w:rsidRPr="00EF1623">
        <w:rPr>
          <w:rFonts w:ascii="Times New Roman" w:hAnsi="Times New Roman" w:cs="Times New Roman"/>
          <w:sz w:val="24"/>
          <w:szCs w:val="24"/>
        </w:rPr>
        <w:t>. решения. Магнитогорск: ГОУ ВПО «МГТУ», 2009. – 18 с.</w:t>
      </w:r>
    </w:p>
    <w:p w:rsidR="00EF1623" w:rsidRPr="00EF1623" w:rsidRDefault="00412190" w:rsidP="00EF1623">
      <w:pPr>
        <w:tabs>
          <w:tab w:val="left" w:pos="900"/>
        </w:tabs>
        <w:ind w:firstLine="53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F1623" w:rsidRPr="00EF1623">
        <w:rPr>
          <w:rFonts w:ascii="Times New Roman" w:hAnsi="Times New Roman" w:cs="Times New Roman"/>
          <w:sz w:val="24"/>
          <w:szCs w:val="24"/>
        </w:rPr>
        <w:t>.</w:t>
      </w:r>
      <w:r w:rsidR="00EF1623" w:rsidRPr="00EF1623">
        <w:rPr>
          <w:rFonts w:ascii="Times New Roman" w:hAnsi="Times New Roman" w:cs="Times New Roman"/>
          <w:sz w:val="24"/>
          <w:szCs w:val="24"/>
        </w:rPr>
        <w:tab/>
        <w:t>Короткова В. И., Ушеров А. И., Шубина М. В. Определение тепловых эффектов процессов: Метод</w:t>
      </w:r>
      <w:proofErr w:type="gramStart"/>
      <w:r w:rsidR="00EF1623" w:rsidRPr="00EF162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F1623" w:rsidRPr="00EF16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1623" w:rsidRPr="00EF1623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EF1623" w:rsidRPr="00EF1623">
        <w:rPr>
          <w:rFonts w:ascii="Times New Roman" w:hAnsi="Times New Roman" w:cs="Times New Roman"/>
          <w:sz w:val="24"/>
          <w:szCs w:val="24"/>
        </w:rPr>
        <w:t>каз. для лаб. работ. Магнитогорск: ГОУ ВПО «МГТУ», 2009. – 17 с.</w:t>
      </w:r>
    </w:p>
    <w:p w:rsidR="00457D70" w:rsidRDefault="00457D70" w:rsidP="00457D70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7D70" w:rsidRPr="00457D70" w:rsidRDefault="00457D70" w:rsidP="00457D70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57D70">
        <w:rPr>
          <w:rFonts w:ascii="Times New Roman" w:hAnsi="Times New Roman" w:cs="Times New Roman"/>
          <w:b/>
          <w:sz w:val="24"/>
          <w:szCs w:val="24"/>
        </w:rPr>
        <w:t>г) Программное обеспечение и Интернет-ресурсы:</w:t>
      </w:r>
    </w:p>
    <w:p w:rsidR="00457D70" w:rsidRPr="00457D70" w:rsidRDefault="00457D70" w:rsidP="00457D70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57D70">
        <w:rPr>
          <w:rFonts w:ascii="Times New Roman" w:hAnsi="Times New Roman" w:cs="Times New Roman"/>
          <w:b/>
          <w:sz w:val="24"/>
          <w:szCs w:val="24"/>
        </w:rPr>
        <w:t>Программное обеспечение</w:t>
      </w:r>
    </w:p>
    <w:p w:rsidR="00457D70" w:rsidRPr="00457D70" w:rsidRDefault="00457D70" w:rsidP="00457D70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457D70" w:rsidRPr="00457D70" w:rsidTr="00412190">
        <w:tc>
          <w:tcPr>
            <w:tcW w:w="3189" w:type="dxa"/>
          </w:tcPr>
          <w:p w:rsidR="00457D70" w:rsidRPr="00457D70" w:rsidRDefault="00457D70" w:rsidP="00FF54D3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D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  <w:proofErr w:type="gramStart"/>
            <w:r w:rsidRPr="00457D7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457D70" w:rsidRPr="00457D70" w:rsidRDefault="00457D70" w:rsidP="00FF54D3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D70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457D70" w:rsidRPr="00457D70" w:rsidRDefault="00457D70" w:rsidP="00FF54D3">
            <w:pPr>
              <w:spacing w:before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7D70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457D70" w:rsidRPr="00457D70" w:rsidTr="00412190">
        <w:tc>
          <w:tcPr>
            <w:tcW w:w="3189" w:type="dxa"/>
          </w:tcPr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457D70" w:rsidRPr="00457D70" w:rsidTr="00412190">
        <w:tc>
          <w:tcPr>
            <w:tcW w:w="3189" w:type="dxa"/>
          </w:tcPr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457D70" w:rsidRPr="00412190" w:rsidRDefault="00457D7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412190" w:rsidRPr="00457D70" w:rsidTr="00412190">
        <w:tc>
          <w:tcPr>
            <w:tcW w:w="3189" w:type="dxa"/>
            <w:vAlign w:val="center"/>
          </w:tcPr>
          <w:p w:rsidR="00412190" w:rsidRPr="00412190" w:rsidRDefault="00412190" w:rsidP="0094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2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412190" w:rsidRPr="00412190" w:rsidRDefault="00412190" w:rsidP="0094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412190" w:rsidRPr="00412190" w:rsidRDefault="00412190" w:rsidP="009436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190" w:rsidRPr="00457D70" w:rsidTr="00412190">
        <w:tc>
          <w:tcPr>
            <w:tcW w:w="3189" w:type="dxa"/>
          </w:tcPr>
          <w:p w:rsidR="00412190" w:rsidRPr="00412190" w:rsidRDefault="0041219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412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12190" w:rsidRPr="00412190" w:rsidRDefault="0041219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12190" w:rsidRPr="00412190" w:rsidRDefault="00412190" w:rsidP="00FF54D3">
            <w:pPr>
              <w:spacing w:befor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2190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457D70" w:rsidRPr="00457D70" w:rsidRDefault="00457D70" w:rsidP="00457D70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57D70" w:rsidRPr="00457D70" w:rsidRDefault="00457D70" w:rsidP="00457D70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57D70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412190" w:rsidRPr="00F862C0" w:rsidRDefault="00412190" w:rsidP="00412190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F862C0">
        <w:rPr>
          <w:rFonts w:ascii="Times New Roman" w:hAnsi="Times New Roman" w:cs="Times New Roman"/>
          <w:b/>
          <w:sz w:val="24"/>
          <w:szCs w:val="24"/>
        </w:rPr>
        <w:t>Профессиональные базы данных, информационно-справочные системы</w:t>
      </w:r>
    </w:p>
    <w:p w:rsidR="00412190" w:rsidRPr="00F862C0" w:rsidRDefault="00412190" w:rsidP="00412190">
      <w:pPr>
        <w:pStyle w:val="Style10"/>
        <w:widowControl/>
        <w:numPr>
          <w:ilvl w:val="0"/>
          <w:numId w:val="5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F862C0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F862C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F862C0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F862C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F862C0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17" w:history="1">
        <w:r w:rsidRPr="00F862C0">
          <w:rPr>
            <w:rStyle w:val="ac"/>
          </w:rPr>
          <w:t>http://www1.fips.ru/</w:t>
        </w:r>
      </w:hyperlink>
      <w:r w:rsidRPr="00F862C0">
        <w:rPr>
          <w:rStyle w:val="FontStyle18"/>
          <w:b w:val="0"/>
          <w:bCs w:val="0"/>
          <w:sz w:val="24"/>
          <w:szCs w:val="24"/>
        </w:rPr>
        <w:t xml:space="preserve"> (дата обращения: 18.09.2020). –  Р</w:t>
      </w:r>
      <w:r w:rsidRPr="00F862C0">
        <w:rPr>
          <w:rStyle w:val="FontStyle18"/>
          <w:b w:val="0"/>
          <w:bCs w:val="0"/>
          <w:sz w:val="24"/>
          <w:szCs w:val="24"/>
        </w:rPr>
        <w:t>е</w:t>
      </w:r>
      <w:r w:rsidRPr="00F862C0">
        <w:rPr>
          <w:rStyle w:val="FontStyle18"/>
          <w:b w:val="0"/>
          <w:bCs w:val="0"/>
          <w:sz w:val="24"/>
          <w:szCs w:val="24"/>
        </w:rPr>
        <w:t>жим доступа: свободный. – Текст: электронный.</w:t>
      </w:r>
    </w:p>
    <w:p w:rsidR="00412190" w:rsidRPr="00F862C0" w:rsidRDefault="00412190" w:rsidP="00412190">
      <w:pPr>
        <w:pStyle w:val="Style10"/>
        <w:widowControl/>
        <w:numPr>
          <w:ilvl w:val="0"/>
          <w:numId w:val="5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F862C0">
        <w:t>Российский индекс научного цитирования (РИНЦ)</w:t>
      </w:r>
      <w:proofErr w:type="gramStart"/>
      <w:r w:rsidRPr="00F862C0">
        <w:t xml:space="preserve"> :</w:t>
      </w:r>
      <w:proofErr w:type="gramEnd"/>
      <w:r w:rsidRPr="00F862C0">
        <w:t xml:space="preserve"> национальная библиографическая база данных научного цитирования</w:t>
      </w:r>
      <w:r w:rsidRPr="00F862C0">
        <w:rPr>
          <w:bCs/>
        </w:rPr>
        <w:t>. – Текст: электронный</w:t>
      </w:r>
      <w:r w:rsidRPr="00F862C0">
        <w:t xml:space="preserve"> // </w:t>
      </w:r>
      <w:r w:rsidRPr="00F862C0">
        <w:rPr>
          <w:bCs/>
        </w:rPr>
        <w:t>eLIBRARY.RU</w:t>
      </w:r>
      <w:proofErr w:type="gramStart"/>
      <w:r w:rsidRPr="00F862C0">
        <w:rPr>
          <w:bCs/>
        </w:rPr>
        <w:t xml:space="preserve"> :</w:t>
      </w:r>
      <w:proofErr w:type="gramEnd"/>
      <w:r w:rsidRPr="00F862C0">
        <w:rPr>
          <w:bCs/>
        </w:rPr>
        <w:t xml:space="preserve"> научная электронная библиотека : сайт. – Москва, 2000 –    . – URL: </w:t>
      </w:r>
      <w:hyperlink r:id="rId18" w:history="1">
        <w:r w:rsidRPr="00F862C0">
          <w:rPr>
            <w:rStyle w:val="ac"/>
          </w:rPr>
          <w:t>https://elibrary.ru/project_risc.asp</w:t>
        </w:r>
      </w:hyperlink>
      <w:r w:rsidRPr="00F862C0">
        <w:rPr>
          <w:bCs/>
        </w:rPr>
        <w:t xml:space="preserve"> (дата обращения: 18.09.2020).  –  Режим доступа: для </w:t>
      </w:r>
      <w:proofErr w:type="spellStart"/>
      <w:r w:rsidRPr="00F862C0">
        <w:rPr>
          <w:bCs/>
        </w:rPr>
        <w:t>зар</w:t>
      </w:r>
      <w:r w:rsidRPr="00F862C0">
        <w:rPr>
          <w:bCs/>
        </w:rPr>
        <w:t>е</w:t>
      </w:r>
      <w:r w:rsidRPr="00F862C0">
        <w:rPr>
          <w:bCs/>
        </w:rPr>
        <w:t>гистрир</w:t>
      </w:r>
      <w:proofErr w:type="spellEnd"/>
      <w:r w:rsidRPr="00F862C0">
        <w:rPr>
          <w:bCs/>
        </w:rPr>
        <w:t>. пользователей.</w:t>
      </w:r>
    </w:p>
    <w:p w:rsidR="00412190" w:rsidRPr="00F862C0" w:rsidRDefault="00412190" w:rsidP="00412190">
      <w:pPr>
        <w:pStyle w:val="Style10"/>
        <w:widowControl/>
        <w:numPr>
          <w:ilvl w:val="0"/>
          <w:numId w:val="5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F862C0">
        <w:rPr>
          <w:bCs/>
          <w:color w:val="222222"/>
          <w:shd w:val="clear" w:color="auto" w:fill="FFFFFF"/>
        </w:rPr>
        <w:t xml:space="preserve">Академия </w:t>
      </w:r>
      <w:r w:rsidRPr="00F862C0">
        <w:rPr>
          <w:bCs/>
          <w:color w:val="222222"/>
          <w:shd w:val="clear" w:color="auto" w:fill="FFFFFF"/>
          <w:lang w:val="en-US"/>
        </w:rPr>
        <w:t>Google</w:t>
      </w:r>
      <w:r w:rsidRPr="00F862C0">
        <w:rPr>
          <w:bCs/>
          <w:color w:val="222222"/>
          <w:shd w:val="clear" w:color="auto" w:fill="FFFFFF"/>
        </w:rPr>
        <w:t xml:space="preserve"> (</w:t>
      </w:r>
      <w:r w:rsidRPr="00F862C0">
        <w:rPr>
          <w:b/>
          <w:bCs/>
          <w:color w:val="222222"/>
          <w:shd w:val="clear" w:color="auto" w:fill="FFFFFF"/>
          <w:lang w:val="en-US"/>
        </w:rPr>
        <w:t>Google</w:t>
      </w:r>
      <w:r w:rsidRPr="00F862C0">
        <w:rPr>
          <w:b/>
          <w:bCs/>
          <w:color w:val="222222"/>
          <w:shd w:val="clear" w:color="auto" w:fill="FFFFFF"/>
        </w:rPr>
        <w:t xml:space="preserve"> </w:t>
      </w:r>
      <w:r w:rsidRPr="00F862C0">
        <w:rPr>
          <w:b/>
          <w:bCs/>
          <w:color w:val="222222"/>
          <w:shd w:val="clear" w:color="auto" w:fill="FFFFFF"/>
          <w:lang w:val="en-US"/>
        </w:rPr>
        <w:t>Scholar</w:t>
      </w:r>
      <w:r w:rsidRPr="00F862C0">
        <w:rPr>
          <w:b/>
          <w:bCs/>
          <w:color w:val="222222"/>
          <w:shd w:val="clear" w:color="auto" w:fill="FFFFFF"/>
        </w:rPr>
        <w:t>)</w:t>
      </w:r>
      <w:proofErr w:type="gramStart"/>
      <w:r w:rsidRPr="00F862C0">
        <w:rPr>
          <w:b/>
          <w:bCs/>
          <w:color w:val="222222"/>
          <w:shd w:val="clear" w:color="auto" w:fill="FFFFFF"/>
        </w:rPr>
        <w:t xml:space="preserve"> :</w:t>
      </w:r>
      <w:proofErr w:type="gramEnd"/>
      <w:r w:rsidRPr="00F862C0">
        <w:rPr>
          <w:b/>
          <w:bCs/>
          <w:color w:val="222222"/>
          <w:shd w:val="clear" w:color="auto" w:fill="FFFFFF"/>
        </w:rPr>
        <w:t xml:space="preserve"> </w:t>
      </w:r>
      <w:r w:rsidRPr="00F862C0">
        <w:rPr>
          <w:bCs/>
          <w:color w:val="222222"/>
          <w:shd w:val="clear" w:color="auto" w:fill="FFFFFF"/>
        </w:rPr>
        <w:t>поисковая система : сайт</w:t>
      </w:r>
      <w:r w:rsidRPr="00F862C0">
        <w:rPr>
          <w:rStyle w:val="FontStyle18"/>
          <w:b w:val="0"/>
          <w:bCs w:val="0"/>
          <w:sz w:val="24"/>
          <w:szCs w:val="24"/>
        </w:rPr>
        <w:t xml:space="preserve">. – </w:t>
      </w:r>
      <w:r w:rsidRPr="00F862C0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F862C0">
        <w:rPr>
          <w:rStyle w:val="FontStyle18"/>
          <w:b w:val="0"/>
          <w:bCs w:val="0"/>
          <w:sz w:val="24"/>
          <w:szCs w:val="24"/>
        </w:rPr>
        <w:t xml:space="preserve">: </w:t>
      </w:r>
      <w:hyperlink r:id="rId19" w:history="1">
        <w:r w:rsidRPr="00F862C0">
          <w:rPr>
            <w:rStyle w:val="ac"/>
            <w:lang w:val="en-US"/>
          </w:rPr>
          <w:t>https</w:t>
        </w:r>
        <w:r w:rsidRPr="00F862C0">
          <w:rPr>
            <w:rStyle w:val="ac"/>
          </w:rPr>
          <w:t>://</w:t>
        </w:r>
        <w:r w:rsidRPr="00F862C0">
          <w:rPr>
            <w:rStyle w:val="ac"/>
            <w:lang w:val="en-US"/>
          </w:rPr>
          <w:t>scholar</w:t>
        </w:r>
        <w:r w:rsidRPr="00F862C0">
          <w:rPr>
            <w:rStyle w:val="ac"/>
          </w:rPr>
          <w:t>.</w:t>
        </w:r>
        <w:r w:rsidRPr="00F862C0">
          <w:rPr>
            <w:rStyle w:val="ac"/>
            <w:lang w:val="en-US"/>
          </w:rPr>
          <w:t>google</w:t>
        </w:r>
        <w:r w:rsidRPr="00F862C0">
          <w:rPr>
            <w:rStyle w:val="ac"/>
          </w:rPr>
          <w:t>.</w:t>
        </w:r>
        <w:proofErr w:type="spellStart"/>
        <w:r w:rsidRPr="00F862C0">
          <w:rPr>
            <w:rStyle w:val="ac"/>
            <w:lang w:val="en-US"/>
          </w:rPr>
          <w:t>ru</w:t>
        </w:r>
        <w:proofErr w:type="spellEnd"/>
        <w:r w:rsidRPr="00F862C0">
          <w:rPr>
            <w:rStyle w:val="ac"/>
          </w:rPr>
          <w:t>/</w:t>
        </w:r>
      </w:hyperlink>
      <w:r w:rsidRPr="00F862C0">
        <w:t xml:space="preserve">  </w:t>
      </w:r>
      <w:r w:rsidRPr="00F862C0">
        <w:rPr>
          <w:bCs/>
        </w:rPr>
        <w:t xml:space="preserve">(дата обращения: 18.09.2020).  –  Режим доступа: для </w:t>
      </w:r>
      <w:proofErr w:type="spellStart"/>
      <w:r w:rsidRPr="00F862C0">
        <w:rPr>
          <w:bCs/>
        </w:rPr>
        <w:t>зарегистрир</w:t>
      </w:r>
      <w:proofErr w:type="spellEnd"/>
      <w:r w:rsidRPr="00F862C0">
        <w:rPr>
          <w:bCs/>
        </w:rPr>
        <w:t>. пользователей. – Текст: электронный.</w:t>
      </w:r>
    </w:p>
    <w:p w:rsidR="00412190" w:rsidRPr="00F862C0" w:rsidRDefault="00412190" w:rsidP="00412190">
      <w:pPr>
        <w:pStyle w:val="Style10"/>
        <w:widowControl/>
        <w:numPr>
          <w:ilvl w:val="0"/>
          <w:numId w:val="5"/>
        </w:numPr>
        <w:tabs>
          <w:tab w:val="left" w:pos="284"/>
          <w:tab w:val="left" w:pos="993"/>
        </w:tabs>
        <w:ind w:left="0" w:firstLine="0"/>
        <w:rPr>
          <w:rStyle w:val="FontStyle18"/>
          <w:b w:val="0"/>
          <w:bCs w:val="0"/>
          <w:sz w:val="24"/>
          <w:szCs w:val="24"/>
        </w:rPr>
      </w:pPr>
      <w:r w:rsidRPr="00F862C0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F862C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F862C0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F862C0">
        <w:rPr>
          <w:bCs/>
        </w:rPr>
        <w:t>Москва</w:t>
      </w:r>
      <w:r w:rsidRPr="00F862C0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0" w:history="1">
        <w:r w:rsidRPr="00F862C0">
          <w:rPr>
            <w:rStyle w:val="ac"/>
          </w:rPr>
          <w:t>http://window.edu.ru/</w:t>
        </w:r>
      </w:hyperlink>
      <w:r w:rsidRPr="00F862C0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412190" w:rsidRPr="00F862C0" w:rsidRDefault="00412190" w:rsidP="00412190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FontStyle18"/>
          <w:b w:val="0"/>
          <w:sz w:val="24"/>
          <w:szCs w:val="24"/>
        </w:rPr>
      </w:pPr>
      <w:proofErr w:type="spellStart"/>
      <w:r w:rsidRPr="00F862C0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F86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2C0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F86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2C0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F86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62C0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proofErr w:type="gramStart"/>
      <w:r w:rsidRPr="00F862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862C0">
        <w:rPr>
          <w:rFonts w:ascii="Times New Roman" w:hAnsi="Times New Roman" w:cs="Times New Roman"/>
          <w:sz w:val="24"/>
          <w:szCs w:val="24"/>
        </w:rPr>
        <w:t xml:space="preserve"> Электронная база периодических изданий / ООО «ИВИС. </w:t>
      </w:r>
      <w:r w:rsidRPr="00F862C0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1" w:history="1">
        <w:r w:rsidRPr="00F862C0">
          <w:rPr>
            <w:rStyle w:val="ac"/>
            <w:rFonts w:ascii="Times New Roman" w:hAnsi="Times New Roman" w:cs="Times New Roman"/>
            <w:sz w:val="24"/>
            <w:szCs w:val="24"/>
          </w:rPr>
          <w:t>https://dlib.eastview.com/</w:t>
        </w:r>
      </w:hyperlink>
      <w:r w:rsidRPr="00F862C0">
        <w:rPr>
          <w:rFonts w:ascii="Times New Roman" w:hAnsi="Times New Roman" w:cs="Times New Roman"/>
          <w:sz w:val="24"/>
          <w:szCs w:val="24"/>
        </w:rPr>
        <w:t xml:space="preserve"> </w:t>
      </w:r>
      <w:r w:rsidRPr="00F862C0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F862C0">
        <w:rPr>
          <w:rFonts w:ascii="Times New Roman" w:hAnsi="Times New Roman" w:cs="Times New Roman"/>
          <w:sz w:val="24"/>
          <w:szCs w:val="24"/>
        </w:rPr>
        <w:t>Режим доступа: по подписке. – Текст: электронный.</w:t>
      </w:r>
    </w:p>
    <w:p w:rsidR="00412190" w:rsidRPr="00F862C0" w:rsidRDefault="00412190" w:rsidP="00412190">
      <w:pPr>
        <w:pStyle w:val="Style10"/>
        <w:widowControl/>
        <w:numPr>
          <w:ilvl w:val="0"/>
          <w:numId w:val="5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F862C0">
        <w:t>Российская Государственная библиотека. Каталоги</w:t>
      </w:r>
      <w:proofErr w:type="gramStart"/>
      <w:r w:rsidRPr="00F862C0">
        <w:t xml:space="preserve"> :</w:t>
      </w:r>
      <w:proofErr w:type="gramEnd"/>
      <w:r w:rsidRPr="00F862C0">
        <w:t xml:space="preserve"> сайт / Российская государственная библиотека. – Москва</w:t>
      </w:r>
      <w:proofErr w:type="gramStart"/>
      <w:r w:rsidRPr="00F862C0">
        <w:t xml:space="preserve"> :</w:t>
      </w:r>
      <w:proofErr w:type="gramEnd"/>
      <w:r w:rsidRPr="00F862C0">
        <w:t xml:space="preserve"> РГБ, 2003 –    .  URL: </w:t>
      </w:r>
      <w:hyperlink r:id="rId22" w:history="1">
        <w:r w:rsidRPr="00F862C0">
          <w:rPr>
            <w:rStyle w:val="ac"/>
          </w:rPr>
          <w:t>https://www.rsl.ru/ru/4readers/catalogues/</w:t>
        </w:r>
      </w:hyperlink>
      <w:r w:rsidRPr="00F862C0">
        <w:t xml:space="preserve"> (дата обращения: 18.09.2020). – Режим доступа: </w:t>
      </w:r>
      <w:r w:rsidRPr="00F862C0">
        <w:rPr>
          <w:rStyle w:val="ac"/>
        </w:rPr>
        <w:t>свободный</w:t>
      </w:r>
      <w:r w:rsidRPr="00F862C0">
        <w:t>. – Текст: электронный.</w:t>
      </w:r>
    </w:p>
    <w:p w:rsidR="00412190" w:rsidRPr="00F862C0" w:rsidRDefault="00412190" w:rsidP="00412190">
      <w:pPr>
        <w:pStyle w:val="Style10"/>
        <w:widowControl/>
        <w:numPr>
          <w:ilvl w:val="0"/>
          <w:numId w:val="5"/>
        </w:numPr>
        <w:tabs>
          <w:tab w:val="left" w:pos="284"/>
          <w:tab w:val="left" w:pos="993"/>
        </w:tabs>
        <w:ind w:left="0" w:firstLine="0"/>
        <w:rPr>
          <w:bCs/>
        </w:rPr>
      </w:pPr>
      <w:r w:rsidRPr="00F862C0">
        <w:t xml:space="preserve">Электронная библиотека МГТУ им. Г. И. Носова. </w:t>
      </w:r>
      <w:r w:rsidRPr="00F862C0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F862C0">
        <w:t xml:space="preserve"> </w:t>
      </w:r>
      <w:hyperlink r:id="rId23" w:history="1">
        <w:r w:rsidRPr="00F862C0">
          <w:rPr>
            <w:rStyle w:val="ac"/>
          </w:rPr>
          <w:t>http://magtu.ru:8085/marcweb2/Default.asp</w:t>
        </w:r>
      </w:hyperlink>
      <w:r w:rsidRPr="00F862C0">
        <w:t xml:space="preserve"> </w:t>
      </w:r>
      <w:r w:rsidRPr="00F862C0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F862C0">
        <w:rPr>
          <w:bCs/>
        </w:rPr>
        <w:t xml:space="preserve">–  Режим доступа: для </w:t>
      </w:r>
      <w:proofErr w:type="spellStart"/>
      <w:r w:rsidRPr="00F862C0">
        <w:rPr>
          <w:bCs/>
        </w:rPr>
        <w:t>зарегистрир</w:t>
      </w:r>
      <w:proofErr w:type="spellEnd"/>
      <w:r w:rsidRPr="00F862C0">
        <w:rPr>
          <w:bCs/>
        </w:rPr>
        <w:t>. пользователей (вход с внешней сети по логину и паролю).</w:t>
      </w:r>
      <w:r w:rsidRPr="00F862C0">
        <w:t xml:space="preserve"> – Текст: эле</w:t>
      </w:r>
      <w:r w:rsidRPr="00F862C0">
        <w:t>к</w:t>
      </w:r>
      <w:r w:rsidRPr="00F862C0">
        <w:t>тронный.</w:t>
      </w:r>
    </w:p>
    <w:p w:rsidR="00457D70" w:rsidRPr="00457D70" w:rsidRDefault="00457D70" w:rsidP="00457D70">
      <w:pPr>
        <w:pStyle w:val="1"/>
        <w:rPr>
          <w:rStyle w:val="FontStyle14"/>
          <w:b/>
          <w:sz w:val="24"/>
          <w:szCs w:val="24"/>
        </w:rPr>
      </w:pPr>
      <w:r w:rsidRPr="00457D70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57D70" w:rsidRPr="00457D70" w:rsidRDefault="00457D70" w:rsidP="00EF1623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  <w:r w:rsidRPr="00457D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BD" w:rsidRPr="007845BD" w:rsidRDefault="007845BD" w:rsidP="007845BD">
      <w:pPr>
        <w:rPr>
          <w:rFonts w:ascii="Times New Roman" w:hAnsi="Times New Roman" w:cs="Times New Roman"/>
          <w:sz w:val="24"/>
          <w:szCs w:val="24"/>
        </w:rPr>
      </w:pPr>
      <w:r w:rsidRPr="007845B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7845BD" w:rsidRPr="007845BD" w:rsidTr="00FF54D3">
        <w:trPr>
          <w:tblHeader/>
        </w:trPr>
        <w:tc>
          <w:tcPr>
            <w:tcW w:w="1928" w:type="pct"/>
            <w:vAlign w:val="center"/>
          </w:tcPr>
          <w:p w:rsidR="007845BD" w:rsidRPr="007845BD" w:rsidRDefault="007845BD" w:rsidP="00FF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845BD" w:rsidRPr="007845BD" w:rsidRDefault="007845BD" w:rsidP="00FF54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7845BD" w:rsidRPr="007845BD" w:rsidTr="00FF54D3">
        <w:tc>
          <w:tcPr>
            <w:tcW w:w="1928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7845BD" w:rsidRPr="007845BD" w:rsidTr="00FF54D3">
        <w:tc>
          <w:tcPr>
            <w:tcW w:w="1928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ния практических занятий, гру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повых и индивидуальных ко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7845BD" w:rsidRPr="007845BD" w:rsidTr="00FF54D3">
        <w:tc>
          <w:tcPr>
            <w:tcW w:w="1928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7845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5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ходом в Интернет и с доступом в электронную и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7845BD" w:rsidRPr="007845BD" w:rsidTr="00FF54D3">
        <w:tc>
          <w:tcPr>
            <w:tcW w:w="1928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тации, учебного оборудования и учебно-наглядных пособий.</w:t>
            </w:r>
          </w:p>
        </w:tc>
      </w:tr>
      <w:tr w:rsidR="007845BD" w:rsidRPr="007845BD" w:rsidTr="00FF54D3">
        <w:tc>
          <w:tcPr>
            <w:tcW w:w="1928" w:type="pct"/>
          </w:tcPr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>ния лабораторных работ</w:t>
            </w:r>
          </w:p>
        </w:tc>
        <w:tc>
          <w:tcPr>
            <w:tcW w:w="3072" w:type="pct"/>
          </w:tcPr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химические реактивы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химическая посуда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весы лабораторные ВК. Модификации ВК-300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 xml:space="preserve">- низкотемпературная лабораторная </w:t>
            </w:r>
            <w:proofErr w:type="spellStart"/>
            <w:proofErr w:type="gramStart"/>
            <w:r w:rsidRPr="007845BD">
              <w:rPr>
                <w:rStyle w:val="FontStyle14"/>
                <w:b w:val="0"/>
                <w:sz w:val="24"/>
                <w:szCs w:val="24"/>
              </w:rPr>
              <w:t>элек-тропечь</w:t>
            </w:r>
            <w:proofErr w:type="spellEnd"/>
            <w:proofErr w:type="gramEnd"/>
            <w:r w:rsidRPr="007845BD">
              <w:rPr>
                <w:rStyle w:val="FontStyle14"/>
                <w:b w:val="0"/>
                <w:sz w:val="24"/>
                <w:szCs w:val="24"/>
              </w:rPr>
              <w:t xml:space="preserve"> SNOL10/10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>а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>торная СНОЛ 10/10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t xml:space="preserve"> -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 xml:space="preserve"> рН-метры Эксперт </w:t>
            </w:r>
            <w:proofErr w:type="gramStart"/>
            <w:r w:rsidRPr="007845BD">
              <w:rPr>
                <w:rStyle w:val="FontStyle14"/>
                <w:b w:val="0"/>
                <w:sz w:val="24"/>
                <w:szCs w:val="24"/>
              </w:rPr>
              <w:t>–р</w:t>
            </w:r>
            <w:proofErr w:type="gramEnd"/>
            <w:r w:rsidRPr="007845BD">
              <w:rPr>
                <w:rStyle w:val="FontStyle14"/>
                <w:b w:val="0"/>
                <w:sz w:val="24"/>
                <w:szCs w:val="24"/>
              </w:rPr>
              <w:t>Н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 xml:space="preserve">- термостат </w:t>
            </w:r>
            <w:proofErr w:type="spellStart"/>
            <w:r w:rsidRPr="007845BD">
              <w:rPr>
                <w:rStyle w:val="FontStyle14"/>
                <w:b w:val="0"/>
                <w:sz w:val="24"/>
                <w:szCs w:val="24"/>
              </w:rPr>
              <w:t>вискозиметрический</w:t>
            </w:r>
            <w:proofErr w:type="spellEnd"/>
            <w:r w:rsidRPr="007845BD">
              <w:rPr>
                <w:rStyle w:val="FontStyle14"/>
                <w:b w:val="0"/>
                <w:sz w:val="24"/>
                <w:szCs w:val="24"/>
              </w:rPr>
              <w:t xml:space="preserve"> L</w:t>
            </w:r>
            <w:r w:rsidRPr="007845BD">
              <w:rPr>
                <w:rStyle w:val="FontStyle14"/>
                <w:b w:val="0"/>
                <w:sz w:val="24"/>
                <w:szCs w:val="24"/>
                <w:lang w:val="en-US"/>
              </w:rPr>
              <w:t>O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 xml:space="preserve">IP </w:t>
            </w:r>
            <w:r w:rsidRPr="007845BD">
              <w:rPr>
                <w:rStyle w:val="FontStyle14"/>
                <w:b w:val="0"/>
                <w:sz w:val="24"/>
                <w:szCs w:val="24"/>
                <w:lang w:val="en-US"/>
              </w:rPr>
              <w:t>LT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>-910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спектрофотометр ПЭ -5300ВИ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 xml:space="preserve">- </w:t>
            </w:r>
            <w:proofErr w:type="spellStart"/>
            <w:r w:rsidRPr="007845BD">
              <w:rPr>
                <w:rStyle w:val="FontStyle14"/>
                <w:b w:val="0"/>
                <w:sz w:val="24"/>
                <w:szCs w:val="24"/>
              </w:rPr>
              <w:t>титратор</w:t>
            </w:r>
            <w:proofErr w:type="spellEnd"/>
            <w:r w:rsidRPr="007845BD">
              <w:rPr>
                <w:rStyle w:val="FontStyle14"/>
                <w:b w:val="0"/>
                <w:sz w:val="24"/>
                <w:szCs w:val="24"/>
              </w:rPr>
              <w:t xml:space="preserve"> высокочастотный </w:t>
            </w:r>
            <w:proofErr w:type="spellStart"/>
            <w:proofErr w:type="gramStart"/>
            <w:r w:rsidRPr="007845BD">
              <w:rPr>
                <w:rStyle w:val="FontStyle14"/>
                <w:b w:val="0"/>
                <w:sz w:val="24"/>
                <w:szCs w:val="24"/>
              </w:rPr>
              <w:t>лаборатор-ный</w:t>
            </w:r>
            <w:proofErr w:type="spellEnd"/>
            <w:proofErr w:type="gramEnd"/>
            <w:r w:rsidRPr="007845BD">
              <w:rPr>
                <w:rStyle w:val="FontStyle14"/>
                <w:b w:val="0"/>
                <w:sz w:val="24"/>
                <w:szCs w:val="24"/>
              </w:rPr>
              <w:t xml:space="preserve"> ПЭ -6Л1 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лабораторный рефлектометр RL2 (4322)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>а</w:t>
            </w:r>
            <w:r w:rsidRPr="007845BD">
              <w:rPr>
                <w:rStyle w:val="FontStyle14"/>
                <w:b w:val="0"/>
                <w:sz w:val="24"/>
                <w:szCs w:val="24"/>
              </w:rPr>
              <w:t>торная СНОЛ 10/10</w:t>
            </w:r>
          </w:p>
          <w:p w:rsidR="007845BD" w:rsidRPr="007845BD" w:rsidRDefault="007845BD" w:rsidP="00FF54D3">
            <w:pPr>
              <w:pStyle w:val="Style1"/>
              <w:widowControl/>
              <w:jc w:val="left"/>
              <w:rPr>
                <w:rStyle w:val="FontStyle14"/>
                <w:b w:val="0"/>
                <w:sz w:val="24"/>
                <w:szCs w:val="24"/>
              </w:rPr>
            </w:pPr>
            <w:r w:rsidRPr="007845BD">
              <w:rPr>
                <w:rStyle w:val="FontStyle14"/>
                <w:b w:val="0"/>
                <w:sz w:val="24"/>
                <w:szCs w:val="24"/>
              </w:rPr>
              <w:t xml:space="preserve">-хроматограф: </w:t>
            </w:r>
            <w:proofErr w:type="spellStart"/>
            <w:r w:rsidRPr="007845BD">
              <w:rPr>
                <w:rStyle w:val="FontStyle14"/>
                <w:b w:val="0"/>
                <w:sz w:val="24"/>
                <w:szCs w:val="24"/>
              </w:rPr>
              <w:t>Хромате</w:t>
            </w:r>
            <w:proofErr w:type="gramStart"/>
            <w:r w:rsidRPr="007845BD">
              <w:rPr>
                <w:rStyle w:val="FontStyle14"/>
                <w:b w:val="0"/>
                <w:sz w:val="24"/>
                <w:szCs w:val="24"/>
              </w:rPr>
              <w:t>к</w:t>
            </w:r>
            <w:proofErr w:type="spellEnd"/>
            <w:r w:rsidRPr="007845BD">
              <w:rPr>
                <w:rStyle w:val="FontStyle14"/>
                <w:b w:val="0"/>
                <w:sz w:val="24"/>
                <w:szCs w:val="24"/>
              </w:rPr>
              <w:t>-</w:t>
            </w:r>
            <w:proofErr w:type="gramEnd"/>
            <w:r w:rsidRPr="007845BD">
              <w:rPr>
                <w:rStyle w:val="FontStyle14"/>
                <w:b w:val="0"/>
                <w:sz w:val="24"/>
                <w:szCs w:val="24"/>
              </w:rPr>
              <w:t xml:space="preserve"> Кристалл 5000 исп.2</w:t>
            </w:r>
          </w:p>
          <w:p w:rsidR="007845BD" w:rsidRPr="007845BD" w:rsidRDefault="007845BD" w:rsidP="00FF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845BD" w:rsidRPr="007845BD" w:rsidRDefault="007845BD" w:rsidP="007845BD">
      <w:pPr>
        <w:rPr>
          <w:rStyle w:val="FontStyle15"/>
          <w:b w:val="0"/>
          <w:i/>
          <w:color w:val="C00000"/>
          <w:sz w:val="24"/>
          <w:szCs w:val="24"/>
        </w:rPr>
      </w:pPr>
    </w:p>
    <w:p w:rsidR="007845BD" w:rsidRPr="007845BD" w:rsidRDefault="007845BD" w:rsidP="007845BD">
      <w:pPr>
        <w:rPr>
          <w:rFonts w:ascii="Times New Roman" w:hAnsi="Times New Roman" w:cs="Times New Roman"/>
          <w:sz w:val="24"/>
          <w:szCs w:val="24"/>
        </w:rPr>
      </w:pPr>
    </w:p>
    <w:p w:rsidR="007845BD" w:rsidRPr="007845BD" w:rsidRDefault="007845BD" w:rsidP="007845BD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  <w:r w:rsidRPr="007845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BD" w:rsidRPr="007845BD" w:rsidRDefault="007845BD" w:rsidP="007845BD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</w:p>
    <w:p w:rsidR="007845BD" w:rsidRPr="007845BD" w:rsidRDefault="007845BD" w:rsidP="007845BD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</w:p>
    <w:p w:rsidR="007845BD" w:rsidRPr="007845BD" w:rsidRDefault="007845BD" w:rsidP="007845BD">
      <w:pPr>
        <w:ind w:firstLine="539"/>
        <w:contextualSpacing/>
        <w:rPr>
          <w:rFonts w:ascii="Times New Roman" w:hAnsi="Times New Roman" w:cs="Times New Roman"/>
          <w:sz w:val="24"/>
          <w:szCs w:val="24"/>
        </w:rPr>
      </w:pPr>
    </w:p>
    <w:p w:rsidR="00457D70" w:rsidRDefault="007845BD" w:rsidP="00EF1623">
      <w:pPr>
        <w:ind w:firstLine="539"/>
        <w:contextualSpacing/>
      </w:pPr>
      <w:r>
        <w:t xml:space="preserve"> </w:t>
      </w: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EF1623">
      <w:pPr>
        <w:ind w:firstLine="539"/>
        <w:contextualSpacing/>
      </w:pPr>
    </w:p>
    <w:p w:rsidR="00457D70" w:rsidRDefault="00457D70" w:rsidP="00412190">
      <w:pPr>
        <w:contextualSpacing/>
      </w:pPr>
    </w:p>
    <w:sectPr w:rsidR="00457D70" w:rsidSect="00EF162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New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96DAE"/>
    <w:multiLevelType w:val="hybridMultilevel"/>
    <w:tmpl w:val="383CD1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8B7594E"/>
    <w:multiLevelType w:val="hybridMultilevel"/>
    <w:tmpl w:val="5CAE06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53EE1D91"/>
    <w:multiLevelType w:val="hybridMultilevel"/>
    <w:tmpl w:val="1742AB7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528BE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E82C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271528"/>
    <w:rsid w:val="00122E42"/>
    <w:rsid w:val="00197FC5"/>
    <w:rsid w:val="00271528"/>
    <w:rsid w:val="00305BAA"/>
    <w:rsid w:val="0034756F"/>
    <w:rsid w:val="00361F87"/>
    <w:rsid w:val="003A6735"/>
    <w:rsid w:val="00412190"/>
    <w:rsid w:val="00457D70"/>
    <w:rsid w:val="004E66EB"/>
    <w:rsid w:val="006E4AAC"/>
    <w:rsid w:val="007845BD"/>
    <w:rsid w:val="007E0A31"/>
    <w:rsid w:val="008639FC"/>
    <w:rsid w:val="008A5FC0"/>
    <w:rsid w:val="008C6416"/>
    <w:rsid w:val="009728B8"/>
    <w:rsid w:val="00A16D8D"/>
    <w:rsid w:val="00B32E9E"/>
    <w:rsid w:val="00C64CC2"/>
    <w:rsid w:val="00CF1BA2"/>
    <w:rsid w:val="00D05B3D"/>
    <w:rsid w:val="00D10CF6"/>
    <w:rsid w:val="00E13EA6"/>
    <w:rsid w:val="00E9605A"/>
    <w:rsid w:val="00E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A2"/>
  </w:style>
  <w:style w:type="paragraph" w:styleId="1">
    <w:name w:val="heading 1"/>
    <w:basedOn w:val="a"/>
    <w:next w:val="a"/>
    <w:link w:val="10"/>
    <w:qFormat/>
    <w:rsid w:val="00D05B3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05B3D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2">
    <w:name w:val="Style2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D05B3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D05B3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D05B3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D05B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D05B3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aliases w:val=" Знак"/>
    <w:basedOn w:val="a"/>
    <w:link w:val="a8"/>
    <w:uiPriority w:val="99"/>
    <w:rsid w:val="00D05B3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aliases w:val=" Знак Знак"/>
    <w:basedOn w:val="a0"/>
    <w:link w:val="a7"/>
    <w:uiPriority w:val="99"/>
    <w:rsid w:val="00D05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05B3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3">
    <w:name w:val="Style3"/>
    <w:basedOn w:val="a"/>
    <w:rsid w:val="00D05B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05B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rsid w:val="00D05B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D05B3D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D05B3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D05B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D05B3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B3D"/>
    <w:rPr>
      <w:rFonts w:ascii="Times New Roman" w:hAnsi="Times New Roman" w:cs="Times New Roman"/>
      <w:i/>
      <w:iCs/>
      <w:sz w:val="12"/>
      <w:szCs w:val="12"/>
    </w:rPr>
  </w:style>
  <w:style w:type="paragraph" w:customStyle="1" w:styleId="21">
    <w:name w:val="Основной текст 21"/>
    <w:basedOn w:val="a"/>
    <w:rsid w:val="00361F87"/>
    <w:pPr>
      <w:widowControl w:val="0"/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0">
    <w:name w:val="Style10"/>
    <w:basedOn w:val="a"/>
    <w:uiPriority w:val="99"/>
    <w:rsid w:val="00EF16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EF16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rsid w:val="00EF1623"/>
    <w:rPr>
      <w:rFonts w:ascii="Times New Roman" w:hAnsi="Times New Roman" w:cs="Times New Roman"/>
      <w:sz w:val="20"/>
      <w:szCs w:val="20"/>
    </w:rPr>
  </w:style>
  <w:style w:type="character" w:styleId="ac">
    <w:name w:val="Hyperlink"/>
    <w:basedOn w:val="a0"/>
    <w:unhideWhenUsed/>
    <w:rsid w:val="00EF1623"/>
    <w:rPr>
      <w:color w:val="0000FF"/>
      <w:u w:val="single"/>
    </w:rPr>
  </w:style>
  <w:style w:type="character" w:customStyle="1" w:styleId="FontStyle14">
    <w:name w:val="Font Style14"/>
    <w:basedOn w:val="a0"/>
    <w:rsid w:val="00EF162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F1623"/>
    <w:rPr>
      <w:rFonts w:ascii="Times New Roman" w:hAnsi="Times New Roman" w:cs="Times New Roman"/>
      <w:b/>
      <w:bCs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34756F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457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2659.pdf&amp;show=dcatalogues/1/1131288/2659.pdf&amp;view=true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new.znanium.com/catalog/product/1021595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87.pdf&amp;show=dcatalogues/1/1515216/3587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new.znanium.com/document?id=30233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078.pdf&amp;show=dcatalogues/1/1135288/3078.pdf&amp;view=true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new.znanium.com/document?id=302331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1035947" TargetMode="External"/><Relationship Id="rId14" Type="http://schemas.openxmlformats.org/officeDocument/2006/relationships/hyperlink" Target="https://magtu.informsystema.ru/uploader/fileUpload?name=1346.pdf&amp;show=dcatalogues/1/1123798/1346.pdf&amp;view=true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5547</Words>
  <Characters>31618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3</cp:revision>
  <dcterms:created xsi:type="dcterms:W3CDTF">2020-11-28T15:47:00Z</dcterms:created>
  <dcterms:modified xsi:type="dcterms:W3CDTF">2020-12-05T11:46:00Z</dcterms:modified>
</cp:coreProperties>
</file>