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Look w:val="04A0" w:firstRow="1" w:lastRow="0" w:firstColumn="1" w:lastColumn="0" w:noHBand="0" w:noVBand="1"/>
      </w:tblPr>
      <w:tblGrid>
        <w:gridCol w:w="10056"/>
        <w:gridCol w:w="222"/>
      </w:tblGrid>
      <w:tr w:rsidR="00FD26A7" w:rsidTr="00A913CD">
        <w:tc>
          <w:tcPr>
            <w:tcW w:w="10056" w:type="dxa"/>
            <w:hideMark/>
          </w:tcPr>
          <w:p w:rsidR="00FD26A7" w:rsidRDefault="00FD26A7" w:rsidP="006F5B01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2" w:type="dxa"/>
            <w:hideMark/>
          </w:tcPr>
          <w:p w:rsidR="00FD26A7" w:rsidRDefault="00FD26A7" w:rsidP="006F5B01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</w:p>
        </w:tc>
      </w:tr>
    </w:tbl>
    <w:p w:rsidR="000A302A" w:rsidRDefault="00A145A7" w:rsidP="00E630F6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bCs/>
          <w:lang w:eastAsia="en-US"/>
        </w:rPr>
      </w:pPr>
      <w:r w:rsidRPr="00A145A7">
        <w:rPr>
          <w:rFonts w:eastAsia="Calibri"/>
          <w:b/>
          <w:bCs/>
          <w:noProof/>
        </w:rPr>
        <w:drawing>
          <wp:inline distT="0" distB="0" distL="0" distR="0">
            <wp:extent cx="5940425" cy="8398036"/>
            <wp:effectExtent l="0" t="0" r="0" b="0"/>
            <wp:docPr id="3" name="Рисунок 3" descr="I:\РП актуализированные 2020\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П актуализированные 2020\с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02A" w:rsidRDefault="000A302A" w:rsidP="00E630F6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bCs/>
          <w:lang w:eastAsia="en-US"/>
        </w:rPr>
      </w:pPr>
    </w:p>
    <w:p w:rsidR="000A302A" w:rsidRDefault="000A302A" w:rsidP="00E630F6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bCs/>
          <w:lang w:eastAsia="en-US"/>
        </w:rPr>
      </w:pPr>
    </w:p>
    <w:p w:rsidR="000A302A" w:rsidRDefault="0085152A" w:rsidP="00E630F6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bCs/>
          <w:lang w:eastAsia="en-US"/>
        </w:rPr>
      </w:pPr>
      <w:r w:rsidRPr="0085152A">
        <w:rPr>
          <w:rFonts w:eastAsia="Calibri"/>
          <w:b/>
          <w:bCs/>
          <w:noProof/>
        </w:rPr>
        <w:lastRenderedPageBreak/>
        <w:drawing>
          <wp:inline distT="0" distB="0" distL="0" distR="0">
            <wp:extent cx="5940425" cy="8398036"/>
            <wp:effectExtent l="0" t="0" r="0" b="0"/>
            <wp:docPr id="1" name="Рисунок 1" descr="I:\РП актуализированные 2020\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П актуализированные 2020\сс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02A" w:rsidRDefault="000A302A" w:rsidP="00E630F6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bCs/>
          <w:lang w:eastAsia="en-US"/>
        </w:rPr>
      </w:pPr>
    </w:p>
    <w:p w:rsidR="000A302A" w:rsidRDefault="000A302A" w:rsidP="00E630F6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bCs/>
          <w:lang w:eastAsia="en-US"/>
        </w:rPr>
      </w:pPr>
    </w:p>
    <w:p w:rsidR="00A235FF" w:rsidRDefault="001A7F34" w:rsidP="008B1534">
      <w:pPr>
        <w:pStyle w:val="Style5"/>
        <w:widowControl/>
        <w:jc w:val="both"/>
        <w:rPr>
          <w:rStyle w:val="FontStyle16"/>
          <w:sz w:val="24"/>
          <w:szCs w:val="24"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935980" cy="8389620"/>
            <wp:effectExtent l="19050" t="0" r="7620" b="0"/>
            <wp:docPr id="2" name="Рисунок 1" descr="C:\Users\ee.harchenko\Desktop\ilovepdf_pages-to-jpg\листы регистраций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.harchenko\Desktop\ilovepdf_pages-to-jpg\листы регистраций_2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8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BF4" w:rsidRDefault="00087BF4" w:rsidP="008B1534">
      <w:pPr>
        <w:pStyle w:val="Style5"/>
        <w:widowControl/>
        <w:jc w:val="both"/>
        <w:rPr>
          <w:rStyle w:val="FontStyle16"/>
          <w:sz w:val="24"/>
          <w:szCs w:val="24"/>
        </w:rPr>
      </w:pPr>
    </w:p>
    <w:p w:rsidR="00087BF4" w:rsidRDefault="00087BF4" w:rsidP="008B1534">
      <w:pPr>
        <w:pStyle w:val="Style5"/>
        <w:widowControl/>
        <w:jc w:val="both"/>
        <w:rPr>
          <w:rStyle w:val="FontStyle16"/>
          <w:sz w:val="24"/>
          <w:szCs w:val="24"/>
        </w:rPr>
      </w:pPr>
    </w:p>
    <w:p w:rsidR="00087BF4" w:rsidRDefault="00087BF4" w:rsidP="008B1534">
      <w:pPr>
        <w:pStyle w:val="Style5"/>
        <w:widowControl/>
        <w:jc w:val="both"/>
        <w:rPr>
          <w:rStyle w:val="FontStyle16"/>
          <w:sz w:val="24"/>
          <w:szCs w:val="24"/>
        </w:rPr>
      </w:pPr>
    </w:p>
    <w:p w:rsidR="00087BF4" w:rsidRDefault="00087BF4" w:rsidP="008B1534">
      <w:pPr>
        <w:pStyle w:val="Style5"/>
        <w:widowControl/>
        <w:jc w:val="both"/>
        <w:rPr>
          <w:rStyle w:val="FontStyle16"/>
          <w:sz w:val="24"/>
          <w:szCs w:val="24"/>
        </w:rPr>
      </w:pPr>
    </w:p>
    <w:p w:rsidR="00B34B0E" w:rsidRPr="00B34B0E" w:rsidRDefault="00B34B0E" w:rsidP="00B34B0E">
      <w:pPr>
        <w:keepNext/>
        <w:autoSpaceDE/>
        <w:autoSpaceDN/>
        <w:adjustRightInd/>
        <w:jc w:val="both"/>
        <w:outlineLvl w:val="0"/>
        <w:rPr>
          <w:b/>
          <w:iCs/>
        </w:rPr>
      </w:pPr>
      <w:r w:rsidRPr="00B34B0E">
        <w:rPr>
          <w:b/>
          <w:iCs/>
        </w:rPr>
        <w:lastRenderedPageBreak/>
        <w:t>1 Цели освоения дисциплины (модуля)</w:t>
      </w:r>
    </w:p>
    <w:p w:rsidR="00B34B0E" w:rsidRPr="00B34B0E" w:rsidRDefault="00B34B0E" w:rsidP="00B34B0E">
      <w:pPr>
        <w:ind w:firstLine="709"/>
        <w:jc w:val="both"/>
        <w:rPr>
          <w:rFonts w:eastAsiaTheme="minorHAnsi"/>
          <w:bCs/>
          <w:lang w:eastAsia="en-US"/>
        </w:rPr>
      </w:pPr>
      <w:r w:rsidRPr="00B34B0E">
        <w:rPr>
          <w:rFonts w:eastAsiaTheme="minorHAnsi"/>
          <w:bCs/>
          <w:lang w:eastAsia="en-US"/>
        </w:rPr>
        <w:t>Целями освоения дисциплины</w:t>
      </w:r>
      <w:r w:rsidRPr="00B34B0E">
        <w:rPr>
          <w:rFonts w:eastAsiaTheme="minorHAnsi"/>
          <w:b/>
          <w:bCs/>
          <w:lang w:eastAsia="en-US"/>
        </w:rPr>
        <w:t xml:space="preserve"> </w:t>
      </w:r>
      <w:r w:rsidRPr="00B34B0E">
        <w:rPr>
          <w:rFonts w:eastAsiaTheme="minorHAnsi"/>
          <w:bCs/>
          <w:lang w:eastAsia="en-US"/>
        </w:rPr>
        <w:t>«Стандартизация, метрология и подтверждение соответствия» являются:</w:t>
      </w:r>
    </w:p>
    <w:p w:rsidR="00B34B0E" w:rsidRPr="00B34B0E" w:rsidRDefault="00B34B0E" w:rsidP="00B34B0E">
      <w:pPr>
        <w:ind w:firstLine="709"/>
        <w:jc w:val="both"/>
        <w:rPr>
          <w:rFonts w:eastAsiaTheme="minorHAnsi"/>
          <w:bCs/>
          <w:lang w:eastAsia="en-US"/>
        </w:rPr>
      </w:pPr>
      <w:r w:rsidRPr="00B34B0E">
        <w:rPr>
          <w:rFonts w:eastAsiaTheme="minorHAnsi"/>
          <w:bCs/>
          <w:lang w:eastAsia="en-US"/>
        </w:rPr>
        <w:t>- приобретение знаний в области стандартизации, метрологии, подтверждения соответствия и способствующих улучшения качества химических продуктов из природных энергоносителей и углеродных материалов;</w:t>
      </w:r>
    </w:p>
    <w:p w:rsidR="00B34B0E" w:rsidRPr="00B34B0E" w:rsidRDefault="00B34B0E" w:rsidP="00B34B0E">
      <w:pPr>
        <w:ind w:firstLine="709"/>
        <w:jc w:val="both"/>
        <w:rPr>
          <w:rFonts w:eastAsiaTheme="minorHAnsi"/>
          <w:bCs/>
          <w:lang w:eastAsia="en-US"/>
        </w:rPr>
      </w:pPr>
      <w:r w:rsidRPr="00B34B0E">
        <w:rPr>
          <w:rFonts w:eastAsiaTheme="minorHAnsi"/>
          <w:bCs/>
          <w:lang w:eastAsia="en-US"/>
        </w:rPr>
        <w:t>- выполнение мероприятий по совершенствованию метрологического обеспечения;</w:t>
      </w:r>
    </w:p>
    <w:p w:rsidR="00B34B0E" w:rsidRPr="00B34B0E" w:rsidRDefault="00B34B0E" w:rsidP="00B34B0E">
      <w:pPr>
        <w:ind w:firstLine="709"/>
        <w:jc w:val="both"/>
        <w:rPr>
          <w:rFonts w:eastAsiaTheme="minorHAnsi"/>
          <w:bCs/>
          <w:lang w:eastAsia="en-US"/>
        </w:rPr>
      </w:pPr>
      <w:r w:rsidRPr="00B34B0E">
        <w:rPr>
          <w:rFonts w:eastAsiaTheme="minorHAnsi"/>
          <w:bCs/>
          <w:lang w:eastAsia="en-US"/>
        </w:rPr>
        <w:t xml:space="preserve"> - участие в освоении на практике систем управления качеством.</w:t>
      </w:r>
    </w:p>
    <w:p w:rsidR="00B34B0E" w:rsidRPr="00B34B0E" w:rsidRDefault="00B34B0E" w:rsidP="00B34B0E">
      <w:pPr>
        <w:ind w:firstLine="709"/>
        <w:jc w:val="both"/>
      </w:pPr>
      <w:r w:rsidRPr="00B34B0E">
        <w:t xml:space="preserve"> </w:t>
      </w:r>
    </w:p>
    <w:p w:rsidR="00B34B0E" w:rsidRPr="00B34B0E" w:rsidRDefault="00B34B0E" w:rsidP="00B34B0E">
      <w:pPr>
        <w:keepNext/>
        <w:autoSpaceDE/>
        <w:autoSpaceDN/>
        <w:adjustRightInd/>
        <w:jc w:val="both"/>
        <w:outlineLvl w:val="0"/>
        <w:rPr>
          <w:b/>
          <w:iCs/>
        </w:rPr>
      </w:pPr>
      <w:r w:rsidRPr="00B34B0E">
        <w:rPr>
          <w:b/>
          <w:iCs/>
        </w:rPr>
        <w:t>2 Место дисциплины (модуля) в структуре образовательной программы подготовки бакалавра (магистра, специалиста)</w:t>
      </w:r>
    </w:p>
    <w:p w:rsidR="00B34B0E" w:rsidRPr="00B34B0E" w:rsidRDefault="00B34B0E" w:rsidP="00B34B0E">
      <w:pPr>
        <w:keepNext/>
        <w:autoSpaceDE/>
        <w:autoSpaceDN/>
        <w:adjustRightInd/>
        <w:ind w:firstLine="709"/>
        <w:jc w:val="both"/>
        <w:outlineLvl w:val="0"/>
        <w:rPr>
          <w:rFonts w:eastAsiaTheme="minorHAnsi"/>
          <w:bCs/>
          <w:lang w:eastAsia="en-US"/>
        </w:rPr>
      </w:pPr>
      <w:r w:rsidRPr="00B34B0E">
        <w:rPr>
          <w:rFonts w:eastAsiaTheme="minorHAnsi"/>
          <w:bCs/>
          <w:lang w:eastAsia="en-US"/>
        </w:rPr>
        <w:t>Дисциплина «Стандартизация, метрология и подтверждение соответствия» входит в вариативную часть обязательных дисциплин блока 1 образовательной программы.</w:t>
      </w:r>
    </w:p>
    <w:p w:rsidR="00B34B0E" w:rsidRPr="00B34B0E" w:rsidRDefault="00B34B0E" w:rsidP="00B34B0E">
      <w:pPr>
        <w:keepNext/>
        <w:autoSpaceDE/>
        <w:autoSpaceDN/>
        <w:adjustRightInd/>
        <w:ind w:firstLine="709"/>
        <w:jc w:val="both"/>
        <w:outlineLvl w:val="0"/>
        <w:rPr>
          <w:rFonts w:eastAsiaTheme="minorHAnsi"/>
          <w:bCs/>
          <w:lang w:eastAsia="en-US"/>
        </w:rPr>
      </w:pPr>
      <w:r w:rsidRPr="00B34B0E">
        <w:rPr>
          <w:rFonts w:eastAsiaTheme="minorHAnsi"/>
          <w:bCs/>
          <w:lang w:eastAsia="en-US"/>
        </w:rPr>
        <w:t>Для изучения дисциплины необходимы знания (умения, навыки), сформированные в результате изучения дисциплин: общая и неорганическая химия, история химии и химической технологии, введение в направление, математика, физика, информатика.</w:t>
      </w:r>
    </w:p>
    <w:p w:rsidR="00B34B0E" w:rsidRPr="00B34B0E" w:rsidRDefault="00B34B0E" w:rsidP="00B34B0E">
      <w:pPr>
        <w:keepNext/>
        <w:autoSpaceDE/>
        <w:autoSpaceDN/>
        <w:adjustRightInd/>
        <w:ind w:firstLine="709"/>
        <w:jc w:val="both"/>
        <w:outlineLvl w:val="0"/>
        <w:rPr>
          <w:rFonts w:eastAsiaTheme="minorHAnsi"/>
          <w:bCs/>
          <w:lang w:eastAsia="en-US"/>
        </w:rPr>
      </w:pPr>
      <w:r w:rsidRPr="00B34B0E">
        <w:rPr>
          <w:rFonts w:eastAsiaTheme="minorHAnsi"/>
          <w:bCs/>
          <w:lang w:eastAsia="en-US"/>
        </w:rPr>
        <w:t>Знания (умения, навыки), полученные при изучении данной дисциплины связаны со всеми последующими дисциплинами, практиками и государственной итоговой аттестацией (защита ВКР).</w:t>
      </w:r>
    </w:p>
    <w:p w:rsidR="00B34B0E" w:rsidRPr="00B34B0E" w:rsidRDefault="00B34B0E" w:rsidP="00B34B0E">
      <w:pPr>
        <w:keepNext/>
        <w:autoSpaceDE/>
        <w:autoSpaceDN/>
        <w:adjustRightInd/>
        <w:jc w:val="both"/>
        <w:outlineLvl w:val="0"/>
        <w:rPr>
          <w:b/>
          <w:iCs/>
        </w:rPr>
      </w:pPr>
      <w:r w:rsidRPr="00B34B0E">
        <w:rPr>
          <w:b/>
          <w:iCs/>
        </w:rPr>
        <w:t>3 Компетенции обучающегося, формируемые в результате освоения дисциплины (модуля) и планируемые результаты обучения</w:t>
      </w:r>
    </w:p>
    <w:p w:rsidR="00B34B0E" w:rsidRPr="00B34B0E" w:rsidRDefault="00B34B0E" w:rsidP="00B34B0E">
      <w:pPr>
        <w:widowControl/>
        <w:tabs>
          <w:tab w:val="left" w:pos="851"/>
        </w:tabs>
        <w:autoSpaceDE/>
        <w:autoSpaceDN/>
        <w:adjustRightInd/>
        <w:spacing w:line="259" w:lineRule="auto"/>
        <w:jc w:val="both"/>
        <w:rPr>
          <w:rFonts w:eastAsiaTheme="minorHAnsi"/>
          <w:bCs/>
          <w:lang w:eastAsia="en-US"/>
        </w:rPr>
      </w:pPr>
      <w:r w:rsidRPr="00B34B0E">
        <w:rPr>
          <w:rFonts w:eastAsiaTheme="minorHAnsi"/>
          <w:bCs/>
          <w:lang w:eastAsia="en-US"/>
        </w:rPr>
        <w:t>В результате освоения дисциплины «Стандартизация, метрология и подтверждение соответствия» обучающийся должен обладать следующими компетенциями:</w:t>
      </w:r>
    </w:p>
    <w:p w:rsidR="00B34B0E" w:rsidRPr="00B34B0E" w:rsidRDefault="00B34B0E" w:rsidP="00B34B0E">
      <w:pPr>
        <w:widowControl/>
        <w:tabs>
          <w:tab w:val="left" w:pos="851"/>
        </w:tabs>
        <w:autoSpaceDE/>
        <w:autoSpaceDN/>
        <w:adjustRightInd/>
        <w:spacing w:line="259" w:lineRule="auto"/>
        <w:jc w:val="both"/>
        <w:rPr>
          <w:rFonts w:eastAsiaTheme="minorHAnsi"/>
          <w:bCs/>
          <w:lang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B34B0E" w:rsidRPr="00B34B0E" w:rsidTr="001D1533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lang w:eastAsia="en-US"/>
              </w:rPr>
            </w:pPr>
            <w:r w:rsidRPr="00B34B0E">
              <w:rPr>
                <w:rFonts w:eastAsiaTheme="minorHAnsi"/>
                <w:lang w:eastAsia="en-US"/>
              </w:rPr>
              <w:t xml:space="preserve">Структурный </w:t>
            </w:r>
          </w:p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lang w:eastAsia="en-US"/>
              </w:rPr>
            </w:pPr>
            <w:r w:rsidRPr="00B34B0E">
              <w:rPr>
                <w:rFonts w:eastAsiaTheme="minorHAnsi"/>
                <w:lang w:eastAsia="en-US"/>
              </w:rPr>
              <w:t>элемент 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lang w:eastAsia="en-US"/>
              </w:rPr>
            </w:pPr>
            <w:r w:rsidRPr="00B34B0E">
              <w:rPr>
                <w:rFonts w:eastAsiaTheme="minorHAnsi"/>
                <w:bCs/>
                <w:lang w:eastAsia="en-US"/>
              </w:rPr>
              <w:t xml:space="preserve">Планируемые результаты обучения </w:t>
            </w:r>
          </w:p>
        </w:tc>
      </w:tr>
      <w:tr w:rsidR="00B34B0E" w:rsidRPr="00B34B0E" w:rsidTr="001D153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color w:val="C00000"/>
                <w:highlight w:val="yellow"/>
                <w:lang w:eastAsia="en-US"/>
              </w:rPr>
            </w:pPr>
            <w:r w:rsidRPr="00B34B0E">
              <w:rPr>
                <w:rFonts w:eastAsiaTheme="minorHAnsi"/>
                <w:b/>
                <w:lang w:eastAsia="en-US"/>
              </w:rPr>
              <w:t>ОПК-1: способностью и готовностью использовать основные законы естественнонаучных дисциплин в профессиональной деятельности</w:t>
            </w:r>
          </w:p>
        </w:tc>
      </w:tr>
      <w:tr w:rsidR="00B34B0E" w:rsidRPr="00B34B0E" w:rsidTr="001D153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lang w:eastAsia="en-US"/>
              </w:rPr>
            </w:pPr>
            <w:r w:rsidRPr="00B34B0E">
              <w:rPr>
                <w:rFonts w:eastAsiaTheme="minorHAnsi"/>
                <w:lang w:eastAsia="en-US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4B0E" w:rsidRPr="00B34B0E" w:rsidRDefault="00B34B0E" w:rsidP="00B34B0E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t>- термины и определения в области стандартизации, метрологии, подтверждения соответствия;</w:t>
            </w:r>
          </w:p>
          <w:p w:rsidR="00B34B0E" w:rsidRPr="00B34B0E" w:rsidRDefault="00B34B0E" w:rsidP="00B34B0E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jc w:val="both"/>
              <w:rPr>
                <w:rFonts w:asciiTheme="minorHAnsi" w:eastAsiaTheme="minorHAnsi" w:hAnsiTheme="minorHAnsi" w:cstheme="minorBid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t>- взаимосвязь стандартизации, метрологии, подтверждения соответствия с промышленной химической технологией.</w:t>
            </w:r>
          </w:p>
        </w:tc>
      </w:tr>
      <w:tr w:rsidR="00B34B0E" w:rsidRPr="00B34B0E" w:rsidTr="001D153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lang w:eastAsia="en-US"/>
              </w:rPr>
            </w:pPr>
            <w:r w:rsidRPr="00B34B0E">
              <w:rPr>
                <w:rFonts w:eastAsiaTheme="minorHAnsi"/>
                <w:lang w:eastAsia="en-US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4B0E" w:rsidRPr="00B34B0E" w:rsidRDefault="00B34B0E" w:rsidP="00B34B0E">
            <w:pPr>
              <w:tabs>
                <w:tab w:val="left" w:pos="356"/>
                <w:tab w:val="left" w:pos="851"/>
              </w:tabs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t>- работать с литературой по стандартизации, метрологии, подтверждению соответствия и смежным дисциплинам</w:t>
            </w:r>
          </w:p>
        </w:tc>
      </w:tr>
      <w:tr w:rsidR="00B34B0E" w:rsidRPr="00B34B0E" w:rsidTr="001D1533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4B0E" w:rsidRPr="00B34B0E" w:rsidRDefault="00B34B0E" w:rsidP="00B34B0E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t>- навыками работы со средствами общего и профессионального назначения.</w:t>
            </w:r>
          </w:p>
        </w:tc>
      </w:tr>
      <w:tr w:rsidR="00B34B0E" w:rsidRPr="00B34B0E" w:rsidTr="001D153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b/>
                <w:color w:val="000000" w:themeColor="text1"/>
                <w:lang w:eastAsia="en-US"/>
              </w:rPr>
              <w:t>ПК-3 – готовностью использовать нормативные документы по качеству, стандартизации и сертификации продуктов и изделий, элементы экономического анализа в практической деятельности</w:t>
            </w:r>
          </w:p>
        </w:tc>
      </w:tr>
      <w:tr w:rsidR="00B34B0E" w:rsidRPr="00B34B0E" w:rsidTr="001D153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t>- правовую и нормативную базу стандартизации и сертификации продукции</w:t>
            </w:r>
          </w:p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t>- метрологическое обеспечение проводимых исследований;</w:t>
            </w:r>
          </w:p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t>- основные виды товарных продуктов, их основные свойства и области применения;</w:t>
            </w:r>
          </w:p>
        </w:tc>
      </w:tr>
      <w:tr w:rsidR="00B34B0E" w:rsidRPr="00B34B0E" w:rsidTr="001D153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t>- оформлять техническую документацию на новую продукцию, организации технологических процессов её производства.</w:t>
            </w:r>
          </w:p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t>- проводить мониторинг процессов и продукции, применять инструменты управления качеством</w:t>
            </w:r>
            <w:r w:rsidRPr="00B34B0E">
              <w:rPr>
                <w:rFonts w:eastAsiaTheme="minorHAnsi"/>
                <w:color w:val="000000" w:themeColor="text1"/>
                <w:lang w:eastAsia="en-US"/>
              </w:rPr>
              <w:tab/>
            </w:r>
          </w:p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t xml:space="preserve">- использовать и составлять нормативные   и     правовые документы, </w:t>
            </w:r>
            <w:r w:rsidRPr="00B34B0E">
              <w:rPr>
                <w:rFonts w:eastAsiaTheme="minorHAnsi"/>
                <w:color w:val="000000" w:themeColor="text1"/>
                <w:lang w:eastAsia="en-US"/>
              </w:rPr>
              <w:lastRenderedPageBreak/>
              <w:t>относящиеся к профессиональной деятельности,</w:t>
            </w:r>
          </w:p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t>- распознавать эффективное решение и отличать от неэффективного</w:t>
            </w:r>
            <w:r w:rsidRPr="00B34B0E">
              <w:rPr>
                <w:rFonts w:eastAsiaTheme="minorHAnsi"/>
                <w:color w:val="000000" w:themeColor="text1"/>
                <w:lang w:eastAsia="en-US"/>
              </w:rPr>
              <w:tab/>
            </w:r>
          </w:p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t xml:space="preserve">- грамотно использовать     нормативно-правовые акты   при   работе с              документацией;  </w:t>
            </w:r>
          </w:p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t xml:space="preserve"> - обсуждать способы эффективного решения задач стандартизации, метрологии, подтверждения соответствия </w:t>
            </w:r>
          </w:p>
        </w:tc>
      </w:tr>
      <w:tr w:rsidR="00B34B0E" w:rsidRPr="00B34B0E" w:rsidTr="001D153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t>- методами обработки полученных при измерениях данных;</w:t>
            </w:r>
          </w:p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t>- практическими навыками использования элементов стандартизации на других дисциплинах, на занятиях в аудитории и на производственной практике</w:t>
            </w:r>
            <w:r w:rsidRPr="00B34B0E">
              <w:rPr>
                <w:rFonts w:eastAsiaTheme="minorHAnsi"/>
                <w:color w:val="000000" w:themeColor="text1"/>
                <w:lang w:eastAsia="en-US"/>
              </w:rPr>
              <w:tab/>
            </w:r>
          </w:p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t>- навыками      обработки экспериментальных  данных   и     оценки               точности    (неопределенности) измерений,  испытаний   и   достоверности      контроля</w:t>
            </w:r>
          </w:p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t xml:space="preserve">- методами     проведения химического    анализа     и метрологической  оценки  его результатов; </w:t>
            </w:r>
          </w:p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t xml:space="preserve"> - навыками применения требований нормативных документов по стандартизации и подтверждению соответствия при решении практических задач  </w:t>
            </w:r>
          </w:p>
        </w:tc>
      </w:tr>
      <w:tr w:rsidR="00B34B0E" w:rsidRPr="00B34B0E" w:rsidTr="001D153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b/>
                <w:color w:val="000000" w:themeColor="text1"/>
                <w:lang w:eastAsia="en-US"/>
              </w:rPr>
              <w:t>ПК-17 - готовностью проводить стандартные и сертификационные испытания материалов, изделий и технологических процессов</w:t>
            </w:r>
          </w:p>
        </w:tc>
      </w:tr>
      <w:tr w:rsidR="00B34B0E" w:rsidRPr="00B34B0E" w:rsidTr="001D153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t>- принципы подтверждения соответствия;</w:t>
            </w:r>
          </w:p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t>- закон о техническом регулировании, требования к техническим регламентам, стандартам, системе оценки соответствия;</w:t>
            </w:r>
            <w:r w:rsidRPr="00B34B0E">
              <w:rPr>
                <w:rFonts w:eastAsiaTheme="minorHAnsi"/>
                <w:color w:val="000000" w:themeColor="text1"/>
                <w:lang w:eastAsia="en-US"/>
              </w:rPr>
              <w:tab/>
            </w:r>
          </w:p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t>- актуальные проблемы сертификации и взаимного признания результатов испытаний и сертификатов</w:t>
            </w:r>
          </w:p>
        </w:tc>
      </w:tr>
      <w:tr w:rsidR="00B34B0E" w:rsidRPr="00B34B0E" w:rsidTr="001D153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t>- использовать и составлять нормативные   и     правовые                                     документы, относящиеся   к           профессиональной       деятельности</w:t>
            </w:r>
          </w:p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t xml:space="preserve">- грамотно использовать     нормативно-правовые акты   при   работе с              документацией              </w:t>
            </w:r>
          </w:p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t>- проводить сертификационные испытания и обрабатывать полученные</w:t>
            </w:r>
          </w:p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t>результаты</w:t>
            </w:r>
          </w:p>
        </w:tc>
      </w:tr>
      <w:tr w:rsidR="00B34B0E" w:rsidRPr="00B34B0E" w:rsidTr="001D153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t>- системой стандартов в целях сертификации новой</w:t>
            </w:r>
          </w:p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t>продукции</w:t>
            </w:r>
            <w:r w:rsidRPr="00B34B0E">
              <w:rPr>
                <w:rFonts w:eastAsiaTheme="minorHAnsi"/>
                <w:color w:val="000000" w:themeColor="text1"/>
                <w:lang w:eastAsia="en-US"/>
              </w:rPr>
              <w:tab/>
            </w:r>
          </w:p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t>- навыками оценки физико-химических и эксплуатационных свойств товарных продуктов</w:t>
            </w:r>
            <w:r w:rsidRPr="00B34B0E">
              <w:rPr>
                <w:rFonts w:eastAsiaTheme="minorHAnsi"/>
                <w:color w:val="000000" w:themeColor="text1"/>
                <w:lang w:eastAsia="en-US"/>
              </w:rPr>
              <w:tab/>
            </w:r>
          </w:p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t>- навыками     оформления результатов    испытаний    и принятия      соответствующих решений</w:t>
            </w:r>
          </w:p>
        </w:tc>
      </w:tr>
    </w:tbl>
    <w:p w:rsidR="00B34B0E" w:rsidRPr="00B34B0E" w:rsidRDefault="00B34B0E" w:rsidP="00B34B0E">
      <w:pPr>
        <w:keepNext/>
        <w:autoSpaceDE/>
        <w:autoSpaceDN/>
        <w:adjustRightInd/>
        <w:jc w:val="both"/>
        <w:outlineLvl w:val="0"/>
        <w:rPr>
          <w:b/>
          <w:iCs/>
        </w:rPr>
      </w:pPr>
    </w:p>
    <w:p w:rsidR="00B34B0E" w:rsidRPr="00B34B0E" w:rsidRDefault="00B34B0E" w:rsidP="00B34B0E">
      <w:pPr>
        <w:keepNext/>
        <w:autoSpaceDE/>
        <w:autoSpaceDN/>
        <w:adjustRightInd/>
        <w:jc w:val="both"/>
        <w:outlineLvl w:val="0"/>
        <w:rPr>
          <w:b/>
          <w:bCs/>
          <w:iCs/>
        </w:rPr>
      </w:pPr>
      <w:r w:rsidRPr="00B34B0E">
        <w:rPr>
          <w:b/>
          <w:bCs/>
          <w:iCs/>
        </w:rPr>
        <w:t>4 Структура и содержание дисциплины (модуля)</w:t>
      </w:r>
    </w:p>
    <w:p w:rsidR="00B34B0E" w:rsidRPr="00B34B0E" w:rsidRDefault="00B34B0E" w:rsidP="00B34B0E">
      <w:pPr>
        <w:keepNext/>
        <w:autoSpaceDE/>
        <w:autoSpaceDN/>
        <w:adjustRightInd/>
        <w:jc w:val="both"/>
        <w:outlineLvl w:val="0"/>
        <w:rPr>
          <w:b/>
          <w:bCs/>
          <w:iCs/>
        </w:rPr>
      </w:pPr>
      <w:r w:rsidRPr="00B34B0E">
        <w:rPr>
          <w:b/>
          <w:bCs/>
          <w:iCs/>
        </w:rPr>
        <w:t>Общая трудоемкость дисциплины составляет 3 зачетных единицы 108 акад. часов, в том числе:</w:t>
      </w:r>
    </w:p>
    <w:p w:rsidR="00B34B0E" w:rsidRPr="00B34B0E" w:rsidRDefault="00B34B0E" w:rsidP="00B34B0E">
      <w:pPr>
        <w:widowControl/>
        <w:tabs>
          <w:tab w:val="left" w:pos="851"/>
        </w:tabs>
        <w:autoSpaceDE/>
        <w:autoSpaceDN/>
        <w:adjustRightInd/>
        <w:spacing w:line="259" w:lineRule="auto"/>
        <w:jc w:val="both"/>
        <w:rPr>
          <w:rFonts w:eastAsiaTheme="minorHAnsi"/>
          <w:bCs/>
          <w:lang w:eastAsia="en-US"/>
        </w:rPr>
      </w:pPr>
      <w:r w:rsidRPr="00B34B0E">
        <w:rPr>
          <w:rFonts w:eastAsiaTheme="minorHAnsi"/>
          <w:bCs/>
          <w:lang w:eastAsia="en-US"/>
        </w:rPr>
        <w:t>–</w:t>
      </w:r>
      <w:r w:rsidRPr="00B34B0E">
        <w:rPr>
          <w:rFonts w:eastAsiaTheme="minorHAnsi"/>
          <w:bCs/>
          <w:lang w:eastAsia="en-US"/>
        </w:rPr>
        <w:tab/>
        <w:t>контактная работа – 51,95 акад. часов:</w:t>
      </w:r>
    </w:p>
    <w:p w:rsidR="00B34B0E" w:rsidRPr="00B34B0E" w:rsidRDefault="00B34B0E" w:rsidP="00B34B0E">
      <w:pPr>
        <w:widowControl/>
        <w:tabs>
          <w:tab w:val="left" w:pos="851"/>
          <w:tab w:val="left" w:pos="1134"/>
        </w:tabs>
        <w:autoSpaceDE/>
        <w:autoSpaceDN/>
        <w:adjustRightInd/>
        <w:spacing w:line="259" w:lineRule="auto"/>
        <w:jc w:val="both"/>
        <w:rPr>
          <w:rFonts w:eastAsiaTheme="minorHAnsi"/>
          <w:bCs/>
          <w:lang w:eastAsia="en-US"/>
        </w:rPr>
      </w:pPr>
      <w:r w:rsidRPr="00B34B0E">
        <w:rPr>
          <w:rFonts w:eastAsiaTheme="minorHAnsi"/>
          <w:bCs/>
          <w:lang w:eastAsia="en-US"/>
        </w:rPr>
        <w:tab/>
        <w:t>–</w:t>
      </w:r>
      <w:r w:rsidRPr="00B34B0E">
        <w:rPr>
          <w:rFonts w:eastAsiaTheme="minorHAnsi"/>
          <w:bCs/>
          <w:lang w:eastAsia="en-US"/>
        </w:rPr>
        <w:tab/>
        <w:t>аудиторная –51 акад. час;</w:t>
      </w:r>
    </w:p>
    <w:p w:rsidR="00B34B0E" w:rsidRPr="00B34B0E" w:rsidRDefault="00B34B0E" w:rsidP="00B34B0E">
      <w:pPr>
        <w:widowControl/>
        <w:tabs>
          <w:tab w:val="left" w:pos="851"/>
          <w:tab w:val="left" w:pos="1134"/>
        </w:tabs>
        <w:autoSpaceDE/>
        <w:autoSpaceDN/>
        <w:adjustRightInd/>
        <w:spacing w:line="259" w:lineRule="auto"/>
        <w:jc w:val="both"/>
        <w:rPr>
          <w:rFonts w:eastAsiaTheme="minorHAnsi"/>
          <w:bCs/>
          <w:lang w:eastAsia="en-US"/>
        </w:rPr>
      </w:pPr>
      <w:r w:rsidRPr="00B34B0E">
        <w:rPr>
          <w:rFonts w:eastAsiaTheme="minorHAnsi"/>
          <w:bCs/>
          <w:lang w:eastAsia="en-US"/>
        </w:rPr>
        <w:tab/>
        <w:t>–</w:t>
      </w:r>
      <w:r w:rsidRPr="00B34B0E">
        <w:rPr>
          <w:rFonts w:eastAsiaTheme="minorHAnsi"/>
          <w:bCs/>
          <w:lang w:eastAsia="en-US"/>
        </w:rPr>
        <w:tab/>
        <w:t xml:space="preserve">внеаудиторная – 0,95 акад. часа </w:t>
      </w:r>
    </w:p>
    <w:p w:rsidR="00B34B0E" w:rsidRPr="00B34B0E" w:rsidRDefault="00B34B0E" w:rsidP="00B34B0E">
      <w:pPr>
        <w:widowControl/>
        <w:tabs>
          <w:tab w:val="left" w:pos="851"/>
          <w:tab w:val="left" w:pos="1134"/>
        </w:tabs>
        <w:autoSpaceDE/>
        <w:autoSpaceDN/>
        <w:adjustRightInd/>
        <w:spacing w:line="259" w:lineRule="auto"/>
        <w:jc w:val="both"/>
        <w:rPr>
          <w:rFonts w:eastAsiaTheme="minorHAnsi"/>
          <w:bCs/>
          <w:lang w:eastAsia="en-US"/>
        </w:rPr>
      </w:pPr>
      <w:r w:rsidRPr="00B34B0E">
        <w:rPr>
          <w:rFonts w:eastAsiaTheme="minorHAnsi"/>
          <w:bCs/>
          <w:lang w:eastAsia="en-US"/>
        </w:rPr>
        <w:t>–</w:t>
      </w:r>
      <w:r w:rsidRPr="00B34B0E">
        <w:rPr>
          <w:rFonts w:eastAsiaTheme="minorHAnsi"/>
          <w:bCs/>
          <w:lang w:eastAsia="en-US"/>
        </w:rPr>
        <w:tab/>
        <w:t>самостоятельная работа –56,05 акад. часа.</w:t>
      </w:r>
    </w:p>
    <w:p w:rsidR="00B34B0E" w:rsidRPr="00B34B0E" w:rsidRDefault="00B34B0E" w:rsidP="00B34B0E">
      <w:pPr>
        <w:widowControl/>
        <w:tabs>
          <w:tab w:val="left" w:pos="851"/>
        </w:tabs>
        <w:autoSpaceDE/>
        <w:autoSpaceDN/>
        <w:adjustRightInd/>
        <w:spacing w:line="259" w:lineRule="auto"/>
        <w:jc w:val="both"/>
        <w:rPr>
          <w:rFonts w:eastAsiaTheme="minorHAnsi"/>
          <w:bCs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360"/>
        <w:gridCol w:w="359"/>
        <w:gridCol w:w="455"/>
        <w:gridCol w:w="1100"/>
        <w:gridCol w:w="743"/>
        <w:gridCol w:w="1559"/>
        <w:gridCol w:w="1559"/>
        <w:gridCol w:w="1315"/>
      </w:tblGrid>
      <w:tr w:rsidR="00B34B0E" w:rsidRPr="00B34B0E" w:rsidTr="001D1533">
        <w:trPr>
          <w:cantSplit/>
          <w:trHeight w:val="1156"/>
          <w:tblHeader/>
        </w:trPr>
        <w:tc>
          <w:tcPr>
            <w:tcW w:w="1052" w:type="pct"/>
            <w:vMerge w:val="restart"/>
            <w:vAlign w:val="center"/>
          </w:tcPr>
          <w:p w:rsidR="00B34B0E" w:rsidRPr="00B34B0E" w:rsidRDefault="00B34B0E" w:rsidP="00B34B0E">
            <w:pPr>
              <w:widowControl/>
              <w:jc w:val="both"/>
            </w:pPr>
            <w:r w:rsidRPr="00B34B0E">
              <w:t>Раздел/ тема</w:t>
            </w:r>
          </w:p>
          <w:p w:rsidR="00B34B0E" w:rsidRPr="00B34B0E" w:rsidRDefault="00B34B0E" w:rsidP="00B34B0E">
            <w:pPr>
              <w:widowControl/>
              <w:jc w:val="both"/>
            </w:pPr>
            <w:r w:rsidRPr="00B34B0E">
              <w:t>дисциплины</w:t>
            </w:r>
          </w:p>
        </w:tc>
        <w:tc>
          <w:tcPr>
            <w:tcW w:w="191" w:type="pct"/>
            <w:vMerge w:val="restart"/>
            <w:textDirection w:val="btLr"/>
            <w:vAlign w:val="center"/>
          </w:tcPr>
          <w:p w:rsidR="00B34B0E" w:rsidRPr="00B34B0E" w:rsidRDefault="00B34B0E" w:rsidP="00B34B0E">
            <w:pPr>
              <w:widowControl/>
              <w:jc w:val="both"/>
              <w:rPr>
                <w:iCs/>
              </w:rPr>
            </w:pPr>
            <w:r w:rsidRPr="00B34B0E">
              <w:rPr>
                <w:iCs/>
              </w:rPr>
              <w:t>Семестр</w:t>
            </w:r>
          </w:p>
        </w:tc>
        <w:tc>
          <w:tcPr>
            <w:tcW w:w="1014" w:type="pct"/>
            <w:gridSpan w:val="3"/>
            <w:vAlign w:val="center"/>
          </w:tcPr>
          <w:p w:rsidR="00B34B0E" w:rsidRPr="00B34B0E" w:rsidRDefault="00B34B0E" w:rsidP="00B34B0E">
            <w:pPr>
              <w:jc w:val="both"/>
            </w:pPr>
            <w:r w:rsidRPr="00B34B0E">
              <w:t xml:space="preserve">Аудиторная </w:t>
            </w:r>
            <w:r w:rsidRPr="00B34B0E">
              <w:br/>
              <w:t xml:space="preserve">контактная работа </w:t>
            </w:r>
            <w:r w:rsidRPr="00B34B0E">
              <w:br/>
              <w:t>(в акад. часах)</w:t>
            </w:r>
          </w:p>
        </w:tc>
        <w:tc>
          <w:tcPr>
            <w:tcW w:w="394" w:type="pct"/>
            <w:vMerge w:val="restart"/>
            <w:textDirection w:val="btLr"/>
            <w:vAlign w:val="center"/>
          </w:tcPr>
          <w:p w:rsidR="00B34B0E" w:rsidRPr="00B34B0E" w:rsidRDefault="00B34B0E" w:rsidP="00B34B0E">
            <w:pPr>
              <w:widowControl/>
              <w:jc w:val="both"/>
            </w:pPr>
            <w:r w:rsidRPr="00B34B0E">
              <w:t>Самостоятельная работа (в акад. часах)</w:t>
            </w:r>
          </w:p>
        </w:tc>
        <w:tc>
          <w:tcPr>
            <w:tcW w:w="826" w:type="pct"/>
            <w:vMerge w:val="restart"/>
            <w:vAlign w:val="center"/>
          </w:tcPr>
          <w:p w:rsidR="00B34B0E" w:rsidRPr="00B34B0E" w:rsidRDefault="00B34B0E" w:rsidP="00B34B0E">
            <w:pPr>
              <w:widowControl/>
              <w:jc w:val="both"/>
            </w:pPr>
            <w:r w:rsidRPr="00B34B0E">
              <w:t xml:space="preserve">Вид самостоятельной </w:t>
            </w:r>
            <w:r w:rsidRPr="00B34B0E">
              <w:br/>
              <w:t>работы</w:t>
            </w:r>
          </w:p>
        </w:tc>
        <w:tc>
          <w:tcPr>
            <w:tcW w:w="826" w:type="pct"/>
            <w:vMerge w:val="restart"/>
            <w:vAlign w:val="center"/>
          </w:tcPr>
          <w:p w:rsidR="00B34B0E" w:rsidRPr="00B34B0E" w:rsidRDefault="00B34B0E" w:rsidP="00B34B0E">
            <w:pPr>
              <w:widowControl/>
              <w:jc w:val="both"/>
            </w:pPr>
            <w:r w:rsidRPr="00B34B0E">
              <w:t xml:space="preserve">Форма текущего контроля успеваемости и </w:t>
            </w:r>
            <w:r w:rsidRPr="00B34B0E">
              <w:br/>
              <w:t>промежуточной аттестации</w:t>
            </w:r>
          </w:p>
        </w:tc>
        <w:tc>
          <w:tcPr>
            <w:tcW w:w="697" w:type="pct"/>
            <w:vMerge w:val="restart"/>
            <w:textDirection w:val="btLr"/>
            <w:vAlign w:val="center"/>
          </w:tcPr>
          <w:p w:rsidR="00B34B0E" w:rsidRPr="00B34B0E" w:rsidRDefault="00B34B0E" w:rsidP="00B34B0E">
            <w:pPr>
              <w:widowControl/>
              <w:jc w:val="both"/>
            </w:pPr>
            <w:r w:rsidRPr="00B34B0E">
              <w:t xml:space="preserve">Код и структурный </w:t>
            </w:r>
            <w:r w:rsidRPr="00B34B0E">
              <w:br/>
              <w:t xml:space="preserve">элемент </w:t>
            </w:r>
            <w:r w:rsidRPr="00B34B0E">
              <w:br/>
              <w:t>компетенции</w:t>
            </w:r>
          </w:p>
        </w:tc>
      </w:tr>
      <w:tr w:rsidR="00B34B0E" w:rsidRPr="00B34B0E" w:rsidTr="001D1533">
        <w:trPr>
          <w:cantSplit/>
          <w:trHeight w:val="1134"/>
          <w:tblHeader/>
        </w:trPr>
        <w:tc>
          <w:tcPr>
            <w:tcW w:w="1052" w:type="pct"/>
            <w:vMerge/>
          </w:tcPr>
          <w:p w:rsidR="00B34B0E" w:rsidRPr="00B34B0E" w:rsidRDefault="00B34B0E" w:rsidP="00B34B0E">
            <w:pPr>
              <w:widowControl/>
              <w:ind w:firstLine="567"/>
              <w:jc w:val="both"/>
            </w:pPr>
          </w:p>
        </w:tc>
        <w:tc>
          <w:tcPr>
            <w:tcW w:w="191" w:type="pct"/>
            <w:vMerge/>
          </w:tcPr>
          <w:p w:rsidR="00B34B0E" w:rsidRPr="00B34B0E" w:rsidRDefault="00B34B0E" w:rsidP="00B34B0E">
            <w:pPr>
              <w:widowControl/>
              <w:ind w:firstLine="567"/>
              <w:jc w:val="both"/>
            </w:pPr>
          </w:p>
        </w:tc>
        <w:tc>
          <w:tcPr>
            <w:tcW w:w="190" w:type="pct"/>
            <w:textDirection w:val="btLr"/>
            <w:vAlign w:val="center"/>
          </w:tcPr>
          <w:p w:rsidR="00B34B0E" w:rsidRPr="00B34B0E" w:rsidRDefault="00B34B0E" w:rsidP="00B34B0E">
            <w:pPr>
              <w:widowControl/>
              <w:jc w:val="both"/>
            </w:pPr>
            <w:r w:rsidRPr="00B34B0E">
              <w:t>лекции</w:t>
            </w:r>
          </w:p>
        </w:tc>
        <w:tc>
          <w:tcPr>
            <w:tcW w:w="241" w:type="pct"/>
            <w:textDirection w:val="btLr"/>
            <w:vAlign w:val="center"/>
          </w:tcPr>
          <w:p w:rsidR="00B34B0E" w:rsidRPr="00B34B0E" w:rsidRDefault="00B34B0E" w:rsidP="00B34B0E">
            <w:pPr>
              <w:widowControl/>
              <w:jc w:val="both"/>
            </w:pPr>
            <w:proofErr w:type="spellStart"/>
            <w:r w:rsidRPr="00B34B0E">
              <w:t>лаборат</w:t>
            </w:r>
            <w:proofErr w:type="spellEnd"/>
            <w:r w:rsidRPr="00B34B0E">
              <w:t>.</w:t>
            </w:r>
          </w:p>
          <w:p w:rsidR="00B34B0E" w:rsidRPr="00B34B0E" w:rsidRDefault="00B34B0E" w:rsidP="00B34B0E">
            <w:pPr>
              <w:widowControl/>
              <w:jc w:val="both"/>
            </w:pPr>
            <w:r w:rsidRPr="00B34B0E">
              <w:t>занятия</w:t>
            </w:r>
          </w:p>
        </w:tc>
        <w:tc>
          <w:tcPr>
            <w:tcW w:w="583" w:type="pct"/>
            <w:textDirection w:val="btLr"/>
            <w:vAlign w:val="center"/>
          </w:tcPr>
          <w:p w:rsidR="00B34B0E" w:rsidRPr="00B34B0E" w:rsidRDefault="00B34B0E" w:rsidP="00B34B0E">
            <w:pPr>
              <w:widowControl/>
              <w:jc w:val="both"/>
            </w:pPr>
            <w:proofErr w:type="spellStart"/>
            <w:r w:rsidRPr="00B34B0E">
              <w:t>практич</w:t>
            </w:r>
            <w:proofErr w:type="spellEnd"/>
            <w:r w:rsidRPr="00B34B0E">
              <w:t>. занятия</w:t>
            </w:r>
          </w:p>
        </w:tc>
        <w:tc>
          <w:tcPr>
            <w:tcW w:w="394" w:type="pct"/>
            <w:vMerge/>
            <w:textDirection w:val="btLr"/>
          </w:tcPr>
          <w:p w:rsidR="00B34B0E" w:rsidRPr="00B34B0E" w:rsidRDefault="00B34B0E" w:rsidP="00B34B0E">
            <w:pPr>
              <w:widowControl/>
              <w:ind w:firstLine="567"/>
              <w:jc w:val="both"/>
            </w:pPr>
          </w:p>
        </w:tc>
        <w:tc>
          <w:tcPr>
            <w:tcW w:w="826" w:type="pct"/>
            <w:vMerge/>
            <w:textDirection w:val="btLr"/>
          </w:tcPr>
          <w:p w:rsidR="00B34B0E" w:rsidRPr="00B34B0E" w:rsidRDefault="00B34B0E" w:rsidP="00B34B0E">
            <w:pPr>
              <w:widowControl/>
              <w:ind w:firstLine="567"/>
              <w:jc w:val="both"/>
            </w:pPr>
          </w:p>
        </w:tc>
        <w:tc>
          <w:tcPr>
            <w:tcW w:w="826" w:type="pct"/>
            <w:vMerge/>
            <w:textDirection w:val="btLr"/>
            <w:vAlign w:val="center"/>
          </w:tcPr>
          <w:p w:rsidR="00B34B0E" w:rsidRPr="00B34B0E" w:rsidRDefault="00B34B0E" w:rsidP="00B34B0E">
            <w:pPr>
              <w:widowControl/>
              <w:ind w:firstLine="567"/>
              <w:jc w:val="both"/>
            </w:pPr>
          </w:p>
        </w:tc>
        <w:tc>
          <w:tcPr>
            <w:tcW w:w="697" w:type="pct"/>
            <w:vMerge/>
            <w:textDirection w:val="btLr"/>
          </w:tcPr>
          <w:p w:rsidR="00B34B0E" w:rsidRPr="00B34B0E" w:rsidRDefault="00B34B0E" w:rsidP="00B34B0E">
            <w:pPr>
              <w:widowControl/>
              <w:ind w:firstLine="567"/>
              <w:jc w:val="both"/>
            </w:pPr>
          </w:p>
        </w:tc>
      </w:tr>
      <w:tr w:rsidR="00B34B0E" w:rsidRPr="00B34B0E" w:rsidTr="001D1533">
        <w:trPr>
          <w:trHeight w:val="268"/>
        </w:trPr>
        <w:tc>
          <w:tcPr>
            <w:tcW w:w="1052" w:type="pct"/>
          </w:tcPr>
          <w:p w:rsidR="00B34B0E" w:rsidRPr="00B34B0E" w:rsidRDefault="00B34B0E" w:rsidP="00B34B0E">
            <w:pPr>
              <w:widowControl/>
              <w:autoSpaceDE/>
              <w:adjustRightInd/>
              <w:jc w:val="both"/>
            </w:pPr>
            <w:r w:rsidRPr="00B34B0E">
              <w:rPr>
                <w:rFonts w:eastAsiaTheme="minorHAnsi"/>
                <w:b/>
                <w:color w:val="000000" w:themeColor="text1"/>
                <w:lang w:eastAsia="en-US"/>
              </w:rPr>
              <w:t xml:space="preserve">1. Стандартизация. </w:t>
            </w:r>
            <w:r w:rsidRPr="00B34B0E">
              <w:rPr>
                <w:rFonts w:eastAsiaTheme="minorHAnsi"/>
                <w:color w:val="000000" w:themeColor="text1"/>
                <w:lang w:eastAsia="en-US"/>
              </w:rPr>
              <w:t>Основные положения национальной системы стандартизации (НСС).</w:t>
            </w:r>
          </w:p>
          <w:p w:rsidR="00B34B0E" w:rsidRPr="00B34B0E" w:rsidRDefault="00B34B0E" w:rsidP="00B34B0E">
            <w:pPr>
              <w:widowControl/>
              <w:autoSpaceDE/>
              <w:adjustRightInd/>
              <w:jc w:val="both"/>
            </w:pPr>
            <w:r w:rsidRPr="00B34B0E">
              <w:t xml:space="preserve">Стандартизация химической продукции. Функции стандартизации. Структура </w:t>
            </w:r>
            <w:proofErr w:type="spellStart"/>
            <w:r w:rsidRPr="00B34B0E">
              <w:t>Росстандарта</w:t>
            </w:r>
            <w:proofErr w:type="spellEnd"/>
            <w:r w:rsidRPr="00B34B0E">
              <w:t>.</w:t>
            </w:r>
          </w:p>
          <w:p w:rsidR="00B34B0E" w:rsidRPr="00B34B0E" w:rsidRDefault="00B34B0E" w:rsidP="00B34B0E">
            <w:pPr>
              <w:widowControl/>
              <w:autoSpaceDE/>
              <w:adjustRightInd/>
              <w:contextualSpacing/>
              <w:jc w:val="both"/>
            </w:pPr>
            <w:r w:rsidRPr="00B34B0E">
              <w:t>Методы стандартизации. Виды стандартизации. Системы стандартов. Информационное обеспечение в области стандартизации.</w:t>
            </w:r>
          </w:p>
          <w:p w:rsidR="00B34B0E" w:rsidRPr="00B34B0E" w:rsidRDefault="00B34B0E" w:rsidP="00B34B0E">
            <w:pPr>
              <w:widowControl/>
              <w:autoSpaceDE/>
              <w:adjustRightInd/>
              <w:contextualSpacing/>
              <w:jc w:val="both"/>
            </w:pPr>
            <w:r w:rsidRPr="00B34B0E">
              <w:t>Нормативные документы по стандартизации. Технические регламенты.</w:t>
            </w:r>
          </w:p>
          <w:p w:rsidR="00B34B0E" w:rsidRPr="00B34B0E" w:rsidRDefault="00B34B0E" w:rsidP="00B34B0E">
            <w:pPr>
              <w:widowControl/>
              <w:autoSpaceDE/>
              <w:adjustRightInd/>
              <w:contextualSpacing/>
              <w:jc w:val="both"/>
              <w:rPr>
                <w:rFonts w:asciiTheme="minorHAnsi" w:eastAsiaTheme="minorHAnsi" w:hAnsiTheme="minorHAnsi" w:cstheme="minorBidi"/>
                <w:color w:val="000000" w:themeColor="text1"/>
                <w:lang w:eastAsia="en-US"/>
              </w:rPr>
            </w:pPr>
            <w:r w:rsidRPr="00B34B0E">
              <w:t>Международная и региональная стандартизация.</w:t>
            </w:r>
          </w:p>
        </w:tc>
        <w:tc>
          <w:tcPr>
            <w:tcW w:w="191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4</w:t>
            </w:r>
          </w:p>
        </w:tc>
        <w:tc>
          <w:tcPr>
            <w:tcW w:w="190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6</w:t>
            </w:r>
          </w:p>
        </w:tc>
        <w:tc>
          <w:tcPr>
            <w:tcW w:w="241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</w:p>
        </w:tc>
        <w:tc>
          <w:tcPr>
            <w:tcW w:w="583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</w:p>
        </w:tc>
        <w:tc>
          <w:tcPr>
            <w:tcW w:w="394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5</w:t>
            </w:r>
          </w:p>
        </w:tc>
        <w:tc>
          <w:tcPr>
            <w:tcW w:w="826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bCs/>
                <w:i/>
                <w:iCs/>
                <w:color w:val="000000" w:themeColor="text1"/>
              </w:rPr>
              <w:t>Самостоятельное изучение учебной и научной литературы</w:t>
            </w:r>
          </w:p>
        </w:tc>
        <w:tc>
          <w:tcPr>
            <w:tcW w:w="826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i/>
                <w:color w:val="000000" w:themeColor="text1"/>
              </w:rPr>
              <w:t>Устный опрос (собеседование)</w:t>
            </w:r>
          </w:p>
        </w:tc>
        <w:tc>
          <w:tcPr>
            <w:tcW w:w="697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ОПК-1-з;</w:t>
            </w:r>
          </w:p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ПК-3 з</w:t>
            </w:r>
          </w:p>
        </w:tc>
      </w:tr>
      <w:tr w:rsidR="00B34B0E" w:rsidRPr="00B34B0E" w:rsidTr="001D1533">
        <w:trPr>
          <w:trHeight w:val="422"/>
        </w:trPr>
        <w:tc>
          <w:tcPr>
            <w:tcW w:w="1052" w:type="pct"/>
          </w:tcPr>
          <w:p w:rsidR="00B34B0E" w:rsidRPr="00B34B0E" w:rsidRDefault="00B34B0E" w:rsidP="00B34B0E">
            <w:pPr>
              <w:widowControl/>
              <w:autoSpaceDE/>
              <w:autoSpaceDN/>
              <w:adjustRightInd/>
              <w:outlineLvl w:val="0"/>
              <w:rPr>
                <w:rFonts w:asciiTheme="minorHAnsi" w:eastAsiaTheme="minorHAnsi" w:hAnsiTheme="minorHAnsi" w:cstheme="minorBidi"/>
                <w:color w:val="000000" w:themeColor="text1"/>
                <w:lang w:eastAsia="en-US"/>
              </w:rPr>
            </w:pPr>
            <w:r w:rsidRPr="00B34B0E">
              <w:rPr>
                <w:bCs/>
                <w:szCs w:val="20"/>
              </w:rPr>
              <w:t>1.1 Работа со стандартами ФГБОУ ВО «МГТУ».</w:t>
            </w:r>
            <w:r w:rsidRPr="00B34B0E">
              <w:t xml:space="preserve"> </w:t>
            </w:r>
          </w:p>
        </w:tc>
        <w:tc>
          <w:tcPr>
            <w:tcW w:w="191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4</w:t>
            </w:r>
          </w:p>
        </w:tc>
        <w:tc>
          <w:tcPr>
            <w:tcW w:w="190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</w:p>
        </w:tc>
        <w:tc>
          <w:tcPr>
            <w:tcW w:w="241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</w:p>
        </w:tc>
        <w:tc>
          <w:tcPr>
            <w:tcW w:w="583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2</w:t>
            </w:r>
          </w:p>
        </w:tc>
        <w:tc>
          <w:tcPr>
            <w:tcW w:w="394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2</w:t>
            </w:r>
          </w:p>
        </w:tc>
        <w:tc>
          <w:tcPr>
            <w:tcW w:w="826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bCs/>
                <w:i/>
                <w:iCs/>
                <w:color w:val="000000" w:themeColor="text1"/>
              </w:rPr>
              <w:t>Выполнение практических работ</w:t>
            </w:r>
          </w:p>
        </w:tc>
        <w:tc>
          <w:tcPr>
            <w:tcW w:w="826" w:type="pct"/>
          </w:tcPr>
          <w:p w:rsidR="00B34B0E" w:rsidRPr="00B34B0E" w:rsidRDefault="00B34B0E" w:rsidP="00B34B0E">
            <w:pPr>
              <w:widowControl/>
              <w:jc w:val="both"/>
              <w:rPr>
                <w:i/>
                <w:color w:val="000000" w:themeColor="text1"/>
              </w:rPr>
            </w:pPr>
            <w:r w:rsidRPr="00B34B0E">
              <w:rPr>
                <w:i/>
                <w:color w:val="000000" w:themeColor="text1"/>
              </w:rPr>
              <w:t>Проверка практических работ</w:t>
            </w:r>
          </w:p>
        </w:tc>
        <w:tc>
          <w:tcPr>
            <w:tcW w:w="697" w:type="pct"/>
          </w:tcPr>
          <w:p w:rsidR="00B34B0E" w:rsidRPr="00B34B0E" w:rsidRDefault="00B34B0E" w:rsidP="00B34B0E">
            <w:pPr>
              <w:widowControl/>
              <w:jc w:val="both"/>
              <w:rPr>
                <w:i/>
                <w:color w:val="000000" w:themeColor="text1"/>
              </w:rPr>
            </w:pPr>
            <w:r w:rsidRPr="00B34B0E">
              <w:rPr>
                <w:i/>
                <w:color w:val="000000" w:themeColor="text1"/>
              </w:rPr>
              <w:t>ОПК-1 – в; ПК-3 в</w:t>
            </w:r>
          </w:p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</w:p>
        </w:tc>
      </w:tr>
      <w:tr w:rsidR="00B34B0E" w:rsidRPr="00B34B0E" w:rsidTr="001D1533">
        <w:trPr>
          <w:trHeight w:val="70"/>
        </w:trPr>
        <w:tc>
          <w:tcPr>
            <w:tcW w:w="1052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1.2 Работа с указателем национальных стандартов. Построение стандарта</w:t>
            </w:r>
          </w:p>
        </w:tc>
        <w:tc>
          <w:tcPr>
            <w:tcW w:w="191" w:type="pct"/>
          </w:tcPr>
          <w:p w:rsidR="00B34B0E" w:rsidRPr="00B34B0E" w:rsidRDefault="00B34B0E" w:rsidP="00B34B0E">
            <w:pPr>
              <w:widowControl/>
              <w:jc w:val="both"/>
              <w:rPr>
                <w:b/>
                <w:color w:val="000000" w:themeColor="text1"/>
              </w:rPr>
            </w:pPr>
            <w:r w:rsidRPr="00B34B0E">
              <w:rPr>
                <w:b/>
                <w:color w:val="000000" w:themeColor="text1"/>
              </w:rPr>
              <w:t>4</w:t>
            </w:r>
          </w:p>
        </w:tc>
        <w:tc>
          <w:tcPr>
            <w:tcW w:w="190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</w:p>
        </w:tc>
        <w:tc>
          <w:tcPr>
            <w:tcW w:w="241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</w:p>
        </w:tc>
        <w:tc>
          <w:tcPr>
            <w:tcW w:w="583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2/2И</w:t>
            </w:r>
          </w:p>
        </w:tc>
        <w:tc>
          <w:tcPr>
            <w:tcW w:w="394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2</w:t>
            </w:r>
          </w:p>
        </w:tc>
        <w:tc>
          <w:tcPr>
            <w:tcW w:w="826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bCs/>
                <w:i/>
                <w:iCs/>
                <w:color w:val="000000" w:themeColor="text1"/>
              </w:rPr>
              <w:t>Выполнение практических работ</w:t>
            </w:r>
          </w:p>
        </w:tc>
        <w:tc>
          <w:tcPr>
            <w:tcW w:w="826" w:type="pct"/>
          </w:tcPr>
          <w:p w:rsidR="00B34B0E" w:rsidRPr="00B34B0E" w:rsidRDefault="00B34B0E" w:rsidP="00B34B0E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lang w:eastAsia="en-US"/>
              </w:rPr>
            </w:pPr>
            <w:r w:rsidRPr="00B34B0E">
              <w:rPr>
                <w:rFonts w:eastAsiaTheme="minorHAnsi"/>
                <w:i/>
                <w:color w:val="000000" w:themeColor="text1"/>
                <w:lang w:eastAsia="en-US"/>
              </w:rPr>
              <w:t>Проверка практических работ</w:t>
            </w:r>
          </w:p>
        </w:tc>
        <w:tc>
          <w:tcPr>
            <w:tcW w:w="697" w:type="pct"/>
          </w:tcPr>
          <w:p w:rsidR="00B34B0E" w:rsidRPr="00B34B0E" w:rsidRDefault="00B34B0E" w:rsidP="00B34B0E">
            <w:pPr>
              <w:widowControl/>
              <w:jc w:val="both"/>
              <w:rPr>
                <w:i/>
                <w:color w:val="000000" w:themeColor="text1"/>
              </w:rPr>
            </w:pPr>
            <w:r w:rsidRPr="00B34B0E">
              <w:rPr>
                <w:i/>
                <w:color w:val="000000" w:themeColor="text1"/>
              </w:rPr>
              <w:t>ОПК-1 – в; ПК-3 в</w:t>
            </w:r>
          </w:p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</w:p>
        </w:tc>
      </w:tr>
      <w:tr w:rsidR="00B34B0E" w:rsidRPr="00B34B0E" w:rsidTr="001D1533">
        <w:trPr>
          <w:trHeight w:val="268"/>
        </w:trPr>
        <w:tc>
          <w:tcPr>
            <w:tcW w:w="1052" w:type="pct"/>
          </w:tcPr>
          <w:p w:rsidR="00B34B0E" w:rsidRPr="00B34B0E" w:rsidRDefault="00B34B0E" w:rsidP="00B34B0E">
            <w:pPr>
              <w:widowControl/>
              <w:tabs>
                <w:tab w:val="left" w:pos="435"/>
              </w:tabs>
              <w:jc w:val="both"/>
              <w:rPr>
                <w:color w:val="000000" w:themeColor="text1"/>
              </w:rPr>
            </w:pPr>
            <w:proofErr w:type="gramStart"/>
            <w:r w:rsidRPr="00B34B0E">
              <w:lastRenderedPageBreak/>
              <w:t>1.3 Работа с ФЗ «О техническим регулировании».</w:t>
            </w:r>
            <w:proofErr w:type="gramEnd"/>
          </w:p>
        </w:tc>
        <w:tc>
          <w:tcPr>
            <w:tcW w:w="191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4</w:t>
            </w:r>
          </w:p>
        </w:tc>
        <w:tc>
          <w:tcPr>
            <w:tcW w:w="190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</w:p>
        </w:tc>
        <w:tc>
          <w:tcPr>
            <w:tcW w:w="241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</w:p>
        </w:tc>
        <w:tc>
          <w:tcPr>
            <w:tcW w:w="583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2</w:t>
            </w:r>
          </w:p>
        </w:tc>
        <w:tc>
          <w:tcPr>
            <w:tcW w:w="394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2</w:t>
            </w:r>
          </w:p>
        </w:tc>
        <w:tc>
          <w:tcPr>
            <w:tcW w:w="826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bCs/>
                <w:i/>
                <w:iCs/>
                <w:color w:val="000000" w:themeColor="text1"/>
              </w:rPr>
              <w:t>Выполнение практических работ</w:t>
            </w:r>
          </w:p>
        </w:tc>
        <w:tc>
          <w:tcPr>
            <w:tcW w:w="826" w:type="pct"/>
          </w:tcPr>
          <w:p w:rsidR="00B34B0E" w:rsidRPr="00B34B0E" w:rsidRDefault="00B34B0E" w:rsidP="00B34B0E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lang w:eastAsia="en-US"/>
              </w:rPr>
            </w:pPr>
            <w:r w:rsidRPr="00B34B0E">
              <w:rPr>
                <w:rFonts w:eastAsiaTheme="minorHAnsi"/>
                <w:i/>
                <w:color w:val="000000" w:themeColor="text1"/>
                <w:lang w:eastAsia="en-US"/>
              </w:rPr>
              <w:t>Проверка практических работ</w:t>
            </w:r>
          </w:p>
        </w:tc>
        <w:tc>
          <w:tcPr>
            <w:tcW w:w="697" w:type="pct"/>
          </w:tcPr>
          <w:p w:rsidR="00B34B0E" w:rsidRPr="00B34B0E" w:rsidRDefault="00B34B0E" w:rsidP="00B34B0E">
            <w:pPr>
              <w:widowControl/>
              <w:jc w:val="both"/>
              <w:rPr>
                <w:i/>
                <w:color w:val="000000" w:themeColor="text1"/>
              </w:rPr>
            </w:pPr>
            <w:r w:rsidRPr="00B34B0E">
              <w:rPr>
                <w:i/>
                <w:color w:val="000000" w:themeColor="text1"/>
              </w:rPr>
              <w:t>ОПК-1 – в; ПК-3 в</w:t>
            </w:r>
          </w:p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</w:p>
        </w:tc>
      </w:tr>
      <w:tr w:rsidR="00B34B0E" w:rsidRPr="00B34B0E" w:rsidTr="001D1533">
        <w:trPr>
          <w:trHeight w:val="422"/>
        </w:trPr>
        <w:tc>
          <w:tcPr>
            <w:tcW w:w="1052" w:type="pct"/>
          </w:tcPr>
          <w:p w:rsidR="00B34B0E" w:rsidRPr="00B34B0E" w:rsidRDefault="00B34B0E" w:rsidP="00B34B0E">
            <w:pPr>
              <w:widowControl/>
              <w:autoSpaceDE/>
              <w:adjustRightInd/>
              <w:outlineLvl w:val="0"/>
              <w:rPr>
                <w:rFonts w:asciiTheme="minorHAnsi" w:eastAsiaTheme="minorHAnsi" w:hAnsiTheme="minorHAnsi" w:cstheme="minorBidi"/>
                <w:color w:val="000000" w:themeColor="text1"/>
                <w:lang w:eastAsia="en-US"/>
              </w:rPr>
            </w:pPr>
            <w:r w:rsidRPr="00B34B0E">
              <w:t xml:space="preserve">1.4 Работа с ФЗ «О стандартизации в РФ». </w:t>
            </w:r>
          </w:p>
        </w:tc>
        <w:tc>
          <w:tcPr>
            <w:tcW w:w="191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</w:p>
        </w:tc>
        <w:tc>
          <w:tcPr>
            <w:tcW w:w="190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</w:p>
        </w:tc>
        <w:tc>
          <w:tcPr>
            <w:tcW w:w="241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</w:p>
        </w:tc>
        <w:tc>
          <w:tcPr>
            <w:tcW w:w="583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2</w:t>
            </w:r>
          </w:p>
        </w:tc>
        <w:tc>
          <w:tcPr>
            <w:tcW w:w="394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2</w:t>
            </w:r>
          </w:p>
        </w:tc>
        <w:tc>
          <w:tcPr>
            <w:tcW w:w="826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bCs/>
                <w:i/>
                <w:iCs/>
                <w:color w:val="000000" w:themeColor="text1"/>
              </w:rPr>
              <w:t>Выполнение практических работ</w:t>
            </w:r>
          </w:p>
        </w:tc>
        <w:tc>
          <w:tcPr>
            <w:tcW w:w="826" w:type="pct"/>
          </w:tcPr>
          <w:p w:rsidR="00B34B0E" w:rsidRPr="00B34B0E" w:rsidRDefault="00B34B0E" w:rsidP="00B34B0E">
            <w:pPr>
              <w:widowControl/>
              <w:jc w:val="both"/>
              <w:rPr>
                <w:i/>
                <w:color w:val="000000" w:themeColor="text1"/>
              </w:rPr>
            </w:pPr>
            <w:r w:rsidRPr="00B34B0E">
              <w:rPr>
                <w:i/>
                <w:color w:val="000000" w:themeColor="text1"/>
              </w:rPr>
              <w:t>Проверка практических работ</w:t>
            </w:r>
          </w:p>
        </w:tc>
        <w:tc>
          <w:tcPr>
            <w:tcW w:w="697" w:type="pct"/>
          </w:tcPr>
          <w:p w:rsidR="00B34B0E" w:rsidRPr="00B34B0E" w:rsidRDefault="00B34B0E" w:rsidP="00B34B0E">
            <w:pPr>
              <w:widowControl/>
              <w:jc w:val="both"/>
              <w:rPr>
                <w:i/>
                <w:color w:val="000000" w:themeColor="text1"/>
              </w:rPr>
            </w:pPr>
            <w:r w:rsidRPr="00B34B0E">
              <w:rPr>
                <w:i/>
                <w:color w:val="000000" w:themeColor="text1"/>
              </w:rPr>
              <w:t>ОПК-1 – в; ПК-3 в</w:t>
            </w:r>
          </w:p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</w:p>
        </w:tc>
      </w:tr>
      <w:tr w:rsidR="00B34B0E" w:rsidRPr="00B34B0E" w:rsidTr="001D1533">
        <w:trPr>
          <w:trHeight w:val="422"/>
        </w:trPr>
        <w:tc>
          <w:tcPr>
            <w:tcW w:w="1052" w:type="pct"/>
          </w:tcPr>
          <w:p w:rsidR="00B34B0E" w:rsidRPr="00B34B0E" w:rsidRDefault="00B34B0E" w:rsidP="00B34B0E">
            <w:pPr>
              <w:widowControl/>
              <w:autoSpaceDE/>
              <w:adjustRightInd/>
              <w:outlineLvl w:val="0"/>
            </w:pPr>
            <w:r w:rsidRPr="00B34B0E">
              <w:t>1.5 Работа с национальными и международными стандартами на химическую продукцию</w:t>
            </w:r>
          </w:p>
        </w:tc>
        <w:tc>
          <w:tcPr>
            <w:tcW w:w="191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4</w:t>
            </w:r>
          </w:p>
        </w:tc>
        <w:tc>
          <w:tcPr>
            <w:tcW w:w="190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</w:p>
        </w:tc>
        <w:tc>
          <w:tcPr>
            <w:tcW w:w="241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</w:p>
        </w:tc>
        <w:tc>
          <w:tcPr>
            <w:tcW w:w="583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2/2И</w:t>
            </w:r>
          </w:p>
        </w:tc>
        <w:tc>
          <w:tcPr>
            <w:tcW w:w="394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2</w:t>
            </w:r>
          </w:p>
        </w:tc>
        <w:tc>
          <w:tcPr>
            <w:tcW w:w="826" w:type="pct"/>
          </w:tcPr>
          <w:p w:rsidR="00B34B0E" w:rsidRPr="00B34B0E" w:rsidRDefault="00B34B0E" w:rsidP="00B34B0E">
            <w:pPr>
              <w:widowControl/>
              <w:jc w:val="both"/>
              <w:rPr>
                <w:bCs/>
                <w:i/>
                <w:iCs/>
                <w:color w:val="000000" w:themeColor="text1"/>
              </w:rPr>
            </w:pPr>
            <w:r w:rsidRPr="00B34B0E">
              <w:rPr>
                <w:bCs/>
                <w:i/>
                <w:iCs/>
                <w:color w:val="000000" w:themeColor="text1"/>
              </w:rPr>
              <w:t>Выполнение практических работ</w:t>
            </w:r>
          </w:p>
        </w:tc>
        <w:tc>
          <w:tcPr>
            <w:tcW w:w="826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i/>
                <w:color w:val="000000" w:themeColor="text1"/>
              </w:rPr>
              <w:t>Проверка практических работ</w:t>
            </w:r>
          </w:p>
        </w:tc>
        <w:tc>
          <w:tcPr>
            <w:tcW w:w="697" w:type="pct"/>
          </w:tcPr>
          <w:p w:rsidR="00B34B0E" w:rsidRPr="00B34B0E" w:rsidRDefault="00B34B0E" w:rsidP="00B34B0E">
            <w:pPr>
              <w:widowControl/>
              <w:jc w:val="both"/>
              <w:rPr>
                <w:i/>
                <w:color w:val="000000" w:themeColor="text1"/>
              </w:rPr>
            </w:pPr>
            <w:r w:rsidRPr="00B34B0E">
              <w:rPr>
                <w:i/>
                <w:color w:val="000000" w:themeColor="text1"/>
              </w:rPr>
              <w:t>ОПК-1 – в; ПК-3 в</w:t>
            </w:r>
          </w:p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</w:p>
        </w:tc>
      </w:tr>
      <w:tr w:rsidR="00B34B0E" w:rsidRPr="00B34B0E" w:rsidTr="001D1533">
        <w:trPr>
          <w:trHeight w:val="422"/>
        </w:trPr>
        <w:tc>
          <w:tcPr>
            <w:tcW w:w="1052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1.6 Работа с техническими регламентами Таможенного союза на химическую продукцию</w:t>
            </w:r>
          </w:p>
        </w:tc>
        <w:tc>
          <w:tcPr>
            <w:tcW w:w="191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4</w:t>
            </w:r>
          </w:p>
        </w:tc>
        <w:tc>
          <w:tcPr>
            <w:tcW w:w="190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</w:p>
        </w:tc>
        <w:tc>
          <w:tcPr>
            <w:tcW w:w="241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</w:p>
        </w:tc>
        <w:tc>
          <w:tcPr>
            <w:tcW w:w="583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2/2И</w:t>
            </w:r>
          </w:p>
        </w:tc>
        <w:tc>
          <w:tcPr>
            <w:tcW w:w="394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2</w:t>
            </w:r>
          </w:p>
        </w:tc>
        <w:tc>
          <w:tcPr>
            <w:tcW w:w="826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bCs/>
                <w:i/>
                <w:iCs/>
                <w:color w:val="000000" w:themeColor="text1"/>
              </w:rPr>
              <w:t>Выполнение практических работ</w:t>
            </w:r>
          </w:p>
        </w:tc>
        <w:tc>
          <w:tcPr>
            <w:tcW w:w="826" w:type="pct"/>
          </w:tcPr>
          <w:p w:rsidR="00B34B0E" w:rsidRPr="00B34B0E" w:rsidRDefault="00B34B0E" w:rsidP="00B34B0E">
            <w:pPr>
              <w:widowControl/>
              <w:jc w:val="both"/>
              <w:rPr>
                <w:i/>
                <w:color w:val="000000" w:themeColor="text1"/>
              </w:rPr>
            </w:pPr>
            <w:r w:rsidRPr="00B34B0E">
              <w:rPr>
                <w:i/>
                <w:color w:val="000000" w:themeColor="text1"/>
              </w:rPr>
              <w:t>Проверка практических работ</w:t>
            </w:r>
          </w:p>
        </w:tc>
        <w:tc>
          <w:tcPr>
            <w:tcW w:w="697" w:type="pct"/>
          </w:tcPr>
          <w:p w:rsidR="00B34B0E" w:rsidRPr="00B34B0E" w:rsidRDefault="00B34B0E" w:rsidP="00B34B0E">
            <w:pPr>
              <w:widowControl/>
              <w:jc w:val="both"/>
              <w:rPr>
                <w:i/>
                <w:color w:val="000000" w:themeColor="text1"/>
              </w:rPr>
            </w:pPr>
            <w:r w:rsidRPr="00B34B0E">
              <w:rPr>
                <w:i/>
                <w:color w:val="000000" w:themeColor="text1"/>
              </w:rPr>
              <w:t>ОПК-1 – в; ПК-3 в</w:t>
            </w:r>
          </w:p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</w:p>
        </w:tc>
      </w:tr>
      <w:tr w:rsidR="00B34B0E" w:rsidRPr="00B34B0E" w:rsidTr="001D1533">
        <w:trPr>
          <w:trHeight w:val="70"/>
        </w:trPr>
        <w:tc>
          <w:tcPr>
            <w:tcW w:w="1052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b/>
                <w:i/>
                <w:color w:val="000000" w:themeColor="text1"/>
              </w:rPr>
              <w:t xml:space="preserve">2. </w:t>
            </w:r>
            <w:r w:rsidRPr="00B34B0E">
              <w:rPr>
                <w:b/>
                <w:color w:val="000000" w:themeColor="text1"/>
              </w:rPr>
              <w:t xml:space="preserve">Метрология. </w:t>
            </w:r>
            <w:r w:rsidRPr="00B34B0E">
              <w:rPr>
                <w:color w:val="000000" w:themeColor="text1"/>
              </w:rPr>
              <w:t>Качество измерений и способы его достижения. Метрологическое обеспечение.</w:t>
            </w:r>
          </w:p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Методы и программы испытаний. Аттестация методик испытаний.</w:t>
            </w:r>
          </w:p>
        </w:tc>
        <w:tc>
          <w:tcPr>
            <w:tcW w:w="191" w:type="pct"/>
          </w:tcPr>
          <w:p w:rsidR="00B34B0E" w:rsidRPr="00B34B0E" w:rsidRDefault="00B34B0E" w:rsidP="00B34B0E">
            <w:pPr>
              <w:widowControl/>
              <w:jc w:val="both"/>
              <w:rPr>
                <w:b/>
                <w:color w:val="000000" w:themeColor="text1"/>
              </w:rPr>
            </w:pPr>
            <w:r w:rsidRPr="00B34B0E">
              <w:rPr>
                <w:b/>
                <w:color w:val="000000" w:themeColor="text1"/>
              </w:rPr>
              <w:t>4</w:t>
            </w:r>
          </w:p>
        </w:tc>
        <w:tc>
          <w:tcPr>
            <w:tcW w:w="190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6</w:t>
            </w:r>
          </w:p>
        </w:tc>
        <w:tc>
          <w:tcPr>
            <w:tcW w:w="241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</w:p>
        </w:tc>
        <w:tc>
          <w:tcPr>
            <w:tcW w:w="583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</w:p>
        </w:tc>
        <w:tc>
          <w:tcPr>
            <w:tcW w:w="394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5</w:t>
            </w:r>
          </w:p>
        </w:tc>
        <w:tc>
          <w:tcPr>
            <w:tcW w:w="826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bCs/>
                <w:i/>
                <w:iCs/>
                <w:color w:val="000000" w:themeColor="text1"/>
              </w:rPr>
              <w:t>Самостоятельное изучение учебной и научной литературы</w:t>
            </w:r>
          </w:p>
        </w:tc>
        <w:tc>
          <w:tcPr>
            <w:tcW w:w="826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i/>
                <w:color w:val="000000" w:themeColor="text1"/>
              </w:rPr>
              <w:t>Устный опрос (собеседование)</w:t>
            </w:r>
          </w:p>
        </w:tc>
        <w:tc>
          <w:tcPr>
            <w:tcW w:w="697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ОПК-1-з; ПК-3-з</w:t>
            </w:r>
          </w:p>
        </w:tc>
      </w:tr>
      <w:tr w:rsidR="00B34B0E" w:rsidRPr="00B34B0E" w:rsidTr="001D1533">
        <w:trPr>
          <w:trHeight w:val="499"/>
        </w:trPr>
        <w:tc>
          <w:tcPr>
            <w:tcW w:w="1052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2.1 Определение погрешностей результатов измерений</w:t>
            </w:r>
          </w:p>
        </w:tc>
        <w:tc>
          <w:tcPr>
            <w:tcW w:w="191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4</w:t>
            </w:r>
          </w:p>
        </w:tc>
        <w:tc>
          <w:tcPr>
            <w:tcW w:w="190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</w:p>
        </w:tc>
        <w:tc>
          <w:tcPr>
            <w:tcW w:w="241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</w:p>
        </w:tc>
        <w:tc>
          <w:tcPr>
            <w:tcW w:w="583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4/4И</w:t>
            </w:r>
          </w:p>
        </w:tc>
        <w:tc>
          <w:tcPr>
            <w:tcW w:w="394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2</w:t>
            </w:r>
          </w:p>
        </w:tc>
        <w:tc>
          <w:tcPr>
            <w:tcW w:w="826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bCs/>
                <w:i/>
                <w:iCs/>
                <w:color w:val="000000" w:themeColor="text1"/>
              </w:rPr>
              <w:t>Выполнение практических работ</w:t>
            </w:r>
          </w:p>
        </w:tc>
        <w:tc>
          <w:tcPr>
            <w:tcW w:w="826" w:type="pct"/>
          </w:tcPr>
          <w:p w:rsidR="00B34B0E" w:rsidRPr="00B34B0E" w:rsidRDefault="00B34B0E" w:rsidP="00B34B0E">
            <w:pPr>
              <w:widowControl/>
              <w:jc w:val="both"/>
              <w:rPr>
                <w:i/>
                <w:color w:val="000000" w:themeColor="text1"/>
              </w:rPr>
            </w:pPr>
            <w:r w:rsidRPr="00B34B0E">
              <w:rPr>
                <w:i/>
                <w:color w:val="000000" w:themeColor="text1"/>
              </w:rPr>
              <w:t>Проверка практических работ</w:t>
            </w:r>
          </w:p>
        </w:tc>
        <w:tc>
          <w:tcPr>
            <w:tcW w:w="697" w:type="pct"/>
          </w:tcPr>
          <w:p w:rsidR="00B34B0E" w:rsidRPr="00B34B0E" w:rsidRDefault="00B34B0E" w:rsidP="00B34B0E">
            <w:pPr>
              <w:widowControl/>
              <w:jc w:val="both"/>
              <w:rPr>
                <w:i/>
                <w:color w:val="000000" w:themeColor="text1"/>
              </w:rPr>
            </w:pPr>
            <w:r w:rsidRPr="00B34B0E">
              <w:rPr>
                <w:i/>
                <w:color w:val="000000" w:themeColor="text1"/>
              </w:rPr>
              <w:t xml:space="preserve">ОПК-1 – </w:t>
            </w:r>
            <w:proofErr w:type="spellStart"/>
            <w:r w:rsidRPr="00B34B0E">
              <w:rPr>
                <w:i/>
                <w:color w:val="000000" w:themeColor="text1"/>
              </w:rPr>
              <w:t>ув</w:t>
            </w:r>
            <w:proofErr w:type="spellEnd"/>
            <w:r w:rsidRPr="00B34B0E">
              <w:rPr>
                <w:i/>
                <w:color w:val="000000" w:themeColor="text1"/>
              </w:rPr>
              <w:t>; ПК-3-ув</w:t>
            </w:r>
          </w:p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</w:p>
        </w:tc>
      </w:tr>
      <w:tr w:rsidR="00B34B0E" w:rsidRPr="00B34B0E" w:rsidTr="001D1533">
        <w:trPr>
          <w:trHeight w:val="499"/>
        </w:trPr>
        <w:tc>
          <w:tcPr>
            <w:tcW w:w="1052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2.2 Работа с ФЗ «Об обеспечении единства измерений»</w:t>
            </w:r>
          </w:p>
        </w:tc>
        <w:tc>
          <w:tcPr>
            <w:tcW w:w="191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4</w:t>
            </w:r>
          </w:p>
        </w:tc>
        <w:tc>
          <w:tcPr>
            <w:tcW w:w="190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</w:p>
        </w:tc>
        <w:tc>
          <w:tcPr>
            <w:tcW w:w="241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</w:p>
        </w:tc>
        <w:tc>
          <w:tcPr>
            <w:tcW w:w="583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4</w:t>
            </w:r>
          </w:p>
        </w:tc>
        <w:tc>
          <w:tcPr>
            <w:tcW w:w="394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2</w:t>
            </w:r>
          </w:p>
        </w:tc>
        <w:tc>
          <w:tcPr>
            <w:tcW w:w="826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bCs/>
                <w:i/>
                <w:iCs/>
                <w:color w:val="000000" w:themeColor="text1"/>
              </w:rPr>
              <w:t>Выполнение практических работ</w:t>
            </w:r>
          </w:p>
        </w:tc>
        <w:tc>
          <w:tcPr>
            <w:tcW w:w="826" w:type="pct"/>
          </w:tcPr>
          <w:p w:rsidR="00B34B0E" w:rsidRPr="00B34B0E" w:rsidRDefault="00B34B0E" w:rsidP="00B34B0E">
            <w:pPr>
              <w:widowControl/>
              <w:jc w:val="both"/>
              <w:rPr>
                <w:i/>
                <w:color w:val="000000" w:themeColor="text1"/>
              </w:rPr>
            </w:pPr>
            <w:r w:rsidRPr="00B34B0E">
              <w:rPr>
                <w:i/>
                <w:color w:val="000000" w:themeColor="text1"/>
              </w:rPr>
              <w:t>Проверка практических работ</w:t>
            </w:r>
          </w:p>
        </w:tc>
        <w:tc>
          <w:tcPr>
            <w:tcW w:w="697" w:type="pct"/>
          </w:tcPr>
          <w:p w:rsidR="00B34B0E" w:rsidRPr="00B34B0E" w:rsidRDefault="00B34B0E" w:rsidP="00B34B0E">
            <w:pPr>
              <w:widowControl/>
              <w:jc w:val="both"/>
              <w:rPr>
                <w:i/>
                <w:color w:val="000000" w:themeColor="text1"/>
              </w:rPr>
            </w:pPr>
            <w:r w:rsidRPr="00B34B0E">
              <w:rPr>
                <w:i/>
                <w:color w:val="000000" w:themeColor="text1"/>
              </w:rPr>
              <w:t>ОПК-1 – у; ПК-3 у</w:t>
            </w:r>
          </w:p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</w:p>
        </w:tc>
      </w:tr>
      <w:tr w:rsidR="00B34B0E" w:rsidRPr="00B34B0E" w:rsidTr="001D1533">
        <w:trPr>
          <w:trHeight w:val="499"/>
        </w:trPr>
        <w:tc>
          <w:tcPr>
            <w:tcW w:w="1052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 xml:space="preserve">2.3 Работа со стандартом </w:t>
            </w:r>
            <w:r w:rsidRPr="00B34B0E">
              <w:rPr>
                <w:color w:val="000000" w:themeColor="text1"/>
              </w:rPr>
              <w:lastRenderedPageBreak/>
              <w:t>«Метрологическое обеспечение испытаний продукции»</w:t>
            </w:r>
          </w:p>
        </w:tc>
        <w:tc>
          <w:tcPr>
            <w:tcW w:w="191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190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</w:p>
        </w:tc>
        <w:tc>
          <w:tcPr>
            <w:tcW w:w="241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</w:p>
        </w:tc>
        <w:tc>
          <w:tcPr>
            <w:tcW w:w="583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4</w:t>
            </w:r>
          </w:p>
        </w:tc>
        <w:tc>
          <w:tcPr>
            <w:tcW w:w="394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2</w:t>
            </w:r>
          </w:p>
        </w:tc>
        <w:tc>
          <w:tcPr>
            <w:tcW w:w="826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bCs/>
                <w:i/>
                <w:iCs/>
                <w:color w:val="000000" w:themeColor="text1"/>
              </w:rPr>
              <w:t xml:space="preserve">Выполнение практических </w:t>
            </w:r>
            <w:r w:rsidRPr="00B34B0E">
              <w:rPr>
                <w:bCs/>
                <w:i/>
                <w:iCs/>
                <w:color w:val="000000" w:themeColor="text1"/>
              </w:rPr>
              <w:lastRenderedPageBreak/>
              <w:t>работ</w:t>
            </w:r>
          </w:p>
        </w:tc>
        <w:tc>
          <w:tcPr>
            <w:tcW w:w="826" w:type="pct"/>
          </w:tcPr>
          <w:p w:rsidR="00B34B0E" w:rsidRPr="00B34B0E" w:rsidRDefault="00B34B0E" w:rsidP="00B34B0E">
            <w:pPr>
              <w:widowControl/>
              <w:jc w:val="both"/>
              <w:rPr>
                <w:i/>
                <w:color w:val="000000" w:themeColor="text1"/>
              </w:rPr>
            </w:pPr>
            <w:r w:rsidRPr="00B34B0E">
              <w:rPr>
                <w:i/>
                <w:color w:val="000000" w:themeColor="text1"/>
              </w:rPr>
              <w:lastRenderedPageBreak/>
              <w:t xml:space="preserve">Проверка практических </w:t>
            </w:r>
            <w:r w:rsidRPr="00B34B0E">
              <w:rPr>
                <w:i/>
                <w:color w:val="000000" w:themeColor="text1"/>
              </w:rPr>
              <w:lastRenderedPageBreak/>
              <w:t>работ</w:t>
            </w:r>
          </w:p>
        </w:tc>
        <w:tc>
          <w:tcPr>
            <w:tcW w:w="697" w:type="pct"/>
          </w:tcPr>
          <w:p w:rsidR="00B34B0E" w:rsidRPr="00B34B0E" w:rsidRDefault="00B34B0E" w:rsidP="00B34B0E">
            <w:pPr>
              <w:widowControl/>
              <w:jc w:val="both"/>
              <w:rPr>
                <w:i/>
                <w:color w:val="000000" w:themeColor="text1"/>
              </w:rPr>
            </w:pPr>
            <w:r w:rsidRPr="00B34B0E">
              <w:rPr>
                <w:i/>
                <w:color w:val="000000" w:themeColor="text1"/>
              </w:rPr>
              <w:lastRenderedPageBreak/>
              <w:t xml:space="preserve">ОПК-1 – </w:t>
            </w:r>
            <w:proofErr w:type="spellStart"/>
            <w:r w:rsidRPr="00B34B0E">
              <w:rPr>
                <w:i/>
                <w:color w:val="000000" w:themeColor="text1"/>
              </w:rPr>
              <w:t>ув</w:t>
            </w:r>
            <w:proofErr w:type="spellEnd"/>
            <w:r w:rsidRPr="00B34B0E">
              <w:rPr>
                <w:i/>
                <w:color w:val="000000" w:themeColor="text1"/>
              </w:rPr>
              <w:t xml:space="preserve">; ПК-3 </w:t>
            </w:r>
            <w:proofErr w:type="spellStart"/>
            <w:r w:rsidRPr="00B34B0E">
              <w:rPr>
                <w:i/>
                <w:color w:val="000000" w:themeColor="text1"/>
              </w:rPr>
              <w:t>ув</w:t>
            </w:r>
            <w:proofErr w:type="spellEnd"/>
          </w:p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</w:p>
        </w:tc>
      </w:tr>
      <w:tr w:rsidR="00B34B0E" w:rsidRPr="00B34B0E" w:rsidTr="001D1533">
        <w:trPr>
          <w:trHeight w:val="499"/>
        </w:trPr>
        <w:tc>
          <w:tcPr>
            <w:tcW w:w="1052" w:type="pct"/>
          </w:tcPr>
          <w:p w:rsidR="00B34B0E" w:rsidRPr="00B34B0E" w:rsidRDefault="00B34B0E" w:rsidP="00B34B0E">
            <w:pPr>
              <w:jc w:val="both"/>
              <w:rPr>
                <w:b/>
                <w:color w:val="000000" w:themeColor="text1"/>
              </w:rPr>
            </w:pPr>
            <w:r w:rsidRPr="00B34B0E">
              <w:rPr>
                <w:b/>
                <w:i/>
                <w:color w:val="000000" w:themeColor="text1"/>
              </w:rPr>
              <w:lastRenderedPageBreak/>
              <w:t>3.</w:t>
            </w:r>
            <w:r w:rsidRPr="00B34B0E">
              <w:rPr>
                <w:i/>
                <w:color w:val="000000" w:themeColor="text1"/>
              </w:rPr>
              <w:t xml:space="preserve"> </w:t>
            </w:r>
            <w:r w:rsidRPr="00B34B0E">
              <w:rPr>
                <w:b/>
                <w:i/>
                <w:color w:val="000000" w:themeColor="text1"/>
              </w:rPr>
              <w:t>П</w:t>
            </w:r>
            <w:r w:rsidRPr="00B34B0E">
              <w:rPr>
                <w:b/>
                <w:color w:val="000000" w:themeColor="text1"/>
              </w:rPr>
              <w:t xml:space="preserve">одтверждение соответствия (ПС). </w:t>
            </w:r>
          </w:p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 xml:space="preserve">Цели, принципы, формы и схемы ПС. </w:t>
            </w:r>
          </w:p>
        </w:tc>
        <w:tc>
          <w:tcPr>
            <w:tcW w:w="191" w:type="pct"/>
          </w:tcPr>
          <w:p w:rsidR="00B34B0E" w:rsidRPr="00B34B0E" w:rsidRDefault="00B34B0E" w:rsidP="00B34B0E">
            <w:pPr>
              <w:widowControl/>
              <w:jc w:val="both"/>
              <w:rPr>
                <w:b/>
                <w:color w:val="000000" w:themeColor="text1"/>
              </w:rPr>
            </w:pPr>
            <w:r w:rsidRPr="00B34B0E">
              <w:rPr>
                <w:b/>
                <w:color w:val="000000" w:themeColor="text1"/>
              </w:rPr>
              <w:t>4</w:t>
            </w:r>
          </w:p>
        </w:tc>
        <w:tc>
          <w:tcPr>
            <w:tcW w:w="190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5</w:t>
            </w:r>
          </w:p>
        </w:tc>
        <w:tc>
          <w:tcPr>
            <w:tcW w:w="241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</w:p>
        </w:tc>
        <w:tc>
          <w:tcPr>
            <w:tcW w:w="583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</w:p>
        </w:tc>
        <w:tc>
          <w:tcPr>
            <w:tcW w:w="394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5</w:t>
            </w:r>
          </w:p>
        </w:tc>
        <w:tc>
          <w:tcPr>
            <w:tcW w:w="826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bCs/>
                <w:i/>
                <w:iCs/>
                <w:color w:val="000000" w:themeColor="text1"/>
              </w:rPr>
              <w:t>Самостоятельное изучение учебной и научной литературы.</w:t>
            </w:r>
          </w:p>
        </w:tc>
        <w:tc>
          <w:tcPr>
            <w:tcW w:w="826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i/>
                <w:color w:val="000000" w:themeColor="text1"/>
              </w:rPr>
              <w:t>Устный опрос (собеседование)</w:t>
            </w:r>
          </w:p>
        </w:tc>
        <w:tc>
          <w:tcPr>
            <w:tcW w:w="697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ОПК-1-з; ПК-17-з</w:t>
            </w:r>
          </w:p>
        </w:tc>
      </w:tr>
      <w:tr w:rsidR="00B34B0E" w:rsidRPr="00B34B0E" w:rsidTr="001D1533">
        <w:trPr>
          <w:trHeight w:val="499"/>
        </w:trPr>
        <w:tc>
          <w:tcPr>
            <w:tcW w:w="1052" w:type="pct"/>
          </w:tcPr>
          <w:p w:rsidR="00B34B0E" w:rsidRPr="00B34B0E" w:rsidRDefault="00B34B0E" w:rsidP="00B34B0E">
            <w:pPr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3.1 Работа с типовыми схемами подтверждения соответствия продукции.</w:t>
            </w:r>
          </w:p>
        </w:tc>
        <w:tc>
          <w:tcPr>
            <w:tcW w:w="191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4</w:t>
            </w:r>
          </w:p>
        </w:tc>
        <w:tc>
          <w:tcPr>
            <w:tcW w:w="190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</w:p>
        </w:tc>
        <w:tc>
          <w:tcPr>
            <w:tcW w:w="241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</w:p>
        </w:tc>
        <w:tc>
          <w:tcPr>
            <w:tcW w:w="583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2/2И</w:t>
            </w:r>
          </w:p>
        </w:tc>
        <w:tc>
          <w:tcPr>
            <w:tcW w:w="394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2</w:t>
            </w:r>
          </w:p>
        </w:tc>
        <w:tc>
          <w:tcPr>
            <w:tcW w:w="826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bCs/>
                <w:i/>
                <w:iCs/>
                <w:color w:val="000000" w:themeColor="text1"/>
              </w:rPr>
              <w:t>Выполнение практических работ</w:t>
            </w:r>
          </w:p>
        </w:tc>
        <w:tc>
          <w:tcPr>
            <w:tcW w:w="826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Проверка практических работ</w:t>
            </w:r>
          </w:p>
        </w:tc>
        <w:tc>
          <w:tcPr>
            <w:tcW w:w="697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ОПК-1-у ПК-17-у</w:t>
            </w:r>
          </w:p>
        </w:tc>
      </w:tr>
      <w:tr w:rsidR="00B34B0E" w:rsidRPr="00B34B0E" w:rsidTr="001D1533">
        <w:trPr>
          <w:trHeight w:val="499"/>
        </w:trPr>
        <w:tc>
          <w:tcPr>
            <w:tcW w:w="1052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3.2 Оценка соответствия. Термины и определения</w:t>
            </w:r>
          </w:p>
        </w:tc>
        <w:tc>
          <w:tcPr>
            <w:tcW w:w="191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4</w:t>
            </w:r>
          </w:p>
        </w:tc>
        <w:tc>
          <w:tcPr>
            <w:tcW w:w="190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</w:p>
        </w:tc>
        <w:tc>
          <w:tcPr>
            <w:tcW w:w="241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</w:p>
        </w:tc>
        <w:tc>
          <w:tcPr>
            <w:tcW w:w="583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2</w:t>
            </w:r>
          </w:p>
        </w:tc>
        <w:tc>
          <w:tcPr>
            <w:tcW w:w="394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2</w:t>
            </w:r>
          </w:p>
        </w:tc>
        <w:tc>
          <w:tcPr>
            <w:tcW w:w="826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bCs/>
                <w:i/>
                <w:iCs/>
                <w:color w:val="000000" w:themeColor="text1"/>
              </w:rPr>
              <w:t>Выполнение практических работ</w:t>
            </w:r>
          </w:p>
        </w:tc>
        <w:tc>
          <w:tcPr>
            <w:tcW w:w="826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Проверка практических работ</w:t>
            </w:r>
          </w:p>
        </w:tc>
        <w:tc>
          <w:tcPr>
            <w:tcW w:w="697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ОПК-1-ув ПК-17-ув</w:t>
            </w:r>
          </w:p>
        </w:tc>
      </w:tr>
      <w:tr w:rsidR="00B34B0E" w:rsidRPr="00B34B0E" w:rsidTr="001D1533">
        <w:trPr>
          <w:trHeight w:val="499"/>
        </w:trPr>
        <w:tc>
          <w:tcPr>
            <w:tcW w:w="1052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3.3 Работа со стандартом ИСО 9000 Система менеджмента качества (СМК). Основные положения и словарь.</w:t>
            </w:r>
          </w:p>
        </w:tc>
        <w:tc>
          <w:tcPr>
            <w:tcW w:w="191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4</w:t>
            </w:r>
          </w:p>
        </w:tc>
        <w:tc>
          <w:tcPr>
            <w:tcW w:w="190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</w:p>
        </w:tc>
        <w:tc>
          <w:tcPr>
            <w:tcW w:w="241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</w:p>
        </w:tc>
        <w:tc>
          <w:tcPr>
            <w:tcW w:w="583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4</w:t>
            </w:r>
          </w:p>
        </w:tc>
        <w:tc>
          <w:tcPr>
            <w:tcW w:w="394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4</w:t>
            </w:r>
          </w:p>
        </w:tc>
        <w:tc>
          <w:tcPr>
            <w:tcW w:w="826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bCs/>
                <w:i/>
                <w:iCs/>
                <w:color w:val="000000" w:themeColor="text1"/>
              </w:rPr>
              <w:t>Выполнение практических работ</w:t>
            </w:r>
          </w:p>
        </w:tc>
        <w:tc>
          <w:tcPr>
            <w:tcW w:w="826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Проверка практических работ</w:t>
            </w:r>
          </w:p>
        </w:tc>
        <w:tc>
          <w:tcPr>
            <w:tcW w:w="697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ОПК-1-ув ПК-17-ув</w:t>
            </w:r>
          </w:p>
        </w:tc>
      </w:tr>
      <w:tr w:rsidR="00B34B0E" w:rsidRPr="00B34B0E" w:rsidTr="001D1533">
        <w:trPr>
          <w:trHeight w:val="499"/>
        </w:trPr>
        <w:tc>
          <w:tcPr>
            <w:tcW w:w="1052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3.4 Сертификация СМК.</w:t>
            </w:r>
          </w:p>
        </w:tc>
        <w:tc>
          <w:tcPr>
            <w:tcW w:w="191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4</w:t>
            </w:r>
          </w:p>
        </w:tc>
        <w:tc>
          <w:tcPr>
            <w:tcW w:w="190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</w:p>
        </w:tc>
        <w:tc>
          <w:tcPr>
            <w:tcW w:w="241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</w:p>
        </w:tc>
        <w:tc>
          <w:tcPr>
            <w:tcW w:w="583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2/2И</w:t>
            </w:r>
          </w:p>
        </w:tc>
        <w:tc>
          <w:tcPr>
            <w:tcW w:w="394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2</w:t>
            </w:r>
          </w:p>
        </w:tc>
        <w:tc>
          <w:tcPr>
            <w:tcW w:w="826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bCs/>
                <w:i/>
                <w:iCs/>
                <w:color w:val="000000" w:themeColor="text1"/>
              </w:rPr>
              <w:t>Выполнение практических работ</w:t>
            </w:r>
          </w:p>
        </w:tc>
        <w:tc>
          <w:tcPr>
            <w:tcW w:w="826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Проверка практических работ</w:t>
            </w:r>
          </w:p>
        </w:tc>
        <w:tc>
          <w:tcPr>
            <w:tcW w:w="697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ОПК-1-в ПК-17-в</w:t>
            </w:r>
          </w:p>
        </w:tc>
      </w:tr>
      <w:tr w:rsidR="00B34B0E" w:rsidRPr="00B34B0E" w:rsidTr="001D1533">
        <w:trPr>
          <w:trHeight w:val="499"/>
        </w:trPr>
        <w:tc>
          <w:tcPr>
            <w:tcW w:w="1052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bCs/>
                <w:color w:val="000000" w:themeColor="text1"/>
              </w:rPr>
              <w:t>Подготовка к заключительному контролю (зачету)</w:t>
            </w:r>
          </w:p>
        </w:tc>
        <w:tc>
          <w:tcPr>
            <w:tcW w:w="191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4</w:t>
            </w:r>
          </w:p>
        </w:tc>
        <w:tc>
          <w:tcPr>
            <w:tcW w:w="190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</w:p>
        </w:tc>
        <w:tc>
          <w:tcPr>
            <w:tcW w:w="241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</w:p>
        </w:tc>
        <w:tc>
          <w:tcPr>
            <w:tcW w:w="583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</w:p>
        </w:tc>
        <w:tc>
          <w:tcPr>
            <w:tcW w:w="394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13,05</w:t>
            </w:r>
          </w:p>
        </w:tc>
        <w:tc>
          <w:tcPr>
            <w:tcW w:w="826" w:type="pct"/>
          </w:tcPr>
          <w:p w:rsidR="00B34B0E" w:rsidRPr="00B34B0E" w:rsidRDefault="00B34B0E" w:rsidP="00B34B0E">
            <w:pPr>
              <w:widowControl/>
              <w:jc w:val="both"/>
              <w:rPr>
                <w:bCs/>
                <w:i/>
                <w:iCs/>
                <w:color w:val="000000" w:themeColor="text1"/>
              </w:rPr>
            </w:pPr>
            <w:r w:rsidRPr="00B34B0E">
              <w:rPr>
                <w:bCs/>
                <w:i/>
                <w:iCs/>
                <w:color w:val="000000" w:themeColor="text1"/>
              </w:rPr>
              <w:t>Подготовка к итоговой контрольной работы</w:t>
            </w:r>
          </w:p>
        </w:tc>
        <w:tc>
          <w:tcPr>
            <w:tcW w:w="826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Проверка итоговой контрольной работы</w:t>
            </w:r>
          </w:p>
        </w:tc>
        <w:tc>
          <w:tcPr>
            <w:tcW w:w="697" w:type="pct"/>
          </w:tcPr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 xml:space="preserve">ОПК-1-зув ПК-17-зув; ПК-3 </w:t>
            </w:r>
            <w:proofErr w:type="spellStart"/>
            <w:r w:rsidRPr="00B34B0E">
              <w:rPr>
                <w:color w:val="000000" w:themeColor="text1"/>
              </w:rPr>
              <w:t>зув</w:t>
            </w:r>
            <w:proofErr w:type="spellEnd"/>
          </w:p>
        </w:tc>
      </w:tr>
      <w:tr w:rsidR="00B34B0E" w:rsidRPr="00B34B0E" w:rsidTr="001D1533">
        <w:trPr>
          <w:trHeight w:val="499"/>
        </w:trPr>
        <w:tc>
          <w:tcPr>
            <w:tcW w:w="1052" w:type="pct"/>
          </w:tcPr>
          <w:p w:rsidR="00B34B0E" w:rsidRPr="00B34B0E" w:rsidRDefault="00B34B0E" w:rsidP="00B34B0E">
            <w:pPr>
              <w:widowControl/>
              <w:jc w:val="both"/>
              <w:rPr>
                <w:b/>
                <w:color w:val="000000" w:themeColor="text1"/>
              </w:rPr>
            </w:pPr>
            <w:r w:rsidRPr="00B34B0E">
              <w:rPr>
                <w:b/>
                <w:color w:val="000000" w:themeColor="text1"/>
              </w:rPr>
              <w:t>Итого за семестр</w:t>
            </w:r>
          </w:p>
        </w:tc>
        <w:tc>
          <w:tcPr>
            <w:tcW w:w="191" w:type="pct"/>
          </w:tcPr>
          <w:p w:rsidR="00B34B0E" w:rsidRPr="00B34B0E" w:rsidRDefault="00B34B0E" w:rsidP="00B34B0E">
            <w:pPr>
              <w:widowControl/>
              <w:jc w:val="both"/>
              <w:rPr>
                <w:b/>
                <w:color w:val="000000" w:themeColor="text1"/>
              </w:rPr>
            </w:pPr>
            <w:r w:rsidRPr="00B34B0E">
              <w:rPr>
                <w:b/>
                <w:color w:val="000000" w:themeColor="text1"/>
              </w:rPr>
              <w:t>4</w:t>
            </w:r>
          </w:p>
        </w:tc>
        <w:tc>
          <w:tcPr>
            <w:tcW w:w="190" w:type="pct"/>
            <w:shd w:val="clear" w:color="auto" w:fill="auto"/>
          </w:tcPr>
          <w:p w:rsidR="00B34B0E" w:rsidRPr="00B34B0E" w:rsidRDefault="00B34B0E" w:rsidP="00B34B0E">
            <w:pPr>
              <w:widowControl/>
              <w:jc w:val="both"/>
              <w:rPr>
                <w:b/>
                <w:color w:val="000000" w:themeColor="text1"/>
              </w:rPr>
            </w:pPr>
            <w:r w:rsidRPr="00B34B0E">
              <w:rPr>
                <w:b/>
                <w:color w:val="000000" w:themeColor="text1"/>
              </w:rPr>
              <w:t>17</w:t>
            </w:r>
          </w:p>
        </w:tc>
        <w:tc>
          <w:tcPr>
            <w:tcW w:w="241" w:type="pct"/>
            <w:shd w:val="clear" w:color="auto" w:fill="auto"/>
          </w:tcPr>
          <w:p w:rsidR="00B34B0E" w:rsidRPr="00B34B0E" w:rsidRDefault="00B34B0E" w:rsidP="00B34B0E">
            <w:pPr>
              <w:widowControl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83" w:type="pct"/>
            <w:shd w:val="clear" w:color="auto" w:fill="auto"/>
          </w:tcPr>
          <w:p w:rsidR="00B34B0E" w:rsidRPr="00B34B0E" w:rsidRDefault="00B34B0E" w:rsidP="00B34B0E">
            <w:pPr>
              <w:widowControl/>
              <w:jc w:val="both"/>
              <w:rPr>
                <w:b/>
                <w:color w:val="000000" w:themeColor="text1"/>
              </w:rPr>
            </w:pPr>
            <w:r w:rsidRPr="00B34B0E">
              <w:rPr>
                <w:b/>
                <w:color w:val="000000" w:themeColor="text1"/>
              </w:rPr>
              <w:t>34/14И*</w:t>
            </w:r>
          </w:p>
        </w:tc>
        <w:tc>
          <w:tcPr>
            <w:tcW w:w="394" w:type="pct"/>
            <w:shd w:val="clear" w:color="auto" w:fill="auto"/>
          </w:tcPr>
          <w:p w:rsidR="00B34B0E" w:rsidRPr="00B34B0E" w:rsidRDefault="00B34B0E" w:rsidP="00B34B0E">
            <w:pPr>
              <w:widowControl/>
              <w:jc w:val="both"/>
              <w:rPr>
                <w:b/>
                <w:color w:val="000000" w:themeColor="text1"/>
              </w:rPr>
            </w:pPr>
            <w:r w:rsidRPr="00B34B0E">
              <w:rPr>
                <w:b/>
                <w:color w:val="000000" w:themeColor="text1"/>
              </w:rPr>
              <w:t>56,05</w:t>
            </w:r>
          </w:p>
        </w:tc>
        <w:tc>
          <w:tcPr>
            <w:tcW w:w="826" w:type="pct"/>
          </w:tcPr>
          <w:p w:rsidR="00B34B0E" w:rsidRPr="00B34B0E" w:rsidRDefault="00B34B0E" w:rsidP="00B34B0E">
            <w:pPr>
              <w:widowControl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6" w:type="pct"/>
          </w:tcPr>
          <w:p w:rsidR="00B34B0E" w:rsidRPr="00B34B0E" w:rsidRDefault="00B34B0E" w:rsidP="00B34B0E">
            <w:pPr>
              <w:widowControl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97" w:type="pct"/>
          </w:tcPr>
          <w:p w:rsidR="00B34B0E" w:rsidRPr="00B34B0E" w:rsidRDefault="00B34B0E" w:rsidP="00B34B0E">
            <w:pPr>
              <w:widowControl/>
              <w:jc w:val="both"/>
              <w:rPr>
                <w:b/>
                <w:color w:val="000000" w:themeColor="text1"/>
              </w:rPr>
            </w:pPr>
            <w:r w:rsidRPr="00B34B0E">
              <w:rPr>
                <w:b/>
                <w:color w:val="000000" w:themeColor="text1"/>
              </w:rPr>
              <w:t xml:space="preserve">ОПК-1-зув ПК-17-зув; ПК-3 </w:t>
            </w:r>
            <w:proofErr w:type="spellStart"/>
            <w:r w:rsidRPr="00B34B0E">
              <w:rPr>
                <w:b/>
                <w:color w:val="000000" w:themeColor="text1"/>
              </w:rPr>
              <w:t>зув</w:t>
            </w:r>
            <w:proofErr w:type="spellEnd"/>
          </w:p>
        </w:tc>
      </w:tr>
      <w:tr w:rsidR="00B34B0E" w:rsidRPr="00B34B0E" w:rsidTr="001D1533">
        <w:trPr>
          <w:trHeight w:val="499"/>
        </w:trPr>
        <w:tc>
          <w:tcPr>
            <w:tcW w:w="1052" w:type="pct"/>
          </w:tcPr>
          <w:p w:rsidR="00B34B0E" w:rsidRPr="00B34B0E" w:rsidRDefault="00B34B0E" w:rsidP="00B34B0E">
            <w:pPr>
              <w:widowControl/>
              <w:jc w:val="both"/>
              <w:rPr>
                <w:b/>
                <w:color w:val="000000" w:themeColor="text1"/>
              </w:rPr>
            </w:pPr>
            <w:r w:rsidRPr="00B34B0E">
              <w:rPr>
                <w:b/>
                <w:color w:val="000000" w:themeColor="text1"/>
              </w:rPr>
              <w:t>Итого по дисциплине</w:t>
            </w:r>
          </w:p>
        </w:tc>
        <w:tc>
          <w:tcPr>
            <w:tcW w:w="191" w:type="pct"/>
            <w:shd w:val="clear" w:color="auto" w:fill="auto"/>
          </w:tcPr>
          <w:p w:rsidR="00B34B0E" w:rsidRPr="00B34B0E" w:rsidRDefault="00B34B0E" w:rsidP="00B34B0E">
            <w:pPr>
              <w:widowControl/>
              <w:jc w:val="both"/>
              <w:rPr>
                <w:b/>
                <w:color w:val="000000" w:themeColor="text1"/>
              </w:rPr>
            </w:pPr>
            <w:r w:rsidRPr="00B34B0E">
              <w:rPr>
                <w:b/>
                <w:color w:val="000000" w:themeColor="text1"/>
              </w:rPr>
              <w:t>4</w:t>
            </w:r>
          </w:p>
        </w:tc>
        <w:tc>
          <w:tcPr>
            <w:tcW w:w="190" w:type="pct"/>
            <w:shd w:val="clear" w:color="auto" w:fill="auto"/>
          </w:tcPr>
          <w:p w:rsidR="00B34B0E" w:rsidRPr="00B34B0E" w:rsidRDefault="00B34B0E" w:rsidP="00B34B0E">
            <w:pPr>
              <w:widowControl/>
              <w:jc w:val="both"/>
              <w:rPr>
                <w:b/>
                <w:color w:val="000000" w:themeColor="text1"/>
              </w:rPr>
            </w:pPr>
            <w:r w:rsidRPr="00B34B0E">
              <w:rPr>
                <w:b/>
                <w:color w:val="000000" w:themeColor="text1"/>
              </w:rPr>
              <w:t>17</w:t>
            </w:r>
          </w:p>
        </w:tc>
        <w:tc>
          <w:tcPr>
            <w:tcW w:w="241" w:type="pct"/>
            <w:shd w:val="clear" w:color="auto" w:fill="auto"/>
          </w:tcPr>
          <w:p w:rsidR="00B34B0E" w:rsidRPr="00B34B0E" w:rsidRDefault="00B34B0E" w:rsidP="00B34B0E">
            <w:pPr>
              <w:widowControl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83" w:type="pct"/>
            <w:shd w:val="clear" w:color="auto" w:fill="auto"/>
          </w:tcPr>
          <w:p w:rsidR="00B34B0E" w:rsidRPr="00B34B0E" w:rsidRDefault="00B34B0E" w:rsidP="00B34B0E">
            <w:pPr>
              <w:widowControl/>
              <w:jc w:val="both"/>
              <w:rPr>
                <w:b/>
                <w:color w:val="000000" w:themeColor="text1"/>
              </w:rPr>
            </w:pPr>
            <w:r w:rsidRPr="00B34B0E">
              <w:rPr>
                <w:b/>
                <w:color w:val="000000" w:themeColor="text1"/>
              </w:rPr>
              <w:t>34/14И*</w:t>
            </w:r>
          </w:p>
        </w:tc>
        <w:tc>
          <w:tcPr>
            <w:tcW w:w="394" w:type="pct"/>
            <w:shd w:val="clear" w:color="auto" w:fill="auto"/>
          </w:tcPr>
          <w:p w:rsidR="00B34B0E" w:rsidRPr="00B34B0E" w:rsidRDefault="00B34B0E" w:rsidP="00B34B0E">
            <w:pPr>
              <w:widowControl/>
              <w:jc w:val="both"/>
              <w:rPr>
                <w:b/>
                <w:color w:val="000000" w:themeColor="text1"/>
              </w:rPr>
            </w:pPr>
            <w:r w:rsidRPr="00B34B0E">
              <w:rPr>
                <w:b/>
                <w:color w:val="000000" w:themeColor="text1"/>
              </w:rPr>
              <w:t>56,05</w:t>
            </w:r>
          </w:p>
        </w:tc>
        <w:tc>
          <w:tcPr>
            <w:tcW w:w="826" w:type="pct"/>
            <w:shd w:val="clear" w:color="auto" w:fill="auto"/>
          </w:tcPr>
          <w:p w:rsidR="00B34B0E" w:rsidRPr="00B34B0E" w:rsidRDefault="00B34B0E" w:rsidP="00B34B0E">
            <w:pPr>
              <w:widowControl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6" w:type="pct"/>
            <w:shd w:val="clear" w:color="auto" w:fill="auto"/>
          </w:tcPr>
          <w:p w:rsidR="00B34B0E" w:rsidRPr="00B34B0E" w:rsidRDefault="00B34B0E" w:rsidP="00B34B0E">
            <w:pPr>
              <w:widowControl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97" w:type="pct"/>
            <w:shd w:val="clear" w:color="auto" w:fill="auto"/>
          </w:tcPr>
          <w:p w:rsidR="00B34B0E" w:rsidRPr="00B34B0E" w:rsidRDefault="00B34B0E" w:rsidP="00B34B0E">
            <w:pPr>
              <w:widowControl/>
              <w:jc w:val="both"/>
              <w:rPr>
                <w:b/>
                <w:color w:val="000000" w:themeColor="text1"/>
              </w:rPr>
            </w:pPr>
            <w:r w:rsidRPr="00B34B0E">
              <w:rPr>
                <w:b/>
                <w:color w:val="000000" w:themeColor="text1"/>
              </w:rPr>
              <w:t xml:space="preserve">ОПК-1-зув ПК-17-зув; ПК-3 </w:t>
            </w:r>
            <w:proofErr w:type="spellStart"/>
            <w:r w:rsidRPr="00B34B0E">
              <w:rPr>
                <w:b/>
                <w:color w:val="000000" w:themeColor="text1"/>
              </w:rPr>
              <w:t>зув</w:t>
            </w:r>
            <w:proofErr w:type="spellEnd"/>
          </w:p>
        </w:tc>
      </w:tr>
    </w:tbl>
    <w:p w:rsidR="00B34B0E" w:rsidRPr="00B34B0E" w:rsidRDefault="00B34B0E" w:rsidP="00B34B0E">
      <w:pPr>
        <w:keepNext/>
        <w:autoSpaceDE/>
        <w:autoSpaceDN/>
        <w:adjustRightInd/>
        <w:jc w:val="both"/>
        <w:outlineLvl w:val="0"/>
        <w:rPr>
          <w:b/>
          <w:iCs/>
          <w:color w:val="000000" w:themeColor="text1"/>
          <w:szCs w:val="20"/>
        </w:rPr>
      </w:pPr>
      <w:r w:rsidRPr="00B34B0E">
        <w:rPr>
          <w:b/>
          <w:iCs/>
          <w:color w:val="000000" w:themeColor="text1"/>
          <w:szCs w:val="20"/>
        </w:rPr>
        <w:t>И* - часы в интерактивной форме</w:t>
      </w:r>
    </w:p>
    <w:p w:rsidR="00B34B0E" w:rsidRPr="00B34B0E" w:rsidRDefault="00B34B0E" w:rsidP="00B34B0E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B34B0E" w:rsidRPr="00B34B0E" w:rsidRDefault="00B34B0E" w:rsidP="00B34B0E">
      <w:pPr>
        <w:keepNext/>
        <w:autoSpaceDE/>
        <w:autoSpaceDN/>
        <w:adjustRightInd/>
        <w:jc w:val="both"/>
        <w:outlineLvl w:val="0"/>
        <w:rPr>
          <w:b/>
          <w:iCs/>
        </w:rPr>
      </w:pPr>
      <w:r w:rsidRPr="00B34B0E">
        <w:rPr>
          <w:b/>
          <w:iCs/>
        </w:rPr>
        <w:lastRenderedPageBreak/>
        <w:t>5 Образовательные и информационные технологии</w:t>
      </w:r>
    </w:p>
    <w:p w:rsidR="00B34B0E" w:rsidRPr="00B34B0E" w:rsidRDefault="00B34B0E" w:rsidP="00B34B0E">
      <w:pPr>
        <w:widowControl/>
        <w:autoSpaceDE/>
        <w:autoSpaceDN/>
        <w:adjustRightInd/>
        <w:spacing w:line="259" w:lineRule="auto"/>
        <w:jc w:val="both"/>
        <w:rPr>
          <w:rFonts w:eastAsiaTheme="minorHAnsi"/>
          <w:color w:val="000000" w:themeColor="text1"/>
          <w:lang w:eastAsia="en-US"/>
        </w:rPr>
      </w:pPr>
      <w:r w:rsidRPr="00B34B0E">
        <w:rPr>
          <w:rFonts w:eastAsiaTheme="minorHAnsi"/>
          <w:color w:val="000000" w:themeColor="text1"/>
          <w:lang w:eastAsia="en-US"/>
        </w:rPr>
        <w:t xml:space="preserve">5.1. Традиционные образовательные технологии ориентируются на 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 </w:t>
      </w:r>
    </w:p>
    <w:p w:rsidR="00B34B0E" w:rsidRPr="00B34B0E" w:rsidRDefault="00B34B0E" w:rsidP="00B34B0E">
      <w:pPr>
        <w:widowControl/>
        <w:autoSpaceDE/>
        <w:autoSpaceDN/>
        <w:adjustRightInd/>
        <w:spacing w:line="259" w:lineRule="auto"/>
        <w:jc w:val="both"/>
        <w:rPr>
          <w:rFonts w:eastAsiaTheme="minorHAnsi"/>
          <w:color w:val="000000" w:themeColor="text1"/>
          <w:lang w:eastAsia="en-US"/>
        </w:rPr>
      </w:pPr>
      <w:r w:rsidRPr="00B34B0E">
        <w:rPr>
          <w:rFonts w:eastAsiaTheme="minorHAnsi"/>
          <w:color w:val="000000" w:themeColor="text1"/>
          <w:lang w:eastAsia="en-US"/>
        </w:rPr>
        <w:t>Формы учебных занятий с использованием традиционных технологий:</w:t>
      </w:r>
    </w:p>
    <w:p w:rsidR="00B34B0E" w:rsidRPr="00B34B0E" w:rsidRDefault="00B34B0E" w:rsidP="00B34B0E">
      <w:pPr>
        <w:widowControl/>
        <w:autoSpaceDE/>
        <w:autoSpaceDN/>
        <w:adjustRightInd/>
        <w:spacing w:line="259" w:lineRule="auto"/>
        <w:jc w:val="both"/>
        <w:rPr>
          <w:rFonts w:eastAsiaTheme="minorHAnsi"/>
          <w:color w:val="000000" w:themeColor="text1"/>
          <w:lang w:eastAsia="en-US"/>
        </w:rPr>
      </w:pPr>
      <w:r w:rsidRPr="00B34B0E">
        <w:rPr>
          <w:rFonts w:eastAsiaTheme="minorHAnsi"/>
          <w:color w:val="000000" w:themeColor="text1"/>
          <w:lang w:eastAsia="en-US"/>
        </w:rPr>
        <w:t xml:space="preserve">Информационная лекция – последовательное изложение материала в дисциплинарной логике, осуществляемое преимущественно вербальными средствами (монолог </w:t>
      </w:r>
      <w:proofErr w:type="spellStart"/>
      <w:proofErr w:type="gramStart"/>
      <w:r w:rsidRPr="00B34B0E">
        <w:rPr>
          <w:rFonts w:eastAsiaTheme="minorHAnsi"/>
          <w:color w:val="000000" w:themeColor="text1"/>
          <w:lang w:eastAsia="en-US"/>
        </w:rPr>
        <w:t>препо-давателя</w:t>
      </w:r>
      <w:proofErr w:type="spellEnd"/>
      <w:proofErr w:type="gramEnd"/>
      <w:r w:rsidRPr="00B34B0E">
        <w:rPr>
          <w:rFonts w:eastAsiaTheme="minorHAnsi"/>
          <w:color w:val="000000" w:themeColor="text1"/>
          <w:lang w:eastAsia="en-US"/>
        </w:rPr>
        <w:t>).</w:t>
      </w:r>
    </w:p>
    <w:p w:rsidR="00B34B0E" w:rsidRPr="00B34B0E" w:rsidRDefault="00B34B0E" w:rsidP="00B34B0E">
      <w:pPr>
        <w:widowControl/>
        <w:autoSpaceDE/>
        <w:autoSpaceDN/>
        <w:adjustRightInd/>
        <w:spacing w:line="259" w:lineRule="auto"/>
        <w:jc w:val="both"/>
        <w:rPr>
          <w:rFonts w:eastAsiaTheme="minorHAnsi"/>
          <w:color w:val="000000" w:themeColor="text1"/>
          <w:lang w:eastAsia="en-US"/>
        </w:rPr>
      </w:pPr>
      <w:r w:rsidRPr="00B34B0E">
        <w:rPr>
          <w:rFonts w:eastAsiaTheme="minorHAnsi"/>
          <w:color w:val="000000" w:themeColor="text1"/>
          <w:lang w:eastAsia="en-US"/>
        </w:rPr>
        <w:t>Практическое занятие, посвященное освоению конкретных умений и навыков по предложенному алгоритму.</w:t>
      </w:r>
    </w:p>
    <w:p w:rsidR="00B34B0E" w:rsidRPr="00B34B0E" w:rsidRDefault="00B34B0E" w:rsidP="00B34B0E">
      <w:pPr>
        <w:widowControl/>
        <w:autoSpaceDE/>
        <w:autoSpaceDN/>
        <w:adjustRightInd/>
        <w:spacing w:line="259" w:lineRule="auto"/>
        <w:jc w:val="both"/>
        <w:rPr>
          <w:rFonts w:eastAsiaTheme="minorHAnsi"/>
          <w:color w:val="000000" w:themeColor="text1"/>
          <w:lang w:eastAsia="en-US"/>
        </w:rPr>
      </w:pPr>
      <w:r w:rsidRPr="00B34B0E">
        <w:rPr>
          <w:rFonts w:eastAsiaTheme="minorHAnsi"/>
          <w:color w:val="000000" w:themeColor="text1"/>
          <w:lang w:eastAsia="en-US"/>
        </w:rPr>
        <w:t xml:space="preserve">5.2. Интерактивные технологии 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</w:t>
      </w:r>
      <w:proofErr w:type="spellStart"/>
      <w:proofErr w:type="gramStart"/>
      <w:r w:rsidRPr="00B34B0E">
        <w:rPr>
          <w:rFonts w:eastAsiaTheme="minorHAnsi"/>
          <w:color w:val="000000" w:themeColor="text1"/>
          <w:lang w:eastAsia="en-US"/>
        </w:rPr>
        <w:t>спе-циализированными</w:t>
      </w:r>
      <w:proofErr w:type="spellEnd"/>
      <w:proofErr w:type="gramEnd"/>
      <w:r w:rsidRPr="00B34B0E">
        <w:rPr>
          <w:rFonts w:eastAsiaTheme="minorHAnsi"/>
          <w:color w:val="000000" w:themeColor="text1"/>
          <w:lang w:eastAsia="en-US"/>
        </w:rPr>
        <w:t xml:space="preserve"> технологиями такого рода принцип интерактивности прослеживается в большинстве современных образовательных технологий. Интерактивность </w:t>
      </w:r>
      <w:proofErr w:type="gramStart"/>
      <w:r w:rsidRPr="00B34B0E">
        <w:rPr>
          <w:rFonts w:eastAsiaTheme="minorHAnsi"/>
          <w:color w:val="000000" w:themeColor="text1"/>
          <w:lang w:eastAsia="en-US"/>
        </w:rPr>
        <w:t>под-</w:t>
      </w:r>
      <w:proofErr w:type="spellStart"/>
      <w:r w:rsidRPr="00B34B0E">
        <w:rPr>
          <w:rFonts w:eastAsiaTheme="minorHAnsi"/>
          <w:color w:val="000000" w:themeColor="text1"/>
          <w:lang w:eastAsia="en-US"/>
        </w:rPr>
        <w:t>разумевает</w:t>
      </w:r>
      <w:proofErr w:type="spellEnd"/>
      <w:proofErr w:type="gramEnd"/>
      <w:r w:rsidRPr="00B34B0E">
        <w:rPr>
          <w:rFonts w:eastAsiaTheme="minorHAnsi"/>
          <w:color w:val="000000" w:themeColor="text1"/>
          <w:lang w:eastAsia="en-US"/>
        </w:rPr>
        <w:t xml:space="preserve">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B34B0E" w:rsidRPr="00B34B0E" w:rsidRDefault="00B34B0E" w:rsidP="00B34B0E">
      <w:pPr>
        <w:widowControl/>
        <w:autoSpaceDE/>
        <w:autoSpaceDN/>
        <w:adjustRightInd/>
        <w:spacing w:line="259" w:lineRule="auto"/>
        <w:jc w:val="both"/>
        <w:rPr>
          <w:rFonts w:eastAsiaTheme="minorHAnsi"/>
          <w:color w:val="000000" w:themeColor="text1"/>
          <w:lang w:eastAsia="en-US"/>
        </w:rPr>
      </w:pPr>
      <w:r w:rsidRPr="00B34B0E">
        <w:rPr>
          <w:rFonts w:eastAsiaTheme="minorHAnsi"/>
          <w:color w:val="000000" w:themeColor="text1"/>
          <w:lang w:eastAsia="en-US"/>
        </w:rPr>
        <w:t>Формы учебных занятий с использованием специализированных интерактивных технологий:</w:t>
      </w:r>
    </w:p>
    <w:p w:rsidR="00B34B0E" w:rsidRPr="00B34B0E" w:rsidRDefault="00B34B0E" w:rsidP="00B34B0E">
      <w:pPr>
        <w:widowControl/>
        <w:autoSpaceDE/>
        <w:autoSpaceDN/>
        <w:adjustRightInd/>
        <w:spacing w:line="259" w:lineRule="auto"/>
        <w:jc w:val="both"/>
        <w:rPr>
          <w:rFonts w:eastAsiaTheme="minorHAnsi"/>
          <w:color w:val="000000" w:themeColor="text1"/>
          <w:lang w:eastAsia="en-US"/>
        </w:rPr>
      </w:pPr>
      <w:r w:rsidRPr="00B34B0E">
        <w:rPr>
          <w:rFonts w:eastAsiaTheme="minorHAnsi"/>
          <w:color w:val="000000" w:themeColor="text1"/>
          <w:lang w:eastAsia="en-US"/>
        </w:rPr>
        <w:t xml:space="preserve">Лекция «обратной связи» – лекция–провокация (изложение материала с заранее </w:t>
      </w:r>
      <w:proofErr w:type="gramStart"/>
      <w:r w:rsidRPr="00B34B0E">
        <w:rPr>
          <w:rFonts w:eastAsiaTheme="minorHAnsi"/>
          <w:color w:val="000000" w:themeColor="text1"/>
          <w:lang w:eastAsia="en-US"/>
        </w:rPr>
        <w:t>за-планированными</w:t>
      </w:r>
      <w:proofErr w:type="gramEnd"/>
      <w:r w:rsidRPr="00B34B0E">
        <w:rPr>
          <w:rFonts w:eastAsiaTheme="minorHAnsi"/>
          <w:color w:val="000000" w:themeColor="text1"/>
          <w:lang w:eastAsia="en-US"/>
        </w:rPr>
        <w:t xml:space="preserve"> ошибками), лекция-беседа, лекция-дискуссия, лекция-пресс-конференция.</w:t>
      </w:r>
    </w:p>
    <w:p w:rsidR="00B34B0E" w:rsidRPr="00B34B0E" w:rsidRDefault="00B34B0E" w:rsidP="00B34B0E">
      <w:pPr>
        <w:widowControl/>
        <w:autoSpaceDE/>
        <w:autoSpaceDN/>
        <w:adjustRightInd/>
        <w:spacing w:line="259" w:lineRule="auto"/>
        <w:jc w:val="both"/>
        <w:rPr>
          <w:rFonts w:eastAsiaTheme="minorHAnsi"/>
          <w:color w:val="000000" w:themeColor="text1"/>
          <w:lang w:eastAsia="en-US"/>
        </w:rPr>
      </w:pPr>
      <w:r w:rsidRPr="00B34B0E">
        <w:rPr>
          <w:rFonts w:eastAsiaTheme="minorHAnsi"/>
          <w:color w:val="000000" w:themeColor="text1"/>
          <w:lang w:eastAsia="en-US"/>
        </w:rPr>
        <w:t xml:space="preserve">Семинар-дискуссия – коллективное обсуждение какого-либо спорного вопроса, </w:t>
      </w:r>
      <w:proofErr w:type="gramStart"/>
      <w:r w:rsidRPr="00B34B0E">
        <w:rPr>
          <w:rFonts w:eastAsiaTheme="minorHAnsi"/>
          <w:color w:val="000000" w:themeColor="text1"/>
          <w:lang w:eastAsia="en-US"/>
        </w:rPr>
        <w:t>про-</w:t>
      </w:r>
      <w:proofErr w:type="spellStart"/>
      <w:r w:rsidRPr="00B34B0E">
        <w:rPr>
          <w:rFonts w:eastAsiaTheme="minorHAnsi"/>
          <w:color w:val="000000" w:themeColor="text1"/>
          <w:lang w:eastAsia="en-US"/>
        </w:rPr>
        <w:t>блемы</w:t>
      </w:r>
      <w:proofErr w:type="spellEnd"/>
      <w:proofErr w:type="gramEnd"/>
      <w:r w:rsidRPr="00B34B0E">
        <w:rPr>
          <w:rFonts w:eastAsiaTheme="minorHAnsi"/>
          <w:color w:val="000000" w:themeColor="text1"/>
          <w:lang w:eastAsia="en-US"/>
        </w:rPr>
        <w:t>, выявление мнений в группе (межгрупповой диалог, дискуссия как спор-диалог).</w:t>
      </w:r>
    </w:p>
    <w:p w:rsidR="00B34B0E" w:rsidRPr="00B34B0E" w:rsidRDefault="00B34B0E" w:rsidP="00B34B0E">
      <w:pPr>
        <w:widowControl/>
        <w:autoSpaceDE/>
        <w:autoSpaceDN/>
        <w:adjustRightInd/>
        <w:spacing w:line="259" w:lineRule="auto"/>
        <w:jc w:val="both"/>
        <w:rPr>
          <w:rFonts w:eastAsiaTheme="minorHAnsi"/>
          <w:color w:val="000000" w:themeColor="text1"/>
          <w:lang w:eastAsia="en-US"/>
        </w:rPr>
      </w:pPr>
    </w:p>
    <w:p w:rsidR="00B34B0E" w:rsidRPr="00B34B0E" w:rsidRDefault="00B34B0E" w:rsidP="00B34B0E">
      <w:pPr>
        <w:keepNext/>
        <w:autoSpaceDE/>
        <w:autoSpaceDN/>
        <w:adjustRightInd/>
        <w:jc w:val="both"/>
        <w:outlineLvl w:val="0"/>
        <w:rPr>
          <w:b/>
          <w:iCs/>
        </w:rPr>
      </w:pPr>
      <w:r w:rsidRPr="00B34B0E">
        <w:rPr>
          <w:b/>
          <w:iCs/>
        </w:rPr>
        <w:t>6 Учебно-методическое обеспечение самостоятельной работы обучающихся</w:t>
      </w:r>
    </w:p>
    <w:p w:rsidR="00B34B0E" w:rsidRPr="00B34B0E" w:rsidRDefault="00B34B0E" w:rsidP="00B34B0E">
      <w:pPr>
        <w:widowControl/>
        <w:autoSpaceDE/>
        <w:autoSpaceDN/>
        <w:adjustRightInd/>
        <w:spacing w:line="259" w:lineRule="auto"/>
        <w:jc w:val="both"/>
        <w:rPr>
          <w:rFonts w:eastAsiaTheme="minorHAnsi"/>
          <w:color w:val="000000" w:themeColor="text1"/>
          <w:lang w:eastAsia="en-US"/>
        </w:rPr>
      </w:pPr>
      <w:r w:rsidRPr="00B34B0E">
        <w:rPr>
          <w:rFonts w:eastAsiaTheme="minorHAnsi"/>
          <w:color w:val="000000" w:themeColor="text1"/>
          <w:lang w:eastAsia="en-US"/>
        </w:rPr>
        <w:t>По дисциплине «</w:t>
      </w:r>
      <w:r w:rsidRPr="00B34B0E">
        <w:rPr>
          <w:rFonts w:eastAsiaTheme="minorHAnsi"/>
          <w:bCs/>
          <w:color w:val="000000" w:themeColor="text1"/>
          <w:lang w:eastAsia="en-US"/>
        </w:rPr>
        <w:t>Стандартизация, метрология и подтверждение соответствия</w:t>
      </w:r>
      <w:r w:rsidRPr="00B34B0E">
        <w:rPr>
          <w:rFonts w:eastAsiaTheme="minorHAnsi"/>
          <w:color w:val="000000" w:themeColor="text1"/>
          <w:lang w:eastAsia="en-US"/>
        </w:rPr>
        <w:t xml:space="preserve">» предусмотрена аудиторная и внеаудиторная самостоятельная работа обучающихся. </w:t>
      </w:r>
    </w:p>
    <w:p w:rsidR="00B34B0E" w:rsidRPr="00B34B0E" w:rsidRDefault="00B34B0E" w:rsidP="00B34B0E">
      <w:pPr>
        <w:widowControl/>
        <w:autoSpaceDE/>
        <w:autoSpaceDN/>
        <w:adjustRightInd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B34B0E">
        <w:rPr>
          <w:rFonts w:eastAsiaTheme="minorHAnsi"/>
          <w:color w:val="000000" w:themeColor="text1"/>
          <w:lang w:eastAsia="en-US"/>
        </w:rPr>
        <w:t>Аудиторная самостоятельная работа студентов предполагает выполнение заданий практических работ.</w:t>
      </w:r>
    </w:p>
    <w:p w:rsidR="00B34B0E" w:rsidRPr="00B34B0E" w:rsidRDefault="00B34B0E" w:rsidP="00B34B0E">
      <w:pPr>
        <w:widowControl/>
        <w:autoSpaceDE/>
        <w:autoSpaceDN/>
        <w:adjustRightInd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B34B0E">
        <w:rPr>
          <w:rFonts w:eastAsiaTheme="minorHAnsi"/>
          <w:color w:val="000000" w:themeColor="text1"/>
          <w:lang w:eastAsia="en-US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ответов на теоретические вопросы, подготовки к итоговой контрольной работе, оформления отчетов к практическим работам.</w:t>
      </w:r>
    </w:p>
    <w:p w:rsidR="00B34B0E" w:rsidRPr="00B34B0E" w:rsidRDefault="00B34B0E" w:rsidP="00B34B0E">
      <w:pPr>
        <w:widowControl/>
        <w:autoSpaceDE/>
        <w:autoSpaceDN/>
        <w:adjustRightInd/>
        <w:ind w:firstLine="709"/>
        <w:jc w:val="center"/>
        <w:rPr>
          <w:rFonts w:eastAsiaTheme="minorHAnsi"/>
          <w:b/>
          <w:lang w:eastAsia="en-US"/>
        </w:rPr>
      </w:pPr>
      <w:r w:rsidRPr="00B34B0E">
        <w:rPr>
          <w:rFonts w:eastAsiaTheme="minorHAnsi"/>
          <w:b/>
          <w:lang w:eastAsia="en-US"/>
        </w:rPr>
        <w:t>Коллоквиум</w:t>
      </w:r>
    </w:p>
    <w:p w:rsidR="00B34B0E" w:rsidRPr="00B34B0E" w:rsidRDefault="00B34B0E" w:rsidP="00B34B0E">
      <w:pPr>
        <w:widowControl/>
        <w:autoSpaceDE/>
        <w:autoSpaceDN/>
        <w:adjustRightInd/>
        <w:ind w:firstLine="709"/>
        <w:jc w:val="center"/>
        <w:rPr>
          <w:rFonts w:eastAsiaTheme="minorHAnsi"/>
          <w:b/>
          <w:lang w:eastAsia="en-US"/>
        </w:rPr>
      </w:pPr>
      <w:r w:rsidRPr="00B34B0E">
        <w:rPr>
          <w:rFonts w:eastAsiaTheme="minorHAnsi"/>
          <w:b/>
          <w:lang w:eastAsia="en-US"/>
        </w:rPr>
        <w:t>Вопросы к коллоквиуму по теме: «Организация исследования на уровне выполнения практической, курсовой работ и ВКР»</w:t>
      </w:r>
    </w:p>
    <w:p w:rsidR="00B34B0E" w:rsidRPr="00B34B0E" w:rsidRDefault="00B34B0E" w:rsidP="00B34B0E">
      <w:pPr>
        <w:widowControl/>
        <w:autoSpaceDE/>
        <w:autoSpaceDN/>
        <w:adjustRightInd/>
        <w:ind w:firstLine="709"/>
        <w:jc w:val="both"/>
        <w:rPr>
          <w:rFonts w:eastAsiaTheme="minorHAnsi"/>
          <w:lang w:eastAsia="en-US"/>
        </w:rPr>
      </w:pPr>
    </w:p>
    <w:p w:rsidR="00B34B0E" w:rsidRPr="00B34B0E" w:rsidRDefault="00B34B0E" w:rsidP="00B34B0E">
      <w:pPr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B34B0E">
        <w:rPr>
          <w:rFonts w:eastAsia="Calibri"/>
          <w:lang w:eastAsia="en-US"/>
        </w:rPr>
        <w:t>Общая технология подготовки и планирования программы исследования.</w:t>
      </w:r>
    </w:p>
    <w:p w:rsidR="00B34B0E" w:rsidRPr="00B34B0E" w:rsidRDefault="00B34B0E" w:rsidP="00B34B0E">
      <w:pPr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B34B0E">
        <w:rPr>
          <w:rFonts w:eastAsia="Calibri"/>
          <w:lang w:eastAsia="en-US"/>
        </w:rPr>
        <w:t>Подготовительная работа: выбор и конкретизация темы, определение цели задач и методов исследования, составление общего плана работы.</w:t>
      </w:r>
    </w:p>
    <w:p w:rsidR="00B34B0E" w:rsidRPr="00B34B0E" w:rsidRDefault="00B34B0E" w:rsidP="00B34B0E">
      <w:pPr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contextualSpacing/>
        <w:jc w:val="both"/>
        <w:rPr>
          <w:rFonts w:eastAsia="Calibri"/>
          <w:lang w:val="en-US" w:eastAsia="en-US"/>
        </w:rPr>
      </w:pPr>
      <w:proofErr w:type="spellStart"/>
      <w:r w:rsidRPr="00B34B0E">
        <w:rPr>
          <w:rFonts w:eastAsia="Calibri"/>
          <w:lang w:val="en-US" w:eastAsia="en-US"/>
        </w:rPr>
        <w:t>Работа</w:t>
      </w:r>
      <w:proofErr w:type="spellEnd"/>
      <w:r w:rsidRPr="00B34B0E">
        <w:rPr>
          <w:rFonts w:eastAsia="Calibri"/>
          <w:lang w:val="en-US" w:eastAsia="en-US"/>
        </w:rPr>
        <w:t xml:space="preserve"> с </w:t>
      </w:r>
      <w:proofErr w:type="spellStart"/>
      <w:r w:rsidRPr="00B34B0E">
        <w:rPr>
          <w:rFonts w:eastAsia="Calibri"/>
          <w:lang w:val="en-US" w:eastAsia="en-US"/>
        </w:rPr>
        <w:t>источниками</w:t>
      </w:r>
      <w:proofErr w:type="spellEnd"/>
      <w:r w:rsidRPr="00B34B0E">
        <w:rPr>
          <w:rFonts w:eastAsia="Calibri"/>
          <w:lang w:val="en-US" w:eastAsia="en-US"/>
        </w:rPr>
        <w:t xml:space="preserve"> </w:t>
      </w:r>
      <w:proofErr w:type="spellStart"/>
      <w:r w:rsidRPr="00B34B0E">
        <w:rPr>
          <w:rFonts w:eastAsia="Calibri"/>
          <w:lang w:val="en-US" w:eastAsia="en-US"/>
        </w:rPr>
        <w:t>информации</w:t>
      </w:r>
      <w:proofErr w:type="spellEnd"/>
      <w:r w:rsidRPr="00B34B0E">
        <w:rPr>
          <w:rFonts w:eastAsia="Calibri"/>
          <w:lang w:val="en-US" w:eastAsia="en-US"/>
        </w:rPr>
        <w:t>.</w:t>
      </w:r>
    </w:p>
    <w:p w:rsidR="00B34B0E" w:rsidRPr="00B34B0E" w:rsidRDefault="00B34B0E" w:rsidP="00B34B0E">
      <w:pPr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contextualSpacing/>
        <w:jc w:val="both"/>
        <w:rPr>
          <w:rFonts w:eastAsia="Calibri"/>
          <w:lang w:val="en-US" w:eastAsia="en-US"/>
        </w:rPr>
      </w:pPr>
      <w:proofErr w:type="spellStart"/>
      <w:r w:rsidRPr="00B34B0E">
        <w:rPr>
          <w:rFonts w:eastAsia="Calibri"/>
          <w:lang w:val="en-US" w:eastAsia="en-US"/>
        </w:rPr>
        <w:t>Компиляция</w:t>
      </w:r>
      <w:proofErr w:type="spellEnd"/>
      <w:r w:rsidRPr="00B34B0E">
        <w:rPr>
          <w:rFonts w:eastAsia="Calibri"/>
          <w:lang w:val="en-US" w:eastAsia="en-US"/>
        </w:rPr>
        <w:t xml:space="preserve"> </w:t>
      </w:r>
      <w:proofErr w:type="spellStart"/>
      <w:r w:rsidRPr="00B34B0E">
        <w:rPr>
          <w:rFonts w:eastAsia="Calibri"/>
          <w:lang w:val="en-US" w:eastAsia="en-US"/>
        </w:rPr>
        <w:t>текста</w:t>
      </w:r>
      <w:proofErr w:type="spellEnd"/>
      <w:r w:rsidRPr="00B34B0E">
        <w:rPr>
          <w:rFonts w:eastAsia="Calibri"/>
          <w:lang w:val="en-US" w:eastAsia="en-US"/>
        </w:rPr>
        <w:t>.</w:t>
      </w:r>
    </w:p>
    <w:p w:rsidR="00B34B0E" w:rsidRPr="00B34B0E" w:rsidRDefault="00B34B0E" w:rsidP="00B34B0E">
      <w:pPr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contextualSpacing/>
        <w:jc w:val="both"/>
        <w:rPr>
          <w:rFonts w:eastAsia="Calibri"/>
          <w:lang w:val="en-US" w:eastAsia="en-US"/>
        </w:rPr>
      </w:pPr>
      <w:proofErr w:type="spellStart"/>
      <w:r w:rsidRPr="00B34B0E">
        <w:rPr>
          <w:rFonts w:eastAsia="Calibri"/>
          <w:lang w:val="en-US" w:eastAsia="en-US"/>
        </w:rPr>
        <w:t>Проведение</w:t>
      </w:r>
      <w:proofErr w:type="spellEnd"/>
      <w:r w:rsidRPr="00B34B0E">
        <w:rPr>
          <w:rFonts w:eastAsia="Calibri"/>
          <w:lang w:val="en-US" w:eastAsia="en-US"/>
        </w:rPr>
        <w:t xml:space="preserve"> </w:t>
      </w:r>
      <w:proofErr w:type="spellStart"/>
      <w:r w:rsidRPr="00B34B0E">
        <w:rPr>
          <w:rFonts w:eastAsia="Calibri"/>
          <w:lang w:val="en-US" w:eastAsia="en-US"/>
        </w:rPr>
        <w:t>исследования</w:t>
      </w:r>
      <w:proofErr w:type="spellEnd"/>
      <w:r w:rsidRPr="00B34B0E">
        <w:rPr>
          <w:rFonts w:eastAsia="Calibri"/>
          <w:lang w:val="en-US" w:eastAsia="en-US"/>
        </w:rPr>
        <w:t>.</w:t>
      </w:r>
    </w:p>
    <w:p w:rsidR="00B34B0E" w:rsidRPr="00B34B0E" w:rsidRDefault="00B34B0E" w:rsidP="00B34B0E">
      <w:pPr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contextualSpacing/>
        <w:jc w:val="both"/>
        <w:rPr>
          <w:rFonts w:eastAsia="Calibri"/>
          <w:lang w:val="en-US" w:eastAsia="en-US"/>
        </w:rPr>
      </w:pPr>
      <w:proofErr w:type="spellStart"/>
      <w:r w:rsidRPr="00B34B0E">
        <w:rPr>
          <w:rFonts w:eastAsia="Calibri"/>
          <w:lang w:val="en-US" w:eastAsia="en-US"/>
        </w:rPr>
        <w:t>Трансляционно-оформительский</w:t>
      </w:r>
      <w:proofErr w:type="spellEnd"/>
      <w:r w:rsidRPr="00B34B0E">
        <w:rPr>
          <w:rFonts w:eastAsia="Calibri"/>
          <w:lang w:val="en-US" w:eastAsia="en-US"/>
        </w:rPr>
        <w:t xml:space="preserve"> </w:t>
      </w:r>
      <w:proofErr w:type="spellStart"/>
      <w:r w:rsidRPr="00B34B0E">
        <w:rPr>
          <w:rFonts w:eastAsia="Calibri"/>
          <w:lang w:val="en-US" w:eastAsia="en-US"/>
        </w:rPr>
        <w:t>этап</w:t>
      </w:r>
      <w:proofErr w:type="spellEnd"/>
      <w:r w:rsidRPr="00B34B0E">
        <w:rPr>
          <w:rFonts w:eastAsia="Calibri"/>
          <w:lang w:val="en-US" w:eastAsia="en-US"/>
        </w:rPr>
        <w:t>.</w:t>
      </w:r>
    </w:p>
    <w:p w:rsidR="00B34B0E" w:rsidRPr="00B34B0E" w:rsidRDefault="00B34B0E" w:rsidP="00B34B0E">
      <w:pPr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B34B0E">
        <w:rPr>
          <w:rFonts w:eastAsia="Calibri"/>
          <w:lang w:eastAsia="en-US"/>
        </w:rPr>
        <w:t>Подготовка к защите письменной работы.</w:t>
      </w:r>
    </w:p>
    <w:p w:rsidR="00B34B0E" w:rsidRPr="00B34B0E" w:rsidRDefault="00B34B0E" w:rsidP="00B34B0E">
      <w:pPr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B34B0E">
        <w:rPr>
          <w:rFonts w:eastAsia="Calibri"/>
          <w:lang w:eastAsia="en-US"/>
        </w:rPr>
        <w:lastRenderedPageBreak/>
        <w:t>Основные требования к объему, составу, структуре, оформлению письменных работ.</w:t>
      </w:r>
    </w:p>
    <w:p w:rsidR="00B34B0E" w:rsidRPr="00B34B0E" w:rsidRDefault="00B34B0E" w:rsidP="00B34B0E">
      <w:pPr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contextualSpacing/>
        <w:jc w:val="both"/>
        <w:rPr>
          <w:rFonts w:eastAsia="Calibri"/>
          <w:lang w:val="en-US" w:eastAsia="en-US"/>
        </w:rPr>
      </w:pPr>
      <w:proofErr w:type="spellStart"/>
      <w:r w:rsidRPr="00B34B0E">
        <w:rPr>
          <w:rFonts w:eastAsia="Calibri"/>
          <w:lang w:val="en-US" w:eastAsia="en-US"/>
        </w:rPr>
        <w:t>Реквизиты</w:t>
      </w:r>
      <w:proofErr w:type="spellEnd"/>
      <w:r w:rsidRPr="00B34B0E">
        <w:rPr>
          <w:rFonts w:eastAsia="Calibri"/>
          <w:lang w:val="en-US" w:eastAsia="en-US"/>
        </w:rPr>
        <w:t xml:space="preserve"> </w:t>
      </w:r>
      <w:proofErr w:type="spellStart"/>
      <w:r w:rsidRPr="00B34B0E">
        <w:rPr>
          <w:rFonts w:eastAsia="Calibri"/>
          <w:lang w:val="en-US" w:eastAsia="en-US"/>
        </w:rPr>
        <w:t>письменной</w:t>
      </w:r>
      <w:proofErr w:type="spellEnd"/>
      <w:r w:rsidRPr="00B34B0E">
        <w:rPr>
          <w:rFonts w:eastAsia="Calibri"/>
          <w:lang w:val="en-US" w:eastAsia="en-US"/>
        </w:rPr>
        <w:t xml:space="preserve"> </w:t>
      </w:r>
      <w:proofErr w:type="spellStart"/>
      <w:r w:rsidRPr="00B34B0E">
        <w:rPr>
          <w:rFonts w:eastAsia="Calibri"/>
          <w:lang w:val="en-US" w:eastAsia="en-US"/>
        </w:rPr>
        <w:t>работы</w:t>
      </w:r>
      <w:proofErr w:type="spellEnd"/>
      <w:r w:rsidRPr="00B34B0E">
        <w:rPr>
          <w:rFonts w:eastAsia="Calibri"/>
          <w:lang w:val="en-US" w:eastAsia="en-US"/>
        </w:rPr>
        <w:t>.</w:t>
      </w:r>
    </w:p>
    <w:p w:rsidR="00B34B0E" w:rsidRPr="00B34B0E" w:rsidRDefault="00B34B0E" w:rsidP="00B34B0E">
      <w:pPr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B34B0E">
        <w:rPr>
          <w:rFonts w:eastAsia="Calibri"/>
          <w:lang w:eastAsia="en-US"/>
        </w:rPr>
        <w:t>Оформление иллюстративного, табличного материала, математических формул.</w:t>
      </w:r>
    </w:p>
    <w:p w:rsidR="00B34B0E" w:rsidRPr="00B34B0E" w:rsidRDefault="00B34B0E" w:rsidP="00B34B0E">
      <w:pPr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contextualSpacing/>
        <w:jc w:val="both"/>
        <w:rPr>
          <w:rFonts w:eastAsia="Calibri"/>
          <w:lang w:val="en-US" w:eastAsia="en-US"/>
        </w:rPr>
      </w:pPr>
      <w:proofErr w:type="spellStart"/>
      <w:r w:rsidRPr="00B34B0E">
        <w:rPr>
          <w:rFonts w:eastAsia="Calibri"/>
          <w:lang w:val="en-US" w:eastAsia="en-US"/>
        </w:rPr>
        <w:t>Библиографическое</w:t>
      </w:r>
      <w:proofErr w:type="spellEnd"/>
      <w:r w:rsidRPr="00B34B0E">
        <w:rPr>
          <w:rFonts w:eastAsia="Calibri"/>
          <w:lang w:val="en-US" w:eastAsia="en-US"/>
        </w:rPr>
        <w:t xml:space="preserve"> </w:t>
      </w:r>
      <w:proofErr w:type="spellStart"/>
      <w:r w:rsidRPr="00B34B0E">
        <w:rPr>
          <w:rFonts w:eastAsia="Calibri"/>
          <w:lang w:val="en-US" w:eastAsia="en-US"/>
        </w:rPr>
        <w:t>описание</w:t>
      </w:r>
      <w:proofErr w:type="spellEnd"/>
      <w:r w:rsidRPr="00B34B0E">
        <w:rPr>
          <w:rFonts w:eastAsia="Calibri"/>
          <w:lang w:val="en-US" w:eastAsia="en-US"/>
        </w:rPr>
        <w:t>.</w:t>
      </w:r>
    </w:p>
    <w:p w:rsidR="00B34B0E" w:rsidRPr="00B34B0E" w:rsidRDefault="00B34B0E" w:rsidP="00B34B0E">
      <w:pPr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contextualSpacing/>
        <w:jc w:val="both"/>
        <w:rPr>
          <w:rFonts w:eastAsia="Calibri"/>
          <w:lang w:val="en-US" w:eastAsia="en-US"/>
        </w:rPr>
      </w:pPr>
      <w:proofErr w:type="spellStart"/>
      <w:r w:rsidRPr="00B34B0E">
        <w:rPr>
          <w:rFonts w:eastAsia="Calibri"/>
          <w:lang w:val="en-US" w:eastAsia="en-US"/>
        </w:rPr>
        <w:t>Стилистика</w:t>
      </w:r>
      <w:proofErr w:type="spellEnd"/>
      <w:r w:rsidRPr="00B34B0E">
        <w:rPr>
          <w:rFonts w:eastAsia="Calibri"/>
          <w:lang w:val="en-US" w:eastAsia="en-US"/>
        </w:rPr>
        <w:t xml:space="preserve"> </w:t>
      </w:r>
      <w:proofErr w:type="spellStart"/>
      <w:r w:rsidRPr="00B34B0E">
        <w:rPr>
          <w:rFonts w:eastAsia="Calibri"/>
          <w:lang w:val="en-US" w:eastAsia="en-US"/>
        </w:rPr>
        <w:t>изложения</w:t>
      </w:r>
      <w:proofErr w:type="spellEnd"/>
      <w:r w:rsidRPr="00B34B0E">
        <w:rPr>
          <w:rFonts w:eastAsia="Calibri"/>
          <w:lang w:val="en-US" w:eastAsia="en-US"/>
        </w:rPr>
        <w:t xml:space="preserve"> </w:t>
      </w:r>
      <w:proofErr w:type="spellStart"/>
      <w:r w:rsidRPr="00B34B0E">
        <w:rPr>
          <w:rFonts w:eastAsia="Calibri"/>
          <w:lang w:val="en-US" w:eastAsia="en-US"/>
        </w:rPr>
        <w:t>письменной</w:t>
      </w:r>
      <w:proofErr w:type="spellEnd"/>
      <w:r w:rsidRPr="00B34B0E">
        <w:rPr>
          <w:rFonts w:eastAsia="Calibri"/>
          <w:lang w:val="en-US" w:eastAsia="en-US"/>
        </w:rPr>
        <w:t xml:space="preserve"> </w:t>
      </w:r>
      <w:proofErr w:type="spellStart"/>
      <w:r w:rsidRPr="00B34B0E">
        <w:rPr>
          <w:rFonts w:eastAsia="Calibri"/>
          <w:lang w:val="en-US" w:eastAsia="en-US"/>
        </w:rPr>
        <w:t>работы</w:t>
      </w:r>
      <w:proofErr w:type="spellEnd"/>
      <w:r w:rsidRPr="00B34B0E">
        <w:rPr>
          <w:rFonts w:eastAsia="Calibri"/>
          <w:lang w:val="en-US" w:eastAsia="en-US"/>
        </w:rPr>
        <w:t>.</w:t>
      </w:r>
    </w:p>
    <w:p w:rsidR="00B34B0E" w:rsidRPr="00B34B0E" w:rsidRDefault="00B34B0E" w:rsidP="00B34B0E">
      <w:pPr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B34B0E">
        <w:rPr>
          <w:rFonts w:eastAsia="Calibri"/>
          <w:lang w:eastAsia="en-US"/>
        </w:rPr>
        <w:t>Использование компьютерных технологий для выполнения практической работы, курсовой работы и ВКР.</w:t>
      </w:r>
    </w:p>
    <w:p w:rsidR="00B34B0E" w:rsidRPr="00B34B0E" w:rsidRDefault="00B34B0E" w:rsidP="00B34B0E">
      <w:pPr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B34B0E">
        <w:rPr>
          <w:rFonts w:eastAsia="Calibri"/>
          <w:lang w:eastAsia="en-US"/>
        </w:rPr>
        <w:t>Основные понятия и подходы исследования.</w:t>
      </w:r>
    </w:p>
    <w:p w:rsidR="00B34B0E" w:rsidRPr="00B34B0E" w:rsidRDefault="00B34B0E" w:rsidP="00B34B0E">
      <w:pPr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B34B0E">
        <w:rPr>
          <w:rFonts w:eastAsia="Calibri"/>
          <w:lang w:eastAsia="en-US"/>
        </w:rPr>
        <w:t>Общая схема научного познания мира.</w:t>
      </w:r>
    </w:p>
    <w:p w:rsidR="00B34B0E" w:rsidRPr="00B34B0E" w:rsidRDefault="00B34B0E" w:rsidP="00B34B0E">
      <w:pPr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contextualSpacing/>
        <w:jc w:val="both"/>
        <w:rPr>
          <w:rFonts w:eastAsia="Calibri"/>
          <w:lang w:val="en-US" w:eastAsia="en-US"/>
        </w:rPr>
      </w:pPr>
      <w:proofErr w:type="spellStart"/>
      <w:r w:rsidRPr="00B34B0E">
        <w:rPr>
          <w:rFonts w:eastAsia="Calibri"/>
          <w:lang w:val="en-US" w:eastAsia="en-US"/>
        </w:rPr>
        <w:t>Основные</w:t>
      </w:r>
      <w:proofErr w:type="spellEnd"/>
      <w:r w:rsidRPr="00B34B0E">
        <w:rPr>
          <w:rFonts w:eastAsia="Calibri"/>
          <w:lang w:val="en-US" w:eastAsia="en-US"/>
        </w:rPr>
        <w:t xml:space="preserve"> </w:t>
      </w:r>
      <w:proofErr w:type="spellStart"/>
      <w:r w:rsidRPr="00B34B0E">
        <w:rPr>
          <w:rFonts w:eastAsia="Calibri"/>
          <w:lang w:val="en-US" w:eastAsia="en-US"/>
        </w:rPr>
        <w:t>системные</w:t>
      </w:r>
      <w:proofErr w:type="spellEnd"/>
      <w:r w:rsidRPr="00B34B0E">
        <w:rPr>
          <w:rFonts w:eastAsia="Calibri"/>
          <w:lang w:val="en-US" w:eastAsia="en-US"/>
        </w:rPr>
        <w:t xml:space="preserve"> </w:t>
      </w:r>
      <w:proofErr w:type="spellStart"/>
      <w:r w:rsidRPr="00B34B0E">
        <w:rPr>
          <w:rFonts w:eastAsia="Calibri"/>
          <w:lang w:val="en-US" w:eastAsia="en-US"/>
        </w:rPr>
        <w:t>понятия</w:t>
      </w:r>
      <w:proofErr w:type="spellEnd"/>
      <w:r w:rsidRPr="00B34B0E">
        <w:rPr>
          <w:rFonts w:eastAsia="Calibri"/>
          <w:lang w:val="en-US" w:eastAsia="en-US"/>
        </w:rPr>
        <w:t>.</w:t>
      </w:r>
    </w:p>
    <w:p w:rsidR="00B34B0E" w:rsidRPr="00B34B0E" w:rsidRDefault="00B34B0E" w:rsidP="00B34B0E">
      <w:pPr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B34B0E">
        <w:rPr>
          <w:rFonts w:eastAsia="Calibri"/>
          <w:lang w:eastAsia="en-US"/>
        </w:rPr>
        <w:t>Основные подходы к лабораторным и опытно-промышленным исследованиям:  методические рекомендации по написанию и оформлению практических, курсовых работ и ВКР (СМК-О-СМГТУ-42-09, СМК-О-СМГТУ-36-16).</w:t>
      </w:r>
    </w:p>
    <w:p w:rsidR="00B34B0E" w:rsidRPr="00B34B0E" w:rsidRDefault="00B34B0E" w:rsidP="00B34B0E">
      <w:pPr>
        <w:widowControl/>
        <w:autoSpaceDE/>
        <w:autoSpaceDN/>
        <w:adjustRightInd/>
        <w:ind w:firstLine="709"/>
        <w:jc w:val="both"/>
        <w:rPr>
          <w:rFonts w:eastAsiaTheme="minorHAnsi"/>
          <w:color w:val="000000" w:themeColor="text1"/>
          <w:lang w:eastAsia="en-US"/>
        </w:rPr>
      </w:pPr>
    </w:p>
    <w:p w:rsidR="00B34B0E" w:rsidRPr="00B34B0E" w:rsidRDefault="00B34B0E" w:rsidP="00B34B0E">
      <w:pPr>
        <w:widowControl/>
        <w:ind w:firstLine="720"/>
        <w:jc w:val="center"/>
        <w:rPr>
          <w:b/>
          <w:bCs/>
          <w:color w:val="000000"/>
        </w:rPr>
      </w:pPr>
      <w:r w:rsidRPr="00B34B0E">
        <w:rPr>
          <w:b/>
          <w:bCs/>
        </w:rPr>
        <w:t>Перечень вопросов к зачету в виде и</w:t>
      </w:r>
      <w:r w:rsidRPr="00B34B0E">
        <w:rPr>
          <w:b/>
          <w:bCs/>
          <w:color w:val="000000"/>
        </w:rPr>
        <w:t>тоговой контрольной работы по дисциплине «</w:t>
      </w:r>
      <w:r w:rsidRPr="00B34B0E">
        <w:rPr>
          <w:b/>
        </w:rPr>
        <w:t>Стандартизация, метрология и подтверждение соответствия</w:t>
      </w:r>
      <w:r w:rsidRPr="00B34B0E">
        <w:rPr>
          <w:b/>
          <w:bCs/>
          <w:color w:val="000000"/>
        </w:rPr>
        <w:t>»</w:t>
      </w:r>
    </w:p>
    <w:p w:rsidR="00B34B0E" w:rsidRPr="00B34B0E" w:rsidRDefault="00B34B0E" w:rsidP="00B34B0E">
      <w:pPr>
        <w:widowControl/>
        <w:ind w:firstLine="720"/>
        <w:jc w:val="both"/>
        <w:rPr>
          <w:b/>
          <w:bCs/>
          <w:color w:val="000000"/>
        </w:rPr>
      </w:pPr>
    </w:p>
    <w:p w:rsidR="00B34B0E" w:rsidRPr="00B34B0E" w:rsidRDefault="00B34B0E" w:rsidP="00B34B0E">
      <w:pPr>
        <w:shd w:val="clear" w:color="auto" w:fill="FFFFFF"/>
        <w:ind w:left="720"/>
        <w:rPr>
          <w:b/>
          <w:caps/>
          <w:color w:val="000000"/>
        </w:rPr>
      </w:pPr>
      <w:r w:rsidRPr="00B34B0E">
        <w:rPr>
          <w:b/>
          <w:bCs/>
          <w:color w:val="000000"/>
        </w:rPr>
        <w:t xml:space="preserve">Вопросы по </w:t>
      </w:r>
      <w:r w:rsidRPr="00B34B0E">
        <w:rPr>
          <w:b/>
          <w:caps/>
        </w:rPr>
        <w:t>подтверждению соответствия</w:t>
      </w:r>
      <w:r w:rsidRPr="00B34B0E">
        <w:rPr>
          <w:b/>
          <w:caps/>
          <w:color w:val="000000"/>
        </w:rPr>
        <w:t xml:space="preserve"> </w:t>
      </w:r>
    </w:p>
    <w:p w:rsidR="00B34B0E" w:rsidRPr="00B34B0E" w:rsidRDefault="00B34B0E" w:rsidP="00B34B0E">
      <w:pPr>
        <w:shd w:val="clear" w:color="auto" w:fill="FFFFFF"/>
        <w:ind w:left="720"/>
      </w:pPr>
      <w:r w:rsidRPr="00B34B0E">
        <w:rPr>
          <w:color w:val="000000"/>
        </w:rPr>
        <w:t>Вариант 1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- Свод правил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- Европейские модули. Подтверждение соответствия</w:t>
      </w:r>
    </w:p>
    <w:p w:rsidR="00B34B0E" w:rsidRPr="00B34B0E" w:rsidRDefault="00B34B0E" w:rsidP="00B34B0E">
      <w:pPr>
        <w:shd w:val="clear" w:color="auto" w:fill="FFFFFF"/>
        <w:rPr>
          <w:color w:val="000000"/>
        </w:rPr>
      </w:pPr>
      <w:r w:rsidRPr="00B34B0E">
        <w:rPr>
          <w:color w:val="000000"/>
        </w:rPr>
        <w:t>- Добровольное подтверждение соответствия</w:t>
      </w:r>
    </w:p>
    <w:p w:rsidR="00B34B0E" w:rsidRPr="00B34B0E" w:rsidRDefault="00B34B0E" w:rsidP="00B34B0E">
      <w:pPr>
        <w:shd w:val="clear" w:color="auto" w:fill="FFFFFF"/>
        <w:rPr>
          <w:color w:val="000000"/>
        </w:rPr>
      </w:pPr>
      <w:r w:rsidRPr="00B34B0E">
        <w:rPr>
          <w:color w:val="000000"/>
        </w:rPr>
        <w:t xml:space="preserve"> 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Вариант 2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- Сертификация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- Участники системы сертификации</w:t>
      </w:r>
    </w:p>
    <w:p w:rsidR="00B34B0E" w:rsidRPr="00B34B0E" w:rsidRDefault="00B34B0E" w:rsidP="00B34B0E">
      <w:pPr>
        <w:shd w:val="clear" w:color="auto" w:fill="FFFFFF"/>
        <w:rPr>
          <w:color w:val="000000"/>
        </w:rPr>
      </w:pPr>
      <w:r w:rsidRPr="00B34B0E">
        <w:rPr>
          <w:color w:val="000000"/>
        </w:rPr>
        <w:t xml:space="preserve">- Схема сертификации 1С, 1Д </w:t>
      </w:r>
    </w:p>
    <w:p w:rsidR="00B34B0E" w:rsidRPr="00B34B0E" w:rsidRDefault="00B34B0E" w:rsidP="00B34B0E">
      <w:pPr>
        <w:shd w:val="clear" w:color="auto" w:fill="FFFFFF"/>
        <w:rPr>
          <w:color w:val="000000"/>
        </w:rPr>
      </w:pP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Вариант 3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- Сертификат соответствия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- Виды подтверждения соответствия</w:t>
      </w:r>
    </w:p>
    <w:p w:rsidR="00B34B0E" w:rsidRPr="00B34B0E" w:rsidRDefault="00B34B0E" w:rsidP="00B34B0E">
      <w:pPr>
        <w:shd w:val="clear" w:color="auto" w:fill="FFFFFF"/>
        <w:rPr>
          <w:color w:val="000000"/>
        </w:rPr>
      </w:pPr>
      <w:r w:rsidRPr="00B34B0E">
        <w:rPr>
          <w:color w:val="000000"/>
        </w:rPr>
        <w:t>- Схема сертификации 7С, 4Д</w:t>
      </w:r>
    </w:p>
    <w:p w:rsidR="00B34B0E" w:rsidRPr="00B34B0E" w:rsidRDefault="00B34B0E" w:rsidP="00B34B0E">
      <w:pPr>
        <w:shd w:val="clear" w:color="auto" w:fill="FFFFFF"/>
        <w:rPr>
          <w:color w:val="000000"/>
        </w:rPr>
      </w:pP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 xml:space="preserve"> Вариант 4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- Аккредитация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- Принципы подтверждения соответствия</w:t>
      </w:r>
    </w:p>
    <w:p w:rsidR="00B34B0E" w:rsidRPr="00B34B0E" w:rsidRDefault="00B34B0E" w:rsidP="00B34B0E">
      <w:pPr>
        <w:shd w:val="clear" w:color="auto" w:fill="FFFFFF"/>
        <w:rPr>
          <w:color w:val="000000"/>
        </w:rPr>
      </w:pPr>
      <w:r w:rsidRPr="00B34B0E">
        <w:rPr>
          <w:color w:val="000000"/>
        </w:rPr>
        <w:t xml:space="preserve">- Схема сертификации 5С, 2Д </w:t>
      </w:r>
    </w:p>
    <w:p w:rsidR="00B34B0E" w:rsidRPr="00B34B0E" w:rsidRDefault="00B34B0E" w:rsidP="00B34B0E">
      <w:pPr>
        <w:shd w:val="clear" w:color="auto" w:fill="FFFFFF"/>
        <w:rPr>
          <w:color w:val="000000"/>
        </w:rPr>
      </w:pP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Вариант 5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- Знак обращения на рынке.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- Цели подтверждения на рынке</w:t>
      </w:r>
    </w:p>
    <w:p w:rsidR="00B34B0E" w:rsidRPr="00B34B0E" w:rsidRDefault="00B34B0E" w:rsidP="00B34B0E">
      <w:pPr>
        <w:shd w:val="clear" w:color="auto" w:fill="FFFFFF"/>
        <w:rPr>
          <w:color w:val="000000"/>
        </w:rPr>
      </w:pPr>
      <w:r w:rsidRPr="00B34B0E">
        <w:rPr>
          <w:color w:val="000000"/>
        </w:rPr>
        <w:t xml:space="preserve">- Схема сертификации 4С, 3Д </w:t>
      </w:r>
    </w:p>
    <w:p w:rsidR="00B34B0E" w:rsidRPr="00B34B0E" w:rsidRDefault="00B34B0E" w:rsidP="00B34B0E">
      <w:pPr>
        <w:shd w:val="clear" w:color="auto" w:fill="FFFFFF"/>
        <w:rPr>
          <w:color w:val="000000"/>
        </w:rPr>
      </w:pP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Вариант 6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- Декларирование соответствия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- Система сертификации</w:t>
      </w:r>
    </w:p>
    <w:p w:rsidR="00B34B0E" w:rsidRPr="00B34B0E" w:rsidRDefault="00B34B0E" w:rsidP="00B34B0E">
      <w:pPr>
        <w:shd w:val="clear" w:color="auto" w:fill="FFFFFF"/>
        <w:rPr>
          <w:color w:val="000000"/>
        </w:rPr>
      </w:pPr>
      <w:r w:rsidRPr="00B34B0E">
        <w:rPr>
          <w:color w:val="000000"/>
        </w:rPr>
        <w:t>- Схема сертификации ЗС, 5Д</w:t>
      </w:r>
    </w:p>
    <w:p w:rsidR="00B34B0E" w:rsidRPr="00B34B0E" w:rsidRDefault="00B34B0E" w:rsidP="00B34B0E">
      <w:pPr>
        <w:shd w:val="clear" w:color="auto" w:fill="FFFFFF"/>
        <w:rPr>
          <w:color w:val="000000"/>
        </w:rPr>
      </w:pPr>
      <w:r w:rsidRPr="00B34B0E">
        <w:rPr>
          <w:color w:val="000000"/>
        </w:rPr>
        <w:t xml:space="preserve"> 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lastRenderedPageBreak/>
        <w:t>Вариант 7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- Идентификация продукции.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- Добровольное подтверждение соответствия</w:t>
      </w:r>
    </w:p>
    <w:p w:rsidR="00B34B0E" w:rsidRPr="00B34B0E" w:rsidRDefault="00B34B0E" w:rsidP="00B34B0E">
      <w:pPr>
        <w:shd w:val="clear" w:color="auto" w:fill="FFFFFF"/>
        <w:rPr>
          <w:color w:val="000000"/>
        </w:rPr>
      </w:pPr>
      <w:r w:rsidRPr="00B34B0E">
        <w:rPr>
          <w:color w:val="000000"/>
        </w:rPr>
        <w:t xml:space="preserve">- Схема сертификации 2С, 6Д </w:t>
      </w:r>
    </w:p>
    <w:p w:rsidR="00B34B0E" w:rsidRPr="00B34B0E" w:rsidRDefault="00B34B0E" w:rsidP="00B34B0E">
      <w:pPr>
        <w:shd w:val="clear" w:color="auto" w:fill="FFFFFF"/>
        <w:rPr>
          <w:color w:val="000000"/>
        </w:rPr>
      </w:pP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Вариант 8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- Декларация о соответствии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- Знак соответствия</w:t>
      </w:r>
    </w:p>
    <w:p w:rsidR="00B34B0E" w:rsidRPr="00B34B0E" w:rsidRDefault="00B34B0E" w:rsidP="00B34B0E">
      <w:pPr>
        <w:shd w:val="clear" w:color="auto" w:fill="FFFFFF"/>
        <w:rPr>
          <w:color w:val="000000"/>
        </w:rPr>
      </w:pPr>
      <w:r w:rsidRPr="00B34B0E">
        <w:rPr>
          <w:color w:val="000000"/>
        </w:rPr>
        <w:t xml:space="preserve">- Схема сертификации 6С, 7Д </w:t>
      </w:r>
    </w:p>
    <w:p w:rsidR="00B34B0E" w:rsidRPr="00B34B0E" w:rsidRDefault="00B34B0E" w:rsidP="00B34B0E">
      <w:pPr>
        <w:shd w:val="clear" w:color="auto" w:fill="FFFFFF"/>
        <w:rPr>
          <w:color w:val="000000"/>
        </w:rPr>
      </w:pP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Вариант 9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- Обязательная сертификация.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- Перечень продукции, подлежащей обязательной сертификации</w:t>
      </w:r>
    </w:p>
    <w:p w:rsidR="00B34B0E" w:rsidRPr="00B34B0E" w:rsidRDefault="00B34B0E" w:rsidP="00B34B0E">
      <w:pPr>
        <w:shd w:val="clear" w:color="auto" w:fill="FFFFFF"/>
        <w:rPr>
          <w:color w:val="000000"/>
        </w:rPr>
      </w:pPr>
      <w:r w:rsidRPr="00B34B0E">
        <w:rPr>
          <w:color w:val="000000"/>
        </w:rPr>
        <w:t xml:space="preserve">- Объекты сертификации 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Вариант 10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- Какими нормативными документами подтверждают соответствие продукции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- Виды декларирования соответствия</w:t>
      </w:r>
    </w:p>
    <w:p w:rsidR="00B34B0E" w:rsidRPr="00B34B0E" w:rsidRDefault="00B34B0E" w:rsidP="00B34B0E">
      <w:pPr>
        <w:shd w:val="clear" w:color="auto" w:fill="FFFFFF"/>
        <w:rPr>
          <w:color w:val="000000"/>
        </w:rPr>
      </w:pPr>
      <w:r w:rsidRPr="00B34B0E">
        <w:rPr>
          <w:color w:val="000000"/>
        </w:rPr>
        <w:t>- Порядок сертификации</w:t>
      </w:r>
    </w:p>
    <w:p w:rsidR="00B34B0E" w:rsidRPr="00B34B0E" w:rsidRDefault="00B34B0E" w:rsidP="00B34B0E">
      <w:pPr>
        <w:shd w:val="clear" w:color="auto" w:fill="FFFFFF"/>
        <w:rPr>
          <w:color w:val="000000"/>
        </w:rPr>
      </w:pPr>
      <w:r w:rsidRPr="00B34B0E">
        <w:rPr>
          <w:color w:val="000000"/>
        </w:rPr>
        <w:t xml:space="preserve"> 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Вариант 11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- Схемы подтверждения соответствия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- Определение «заявитель»</w:t>
      </w:r>
    </w:p>
    <w:p w:rsidR="00B34B0E" w:rsidRPr="00B34B0E" w:rsidRDefault="00B34B0E" w:rsidP="00B34B0E">
      <w:pPr>
        <w:shd w:val="clear" w:color="auto" w:fill="FFFFFF"/>
        <w:rPr>
          <w:color w:val="000000"/>
        </w:rPr>
      </w:pPr>
      <w:r w:rsidRPr="00B34B0E">
        <w:rPr>
          <w:color w:val="000000"/>
        </w:rPr>
        <w:t>- Содержание сертификата соответствия</w:t>
      </w:r>
    </w:p>
    <w:p w:rsidR="00B34B0E" w:rsidRPr="00B34B0E" w:rsidRDefault="00B34B0E" w:rsidP="00B34B0E">
      <w:pPr>
        <w:shd w:val="clear" w:color="auto" w:fill="FFFFFF"/>
        <w:rPr>
          <w:color w:val="000000"/>
        </w:rPr>
      </w:pP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Вариант 12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- Определение «орган по сертификации»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- Какие документы собирает заявитель для декларирования</w:t>
      </w:r>
    </w:p>
    <w:p w:rsidR="00B34B0E" w:rsidRPr="00B34B0E" w:rsidRDefault="00B34B0E" w:rsidP="00B34B0E">
      <w:pPr>
        <w:shd w:val="clear" w:color="auto" w:fill="FFFFFF"/>
        <w:rPr>
          <w:color w:val="000000"/>
        </w:rPr>
      </w:pPr>
      <w:r w:rsidRPr="00B34B0E">
        <w:rPr>
          <w:color w:val="000000"/>
        </w:rPr>
        <w:t xml:space="preserve">- Применение схем 6С-7С, 2Д-4Д </w:t>
      </w:r>
    </w:p>
    <w:p w:rsidR="00B34B0E" w:rsidRPr="00B34B0E" w:rsidRDefault="00B34B0E" w:rsidP="00B34B0E">
      <w:pPr>
        <w:shd w:val="clear" w:color="auto" w:fill="FFFFFF"/>
        <w:rPr>
          <w:color w:val="000000"/>
        </w:rPr>
      </w:pP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Вариант 13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- Определение «риск»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- Применение схем 1С-5С,1Д</w:t>
      </w:r>
    </w:p>
    <w:p w:rsidR="00B34B0E" w:rsidRPr="00B34B0E" w:rsidRDefault="00B34B0E" w:rsidP="00B34B0E">
      <w:pPr>
        <w:rPr>
          <w:color w:val="000000"/>
        </w:rPr>
      </w:pPr>
      <w:r w:rsidRPr="00B34B0E">
        <w:rPr>
          <w:color w:val="000000"/>
        </w:rPr>
        <w:t>- Объекты стандартизации</w:t>
      </w:r>
    </w:p>
    <w:p w:rsidR="00B34B0E" w:rsidRPr="00B34B0E" w:rsidRDefault="00B34B0E" w:rsidP="00B34B0E">
      <w:pPr>
        <w:rPr>
          <w:color w:val="000000"/>
        </w:rPr>
      </w:pPr>
    </w:p>
    <w:p w:rsidR="00B34B0E" w:rsidRPr="00B34B0E" w:rsidRDefault="00B34B0E" w:rsidP="00B34B0E">
      <w:pPr>
        <w:rPr>
          <w:color w:val="000000"/>
        </w:rPr>
      </w:pPr>
      <w:r w:rsidRPr="00B34B0E">
        <w:rPr>
          <w:color w:val="000000"/>
        </w:rPr>
        <w:t>Вариант 14</w:t>
      </w:r>
    </w:p>
    <w:p w:rsidR="00B34B0E" w:rsidRPr="00B34B0E" w:rsidRDefault="00B34B0E" w:rsidP="00B34B0E">
      <w:pPr>
        <w:rPr>
          <w:color w:val="000000"/>
        </w:rPr>
      </w:pPr>
      <w:r w:rsidRPr="00B34B0E">
        <w:rPr>
          <w:color w:val="000000"/>
        </w:rPr>
        <w:t>- Определение «подтверждение соответствия»</w:t>
      </w:r>
    </w:p>
    <w:p w:rsidR="00B34B0E" w:rsidRPr="00B34B0E" w:rsidRDefault="00B34B0E" w:rsidP="00B34B0E">
      <w:pPr>
        <w:rPr>
          <w:color w:val="000000"/>
        </w:rPr>
      </w:pPr>
      <w:r w:rsidRPr="00B34B0E">
        <w:rPr>
          <w:color w:val="000000"/>
        </w:rPr>
        <w:t>- Схемы декларирования соответствия</w:t>
      </w:r>
    </w:p>
    <w:p w:rsidR="00B34B0E" w:rsidRPr="00B34B0E" w:rsidRDefault="00B34B0E" w:rsidP="00B34B0E">
      <w:pPr>
        <w:rPr>
          <w:color w:val="000000"/>
        </w:rPr>
      </w:pPr>
      <w:r w:rsidRPr="00B34B0E">
        <w:rPr>
          <w:color w:val="000000"/>
        </w:rPr>
        <w:t>- Перечень продукции, подлежащей декларированию соответствия</w:t>
      </w:r>
    </w:p>
    <w:p w:rsidR="00B34B0E" w:rsidRPr="00B34B0E" w:rsidRDefault="00B34B0E" w:rsidP="00B34B0E">
      <w:pPr>
        <w:rPr>
          <w:color w:val="000000"/>
        </w:rPr>
      </w:pPr>
    </w:p>
    <w:p w:rsidR="00B34B0E" w:rsidRPr="00B34B0E" w:rsidRDefault="00B34B0E" w:rsidP="00B34B0E">
      <w:pPr>
        <w:rPr>
          <w:color w:val="000000"/>
        </w:rPr>
      </w:pPr>
      <w:r w:rsidRPr="00B34B0E">
        <w:rPr>
          <w:color w:val="000000"/>
        </w:rPr>
        <w:t>Вариант 15</w:t>
      </w:r>
    </w:p>
    <w:p w:rsidR="00B34B0E" w:rsidRPr="00B34B0E" w:rsidRDefault="00B34B0E" w:rsidP="00B34B0E">
      <w:pPr>
        <w:rPr>
          <w:color w:val="000000"/>
        </w:rPr>
      </w:pPr>
      <w:r w:rsidRPr="00B34B0E">
        <w:rPr>
          <w:color w:val="000000"/>
        </w:rPr>
        <w:t>- Определение «идентификация продукции»</w:t>
      </w:r>
    </w:p>
    <w:p w:rsidR="00B34B0E" w:rsidRPr="00B34B0E" w:rsidRDefault="00B34B0E" w:rsidP="00B34B0E">
      <w:pPr>
        <w:rPr>
          <w:color w:val="000000"/>
        </w:rPr>
      </w:pPr>
      <w:r w:rsidRPr="00B34B0E">
        <w:rPr>
          <w:color w:val="000000"/>
        </w:rPr>
        <w:t>- цели и принципы подтверждения соответствия</w:t>
      </w:r>
    </w:p>
    <w:p w:rsidR="00B34B0E" w:rsidRPr="00B34B0E" w:rsidRDefault="00B34B0E" w:rsidP="00B34B0E">
      <w:pPr>
        <w:rPr>
          <w:color w:val="000000"/>
        </w:rPr>
      </w:pPr>
      <w:r w:rsidRPr="00B34B0E">
        <w:rPr>
          <w:color w:val="000000"/>
        </w:rPr>
        <w:t xml:space="preserve">- схемы декларирования соответствия </w:t>
      </w:r>
    </w:p>
    <w:p w:rsidR="00B34B0E" w:rsidRPr="00B34B0E" w:rsidRDefault="00B34B0E" w:rsidP="00B34B0E">
      <w:pPr>
        <w:shd w:val="clear" w:color="auto" w:fill="FFFFFF"/>
        <w:rPr>
          <w:b/>
          <w:bCs/>
          <w:color w:val="000000"/>
        </w:rPr>
      </w:pPr>
    </w:p>
    <w:p w:rsidR="00B34B0E" w:rsidRPr="00B34B0E" w:rsidRDefault="00B34B0E" w:rsidP="00B34B0E">
      <w:pPr>
        <w:shd w:val="clear" w:color="auto" w:fill="FFFFFF"/>
      </w:pPr>
      <w:r w:rsidRPr="00B34B0E">
        <w:rPr>
          <w:b/>
          <w:bCs/>
          <w:color w:val="000000"/>
        </w:rPr>
        <w:t>Вопросы по МЕТРОЛОГИИ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Вариант 1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- Единство измерений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- Виды деятельности ГМК и Н</w:t>
      </w:r>
    </w:p>
    <w:p w:rsidR="00B34B0E" w:rsidRPr="00B34B0E" w:rsidRDefault="00B34B0E" w:rsidP="00B34B0E">
      <w:pPr>
        <w:shd w:val="clear" w:color="auto" w:fill="FFFFFF"/>
        <w:rPr>
          <w:color w:val="000000"/>
        </w:rPr>
      </w:pPr>
      <w:r w:rsidRPr="00B34B0E">
        <w:rPr>
          <w:color w:val="000000"/>
        </w:rPr>
        <w:t xml:space="preserve">- Вторичный эталон, его типы </w:t>
      </w:r>
    </w:p>
    <w:p w:rsidR="00B34B0E" w:rsidRPr="00B34B0E" w:rsidRDefault="00B34B0E" w:rsidP="00B34B0E">
      <w:pPr>
        <w:shd w:val="clear" w:color="auto" w:fill="FFFFFF"/>
        <w:rPr>
          <w:color w:val="000000"/>
        </w:rPr>
      </w:pP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Вариант 2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- Точность измерений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lastRenderedPageBreak/>
        <w:t xml:space="preserve">- Компетенция </w:t>
      </w:r>
      <w:proofErr w:type="spellStart"/>
      <w:r w:rsidRPr="00B34B0E">
        <w:rPr>
          <w:color w:val="000000"/>
        </w:rPr>
        <w:t>Росстандарта</w:t>
      </w:r>
      <w:proofErr w:type="spellEnd"/>
      <w:r w:rsidRPr="00B34B0E">
        <w:rPr>
          <w:color w:val="000000"/>
        </w:rPr>
        <w:t xml:space="preserve"> в руководстве ГМС</w:t>
      </w:r>
    </w:p>
    <w:p w:rsidR="00B34B0E" w:rsidRPr="00B34B0E" w:rsidRDefault="00B34B0E" w:rsidP="00B34B0E">
      <w:pPr>
        <w:shd w:val="clear" w:color="auto" w:fill="FFFFFF"/>
        <w:rPr>
          <w:color w:val="000000"/>
        </w:rPr>
      </w:pPr>
      <w:r w:rsidRPr="00B34B0E">
        <w:rPr>
          <w:color w:val="000000"/>
        </w:rPr>
        <w:t>- Качественная характеристика ФВ</w:t>
      </w:r>
    </w:p>
    <w:p w:rsidR="00B34B0E" w:rsidRPr="00B34B0E" w:rsidRDefault="00B34B0E" w:rsidP="00B34B0E">
      <w:pPr>
        <w:shd w:val="clear" w:color="auto" w:fill="FFFFFF"/>
        <w:rPr>
          <w:color w:val="000000"/>
        </w:rPr>
      </w:pPr>
      <w:r w:rsidRPr="00B34B0E">
        <w:rPr>
          <w:color w:val="000000"/>
        </w:rPr>
        <w:t xml:space="preserve"> 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Вариант 3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- Основные характеристики измерений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- Структура ГМС</w:t>
      </w:r>
    </w:p>
    <w:p w:rsidR="00B34B0E" w:rsidRPr="00B34B0E" w:rsidRDefault="00B34B0E" w:rsidP="00B34B0E">
      <w:pPr>
        <w:shd w:val="clear" w:color="auto" w:fill="FFFFFF"/>
        <w:rPr>
          <w:color w:val="000000"/>
        </w:rPr>
      </w:pPr>
      <w:r w:rsidRPr="00B34B0E">
        <w:rPr>
          <w:color w:val="000000"/>
        </w:rPr>
        <w:t>- Типы СИ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Вариант 4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- Количественная характеристика ФВ. Основное уравнение измерения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- Поверка СИ</w:t>
      </w:r>
    </w:p>
    <w:p w:rsidR="00B34B0E" w:rsidRPr="00B34B0E" w:rsidRDefault="00B34B0E" w:rsidP="00B34B0E">
      <w:pPr>
        <w:shd w:val="clear" w:color="auto" w:fill="FFFFFF"/>
        <w:rPr>
          <w:color w:val="000000"/>
        </w:rPr>
      </w:pPr>
      <w:r w:rsidRPr="00B34B0E">
        <w:rPr>
          <w:color w:val="000000"/>
        </w:rPr>
        <w:t xml:space="preserve">- Области распространения ГМН </w:t>
      </w:r>
    </w:p>
    <w:p w:rsidR="00B34B0E" w:rsidRPr="00B34B0E" w:rsidRDefault="00B34B0E" w:rsidP="00B34B0E">
      <w:pPr>
        <w:shd w:val="clear" w:color="auto" w:fill="FFFFFF"/>
        <w:rPr>
          <w:color w:val="000000"/>
        </w:rPr>
      </w:pP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Вариант 5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- Виды измерений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- Главные задачи ГМС</w:t>
      </w:r>
    </w:p>
    <w:p w:rsidR="00B34B0E" w:rsidRPr="00B34B0E" w:rsidRDefault="00B34B0E" w:rsidP="00B34B0E">
      <w:pPr>
        <w:shd w:val="clear" w:color="auto" w:fill="FFFFFF"/>
        <w:rPr>
          <w:color w:val="000000"/>
        </w:rPr>
      </w:pPr>
      <w:r w:rsidRPr="00B34B0E">
        <w:rPr>
          <w:color w:val="000000"/>
        </w:rPr>
        <w:t xml:space="preserve">- Калибровка СИ </w:t>
      </w:r>
    </w:p>
    <w:p w:rsidR="00B34B0E" w:rsidRPr="00B34B0E" w:rsidRDefault="00B34B0E" w:rsidP="00B34B0E">
      <w:pPr>
        <w:shd w:val="clear" w:color="auto" w:fill="FFFFFF"/>
        <w:rPr>
          <w:color w:val="000000"/>
        </w:rPr>
      </w:pP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Вариант 6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- Классификация измерений по характеру зависимости измеряемой величины от времени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- Виды поверок СИ</w:t>
      </w:r>
    </w:p>
    <w:p w:rsidR="00B34B0E" w:rsidRPr="00B34B0E" w:rsidRDefault="00B34B0E" w:rsidP="00B34B0E">
      <w:pPr>
        <w:shd w:val="clear" w:color="auto" w:fill="FFFFFF"/>
        <w:rPr>
          <w:color w:val="000000"/>
        </w:rPr>
      </w:pPr>
      <w:r w:rsidRPr="00B34B0E">
        <w:rPr>
          <w:color w:val="000000"/>
        </w:rPr>
        <w:t xml:space="preserve">- Государственный эталон </w:t>
      </w:r>
    </w:p>
    <w:p w:rsidR="00B34B0E" w:rsidRPr="00B34B0E" w:rsidRDefault="00B34B0E" w:rsidP="00B34B0E">
      <w:pPr>
        <w:shd w:val="clear" w:color="auto" w:fill="FFFFFF"/>
        <w:rPr>
          <w:color w:val="000000"/>
        </w:rPr>
      </w:pP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Вариант 7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- Виды измерений по способу получения результатов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- Виды государственных эталонов</w:t>
      </w:r>
    </w:p>
    <w:p w:rsidR="00B34B0E" w:rsidRPr="00B34B0E" w:rsidRDefault="00B34B0E" w:rsidP="00B34B0E">
      <w:pPr>
        <w:shd w:val="clear" w:color="auto" w:fill="FFFFFF"/>
        <w:rPr>
          <w:color w:val="000000"/>
        </w:rPr>
      </w:pPr>
      <w:r w:rsidRPr="00B34B0E">
        <w:rPr>
          <w:color w:val="000000"/>
        </w:rPr>
        <w:t>- Схема передачи размера единиц величин</w:t>
      </w:r>
    </w:p>
    <w:p w:rsidR="00B34B0E" w:rsidRPr="00B34B0E" w:rsidRDefault="00B34B0E" w:rsidP="00B34B0E">
      <w:pPr>
        <w:shd w:val="clear" w:color="auto" w:fill="FFFFFF"/>
        <w:rPr>
          <w:color w:val="000000"/>
        </w:rPr>
      </w:pPr>
      <w:r w:rsidRPr="00B34B0E">
        <w:rPr>
          <w:color w:val="000000"/>
        </w:rPr>
        <w:t xml:space="preserve"> 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Вариант 8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- Общие правила конструирования системы единиц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- Рабочий эталон</w:t>
      </w:r>
    </w:p>
    <w:p w:rsidR="00B34B0E" w:rsidRPr="00B34B0E" w:rsidRDefault="00B34B0E" w:rsidP="00B34B0E">
      <w:pPr>
        <w:shd w:val="clear" w:color="auto" w:fill="FFFFFF"/>
        <w:rPr>
          <w:color w:val="000000"/>
        </w:rPr>
      </w:pPr>
      <w:r w:rsidRPr="00B34B0E">
        <w:rPr>
          <w:color w:val="000000"/>
        </w:rPr>
        <w:t>- Главный правовой документ в области метрологии</w:t>
      </w:r>
    </w:p>
    <w:p w:rsidR="00B34B0E" w:rsidRPr="00B34B0E" w:rsidRDefault="00B34B0E" w:rsidP="00B34B0E">
      <w:pPr>
        <w:shd w:val="clear" w:color="auto" w:fill="FFFFFF"/>
        <w:rPr>
          <w:color w:val="000000"/>
        </w:rPr>
      </w:pPr>
      <w:r w:rsidRPr="00B34B0E">
        <w:rPr>
          <w:color w:val="000000"/>
        </w:rPr>
        <w:t xml:space="preserve"> 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Вариант 9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- Понятие «квалиметрия»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- Система единиц</w:t>
      </w:r>
    </w:p>
    <w:p w:rsidR="00B34B0E" w:rsidRPr="00B34B0E" w:rsidRDefault="00B34B0E" w:rsidP="00B34B0E">
      <w:pPr>
        <w:shd w:val="clear" w:color="auto" w:fill="FFFFFF"/>
        <w:rPr>
          <w:color w:val="000000"/>
        </w:rPr>
      </w:pPr>
      <w:r w:rsidRPr="00B34B0E">
        <w:rPr>
          <w:color w:val="000000"/>
        </w:rPr>
        <w:t xml:space="preserve">- Истинные значения ФВ </w:t>
      </w:r>
    </w:p>
    <w:p w:rsidR="00B34B0E" w:rsidRPr="00B34B0E" w:rsidRDefault="00B34B0E" w:rsidP="00B34B0E">
      <w:pPr>
        <w:shd w:val="clear" w:color="auto" w:fill="FFFFFF"/>
        <w:rPr>
          <w:color w:val="000000"/>
        </w:rPr>
      </w:pP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Вариант 10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- Виды погрешностей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- Оформление таблиц в ТД</w:t>
      </w:r>
    </w:p>
    <w:p w:rsidR="00B34B0E" w:rsidRPr="00B34B0E" w:rsidRDefault="00B34B0E" w:rsidP="00B34B0E">
      <w:pPr>
        <w:shd w:val="clear" w:color="auto" w:fill="FFFFFF"/>
        <w:rPr>
          <w:color w:val="000000"/>
        </w:rPr>
      </w:pPr>
      <w:r w:rsidRPr="00B34B0E">
        <w:rPr>
          <w:color w:val="000000"/>
        </w:rPr>
        <w:t xml:space="preserve">- Состав ГМС </w:t>
      </w:r>
    </w:p>
    <w:p w:rsidR="00B34B0E" w:rsidRPr="00B34B0E" w:rsidRDefault="00B34B0E" w:rsidP="00B34B0E">
      <w:pPr>
        <w:shd w:val="clear" w:color="auto" w:fill="FFFFFF"/>
        <w:rPr>
          <w:color w:val="000000"/>
        </w:rPr>
      </w:pP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Вариант 11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- Форма протокола результатов измерений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- Систематическая погрешность</w:t>
      </w:r>
    </w:p>
    <w:p w:rsidR="00B34B0E" w:rsidRPr="00B34B0E" w:rsidRDefault="00B34B0E" w:rsidP="00B34B0E">
      <w:pPr>
        <w:shd w:val="clear" w:color="auto" w:fill="FFFFFF"/>
        <w:rPr>
          <w:color w:val="000000"/>
        </w:rPr>
      </w:pPr>
      <w:r w:rsidRPr="00B34B0E">
        <w:rPr>
          <w:color w:val="000000"/>
        </w:rPr>
        <w:t xml:space="preserve">- Вещественные меры. Погрешность меры </w:t>
      </w:r>
    </w:p>
    <w:p w:rsidR="00B34B0E" w:rsidRPr="00B34B0E" w:rsidRDefault="00B34B0E" w:rsidP="00B34B0E">
      <w:pPr>
        <w:shd w:val="clear" w:color="auto" w:fill="FFFFFF"/>
        <w:rPr>
          <w:color w:val="000000"/>
        </w:rPr>
      </w:pP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Вариант 12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- Абсолютная погрешность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- Представление результата измерений в протоколе</w:t>
      </w:r>
    </w:p>
    <w:p w:rsidR="00B34B0E" w:rsidRPr="00B34B0E" w:rsidRDefault="00B34B0E" w:rsidP="00B34B0E">
      <w:pPr>
        <w:shd w:val="clear" w:color="auto" w:fill="FFFFFF"/>
        <w:rPr>
          <w:color w:val="000000"/>
        </w:rPr>
      </w:pPr>
      <w:r w:rsidRPr="00B34B0E">
        <w:rPr>
          <w:color w:val="000000"/>
        </w:rPr>
        <w:t xml:space="preserve">- Понятие «эталон» 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Вариант 13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lastRenderedPageBreak/>
        <w:t>- Относительная погрешность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- Оформление иллюстраций в ТД</w:t>
      </w:r>
    </w:p>
    <w:p w:rsidR="00B34B0E" w:rsidRPr="00B34B0E" w:rsidRDefault="00B34B0E" w:rsidP="00B34B0E">
      <w:pPr>
        <w:rPr>
          <w:color w:val="000000"/>
        </w:rPr>
      </w:pPr>
      <w:r w:rsidRPr="00B34B0E">
        <w:rPr>
          <w:color w:val="000000"/>
        </w:rPr>
        <w:t>- Правильность измерения</w:t>
      </w:r>
    </w:p>
    <w:p w:rsidR="00B34B0E" w:rsidRPr="00B34B0E" w:rsidRDefault="00B34B0E" w:rsidP="00B34B0E">
      <w:pPr>
        <w:rPr>
          <w:color w:val="000000"/>
        </w:rPr>
      </w:pPr>
    </w:p>
    <w:p w:rsidR="00B34B0E" w:rsidRPr="00B34B0E" w:rsidRDefault="00B34B0E" w:rsidP="00B34B0E">
      <w:pPr>
        <w:shd w:val="clear" w:color="auto" w:fill="FFFFFF"/>
      </w:pPr>
      <w:r w:rsidRPr="00B34B0E">
        <w:rPr>
          <w:b/>
          <w:bCs/>
          <w:color w:val="000000"/>
        </w:rPr>
        <w:t>Вопросы по СТАНДАРТИЗАЦИИ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Вариант 1</w:t>
      </w:r>
    </w:p>
    <w:p w:rsidR="00B34B0E" w:rsidRPr="00B34B0E" w:rsidRDefault="00B34B0E" w:rsidP="00B34B0E">
      <w:pPr>
        <w:shd w:val="clear" w:color="auto" w:fill="FFFFFF"/>
        <w:rPr>
          <w:color w:val="000000"/>
        </w:rPr>
      </w:pPr>
      <w:r w:rsidRPr="00B34B0E">
        <w:rPr>
          <w:color w:val="000000"/>
        </w:rPr>
        <w:t xml:space="preserve">- Понятие «стандартизация» по ФЗ №162 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- Кодирование</w:t>
      </w:r>
    </w:p>
    <w:p w:rsidR="00B34B0E" w:rsidRPr="00B34B0E" w:rsidRDefault="00B34B0E" w:rsidP="00B34B0E">
      <w:pPr>
        <w:shd w:val="clear" w:color="auto" w:fill="FFFFFF"/>
        <w:rPr>
          <w:color w:val="000000"/>
        </w:rPr>
      </w:pPr>
      <w:r w:rsidRPr="00B34B0E">
        <w:rPr>
          <w:color w:val="000000"/>
        </w:rPr>
        <w:t>- Основные функции ТК по стандартизации</w:t>
      </w:r>
    </w:p>
    <w:p w:rsidR="00B34B0E" w:rsidRPr="00B34B0E" w:rsidRDefault="00B34B0E" w:rsidP="00B34B0E">
      <w:pPr>
        <w:shd w:val="clear" w:color="auto" w:fill="FFFFFF"/>
        <w:rPr>
          <w:color w:val="000000"/>
        </w:rPr>
      </w:pP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 xml:space="preserve"> Вариант 2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- Взаимосвязь стандартизации с задачами метрологического обеспечения</w:t>
      </w:r>
    </w:p>
    <w:p w:rsidR="00B34B0E" w:rsidRPr="00B34B0E" w:rsidRDefault="00B34B0E" w:rsidP="00B34B0E">
      <w:pPr>
        <w:shd w:val="clear" w:color="auto" w:fill="FFFFFF"/>
        <w:rPr>
          <w:color w:val="000000"/>
        </w:rPr>
      </w:pPr>
      <w:r w:rsidRPr="00B34B0E">
        <w:rPr>
          <w:color w:val="000000"/>
        </w:rPr>
        <w:t>- Комплексная стандартизация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- Структурные элементы при построении стандарта</w:t>
      </w:r>
    </w:p>
    <w:p w:rsidR="00B34B0E" w:rsidRPr="00B34B0E" w:rsidRDefault="00B34B0E" w:rsidP="00B34B0E">
      <w:pPr>
        <w:shd w:val="clear" w:color="auto" w:fill="FFFFFF"/>
        <w:rPr>
          <w:color w:val="000000"/>
        </w:rPr>
      </w:pP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Вариант 4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- Цели стандартизации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 xml:space="preserve">- Метод </w:t>
      </w:r>
      <w:proofErr w:type="spellStart"/>
      <w:r w:rsidRPr="00B34B0E">
        <w:rPr>
          <w:color w:val="000000"/>
        </w:rPr>
        <w:t>симплификации</w:t>
      </w:r>
      <w:proofErr w:type="spellEnd"/>
    </w:p>
    <w:p w:rsidR="00B34B0E" w:rsidRPr="00B34B0E" w:rsidRDefault="00B34B0E" w:rsidP="00B34B0E">
      <w:pPr>
        <w:shd w:val="clear" w:color="auto" w:fill="FFFFFF"/>
        <w:rPr>
          <w:color w:val="000000"/>
        </w:rPr>
      </w:pPr>
      <w:r w:rsidRPr="00B34B0E">
        <w:rPr>
          <w:color w:val="000000"/>
        </w:rPr>
        <w:t xml:space="preserve">- Национальные стандарты РФ </w:t>
      </w:r>
    </w:p>
    <w:p w:rsidR="00B34B0E" w:rsidRPr="00B34B0E" w:rsidRDefault="00B34B0E" w:rsidP="00B34B0E">
      <w:pPr>
        <w:shd w:val="clear" w:color="auto" w:fill="FFFFFF"/>
        <w:rPr>
          <w:color w:val="000000"/>
        </w:rPr>
      </w:pP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Вариант 5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- Социальная и коммуникативная функции стандартизации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- Метод типизации</w:t>
      </w:r>
    </w:p>
    <w:p w:rsidR="00B34B0E" w:rsidRPr="00B34B0E" w:rsidRDefault="00B34B0E" w:rsidP="00B34B0E">
      <w:pPr>
        <w:shd w:val="clear" w:color="auto" w:fill="FFFFFF"/>
        <w:rPr>
          <w:color w:val="000000"/>
        </w:rPr>
      </w:pPr>
      <w:r w:rsidRPr="00B34B0E">
        <w:rPr>
          <w:color w:val="000000"/>
        </w:rPr>
        <w:t>- Информационное обеспечение в области стандартизации</w:t>
      </w:r>
    </w:p>
    <w:p w:rsidR="00B34B0E" w:rsidRPr="00B34B0E" w:rsidRDefault="00B34B0E" w:rsidP="00B34B0E">
      <w:pPr>
        <w:shd w:val="clear" w:color="auto" w:fill="FFFFFF"/>
        <w:rPr>
          <w:color w:val="000000"/>
        </w:rPr>
      </w:pPr>
      <w:r w:rsidRPr="00B34B0E">
        <w:rPr>
          <w:color w:val="000000"/>
        </w:rPr>
        <w:t xml:space="preserve"> 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Вариант 6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- Понятие «объект стандартизации», «область стандартизации»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 xml:space="preserve">- Метод </w:t>
      </w:r>
      <w:proofErr w:type="spellStart"/>
      <w:r w:rsidRPr="00B34B0E">
        <w:rPr>
          <w:color w:val="000000"/>
        </w:rPr>
        <w:t>агрегатирования</w:t>
      </w:r>
      <w:proofErr w:type="spellEnd"/>
    </w:p>
    <w:p w:rsidR="00B34B0E" w:rsidRPr="00B34B0E" w:rsidRDefault="00B34B0E" w:rsidP="00B34B0E">
      <w:pPr>
        <w:shd w:val="clear" w:color="auto" w:fill="FFFFFF"/>
        <w:rPr>
          <w:color w:val="000000"/>
        </w:rPr>
      </w:pPr>
      <w:r w:rsidRPr="00B34B0E">
        <w:rPr>
          <w:color w:val="000000"/>
        </w:rPr>
        <w:t>- Правовое обеспечение стандартизации</w:t>
      </w:r>
    </w:p>
    <w:p w:rsidR="00B34B0E" w:rsidRPr="00B34B0E" w:rsidRDefault="00B34B0E" w:rsidP="00B34B0E">
      <w:pPr>
        <w:shd w:val="clear" w:color="auto" w:fill="FFFFFF"/>
        <w:rPr>
          <w:color w:val="000000"/>
        </w:rPr>
      </w:pPr>
      <w:r w:rsidRPr="00B34B0E">
        <w:rPr>
          <w:color w:val="000000"/>
        </w:rPr>
        <w:t xml:space="preserve"> 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Вариант 7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- Отличие органа, занимающегося стандартизацией, от органа по стандартизации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- Метод оптимизации</w:t>
      </w:r>
    </w:p>
    <w:p w:rsidR="00B34B0E" w:rsidRPr="00B34B0E" w:rsidRDefault="00B34B0E" w:rsidP="00B34B0E">
      <w:pPr>
        <w:shd w:val="clear" w:color="auto" w:fill="FFFFFF"/>
        <w:rPr>
          <w:color w:val="000000"/>
        </w:rPr>
      </w:pPr>
      <w:r w:rsidRPr="00B34B0E">
        <w:rPr>
          <w:color w:val="000000"/>
        </w:rPr>
        <w:t xml:space="preserve">- НД по стандартизации </w:t>
      </w:r>
    </w:p>
    <w:p w:rsidR="00B34B0E" w:rsidRPr="00B34B0E" w:rsidRDefault="00B34B0E" w:rsidP="00B34B0E">
      <w:pPr>
        <w:shd w:val="clear" w:color="auto" w:fill="FFFFFF"/>
        <w:rPr>
          <w:color w:val="000000"/>
        </w:rPr>
      </w:pP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Вариант 8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- Национальный орган по стандартизации в РФ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- Метод селекции</w:t>
      </w:r>
    </w:p>
    <w:p w:rsidR="00B34B0E" w:rsidRPr="00B34B0E" w:rsidRDefault="00B34B0E" w:rsidP="00B34B0E">
      <w:pPr>
        <w:shd w:val="clear" w:color="auto" w:fill="FFFFFF"/>
        <w:rPr>
          <w:color w:val="000000"/>
        </w:rPr>
      </w:pPr>
      <w:r w:rsidRPr="00B34B0E">
        <w:rPr>
          <w:color w:val="000000"/>
        </w:rPr>
        <w:t xml:space="preserve">- Направления деятельности </w:t>
      </w:r>
      <w:proofErr w:type="spellStart"/>
      <w:r w:rsidRPr="00B34B0E">
        <w:rPr>
          <w:color w:val="000000"/>
        </w:rPr>
        <w:t>Росстандарта</w:t>
      </w:r>
      <w:proofErr w:type="spellEnd"/>
      <w:r w:rsidRPr="00B34B0E">
        <w:rPr>
          <w:color w:val="000000"/>
        </w:rPr>
        <w:t xml:space="preserve"> </w:t>
      </w:r>
    </w:p>
    <w:p w:rsidR="00B34B0E" w:rsidRPr="00B34B0E" w:rsidRDefault="00B34B0E" w:rsidP="00B34B0E">
      <w:pPr>
        <w:shd w:val="clear" w:color="auto" w:fill="FFFFFF"/>
        <w:rPr>
          <w:color w:val="000000"/>
        </w:rPr>
      </w:pP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Вариант 9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- Области стандартизации РФ</w:t>
      </w:r>
    </w:p>
    <w:p w:rsidR="00B34B0E" w:rsidRPr="00B34B0E" w:rsidRDefault="00B34B0E" w:rsidP="00B34B0E">
      <w:pPr>
        <w:shd w:val="clear" w:color="auto" w:fill="FFFFFF"/>
        <w:rPr>
          <w:color w:val="000000"/>
        </w:rPr>
      </w:pPr>
      <w:r w:rsidRPr="00B34B0E">
        <w:rPr>
          <w:color w:val="000000"/>
        </w:rPr>
        <w:t xml:space="preserve">- Какие методы стандартизации приводят к уменьшению многообразия объектов стандартизации? </w:t>
      </w:r>
    </w:p>
    <w:p w:rsidR="00B34B0E" w:rsidRPr="00B34B0E" w:rsidRDefault="00B34B0E" w:rsidP="00B34B0E">
      <w:pPr>
        <w:shd w:val="clear" w:color="auto" w:fill="FFFFFF"/>
        <w:rPr>
          <w:color w:val="000000"/>
        </w:rPr>
      </w:pPr>
      <w:r w:rsidRPr="00B34B0E">
        <w:rPr>
          <w:color w:val="000000"/>
        </w:rPr>
        <w:t xml:space="preserve">- Правила и рекомендации по стандартизации (ПР и Р) </w:t>
      </w:r>
    </w:p>
    <w:p w:rsidR="00B34B0E" w:rsidRPr="00B34B0E" w:rsidRDefault="00B34B0E" w:rsidP="00B34B0E">
      <w:pPr>
        <w:shd w:val="clear" w:color="auto" w:fill="FFFFFF"/>
        <w:rPr>
          <w:color w:val="000000"/>
        </w:rPr>
      </w:pP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Вариант 10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- Понятие «код». Требования к кодам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- Опережающая стандартизация</w:t>
      </w:r>
    </w:p>
    <w:p w:rsidR="00B34B0E" w:rsidRPr="00B34B0E" w:rsidRDefault="00B34B0E" w:rsidP="00B34B0E">
      <w:pPr>
        <w:shd w:val="clear" w:color="auto" w:fill="FFFFFF"/>
        <w:rPr>
          <w:color w:val="000000"/>
        </w:rPr>
      </w:pPr>
      <w:r w:rsidRPr="00B34B0E">
        <w:rPr>
          <w:color w:val="000000"/>
        </w:rPr>
        <w:t>- Категории стандартов РФ</w:t>
      </w:r>
    </w:p>
    <w:p w:rsidR="00B34B0E" w:rsidRPr="00B34B0E" w:rsidRDefault="00B34B0E" w:rsidP="00B34B0E">
      <w:pPr>
        <w:shd w:val="clear" w:color="auto" w:fill="FFFFFF"/>
        <w:rPr>
          <w:color w:val="000000"/>
        </w:rPr>
      </w:pP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Вариант 11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lastRenderedPageBreak/>
        <w:t>- Разновидность кодов. Структура кода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- Понятие «стандарт»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- Государственный контроль и надзор за соблюдением обязательных требований НД по стандартизации</w:t>
      </w:r>
    </w:p>
    <w:p w:rsidR="00B34B0E" w:rsidRPr="00B34B0E" w:rsidRDefault="00B34B0E" w:rsidP="00B34B0E">
      <w:pPr>
        <w:shd w:val="clear" w:color="auto" w:fill="FFFFFF"/>
        <w:rPr>
          <w:color w:val="000000"/>
        </w:rPr>
      </w:pP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Вариант 12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- Штрих - код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- Системы стандартизации</w:t>
      </w:r>
    </w:p>
    <w:p w:rsidR="00B34B0E" w:rsidRPr="00B34B0E" w:rsidRDefault="00B34B0E" w:rsidP="00B34B0E">
      <w:pPr>
        <w:shd w:val="clear" w:color="auto" w:fill="FFFFFF"/>
        <w:rPr>
          <w:color w:val="000000"/>
        </w:rPr>
      </w:pPr>
      <w:r w:rsidRPr="00B34B0E">
        <w:rPr>
          <w:color w:val="000000"/>
        </w:rPr>
        <w:t>- Технический регламент</w:t>
      </w:r>
    </w:p>
    <w:p w:rsidR="00B34B0E" w:rsidRPr="00B34B0E" w:rsidRDefault="00B34B0E" w:rsidP="00B34B0E">
      <w:pPr>
        <w:shd w:val="clear" w:color="auto" w:fill="FFFFFF"/>
        <w:rPr>
          <w:color w:val="000000"/>
        </w:rPr>
      </w:pPr>
      <w:r w:rsidRPr="00B34B0E">
        <w:rPr>
          <w:color w:val="000000"/>
        </w:rPr>
        <w:t xml:space="preserve"> 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Вариант 13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- Иерархический метод классификации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- Принципы КС</w:t>
      </w:r>
    </w:p>
    <w:p w:rsidR="00B34B0E" w:rsidRPr="00B34B0E" w:rsidRDefault="00B34B0E" w:rsidP="00B34B0E">
      <w:pPr>
        <w:shd w:val="clear" w:color="auto" w:fill="FFFFFF"/>
        <w:rPr>
          <w:color w:val="000000"/>
        </w:rPr>
      </w:pPr>
      <w:r w:rsidRPr="00B34B0E">
        <w:rPr>
          <w:color w:val="000000"/>
        </w:rPr>
        <w:t>- Виды национальных стандартов</w:t>
      </w:r>
    </w:p>
    <w:p w:rsidR="00B34B0E" w:rsidRPr="00B34B0E" w:rsidRDefault="00B34B0E" w:rsidP="00B34B0E">
      <w:pPr>
        <w:shd w:val="clear" w:color="auto" w:fill="FFFFFF"/>
        <w:rPr>
          <w:color w:val="000000"/>
        </w:rPr>
      </w:pPr>
      <w:r w:rsidRPr="00B34B0E">
        <w:rPr>
          <w:color w:val="000000"/>
        </w:rPr>
        <w:t xml:space="preserve"> 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Вариант 14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- Уровни стандартизации в РФ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- Метод унификации</w:t>
      </w:r>
    </w:p>
    <w:p w:rsidR="00B34B0E" w:rsidRPr="00B34B0E" w:rsidRDefault="00B34B0E" w:rsidP="00B34B0E">
      <w:pPr>
        <w:rPr>
          <w:color w:val="000000"/>
        </w:rPr>
      </w:pPr>
      <w:r w:rsidRPr="00B34B0E">
        <w:rPr>
          <w:color w:val="000000"/>
        </w:rPr>
        <w:t>- Классификаторы технико-экономической и социальной информации</w:t>
      </w:r>
    </w:p>
    <w:p w:rsidR="00B34B0E" w:rsidRPr="00B34B0E" w:rsidRDefault="00B34B0E" w:rsidP="00B34B0E">
      <w:pPr>
        <w:rPr>
          <w:color w:val="000000"/>
        </w:rPr>
      </w:pPr>
    </w:p>
    <w:p w:rsidR="00B34B0E" w:rsidRPr="00B34B0E" w:rsidRDefault="00B34B0E" w:rsidP="00B34B0E">
      <w:pPr>
        <w:rPr>
          <w:color w:val="000000"/>
        </w:rPr>
      </w:pPr>
      <w:r w:rsidRPr="00B34B0E">
        <w:rPr>
          <w:color w:val="000000"/>
        </w:rPr>
        <w:t>Вариант 15</w:t>
      </w:r>
    </w:p>
    <w:p w:rsidR="00B34B0E" w:rsidRPr="00B34B0E" w:rsidRDefault="00B34B0E" w:rsidP="00B34B0E">
      <w:pPr>
        <w:rPr>
          <w:color w:val="000000"/>
        </w:rPr>
      </w:pPr>
      <w:r w:rsidRPr="00B34B0E">
        <w:rPr>
          <w:color w:val="000000"/>
        </w:rPr>
        <w:t>- СТО</w:t>
      </w:r>
    </w:p>
    <w:p w:rsidR="00B34B0E" w:rsidRPr="00B34B0E" w:rsidRDefault="00B34B0E" w:rsidP="00B34B0E">
      <w:pPr>
        <w:shd w:val="clear" w:color="auto" w:fill="FFFFFF"/>
      </w:pPr>
      <w:r w:rsidRPr="00B34B0E">
        <w:rPr>
          <w:color w:val="000000"/>
        </w:rPr>
        <w:t>- Службы стандартизации</w:t>
      </w:r>
    </w:p>
    <w:p w:rsidR="00B34B0E" w:rsidRPr="00B34B0E" w:rsidRDefault="00B34B0E" w:rsidP="00B34B0E">
      <w:r w:rsidRPr="00B34B0E">
        <w:t>- Техническое регулирование</w:t>
      </w:r>
    </w:p>
    <w:p w:rsidR="00B34B0E" w:rsidRPr="00B34B0E" w:rsidRDefault="00B34B0E" w:rsidP="00B34B0E">
      <w:pPr>
        <w:widowControl/>
        <w:autoSpaceDE/>
        <w:autoSpaceDN/>
        <w:adjustRightInd/>
        <w:spacing w:line="259" w:lineRule="auto"/>
        <w:jc w:val="both"/>
        <w:rPr>
          <w:rFonts w:eastAsiaTheme="minorHAnsi"/>
          <w:i/>
          <w:color w:val="C00000"/>
          <w:highlight w:val="yellow"/>
          <w:lang w:eastAsia="en-US"/>
        </w:rPr>
      </w:pPr>
    </w:p>
    <w:p w:rsidR="00B34B0E" w:rsidRPr="00B34B0E" w:rsidRDefault="00B34B0E" w:rsidP="00B34B0E">
      <w:pPr>
        <w:keepNext/>
        <w:autoSpaceDE/>
        <w:autoSpaceDN/>
        <w:adjustRightInd/>
        <w:jc w:val="both"/>
        <w:outlineLvl w:val="0"/>
        <w:rPr>
          <w:b/>
          <w:iCs/>
        </w:rPr>
      </w:pPr>
      <w:r w:rsidRPr="00B34B0E">
        <w:rPr>
          <w:b/>
          <w:iCs/>
        </w:rPr>
        <w:t>7 Оценочные средства для проведения промежуточной аттестации</w:t>
      </w:r>
    </w:p>
    <w:p w:rsidR="00B34B0E" w:rsidRPr="00B34B0E" w:rsidRDefault="00B34B0E" w:rsidP="00B34B0E">
      <w:pPr>
        <w:widowControl/>
        <w:autoSpaceDE/>
        <w:autoSpaceDN/>
        <w:adjustRightInd/>
        <w:spacing w:line="259" w:lineRule="auto"/>
        <w:jc w:val="both"/>
        <w:rPr>
          <w:rFonts w:eastAsiaTheme="minorHAnsi"/>
          <w:i/>
          <w:color w:val="C00000"/>
          <w:highlight w:val="yellow"/>
          <w:lang w:eastAsia="en-US"/>
        </w:rPr>
      </w:pPr>
    </w:p>
    <w:p w:rsidR="00B34B0E" w:rsidRPr="00B34B0E" w:rsidRDefault="00B34B0E" w:rsidP="00B34B0E">
      <w:pPr>
        <w:widowControl/>
        <w:autoSpaceDE/>
        <w:autoSpaceDN/>
        <w:adjustRightInd/>
        <w:spacing w:line="259" w:lineRule="auto"/>
        <w:jc w:val="both"/>
        <w:rPr>
          <w:rFonts w:eastAsiaTheme="minorHAnsi"/>
          <w:b/>
          <w:lang w:eastAsia="en-US"/>
        </w:rPr>
      </w:pPr>
      <w:r w:rsidRPr="00B34B0E">
        <w:rPr>
          <w:rFonts w:eastAsiaTheme="minorHAnsi"/>
          <w:b/>
          <w:lang w:eastAsia="en-US"/>
        </w:rPr>
        <w:t>а) Планируемые результаты обучения и оценочные средства для проведения промежуточной аттестации:</w:t>
      </w:r>
    </w:p>
    <w:p w:rsidR="00B34B0E" w:rsidRPr="00B34B0E" w:rsidRDefault="00B34B0E" w:rsidP="00B34B0E">
      <w:pPr>
        <w:widowControl/>
        <w:autoSpaceDE/>
        <w:autoSpaceDN/>
        <w:adjustRightInd/>
        <w:spacing w:line="259" w:lineRule="auto"/>
        <w:jc w:val="both"/>
        <w:rPr>
          <w:rFonts w:eastAsiaTheme="minorHAnsi"/>
          <w:i/>
          <w:color w:val="C00000"/>
          <w:highlight w:val="yellow"/>
          <w:lang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788"/>
        <w:gridCol w:w="5107"/>
      </w:tblGrid>
      <w:tr w:rsidR="00B34B0E" w:rsidRPr="00B34B0E" w:rsidTr="001D1533">
        <w:trPr>
          <w:trHeight w:val="611"/>
          <w:tblHeader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lang w:eastAsia="en-US"/>
              </w:rPr>
            </w:pPr>
            <w:r w:rsidRPr="00B34B0E">
              <w:rPr>
                <w:rFonts w:eastAsiaTheme="minorHAnsi"/>
                <w:lang w:eastAsia="en-US"/>
              </w:rPr>
              <w:t xml:space="preserve">Структурный </w:t>
            </w:r>
          </w:p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lang w:eastAsia="en-US"/>
              </w:rPr>
            </w:pPr>
            <w:r w:rsidRPr="00B34B0E">
              <w:rPr>
                <w:rFonts w:eastAsiaTheme="minorHAnsi"/>
                <w:lang w:eastAsia="en-US"/>
              </w:rPr>
              <w:t>элемент компетенции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lang w:eastAsia="en-US"/>
              </w:rPr>
            </w:pPr>
            <w:r w:rsidRPr="00B34B0E">
              <w:rPr>
                <w:rFonts w:eastAsiaTheme="minorHAnsi"/>
                <w:bCs/>
                <w:lang w:eastAsia="en-US"/>
              </w:rPr>
              <w:t xml:space="preserve">Планируемые результаты обучения </w:t>
            </w: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bCs/>
                <w:lang w:eastAsia="en-US"/>
              </w:rPr>
            </w:pPr>
            <w:r w:rsidRPr="00B34B0E">
              <w:rPr>
                <w:rFonts w:eastAsiaTheme="minorHAnsi"/>
                <w:bCs/>
                <w:lang w:eastAsia="en-US"/>
              </w:rPr>
              <w:t>Оценочные средства</w:t>
            </w:r>
          </w:p>
        </w:tc>
      </w:tr>
      <w:tr w:rsidR="00B34B0E" w:rsidRPr="00B34B0E" w:rsidTr="001D153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b/>
                <w:lang w:eastAsia="en-US"/>
              </w:rPr>
              <w:t>ОПК-1: способностью и готовностью использовать основные законы естественнонаучных дисциплин в профессиональной деятельности</w:t>
            </w:r>
          </w:p>
        </w:tc>
      </w:tr>
      <w:tr w:rsidR="00B34B0E" w:rsidRPr="00B34B0E" w:rsidTr="001D1533">
        <w:trPr>
          <w:trHeight w:val="225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lang w:eastAsia="en-US"/>
              </w:rPr>
            </w:pPr>
            <w:r w:rsidRPr="00B34B0E">
              <w:rPr>
                <w:rFonts w:eastAsiaTheme="minorHAnsi"/>
                <w:lang w:eastAsia="en-US"/>
              </w:rPr>
              <w:t>Знать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4B0E" w:rsidRPr="00B34B0E" w:rsidRDefault="00B34B0E" w:rsidP="00B34B0E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t>- термины и определения в области стандартизации, метрологии, подтверждения соответствия;</w:t>
            </w:r>
          </w:p>
          <w:p w:rsidR="00B34B0E" w:rsidRPr="00B34B0E" w:rsidRDefault="00B34B0E" w:rsidP="00B34B0E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jc w:val="both"/>
              <w:rPr>
                <w:rFonts w:asciiTheme="minorHAnsi" w:eastAsiaTheme="minorHAnsi" w:hAnsiTheme="minorHAnsi" w:cstheme="minorBid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t>- взаимосвязь стандартизации, метрологии, подтверждения соответствия с промышленной химической технологией.</w:t>
            </w: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t>- Определение «орган по сертификации»</w:t>
            </w:r>
          </w:p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t>- Определение «риск»</w:t>
            </w:r>
          </w:p>
          <w:p w:rsidR="00B34B0E" w:rsidRPr="00B34B0E" w:rsidRDefault="00B34B0E" w:rsidP="00B34B0E">
            <w:pPr>
              <w:rPr>
                <w:color w:val="000000"/>
              </w:rPr>
            </w:pPr>
            <w:r w:rsidRPr="00B34B0E">
              <w:rPr>
                <w:color w:val="000000"/>
              </w:rPr>
              <w:t>- Определение «подтверждение соответствия»</w:t>
            </w:r>
          </w:p>
          <w:p w:rsidR="00B34B0E" w:rsidRPr="00B34B0E" w:rsidRDefault="00B34B0E" w:rsidP="00B34B0E">
            <w:pPr>
              <w:rPr>
                <w:color w:val="000000"/>
              </w:rPr>
            </w:pPr>
            <w:r w:rsidRPr="00B34B0E">
              <w:rPr>
                <w:color w:val="000000"/>
              </w:rPr>
              <w:t>- Определение «идентификация продукции»</w:t>
            </w:r>
          </w:p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t>- Понятие «квалиметрия»</w:t>
            </w:r>
          </w:p>
          <w:p w:rsidR="00B34B0E" w:rsidRPr="00B34B0E" w:rsidRDefault="00B34B0E" w:rsidP="00B34B0E">
            <w:pPr>
              <w:shd w:val="clear" w:color="auto" w:fill="FFFFFF"/>
              <w:rPr>
                <w:color w:val="000000"/>
              </w:rPr>
            </w:pPr>
            <w:r w:rsidRPr="00B34B0E">
              <w:rPr>
                <w:color w:val="000000"/>
              </w:rPr>
              <w:t xml:space="preserve">- Понятие «эталон» </w:t>
            </w:r>
          </w:p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t>- Понятие «код». Требования к кодам</w:t>
            </w:r>
          </w:p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t>- Понятие «стандарт»</w:t>
            </w:r>
          </w:p>
          <w:p w:rsidR="00B34B0E" w:rsidRPr="00B34B0E" w:rsidRDefault="00B34B0E" w:rsidP="00B34B0E">
            <w:pPr>
              <w:shd w:val="clear" w:color="auto" w:fill="FFFFFF"/>
              <w:rPr>
                <w:color w:val="000000"/>
              </w:rPr>
            </w:pPr>
            <w:r w:rsidRPr="00B34B0E">
              <w:rPr>
                <w:color w:val="000000"/>
              </w:rPr>
              <w:t xml:space="preserve">- Понятие «объект стандартизации», </w:t>
            </w:r>
          </w:p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t>- Понятие «область стандартизации»</w:t>
            </w:r>
          </w:p>
          <w:p w:rsidR="00B34B0E" w:rsidRPr="00B34B0E" w:rsidRDefault="00B34B0E" w:rsidP="00B34B0E">
            <w:pPr>
              <w:shd w:val="clear" w:color="auto" w:fill="FFFFFF"/>
              <w:rPr>
                <w:color w:val="000000"/>
              </w:rPr>
            </w:pPr>
            <w:r w:rsidRPr="00B34B0E">
              <w:rPr>
                <w:color w:val="000000"/>
              </w:rPr>
              <w:t>- Понятие «стандартизация»</w:t>
            </w:r>
          </w:p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t>Определение «заявитель»</w:t>
            </w:r>
          </w:p>
          <w:p w:rsidR="00B34B0E" w:rsidRPr="00B34B0E" w:rsidRDefault="00B34B0E" w:rsidP="00B34B0E">
            <w:pPr>
              <w:shd w:val="clear" w:color="auto" w:fill="FFFFFF"/>
              <w:rPr>
                <w:color w:val="000000"/>
              </w:rPr>
            </w:pPr>
            <w:r w:rsidRPr="00B34B0E">
              <w:rPr>
                <w:color w:val="000000"/>
              </w:rPr>
              <w:t>- Определение «орган по сертификации»</w:t>
            </w:r>
          </w:p>
          <w:p w:rsidR="00B34B0E" w:rsidRPr="00B34B0E" w:rsidRDefault="00B34B0E" w:rsidP="00B34B0E">
            <w:pPr>
              <w:shd w:val="clear" w:color="auto" w:fill="FFFFFF"/>
              <w:rPr>
                <w:color w:val="000000"/>
              </w:rPr>
            </w:pPr>
            <w:r w:rsidRPr="00B34B0E">
              <w:rPr>
                <w:color w:val="000000"/>
              </w:rPr>
              <w:t>- Определение «химическая технология»</w:t>
            </w:r>
          </w:p>
          <w:p w:rsidR="00B34B0E" w:rsidRPr="00B34B0E" w:rsidRDefault="00B34B0E" w:rsidP="00B34B0E">
            <w:pPr>
              <w:shd w:val="clear" w:color="auto" w:fill="FFFFFF"/>
              <w:rPr>
                <w:rFonts w:asciiTheme="minorHAnsi" w:eastAsiaTheme="minorHAnsi" w:hAnsiTheme="minorHAnsi" w:cstheme="minorBidi"/>
                <w:color w:val="000000" w:themeColor="text1"/>
                <w:lang w:eastAsia="en-US"/>
              </w:rPr>
            </w:pPr>
            <w:r w:rsidRPr="00B34B0E">
              <w:rPr>
                <w:color w:val="000000"/>
              </w:rPr>
              <w:t xml:space="preserve">- схема «Взаимосвязь стандартизации, метрологии и подтверждения соответствия с </w:t>
            </w:r>
            <w:r w:rsidRPr="00B34B0E">
              <w:rPr>
                <w:color w:val="000000"/>
              </w:rPr>
              <w:lastRenderedPageBreak/>
              <w:t>химической технологией»</w:t>
            </w:r>
          </w:p>
        </w:tc>
      </w:tr>
      <w:tr w:rsidR="00B34B0E" w:rsidRPr="00B34B0E" w:rsidTr="001D1533">
        <w:trPr>
          <w:trHeight w:val="258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lang w:eastAsia="en-US"/>
              </w:rPr>
            </w:pPr>
            <w:r w:rsidRPr="00B34B0E">
              <w:rPr>
                <w:rFonts w:eastAsiaTheme="minorHAnsi"/>
                <w:lang w:eastAsia="en-US"/>
              </w:rPr>
              <w:lastRenderedPageBreak/>
              <w:t>Уметь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4B0E" w:rsidRPr="00B34B0E" w:rsidRDefault="00B34B0E" w:rsidP="00B34B0E">
            <w:pPr>
              <w:tabs>
                <w:tab w:val="left" w:pos="356"/>
                <w:tab w:val="left" w:pos="851"/>
              </w:tabs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t>- работать с литературой по стандартизации, метрологии, подтверждению соответствия и смежным дисциплинам</w:t>
            </w:r>
          </w:p>
          <w:p w:rsidR="00B34B0E" w:rsidRPr="00B34B0E" w:rsidRDefault="00B34B0E" w:rsidP="00B34B0E">
            <w:pPr>
              <w:tabs>
                <w:tab w:val="left" w:pos="356"/>
                <w:tab w:val="left" w:pos="851"/>
              </w:tabs>
              <w:jc w:val="both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34B0E" w:rsidRPr="00B34B0E" w:rsidRDefault="00B34B0E" w:rsidP="00B34B0E">
            <w:pPr>
              <w:widowControl/>
              <w:tabs>
                <w:tab w:val="left" w:pos="8222"/>
              </w:tabs>
              <w:autoSpaceDE/>
              <w:autoSpaceDN/>
              <w:adjustRightInd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t>Выполнение практических работ по изучению и анализу правовой и нормативной базы:</w:t>
            </w:r>
          </w:p>
          <w:p w:rsidR="00B34B0E" w:rsidRPr="00B34B0E" w:rsidRDefault="00B34B0E" w:rsidP="00B34B0E">
            <w:pPr>
              <w:widowControl/>
              <w:tabs>
                <w:tab w:val="left" w:pos="435"/>
              </w:tabs>
              <w:jc w:val="both"/>
              <w:rPr>
                <w:color w:val="000000" w:themeColor="text1"/>
              </w:rPr>
            </w:pPr>
            <w:proofErr w:type="gramStart"/>
            <w:r w:rsidRPr="00B34B0E">
              <w:t>- Работа с ФЗ «О техническим регулировании».</w:t>
            </w:r>
            <w:proofErr w:type="gramEnd"/>
          </w:p>
          <w:p w:rsidR="00B34B0E" w:rsidRPr="00B34B0E" w:rsidRDefault="00B34B0E" w:rsidP="00B34B0E">
            <w:pPr>
              <w:widowControl/>
              <w:autoSpaceDE/>
              <w:adjustRightInd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t xml:space="preserve">- Работа с ФЗ «О стандартизации в РФ». </w:t>
            </w:r>
          </w:p>
          <w:p w:rsidR="00B34B0E" w:rsidRPr="00B34B0E" w:rsidRDefault="00B34B0E" w:rsidP="00B34B0E">
            <w:pPr>
              <w:widowControl/>
              <w:autoSpaceDE/>
              <w:adjustRightInd/>
              <w:jc w:val="both"/>
            </w:pPr>
            <w:r w:rsidRPr="00B34B0E">
              <w:t>- Работа с национальными и международными стандартами на химическую продукцию</w:t>
            </w:r>
          </w:p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- Работа с техническими регламентами Таможенного союза на химическую продукцию</w:t>
            </w:r>
          </w:p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- Работа с ФЗ «Об обеспечении единства измерений»</w:t>
            </w:r>
          </w:p>
          <w:p w:rsidR="00B34B0E" w:rsidRPr="00B34B0E" w:rsidRDefault="00B34B0E" w:rsidP="00B34B0E">
            <w:pPr>
              <w:widowControl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- Работа со стандартом «Метрологическое обеспечение испытаний продукции»</w:t>
            </w:r>
          </w:p>
          <w:p w:rsidR="00B34B0E" w:rsidRPr="00B34B0E" w:rsidRDefault="00B34B0E" w:rsidP="00B34B0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t>- Работа со стандартом ИСО 9000 Система менеджмента качества (СМК). Основные положения и словарь.</w:t>
            </w:r>
          </w:p>
          <w:p w:rsidR="00B34B0E" w:rsidRPr="00B34B0E" w:rsidRDefault="00B34B0E" w:rsidP="00B34B0E">
            <w:pPr>
              <w:shd w:val="clear" w:color="auto" w:fill="FFFFFF"/>
              <w:rPr>
                <w:rFonts w:asciiTheme="minorHAnsi" w:eastAsiaTheme="minorHAnsi" w:hAnsiTheme="minorHAnsi" w:cstheme="minorBidi"/>
                <w:color w:val="000000" w:themeColor="text1"/>
                <w:lang w:eastAsia="en-US"/>
              </w:rPr>
            </w:pPr>
            <w:r w:rsidRPr="00B34B0E">
              <w:rPr>
                <w:color w:val="000000"/>
              </w:rPr>
              <w:t>- Оформление иллюстраций в ТД.</w:t>
            </w:r>
          </w:p>
        </w:tc>
      </w:tr>
      <w:tr w:rsidR="00B34B0E" w:rsidRPr="00B34B0E" w:rsidTr="001D1533">
        <w:trPr>
          <w:trHeight w:val="164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t>Владеть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4B0E" w:rsidRPr="00B34B0E" w:rsidRDefault="00B34B0E" w:rsidP="00B34B0E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t>- навыками работы со средствами общего и профессионального назначения.</w:t>
            </w: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34B0E" w:rsidRPr="00B34B0E" w:rsidRDefault="00B34B0E" w:rsidP="00B34B0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B34B0E">
              <w:rPr>
                <w:rFonts w:eastAsiaTheme="minorHAnsi"/>
                <w:lang w:eastAsia="en-US"/>
              </w:rPr>
              <w:t>1. Общая технология подготовки и планирования программы исследования.</w:t>
            </w:r>
          </w:p>
          <w:p w:rsidR="00B34B0E" w:rsidRPr="00B34B0E" w:rsidRDefault="00B34B0E" w:rsidP="00B34B0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B34B0E">
              <w:rPr>
                <w:rFonts w:eastAsiaTheme="minorHAnsi"/>
                <w:lang w:eastAsia="en-US"/>
              </w:rPr>
              <w:t>2. Подготовительная работа: выбор и конкретизация темы, определение цели задач и методов исследования, составление общего плана работы.</w:t>
            </w:r>
          </w:p>
          <w:p w:rsidR="00B34B0E" w:rsidRPr="00B34B0E" w:rsidRDefault="00B34B0E" w:rsidP="00B34B0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B34B0E">
              <w:rPr>
                <w:rFonts w:eastAsiaTheme="minorHAnsi"/>
                <w:lang w:eastAsia="en-US"/>
              </w:rPr>
              <w:t>3. Работа с источниками информации.</w:t>
            </w:r>
          </w:p>
          <w:p w:rsidR="00B34B0E" w:rsidRPr="00B34B0E" w:rsidRDefault="00B34B0E" w:rsidP="00B34B0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B34B0E">
              <w:rPr>
                <w:rFonts w:eastAsiaTheme="minorHAnsi"/>
                <w:lang w:eastAsia="en-US"/>
              </w:rPr>
              <w:t>4. Компиляция текста.</w:t>
            </w:r>
          </w:p>
          <w:p w:rsidR="00B34B0E" w:rsidRPr="00B34B0E" w:rsidRDefault="00B34B0E" w:rsidP="00B34B0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B34B0E">
              <w:rPr>
                <w:rFonts w:eastAsiaTheme="minorHAnsi"/>
                <w:lang w:eastAsia="en-US"/>
              </w:rPr>
              <w:t>5. Проведение исследования.</w:t>
            </w:r>
          </w:p>
          <w:p w:rsidR="00B34B0E" w:rsidRPr="00B34B0E" w:rsidRDefault="00B34B0E" w:rsidP="00B34B0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B34B0E">
              <w:rPr>
                <w:rFonts w:eastAsiaTheme="minorHAnsi"/>
                <w:lang w:eastAsia="en-US"/>
              </w:rPr>
              <w:t>6. Трансляционно-оформительский этап.</w:t>
            </w:r>
          </w:p>
          <w:p w:rsidR="00B34B0E" w:rsidRPr="00B34B0E" w:rsidRDefault="00B34B0E" w:rsidP="00B34B0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B34B0E">
              <w:rPr>
                <w:rFonts w:eastAsiaTheme="minorHAnsi"/>
                <w:lang w:eastAsia="en-US"/>
              </w:rPr>
              <w:t>7. Подготовка к защите письменной работы.</w:t>
            </w:r>
          </w:p>
          <w:p w:rsidR="00B34B0E" w:rsidRPr="00B34B0E" w:rsidRDefault="00B34B0E" w:rsidP="00B34B0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B34B0E">
              <w:rPr>
                <w:rFonts w:eastAsiaTheme="minorHAnsi"/>
                <w:lang w:eastAsia="en-US"/>
              </w:rPr>
              <w:t>8. Основные требования к объему, составу, структуре, оформлению письменных работ.</w:t>
            </w:r>
          </w:p>
          <w:p w:rsidR="00B34B0E" w:rsidRPr="00B34B0E" w:rsidRDefault="00B34B0E" w:rsidP="00B34B0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B34B0E">
              <w:rPr>
                <w:rFonts w:eastAsiaTheme="minorHAnsi"/>
                <w:lang w:eastAsia="en-US"/>
              </w:rPr>
              <w:t>9. Реквизиты письменной работы.</w:t>
            </w:r>
          </w:p>
          <w:p w:rsidR="00B34B0E" w:rsidRPr="00B34B0E" w:rsidRDefault="00B34B0E" w:rsidP="00B34B0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B34B0E">
              <w:rPr>
                <w:rFonts w:eastAsiaTheme="minorHAnsi"/>
                <w:lang w:eastAsia="en-US"/>
              </w:rPr>
              <w:t>10. Оформление иллюстративного, табличного материала, математических формул.</w:t>
            </w:r>
          </w:p>
          <w:p w:rsidR="00B34B0E" w:rsidRPr="00B34B0E" w:rsidRDefault="00B34B0E" w:rsidP="00B34B0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B34B0E">
              <w:rPr>
                <w:rFonts w:eastAsiaTheme="minorHAnsi"/>
                <w:lang w:eastAsia="en-US"/>
              </w:rPr>
              <w:t>11. Библиографическое описание.</w:t>
            </w:r>
          </w:p>
          <w:p w:rsidR="00B34B0E" w:rsidRPr="00B34B0E" w:rsidRDefault="00B34B0E" w:rsidP="00B34B0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B34B0E">
              <w:rPr>
                <w:rFonts w:eastAsiaTheme="minorHAnsi"/>
                <w:lang w:eastAsia="en-US"/>
              </w:rPr>
              <w:t>12. Стилистика изложения письменной работы.</w:t>
            </w:r>
          </w:p>
          <w:p w:rsidR="00B34B0E" w:rsidRPr="00B34B0E" w:rsidRDefault="00B34B0E" w:rsidP="00B34B0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B34B0E">
              <w:rPr>
                <w:rFonts w:eastAsiaTheme="minorHAnsi"/>
                <w:lang w:eastAsia="en-US"/>
              </w:rPr>
              <w:t>15. Сравнительная характеристика курсовых работ и ВКР.</w:t>
            </w:r>
          </w:p>
          <w:p w:rsidR="00B34B0E" w:rsidRPr="00B34B0E" w:rsidRDefault="00B34B0E" w:rsidP="00B34B0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B34B0E">
              <w:rPr>
                <w:rFonts w:eastAsiaTheme="minorHAnsi"/>
                <w:lang w:eastAsia="en-US"/>
              </w:rPr>
              <w:t>16. Использование компьютерных технологий для оформления курсовой работы и ВКР.</w:t>
            </w:r>
          </w:p>
          <w:p w:rsidR="00B34B0E" w:rsidRPr="00B34B0E" w:rsidRDefault="00B34B0E" w:rsidP="00B34B0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B34B0E">
              <w:rPr>
                <w:rFonts w:eastAsiaTheme="minorHAnsi"/>
                <w:lang w:eastAsia="en-US"/>
              </w:rPr>
              <w:t>17. Основные понятия и подходы научного исследования.</w:t>
            </w:r>
          </w:p>
          <w:p w:rsidR="00B34B0E" w:rsidRPr="00B34B0E" w:rsidRDefault="00B34B0E" w:rsidP="00B34B0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B34B0E">
              <w:rPr>
                <w:rFonts w:eastAsiaTheme="minorHAnsi"/>
                <w:lang w:eastAsia="en-US"/>
              </w:rPr>
              <w:t>18. Общая схема научного познания мира.</w:t>
            </w:r>
          </w:p>
          <w:p w:rsidR="00B34B0E" w:rsidRPr="00B34B0E" w:rsidRDefault="00B34B0E" w:rsidP="00B34B0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B34B0E">
              <w:rPr>
                <w:rFonts w:eastAsiaTheme="minorHAnsi"/>
                <w:lang w:eastAsia="en-US"/>
              </w:rPr>
              <w:t>19. Основные системные понятия.</w:t>
            </w:r>
          </w:p>
          <w:p w:rsidR="00B34B0E" w:rsidRPr="00B34B0E" w:rsidRDefault="00B34B0E" w:rsidP="00B34B0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B34B0E">
              <w:rPr>
                <w:rFonts w:eastAsiaTheme="minorHAnsi"/>
                <w:lang w:eastAsia="en-US"/>
              </w:rPr>
              <w:t>20. Основные подходы к лабораторным и опытно-промышленным исследованиям.</w:t>
            </w:r>
          </w:p>
          <w:p w:rsidR="00B34B0E" w:rsidRPr="00B34B0E" w:rsidRDefault="00B34B0E" w:rsidP="00B34B0E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HAnsi" w:hAnsiTheme="minorHAnsi" w:cstheme="minorBid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lang w:eastAsia="en-US"/>
              </w:rPr>
              <w:t>21. Методические рекомендации по написанию и оформлению практических, курсовых работ и ВКР (СМК-О-СМГТУ-42-09, СМК-О-СМГТУ-</w:t>
            </w:r>
            <w:r w:rsidRPr="00B34B0E">
              <w:rPr>
                <w:rFonts w:eastAsiaTheme="minorHAnsi"/>
                <w:lang w:eastAsia="en-US"/>
              </w:rPr>
              <w:lastRenderedPageBreak/>
              <w:t>36-16).</w:t>
            </w:r>
          </w:p>
        </w:tc>
      </w:tr>
      <w:tr w:rsidR="00B34B0E" w:rsidRPr="00B34B0E" w:rsidTr="001D153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b/>
                <w:color w:val="000000" w:themeColor="text1"/>
                <w:lang w:eastAsia="en-US"/>
              </w:rPr>
              <w:lastRenderedPageBreak/>
              <w:t>ПК-3 – готовностью использовать нормативные документы по качеству, стандартизации и сертификации продуктов и изделий, элементы экономического анализа в практической деятельности</w:t>
            </w:r>
          </w:p>
        </w:tc>
      </w:tr>
      <w:tr w:rsidR="00B34B0E" w:rsidRPr="00B34B0E" w:rsidTr="001D1533">
        <w:trPr>
          <w:trHeight w:val="225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t>Знать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t>- правовую и нормативную базу стандартизации и сертификации продукции</w:t>
            </w:r>
          </w:p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t>- метрологическое обеспечение проводимых исследований;</w:t>
            </w:r>
          </w:p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t>- основные виды товарных продуктов, их основные свойства и области применения;</w:t>
            </w: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t>- Свод правил</w:t>
            </w:r>
          </w:p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t>- Европейские модули. Подтверждение соответствия</w:t>
            </w:r>
          </w:p>
          <w:p w:rsidR="00B34B0E" w:rsidRPr="00B34B0E" w:rsidRDefault="00B34B0E" w:rsidP="00B34B0E">
            <w:pPr>
              <w:shd w:val="clear" w:color="auto" w:fill="FFFFFF"/>
              <w:rPr>
                <w:color w:val="000000"/>
              </w:rPr>
            </w:pPr>
            <w:r w:rsidRPr="00B34B0E">
              <w:rPr>
                <w:color w:val="000000"/>
              </w:rPr>
              <w:t>- Добровольное подтверждение соответствия</w:t>
            </w:r>
          </w:p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t xml:space="preserve"> - Сертификация</w:t>
            </w:r>
          </w:p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t>- Участники системы сертификации</w:t>
            </w:r>
          </w:p>
          <w:p w:rsidR="00B34B0E" w:rsidRPr="00B34B0E" w:rsidRDefault="00B34B0E" w:rsidP="00B34B0E">
            <w:pPr>
              <w:shd w:val="clear" w:color="auto" w:fill="FFFFFF"/>
              <w:rPr>
                <w:color w:val="000000"/>
              </w:rPr>
            </w:pPr>
            <w:r w:rsidRPr="00B34B0E">
              <w:rPr>
                <w:color w:val="000000"/>
              </w:rPr>
              <w:t xml:space="preserve">- Схема сертификации 1С, 1Д </w:t>
            </w:r>
          </w:p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t>- Сертификат соответствия</w:t>
            </w:r>
          </w:p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t>- Виды подтверждения соответствия</w:t>
            </w:r>
          </w:p>
          <w:p w:rsidR="00B34B0E" w:rsidRPr="00B34B0E" w:rsidRDefault="00B34B0E" w:rsidP="00B34B0E">
            <w:pPr>
              <w:shd w:val="clear" w:color="auto" w:fill="FFFFFF"/>
              <w:rPr>
                <w:color w:val="000000"/>
              </w:rPr>
            </w:pPr>
            <w:r w:rsidRPr="00B34B0E">
              <w:rPr>
                <w:color w:val="000000"/>
              </w:rPr>
              <w:t>- Схема сертификации 7С, 4Д</w:t>
            </w:r>
          </w:p>
          <w:p w:rsidR="00B34B0E" w:rsidRPr="00B34B0E" w:rsidRDefault="00B34B0E" w:rsidP="00B34B0E">
            <w:pPr>
              <w:shd w:val="clear" w:color="auto" w:fill="FFFFFF"/>
              <w:rPr>
                <w:color w:val="000000"/>
              </w:rPr>
            </w:pPr>
            <w:r w:rsidRPr="00B34B0E">
              <w:rPr>
                <w:color w:val="000000"/>
              </w:rPr>
              <w:t xml:space="preserve">- Схема сертификации 5С, 2Д </w:t>
            </w:r>
          </w:p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t>- Знак обращения на рынке.</w:t>
            </w:r>
          </w:p>
          <w:p w:rsidR="00B34B0E" w:rsidRPr="00B34B0E" w:rsidRDefault="00B34B0E" w:rsidP="00B34B0E">
            <w:pPr>
              <w:shd w:val="clear" w:color="auto" w:fill="FFFFFF"/>
              <w:rPr>
                <w:color w:val="000000"/>
              </w:rPr>
            </w:pPr>
            <w:r w:rsidRPr="00B34B0E">
              <w:rPr>
                <w:color w:val="000000"/>
              </w:rPr>
              <w:t xml:space="preserve">- Схема сертификации 4С, 3Д </w:t>
            </w:r>
          </w:p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t>- Декларирование соответствия</w:t>
            </w:r>
          </w:p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t>- Система сертификации</w:t>
            </w:r>
          </w:p>
          <w:p w:rsidR="00B34B0E" w:rsidRPr="00B34B0E" w:rsidRDefault="00B34B0E" w:rsidP="00B34B0E">
            <w:pPr>
              <w:shd w:val="clear" w:color="auto" w:fill="FFFFFF"/>
              <w:rPr>
                <w:color w:val="000000"/>
              </w:rPr>
            </w:pPr>
            <w:r w:rsidRPr="00B34B0E">
              <w:rPr>
                <w:color w:val="000000"/>
              </w:rPr>
              <w:t>- Схема сертификации ЗС, 5Д</w:t>
            </w:r>
          </w:p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t>- Добровольное подтверждение соответствия</w:t>
            </w:r>
          </w:p>
          <w:p w:rsidR="00B34B0E" w:rsidRPr="00B34B0E" w:rsidRDefault="00B34B0E" w:rsidP="00B34B0E">
            <w:pPr>
              <w:shd w:val="clear" w:color="auto" w:fill="FFFFFF"/>
              <w:rPr>
                <w:color w:val="000000"/>
              </w:rPr>
            </w:pPr>
            <w:r w:rsidRPr="00B34B0E">
              <w:rPr>
                <w:color w:val="000000"/>
              </w:rPr>
              <w:t xml:space="preserve">- Схема сертификации 2С, 6Д </w:t>
            </w:r>
          </w:p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t>- Декларация о соответствии</w:t>
            </w:r>
          </w:p>
          <w:p w:rsidR="00B34B0E" w:rsidRPr="00B34B0E" w:rsidRDefault="00B34B0E" w:rsidP="00B34B0E">
            <w:pPr>
              <w:shd w:val="clear" w:color="auto" w:fill="FFFFFF"/>
              <w:rPr>
                <w:color w:val="000000"/>
              </w:rPr>
            </w:pPr>
            <w:r w:rsidRPr="00B34B0E">
              <w:rPr>
                <w:color w:val="000000"/>
              </w:rPr>
              <w:t xml:space="preserve">- Схема сертификации 6С, 7Д </w:t>
            </w:r>
          </w:p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t>- Обязательная сертификация.</w:t>
            </w:r>
          </w:p>
          <w:p w:rsidR="00B34B0E" w:rsidRPr="00B34B0E" w:rsidRDefault="00B34B0E" w:rsidP="00B34B0E">
            <w:pPr>
              <w:shd w:val="clear" w:color="auto" w:fill="FFFFFF"/>
              <w:rPr>
                <w:color w:val="000000"/>
              </w:rPr>
            </w:pPr>
            <w:r w:rsidRPr="00B34B0E">
              <w:rPr>
                <w:color w:val="000000"/>
              </w:rPr>
              <w:t xml:space="preserve">- Объекты сертификации </w:t>
            </w:r>
          </w:p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t xml:space="preserve">- НД, </w:t>
            </w:r>
            <w:proofErr w:type="gramStart"/>
            <w:r w:rsidRPr="00B34B0E">
              <w:rPr>
                <w:color w:val="000000"/>
              </w:rPr>
              <w:t>которыми</w:t>
            </w:r>
            <w:proofErr w:type="gramEnd"/>
            <w:r w:rsidRPr="00B34B0E">
              <w:rPr>
                <w:color w:val="000000"/>
              </w:rPr>
              <w:t xml:space="preserve">  подтверждают соответствие продукции</w:t>
            </w:r>
          </w:p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t>- Виды декларирования соответствия</w:t>
            </w:r>
          </w:p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t xml:space="preserve"> - Схемы подтверждения соответствия</w:t>
            </w:r>
          </w:p>
          <w:p w:rsidR="00B34B0E" w:rsidRPr="00B34B0E" w:rsidRDefault="00B34B0E" w:rsidP="00B34B0E">
            <w:pPr>
              <w:shd w:val="clear" w:color="auto" w:fill="FFFFFF"/>
              <w:rPr>
                <w:color w:val="000000"/>
              </w:rPr>
            </w:pPr>
            <w:r w:rsidRPr="00B34B0E">
              <w:rPr>
                <w:color w:val="000000"/>
              </w:rPr>
              <w:t>- Содержание сертификата соответствия</w:t>
            </w:r>
          </w:p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t>НД, которые собирает заявитель для декларирования соответствия</w:t>
            </w:r>
          </w:p>
          <w:p w:rsidR="00B34B0E" w:rsidRPr="00B34B0E" w:rsidRDefault="00B34B0E" w:rsidP="00B34B0E">
            <w:pPr>
              <w:shd w:val="clear" w:color="auto" w:fill="FFFFFF"/>
              <w:rPr>
                <w:color w:val="000000"/>
              </w:rPr>
            </w:pPr>
            <w:r w:rsidRPr="00B34B0E">
              <w:rPr>
                <w:color w:val="000000"/>
              </w:rPr>
              <w:t xml:space="preserve">- Применение схем 6С-7С, 2Д-4Д </w:t>
            </w:r>
          </w:p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t>- Применение схем 1С-5С,1Д</w:t>
            </w:r>
          </w:p>
          <w:p w:rsidR="00B34B0E" w:rsidRPr="00B34B0E" w:rsidRDefault="00B34B0E" w:rsidP="00B34B0E">
            <w:pPr>
              <w:rPr>
                <w:color w:val="000000"/>
              </w:rPr>
            </w:pPr>
            <w:r w:rsidRPr="00B34B0E">
              <w:rPr>
                <w:color w:val="000000"/>
              </w:rPr>
              <w:t>- Объекты стандартизации</w:t>
            </w:r>
          </w:p>
          <w:p w:rsidR="00B34B0E" w:rsidRPr="00B34B0E" w:rsidRDefault="00B34B0E" w:rsidP="00B34B0E">
            <w:pPr>
              <w:rPr>
                <w:color w:val="000000"/>
              </w:rPr>
            </w:pPr>
            <w:r w:rsidRPr="00B34B0E">
              <w:rPr>
                <w:color w:val="000000"/>
              </w:rPr>
              <w:t>- Схемы декларирования соответствия</w:t>
            </w:r>
          </w:p>
          <w:p w:rsidR="00B34B0E" w:rsidRPr="00B34B0E" w:rsidRDefault="00B34B0E" w:rsidP="00B34B0E">
            <w:pPr>
              <w:rPr>
                <w:color w:val="000000"/>
              </w:rPr>
            </w:pPr>
            <w:r w:rsidRPr="00B34B0E">
              <w:rPr>
                <w:color w:val="000000"/>
              </w:rPr>
              <w:t xml:space="preserve">- схемы декларирования соответствия </w:t>
            </w:r>
          </w:p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t>- Единство измерений</w:t>
            </w:r>
          </w:p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t>- Виды деятельности ГМК и Н</w:t>
            </w:r>
          </w:p>
          <w:p w:rsidR="00B34B0E" w:rsidRPr="00B34B0E" w:rsidRDefault="00B34B0E" w:rsidP="00B34B0E">
            <w:pPr>
              <w:shd w:val="clear" w:color="auto" w:fill="FFFFFF"/>
              <w:rPr>
                <w:color w:val="000000"/>
              </w:rPr>
            </w:pPr>
            <w:r w:rsidRPr="00B34B0E">
              <w:rPr>
                <w:color w:val="000000"/>
              </w:rPr>
              <w:t xml:space="preserve">- Вторичный эталон, его типы </w:t>
            </w:r>
          </w:p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t>- Точность измерений</w:t>
            </w:r>
          </w:p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t xml:space="preserve">- Компетенция </w:t>
            </w:r>
            <w:proofErr w:type="spellStart"/>
            <w:r w:rsidRPr="00B34B0E">
              <w:rPr>
                <w:color w:val="000000"/>
              </w:rPr>
              <w:t>Росстандарта</w:t>
            </w:r>
            <w:proofErr w:type="spellEnd"/>
            <w:r w:rsidRPr="00B34B0E">
              <w:rPr>
                <w:color w:val="000000"/>
              </w:rPr>
              <w:t xml:space="preserve"> в руководстве ГМС</w:t>
            </w:r>
          </w:p>
          <w:p w:rsidR="00B34B0E" w:rsidRPr="00B34B0E" w:rsidRDefault="00B34B0E" w:rsidP="00B34B0E">
            <w:pPr>
              <w:shd w:val="clear" w:color="auto" w:fill="FFFFFF"/>
              <w:rPr>
                <w:color w:val="000000"/>
              </w:rPr>
            </w:pPr>
            <w:r w:rsidRPr="00B34B0E">
              <w:rPr>
                <w:color w:val="000000"/>
              </w:rPr>
              <w:t>- Качественная характеристика ФВ</w:t>
            </w:r>
          </w:p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t xml:space="preserve"> - Основные характеристики измерений</w:t>
            </w:r>
          </w:p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t>- Структура ГМС</w:t>
            </w:r>
          </w:p>
          <w:p w:rsidR="00B34B0E" w:rsidRPr="00B34B0E" w:rsidRDefault="00B34B0E" w:rsidP="00B34B0E">
            <w:pPr>
              <w:shd w:val="clear" w:color="auto" w:fill="FFFFFF"/>
              <w:rPr>
                <w:color w:val="000000"/>
              </w:rPr>
            </w:pPr>
            <w:r w:rsidRPr="00B34B0E">
              <w:rPr>
                <w:color w:val="000000"/>
              </w:rPr>
              <w:t>- Типы СИ</w:t>
            </w:r>
          </w:p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t xml:space="preserve">- Количественная характеристика ФВ. Основное </w:t>
            </w:r>
            <w:r w:rsidRPr="00B34B0E">
              <w:rPr>
                <w:color w:val="000000"/>
              </w:rPr>
              <w:lastRenderedPageBreak/>
              <w:t>уравнение измерения</w:t>
            </w:r>
          </w:p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t>- Поверка СИ</w:t>
            </w:r>
          </w:p>
          <w:p w:rsidR="00B34B0E" w:rsidRPr="00B34B0E" w:rsidRDefault="00B34B0E" w:rsidP="00B34B0E">
            <w:pPr>
              <w:shd w:val="clear" w:color="auto" w:fill="FFFFFF"/>
              <w:rPr>
                <w:color w:val="000000"/>
              </w:rPr>
            </w:pPr>
            <w:r w:rsidRPr="00B34B0E">
              <w:rPr>
                <w:color w:val="000000"/>
              </w:rPr>
              <w:t xml:space="preserve">- Области распространения ГМН </w:t>
            </w:r>
          </w:p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t>- Виды измерений</w:t>
            </w:r>
          </w:p>
          <w:p w:rsidR="00B34B0E" w:rsidRPr="00B34B0E" w:rsidRDefault="00B34B0E" w:rsidP="00B34B0E">
            <w:pPr>
              <w:shd w:val="clear" w:color="auto" w:fill="FFFFFF"/>
              <w:rPr>
                <w:color w:val="000000"/>
              </w:rPr>
            </w:pPr>
            <w:r w:rsidRPr="00B34B0E">
              <w:rPr>
                <w:color w:val="000000"/>
              </w:rPr>
              <w:t xml:space="preserve">- Калибровка СИ </w:t>
            </w:r>
          </w:p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t>- Классификация измерений по характеру зависимости измеряемой величины от времени</w:t>
            </w:r>
          </w:p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t>- Виды поверок СИ</w:t>
            </w:r>
          </w:p>
          <w:p w:rsidR="00B34B0E" w:rsidRPr="00B34B0E" w:rsidRDefault="00B34B0E" w:rsidP="00B34B0E">
            <w:pPr>
              <w:shd w:val="clear" w:color="auto" w:fill="FFFFFF"/>
              <w:rPr>
                <w:color w:val="000000"/>
              </w:rPr>
            </w:pPr>
            <w:r w:rsidRPr="00B34B0E">
              <w:rPr>
                <w:color w:val="000000"/>
              </w:rPr>
              <w:t xml:space="preserve">- Государственный эталон </w:t>
            </w:r>
          </w:p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t>- Виды измерений по способу получения результатов</w:t>
            </w:r>
          </w:p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t>- Виды государственных эталонов</w:t>
            </w:r>
          </w:p>
          <w:p w:rsidR="00B34B0E" w:rsidRPr="00B34B0E" w:rsidRDefault="00B34B0E" w:rsidP="00B34B0E">
            <w:pPr>
              <w:shd w:val="clear" w:color="auto" w:fill="FFFFFF"/>
              <w:rPr>
                <w:color w:val="000000"/>
              </w:rPr>
            </w:pPr>
            <w:r w:rsidRPr="00B34B0E">
              <w:rPr>
                <w:color w:val="000000"/>
              </w:rPr>
              <w:t>- Схема передачи размера единиц величин</w:t>
            </w:r>
          </w:p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t xml:space="preserve"> - Общие правила конструирования системы единиц</w:t>
            </w:r>
          </w:p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t>- Рабочий эталон</w:t>
            </w:r>
          </w:p>
          <w:p w:rsidR="00B34B0E" w:rsidRPr="00B34B0E" w:rsidRDefault="00B34B0E" w:rsidP="00B34B0E">
            <w:pPr>
              <w:shd w:val="clear" w:color="auto" w:fill="FFFFFF"/>
              <w:rPr>
                <w:color w:val="000000"/>
              </w:rPr>
            </w:pPr>
            <w:r w:rsidRPr="00B34B0E">
              <w:rPr>
                <w:color w:val="000000"/>
              </w:rPr>
              <w:t>- Главный правовой документ в области метрологии</w:t>
            </w:r>
          </w:p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t>- Система единиц</w:t>
            </w:r>
          </w:p>
          <w:p w:rsidR="00B34B0E" w:rsidRPr="00B34B0E" w:rsidRDefault="00B34B0E" w:rsidP="00B34B0E">
            <w:pPr>
              <w:shd w:val="clear" w:color="auto" w:fill="FFFFFF"/>
              <w:rPr>
                <w:color w:val="000000"/>
              </w:rPr>
            </w:pPr>
            <w:r w:rsidRPr="00B34B0E">
              <w:rPr>
                <w:color w:val="000000"/>
              </w:rPr>
              <w:t xml:space="preserve">- Истинные значения ФВ </w:t>
            </w:r>
          </w:p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t>- Виды погрешностей</w:t>
            </w:r>
          </w:p>
          <w:p w:rsidR="00B34B0E" w:rsidRPr="00B34B0E" w:rsidRDefault="00B34B0E" w:rsidP="00B34B0E">
            <w:pPr>
              <w:shd w:val="clear" w:color="auto" w:fill="FFFFFF"/>
              <w:rPr>
                <w:color w:val="000000"/>
              </w:rPr>
            </w:pPr>
            <w:r w:rsidRPr="00B34B0E">
              <w:rPr>
                <w:color w:val="000000"/>
              </w:rPr>
              <w:t xml:space="preserve">- Состав ГМС </w:t>
            </w:r>
          </w:p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t>- Форма протокола результатов измерений</w:t>
            </w:r>
          </w:p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t>- Систематическая погрешность</w:t>
            </w:r>
          </w:p>
          <w:p w:rsidR="00B34B0E" w:rsidRPr="00B34B0E" w:rsidRDefault="00B34B0E" w:rsidP="00B34B0E">
            <w:pPr>
              <w:shd w:val="clear" w:color="auto" w:fill="FFFFFF"/>
              <w:rPr>
                <w:color w:val="000000"/>
              </w:rPr>
            </w:pPr>
            <w:r w:rsidRPr="00B34B0E">
              <w:rPr>
                <w:color w:val="000000"/>
              </w:rPr>
              <w:t xml:space="preserve">- Вещественные меры. Погрешность меры </w:t>
            </w:r>
          </w:p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t>- Абсолютная погрешность</w:t>
            </w:r>
          </w:p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t>- Представление результата измерений в протоколе</w:t>
            </w:r>
          </w:p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t>- Относительная погрешность</w:t>
            </w:r>
          </w:p>
          <w:p w:rsidR="00B34B0E" w:rsidRPr="00B34B0E" w:rsidRDefault="00B34B0E" w:rsidP="00B34B0E">
            <w:pPr>
              <w:rPr>
                <w:color w:val="000000"/>
              </w:rPr>
            </w:pPr>
            <w:r w:rsidRPr="00B34B0E">
              <w:rPr>
                <w:color w:val="000000"/>
              </w:rPr>
              <w:t>- Правильность измерения</w:t>
            </w:r>
          </w:p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t>- Кодирование продукции</w:t>
            </w:r>
          </w:p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t>- Взаимосвязь стандартизации с задачами метрологического обеспечения</w:t>
            </w:r>
          </w:p>
          <w:p w:rsidR="00B34B0E" w:rsidRPr="00B34B0E" w:rsidRDefault="00B34B0E" w:rsidP="00B34B0E">
            <w:pPr>
              <w:shd w:val="clear" w:color="auto" w:fill="FFFFFF"/>
              <w:rPr>
                <w:color w:val="000000"/>
              </w:rPr>
            </w:pPr>
            <w:r w:rsidRPr="00B34B0E">
              <w:rPr>
                <w:color w:val="000000"/>
              </w:rPr>
              <w:t>- Комплексная стандартизация</w:t>
            </w:r>
          </w:p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t>- Структурные элементы при построении стандарта</w:t>
            </w:r>
          </w:p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t xml:space="preserve">- Метод </w:t>
            </w:r>
            <w:proofErr w:type="spellStart"/>
            <w:r w:rsidRPr="00B34B0E">
              <w:rPr>
                <w:color w:val="000000"/>
              </w:rPr>
              <w:t>симплификации</w:t>
            </w:r>
            <w:proofErr w:type="spellEnd"/>
          </w:p>
          <w:p w:rsidR="00B34B0E" w:rsidRPr="00B34B0E" w:rsidRDefault="00B34B0E" w:rsidP="00B34B0E">
            <w:pPr>
              <w:shd w:val="clear" w:color="auto" w:fill="FFFFFF"/>
              <w:rPr>
                <w:color w:val="000000"/>
              </w:rPr>
            </w:pPr>
            <w:r w:rsidRPr="00B34B0E">
              <w:rPr>
                <w:color w:val="000000"/>
              </w:rPr>
              <w:t xml:space="preserve">- Национальные стандарты РФ </w:t>
            </w:r>
          </w:p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t>- Социальная и коммуникативная функции стандартизации</w:t>
            </w:r>
          </w:p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t>- Метод типизации</w:t>
            </w:r>
          </w:p>
          <w:p w:rsidR="00B34B0E" w:rsidRPr="00B34B0E" w:rsidRDefault="00B34B0E" w:rsidP="00B34B0E">
            <w:pPr>
              <w:shd w:val="clear" w:color="auto" w:fill="FFFFFF"/>
              <w:rPr>
                <w:color w:val="000000"/>
              </w:rPr>
            </w:pPr>
            <w:r w:rsidRPr="00B34B0E">
              <w:rPr>
                <w:color w:val="000000"/>
              </w:rPr>
              <w:t>- Информационное обеспечение в области стандартизации</w:t>
            </w:r>
          </w:p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t xml:space="preserve">- Метод </w:t>
            </w:r>
            <w:proofErr w:type="spellStart"/>
            <w:r w:rsidRPr="00B34B0E">
              <w:rPr>
                <w:color w:val="000000"/>
              </w:rPr>
              <w:t>агрегатирования</w:t>
            </w:r>
            <w:proofErr w:type="spellEnd"/>
          </w:p>
          <w:p w:rsidR="00B34B0E" w:rsidRPr="00B34B0E" w:rsidRDefault="00B34B0E" w:rsidP="00B34B0E">
            <w:pPr>
              <w:shd w:val="clear" w:color="auto" w:fill="FFFFFF"/>
              <w:rPr>
                <w:color w:val="000000"/>
              </w:rPr>
            </w:pPr>
            <w:r w:rsidRPr="00B34B0E">
              <w:rPr>
                <w:color w:val="000000"/>
              </w:rPr>
              <w:t>- Правовое обеспечение стандартизации</w:t>
            </w:r>
          </w:p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t xml:space="preserve"> - Отличие органа, занимающегося стандартизацией, от органа по стандартизации</w:t>
            </w:r>
          </w:p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t>- Метод оптимизации</w:t>
            </w:r>
          </w:p>
          <w:p w:rsidR="00B34B0E" w:rsidRPr="00B34B0E" w:rsidRDefault="00B34B0E" w:rsidP="00B34B0E">
            <w:pPr>
              <w:shd w:val="clear" w:color="auto" w:fill="FFFFFF"/>
              <w:rPr>
                <w:color w:val="000000"/>
              </w:rPr>
            </w:pPr>
            <w:r w:rsidRPr="00B34B0E">
              <w:rPr>
                <w:color w:val="000000"/>
              </w:rPr>
              <w:t xml:space="preserve">- НД по стандартизации </w:t>
            </w:r>
          </w:p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lastRenderedPageBreak/>
              <w:t>- Национальный орган по стандартизации в РФ</w:t>
            </w:r>
          </w:p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t>- Метод селекции</w:t>
            </w:r>
          </w:p>
          <w:p w:rsidR="00B34B0E" w:rsidRPr="00B34B0E" w:rsidRDefault="00B34B0E" w:rsidP="00B34B0E">
            <w:pPr>
              <w:shd w:val="clear" w:color="auto" w:fill="FFFFFF"/>
              <w:rPr>
                <w:color w:val="000000"/>
              </w:rPr>
            </w:pPr>
            <w:r w:rsidRPr="00B34B0E">
              <w:rPr>
                <w:color w:val="000000"/>
              </w:rPr>
              <w:t xml:space="preserve">- Направления деятельности </w:t>
            </w:r>
            <w:proofErr w:type="spellStart"/>
            <w:r w:rsidRPr="00B34B0E">
              <w:rPr>
                <w:color w:val="000000"/>
              </w:rPr>
              <w:t>Росстандарта</w:t>
            </w:r>
            <w:proofErr w:type="spellEnd"/>
            <w:r w:rsidRPr="00B34B0E">
              <w:rPr>
                <w:color w:val="000000"/>
              </w:rPr>
              <w:t xml:space="preserve"> </w:t>
            </w:r>
          </w:p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t>- Области стандартизации РФ</w:t>
            </w:r>
          </w:p>
          <w:p w:rsidR="00B34B0E" w:rsidRPr="00B34B0E" w:rsidRDefault="00B34B0E" w:rsidP="00B34B0E">
            <w:pPr>
              <w:shd w:val="clear" w:color="auto" w:fill="FFFFFF"/>
              <w:rPr>
                <w:color w:val="000000"/>
              </w:rPr>
            </w:pPr>
            <w:r w:rsidRPr="00B34B0E">
              <w:rPr>
                <w:color w:val="000000"/>
              </w:rPr>
              <w:t xml:space="preserve">- Какие методы стандартизации приводят к уменьшению многообразия объектов стандартизации? </w:t>
            </w:r>
          </w:p>
          <w:p w:rsidR="00B34B0E" w:rsidRPr="00B34B0E" w:rsidRDefault="00B34B0E" w:rsidP="00B34B0E">
            <w:pPr>
              <w:shd w:val="clear" w:color="auto" w:fill="FFFFFF"/>
              <w:rPr>
                <w:color w:val="000000"/>
              </w:rPr>
            </w:pPr>
            <w:r w:rsidRPr="00B34B0E">
              <w:rPr>
                <w:color w:val="000000"/>
              </w:rPr>
              <w:t xml:space="preserve">- Правила и рекомендации по стандартизации (ПР и Р) </w:t>
            </w:r>
          </w:p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t>- Требования к кодам</w:t>
            </w:r>
          </w:p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t>- Опережающая стандартизация</w:t>
            </w:r>
          </w:p>
          <w:p w:rsidR="00B34B0E" w:rsidRPr="00B34B0E" w:rsidRDefault="00B34B0E" w:rsidP="00B34B0E">
            <w:pPr>
              <w:shd w:val="clear" w:color="auto" w:fill="FFFFFF"/>
              <w:rPr>
                <w:color w:val="000000"/>
              </w:rPr>
            </w:pPr>
            <w:r w:rsidRPr="00B34B0E">
              <w:rPr>
                <w:color w:val="000000"/>
              </w:rPr>
              <w:t>- Категории стандартов РФ</w:t>
            </w:r>
          </w:p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t>- Разновидность кодов. Структура кода</w:t>
            </w:r>
          </w:p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t>- Штрих - код</w:t>
            </w:r>
          </w:p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t>- Системы стандартизации</w:t>
            </w:r>
          </w:p>
          <w:p w:rsidR="00B34B0E" w:rsidRPr="00B34B0E" w:rsidRDefault="00B34B0E" w:rsidP="00B34B0E">
            <w:pPr>
              <w:shd w:val="clear" w:color="auto" w:fill="FFFFFF"/>
              <w:rPr>
                <w:color w:val="000000"/>
              </w:rPr>
            </w:pPr>
            <w:r w:rsidRPr="00B34B0E">
              <w:rPr>
                <w:color w:val="000000"/>
              </w:rPr>
              <w:t>- Технический регламент</w:t>
            </w:r>
          </w:p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t xml:space="preserve"> - Иерархический метод классификации</w:t>
            </w:r>
          </w:p>
          <w:p w:rsidR="00B34B0E" w:rsidRPr="00B34B0E" w:rsidRDefault="00B34B0E" w:rsidP="00B34B0E">
            <w:pPr>
              <w:shd w:val="clear" w:color="auto" w:fill="FFFFFF"/>
              <w:rPr>
                <w:color w:val="000000"/>
              </w:rPr>
            </w:pPr>
            <w:r w:rsidRPr="00B34B0E">
              <w:rPr>
                <w:color w:val="000000"/>
              </w:rPr>
              <w:t>- Виды национальных стандартов</w:t>
            </w:r>
          </w:p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t xml:space="preserve"> - Уровни стандартизации в РФ</w:t>
            </w:r>
          </w:p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t>- Метод унификации</w:t>
            </w:r>
          </w:p>
          <w:p w:rsidR="00B34B0E" w:rsidRPr="00B34B0E" w:rsidRDefault="00B34B0E" w:rsidP="00B34B0E">
            <w:pPr>
              <w:rPr>
                <w:color w:val="000000"/>
              </w:rPr>
            </w:pPr>
            <w:r w:rsidRPr="00B34B0E">
              <w:rPr>
                <w:color w:val="000000"/>
              </w:rPr>
              <w:t>- Классификаторы технико-экономической и социальной информации</w:t>
            </w:r>
          </w:p>
          <w:p w:rsidR="00B34B0E" w:rsidRPr="00B34B0E" w:rsidRDefault="00B34B0E" w:rsidP="00B34B0E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color w:val="000000"/>
              </w:rPr>
              <w:t>- СТО</w:t>
            </w:r>
          </w:p>
        </w:tc>
      </w:tr>
      <w:tr w:rsidR="00B34B0E" w:rsidRPr="00B34B0E" w:rsidTr="001D1533">
        <w:trPr>
          <w:trHeight w:val="258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lastRenderedPageBreak/>
              <w:t>Уметь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t>- оформлять техническую документацию на новую продукцию, организации технологических процессов её производства.</w:t>
            </w:r>
          </w:p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t>- проводить мониторинг процессов и продукции, применять инструменты управления качеством</w:t>
            </w:r>
          </w:p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t>- использовать и составлять нормативные   и     правовые документы, относящиеся к профессиональной деятельности,</w:t>
            </w:r>
          </w:p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t>- распознавать эффективное решение и отличать от неэффективного</w:t>
            </w:r>
          </w:p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t xml:space="preserve">- грамотно использовать     нормативно-правовые акты   при   работе с              </w:t>
            </w:r>
            <w:r w:rsidRPr="00B34B0E">
              <w:rPr>
                <w:rFonts w:eastAsiaTheme="minorHAnsi"/>
                <w:color w:val="000000" w:themeColor="text1"/>
                <w:lang w:eastAsia="en-US"/>
              </w:rPr>
              <w:lastRenderedPageBreak/>
              <w:t xml:space="preserve">документацией;  </w:t>
            </w:r>
          </w:p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t xml:space="preserve"> - обсуждать способы эффективного решения задач стандартизации, метрологии, подтверждения соответствия </w:t>
            </w: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34B0E" w:rsidRPr="00B34B0E" w:rsidRDefault="00B34B0E" w:rsidP="00B34B0E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160" w:line="259" w:lineRule="auto"/>
              <w:ind w:left="0" w:firstLine="357"/>
              <w:contextualSpacing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B34B0E">
              <w:rPr>
                <w:rFonts w:eastAsia="Calibri"/>
                <w:color w:val="000000" w:themeColor="text1"/>
                <w:lang w:eastAsia="en-US"/>
              </w:rPr>
              <w:lastRenderedPageBreak/>
              <w:t>Структурные элементы правовой, нормативной и технической документации:</w:t>
            </w:r>
          </w:p>
          <w:p w:rsidR="00B34B0E" w:rsidRPr="00B34B0E" w:rsidRDefault="00B34B0E" w:rsidP="00B34B0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160" w:line="276" w:lineRule="auto"/>
              <w:contextualSpacing/>
              <w:jc w:val="both"/>
              <w:rPr>
                <w:rFonts w:eastAsia="Calibri"/>
                <w:color w:val="000000" w:themeColor="text1"/>
                <w:lang w:val="en-US" w:eastAsia="en-US"/>
              </w:rPr>
            </w:pPr>
            <w:r w:rsidRPr="00B34B0E">
              <w:rPr>
                <w:rFonts w:eastAsia="Calibri"/>
                <w:color w:val="000000" w:themeColor="text1"/>
                <w:lang w:eastAsia="en-US"/>
              </w:rPr>
              <w:t>Федерального закона;</w:t>
            </w:r>
          </w:p>
          <w:p w:rsidR="00B34B0E" w:rsidRPr="00B34B0E" w:rsidRDefault="00B34B0E" w:rsidP="00B34B0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160" w:line="276" w:lineRule="auto"/>
              <w:contextualSpacing/>
              <w:jc w:val="both"/>
              <w:rPr>
                <w:rFonts w:eastAsia="Calibri"/>
                <w:color w:val="000000" w:themeColor="text1"/>
                <w:lang w:val="en-US" w:eastAsia="en-US"/>
              </w:rPr>
            </w:pPr>
            <w:r w:rsidRPr="00B34B0E">
              <w:rPr>
                <w:rFonts w:eastAsia="Calibri"/>
                <w:color w:val="000000" w:themeColor="text1"/>
                <w:lang w:eastAsia="en-US"/>
              </w:rPr>
              <w:t>Технического регламента;</w:t>
            </w:r>
          </w:p>
          <w:p w:rsidR="00B34B0E" w:rsidRPr="00B34B0E" w:rsidRDefault="00B34B0E" w:rsidP="00B34B0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160" w:line="276" w:lineRule="auto"/>
              <w:contextualSpacing/>
              <w:jc w:val="both"/>
              <w:rPr>
                <w:rFonts w:eastAsia="Calibri"/>
                <w:color w:val="000000" w:themeColor="text1"/>
                <w:lang w:val="en-US" w:eastAsia="en-US"/>
              </w:rPr>
            </w:pPr>
            <w:r w:rsidRPr="00B34B0E">
              <w:rPr>
                <w:rFonts w:eastAsia="Calibri"/>
                <w:color w:val="000000" w:themeColor="text1"/>
                <w:lang w:eastAsia="en-US"/>
              </w:rPr>
              <w:t>Международного стандарта;</w:t>
            </w:r>
          </w:p>
          <w:p w:rsidR="00B34B0E" w:rsidRPr="00B34B0E" w:rsidRDefault="00B34B0E" w:rsidP="00B34B0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160" w:line="276" w:lineRule="auto"/>
              <w:contextualSpacing/>
              <w:jc w:val="both"/>
              <w:rPr>
                <w:rFonts w:eastAsia="Calibri"/>
                <w:color w:val="000000" w:themeColor="text1"/>
                <w:lang w:val="en-US" w:eastAsia="en-US"/>
              </w:rPr>
            </w:pPr>
            <w:r w:rsidRPr="00B34B0E">
              <w:rPr>
                <w:rFonts w:eastAsia="Calibri"/>
                <w:color w:val="000000" w:themeColor="text1"/>
                <w:lang w:eastAsia="en-US"/>
              </w:rPr>
              <w:t>Межгосударственного стандарта;</w:t>
            </w:r>
          </w:p>
          <w:p w:rsidR="00B34B0E" w:rsidRPr="00B34B0E" w:rsidRDefault="00B34B0E" w:rsidP="00B34B0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160" w:line="276" w:lineRule="auto"/>
              <w:contextualSpacing/>
              <w:jc w:val="both"/>
              <w:rPr>
                <w:rFonts w:eastAsia="Calibri"/>
                <w:color w:val="000000" w:themeColor="text1"/>
                <w:lang w:val="en-US" w:eastAsia="en-US"/>
              </w:rPr>
            </w:pPr>
            <w:r w:rsidRPr="00B34B0E">
              <w:rPr>
                <w:rFonts w:eastAsia="Calibri"/>
                <w:color w:val="000000" w:themeColor="text1"/>
                <w:lang w:eastAsia="en-US"/>
              </w:rPr>
              <w:t>Национального стандарта;</w:t>
            </w:r>
          </w:p>
          <w:p w:rsidR="00B34B0E" w:rsidRPr="00B34B0E" w:rsidRDefault="00B34B0E" w:rsidP="00B34B0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160" w:line="276" w:lineRule="auto"/>
              <w:contextualSpacing/>
              <w:jc w:val="both"/>
              <w:rPr>
                <w:rFonts w:eastAsia="Calibri"/>
                <w:color w:val="000000" w:themeColor="text1"/>
                <w:lang w:val="en-US" w:eastAsia="en-US"/>
              </w:rPr>
            </w:pPr>
            <w:r w:rsidRPr="00B34B0E">
              <w:rPr>
                <w:rFonts w:eastAsia="Calibri"/>
                <w:color w:val="000000" w:themeColor="text1"/>
                <w:lang w:eastAsia="en-US"/>
              </w:rPr>
              <w:t>Стандарта организации;</w:t>
            </w:r>
          </w:p>
          <w:p w:rsidR="00B34B0E" w:rsidRPr="00B34B0E" w:rsidRDefault="00B34B0E" w:rsidP="00B34B0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160" w:line="276" w:lineRule="auto"/>
              <w:contextualSpacing/>
              <w:jc w:val="both"/>
              <w:rPr>
                <w:rFonts w:eastAsia="Calibri"/>
                <w:color w:val="000000" w:themeColor="text1"/>
                <w:lang w:val="en-US" w:eastAsia="en-US"/>
              </w:rPr>
            </w:pPr>
            <w:r w:rsidRPr="00B34B0E">
              <w:rPr>
                <w:rFonts w:eastAsia="Calibri"/>
                <w:color w:val="000000" w:themeColor="text1"/>
                <w:lang w:eastAsia="en-US"/>
              </w:rPr>
              <w:t>Правил и рекомендаций</w:t>
            </w:r>
          </w:p>
          <w:p w:rsidR="00B34B0E" w:rsidRPr="00B34B0E" w:rsidRDefault="00B34B0E" w:rsidP="00B34B0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160" w:line="276" w:lineRule="auto"/>
              <w:contextualSpacing/>
              <w:jc w:val="both"/>
              <w:rPr>
                <w:rFonts w:eastAsia="Calibri"/>
                <w:color w:val="000000" w:themeColor="text1"/>
                <w:lang w:val="en-US" w:eastAsia="en-US"/>
              </w:rPr>
            </w:pPr>
            <w:r w:rsidRPr="00B34B0E">
              <w:rPr>
                <w:rFonts w:eastAsia="Calibri"/>
                <w:color w:val="000000" w:themeColor="text1"/>
                <w:lang w:eastAsia="en-US"/>
              </w:rPr>
              <w:t>Технических условий;</w:t>
            </w:r>
          </w:p>
          <w:p w:rsidR="00B34B0E" w:rsidRPr="00B34B0E" w:rsidRDefault="00B34B0E" w:rsidP="00B34B0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160" w:line="276" w:lineRule="auto"/>
              <w:contextualSpacing/>
              <w:jc w:val="both"/>
              <w:rPr>
                <w:rFonts w:eastAsia="Calibri"/>
                <w:color w:val="000000" w:themeColor="text1"/>
                <w:lang w:val="en-US" w:eastAsia="en-US"/>
              </w:rPr>
            </w:pPr>
            <w:r w:rsidRPr="00B34B0E">
              <w:rPr>
                <w:rFonts w:eastAsia="Calibri"/>
                <w:color w:val="000000" w:themeColor="text1"/>
                <w:lang w:eastAsia="en-US"/>
              </w:rPr>
              <w:t>Технологической инструкции;</w:t>
            </w:r>
          </w:p>
          <w:p w:rsidR="00B34B0E" w:rsidRPr="00B34B0E" w:rsidRDefault="00B34B0E" w:rsidP="00B34B0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160" w:line="276" w:lineRule="auto"/>
              <w:contextualSpacing/>
              <w:jc w:val="both"/>
              <w:rPr>
                <w:rFonts w:eastAsia="Calibri"/>
                <w:color w:val="000000" w:themeColor="text1"/>
                <w:lang w:val="en-US" w:eastAsia="en-US"/>
              </w:rPr>
            </w:pPr>
            <w:r w:rsidRPr="00B34B0E">
              <w:rPr>
                <w:rFonts w:eastAsia="Calibri"/>
                <w:color w:val="000000" w:themeColor="text1"/>
                <w:lang w:eastAsia="en-US"/>
              </w:rPr>
              <w:t xml:space="preserve"> Руководящего документа;</w:t>
            </w:r>
          </w:p>
          <w:p w:rsidR="00B34B0E" w:rsidRPr="00B34B0E" w:rsidRDefault="00B34B0E" w:rsidP="00B34B0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160" w:line="276" w:lineRule="auto"/>
              <w:contextualSpacing/>
              <w:jc w:val="both"/>
              <w:rPr>
                <w:rFonts w:eastAsia="Calibri"/>
                <w:color w:val="000000" w:themeColor="text1"/>
                <w:lang w:val="en-US" w:eastAsia="en-US"/>
              </w:rPr>
            </w:pPr>
            <w:r w:rsidRPr="00B34B0E">
              <w:rPr>
                <w:rFonts w:eastAsia="Calibri"/>
                <w:color w:val="000000" w:themeColor="text1"/>
                <w:lang w:eastAsia="en-US"/>
              </w:rPr>
              <w:t>Методических указаний;</w:t>
            </w:r>
          </w:p>
          <w:p w:rsidR="00B34B0E" w:rsidRPr="00B34B0E" w:rsidRDefault="00B34B0E" w:rsidP="00B34B0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160" w:line="276" w:lineRule="auto"/>
              <w:contextualSpacing/>
              <w:jc w:val="both"/>
              <w:rPr>
                <w:rFonts w:eastAsia="Calibri"/>
                <w:color w:val="000000" w:themeColor="text1"/>
                <w:lang w:val="en-US" w:eastAsia="en-US"/>
              </w:rPr>
            </w:pPr>
            <w:r w:rsidRPr="00B34B0E">
              <w:rPr>
                <w:rFonts w:eastAsia="Calibri"/>
                <w:color w:val="000000" w:themeColor="text1"/>
                <w:lang w:eastAsia="en-US"/>
              </w:rPr>
              <w:t>Рабочей инструкции.</w:t>
            </w:r>
          </w:p>
          <w:p w:rsidR="00B34B0E" w:rsidRPr="00B34B0E" w:rsidRDefault="00B34B0E" w:rsidP="00B34B0E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160" w:line="259" w:lineRule="auto"/>
              <w:ind w:left="0" w:firstLine="357"/>
              <w:contextualSpacing/>
              <w:jc w:val="both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B34B0E">
              <w:rPr>
                <w:rFonts w:eastAsia="Calibri"/>
                <w:color w:val="000000" w:themeColor="text1"/>
                <w:lang w:eastAsia="en-US"/>
              </w:rPr>
              <w:t>Поиск стандарта по Указателю «Национальные стандарты» в соответствии с шифром раздела, подраздела, группы продукции (объекта) по Общероссийскому классификатору стандартов.</w:t>
            </w:r>
          </w:p>
        </w:tc>
      </w:tr>
      <w:tr w:rsidR="00B34B0E" w:rsidRPr="00B34B0E" w:rsidTr="001D1533">
        <w:trPr>
          <w:trHeight w:val="325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lastRenderedPageBreak/>
              <w:t>Владеть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t>- методами обработки полученных при измерениях данных;</w:t>
            </w:r>
          </w:p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t>- практическими навыками использования элементов стандартизации на других дисциплинах, на занятиях в аудитории и на производственной практике</w:t>
            </w:r>
            <w:r w:rsidRPr="00B34B0E">
              <w:rPr>
                <w:rFonts w:eastAsiaTheme="minorHAnsi"/>
                <w:color w:val="000000" w:themeColor="text1"/>
                <w:lang w:eastAsia="en-US"/>
              </w:rPr>
              <w:tab/>
            </w:r>
          </w:p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t>- навыками      обработки экспериментальных  данных   и     оценки               точности    (неопределенности) измерений,  испытаний   и   достоверности      контроля</w:t>
            </w:r>
          </w:p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t xml:space="preserve">- методами     проведения химического    анализа     и метрологической  оценки  его результатов; </w:t>
            </w:r>
          </w:p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t xml:space="preserve"> - навыками применения требований нормативных документов по стандартизации и подтверждению соответствия при решении практических задач  </w:t>
            </w: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34B0E" w:rsidRPr="00B34B0E" w:rsidRDefault="00B34B0E" w:rsidP="00B34B0E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160" w:line="259" w:lineRule="auto"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Провести статистическую обработку результатов измерений</w:t>
            </w:r>
          </w:p>
          <w:p w:rsidR="00B34B0E" w:rsidRPr="00B34B0E" w:rsidRDefault="00B34B0E" w:rsidP="00B34B0E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160" w:line="259" w:lineRule="auto"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 xml:space="preserve">Рассчитать погрешность (неопределенность результатов </w:t>
            </w:r>
            <w:proofErr w:type="spellStart"/>
            <w:r w:rsidRPr="00B34B0E">
              <w:rPr>
                <w:color w:val="000000" w:themeColor="text1"/>
              </w:rPr>
              <w:t>измерпений</w:t>
            </w:r>
            <w:proofErr w:type="spellEnd"/>
            <w:r w:rsidRPr="00B34B0E">
              <w:rPr>
                <w:color w:val="000000" w:themeColor="text1"/>
              </w:rPr>
              <w:t>)</w:t>
            </w:r>
          </w:p>
          <w:p w:rsidR="00B34B0E" w:rsidRPr="00B34B0E" w:rsidRDefault="00B34B0E" w:rsidP="00B34B0E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160" w:line="259" w:lineRule="auto"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 xml:space="preserve">Исключить грубые ошибки и промахи в </w:t>
            </w:r>
            <w:proofErr w:type="spellStart"/>
            <w:r w:rsidRPr="00B34B0E">
              <w:rPr>
                <w:color w:val="000000" w:themeColor="text1"/>
              </w:rPr>
              <w:t>результатх</w:t>
            </w:r>
            <w:proofErr w:type="spellEnd"/>
            <w:r w:rsidRPr="00B34B0E">
              <w:rPr>
                <w:color w:val="000000" w:themeColor="text1"/>
              </w:rPr>
              <w:t xml:space="preserve"> измерений</w:t>
            </w:r>
          </w:p>
          <w:p w:rsidR="00B34B0E" w:rsidRPr="00B34B0E" w:rsidRDefault="00B34B0E" w:rsidP="00B34B0E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160" w:line="259" w:lineRule="auto"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Провести повторную статистическую обработку результатов измерений с использованием компьютерных технологий</w:t>
            </w:r>
          </w:p>
          <w:p w:rsidR="00B34B0E" w:rsidRPr="00B34B0E" w:rsidRDefault="00B34B0E" w:rsidP="00B34B0E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160" w:line="259" w:lineRule="auto"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Составить стандартный протокол результатов измерений</w:t>
            </w:r>
          </w:p>
          <w:p w:rsidR="00B34B0E" w:rsidRPr="00B34B0E" w:rsidRDefault="00B34B0E" w:rsidP="00B34B0E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160" w:line="259" w:lineRule="auto"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Представить окончательный результат измерений в протоколе.</w:t>
            </w:r>
          </w:p>
          <w:p w:rsidR="00B34B0E" w:rsidRPr="00B34B0E" w:rsidRDefault="00B34B0E" w:rsidP="00B34B0E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160" w:line="259" w:lineRule="auto"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Сделать обоснованный выбор формы подтверждения соответствия химической продукции</w:t>
            </w:r>
          </w:p>
          <w:p w:rsidR="00B34B0E" w:rsidRPr="00B34B0E" w:rsidRDefault="00B34B0E" w:rsidP="00B34B0E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160" w:line="259" w:lineRule="auto"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Сделать обоснованный выбор схемы подтверждения соответствия химической продукции</w:t>
            </w:r>
          </w:p>
          <w:p w:rsidR="00B34B0E" w:rsidRPr="00B34B0E" w:rsidRDefault="00B34B0E" w:rsidP="00B34B0E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left="720"/>
              <w:jc w:val="both"/>
              <w:rPr>
                <w:color w:val="000000" w:themeColor="text1"/>
              </w:rPr>
            </w:pPr>
          </w:p>
        </w:tc>
      </w:tr>
      <w:tr w:rsidR="00B34B0E" w:rsidRPr="00B34B0E" w:rsidTr="001D153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b/>
                <w:color w:val="000000" w:themeColor="text1"/>
                <w:lang w:eastAsia="en-US"/>
              </w:rPr>
              <w:t>ПК-17 - готовностью проводить стандартные и сертификационные испытания материалов, изделий и технологических процессов</w:t>
            </w:r>
          </w:p>
        </w:tc>
      </w:tr>
      <w:tr w:rsidR="00B34B0E" w:rsidRPr="00B34B0E" w:rsidTr="001D1533">
        <w:trPr>
          <w:trHeight w:val="225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t>Знать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t>- правовую и нормативную базу стандартизации и сертификации продукции;</w:t>
            </w:r>
          </w:p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lastRenderedPageBreak/>
              <w:t>- принципы подтверждения соответствия</w:t>
            </w:r>
            <w:r w:rsidRPr="00B34B0E">
              <w:rPr>
                <w:rFonts w:eastAsiaTheme="minorHAnsi"/>
                <w:color w:val="000000" w:themeColor="text1"/>
                <w:lang w:eastAsia="en-US"/>
              </w:rPr>
              <w:tab/>
            </w:r>
          </w:p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t>- закон о техническом регулировании, требования к техническим регламентам, стандартам, системе оценки соответствия</w:t>
            </w:r>
          </w:p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t>- актуальные проблемы сертификации и взаимного признания результатов испытаний и сертификатов</w:t>
            </w: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lastRenderedPageBreak/>
              <w:t>- Аккредитация испытательных лабораторий</w:t>
            </w:r>
          </w:p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t>- Принципы подтверждения соответствия</w:t>
            </w:r>
          </w:p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t>- Цели подтверждения на рынке</w:t>
            </w:r>
          </w:p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t xml:space="preserve"> - Идентификация продукции.</w:t>
            </w:r>
          </w:p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t>- Знак соответствия</w:t>
            </w:r>
          </w:p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lastRenderedPageBreak/>
              <w:t>- Перечень продукции, подлежащей обязательной сертификации</w:t>
            </w:r>
          </w:p>
          <w:p w:rsidR="00B34B0E" w:rsidRPr="00B34B0E" w:rsidRDefault="00B34B0E" w:rsidP="00B34B0E">
            <w:pPr>
              <w:shd w:val="clear" w:color="auto" w:fill="FFFFFF"/>
              <w:rPr>
                <w:color w:val="000000"/>
              </w:rPr>
            </w:pPr>
            <w:r w:rsidRPr="00B34B0E">
              <w:rPr>
                <w:color w:val="000000"/>
              </w:rPr>
              <w:t>- Порядок сертификации</w:t>
            </w:r>
          </w:p>
          <w:p w:rsidR="00B34B0E" w:rsidRPr="00B34B0E" w:rsidRDefault="00B34B0E" w:rsidP="00B34B0E">
            <w:pPr>
              <w:rPr>
                <w:color w:val="000000"/>
              </w:rPr>
            </w:pPr>
            <w:r w:rsidRPr="00B34B0E">
              <w:rPr>
                <w:color w:val="000000"/>
              </w:rPr>
              <w:t>- Перечень продукции, подлежащей декларированию соответствия</w:t>
            </w:r>
          </w:p>
          <w:p w:rsidR="00B34B0E" w:rsidRPr="00B34B0E" w:rsidRDefault="00B34B0E" w:rsidP="00B34B0E">
            <w:pPr>
              <w:rPr>
                <w:color w:val="000000"/>
              </w:rPr>
            </w:pPr>
            <w:r w:rsidRPr="00B34B0E">
              <w:rPr>
                <w:color w:val="000000"/>
              </w:rPr>
              <w:t>- цели и принципы подтверждения соответствия</w:t>
            </w:r>
          </w:p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t>- Главные задачи ГМС</w:t>
            </w:r>
          </w:p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t>- Оформление таблиц в ТД</w:t>
            </w:r>
          </w:p>
          <w:p w:rsidR="00B34B0E" w:rsidRPr="00B34B0E" w:rsidRDefault="00B34B0E" w:rsidP="00B34B0E">
            <w:pPr>
              <w:shd w:val="clear" w:color="auto" w:fill="FFFFFF"/>
              <w:rPr>
                <w:color w:val="000000"/>
              </w:rPr>
            </w:pPr>
            <w:r w:rsidRPr="00B34B0E">
              <w:rPr>
                <w:color w:val="000000"/>
              </w:rPr>
              <w:t>- Основные функции ТК по стандартизации</w:t>
            </w:r>
          </w:p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t>- Цели стандартизации</w:t>
            </w:r>
          </w:p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t>- Государственный контроль и надзор за соблюдением обязательных требований НД по стандартизации</w:t>
            </w:r>
          </w:p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t>- Принципы КС</w:t>
            </w:r>
          </w:p>
          <w:p w:rsidR="00B34B0E" w:rsidRPr="00B34B0E" w:rsidRDefault="00B34B0E" w:rsidP="00B34B0E">
            <w:pPr>
              <w:shd w:val="clear" w:color="auto" w:fill="FFFFFF"/>
            </w:pPr>
            <w:r w:rsidRPr="00B34B0E">
              <w:rPr>
                <w:color w:val="000000"/>
              </w:rPr>
              <w:t>- Службы стандартизации</w:t>
            </w:r>
          </w:p>
          <w:p w:rsidR="00B34B0E" w:rsidRPr="00B34B0E" w:rsidRDefault="00B34B0E" w:rsidP="00B34B0E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t>- Техническое регулирование</w:t>
            </w:r>
          </w:p>
        </w:tc>
      </w:tr>
      <w:tr w:rsidR="00B34B0E" w:rsidRPr="00B34B0E" w:rsidTr="001D1533">
        <w:trPr>
          <w:trHeight w:val="258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lastRenderedPageBreak/>
              <w:t>Уметь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t>- использовать и составлять нормативные   и     правовые                                     документы, относящиеся   к           профессиональной       деятельности</w:t>
            </w:r>
          </w:p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t xml:space="preserve">- грамотно использовать     нормативно-правовые акты   при   работе с              документацией              </w:t>
            </w:r>
          </w:p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t>- проводить сертификационные испытания и обрабатывать полученные</w:t>
            </w:r>
          </w:p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t>результаты</w:t>
            </w: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34B0E" w:rsidRPr="00B34B0E" w:rsidRDefault="00B34B0E" w:rsidP="00B34B0E">
            <w:pPr>
              <w:widowControl/>
              <w:tabs>
                <w:tab w:val="left" w:pos="8222"/>
              </w:tabs>
              <w:autoSpaceDE/>
              <w:autoSpaceDN/>
              <w:adjustRightInd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t>Выполнение практических работ по изучению и анализу правовой и нормативной базы:</w:t>
            </w:r>
          </w:p>
          <w:p w:rsidR="00B34B0E" w:rsidRPr="00B34B0E" w:rsidRDefault="00B34B0E" w:rsidP="00B34B0E">
            <w:pPr>
              <w:widowControl/>
              <w:tabs>
                <w:tab w:val="left" w:pos="8222"/>
              </w:tabs>
              <w:autoSpaceDE/>
              <w:autoSpaceDN/>
              <w:adjustRightInd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t>-Типовые схемы сертификации;</w:t>
            </w:r>
          </w:p>
          <w:p w:rsidR="00B34B0E" w:rsidRPr="00B34B0E" w:rsidRDefault="00B34B0E" w:rsidP="00B34B0E">
            <w:pPr>
              <w:widowControl/>
              <w:tabs>
                <w:tab w:val="left" w:pos="8222"/>
              </w:tabs>
              <w:autoSpaceDE/>
              <w:autoSpaceDN/>
              <w:adjustRightInd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t>-Типовые схемы декларирования соответствия:</w:t>
            </w:r>
          </w:p>
          <w:p w:rsidR="00B34B0E" w:rsidRPr="00B34B0E" w:rsidRDefault="00B34B0E" w:rsidP="00B34B0E">
            <w:pPr>
              <w:widowControl/>
              <w:tabs>
                <w:tab w:val="left" w:pos="8222"/>
              </w:tabs>
              <w:autoSpaceDE/>
              <w:autoSpaceDN/>
              <w:adjustRightInd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t>- Составление заявки на сертификацию;</w:t>
            </w:r>
          </w:p>
          <w:p w:rsidR="00B34B0E" w:rsidRPr="00B34B0E" w:rsidRDefault="00B34B0E" w:rsidP="00B34B0E">
            <w:pPr>
              <w:widowControl/>
              <w:tabs>
                <w:tab w:val="left" w:pos="8222"/>
              </w:tabs>
              <w:autoSpaceDE/>
              <w:autoSpaceDN/>
              <w:adjustRightInd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t>- Составление заявки на декларирование соответствия</w:t>
            </w:r>
          </w:p>
          <w:p w:rsidR="00B34B0E" w:rsidRPr="00B34B0E" w:rsidRDefault="00B34B0E" w:rsidP="00B34B0E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HAnsi" w:hAnsiTheme="minorHAnsi" w:cstheme="minorBidi"/>
                <w:color w:val="000000" w:themeColor="text1"/>
                <w:lang w:eastAsia="en-US"/>
              </w:rPr>
            </w:pPr>
          </w:p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B34B0E" w:rsidRPr="00B34B0E" w:rsidTr="001D1533">
        <w:trPr>
          <w:trHeight w:val="325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t>Владеть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t>- системой стандартов в целях сертификации новой</w:t>
            </w:r>
          </w:p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t>продукции</w:t>
            </w:r>
            <w:r w:rsidRPr="00B34B0E">
              <w:rPr>
                <w:rFonts w:eastAsiaTheme="minorHAnsi"/>
                <w:color w:val="000000" w:themeColor="text1"/>
                <w:lang w:eastAsia="en-US"/>
              </w:rPr>
              <w:tab/>
            </w:r>
          </w:p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t>- навыками оценки физико-химических и эксплуатационных свойств товарных продуктов</w:t>
            </w:r>
            <w:r w:rsidRPr="00B34B0E">
              <w:rPr>
                <w:rFonts w:eastAsiaTheme="minorHAnsi"/>
                <w:color w:val="000000" w:themeColor="text1"/>
                <w:lang w:eastAsia="en-US"/>
              </w:rPr>
              <w:tab/>
            </w:r>
          </w:p>
          <w:p w:rsidR="00B34B0E" w:rsidRPr="00B34B0E" w:rsidRDefault="00B34B0E" w:rsidP="00B34B0E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4B0E">
              <w:rPr>
                <w:rFonts w:eastAsiaTheme="minorHAnsi"/>
                <w:color w:val="000000" w:themeColor="text1"/>
                <w:lang w:eastAsia="en-US"/>
              </w:rPr>
              <w:t xml:space="preserve">- навыками     оформления результатов    испытаний    и принятия      </w:t>
            </w:r>
            <w:r w:rsidRPr="00B34B0E">
              <w:rPr>
                <w:rFonts w:eastAsiaTheme="minorHAnsi"/>
                <w:color w:val="000000" w:themeColor="text1"/>
                <w:lang w:eastAsia="en-US"/>
              </w:rPr>
              <w:lastRenderedPageBreak/>
              <w:t>соответствующих решений</w:t>
            </w: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34B0E" w:rsidRPr="00B34B0E" w:rsidRDefault="00B34B0E" w:rsidP="00B34B0E">
            <w:pPr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160" w:line="259" w:lineRule="auto"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lastRenderedPageBreak/>
              <w:t>Провести оценку физико-химических и эксплуатационных свойств химической продукции</w:t>
            </w:r>
          </w:p>
          <w:p w:rsidR="00B34B0E" w:rsidRPr="00B34B0E" w:rsidRDefault="00B34B0E" w:rsidP="00B34B0E">
            <w:pPr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160" w:line="259" w:lineRule="auto"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Провести сертификацию химической продукции с использованием НД по стандартизации</w:t>
            </w:r>
          </w:p>
          <w:p w:rsidR="00B34B0E" w:rsidRPr="00B34B0E" w:rsidRDefault="00B34B0E" w:rsidP="00B34B0E">
            <w:pPr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160" w:line="259" w:lineRule="auto"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Провести сертификацию СМК.</w:t>
            </w:r>
          </w:p>
          <w:p w:rsidR="00B34B0E" w:rsidRPr="00B34B0E" w:rsidRDefault="00B34B0E" w:rsidP="00B34B0E">
            <w:pPr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160" w:line="259" w:lineRule="auto"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 xml:space="preserve">Провести метрологическое обеспечение испытаний </w:t>
            </w:r>
            <w:r w:rsidRPr="00B34B0E">
              <w:rPr>
                <w:color w:val="000000" w:themeColor="text1"/>
              </w:rPr>
              <w:lastRenderedPageBreak/>
              <w:t>химической продукции</w:t>
            </w:r>
          </w:p>
          <w:p w:rsidR="00B34B0E" w:rsidRPr="00B34B0E" w:rsidRDefault="00B34B0E" w:rsidP="00B34B0E">
            <w:pPr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160" w:line="259" w:lineRule="auto"/>
              <w:jc w:val="both"/>
              <w:rPr>
                <w:color w:val="000000" w:themeColor="text1"/>
              </w:rPr>
            </w:pPr>
            <w:r w:rsidRPr="00B34B0E">
              <w:rPr>
                <w:color w:val="000000" w:themeColor="text1"/>
              </w:rPr>
              <w:t>Провести анализ СМК химического предприятия</w:t>
            </w:r>
          </w:p>
          <w:p w:rsidR="00B34B0E" w:rsidRPr="00B34B0E" w:rsidRDefault="00B34B0E" w:rsidP="00B34B0E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jc w:val="both"/>
              <w:rPr>
                <w:color w:val="000000" w:themeColor="text1"/>
              </w:rPr>
            </w:pPr>
          </w:p>
        </w:tc>
      </w:tr>
    </w:tbl>
    <w:p w:rsidR="00B34B0E" w:rsidRPr="00B34B0E" w:rsidRDefault="00B34B0E" w:rsidP="00B34B0E">
      <w:pPr>
        <w:widowControl/>
        <w:autoSpaceDE/>
        <w:autoSpaceDN/>
        <w:adjustRightInd/>
        <w:spacing w:line="259" w:lineRule="auto"/>
        <w:jc w:val="both"/>
        <w:rPr>
          <w:rFonts w:eastAsiaTheme="minorHAnsi"/>
          <w:b/>
          <w:highlight w:val="yellow"/>
          <w:lang w:eastAsia="en-US"/>
        </w:rPr>
      </w:pPr>
    </w:p>
    <w:p w:rsidR="00B34B0E" w:rsidRPr="00B34B0E" w:rsidRDefault="00B34B0E" w:rsidP="00B34B0E">
      <w:pPr>
        <w:widowControl/>
        <w:autoSpaceDE/>
        <w:autoSpaceDN/>
        <w:adjustRightInd/>
        <w:spacing w:line="259" w:lineRule="auto"/>
        <w:jc w:val="both"/>
        <w:rPr>
          <w:rFonts w:eastAsiaTheme="minorHAnsi"/>
          <w:b/>
          <w:lang w:eastAsia="en-US"/>
        </w:rPr>
      </w:pPr>
      <w:r w:rsidRPr="00B34B0E">
        <w:rPr>
          <w:rFonts w:eastAsiaTheme="minorHAnsi"/>
          <w:b/>
          <w:lang w:eastAsia="en-US"/>
        </w:rPr>
        <w:t>б) Порядок проведения промежуточной аттестации, показатели и критерии оценивания:</w:t>
      </w:r>
    </w:p>
    <w:p w:rsidR="00B34B0E" w:rsidRPr="00B34B0E" w:rsidRDefault="00B34B0E" w:rsidP="00B34B0E">
      <w:pPr>
        <w:widowControl/>
        <w:autoSpaceDE/>
        <w:autoSpaceDN/>
        <w:adjustRightInd/>
        <w:ind w:firstLine="709"/>
        <w:jc w:val="both"/>
        <w:rPr>
          <w:rFonts w:eastAsiaTheme="minorHAnsi"/>
          <w:lang w:eastAsia="en-US"/>
        </w:rPr>
      </w:pPr>
      <w:r w:rsidRPr="00B34B0E">
        <w:rPr>
          <w:rFonts w:eastAsiaTheme="minorHAnsi"/>
          <w:lang w:eastAsia="en-US"/>
        </w:rPr>
        <w:t>Промежуточная аттестация по дисциплине «</w:t>
      </w:r>
      <w:r w:rsidRPr="00B34B0E">
        <w:rPr>
          <w:rFonts w:eastAsiaTheme="minorHAnsi"/>
          <w:bCs/>
          <w:color w:val="000000" w:themeColor="text1"/>
          <w:lang w:eastAsia="en-US"/>
        </w:rPr>
        <w:t>Стандартизация, метрология и подтверждение соответствия</w:t>
      </w:r>
      <w:r w:rsidRPr="00B34B0E">
        <w:rPr>
          <w:rFonts w:eastAsiaTheme="minorHAnsi"/>
          <w:lang w:eastAsia="en-US"/>
        </w:rPr>
        <w:t xml:space="preserve">» включает теоретические вопросы (варианты итоговой контрольной работы), коллоквиум с перечнем вопросов по организации практических работ, позволяющие оценить уровень усвоения обучающимися знаний, и практические задания, выявляющие степень </w:t>
      </w:r>
      <w:proofErr w:type="spellStart"/>
      <w:r w:rsidRPr="00B34B0E">
        <w:rPr>
          <w:rFonts w:eastAsiaTheme="minorHAnsi"/>
          <w:lang w:eastAsia="en-US"/>
        </w:rPr>
        <w:t>сформированности</w:t>
      </w:r>
      <w:proofErr w:type="spellEnd"/>
      <w:r w:rsidRPr="00B34B0E">
        <w:rPr>
          <w:rFonts w:eastAsiaTheme="minorHAnsi"/>
          <w:lang w:eastAsia="en-US"/>
        </w:rPr>
        <w:t xml:space="preserve"> умений и владений, проводится в форме зачета. </w:t>
      </w:r>
    </w:p>
    <w:p w:rsidR="00B34B0E" w:rsidRPr="00B34B0E" w:rsidRDefault="00B34B0E" w:rsidP="00B34B0E">
      <w:pPr>
        <w:widowControl/>
        <w:autoSpaceDE/>
        <w:autoSpaceDN/>
        <w:adjustRightInd/>
        <w:ind w:firstLine="709"/>
        <w:jc w:val="both"/>
        <w:rPr>
          <w:rFonts w:eastAsiaTheme="minorHAnsi"/>
          <w:b/>
          <w:lang w:eastAsia="en-US"/>
        </w:rPr>
      </w:pPr>
      <w:r w:rsidRPr="00B34B0E">
        <w:rPr>
          <w:rFonts w:eastAsiaTheme="minorHAnsi"/>
          <w:b/>
          <w:lang w:eastAsia="en-US"/>
        </w:rPr>
        <w:t>Показатели и критерии оценивания зачета:</w:t>
      </w:r>
    </w:p>
    <w:p w:rsidR="00B34B0E" w:rsidRPr="00B34B0E" w:rsidRDefault="00B34B0E" w:rsidP="00B34B0E">
      <w:pPr>
        <w:widowControl/>
        <w:autoSpaceDE/>
        <w:autoSpaceDN/>
        <w:adjustRightInd/>
        <w:ind w:firstLine="709"/>
        <w:jc w:val="both"/>
        <w:rPr>
          <w:rFonts w:eastAsiaTheme="minorHAnsi"/>
          <w:lang w:eastAsia="en-US"/>
        </w:rPr>
      </w:pPr>
      <w:r w:rsidRPr="00B34B0E">
        <w:rPr>
          <w:rFonts w:eastAsiaTheme="minorHAnsi"/>
          <w:lang w:eastAsia="en-US"/>
        </w:rPr>
        <w:t xml:space="preserve">–  оценку </w:t>
      </w:r>
      <w:r w:rsidRPr="00B34B0E">
        <w:rPr>
          <w:rFonts w:eastAsiaTheme="minorHAnsi"/>
          <w:b/>
          <w:lang w:eastAsia="en-US"/>
        </w:rPr>
        <w:t>«зачтено»</w:t>
      </w:r>
      <w:r w:rsidRPr="00B34B0E">
        <w:rPr>
          <w:rFonts w:eastAsiaTheme="minorHAnsi"/>
          <w:lang w:eastAsia="en-US"/>
        </w:rPr>
        <w:t xml:space="preserve"> студент получает, если может показать знания на уровне воспроизведения и объяснения информации, интеллектуальные навыки решения простых задач, может дать оценку предложенной ситуации.</w:t>
      </w:r>
    </w:p>
    <w:p w:rsidR="00B34B0E" w:rsidRPr="00B34B0E" w:rsidRDefault="00B34B0E" w:rsidP="00B34B0E">
      <w:pPr>
        <w:widowControl/>
        <w:autoSpaceDE/>
        <w:autoSpaceDN/>
        <w:adjustRightInd/>
        <w:ind w:firstLine="709"/>
        <w:jc w:val="both"/>
        <w:rPr>
          <w:rFonts w:eastAsiaTheme="minorHAnsi"/>
          <w:lang w:eastAsia="en-US"/>
        </w:rPr>
      </w:pPr>
      <w:r w:rsidRPr="00B34B0E">
        <w:rPr>
          <w:rFonts w:eastAsiaTheme="minorHAnsi"/>
          <w:lang w:eastAsia="en-US"/>
        </w:rPr>
        <w:t xml:space="preserve">–  оценку </w:t>
      </w:r>
      <w:r w:rsidRPr="00B34B0E">
        <w:rPr>
          <w:rFonts w:eastAsiaTheme="minorHAnsi"/>
          <w:b/>
          <w:lang w:eastAsia="en-US"/>
        </w:rPr>
        <w:t>«не зачтено»</w:t>
      </w:r>
      <w:r w:rsidRPr="00B34B0E">
        <w:rPr>
          <w:rFonts w:eastAsiaTheme="minorHAnsi"/>
          <w:lang w:eastAsia="en-US"/>
        </w:rPr>
        <w:t xml:space="preserve"> студент получает, если не может показать знания на уровне воспроизведения и объяснения информации, не может показать интеллектуальные навыки решения простых задач, дать оценку предложенной ситуации.</w:t>
      </w:r>
    </w:p>
    <w:p w:rsidR="00B34B0E" w:rsidRPr="00B34B0E" w:rsidRDefault="00B34B0E" w:rsidP="00B34B0E">
      <w:pPr>
        <w:widowControl/>
        <w:autoSpaceDE/>
        <w:autoSpaceDN/>
        <w:adjustRightInd/>
        <w:spacing w:line="259" w:lineRule="auto"/>
        <w:jc w:val="both"/>
        <w:rPr>
          <w:rFonts w:eastAsiaTheme="minorHAnsi"/>
          <w:i/>
          <w:color w:val="C00000"/>
          <w:highlight w:val="yellow"/>
          <w:lang w:eastAsia="en-US"/>
        </w:rPr>
      </w:pPr>
    </w:p>
    <w:p w:rsidR="00B34B0E" w:rsidRPr="00B34B0E" w:rsidRDefault="00B34B0E" w:rsidP="00B34B0E">
      <w:pPr>
        <w:keepNext/>
        <w:autoSpaceDE/>
        <w:autoSpaceDN/>
        <w:adjustRightInd/>
        <w:jc w:val="both"/>
        <w:outlineLvl w:val="0"/>
        <w:rPr>
          <w:b/>
          <w:iCs/>
          <w:spacing w:val="-4"/>
        </w:rPr>
      </w:pPr>
      <w:r w:rsidRPr="00B34B0E">
        <w:rPr>
          <w:b/>
          <w:spacing w:val="-4"/>
        </w:rPr>
        <w:t xml:space="preserve">8 </w:t>
      </w:r>
      <w:r w:rsidRPr="00B34B0E">
        <w:rPr>
          <w:b/>
          <w:iCs/>
          <w:spacing w:val="-4"/>
        </w:rPr>
        <w:t>Учебно-методическое и информационное обеспечение дисциплины (модуля)</w:t>
      </w:r>
    </w:p>
    <w:p w:rsidR="00B34B0E" w:rsidRPr="00B34B0E" w:rsidRDefault="00B34B0E" w:rsidP="00B34B0E">
      <w:pPr>
        <w:keepNext/>
        <w:autoSpaceDE/>
        <w:autoSpaceDN/>
        <w:adjustRightInd/>
        <w:spacing w:before="240"/>
        <w:ind w:left="567"/>
        <w:jc w:val="both"/>
        <w:outlineLvl w:val="0"/>
        <w:rPr>
          <w:b/>
          <w:bCs/>
        </w:rPr>
      </w:pPr>
      <w:r w:rsidRPr="00B34B0E">
        <w:rPr>
          <w:b/>
          <w:bCs/>
        </w:rPr>
        <w:t>а) Основная литература</w:t>
      </w:r>
    </w:p>
    <w:p w:rsidR="001D1533" w:rsidRPr="001A29A2" w:rsidRDefault="001D1533" w:rsidP="001D1533"/>
    <w:p w:rsidR="001D1533" w:rsidRDefault="001D1533" w:rsidP="001D1533">
      <w:pPr>
        <w:pStyle w:val="a8"/>
        <w:widowControl/>
        <w:numPr>
          <w:ilvl w:val="0"/>
          <w:numId w:val="7"/>
        </w:numPr>
        <w:autoSpaceDE/>
        <w:autoSpaceDN/>
        <w:adjustRightInd/>
        <w:ind w:left="0" w:firstLine="357"/>
        <w:contextualSpacing/>
        <w:jc w:val="both"/>
      </w:pPr>
      <w:r w:rsidRPr="001D1533">
        <w:t>Грибанов Д. Д. Основы метрологии, сертификации и стандартизации [Электронный ресурс]</w:t>
      </w:r>
      <w:proofErr w:type="gramStart"/>
      <w:r w:rsidRPr="001D1533">
        <w:t xml:space="preserve"> :</w:t>
      </w:r>
      <w:proofErr w:type="gramEnd"/>
      <w:r w:rsidRPr="001D1533">
        <w:t xml:space="preserve"> учебное пособие / Д. Д. Грибанов - М.: НИЦ ИНФРА-М, 2015. - 127 с.: 60x90 1/16. - </w:t>
      </w:r>
      <w:proofErr w:type="gramStart"/>
      <w:r w:rsidRPr="001D1533">
        <w:t>(Высшее образование:</w:t>
      </w:r>
      <w:proofErr w:type="gramEnd"/>
      <w:r w:rsidRPr="001D1533">
        <w:t xml:space="preserve"> </w:t>
      </w:r>
      <w:proofErr w:type="spellStart"/>
      <w:proofErr w:type="gramStart"/>
      <w:r w:rsidRPr="001D1533">
        <w:t>Бакалавриат</w:t>
      </w:r>
      <w:proofErr w:type="spellEnd"/>
      <w:r w:rsidRPr="001D1533">
        <w:t>) (Обложка).</w:t>
      </w:r>
      <w:proofErr w:type="gramEnd"/>
      <w:r w:rsidRPr="001D1533">
        <w:t xml:space="preserve"> - Режим доступа: </w:t>
      </w:r>
      <w:hyperlink r:id="rId9" w:history="1">
        <w:r w:rsidR="001A7F34" w:rsidRPr="008024E3">
          <w:rPr>
            <w:rStyle w:val="a3"/>
          </w:rPr>
          <w:t>https://znanium.com/catalog/document?pid=452862</w:t>
        </w:r>
      </w:hyperlink>
      <w:r w:rsidR="001A7F34">
        <w:t xml:space="preserve"> </w:t>
      </w:r>
      <w:r w:rsidRPr="001D1533">
        <w:t xml:space="preserve">. - </w:t>
      </w:r>
      <w:proofErr w:type="spellStart"/>
      <w:r w:rsidRPr="001D1533">
        <w:t>Загл</w:t>
      </w:r>
      <w:proofErr w:type="spellEnd"/>
      <w:r w:rsidRPr="001D1533">
        <w:t>. с экрана. - ISBN</w:t>
      </w:r>
      <w:r>
        <w:t xml:space="preserve"> 978-5-16-009677-3</w:t>
      </w:r>
    </w:p>
    <w:p w:rsidR="001D1533" w:rsidRPr="00036253" w:rsidRDefault="001D1533" w:rsidP="001D1533">
      <w:pPr>
        <w:widowControl/>
        <w:autoSpaceDE/>
        <w:autoSpaceDN/>
        <w:adjustRightInd/>
        <w:ind w:left="568"/>
        <w:contextualSpacing/>
        <w:jc w:val="both"/>
      </w:pPr>
    </w:p>
    <w:p w:rsidR="001A7F34" w:rsidRPr="001A7F34" w:rsidRDefault="001D1533" w:rsidP="001A7F34">
      <w:pPr>
        <w:pStyle w:val="1"/>
        <w:keepNext/>
        <w:widowControl w:val="0"/>
        <w:numPr>
          <w:ilvl w:val="0"/>
          <w:numId w:val="7"/>
        </w:numPr>
        <w:spacing w:before="0" w:beforeAutospacing="0" w:after="0" w:afterAutospacing="0"/>
        <w:ind w:left="0" w:firstLine="357"/>
        <w:jc w:val="both"/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</w:pPr>
      <w:proofErr w:type="spellStart"/>
      <w:r w:rsidRPr="001D1533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Дехтярь</w:t>
      </w:r>
      <w:proofErr w:type="spellEnd"/>
      <w:r w:rsidRPr="001D1533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Г. М. Метрология, стандартизация и сертификация [Электронный ресурс]: учебное пособие / </w:t>
      </w:r>
      <w:proofErr w:type="spellStart"/>
      <w:r w:rsidRPr="001D1533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Дехтярь</w:t>
      </w:r>
      <w:proofErr w:type="spellEnd"/>
      <w:r w:rsidRPr="001D1533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Г. М. - М.: КУРС, НИЦ ИНФРА-М, 2016. - 154 с.: 60x88 1/16 (Обложка). - Режим доступа: http://znanium.com/bookread2.php?book=537788. - </w:t>
      </w:r>
      <w:proofErr w:type="spellStart"/>
      <w:r w:rsidRPr="001D1533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Загл</w:t>
      </w:r>
      <w:proofErr w:type="spellEnd"/>
      <w:r w:rsidRPr="001D1533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. с экрана. - Режим </w:t>
      </w:r>
      <w:r w:rsidRPr="001A7F34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доступа</w:t>
      </w:r>
      <w:r w:rsidRPr="001A7F34">
        <w:rPr>
          <w:rFonts w:ascii="Times New Roman" w:eastAsia="Calibri" w:hAnsi="Times New Roman" w:cs="Times New Roman"/>
          <w:b w:val="0"/>
          <w:sz w:val="24"/>
          <w:szCs w:val="24"/>
        </w:rPr>
        <w:t>:</w:t>
      </w:r>
      <w:r w:rsidRPr="001A7F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0" w:history="1">
        <w:r w:rsidRPr="001A7F34">
          <w:rPr>
            <w:rStyle w:val="a3"/>
            <w:rFonts w:ascii="Times New Roman" w:eastAsia="Calibri" w:hAnsi="Times New Roman" w:cs="Times New Roman"/>
            <w:b w:val="0"/>
            <w:sz w:val="24"/>
            <w:szCs w:val="24"/>
          </w:rPr>
          <w:t>http://znanium.com/bookread2.php?book=537788</w:t>
        </w:r>
      </w:hyperlink>
      <w:r w:rsidRPr="00036253">
        <w:rPr>
          <w:rFonts w:eastAsia="Calibri"/>
          <w:b w:val="0"/>
        </w:rPr>
        <w:t>.</w:t>
      </w:r>
      <w:r>
        <w:rPr>
          <w:rFonts w:eastAsia="Calibri"/>
          <w:b w:val="0"/>
        </w:rPr>
        <w:t xml:space="preserve"> </w:t>
      </w:r>
      <w:r w:rsidRPr="00036253">
        <w:rPr>
          <w:rFonts w:eastAsia="Calibri"/>
          <w:b w:val="0"/>
        </w:rPr>
        <w:t xml:space="preserve"> </w:t>
      </w:r>
    </w:p>
    <w:p w:rsidR="001A7F34" w:rsidRDefault="001A7F34" w:rsidP="001A7F34">
      <w:pPr>
        <w:pStyle w:val="a8"/>
        <w:rPr>
          <w:rStyle w:val="FontStyle18"/>
          <w:b w:val="0"/>
          <w:sz w:val="24"/>
          <w:szCs w:val="24"/>
        </w:rPr>
      </w:pPr>
    </w:p>
    <w:p w:rsidR="001D1533" w:rsidRPr="0091740A" w:rsidRDefault="001D1533" w:rsidP="001A7F34">
      <w:pPr>
        <w:pStyle w:val="1"/>
        <w:keepNext/>
        <w:widowControl w:val="0"/>
        <w:spacing w:before="0" w:beforeAutospacing="0" w:after="0" w:afterAutospacing="0"/>
        <w:ind w:left="357"/>
        <w:jc w:val="both"/>
        <w:rPr>
          <w:rStyle w:val="FontStyle18"/>
          <w:b/>
          <w:iCs/>
          <w:color w:val="auto"/>
          <w:sz w:val="24"/>
          <w:szCs w:val="24"/>
        </w:rPr>
      </w:pPr>
      <w:r w:rsidRPr="0091740A">
        <w:rPr>
          <w:rStyle w:val="FontStyle18"/>
          <w:b/>
          <w:color w:val="auto"/>
          <w:sz w:val="24"/>
          <w:szCs w:val="24"/>
        </w:rPr>
        <w:t>б) Дополнительная литература</w:t>
      </w:r>
    </w:p>
    <w:p w:rsidR="007C3723" w:rsidRPr="00C30941" w:rsidRDefault="007C3723" w:rsidP="007C3723">
      <w:pPr>
        <w:ind w:firstLine="426"/>
      </w:pPr>
      <w:r>
        <w:t xml:space="preserve">1. </w:t>
      </w:r>
      <w:r w:rsidRPr="00C30941">
        <w:t>Новикова, Т. Б. Практикум по стандартизации ПО</w:t>
      </w:r>
      <w:proofErr w:type="gramStart"/>
      <w:r w:rsidRPr="00C30941">
        <w:t xml:space="preserve"> :</w:t>
      </w:r>
      <w:proofErr w:type="gramEnd"/>
      <w:r w:rsidRPr="00C30941">
        <w:t xml:space="preserve"> учебное пособие / Т. Б. Новикова ; МГТУ. - Магнитогорск</w:t>
      </w:r>
      <w:proofErr w:type="gramStart"/>
      <w:r w:rsidRPr="00C30941">
        <w:t xml:space="preserve"> :</w:t>
      </w:r>
      <w:proofErr w:type="gramEnd"/>
      <w:r w:rsidRPr="00C30941">
        <w:t xml:space="preserve"> МГТУ, 2017. - 1 электрон</w:t>
      </w:r>
      <w:proofErr w:type="gramStart"/>
      <w:r w:rsidRPr="00C30941">
        <w:t>.</w:t>
      </w:r>
      <w:proofErr w:type="gramEnd"/>
      <w:r w:rsidRPr="00C30941">
        <w:t xml:space="preserve"> </w:t>
      </w:r>
      <w:proofErr w:type="gramStart"/>
      <w:r w:rsidRPr="00C30941">
        <w:t>о</w:t>
      </w:r>
      <w:proofErr w:type="gramEnd"/>
      <w:r w:rsidRPr="00C30941">
        <w:t xml:space="preserve">пт. диск (CD-ROM). - </w:t>
      </w:r>
      <w:proofErr w:type="spellStart"/>
      <w:r w:rsidRPr="00C30941">
        <w:t>Загл</w:t>
      </w:r>
      <w:proofErr w:type="spellEnd"/>
      <w:r w:rsidRPr="00C30941">
        <w:t>. с титул</w:t>
      </w:r>
      <w:proofErr w:type="gramStart"/>
      <w:r w:rsidRPr="00C30941">
        <w:t>.</w:t>
      </w:r>
      <w:proofErr w:type="gramEnd"/>
      <w:r w:rsidRPr="00C30941">
        <w:t xml:space="preserve"> </w:t>
      </w:r>
      <w:proofErr w:type="gramStart"/>
      <w:r w:rsidRPr="00C30941">
        <w:t>э</w:t>
      </w:r>
      <w:proofErr w:type="gramEnd"/>
      <w:r w:rsidRPr="00C30941">
        <w:t xml:space="preserve">крана. - URL: </w:t>
      </w:r>
      <w:hyperlink r:id="rId11" w:history="1">
        <w:r w:rsidRPr="00B1662E">
          <w:rPr>
            <w:rStyle w:val="a3"/>
          </w:rPr>
          <w:t>https://magtu.informsystema.ru/uploader/fileUpload?name=2781.pdf&amp;show=dcatalogues/1/1132925/2781.pdf&amp;view=true</w:t>
        </w:r>
      </w:hyperlink>
      <w:r>
        <w:t xml:space="preserve"> </w:t>
      </w:r>
      <w:r w:rsidRPr="00C30941">
        <w:t xml:space="preserve"> .</w:t>
      </w:r>
    </w:p>
    <w:p w:rsidR="007C3723" w:rsidRDefault="007C3723" w:rsidP="007C3723">
      <w:pPr>
        <w:ind w:firstLine="426"/>
      </w:pPr>
      <w:r>
        <w:t xml:space="preserve">  </w:t>
      </w:r>
    </w:p>
    <w:p w:rsidR="007C3723" w:rsidRDefault="007C3723" w:rsidP="007C3723">
      <w:pPr>
        <w:widowControl/>
        <w:autoSpaceDE/>
        <w:autoSpaceDN/>
        <w:adjustRightInd/>
        <w:ind w:firstLine="426"/>
        <w:contextualSpacing/>
      </w:pPr>
      <w:r>
        <w:t xml:space="preserve"> </w:t>
      </w:r>
    </w:p>
    <w:p w:rsidR="007C3723" w:rsidRDefault="007C3723" w:rsidP="007C3723">
      <w:pPr>
        <w:widowControl/>
        <w:autoSpaceDE/>
        <w:autoSpaceDN/>
        <w:adjustRightInd/>
        <w:ind w:firstLine="426"/>
        <w:contextualSpacing/>
      </w:pPr>
    </w:p>
    <w:p w:rsidR="007C3723" w:rsidRDefault="007C3723" w:rsidP="007C3723">
      <w:pPr>
        <w:widowControl/>
        <w:autoSpaceDE/>
        <w:autoSpaceDN/>
        <w:adjustRightInd/>
        <w:ind w:firstLine="426"/>
        <w:contextualSpacing/>
      </w:pPr>
    </w:p>
    <w:p w:rsidR="001D1533" w:rsidRPr="001D1533" w:rsidRDefault="007C3723" w:rsidP="007C3723">
      <w:pPr>
        <w:widowControl/>
        <w:autoSpaceDE/>
        <w:autoSpaceDN/>
        <w:adjustRightInd/>
        <w:ind w:firstLine="426"/>
        <w:contextualSpacing/>
      </w:pPr>
      <w:r>
        <w:lastRenderedPageBreak/>
        <w:t xml:space="preserve">2. </w:t>
      </w:r>
      <w:r w:rsidR="001D1533" w:rsidRPr="001D1533">
        <w:t>Воробьева Г. Н. Метрология, стандартизация и сертификация [Электронный ресурс] / Г. Н. Воробьева, И. В. Муравьева. — Электрон</w:t>
      </w:r>
      <w:proofErr w:type="gramStart"/>
      <w:r w:rsidR="001D1533" w:rsidRPr="001D1533">
        <w:t>.</w:t>
      </w:r>
      <w:proofErr w:type="gramEnd"/>
      <w:r w:rsidR="001D1533" w:rsidRPr="001D1533">
        <w:t xml:space="preserve"> </w:t>
      </w:r>
      <w:proofErr w:type="gramStart"/>
      <w:r w:rsidR="001D1533" w:rsidRPr="001D1533">
        <w:t>д</w:t>
      </w:r>
      <w:proofErr w:type="gramEnd"/>
      <w:r w:rsidR="001D1533" w:rsidRPr="001D1533">
        <w:t>ан. — М.</w:t>
      </w:r>
      <w:proofErr w:type="gramStart"/>
      <w:r w:rsidR="001D1533" w:rsidRPr="001D1533">
        <w:t xml:space="preserve"> :</w:t>
      </w:r>
      <w:proofErr w:type="gramEnd"/>
      <w:r w:rsidR="001D1533" w:rsidRPr="001D1533">
        <w:t xml:space="preserve"> МИСИС, 2015. — 108 с. — Режим доступа: </w:t>
      </w:r>
      <w:hyperlink r:id="rId12" w:history="1">
        <w:r w:rsidR="001D1533" w:rsidRPr="001D1533">
          <w:rPr>
            <w:rStyle w:val="a3"/>
          </w:rPr>
          <w:t>http://e.lanbook.com/book/69774</w:t>
        </w:r>
      </w:hyperlink>
      <w:r w:rsidR="001D1533" w:rsidRPr="001D1533">
        <w:t xml:space="preserve">  — </w:t>
      </w:r>
      <w:proofErr w:type="spellStart"/>
      <w:r w:rsidR="001D1533" w:rsidRPr="001D1533">
        <w:t>Загл</w:t>
      </w:r>
      <w:proofErr w:type="spellEnd"/>
      <w:r w:rsidR="001D1533" w:rsidRPr="001D1533">
        <w:t>. с экрана.</w:t>
      </w:r>
    </w:p>
    <w:p w:rsidR="001D1533" w:rsidRPr="001D1533" w:rsidRDefault="007C3723" w:rsidP="007C3723">
      <w:pPr>
        <w:ind w:firstLine="426"/>
        <w:contextualSpacing/>
      </w:pPr>
      <w:r>
        <w:t>3</w:t>
      </w:r>
      <w:r w:rsidR="001D1533" w:rsidRPr="001D1533">
        <w:t>. Некрасова, С. А. Метрология, стандартизация и сертификация: конспект лекций</w:t>
      </w:r>
      <w:proofErr w:type="gramStart"/>
      <w:r w:rsidR="001D1533" w:rsidRPr="001D1533">
        <w:t xml:space="preserve"> :</w:t>
      </w:r>
      <w:proofErr w:type="gramEnd"/>
      <w:r w:rsidR="001D1533" w:rsidRPr="001D1533">
        <w:t xml:space="preserve"> учебное пособие / С. А. Некрасова, Д. Д. </w:t>
      </w:r>
      <w:proofErr w:type="spellStart"/>
      <w:r w:rsidR="001D1533" w:rsidRPr="001D1533">
        <w:t>Хамидулина</w:t>
      </w:r>
      <w:proofErr w:type="spellEnd"/>
      <w:r w:rsidR="001D1533" w:rsidRPr="001D1533">
        <w:t xml:space="preserve"> ; МГТУ. - Магнитогорск</w:t>
      </w:r>
      <w:proofErr w:type="gramStart"/>
      <w:r w:rsidR="001D1533" w:rsidRPr="001D1533">
        <w:t xml:space="preserve"> :</w:t>
      </w:r>
      <w:proofErr w:type="gramEnd"/>
      <w:r w:rsidR="001D1533" w:rsidRPr="001D1533">
        <w:t xml:space="preserve"> МГТУ, 2012. - 1 электрон</w:t>
      </w:r>
      <w:proofErr w:type="gramStart"/>
      <w:r w:rsidR="001D1533" w:rsidRPr="001D1533">
        <w:t>.</w:t>
      </w:r>
      <w:proofErr w:type="gramEnd"/>
      <w:r w:rsidR="001D1533" w:rsidRPr="001D1533">
        <w:t xml:space="preserve"> </w:t>
      </w:r>
      <w:proofErr w:type="gramStart"/>
      <w:r w:rsidR="001D1533" w:rsidRPr="001D1533">
        <w:t>о</w:t>
      </w:r>
      <w:proofErr w:type="gramEnd"/>
      <w:r w:rsidR="001D1533" w:rsidRPr="001D1533">
        <w:t xml:space="preserve">пт. диск (CD-ROM). - URL: </w:t>
      </w:r>
      <w:hyperlink r:id="rId13" w:history="1">
        <w:r w:rsidR="001D1533" w:rsidRPr="001D1533">
          <w:rPr>
            <w:rStyle w:val="a3"/>
          </w:rPr>
          <w:t>https://magtu.informsystema.ru/uploader/fileUpload?name=42.pdf&amp;show=dcatalogues/1/1121204/42.pdf&amp;view=true</w:t>
        </w:r>
      </w:hyperlink>
      <w:r w:rsidR="001D1533" w:rsidRPr="001D1533">
        <w:t xml:space="preserve">  .</w:t>
      </w:r>
    </w:p>
    <w:p w:rsidR="001D1533" w:rsidRPr="001D1533" w:rsidRDefault="007C3723" w:rsidP="007C3723">
      <w:pPr>
        <w:ind w:firstLine="426"/>
        <w:contextualSpacing/>
      </w:pPr>
      <w:r>
        <w:t>4</w:t>
      </w:r>
      <w:r w:rsidR="001D1533" w:rsidRPr="001D1533">
        <w:t>. Некрасова, С. А. Основы метрологии, стандартизации, сертификации и контроля качества</w:t>
      </w:r>
      <w:proofErr w:type="gramStart"/>
      <w:r w:rsidR="001D1533" w:rsidRPr="001D1533">
        <w:t xml:space="preserve"> :</w:t>
      </w:r>
      <w:proofErr w:type="gramEnd"/>
      <w:r w:rsidR="001D1533" w:rsidRPr="001D1533">
        <w:t xml:space="preserve"> учебное пособие / С. А. Некрасова, Д. Д. </w:t>
      </w:r>
      <w:proofErr w:type="spellStart"/>
      <w:r w:rsidR="001D1533" w:rsidRPr="001D1533">
        <w:t>Хамидуллина</w:t>
      </w:r>
      <w:proofErr w:type="spellEnd"/>
      <w:r w:rsidR="001D1533" w:rsidRPr="001D1533">
        <w:t xml:space="preserve"> ; МГТУ. - Магнитогорск</w:t>
      </w:r>
      <w:proofErr w:type="gramStart"/>
      <w:r w:rsidR="001D1533" w:rsidRPr="001D1533">
        <w:t xml:space="preserve"> :</w:t>
      </w:r>
      <w:proofErr w:type="gramEnd"/>
      <w:r w:rsidR="001D1533" w:rsidRPr="001D1533">
        <w:t xml:space="preserve"> МГТУ, 2017. - 1 электрон</w:t>
      </w:r>
      <w:proofErr w:type="gramStart"/>
      <w:r w:rsidR="001D1533" w:rsidRPr="001D1533">
        <w:t>.</w:t>
      </w:r>
      <w:proofErr w:type="gramEnd"/>
      <w:r w:rsidR="001D1533" w:rsidRPr="001D1533">
        <w:t xml:space="preserve"> </w:t>
      </w:r>
      <w:proofErr w:type="gramStart"/>
      <w:r w:rsidR="001D1533" w:rsidRPr="001D1533">
        <w:t>о</w:t>
      </w:r>
      <w:proofErr w:type="gramEnd"/>
      <w:r w:rsidR="001D1533" w:rsidRPr="001D1533">
        <w:t xml:space="preserve">пт. диск (CD-ROM). - URL: </w:t>
      </w:r>
      <w:hyperlink r:id="rId14" w:history="1">
        <w:r w:rsidR="001D1533" w:rsidRPr="001D1533">
          <w:rPr>
            <w:rStyle w:val="a3"/>
          </w:rPr>
          <w:t>https://magtu.informsystema.ru/uploader/fileUpload?name=2868.pdf&amp;show=dcatalogues/1/1133886/2868.pdf&amp;view=true</w:t>
        </w:r>
      </w:hyperlink>
      <w:r w:rsidR="001D1533" w:rsidRPr="001D1533">
        <w:t xml:space="preserve">  .</w:t>
      </w:r>
    </w:p>
    <w:p w:rsidR="001D1533" w:rsidRPr="001D1533" w:rsidRDefault="007C3723" w:rsidP="007C3723">
      <w:pPr>
        <w:ind w:firstLine="426"/>
        <w:contextualSpacing/>
      </w:pPr>
      <w:r>
        <w:t>5</w:t>
      </w:r>
      <w:r w:rsidR="001D1533" w:rsidRPr="001D1533">
        <w:t xml:space="preserve">. </w:t>
      </w:r>
      <w:proofErr w:type="spellStart"/>
      <w:r w:rsidR="001D1533" w:rsidRPr="001D1533">
        <w:t>Понурко</w:t>
      </w:r>
      <w:proofErr w:type="spellEnd"/>
      <w:r w:rsidR="001D1533" w:rsidRPr="001D1533">
        <w:t xml:space="preserve"> И. В. Стандартизация и подтверждение соответствия [Электронный ресурс]</w:t>
      </w:r>
      <w:proofErr w:type="gramStart"/>
      <w:r w:rsidR="001D1533" w:rsidRPr="001D1533">
        <w:t xml:space="preserve"> :</w:t>
      </w:r>
      <w:proofErr w:type="gramEnd"/>
      <w:r w:rsidR="001D1533" w:rsidRPr="001D1533">
        <w:t xml:space="preserve"> учебное пособие / И. В. </w:t>
      </w:r>
      <w:proofErr w:type="spellStart"/>
      <w:r w:rsidR="001D1533" w:rsidRPr="001D1533">
        <w:t>Понурко</w:t>
      </w:r>
      <w:proofErr w:type="spellEnd"/>
      <w:r w:rsidR="001D1533" w:rsidRPr="001D1533">
        <w:t>, С. А. Крылова ; МГТУ. - Магнитогорск</w:t>
      </w:r>
      <w:proofErr w:type="gramStart"/>
      <w:r w:rsidR="001D1533" w:rsidRPr="001D1533">
        <w:t xml:space="preserve"> :</w:t>
      </w:r>
      <w:proofErr w:type="gramEnd"/>
      <w:r w:rsidR="001D1533" w:rsidRPr="001D1533">
        <w:t xml:space="preserve"> МГТУ, 2016. - 1 электрон</w:t>
      </w:r>
      <w:proofErr w:type="gramStart"/>
      <w:r w:rsidR="001D1533" w:rsidRPr="001D1533">
        <w:t>.</w:t>
      </w:r>
      <w:proofErr w:type="gramEnd"/>
      <w:r w:rsidR="001D1533" w:rsidRPr="001D1533">
        <w:t xml:space="preserve"> </w:t>
      </w:r>
      <w:proofErr w:type="gramStart"/>
      <w:r w:rsidR="001D1533" w:rsidRPr="001D1533">
        <w:t>о</w:t>
      </w:r>
      <w:proofErr w:type="gramEnd"/>
      <w:r w:rsidR="001D1533" w:rsidRPr="001D1533">
        <w:t xml:space="preserve">пт. диск (CD-ROM). - Режим доступа: </w:t>
      </w:r>
      <w:hyperlink r:id="rId15" w:history="1">
        <w:r w:rsidR="001D1533" w:rsidRPr="001D1533">
          <w:rPr>
            <w:rStyle w:val="a3"/>
          </w:rPr>
          <w:t>https://magtu.informsystema.ru/uploader/fileUpload?name=2380.pdf&amp;show=dcatalogues/1/1130056/2380.pdf&amp;view=true</w:t>
        </w:r>
      </w:hyperlink>
      <w:r w:rsidR="001D1533" w:rsidRPr="001D1533">
        <w:t xml:space="preserve"> . - Макрообъект.</w:t>
      </w:r>
    </w:p>
    <w:p w:rsidR="001D1533" w:rsidRPr="001D1533" w:rsidRDefault="001D1533" w:rsidP="001D1533">
      <w:pPr>
        <w:pStyle w:val="1"/>
        <w:spacing w:after="0"/>
        <w:contextualSpacing/>
        <w:rPr>
          <w:rStyle w:val="FontStyle18"/>
          <w:b/>
          <w:iCs/>
          <w:color w:val="auto"/>
          <w:sz w:val="24"/>
          <w:szCs w:val="24"/>
        </w:rPr>
      </w:pPr>
      <w:r w:rsidRPr="001D1533">
        <w:rPr>
          <w:rStyle w:val="FontStyle18"/>
          <w:b/>
          <w:color w:val="auto"/>
          <w:sz w:val="24"/>
          <w:szCs w:val="24"/>
        </w:rPr>
        <w:t>в) Методические указания</w:t>
      </w:r>
    </w:p>
    <w:p w:rsidR="001D1533" w:rsidRPr="001D1533" w:rsidRDefault="001D1533" w:rsidP="001D1533">
      <w:pPr>
        <w:pStyle w:val="a8"/>
        <w:widowControl/>
        <w:numPr>
          <w:ilvl w:val="0"/>
          <w:numId w:val="8"/>
        </w:numPr>
        <w:autoSpaceDE/>
        <w:autoSpaceDN/>
        <w:adjustRightInd/>
        <w:ind w:left="0" w:firstLine="357"/>
        <w:contextualSpacing/>
        <w:jc w:val="both"/>
        <w:rPr>
          <w:rStyle w:val="FontStyle18"/>
          <w:b w:val="0"/>
          <w:sz w:val="24"/>
          <w:szCs w:val="24"/>
        </w:rPr>
      </w:pPr>
      <w:proofErr w:type="spellStart"/>
      <w:r w:rsidRPr="001D1533">
        <w:rPr>
          <w:rStyle w:val="FontStyle18"/>
          <w:b w:val="0"/>
          <w:sz w:val="24"/>
          <w:szCs w:val="24"/>
        </w:rPr>
        <w:t>Понурко</w:t>
      </w:r>
      <w:proofErr w:type="spellEnd"/>
      <w:r w:rsidRPr="001D1533">
        <w:rPr>
          <w:rStyle w:val="FontStyle18"/>
          <w:b w:val="0"/>
          <w:sz w:val="24"/>
          <w:szCs w:val="24"/>
        </w:rPr>
        <w:t xml:space="preserve"> И. В. Стандартизация и подтв</w:t>
      </w:r>
      <w:r w:rsidR="0091740A">
        <w:rPr>
          <w:rStyle w:val="FontStyle18"/>
          <w:b w:val="0"/>
          <w:sz w:val="24"/>
          <w:szCs w:val="24"/>
        </w:rPr>
        <w:t>ерждение соответствия [Электрон</w:t>
      </w:r>
      <w:r w:rsidRPr="001D1533">
        <w:rPr>
          <w:rStyle w:val="FontStyle18"/>
          <w:b w:val="0"/>
          <w:sz w:val="24"/>
          <w:szCs w:val="24"/>
        </w:rPr>
        <w:t>ный ресурс]</w:t>
      </w:r>
      <w:proofErr w:type="gramStart"/>
      <w:r w:rsidRPr="001D1533">
        <w:rPr>
          <w:rStyle w:val="FontStyle18"/>
          <w:b w:val="0"/>
          <w:sz w:val="24"/>
          <w:szCs w:val="24"/>
        </w:rPr>
        <w:t xml:space="preserve"> :</w:t>
      </w:r>
      <w:proofErr w:type="gramEnd"/>
      <w:r w:rsidRPr="001D1533">
        <w:rPr>
          <w:rStyle w:val="FontStyle18"/>
          <w:b w:val="0"/>
          <w:sz w:val="24"/>
          <w:szCs w:val="24"/>
        </w:rPr>
        <w:t xml:space="preserve"> учебное пособие / И. В. </w:t>
      </w:r>
      <w:proofErr w:type="spellStart"/>
      <w:r w:rsidRPr="001D1533">
        <w:rPr>
          <w:rStyle w:val="FontStyle18"/>
          <w:b w:val="0"/>
          <w:sz w:val="24"/>
          <w:szCs w:val="24"/>
        </w:rPr>
        <w:t>Понурко</w:t>
      </w:r>
      <w:proofErr w:type="spellEnd"/>
      <w:r w:rsidRPr="001D1533">
        <w:rPr>
          <w:rStyle w:val="FontStyle18"/>
          <w:b w:val="0"/>
          <w:sz w:val="24"/>
          <w:szCs w:val="24"/>
        </w:rPr>
        <w:t>, С. А. Крылова ; МГТУ. - Магнитогорск</w:t>
      </w:r>
      <w:proofErr w:type="gramStart"/>
      <w:r w:rsidRPr="001D1533">
        <w:rPr>
          <w:rStyle w:val="FontStyle18"/>
          <w:b w:val="0"/>
          <w:sz w:val="24"/>
          <w:szCs w:val="24"/>
        </w:rPr>
        <w:t xml:space="preserve"> :</w:t>
      </w:r>
      <w:proofErr w:type="gramEnd"/>
      <w:r w:rsidRPr="001D1533">
        <w:rPr>
          <w:rStyle w:val="FontStyle18"/>
          <w:b w:val="0"/>
          <w:sz w:val="24"/>
          <w:szCs w:val="24"/>
        </w:rPr>
        <w:t xml:space="preserve"> МГТУ, 2016. - 1 электрон</w:t>
      </w:r>
      <w:proofErr w:type="gramStart"/>
      <w:r w:rsidRPr="001D1533">
        <w:rPr>
          <w:rStyle w:val="FontStyle18"/>
          <w:b w:val="0"/>
          <w:sz w:val="24"/>
          <w:szCs w:val="24"/>
        </w:rPr>
        <w:t>.</w:t>
      </w:r>
      <w:proofErr w:type="gramEnd"/>
      <w:r w:rsidRPr="001D1533">
        <w:rPr>
          <w:rStyle w:val="FontStyle18"/>
          <w:b w:val="0"/>
          <w:sz w:val="24"/>
          <w:szCs w:val="24"/>
        </w:rPr>
        <w:t xml:space="preserve"> </w:t>
      </w:r>
      <w:proofErr w:type="gramStart"/>
      <w:r w:rsidRPr="001D1533">
        <w:rPr>
          <w:rStyle w:val="FontStyle18"/>
          <w:b w:val="0"/>
          <w:sz w:val="24"/>
          <w:szCs w:val="24"/>
        </w:rPr>
        <w:t>о</w:t>
      </w:r>
      <w:proofErr w:type="gramEnd"/>
      <w:r w:rsidRPr="001D1533">
        <w:rPr>
          <w:rStyle w:val="FontStyle18"/>
          <w:b w:val="0"/>
          <w:sz w:val="24"/>
          <w:szCs w:val="24"/>
        </w:rPr>
        <w:t xml:space="preserve">пт. диск (CD-ROM). - Режим доступа: </w:t>
      </w:r>
      <w:hyperlink r:id="rId16" w:history="1">
        <w:r w:rsidRPr="001D1533">
          <w:rPr>
            <w:rStyle w:val="a3"/>
            <w:b/>
          </w:rPr>
          <w:t>https://magtu.informsystema.ru/uploader/fileUpload?name=2380.pdf&amp;show=dcatalogues/1/1130056/2380.pdf&amp;view=true</w:t>
        </w:r>
      </w:hyperlink>
      <w:r w:rsidR="001A7F34">
        <w:rPr>
          <w:rStyle w:val="FontStyle18"/>
          <w:b w:val="0"/>
          <w:sz w:val="24"/>
          <w:szCs w:val="24"/>
        </w:rPr>
        <w:t xml:space="preserve">.  </w:t>
      </w:r>
    </w:p>
    <w:p w:rsidR="00B34B0E" w:rsidRPr="001D1533" w:rsidRDefault="001D1533" w:rsidP="00B34B0E">
      <w:pPr>
        <w:widowControl/>
        <w:autoSpaceDE/>
        <w:autoSpaceDN/>
        <w:adjustRightInd/>
        <w:spacing w:after="160" w:line="259" w:lineRule="auto"/>
        <w:rPr>
          <w:rFonts w:eastAsiaTheme="minorHAnsi"/>
        </w:rPr>
      </w:pPr>
      <w:r w:rsidRPr="001D1533">
        <w:rPr>
          <w:rFonts w:eastAsiaTheme="minorHAnsi"/>
        </w:rPr>
        <w:t xml:space="preserve"> </w:t>
      </w:r>
    </w:p>
    <w:p w:rsidR="00A53367" w:rsidRDefault="00A53367" w:rsidP="00A53367">
      <w:pPr>
        <w:spacing w:before="120"/>
        <w:contextualSpacing/>
        <w:rPr>
          <w:b/>
        </w:rPr>
      </w:pPr>
      <w:r>
        <w:rPr>
          <w:b/>
        </w:rPr>
        <w:t>г</w:t>
      </w:r>
      <w:r w:rsidRPr="00EC5A28">
        <w:rPr>
          <w:b/>
        </w:rPr>
        <w:t>) Программное обеспечение и Интернет-ресурсы:</w:t>
      </w:r>
    </w:p>
    <w:p w:rsidR="00A53367" w:rsidRDefault="00A53367" w:rsidP="00A53367">
      <w:pPr>
        <w:spacing w:before="120"/>
        <w:contextualSpacing/>
        <w:rPr>
          <w:b/>
        </w:rPr>
      </w:pPr>
      <w:r w:rsidRPr="00EC5A28">
        <w:rPr>
          <w:b/>
        </w:rPr>
        <w:t>Программное обеспечение</w:t>
      </w:r>
    </w:p>
    <w:p w:rsidR="00A53367" w:rsidRDefault="00A53367" w:rsidP="00A53367">
      <w:pPr>
        <w:spacing w:before="120"/>
        <w:contextualSpacing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53367" w:rsidRPr="00E87FAC" w:rsidTr="003758B5">
        <w:tc>
          <w:tcPr>
            <w:tcW w:w="3190" w:type="dxa"/>
          </w:tcPr>
          <w:p w:rsidR="00A53367" w:rsidRPr="00E87FAC" w:rsidRDefault="00A53367" w:rsidP="003758B5">
            <w:pPr>
              <w:spacing w:before="120"/>
              <w:contextualSpacing/>
              <w:jc w:val="center"/>
            </w:pPr>
            <w:r w:rsidRPr="00E87FAC">
              <w:t>Наименование ПО</w:t>
            </w:r>
          </w:p>
        </w:tc>
        <w:tc>
          <w:tcPr>
            <w:tcW w:w="3190" w:type="dxa"/>
          </w:tcPr>
          <w:p w:rsidR="00A53367" w:rsidRPr="00E87FAC" w:rsidRDefault="00A53367" w:rsidP="003758B5">
            <w:pPr>
              <w:spacing w:before="12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A53367" w:rsidRPr="00E87FAC" w:rsidRDefault="00A53367" w:rsidP="003758B5">
            <w:pPr>
              <w:spacing w:before="120"/>
              <w:contextualSpacing/>
              <w:jc w:val="center"/>
            </w:pPr>
            <w:r>
              <w:t>Срок действия лицензии</w:t>
            </w:r>
          </w:p>
        </w:tc>
      </w:tr>
      <w:tr w:rsidR="00A53367" w:rsidRPr="00E87FAC" w:rsidTr="003758B5">
        <w:tc>
          <w:tcPr>
            <w:tcW w:w="3190" w:type="dxa"/>
          </w:tcPr>
          <w:p w:rsidR="00A53367" w:rsidRPr="00E87FAC" w:rsidRDefault="00A53367" w:rsidP="003758B5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A53367" w:rsidRDefault="00A53367" w:rsidP="003758B5">
            <w:pPr>
              <w:spacing w:before="120"/>
              <w:contextualSpacing/>
            </w:pPr>
            <w:r>
              <w:t>Д-1227 от 08.10.2018</w:t>
            </w:r>
          </w:p>
          <w:p w:rsidR="00A53367" w:rsidRPr="0097203E" w:rsidRDefault="00A53367" w:rsidP="003758B5">
            <w:pPr>
              <w:spacing w:before="120"/>
              <w:contextualSpacing/>
            </w:pPr>
            <w:r>
              <w:t>Д-757-17 от 27.06.2017</w:t>
            </w:r>
          </w:p>
        </w:tc>
        <w:tc>
          <w:tcPr>
            <w:tcW w:w="3191" w:type="dxa"/>
          </w:tcPr>
          <w:p w:rsidR="00A53367" w:rsidRDefault="00A53367" w:rsidP="003758B5">
            <w:pPr>
              <w:spacing w:before="120"/>
              <w:contextualSpacing/>
            </w:pPr>
            <w:r>
              <w:t>11.10.2021</w:t>
            </w:r>
          </w:p>
          <w:p w:rsidR="00A53367" w:rsidRPr="0097203E" w:rsidRDefault="00A53367" w:rsidP="003758B5">
            <w:pPr>
              <w:spacing w:before="120"/>
              <w:contextualSpacing/>
            </w:pPr>
            <w:r>
              <w:t>27.07.2018</w:t>
            </w:r>
          </w:p>
        </w:tc>
      </w:tr>
      <w:tr w:rsidR="00A53367" w:rsidRPr="00E87FAC" w:rsidTr="003758B5">
        <w:tc>
          <w:tcPr>
            <w:tcW w:w="3190" w:type="dxa"/>
          </w:tcPr>
          <w:p w:rsidR="00A53367" w:rsidRPr="00E87FAC" w:rsidRDefault="00A53367" w:rsidP="003758B5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A53367" w:rsidRPr="00E87FAC" w:rsidRDefault="00A53367" w:rsidP="003758B5">
            <w:pPr>
              <w:spacing w:before="120"/>
              <w:contextualSpacing/>
            </w:pPr>
            <w:r>
              <w:t>№ 135 от 17.09.2007</w:t>
            </w:r>
          </w:p>
        </w:tc>
        <w:tc>
          <w:tcPr>
            <w:tcW w:w="3191" w:type="dxa"/>
          </w:tcPr>
          <w:p w:rsidR="00A53367" w:rsidRPr="00E87FAC" w:rsidRDefault="00A53367" w:rsidP="003758B5">
            <w:pPr>
              <w:spacing w:before="120"/>
              <w:contextualSpacing/>
            </w:pPr>
            <w:r>
              <w:t>бессрочно</w:t>
            </w:r>
          </w:p>
        </w:tc>
      </w:tr>
      <w:tr w:rsidR="001A7F34" w:rsidRPr="00E87FAC" w:rsidTr="00330D98">
        <w:tc>
          <w:tcPr>
            <w:tcW w:w="3190" w:type="dxa"/>
            <w:vAlign w:val="center"/>
          </w:tcPr>
          <w:p w:rsidR="001A7F34" w:rsidRDefault="001A7F34" w:rsidP="00943643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190" w:type="dxa"/>
            <w:vAlign w:val="center"/>
          </w:tcPr>
          <w:p w:rsidR="001A7F34" w:rsidRDefault="001A7F34" w:rsidP="00943643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191" w:type="dxa"/>
            <w:vAlign w:val="center"/>
          </w:tcPr>
          <w:p w:rsidR="001A7F34" w:rsidRDefault="001A7F34" w:rsidP="00943643"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1A7F34" w:rsidRPr="00E87FAC" w:rsidTr="003758B5">
        <w:tc>
          <w:tcPr>
            <w:tcW w:w="3190" w:type="dxa"/>
          </w:tcPr>
          <w:p w:rsidR="001A7F34" w:rsidRPr="00E87FAC" w:rsidRDefault="001A7F34" w:rsidP="003758B5">
            <w:pPr>
              <w:spacing w:before="120"/>
              <w:contextualSpacing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1A7F34" w:rsidRPr="00E87FAC" w:rsidRDefault="001A7F34" w:rsidP="003758B5">
            <w:pPr>
              <w:spacing w:before="12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</w:tcPr>
          <w:p w:rsidR="001A7F34" w:rsidRPr="00E87FAC" w:rsidRDefault="001A7F34" w:rsidP="003758B5">
            <w:pPr>
              <w:spacing w:before="120"/>
              <w:contextualSpacing/>
            </w:pPr>
            <w:r>
              <w:t>бессрочно</w:t>
            </w:r>
          </w:p>
        </w:tc>
      </w:tr>
    </w:tbl>
    <w:p w:rsidR="00A53367" w:rsidRDefault="00A53367" w:rsidP="00A53367">
      <w:pPr>
        <w:spacing w:before="120"/>
        <w:contextualSpacing/>
        <w:rPr>
          <w:b/>
        </w:rPr>
      </w:pPr>
    </w:p>
    <w:p w:rsidR="00A53367" w:rsidRDefault="00A53367" w:rsidP="00A53367">
      <w:pPr>
        <w:spacing w:before="120"/>
        <w:contextualSpacing/>
        <w:rPr>
          <w:b/>
        </w:rPr>
      </w:pPr>
      <w:r>
        <w:rPr>
          <w:b/>
        </w:rPr>
        <w:t>Интернет ресурсы</w:t>
      </w:r>
    </w:p>
    <w:p w:rsidR="001A7F34" w:rsidRPr="00F862C0" w:rsidRDefault="001A7F34" w:rsidP="001A7F34">
      <w:pPr>
        <w:tabs>
          <w:tab w:val="left" w:pos="284"/>
        </w:tabs>
        <w:rPr>
          <w:b/>
        </w:rPr>
      </w:pPr>
      <w:r w:rsidRPr="00F862C0">
        <w:rPr>
          <w:b/>
        </w:rPr>
        <w:t>Профессиональные базы данных, информационно-справочные системы</w:t>
      </w:r>
    </w:p>
    <w:p w:rsidR="001A7F34" w:rsidRPr="001A7F34" w:rsidRDefault="001A7F34" w:rsidP="001A7F34">
      <w:pPr>
        <w:pStyle w:val="Style10"/>
        <w:widowControl/>
        <w:numPr>
          <w:ilvl w:val="0"/>
          <w:numId w:val="9"/>
        </w:numPr>
        <w:tabs>
          <w:tab w:val="left" w:pos="284"/>
          <w:tab w:val="left" w:pos="993"/>
        </w:tabs>
        <w:ind w:left="0" w:firstLine="0"/>
        <w:rPr>
          <w:rStyle w:val="FontStyle18"/>
          <w:b w:val="0"/>
          <w:bCs w:val="0"/>
          <w:sz w:val="24"/>
          <w:szCs w:val="24"/>
        </w:rPr>
      </w:pPr>
      <w:r w:rsidRPr="001A7F34">
        <w:rPr>
          <w:rStyle w:val="FontStyle18"/>
          <w:b w:val="0"/>
          <w:bCs w:val="0"/>
          <w:sz w:val="24"/>
          <w:szCs w:val="24"/>
        </w:rPr>
        <w:t>Федеральный институт промышленной собственности</w:t>
      </w:r>
      <w:proofErr w:type="gramStart"/>
      <w:r w:rsidRPr="001A7F34">
        <w:rPr>
          <w:rStyle w:val="FontStyle18"/>
          <w:b w:val="0"/>
          <w:bCs w:val="0"/>
          <w:sz w:val="24"/>
          <w:szCs w:val="24"/>
        </w:rPr>
        <w:t xml:space="preserve"> :</w:t>
      </w:r>
      <w:proofErr w:type="gramEnd"/>
      <w:r w:rsidRPr="001A7F34">
        <w:rPr>
          <w:rStyle w:val="FontStyle18"/>
          <w:b w:val="0"/>
          <w:bCs w:val="0"/>
          <w:sz w:val="24"/>
          <w:szCs w:val="24"/>
        </w:rPr>
        <w:t xml:space="preserve"> сайт РОСПАТЕНТА / ФИПС. – Москва</w:t>
      </w:r>
      <w:proofErr w:type="gramStart"/>
      <w:r w:rsidRPr="001A7F34">
        <w:rPr>
          <w:rStyle w:val="FontStyle18"/>
          <w:b w:val="0"/>
          <w:bCs w:val="0"/>
          <w:sz w:val="24"/>
          <w:szCs w:val="24"/>
        </w:rPr>
        <w:t xml:space="preserve"> :</w:t>
      </w:r>
      <w:proofErr w:type="gramEnd"/>
      <w:r w:rsidRPr="001A7F34">
        <w:rPr>
          <w:rStyle w:val="FontStyle18"/>
          <w:b w:val="0"/>
          <w:bCs w:val="0"/>
          <w:sz w:val="24"/>
          <w:szCs w:val="24"/>
        </w:rPr>
        <w:t xml:space="preserve"> ФИПС, 2009 –  . – URL: </w:t>
      </w:r>
      <w:hyperlink r:id="rId17" w:history="1">
        <w:r w:rsidRPr="001A7F34">
          <w:rPr>
            <w:rStyle w:val="a3"/>
          </w:rPr>
          <w:t>http://www1.fips.ru/</w:t>
        </w:r>
      </w:hyperlink>
      <w:r w:rsidRPr="001A7F34">
        <w:rPr>
          <w:rStyle w:val="FontStyle18"/>
          <w:b w:val="0"/>
          <w:bCs w:val="0"/>
          <w:sz w:val="24"/>
          <w:szCs w:val="24"/>
        </w:rPr>
        <w:t xml:space="preserve"> (дата обращения: 18.09.2020). –  Режим доступа: свободный. – Текст: электронный.</w:t>
      </w:r>
    </w:p>
    <w:p w:rsidR="001A7F34" w:rsidRPr="001A7F34" w:rsidRDefault="001A7F34" w:rsidP="001A7F34">
      <w:pPr>
        <w:pStyle w:val="Style10"/>
        <w:widowControl/>
        <w:numPr>
          <w:ilvl w:val="0"/>
          <w:numId w:val="9"/>
        </w:numPr>
        <w:tabs>
          <w:tab w:val="left" w:pos="284"/>
          <w:tab w:val="left" w:pos="993"/>
        </w:tabs>
        <w:ind w:left="0" w:firstLine="0"/>
        <w:rPr>
          <w:bCs/>
        </w:rPr>
      </w:pPr>
      <w:r w:rsidRPr="001A7F34">
        <w:t>Российский индекс научного цитирования (РИНЦ)</w:t>
      </w:r>
      <w:proofErr w:type="gramStart"/>
      <w:r w:rsidRPr="001A7F34">
        <w:t xml:space="preserve"> :</w:t>
      </w:r>
      <w:proofErr w:type="gramEnd"/>
      <w:r w:rsidRPr="001A7F34">
        <w:t xml:space="preserve"> национальная библиографическая база данных научного цитирования</w:t>
      </w:r>
      <w:r w:rsidRPr="001A7F34">
        <w:rPr>
          <w:bCs/>
        </w:rPr>
        <w:t>. – Текст: электронный</w:t>
      </w:r>
      <w:r w:rsidRPr="001A7F34">
        <w:t xml:space="preserve"> // </w:t>
      </w:r>
      <w:r w:rsidRPr="001A7F34">
        <w:rPr>
          <w:bCs/>
        </w:rPr>
        <w:t>eLIBRARY.RU</w:t>
      </w:r>
      <w:proofErr w:type="gramStart"/>
      <w:r w:rsidRPr="001A7F34">
        <w:rPr>
          <w:bCs/>
        </w:rPr>
        <w:t xml:space="preserve"> :</w:t>
      </w:r>
      <w:proofErr w:type="gramEnd"/>
      <w:r w:rsidRPr="001A7F34">
        <w:rPr>
          <w:bCs/>
        </w:rPr>
        <w:t xml:space="preserve"> научная электронная библиотека : сайт. – Москва, 2000 –    . – URL: </w:t>
      </w:r>
      <w:hyperlink r:id="rId18" w:history="1">
        <w:r w:rsidRPr="001A7F34">
          <w:rPr>
            <w:rStyle w:val="a3"/>
          </w:rPr>
          <w:t>https://elibrary.ru/project_risc.asp</w:t>
        </w:r>
      </w:hyperlink>
      <w:r w:rsidRPr="001A7F34">
        <w:rPr>
          <w:bCs/>
        </w:rPr>
        <w:t xml:space="preserve"> (дата обращения: 18.09.2020).  –  Режим доступа: для </w:t>
      </w:r>
      <w:proofErr w:type="spellStart"/>
      <w:r w:rsidRPr="001A7F34">
        <w:rPr>
          <w:bCs/>
        </w:rPr>
        <w:t>зарегистрир</w:t>
      </w:r>
      <w:proofErr w:type="spellEnd"/>
      <w:r w:rsidRPr="001A7F34">
        <w:rPr>
          <w:bCs/>
        </w:rPr>
        <w:t>. пользователей.</w:t>
      </w:r>
    </w:p>
    <w:p w:rsidR="001A7F34" w:rsidRPr="001A7F34" w:rsidRDefault="001A7F34" w:rsidP="001A7F34">
      <w:pPr>
        <w:pStyle w:val="Style10"/>
        <w:widowControl/>
        <w:numPr>
          <w:ilvl w:val="0"/>
          <w:numId w:val="9"/>
        </w:numPr>
        <w:tabs>
          <w:tab w:val="left" w:pos="284"/>
          <w:tab w:val="left" w:pos="993"/>
        </w:tabs>
        <w:ind w:left="0" w:firstLine="0"/>
        <w:rPr>
          <w:rStyle w:val="FontStyle18"/>
          <w:b w:val="0"/>
          <w:bCs w:val="0"/>
          <w:sz w:val="24"/>
          <w:szCs w:val="24"/>
        </w:rPr>
      </w:pPr>
      <w:r w:rsidRPr="001A7F34">
        <w:rPr>
          <w:bCs/>
          <w:color w:val="222222"/>
          <w:shd w:val="clear" w:color="auto" w:fill="FFFFFF"/>
        </w:rPr>
        <w:t xml:space="preserve">Академия </w:t>
      </w:r>
      <w:r w:rsidRPr="001A7F34">
        <w:rPr>
          <w:bCs/>
          <w:color w:val="222222"/>
          <w:shd w:val="clear" w:color="auto" w:fill="FFFFFF"/>
          <w:lang w:val="en-US"/>
        </w:rPr>
        <w:t>Google</w:t>
      </w:r>
      <w:r w:rsidRPr="001A7F34">
        <w:rPr>
          <w:bCs/>
          <w:color w:val="222222"/>
          <w:shd w:val="clear" w:color="auto" w:fill="FFFFFF"/>
        </w:rPr>
        <w:t xml:space="preserve"> (</w:t>
      </w:r>
      <w:r w:rsidRPr="001A7F34">
        <w:rPr>
          <w:bCs/>
          <w:color w:val="222222"/>
          <w:shd w:val="clear" w:color="auto" w:fill="FFFFFF"/>
          <w:lang w:val="en-US"/>
        </w:rPr>
        <w:t>Google</w:t>
      </w:r>
      <w:r w:rsidRPr="001A7F34">
        <w:rPr>
          <w:bCs/>
          <w:color w:val="222222"/>
          <w:shd w:val="clear" w:color="auto" w:fill="FFFFFF"/>
        </w:rPr>
        <w:t xml:space="preserve"> </w:t>
      </w:r>
      <w:r w:rsidRPr="001A7F34">
        <w:rPr>
          <w:bCs/>
          <w:color w:val="222222"/>
          <w:shd w:val="clear" w:color="auto" w:fill="FFFFFF"/>
          <w:lang w:val="en-US"/>
        </w:rPr>
        <w:t>Scholar</w:t>
      </w:r>
      <w:r w:rsidRPr="001A7F34">
        <w:rPr>
          <w:bCs/>
          <w:color w:val="222222"/>
          <w:shd w:val="clear" w:color="auto" w:fill="FFFFFF"/>
        </w:rPr>
        <w:t>)</w:t>
      </w:r>
      <w:proofErr w:type="gramStart"/>
      <w:r w:rsidRPr="001A7F34">
        <w:rPr>
          <w:bCs/>
          <w:color w:val="222222"/>
          <w:shd w:val="clear" w:color="auto" w:fill="FFFFFF"/>
        </w:rPr>
        <w:t xml:space="preserve"> :</w:t>
      </w:r>
      <w:proofErr w:type="gramEnd"/>
      <w:r w:rsidRPr="001A7F34">
        <w:rPr>
          <w:bCs/>
          <w:color w:val="222222"/>
          <w:shd w:val="clear" w:color="auto" w:fill="FFFFFF"/>
        </w:rPr>
        <w:t xml:space="preserve"> поисковая система : сайт</w:t>
      </w:r>
      <w:r w:rsidRPr="001A7F34">
        <w:rPr>
          <w:rStyle w:val="FontStyle18"/>
          <w:b w:val="0"/>
          <w:bCs w:val="0"/>
          <w:sz w:val="24"/>
          <w:szCs w:val="24"/>
        </w:rPr>
        <w:t xml:space="preserve">. – </w:t>
      </w:r>
      <w:r w:rsidRPr="001A7F34">
        <w:rPr>
          <w:rStyle w:val="FontStyle18"/>
          <w:b w:val="0"/>
          <w:bCs w:val="0"/>
          <w:sz w:val="24"/>
          <w:szCs w:val="24"/>
          <w:lang w:val="en-US"/>
        </w:rPr>
        <w:t>URL</w:t>
      </w:r>
      <w:r w:rsidRPr="001A7F34">
        <w:rPr>
          <w:rStyle w:val="FontStyle18"/>
          <w:b w:val="0"/>
          <w:bCs w:val="0"/>
          <w:sz w:val="24"/>
          <w:szCs w:val="24"/>
        </w:rPr>
        <w:t xml:space="preserve">: </w:t>
      </w:r>
      <w:hyperlink r:id="rId19" w:history="1">
        <w:r w:rsidRPr="001A7F34">
          <w:rPr>
            <w:rStyle w:val="a3"/>
            <w:lang w:val="en-US"/>
          </w:rPr>
          <w:t>https</w:t>
        </w:r>
        <w:r w:rsidRPr="001A7F34">
          <w:rPr>
            <w:rStyle w:val="a3"/>
          </w:rPr>
          <w:t>://</w:t>
        </w:r>
        <w:r w:rsidRPr="001A7F34">
          <w:rPr>
            <w:rStyle w:val="a3"/>
            <w:lang w:val="en-US"/>
          </w:rPr>
          <w:t>scholar</w:t>
        </w:r>
        <w:r w:rsidRPr="001A7F34">
          <w:rPr>
            <w:rStyle w:val="a3"/>
          </w:rPr>
          <w:t>.</w:t>
        </w:r>
        <w:r w:rsidRPr="001A7F34">
          <w:rPr>
            <w:rStyle w:val="a3"/>
            <w:lang w:val="en-US"/>
          </w:rPr>
          <w:t>google</w:t>
        </w:r>
        <w:r w:rsidRPr="001A7F34">
          <w:rPr>
            <w:rStyle w:val="a3"/>
          </w:rPr>
          <w:t>.</w:t>
        </w:r>
        <w:proofErr w:type="spellStart"/>
        <w:r w:rsidRPr="001A7F34">
          <w:rPr>
            <w:rStyle w:val="a3"/>
            <w:lang w:val="en-US"/>
          </w:rPr>
          <w:t>ru</w:t>
        </w:r>
        <w:proofErr w:type="spellEnd"/>
        <w:r w:rsidRPr="001A7F34">
          <w:rPr>
            <w:rStyle w:val="a3"/>
          </w:rPr>
          <w:t>/</w:t>
        </w:r>
      </w:hyperlink>
      <w:r w:rsidRPr="001A7F34">
        <w:t xml:space="preserve">  </w:t>
      </w:r>
      <w:r w:rsidRPr="001A7F34">
        <w:rPr>
          <w:bCs/>
        </w:rPr>
        <w:t xml:space="preserve">(дата обращения: 18.09.2020).  –  Режим доступа: для </w:t>
      </w:r>
      <w:proofErr w:type="spellStart"/>
      <w:r w:rsidRPr="001A7F34">
        <w:rPr>
          <w:bCs/>
        </w:rPr>
        <w:t>зарегистрир</w:t>
      </w:r>
      <w:proofErr w:type="spellEnd"/>
      <w:r w:rsidRPr="001A7F34">
        <w:rPr>
          <w:bCs/>
        </w:rPr>
        <w:t>. пользователей. – Текст: электронный.</w:t>
      </w:r>
    </w:p>
    <w:p w:rsidR="001A7F34" w:rsidRPr="001A7F34" w:rsidRDefault="001A7F34" w:rsidP="001A7F34">
      <w:pPr>
        <w:pStyle w:val="Style10"/>
        <w:widowControl/>
        <w:numPr>
          <w:ilvl w:val="0"/>
          <w:numId w:val="9"/>
        </w:numPr>
        <w:tabs>
          <w:tab w:val="left" w:pos="284"/>
          <w:tab w:val="left" w:pos="993"/>
        </w:tabs>
        <w:ind w:left="0" w:firstLine="0"/>
        <w:rPr>
          <w:rStyle w:val="FontStyle18"/>
          <w:b w:val="0"/>
          <w:bCs w:val="0"/>
          <w:sz w:val="24"/>
          <w:szCs w:val="24"/>
        </w:rPr>
      </w:pPr>
      <w:r w:rsidRPr="001A7F34">
        <w:rPr>
          <w:rStyle w:val="FontStyle18"/>
          <w:b w:val="0"/>
          <w:bCs w:val="0"/>
          <w:sz w:val="24"/>
          <w:szCs w:val="24"/>
        </w:rPr>
        <w:lastRenderedPageBreak/>
        <w:t>Единое окно доступа к информационным ресурсам</w:t>
      </w:r>
      <w:proofErr w:type="gramStart"/>
      <w:r w:rsidRPr="001A7F34">
        <w:rPr>
          <w:rStyle w:val="FontStyle18"/>
          <w:b w:val="0"/>
          <w:bCs w:val="0"/>
          <w:sz w:val="24"/>
          <w:szCs w:val="24"/>
        </w:rPr>
        <w:t xml:space="preserve"> :</w:t>
      </w:r>
      <w:proofErr w:type="gramEnd"/>
      <w:r w:rsidRPr="001A7F34">
        <w:rPr>
          <w:rStyle w:val="FontStyle18"/>
          <w:b w:val="0"/>
          <w:bCs w:val="0"/>
          <w:sz w:val="24"/>
          <w:szCs w:val="24"/>
        </w:rPr>
        <w:t xml:space="preserve"> электронная библиотека : сайт / ФГАУ ГНИИ ИТТ "ИНФОРМИКА". – </w:t>
      </w:r>
      <w:r w:rsidRPr="001A7F34">
        <w:rPr>
          <w:bCs/>
        </w:rPr>
        <w:t>Москва</w:t>
      </w:r>
      <w:r w:rsidRPr="001A7F34">
        <w:rPr>
          <w:rStyle w:val="FontStyle18"/>
          <w:b w:val="0"/>
          <w:bCs w:val="0"/>
          <w:sz w:val="24"/>
          <w:szCs w:val="24"/>
        </w:rPr>
        <w:t xml:space="preserve">, 2005. –   . –URL: </w:t>
      </w:r>
      <w:hyperlink r:id="rId20" w:history="1">
        <w:r w:rsidRPr="001A7F34">
          <w:rPr>
            <w:rStyle w:val="a3"/>
          </w:rPr>
          <w:t>http://window.edu.ru/</w:t>
        </w:r>
      </w:hyperlink>
      <w:r w:rsidRPr="001A7F34">
        <w:rPr>
          <w:rStyle w:val="FontStyle18"/>
          <w:b w:val="0"/>
          <w:bCs w:val="0"/>
          <w:sz w:val="24"/>
          <w:szCs w:val="24"/>
        </w:rPr>
        <w:t xml:space="preserve"> (дата обращения: 18.09.2020). –  Режим доступа: свободный. – Текст: электронный.</w:t>
      </w:r>
    </w:p>
    <w:p w:rsidR="001A7F34" w:rsidRPr="001A7F34" w:rsidRDefault="001A7F34" w:rsidP="001A7F34">
      <w:pPr>
        <w:widowControl/>
        <w:numPr>
          <w:ilvl w:val="0"/>
          <w:numId w:val="9"/>
        </w:numPr>
        <w:tabs>
          <w:tab w:val="left" w:pos="284"/>
        </w:tabs>
        <w:autoSpaceDE/>
        <w:autoSpaceDN/>
        <w:adjustRightInd/>
        <w:ind w:left="0" w:firstLine="0"/>
        <w:rPr>
          <w:rStyle w:val="FontStyle18"/>
          <w:b w:val="0"/>
          <w:sz w:val="24"/>
          <w:szCs w:val="24"/>
        </w:rPr>
      </w:pPr>
      <w:proofErr w:type="spellStart"/>
      <w:r w:rsidRPr="001A7F34">
        <w:t>East</w:t>
      </w:r>
      <w:proofErr w:type="spellEnd"/>
      <w:r w:rsidRPr="001A7F34">
        <w:t xml:space="preserve"> </w:t>
      </w:r>
      <w:proofErr w:type="spellStart"/>
      <w:r w:rsidRPr="001A7F34">
        <w:t>View</w:t>
      </w:r>
      <w:proofErr w:type="spellEnd"/>
      <w:r w:rsidRPr="001A7F34">
        <w:t xml:space="preserve"> </w:t>
      </w:r>
      <w:proofErr w:type="spellStart"/>
      <w:r w:rsidRPr="001A7F34">
        <w:t>Information</w:t>
      </w:r>
      <w:proofErr w:type="spellEnd"/>
      <w:r w:rsidRPr="001A7F34">
        <w:t xml:space="preserve"> </w:t>
      </w:r>
      <w:proofErr w:type="spellStart"/>
      <w:r w:rsidRPr="001A7F34">
        <w:t>Services</w:t>
      </w:r>
      <w:proofErr w:type="spellEnd"/>
      <w:proofErr w:type="gramStart"/>
      <w:r w:rsidRPr="001A7F34">
        <w:t xml:space="preserve"> :</w:t>
      </w:r>
      <w:proofErr w:type="gramEnd"/>
      <w:r w:rsidRPr="001A7F34">
        <w:t xml:space="preserve"> Электронная база периодических изданий / ООО «ИВИС. </w:t>
      </w:r>
      <w:r w:rsidRPr="001A7F34">
        <w:rPr>
          <w:rStyle w:val="FontStyle18"/>
          <w:b w:val="0"/>
          <w:bCs w:val="0"/>
          <w:sz w:val="24"/>
          <w:szCs w:val="24"/>
        </w:rPr>
        <w:t xml:space="preserve">– URL: </w:t>
      </w:r>
      <w:hyperlink r:id="rId21" w:history="1">
        <w:r w:rsidRPr="001A7F34">
          <w:rPr>
            <w:rStyle w:val="a3"/>
          </w:rPr>
          <w:t>https://dlib.eastview.com/</w:t>
        </w:r>
      </w:hyperlink>
      <w:r w:rsidRPr="001A7F34">
        <w:t xml:space="preserve"> </w:t>
      </w:r>
      <w:r w:rsidRPr="001A7F34">
        <w:rPr>
          <w:rStyle w:val="FontStyle18"/>
          <w:b w:val="0"/>
          <w:bCs w:val="0"/>
          <w:sz w:val="24"/>
          <w:szCs w:val="24"/>
        </w:rPr>
        <w:t xml:space="preserve">(дата обращения: 18.09.2020). – </w:t>
      </w:r>
      <w:r w:rsidRPr="001A7F34">
        <w:t>Режим доступа: по подписке. – Текст: электронный.</w:t>
      </w:r>
    </w:p>
    <w:p w:rsidR="001A7F34" w:rsidRPr="001A7F34" w:rsidRDefault="001A7F34" w:rsidP="001A7F34">
      <w:pPr>
        <w:pStyle w:val="Style10"/>
        <w:widowControl/>
        <w:numPr>
          <w:ilvl w:val="0"/>
          <w:numId w:val="9"/>
        </w:numPr>
        <w:tabs>
          <w:tab w:val="left" w:pos="284"/>
          <w:tab w:val="left" w:pos="993"/>
        </w:tabs>
        <w:ind w:left="0" w:firstLine="0"/>
        <w:rPr>
          <w:bCs/>
        </w:rPr>
      </w:pPr>
      <w:r w:rsidRPr="001A7F34">
        <w:t>Российская Государственная библиотека. Каталоги</w:t>
      </w:r>
      <w:proofErr w:type="gramStart"/>
      <w:r w:rsidRPr="001A7F34">
        <w:t xml:space="preserve"> :</w:t>
      </w:r>
      <w:proofErr w:type="gramEnd"/>
      <w:r w:rsidRPr="001A7F34">
        <w:t xml:space="preserve"> сайт / Российская государственная библиотека. – Москва</w:t>
      </w:r>
      <w:proofErr w:type="gramStart"/>
      <w:r w:rsidRPr="001A7F34">
        <w:t xml:space="preserve"> :</w:t>
      </w:r>
      <w:proofErr w:type="gramEnd"/>
      <w:r w:rsidRPr="001A7F34">
        <w:t xml:space="preserve"> РГБ, 2003 –    .  URL: </w:t>
      </w:r>
      <w:hyperlink r:id="rId22" w:history="1">
        <w:r w:rsidRPr="001A7F34">
          <w:rPr>
            <w:rStyle w:val="a3"/>
          </w:rPr>
          <w:t>https://www.rsl.ru/ru/4readers/catalogues/</w:t>
        </w:r>
      </w:hyperlink>
      <w:r w:rsidRPr="001A7F34">
        <w:t xml:space="preserve"> (дата обращения: 18.09.2020). – Режим доступа: </w:t>
      </w:r>
      <w:r w:rsidRPr="001A7F34">
        <w:rPr>
          <w:rStyle w:val="a3"/>
          <w:color w:val="auto"/>
        </w:rPr>
        <w:t>свободный</w:t>
      </w:r>
      <w:r w:rsidRPr="001A7F34">
        <w:t>. – Текст: электронный.</w:t>
      </w:r>
    </w:p>
    <w:p w:rsidR="001A7F34" w:rsidRPr="001A7F34" w:rsidRDefault="001A7F34" w:rsidP="001A7F34">
      <w:pPr>
        <w:pStyle w:val="Style10"/>
        <w:widowControl/>
        <w:numPr>
          <w:ilvl w:val="0"/>
          <w:numId w:val="9"/>
        </w:numPr>
        <w:tabs>
          <w:tab w:val="left" w:pos="284"/>
          <w:tab w:val="left" w:pos="993"/>
        </w:tabs>
        <w:ind w:left="0" w:firstLine="0"/>
        <w:rPr>
          <w:bCs/>
        </w:rPr>
      </w:pPr>
      <w:r w:rsidRPr="001A7F34">
        <w:t xml:space="preserve">Электронная библиотека МГТУ им. Г. И. Носова. </w:t>
      </w:r>
      <w:r w:rsidRPr="001A7F34">
        <w:rPr>
          <w:rStyle w:val="FontStyle18"/>
          <w:b w:val="0"/>
          <w:bCs w:val="0"/>
          <w:sz w:val="24"/>
          <w:szCs w:val="24"/>
        </w:rPr>
        <w:t xml:space="preserve">– URL: </w:t>
      </w:r>
      <w:r w:rsidRPr="001A7F34">
        <w:t xml:space="preserve"> </w:t>
      </w:r>
      <w:hyperlink r:id="rId23" w:history="1">
        <w:r w:rsidRPr="001A7F34">
          <w:rPr>
            <w:rStyle w:val="a3"/>
          </w:rPr>
          <w:t>http://magtu.ru:8085/marcweb2/Default.asp</w:t>
        </w:r>
      </w:hyperlink>
      <w:r w:rsidRPr="001A7F34">
        <w:t xml:space="preserve"> </w:t>
      </w:r>
      <w:r w:rsidRPr="001A7F34">
        <w:rPr>
          <w:rStyle w:val="FontStyle18"/>
          <w:b w:val="0"/>
          <w:bCs w:val="0"/>
          <w:sz w:val="24"/>
          <w:szCs w:val="24"/>
        </w:rPr>
        <w:t xml:space="preserve">(дата обращения: 18.09.2020). </w:t>
      </w:r>
      <w:r w:rsidRPr="001A7F34">
        <w:rPr>
          <w:bCs/>
        </w:rPr>
        <w:t xml:space="preserve">–  Режим доступа: для </w:t>
      </w:r>
      <w:proofErr w:type="spellStart"/>
      <w:r w:rsidRPr="001A7F34">
        <w:rPr>
          <w:bCs/>
        </w:rPr>
        <w:t>зарегистрир</w:t>
      </w:r>
      <w:proofErr w:type="spellEnd"/>
      <w:r w:rsidRPr="001A7F34">
        <w:rPr>
          <w:bCs/>
        </w:rPr>
        <w:t>. пользователей (вход с внешней сети по логину и паролю).</w:t>
      </w:r>
      <w:r w:rsidRPr="001A7F34">
        <w:t xml:space="preserve"> – Текст: электронный.</w:t>
      </w:r>
    </w:p>
    <w:p w:rsidR="00A53367" w:rsidRPr="00A53367" w:rsidRDefault="00A53367" w:rsidP="00A53367">
      <w:pPr>
        <w:pStyle w:val="1"/>
        <w:rPr>
          <w:rStyle w:val="FontStyle14"/>
          <w:b/>
          <w:color w:val="auto"/>
          <w:sz w:val="24"/>
          <w:szCs w:val="24"/>
        </w:rPr>
      </w:pPr>
      <w:r w:rsidRPr="00A53367">
        <w:rPr>
          <w:rStyle w:val="FontStyle14"/>
          <w:b/>
          <w:color w:val="auto"/>
          <w:sz w:val="24"/>
          <w:szCs w:val="24"/>
        </w:rPr>
        <w:t>9 Материально-техническое обеспечение дисциплины (модуля)</w:t>
      </w:r>
    </w:p>
    <w:p w:rsidR="00A53367" w:rsidRDefault="00A53367" w:rsidP="00A53367">
      <w:r w:rsidRPr="00C17915">
        <w:t>Материально-техническое обеспечение дисциплины включает:</w:t>
      </w:r>
    </w:p>
    <w:p w:rsidR="00290082" w:rsidRPr="00C17915" w:rsidRDefault="00290082" w:rsidP="00A5336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A53367" w:rsidRPr="00C17915" w:rsidTr="003758B5">
        <w:trPr>
          <w:tblHeader/>
        </w:trPr>
        <w:tc>
          <w:tcPr>
            <w:tcW w:w="1928" w:type="pct"/>
            <w:vAlign w:val="center"/>
          </w:tcPr>
          <w:p w:rsidR="00A53367" w:rsidRPr="00C17915" w:rsidRDefault="00A53367" w:rsidP="003758B5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A53367" w:rsidRPr="00C17915" w:rsidRDefault="00A53367" w:rsidP="003758B5">
            <w:pPr>
              <w:jc w:val="center"/>
            </w:pPr>
            <w:r w:rsidRPr="00C17915">
              <w:t>Оснащение аудитории</w:t>
            </w:r>
          </w:p>
        </w:tc>
      </w:tr>
      <w:tr w:rsidR="00A53367" w:rsidRPr="00C17915" w:rsidTr="003758B5">
        <w:tc>
          <w:tcPr>
            <w:tcW w:w="1928" w:type="pct"/>
          </w:tcPr>
          <w:p w:rsidR="00A53367" w:rsidRPr="00CB627B" w:rsidRDefault="00A53367" w:rsidP="003758B5">
            <w:r w:rsidRPr="00CB627B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A53367" w:rsidRPr="00CB627B" w:rsidRDefault="00A53367" w:rsidP="003758B5">
            <w:r w:rsidRPr="00CB627B">
              <w:t>Мультимедийные средства хранения, передачи  и представления информации</w:t>
            </w:r>
            <w:r>
              <w:t>.</w:t>
            </w:r>
          </w:p>
        </w:tc>
      </w:tr>
      <w:tr w:rsidR="00A53367" w:rsidRPr="00C17915" w:rsidTr="003758B5">
        <w:tc>
          <w:tcPr>
            <w:tcW w:w="1928" w:type="pct"/>
          </w:tcPr>
          <w:p w:rsidR="00A53367" w:rsidRPr="0054014E" w:rsidRDefault="00A53367" w:rsidP="003758B5">
            <w:r w:rsidRPr="0054014E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A53367" w:rsidRPr="0054014E" w:rsidRDefault="00A53367" w:rsidP="003758B5">
            <w:r w:rsidRPr="0054014E">
              <w:t>Мультимедийные средства хранения, передачи  и представления информации.</w:t>
            </w:r>
          </w:p>
          <w:p w:rsidR="00A53367" w:rsidRPr="0054014E" w:rsidRDefault="00A53367" w:rsidP="003758B5">
            <w:r w:rsidRPr="0054014E">
              <w:t>Комплекс тестовых заданий для проведения промежуточных и рубежных контролей.</w:t>
            </w:r>
          </w:p>
        </w:tc>
      </w:tr>
      <w:tr w:rsidR="00A53367" w:rsidRPr="00C17915" w:rsidTr="003758B5">
        <w:tc>
          <w:tcPr>
            <w:tcW w:w="1928" w:type="pct"/>
          </w:tcPr>
          <w:p w:rsidR="00A53367" w:rsidRPr="0054014E" w:rsidRDefault="00A53367" w:rsidP="003758B5">
            <w:r w:rsidRPr="0054014E">
              <w:t>Помещения для самостоятельной работы: обучающихся</w:t>
            </w:r>
          </w:p>
        </w:tc>
        <w:tc>
          <w:tcPr>
            <w:tcW w:w="3072" w:type="pct"/>
          </w:tcPr>
          <w:p w:rsidR="00A53367" w:rsidRPr="0054014E" w:rsidRDefault="00A53367" w:rsidP="003758B5">
            <w:r w:rsidRPr="0054014E">
              <w:t xml:space="preserve">Персональные компьютеры с пакетом </w:t>
            </w:r>
            <w:r w:rsidRPr="0054014E">
              <w:rPr>
                <w:lang w:val="en-US"/>
              </w:rPr>
              <w:t>MS</w:t>
            </w:r>
            <w:r w:rsidRPr="0054014E">
              <w:t xml:space="preserve"> </w:t>
            </w:r>
            <w:r w:rsidRPr="0054014E">
              <w:rPr>
                <w:lang w:val="en-US"/>
              </w:rPr>
              <w:t>Office</w:t>
            </w:r>
            <w:r w:rsidRPr="0054014E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A53367" w:rsidRPr="00C17915" w:rsidTr="003758B5">
        <w:tc>
          <w:tcPr>
            <w:tcW w:w="1928" w:type="pct"/>
          </w:tcPr>
          <w:p w:rsidR="00A53367" w:rsidRPr="0054014E" w:rsidRDefault="00A53367" w:rsidP="003758B5">
            <w: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A53367" w:rsidRPr="0054014E" w:rsidRDefault="00A53367" w:rsidP="003758B5">
            <w:r w:rsidRPr="0054014E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A53367" w:rsidRPr="00C17915" w:rsidRDefault="00A53367" w:rsidP="00A53367">
      <w:pPr>
        <w:rPr>
          <w:rStyle w:val="FontStyle15"/>
          <w:b w:val="0"/>
          <w:i/>
          <w:color w:val="C00000"/>
        </w:rPr>
      </w:pPr>
    </w:p>
    <w:p w:rsidR="00A53367" w:rsidRDefault="00A53367" w:rsidP="00A53367"/>
    <w:p w:rsidR="001D1533" w:rsidRPr="001D1533" w:rsidRDefault="00A53367" w:rsidP="001D1533">
      <w:pPr>
        <w:widowControl/>
        <w:autoSpaceDE/>
        <w:autoSpaceDN/>
        <w:adjustRightInd/>
        <w:spacing w:after="160" w:line="259" w:lineRule="auto"/>
        <w:ind w:left="720"/>
        <w:contextualSpacing/>
        <w:jc w:val="both"/>
        <w:rPr>
          <w:rFonts w:eastAsia="Calibri"/>
        </w:rPr>
      </w:pPr>
      <w:r>
        <w:rPr>
          <w:rFonts w:eastAsia="Calibri"/>
        </w:rPr>
        <w:t xml:space="preserve"> </w:t>
      </w:r>
    </w:p>
    <w:p w:rsidR="001D1533" w:rsidRPr="001D1533" w:rsidRDefault="001D1533" w:rsidP="001D1533">
      <w:pPr>
        <w:widowControl/>
        <w:autoSpaceDE/>
        <w:autoSpaceDN/>
        <w:adjustRightInd/>
        <w:spacing w:after="160" w:line="259" w:lineRule="auto"/>
        <w:ind w:left="720"/>
        <w:contextualSpacing/>
        <w:jc w:val="both"/>
        <w:rPr>
          <w:rFonts w:eastAsia="Calibri"/>
        </w:rPr>
      </w:pPr>
    </w:p>
    <w:p w:rsidR="001D1533" w:rsidRPr="001D1533" w:rsidRDefault="001D1533" w:rsidP="001D1533">
      <w:pPr>
        <w:widowControl/>
        <w:autoSpaceDE/>
        <w:autoSpaceDN/>
        <w:adjustRightInd/>
        <w:spacing w:after="160" w:line="259" w:lineRule="auto"/>
        <w:ind w:left="720"/>
        <w:contextualSpacing/>
        <w:jc w:val="both"/>
        <w:rPr>
          <w:rFonts w:eastAsia="Calibri"/>
        </w:rPr>
      </w:pPr>
    </w:p>
    <w:p w:rsidR="001D1533" w:rsidRPr="001D1533" w:rsidRDefault="001D1533" w:rsidP="001D1533">
      <w:pPr>
        <w:widowControl/>
        <w:autoSpaceDE/>
        <w:autoSpaceDN/>
        <w:adjustRightInd/>
        <w:spacing w:after="160" w:line="259" w:lineRule="auto"/>
        <w:ind w:left="720"/>
        <w:contextualSpacing/>
        <w:jc w:val="both"/>
        <w:rPr>
          <w:rFonts w:eastAsia="Calibri"/>
        </w:rPr>
      </w:pPr>
    </w:p>
    <w:p w:rsidR="001D1533" w:rsidRPr="001D1533" w:rsidRDefault="001D1533" w:rsidP="001D1533">
      <w:pPr>
        <w:widowControl/>
        <w:autoSpaceDE/>
        <w:autoSpaceDN/>
        <w:adjustRightInd/>
        <w:spacing w:after="160" w:line="259" w:lineRule="auto"/>
        <w:ind w:left="720"/>
        <w:contextualSpacing/>
        <w:jc w:val="both"/>
        <w:rPr>
          <w:rFonts w:eastAsia="Calibri"/>
        </w:rPr>
      </w:pPr>
    </w:p>
    <w:p w:rsidR="001D1533" w:rsidRDefault="001D1533" w:rsidP="001D1533">
      <w:pPr>
        <w:widowControl/>
        <w:autoSpaceDE/>
        <w:autoSpaceDN/>
        <w:adjustRightInd/>
        <w:spacing w:after="160" w:line="259" w:lineRule="auto"/>
        <w:ind w:left="720"/>
        <w:contextualSpacing/>
        <w:jc w:val="both"/>
        <w:rPr>
          <w:rFonts w:eastAsia="Calibri"/>
          <w:szCs w:val="22"/>
        </w:rPr>
      </w:pPr>
    </w:p>
    <w:p w:rsidR="001D1533" w:rsidRDefault="001D1533" w:rsidP="001D1533">
      <w:pPr>
        <w:widowControl/>
        <w:autoSpaceDE/>
        <w:autoSpaceDN/>
        <w:adjustRightInd/>
        <w:spacing w:after="160" w:line="259" w:lineRule="auto"/>
        <w:ind w:left="720"/>
        <w:contextualSpacing/>
        <w:jc w:val="both"/>
        <w:rPr>
          <w:rFonts w:eastAsia="Calibri"/>
          <w:szCs w:val="22"/>
        </w:rPr>
      </w:pPr>
    </w:p>
    <w:p w:rsidR="001D1533" w:rsidRDefault="001D1533" w:rsidP="001D1533">
      <w:pPr>
        <w:widowControl/>
        <w:autoSpaceDE/>
        <w:autoSpaceDN/>
        <w:adjustRightInd/>
        <w:spacing w:after="160" w:line="259" w:lineRule="auto"/>
        <w:ind w:left="720"/>
        <w:contextualSpacing/>
        <w:jc w:val="both"/>
        <w:rPr>
          <w:rFonts w:eastAsia="Calibri"/>
          <w:szCs w:val="22"/>
        </w:rPr>
      </w:pPr>
    </w:p>
    <w:p w:rsidR="001D1533" w:rsidRDefault="001D1533" w:rsidP="001D1533">
      <w:pPr>
        <w:widowControl/>
        <w:autoSpaceDE/>
        <w:autoSpaceDN/>
        <w:adjustRightInd/>
        <w:spacing w:after="160" w:line="259" w:lineRule="auto"/>
        <w:ind w:left="720"/>
        <w:contextualSpacing/>
        <w:jc w:val="both"/>
        <w:rPr>
          <w:rFonts w:eastAsia="Calibri"/>
          <w:szCs w:val="22"/>
        </w:rPr>
      </w:pPr>
    </w:p>
    <w:p w:rsidR="001D1533" w:rsidRDefault="001D1533" w:rsidP="001D1533">
      <w:pPr>
        <w:widowControl/>
        <w:autoSpaceDE/>
        <w:autoSpaceDN/>
        <w:adjustRightInd/>
        <w:spacing w:after="160" w:line="259" w:lineRule="auto"/>
        <w:ind w:left="720"/>
        <w:contextualSpacing/>
        <w:jc w:val="both"/>
        <w:rPr>
          <w:rFonts w:eastAsia="Calibri"/>
          <w:szCs w:val="22"/>
        </w:rPr>
      </w:pPr>
    </w:p>
    <w:p w:rsidR="001D1533" w:rsidRDefault="001D1533" w:rsidP="001D1533">
      <w:pPr>
        <w:widowControl/>
        <w:autoSpaceDE/>
        <w:autoSpaceDN/>
        <w:adjustRightInd/>
        <w:spacing w:after="160" w:line="259" w:lineRule="auto"/>
        <w:ind w:left="720"/>
        <w:contextualSpacing/>
        <w:jc w:val="both"/>
        <w:rPr>
          <w:rFonts w:eastAsia="Calibri"/>
          <w:szCs w:val="22"/>
        </w:rPr>
      </w:pPr>
    </w:p>
    <w:p w:rsidR="00A53367" w:rsidRDefault="00A53367" w:rsidP="00B34B0E">
      <w:pPr>
        <w:keepNext/>
        <w:autoSpaceDE/>
        <w:autoSpaceDN/>
        <w:adjustRightInd/>
        <w:jc w:val="both"/>
        <w:outlineLvl w:val="0"/>
        <w:rPr>
          <w:b/>
          <w:bCs/>
          <w:iCs/>
        </w:rPr>
      </w:pPr>
    </w:p>
    <w:p w:rsidR="00A53367" w:rsidRDefault="00A53367" w:rsidP="00B34B0E">
      <w:pPr>
        <w:keepNext/>
        <w:autoSpaceDE/>
        <w:autoSpaceDN/>
        <w:adjustRightInd/>
        <w:jc w:val="both"/>
        <w:outlineLvl w:val="0"/>
        <w:rPr>
          <w:b/>
          <w:bCs/>
          <w:iCs/>
        </w:rPr>
      </w:pPr>
    </w:p>
    <w:p w:rsidR="005C34C7" w:rsidRPr="005C34C7" w:rsidRDefault="005C34C7" w:rsidP="005C34C7">
      <w:pPr>
        <w:shd w:val="clear" w:color="auto" w:fill="FFFFFF"/>
        <w:tabs>
          <w:tab w:val="left" w:pos="638"/>
        </w:tabs>
        <w:jc w:val="center"/>
      </w:pPr>
    </w:p>
    <w:sectPr w:rsidR="005C34C7" w:rsidRPr="005C34C7" w:rsidSect="006F5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731F7"/>
    <w:multiLevelType w:val="hybridMultilevel"/>
    <w:tmpl w:val="A4282162"/>
    <w:lvl w:ilvl="0" w:tplc="DBF24D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33A08"/>
    <w:multiLevelType w:val="hybridMultilevel"/>
    <w:tmpl w:val="F976E0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EE3E1C"/>
    <w:multiLevelType w:val="hybridMultilevel"/>
    <w:tmpl w:val="F52C42C8"/>
    <w:lvl w:ilvl="0" w:tplc="B8FACA6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5F74780"/>
    <w:multiLevelType w:val="hybridMultilevel"/>
    <w:tmpl w:val="75A25F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E7101FA"/>
    <w:multiLevelType w:val="hybridMultilevel"/>
    <w:tmpl w:val="EA1830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557A7B92"/>
    <w:multiLevelType w:val="hybridMultilevel"/>
    <w:tmpl w:val="982C5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51004A"/>
    <w:multiLevelType w:val="hybridMultilevel"/>
    <w:tmpl w:val="7A36F5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0C74C6"/>
    <w:multiLevelType w:val="hybridMultilevel"/>
    <w:tmpl w:val="47F0374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106453"/>
    <w:multiLevelType w:val="hybridMultilevel"/>
    <w:tmpl w:val="274280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06CE"/>
    <w:rsid w:val="00023C3D"/>
    <w:rsid w:val="00046837"/>
    <w:rsid w:val="000716E8"/>
    <w:rsid w:val="00084327"/>
    <w:rsid w:val="00087BF4"/>
    <w:rsid w:val="000A302A"/>
    <w:rsid w:val="000C1997"/>
    <w:rsid w:val="000F1AE3"/>
    <w:rsid w:val="00133AE9"/>
    <w:rsid w:val="001718BD"/>
    <w:rsid w:val="001A7F34"/>
    <w:rsid w:val="001B2980"/>
    <w:rsid w:val="001C7722"/>
    <w:rsid w:val="001D1533"/>
    <w:rsid w:val="001D1E93"/>
    <w:rsid w:val="001D5C90"/>
    <w:rsid w:val="00237B25"/>
    <w:rsid w:val="00262379"/>
    <w:rsid w:val="00290082"/>
    <w:rsid w:val="003070BA"/>
    <w:rsid w:val="003103A0"/>
    <w:rsid w:val="003302E3"/>
    <w:rsid w:val="003761D9"/>
    <w:rsid w:val="00380A25"/>
    <w:rsid w:val="00392FD7"/>
    <w:rsid w:val="004006CE"/>
    <w:rsid w:val="00456DE4"/>
    <w:rsid w:val="00462872"/>
    <w:rsid w:val="00463C5F"/>
    <w:rsid w:val="00465085"/>
    <w:rsid w:val="00497BC4"/>
    <w:rsid w:val="00522404"/>
    <w:rsid w:val="0054505B"/>
    <w:rsid w:val="00561E49"/>
    <w:rsid w:val="005676A9"/>
    <w:rsid w:val="005C34C7"/>
    <w:rsid w:val="005F07A4"/>
    <w:rsid w:val="005F6E41"/>
    <w:rsid w:val="00604978"/>
    <w:rsid w:val="0061610C"/>
    <w:rsid w:val="00652981"/>
    <w:rsid w:val="00665240"/>
    <w:rsid w:val="006A37FF"/>
    <w:rsid w:val="006D1953"/>
    <w:rsid w:val="006F5B01"/>
    <w:rsid w:val="00786D97"/>
    <w:rsid w:val="007C3723"/>
    <w:rsid w:val="007F65E3"/>
    <w:rsid w:val="0081676D"/>
    <w:rsid w:val="008175DA"/>
    <w:rsid w:val="0085152A"/>
    <w:rsid w:val="00852C14"/>
    <w:rsid w:val="0086285A"/>
    <w:rsid w:val="008B1534"/>
    <w:rsid w:val="008B6C47"/>
    <w:rsid w:val="008E099A"/>
    <w:rsid w:val="0091740A"/>
    <w:rsid w:val="009502FB"/>
    <w:rsid w:val="009A00ED"/>
    <w:rsid w:val="009C5BA1"/>
    <w:rsid w:val="009E1EFD"/>
    <w:rsid w:val="00A145A7"/>
    <w:rsid w:val="00A235FF"/>
    <w:rsid w:val="00A53367"/>
    <w:rsid w:val="00A53C93"/>
    <w:rsid w:val="00A80177"/>
    <w:rsid w:val="00A913CD"/>
    <w:rsid w:val="00AC229F"/>
    <w:rsid w:val="00AF0156"/>
    <w:rsid w:val="00B23047"/>
    <w:rsid w:val="00B34B0E"/>
    <w:rsid w:val="00BB0E8E"/>
    <w:rsid w:val="00BB126C"/>
    <w:rsid w:val="00BB245C"/>
    <w:rsid w:val="00BB3D99"/>
    <w:rsid w:val="00C07897"/>
    <w:rsid w:val="00C22F06"/>
    <w:rsid w:val="00C40F86"/>
    <w:rsid w:val="00C56288"/>
    <w:rsid w:val="00CC6167"/>
    <w:rsid w:val="00D02600"/>
    <w:rsid w:val="00D119A1"/>
    <w:rsid w:val="00D1518B"/>
    <w:rsid w:val="00D41D20"/>
    <w:rsid w:val="00D4255D"/>
    <w:rsid w:val="00DB2927"/>
    <w:rsid w:val="00DE34DC"/>
    <w:rsid w:val="00DF54A7"/>
    <w:rsid w:val="00E630F6"/>
    <w:rsid w:val="00F250B2"/>
    <w:rsid w:val="00FA6EB5"/>
    <w:rsid w:val="00FD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7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D26A7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ahoma" w:hAnsi="Tahoma" w:cs="Tahoma"/>
      <w:b/>
      <w:bCs/>
      <w:color w:val="FF6D4E"/>
      <w:kern w:val="36"/>
      <w:sz w:val="22"/>
      <w:szCs w:val="22"/>
    </w:rPr>
  </w:style>
  <w:style w:type="paragraph" w:styleId="2">
    <w:name w:val="heading 2"/>
    <w:basedOn w:val="a"/>
    <w:next w:val="a"/>
    <w:link w:val="20"/>
    <w:qFormat/>
    <w:rsid w:val="00B34B0E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26A7"/>
    <w:rPr>
      <w:rFonts w:ascii="Tahoma" w:eastAsia="Times New Roman" w:hAnsi="Tahoma" w:cs="Tahoma"/>
      <w:b/>
      <w:bCs/>
      <w:color w:val="FF6D4E"/>
      <w:kern w:val="36"/>
      <w:lang w:eastAsia="ru-RU"/>
    </w:rPr>
  </w:style>
  <w:style w:type="character" w:styleId="a3">
    <w:name w:val="Hyperlink"/>
    <w:basedOn w:val="a0"/>
    <w:unhideWhenUsed/>
    <w:rsid w:val="00FD26A7"/>
    <w:rPr>
      <w:color w:val="0000FF"/>
      <w:u w:val="single"/>
    </w:rPr>
  </w:style>
  <w:style w:type="paragraph" w:styleId="a4">
    <w:name w:val="Title"/>
    <w:basedOn w:val="a"/>
    <w:link w:val="a5"/>
    <w:uiPriority w:val="10"/>
    <w:qFormat/>
    <w:rsid w:val="00FD26A7"/>
    <w:pPr>
      <w:widowControl/>
      <w:autoSpaceDE/>
      <w:autoSpaceDN/>
      <w:adjustRightInd/>
      <w:jc w:val="center"/>
    </w:pPr>
    <w:rPr>
      <w:szCs w:val="20"/>
    </w:rPr>
  </w:style>
  <w:style w:type="character" w:customStyle="1" w:styleId="a5">
    <w:name w:val="Название Знак"/>
    <w:basedOn w:val="a0"/>
    <w:link w:val="a4"/>
    <w:uiPriority w:val="10"/>
    <w:rsid w:val="00FD26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Знак Знак Знак, Знак Знак Знак"/>
    <w:basedOn w:val="a0"/>
    <w:link w:val="a7"/>
    <w:locked/>
    <w:rsid w:val="00FD26A7"/>
    <w:rPr>
      <w:rFonts w:ascii="Times New Roman" w:eastAsia="Times New Roman" w:hAnsi="Times New Roman"/>
      <w:sz w:val="24"/>
      <w:szCs w:val="24"/>
    </w:rPr>
  </w:style>
  <w:style w:type="paragraph" w:styleId="a7">
    <w:name w:val="Body Text Indent"/>
    <w:aliases w:val="Знак Знак, Знак Знак"/>
    <w:basedOn w:val="a"/>
    <w:link w:val="a6"/>
    <w:unhideWhenUsed/>
    <w:rsid w:val="00FD26A7"/>
    <w:pPr>
      <w:spacing w:after="120"/>
      <w:ind w:left="283"/>
    </w:pPr>
    <w:rPr>
      <w:rFonts w:cstheme="minorBidi"/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FD26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FD26A7"/>
    <w:pPr>
      <w:widowControl/>
      <w:autoSpaceDE/>
      <w:autoSpaceDN/>
      <w:adjustRightInd/>
      <w:ind w:right="-8"/>
    </w:pPr>
    <w:rPr>
      <w:rFonts w:ascii="Arial" w:hAnsi="Arial" w:cs="Arial"/>
    </w:rPr>
  </w:style>
  <w:style w:type="character" w:customStyle="1" w:styleId="22">
    <w:name w:val="Основной текст 2 Знак"/>
    <w:basedOn w:val="a0"/>
    <w:link w:val="21"/>
    <w:rsid w:val="00FD26A7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D26A7"/>
    <w:pPr>
      <w:ind w:left="720"/>
    </w:pPr>
  </w:style>
  <w:style w:type="paragraph" w:customStyle="1" w:styleId="Style1">
    <w:name w:val="Style1"/>
    <w:basedOn w:val="a"/>
    <w:rsid w:val="00FD26A7"/>
  </w:style>
  <w:style w:type="paragraph" w:customStyle="1" w:styleId="Style3">
    <w:name w:val="Style3"/>
    <w:basedOn w:val="a"/>
    <w:rsid w:val="00FD26A7"/>
  </w:style>
  <w:style w:type="paragraph" w:customStyle="1" w:styleId="Style4">
    <w:name w:val="Style4"/>
    <w:basedOn w:val="a"/>
    <w:rsid w:val="00FD26A7"/>
  </w:style>
  <w:style w:type="paragraph" w:customStyle="1" w:styleId="Style5">
    <w:name w:val="Style5"/>
    <w:basedOn w:val="a"/>
    <w:rsid w:val="00FD26A7"/>
  </w:style>
  <w:style w:type="paragraph" w:customStyle="1" w:styleId="Style6">
    <w:name w:val="Style6"/>
    <w:basedOn w:val="a"/>
    <w:rsid w:val="00FD26A7"/>
  </w:style>
  <w:style w:type="paragraph" w:customStyle="1" w:styleId="Style7">
    <w:name w:val="Style7"/>
    <w:basedOn w:val="a"/>
    <w:rsid w:val="00FD26A7"/>
  </w:style>
  <w:style w:type="paragraph" w:customStyle="1" w:styleId="Style8">
    <w:name w:val="Style8"/>
    <w:basedOn w:val="a"/>
    <w:rsid w:val="00FD26A7"/>
  </w:style>
  <w:style w:type="paragraph" w:customStyle="1" w:styleId="Style10">
    <w:name w:val="Style10"/>
    <w:basedOn w:val="a"/>
    <w:uiPriority w:val="99"/>
    <w:rsid w:val="00FD26A7"/>
  </w:style>
  <w:style w:type="paragraph" w:customStyle="1" w:styleId="Style12">
    <w:name w:val="Style12"/>
    <w:basedOn w:val="a"/>
    <w:rsid w:val="00FD26A7"/>
  </w:style>
  <w:style w:type="paragraph" w:customStyle="1" w:styleId="Style13">
    <w:name w:val="Style13"/>
    <w:basedOn w:val="a"/>
    <w:rsid w:val="00FD26A7"/>
  </w:style>
  <w:style w:type="paragraph" w:customStyle="1" w:styleId="Style14">
    <w:name w:val="Style14"/>
    <w:basedOn w:val="a"/>
    <w:rsid w:val="00FD26A7"/>
  </w:style>
  <w:style w:type="paragraph" w:customStyle="1" w:styleId="ConsPlusNonformat">
    <w:name w:val="ConsPlusNonformat"/>
    <w:rsid w:val="00FD26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4">
    <w:name w:val="Font Style14"/>
    <w:basedOn w:val="a0"/>
    <w:rsid w:val="00FD26A7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basedOn w:val="a0"/>
    <w:rsid w:val="00FD26A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basedOn w:val="a0"/>
    <w:rsid w:val="00FD26A7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basedOn w:val="a0"/>
    <w:rsid w:val="00FD26A7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FD26A7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basedOn w:val="a0"/>
    <w:rsid w:val="00FD26A7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basedOn w:val="a0"/>
    <w:rsid w:val="00FD26A7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basedOn w:val="a0"/>
    <w:rsid w:val="00FD26A7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rsid w:val="00FD26A7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5">
    <w:name w:val="Font Style25"/>
    <w:basedOn w:val="a0"/>
    <w:rsid w:val="00FD26A7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8">
    <w:name w:val="Font Style28"/>
    <w:basedOn w:val="a0"/>
    <w:rsid w:val="00FD26A7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31">
    <w:name w:val="Font Style31"/>
    <w:basedOn w:val="a0"/>
    <w:rsid w:val="00FD26A7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basedOn w:val="a0"/>
    <w:rsid w:val="00FD26A7"/>
    <w:rPr>
      <w:rFonts w:ascii="Times New Roman" w:hAnsi="Times New Roman" w:cs="Times New Roman" w:hint="default"/>
      <w:i/>
      <w:iCs/>
      <w:sz w:val="12"/>
      <w:szCs w:val="12"/>
    </w:rPr>
  </w:style>
  <w:style w:type="paragraph" w:styleId="23">
    <w:name w:val="Body Text Indent 2"/>
    <w:basedOn w:val="a"/>
    <w:link w:val="24"/>
    <w:unhideWhenUsed/>
    <w:rsid w:val="00FD26A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D26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B230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B230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B34B0E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34B0E"/>
  </w:style>
  <w:style w:type="paragraph" w:customStyle="1" w:styleId="Style2">
    <w:name w:val="Style2"/>
    <w:basedOn w:val="a"/>
    <w:rsid w:val="00B34B0E"/>
    <w:pPr>
      <w:ind w:firstLine="567"/>
      <w:jc w:val="both"/>
    </w:pPr>
  </w:style>
  <w:style w:type="character" w:customStyle="1" w:styleId="FontStyle11">
    <w:name w:val="Font Style11"/>
    <w:basedOn w:val="a0"/>
    <w:rsid w:val="00B34B0E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B34B0E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B34B0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9">
    <w:name w:val="Font Style19"/>
    <w:basedOn w:val="a0"/>
    <w:rsid w:val="00B34B0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4">
    <w:name w:val="Font Style24"/>
    <w:basedOn w:val="a0"/>
    <w:rsid w:val="00B34B0E"/>
    <w:rPr>
      <w:rFonts w:ascii="Times New Roman" w:hAnsi="Times New Roman" w:cs="Times New Roman"/>
      <w:b/>
      <w:bCs/>
      <w:sz w:val="10"/>
      <w:szCs w:val="10"/>
    </w:rPr>
  </w:style>
  <w:style w:type="paragraph" w:customStyle="1" w:styleId="Style9">
    <w:name w:val="Style9"/>
    <w:basedOn w:val="a"/>
    <w:rsid w:val="00B34B0E"/>
    <w:pPr>
      <w:ind w:firstLine="567"/>
      <w:jc w:val="both"/>
    </w:pPr>
  </w:style>
  <w:style w:type="paragraph" w:customStyle="1" w:styleId="Style11">
    <w:name w:val="Style11"/>
    <w:basedOn w:val="a"/>
    <w:rsid w:val="00B34B0E"/>
    <w:pPr>
      <w:ind w:firstLine="567"/>
      <w:jc w:val="both"/>
    </w:pPr>
  </w:style>
  <w:style w:type="paragraph" w:customStyle="1" w:styleId="Style15">
    <w:name w:val="Style15"/>
    <w:basedOn w:val="a"/>
    <w:rsid w:val="00B34B0E"/>
    <w:pPr>
      <w:ind w:firstLine="567"/>
      <w:jc w:val="both"/>
    </w:pPr>
  </w:style>
  <w:style w:type="paragraph" w:customStyle="1" w:styleId="Style16">
    <w:name w:val="Style16"/>
    <w:basedOn w:val="a"/>
    <w:rsid w:val="00B34B0E"/>
    <w:pPr>
      <w:ind w:firstLine="567"/>
      <w:jc w:val="both"/>
    </w:pPr>
  </w:style>
  <w:style w:type="paragraph" w:customStyle="1" w:styleId="Style17">
    <w:name w:val="Style17"/>
    <w:basedOn w:val="a"/>
    <w:rsid w:val="00B34B0E"/>
    <w:pPr>
      <w:ind w:firstLine="567"/>
      <w:jc w:val="both"/>
    </w:pPr>
  </w:style>
  <w:style w:type="paragraph" w:customStyle="1" w:styleId="Style18">
    <w:name w:val="Style18"/>
    <w:basedOn w:val="a"/>
    <w:rsid w:val="00B34B0E"/>
    <w:pPr>
      <w:ind w:firstLine="567"/>
      <w:jc w:val="both"/>
    </w:pPr>
  </w:style>
  <w:style w:type="paragraph" w:customStyle="1" w:styleId="Style19">
    <w:name w:val="Style19"/>
    <w:basedOn w:val="a"/>
    <w:rsid w:val="00B34B0E"/>
    <w:pPr>
      <w:ind w:firstLine="567"/>
      <w:jc w:val="both"/>
    </w:pPr>
  </w:style>
  <w:style w:type="character" w:customStyle="1" w:styleId="FontStyle26">
    <w:name w:val="Font Style26"/>
    <w:basedOn w:val="a0"/>
    <w:rsid w:val="00B34B0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B34B0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9">
    <w:name w:val="Font Style29"/>
    <w:basedOn w:val="a0"/>
    <w:rsid w:val="00B34B0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B34B0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3">
    <w:name w:val="Font Style33"/>
    <w:basedOn w:val="a0"/>
    <w:rsid w:val="00B34B0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B34B0E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B34B0E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B34B0E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B34B0E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B34B0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B34B0E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B34B0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B34B0E"/>
    <w:pPr>
      <w:ind w:firstLine="567"/>
      <w:jc w:val="both"/>
    </w:pPr>
  </w:style>
  <w:style w:type="paragraph" w:customStyle="1" w:styleId="Style21">
    <w:name w:val="Style21"/>
    <w:basedOn w:val="a"/>
    <w:rsid w:val="00B34B0E"/>
    <w:pPr>
      <w:ind w:firstLine="567"/>
      <w:jc w:val="both"/>
    </w:pPr>
  </w:style>
  <w:style w:type="paragraph" w:customStyle="1" w:styleId="Style22">
    <w:name w:val="Style22"/>
    <w:basedOn w:val="a"/>
    <w:rsid w:val="00B34B0E"/>
    <w:pPr>
      <w:ind w:firstLine="567"/>
      <w:jc w:val="both"/>
    </w:pPr>
  </w:style>
  <w:style w:type="paragraph" w:customStyle="1" w:styleId="Style23">
    <w:name w:val="Style23"/>
    <w:basedOn w:val="a"/>
    <w:rsid w:val="00B34B0E"/>
    <w:pPr>
      <w:ind w:firstLine="567"/>
      <w:jc w:val="both"/>
    </w:pPr>
  </w:style>
  <w:style w:type="paragraph" w:customStyle="1" w:styleId="Style24">
    <w:name w:val="Style24"/>
    <w:basedOn w:val="a"/>
    <w:rsid w:val="00B34B0E"/>
    <w:pPr>
      <w:ind w:firstLine="567"/>
      <w:jc w:val="both"/>
    </w:pPr>
  </w:style>
  <w:style w:type="character" w:customStyle="1" w:styleId="FontStyle41">
    <w:name w:val="Font Style41"/>
    <w:basedOn w:val="a0"/>
    <w:rsid w:val="00B34B0E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B34B0E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B34B0E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B34B0E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B34B0E"/>
    <w:pPr>
      <w:ind w:firstLine="567"/>
      <w:jc w:val="both"/>
    </w:pPr>
  </w:style>
  <w:style w:type="paragraph" w:customStyle="1" w:styleId="Style26">
    <w:name w:val="Style26"/>
    <w:basedOn w:val="a"/>
    <w:rsid w:val="00B34B0E"/>
    <w:pPr>
      <w:ind w:firstLine="567"/>
      <w:jc w:val="both"/>
    </w:pPr>
  </w:style>
  <w:style w:type="paragraph" w:customStyle="1" w:styleId="Style27">
    <w:name w:val="Style27"/>
    <w:basedOn w:val="a"/>
    <w:rsid w:val="00B34B0E"/>
    <w:pPr>
      <w:ind w:firstLine="567"/>
      <w:jc w:val="both"/>
    </w:pPr>
  </w:style>
  <w:style w:type="paragraph" w:customStyle="1" w:styleId="Style28">
    <w:name w:val="Style28"/>
    <w:basedOn w:val="a"/>
    <w:rsid w:val="00B34B0E"/>
    <w:pPr>
      <w:ind w:firstLine="567"/>
      <w:jc w:val="both"/>
    </w:pPr>
  </w:style>
  <w:style w:type="paragraph" w:customStyle="1" w:styleId="Style29">
    <w:name w:val="Style29"/>
    <w:basedOn w:val="a"/>
    <w:rsid w:val="00B34B0E"/>
    <w:pPr>
      <w:ind w:firstLine="567"/>
      <w:jc w:val="both"/>
    </w:pPr>
  </w:style>
  <w:style w:type="paragraph" w:customStyle="1" w:styleId="Style30">
    <w:name w:val="Style30"/>
    <w:basedOn w:val="a"/>
    <w:rsid w:val="00B34B0E"/>
    <w:pPr>
      <w:ind w:firstLine="567"/>
      <w:jc w:val="both"/>
    </w:pPr>
  </w:style>
  <w:style w:type="paragraph" w:customStyle="1" w:styleId="Style31">
    <w:name w:val="Style31"/>
    <w:basedOn w:val="a"/>
    <w:rsid w:val="00B34B0E"/>
    <w:pPr>
      <w:ind w:firstLine="567"/>
      <w:jc w:val="both"/>
    </w:pPr>
  </w:style>
  <w:style w:type="paragraph" w:customStyle="1" w:styleId="Style32">
    <w:name w:val="Style32"/>
    <w:basedOn w:val="a"/>
    <w:rsid w:val="00B34B0E"/>
    <w:pPr>
      <w:ind w:firstLine="567"/>
      <w:jc w:val="both"/>
    </w:pPr>
  </w:style>
  <w:style w:type="paragraph" w:customStyle="1" w:styleId="Style33">
    <w:name w:val="Style33"/>
    <w:basedOn w:val="a"/>
    <w:rsid w:val="00B34B0E"/>
    <w:pPr>
      <w:ind w:firstLine="567"/>
      <w:jc w:val="both"/>
    </w:pPr>
  </w:style>
  <w:style w:type="paragraph" w:customStyle="1" w:styleId="Style34">
    <w:name w:val="Style34"/>
    <w:basedOn w:val="a"/>
    <w:rsid w:val="00B34B0E"/>
    <w:pPr>
      <w:ind w:firstLine="567"/>
      <w:jc w:val="both"/>
    </w:pPr>
  </w:style>
  <w:style w:type="paragraph" w:customStyle="1" w:styleId="Style35">
    <w:name w:val="Style35"/>
    <w:basedOn w:val="a"/>
    <w:rsid w:val="00B34B0E"/>
    <w:pPr>
      <w:ind w:firstLine="567"/>
      <w:jc w:val="both"/>
    </w:pPr>
  </w:style>
  <w:style w:type="character" w:customStyle="1" w:styleId="FontStyle45">
    <w:name w:val="Font Style45"/>
    <w:basedOn w:val="a0"/>
    <w:rsid w:val="00B34B0E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B34B0E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B34B0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B34B0E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B34B0E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B34B0E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B34B0E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B34B0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B34B0E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B34B0E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B34B0E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B34B0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B34B0E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B34B0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B34B0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B34B0E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b">
    <w:name w:val="footer"/>
    <w:basedOn w:val="a"/>
    <w:link w:val="ac"/>
    <w:rsid w:val="00B34B0E"/>
    <w:pPr>
      <w:tabs>
        <w:tab w:val="center" w:pos="4677"/>
        <w:tab w:val="right" w:pos="9355"/>
      </w:tabs>
      <w:ind w:firstLine="567"/>
      <w:jc w:val="both"/>
    </w:pPr>
  </w:style>
  <w:style w:type="character" w:customStyle="1" w:styleId="ac">
    <w:name w:val="Нижний колонтитул Знак"/>
    <w:basedOn w:val="a0"/>
    <w:link w:val="ab"/>
    <w:rsid w:val="00B34B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B34B0E"/>
  </w:style>
  <w:style w:type="table" w:styleId="ae">
    <w:name w:val="Table Grid"/>
    <w:basedOn w:val="a1"/>
    <w:uiPriority w:val="59"/>
    <w:rsid w:val="00B34B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аголовок 2"/>
    <w:basedOn w:val="a"/>
    <w:next w:val="a"/>
    <w:rsid w:val="00B34B0E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B34B0E"/>
    <w:pPr>
      <w:ind w:firstLine="567"/>
      <w:jc w:val="both"/>
    </w:pPr>
  </w:style>
  <w:style w:type="character" w:customStyle="1" w:styleId="FontStyle278">
    <w:name w:val="Font Style278"/>
    <w:basedOn w:val="a0"/>
    <w:rsid w:val="00B34B0E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B34B0E"/>
    <w:pPr>
      <w:ind w:firstLine="567"/>
      <w:jc w:val="both"/>
    </w:pPr>
  </w:style>
  <w:style w:type="paragraph" w:customStyle="1" w:styleId="Style63">
    <w:name w:val="Style63"/>
    <w:basedOn w:val="a"/>
    <w:rsid w:val="00B34B0E"/>
    <w:pPr>
      <w:ind w:firstLine="567"/>
      <w:jc w:val="both"/>
    </w:pPr>
  </w:style>
  <w:style w:type="paragraph" w:customStyle="1" w:styleId="Style70">
    <w:name w:val="Style70"/>
    <w:basedOn w:val="a"/>
    <w:rsid w:val="00B34B0E"/>
    <w:pPr>
      <w:ind w:firstLine="567"/>
      <w:jc w:val="both"/>
    </w:pPr>
  </w:style>
  <w:style w:type="paragraph" w:customStyle="1" w:styleId="Style79">
    <w:name w:val="Style79"/>
    <w:basedOn w:val="a"/>
    <w:rsid w:val="00B34B0E"/>
    <w:pPr>
      <w:ind w:firstLine="567"/>
      <w:jc w:val="both"/>
    </w:pPr>
  </w:style>
  <w:style w:type="paragraph" w:customStyle="1" w:styleId="Style80">
    <w:name w:val="Style80"/>
    <w:basedOn w:val="a"/>
    <w:rsid w:val="00B34B0E"/>
    <w:pPr>
      <w:ind w:firstLine="567"/>
      <w:jc w:val="both"/>
    </w:pPr>
  </w:style>
  <w:style w:type="paragraph" w:customStyle="1" w:styleId="Style85">
    <w:name w:val="Style85"/>
    <w:basedOn w:val="a"/>
    <w:rsid w:val="00B34B0E"/>
    <w:pPr>
      <w:ind w:firstLine="567"/>
      <w:jc w:val="both"/>
    </w:pPr>
  </w:style>
  <w:style w:type="paragraph" w:customStyle="1" w:styleId="Style89">
    <w:name w:val="Style89"/>
    <w:basedOn w:val="a"/>
    <w:rsid w:val="00B34B0E"/>
    <w:pPr>
      <w:ind w:firstLine="567"/>
      <w:jc w:val="both"/>
    </w:pPr>
  </w:style>
  <w:style w:type="paragraph" w:customStyle="1" w:styleId="Style113">
    <w:name w:val="Style113"/>
    <w:basedOn w:val="a"/>
    <w:rsid w:val="00B34B0E"/>
    <w:pPr>
      <w:ind w:firstLine="567"/>
      <w:jc w:val="both"/>
    </w:pPr>
  </w:style>
  <w:style w:type="paragraph" w:customStyle="1" w:styleId="Style114">
    <w:name w:val="Style114"/>
    <w:basedOn w:val="a"/>
    <w:rsid w:val="00B34B0E"/>
    <w:pPr>
      <w:ind w:firstLine="567"/>
      <w:jc w:val="both"/>
    </w:pPr>
  </w:style>
  <w:style w:type="paragraph" w:customStyle="1" w:styleId="Style116">
    <w:name w:val="Style116"/>
    <w:basedOn w:val="a"/>
    <w:rsid w:val="00B34B0E"/>
    <w:pPr>
      <w:ind w:firstLine="567"/>
      <w:jc w:val="both"/>
    </w:pPr>
  </w:style>
  <w:style w:type="character" w:customStyle="1" w:styleId="FontStyle258">
    <w:name w:val="Font Style258"/>
    <w:basedOn w:val="a0"/>
    <w:rsid w:val="00B34B0E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B34B0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B34B0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B34B0E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B34B0E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B34B0E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B34B0E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B34B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Emphasis"/>
    <w:basedOn w:val="a0"/>
    <w:qFormat/>
    <w:rsid w:val="00B34B0E"/>
    <w:rPr>
      <w:i/>
      <w:iCs/>
    </w:rPr>
  </w:style>
  <w:style w:type="paragraph" w:styleId="af0">
    <w:name w:val="header"/>
    <w:aliases w:val=" Знак"/>
    <w:basedOn w:val="a"/>
    <w:link w:val="af1"/>
    <w:uiPriority w:val="99"/>
    <w:rsid w:val="00B34B0E"/>
    <w:pPr>
      <w:tabs>
        <w:tab w:val="center" w:pos="4677"/>
        <w:tab w:val="right" w:pos="9355"/>
      </w:tabs>
      <w:ind w:firstLine="567"/>
      <w:jc w:val="both"/>
    </w:pPr>
  </w:style>
  <w:style w:type="character" w:customStyle="1" w:styleId="af1">
    <w:name w:val="Верхний колонтитул Знак"/>
    <w:aliases w:val=" Знак Знак1"/>
    <w:basedOn w:val="a0"/>
    <w:link w:val="af0"/>
    <w:uiPriority w:val="99"/>
    <w:rsid w:val="00B34B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basedOn w:val="a0"/>
    <w:rsid w:val="00B34B0E"/>
    <w:rPr>
      <w:sz w:val="16"/>
      <w:szCs w:val="16"/>
    </w:rPr>
  </w:style>
  <w:style w:type="paragraph" w:styleId="af3">
    <w:name w:val="annotation text"/>
    <w:basedOn w:val="a"/>
    <w:link w:val="af4"/>
    <w:rsid w:val="00B34B0E"/>
    <w:pPr>
      <w:ind w:firstLine="567"/>
      <w:jc w:val="both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B34B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B34B0E"/>
    <w:rPr>
      <w:b/>
      <w:bCs/>
    </w:rPr>
  </w:style>
  <w:style w:type="character" w:customStyle="1" w:styleId="af6">
    <w:name w:val="Тема примечания Знак"/>
    <w:basedOn w:val="af4"/>
    <w:link w:val="af5"/>
    <w:rsid w:val="00B34B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footnote text"/>
    <w:basedOn w:val="a"/>
    <w:link w:val="af8"/>
    <w:rsid w:val="00B34B0E"/>
    <w:pPr>
      <w:ind w:firstLine="567"/>
      <w:jc w:val="both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B34B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rsid w:val="00B34B0E"/>
    <w:rPr>
      <w:vertAlign w:val="superscript"/>
    </w:rPr>
  </w:style>
  <w:style w:type="paragraph" w:customStyle="1" w:styleId="13">
    <w:name w:val="Обычный1"/>
    <w:rsid w:val="00B34B0E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a">
    <w:name w:val="Normal (Web)"/>
    <w:basedOn w:val="a"/>
    <w:uiPriority w:val="99"/>
    <w:rsid w:val="00B34B0E"/>
    <w:pPr>
      <w:widowControl/>
      <w:autoSpaceDE/>
      <w:autoSpaceDN/>
      <w:adjustRightInd/>
      <w:spacing w:before="100" w:beforeAutospacing="1" w:after="100" w:afterAutospacing="1" w:line="360" w:lineRule="auto"/>
      <w:ind w:firstLine="567"/>
      <w:jc w:val="both"/>
    </w:pPr>
    <w:rPr>
      <w:sz w:val="20"/>
    </w:rPr>
  </w:style>
  <w:style w:type="paragraph" w:styleId="afb">
    <w:name w:val="Subtitle"/>
    <w:basedOn w:val="a"/>
    <w:link w:val="afc"/>
    <w:qFormat/>
    <w:rsid w:val="00B34B0E"/>
    <w:pPr>
      <w:widowControl/>
      <w:autoSpaceDE/>
      <w:autoSpaceDN/>
      <w:adjustRightInd/>
      <w:spacing w:before="60" w:after="60" w:line="360" w:lineRule="auto"/>
      <w:ind w:left="567"/>
    </w:pPr>
    <w:rPr>
      <w:b/>
      <w:bCs/>
      <w:sz w:val="20"/>
    </w:rPr>
  </w:style>
  <w:style w:type="character" w:customStyle="1" w:styleId="afc">
    <w:name w:val="Подзаголовок Знак"/>
    <w:basedOn w:val="a0"/>
    <w:link w:val="afb"/>
    <w:rsid w:val="00B34B0E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B34B0E"/>
  </w:style>
  <w:style w:type="character" w:customStyle="1" w:styleId="butback">
    <w:name w:val="butback"/>
    <w:basedOn w:val="a0"/>
    <w:rsid w:val="00B34B0E"/>
  </w:style>
  <w:style w:type="character" w:customStyle="1" w:styleId="submenu-table">
    <w:name w:val="submenu-table"/>
    <w:basedOn w:val="a0"/>
    <w:rsid w:val="00B34B0E"/>
  </w:style>
  <w:style w:type="character" w:styleId="afd">
    <w:name w:val="FollowedHyperlink"/>
    <w:basedOn w:val="a0"/>
    <w:uiPriority w:val="99"/>
    <w:semiHidden/>
    <w:unhideWhenUsed/>
    <w:rsid w:val="00B34B0E"/>
    <w:rPr>
      <w:color w:val="954F72" w:themeColor="followedHyperlink"/>
      <w:u w:val="single"/>
    </w:rPr>
  </w:style>
  <w:style w:type="paragraph" w:styleId="afe">
    <w:name w:val="Document Map"/>
    <w:basedOn w:val="a"/>
    <w:link w:val="aff"/>
    <w:uiPriority w:val="99"/>
    <w:semiHidden/>
    <w:unhideWhenUsed/>
    <w:rsid w:val="00B34B0E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B3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magtu.informsystema.ru/uploader/fileUpload?name=42.pdf&amp;show=dcatalogues/1/1121204/42.pdf&amp;view=true" TargetMode="External"/><Relationship Id="rId18" Type="http://schemas.openxmlformats.org/officeDocument/2006/relationships/hyperlink" Target="https://elibrary.ru/project_risc.as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lib.eastview.com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e.lanbook.com/book/69774" TargetMode="External"/><Relationship Id="rId17" Type="http://schemas.openxmlformats.org/officeDocument/2006/relationships/hyperlink" Target="http://www1.fips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2380.pdf&amp;show=dcatalogues/1/1130056/2380.pdf&amp;view=true" TargetMode="External"/><Relationship Id="rId20" Type="http://schemas.openxmlformats.org/officeDocument/2006/relationships/hyperlink" Target="http://window.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agtu.informsystema.ru/uploader/fileUpload?name=2781.pdf&amp;show=dcatalogues/1/1132925/2781.pdf&amp;view=tru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2380.pdf&amp;show=dcatalogues/1/1130056/2380.pdf&amp;view=true" TargetMode="External"/><Relationship Id="rId23" Type="http://schemas.openxmlformats.org/officeDocument/2006/relationships/hyperlink" Target="http://magtu.ru:8085/marcweb2/Default.asp" TargetMode="External"/><Relationship Id="rId10" Type="http://schemas.openxmlformats.org/officeDocument/2006/relationships/hyperlink" Target="http://znanium.com/bookread2.php?book=537788" TargetMode="External"/><Relationship Id="rId19" Type="http://schemas.openxmlformats.org/officeDocument/2006/relationships/hyperlink" Target="https://scholar.googl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document?pid=452862" TargetMode="External"/><Relationship Id="rId14" Type="http://schemas.openxmlformats.org/officeDocument/2006/relationships/hyperlink" Target="https://magtu.informsystema.ru/uploader/fileUpload?name=2868.pdf&amp;show=dcatalogues/1/1133886/2868.pdf&amp;view=true" TargetMode="External"/><Relationship Id="rId22" Type="http://schemas.openxmlformats.org/officeDocument/2006/relationships/hyperlink" Target="https://www.rsl.ru/ru/4readers/catalogu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5311</Words>
  <Characters>30274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Ольга</cp:lastModifiedBy>
  <cp:revision>2</cp:revision>
  <dcterms:created xsi:type="dcterms:W3CDTF">2020-11-28T16:17:00Z</dcterms:created>
  <dcterms:modified xsi:type="dcterms:W3CDTF">2020-11-28T16:17:00Z</dcterms:modified>
</cp:coreProperties>
</file>