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143"/>
        <w:gridCol w:w="6819"/>
      </w:tblGrid>
      <w:tr w:rsidR="00CC50F4" w:rsidRPr="002C1121" w14:paraId="52EAA473" w14:textId="77777777">
        <w:trPr>
          <w:trHeight w:hRule="exact" w:val="277"/>
        </w:trPr>
        <w:tc>
          <w:tcPr>
            <w:tcW w:w="1135" w:type="dxa"/>
          </w:tcPr>
          <w:p w14:paraId="07B5D406" w14:textId="77777777" w:rsidR="00CC50F4" w:rsidRDefault="00CC50F4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939A95" w14:textId="2EAE9270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14:paraId="6A9E3881" w14:textId="77777777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C50F4" w:rsidRPr="002C1121" w14:paraId="41B2DD9D" w14:textId="7777777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0EB3A5B9" w14:textId="6C63C40E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E96ACC" w14:textId="77777777" w:rsidR="00CC50F4" w:rsidRPr="002C1121" w:rsidRDefault="00CC50F4">
            <w:pPr>
              <w:rPr>
                <w:lang w:val="ru-RU"/>
              </w:rPr>
            </w:pPr>
          </w:p>
        </w:tc>
      </w:tr>
      <w:tr w:rsidR="00CC50F4" w:rsidRPr="002C1121" w14:paraId="5DD5B95D" w14:textId="7777777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5ECB125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4549B80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DE6D25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6805" w:type="dxa"/>
          </w:tcPr>
          <w:p w14:paraId="1C0DF0A5" w14:textId="77777777" w:rsidR="00CC50F4" w:rsidRPr="002C1121" w:rsidRDefault="00CC50F4">
            <w:pPr>
              <w:rPr>
                <w:lang w:val="ru-RU"/>
              </w:rPr>
            </w:pPr>
          </w:p>
        </w:tc>
      </w:tr>
      <w:tr w:rsidR="00CC50F4" w:rsidRPr="002C1121" w14:paraId="1F0274D2" w14:textId="77777777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B35134D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326E1A" w14:textId="31A70CD5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1FB6C279" w14:textId="77777777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414F6C81" w14:textId="4A652BF2" w:rsidR="00CC50F4" w:rsidRPr="005A733E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 Носова»</w:t>
            </w:r>
          </w:p>
        </w:tc>
      </w:tr>
      <w:tr w:rsidR="00CC50F4" w:rsidRPr="002C1121" w14:paraId="74303C7D" w14:textId="77777777">
        <w:trPr>
          <w:trHeight w:hRule="exact" w:val="555"/>
        </w:trPr>
        <w:tc>
          <w:tcPr>
            <w:tcW w:w="1135" w:type="dxa"/>
          </w:tcPr>
          <w:p w14:paraId="3C485B9B" w14:textId="77777777" w:rsidR="00CC50F4" w:rsidRPr="005A733E" w:rsidRDefault="00CC50F4">
            <w:pPr>
              <w:rPr>
                <w:lang w:val="ru-RU"/>
              </w:rPr>
            </w:pP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EF0F71" w14:textId="77777777" w:rsidR="00CC50F4" w:rsidRPr="005A733E" w:rsidRDefault="00CC50F4">
            <w:pPr>
              <w:rPr>
                <w:lang w:val="ru-RU"/>
              </w:rPr>
            </w:pPr>
          </w:p>
        </w:tc>
      </w:tr>
      <w:tr w:rsidR="00CC50F4" w:rsidRPr="002C1121" w14:paraId="2B07F8C8" w14:textId="77777777">
        <w:trPr>
          <w:trHeight w:hRule="exact" w:val="416"/>
        </w:trPr>
        <w:tc>
          <w:tcPr>
            <w:tcW w:w="1135" w:type="dxa"/>
          </w:tcPr>
          <w:p w14:paraId="798D6A76" w14:textId="77777777" w:rsidR="00CC50F4" w:rsidRPr="005A733E" w:rsidRDefault="00CC50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13A362A" w14:textId="77777777" w:rsidR="00CC50F4" w:rsidRPr="005A733E" w:rsidRDefault="00CC50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3CC87D" w14:textId="77777777" w:rsidR="00CC50F4" w:rsidRPr="005A733E" w:rsidRDefault="00CC50F4">
            <w:pPr>
              <w:rPr>
                <w:lang w:val="ru-RU"/>
              </w:rPr>
            </w:pPr>
          </w:p>
        </w:tc>
        <w:tc>
          <w:tcPr>
            <w:tcW w:w="6805" w:type="dxa"/>
          </w:tcPr>
          <w:p w14:paraId="43E45E71" w14:textId="77777777" w:rsidR="00CC50F4" w:rsidRPr="005A733E" w:rsidRDefault="00CC50F4">
            <w:pPr>
              <w:rPr>
                <w:lang w:val="ru-RU"/>
              </w:rPr>
            </w:pPr>
          </w:p>
        </w:tc>
      </w:tr>
      <w:tr w:rsidR="00CC50F4" w:rsidRPr="005A733E" w14:paraId="1826011B" w14:textId="77777777">
        <w:trPr>
          <w:trHeight w:hRule="exact" w:val="152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DFE16D" w14:textId="2653BB42" w:rsidR="00CC50F4" w:rsidRPr="00932A2D" w:rsidRDefault="00932A2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6D80B76" w14:textId="77777777" w:rsidR="00CC50F4" w:rsidRPr="00932A2D" w:rsidRDefault="00932A2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14:paraId="293C60E5" w14:textId="77777777" w:rsidR="00CC50F4" w:rsidRPr="00932A2D" w:rsidRDefault="00932A2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14:paraId="0C5DFF6C" w14:textId="77777777" w:rsidR="00CC50F4" w:rsidRPr="00932A2D" w:rsidRDefault="00CC50F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14:paraId="0D1C77A1" w14:textId="77777777" w:rsidR="00CC50F4" w:rsidRPr="005A733E" w:rsidRDefault="00C74A2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.09.2017</w:t>
            </w:r>
            <w:r w:rsidR="00932A2D"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CC50F4" w:rsidRPr="005A733E" w14:paraId="3C90D9FB" w14:textId="77777777">
        <w:trPr>
          <w:trHeight w:hRule="exact" w:val="1389"/>
        </w:trPr>
        <w:tc>
          <w:tcPr>
            <w:tcW w:w="1135" w:type="dxa"/>
          </w:tcPr>
          <w:p w14:paraId="05052355" w14:textId="77777777" w:rsidR="00CC50F4" w:rsidRPr="005A733E" w:rsidRDefault="00CC50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1292209" w14:textId="77777777" w:rsidR="00CC50F4" w:rsidRPr="005A733E" w:rsidRDefault="00CC50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0B88EA" w14:textId="77777777" w:rsidR="00CC50F4" w:rsidRPr="005A733E" w:rsidRDefault="00CC50F4">
            <w:pPr>
              <w:rPr>
                <w:lang w:val="ru-RU"/>
              </w:rPr>
            </w:pPr>
          </w:p>
        </w:tc>
        <w:tc>
          <w:tcPr>
            <w:tcW w:w="6805" w:type="dxa"/>
          </w:tcPr>
          <w:p w14:paraId="5F904416" w14:textId="77777777" w:rsidR="00CC50F4" w:rsidRPr="005A733E" w:rsidRDefault="00CC50F4">
            <w:pPr>
              <w:rPr>
                <w:lang w:val="ru-RU"/>
              </w:rPr>
            </w:pPr>
          </w:p>
        </w:tc>
      </w:tr>
      <w:tr w:rsidR="00CC50F4" w:rsidRPr="002C1121" w14:paraId="5FD9A9E4" w14:textId="77777777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0751CB" w14:textId="77777777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НКР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22AA20BA" w14:textId="77777777">
        <w:trPr>
          <w:trHeight w:hRule="exact" w:val="555"/>
        </w:trPr>
        <w:tc>
          <w:tcPr>
            <w:tcW w:w="1135" w:type="dxa"/>
          </w:tcPr>
          <w:p w14:paraId="3C57852B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49C8756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009103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6805" w:type="dxa"/>
          </w:tcPr>
          <w:p w14:paraId="24C7DE5B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14:paraId="1AB08437" w14:textId="77777777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B646F9" w14:textId="77777777" w:rsidR="00CC50F4" w:rsidRPr="005A733E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A733E">
              <w:rPr>
                <w:lang w:val="ru-RU"/>
              </w:rPr>
              <w:t xml:space="preserve"> </w:t>
            </w:r>
            <w:r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A733E">
              <w:rPr>
                <w:lang w:val="ru-RU"/>
              </w:rPr>
              <w:t xml:space="preserve"> </w:t>
            </w:r>
          </w:p>
          <w:p w14:paraId="32CDC2A2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5A733E">
              <w:rPr>
                <w:lang w:val="ru-RU"/>
              </w:rPr>
              <w:t xml:space="preserve"> </w:t>
            </w:r>
            <w:r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733E">
              <w:rPr>
                <w:lang w:val="ru-RU"/>
              </w:rPr>
              <w:t xml:space="preserve"> </w:t>
            </w:r>
            <w:r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ЕРИАЛОВ</w:t>
            </w:r>
            <w:r>
              <w:t xml:space="preserve"> </w:t>
            </w:r>
          </w:p>
        </w:tc>
      </w:tr>
      <w:tr w:rsidR="00CC50F4" w:rsidRPr="002C1121" w14:paraId="42EF8C3B" w14:textId="77777777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CCF0C6" w14:textId="77777777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2A2D">
              <w:rPr>
                <w:lang w:val="ru-RU"/>
              </w:rPr>
              <w:t xml:space="preserve"> </w:t>
            </w:r>
          </w:p>
          <w:p w14:paraId="513D97A6" w14:textId="77777777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47B43BBD" w14:textId="77777777">
        <w:trPr>
          <w:trHeight w:hRule="exact" w:val="138"/>
        </w:trPr>
        <w:tc>
          <w:tcPr>
            <w:tcW w:w="1135" w:type="dxa"/>
          </w:tcPr>
          <w:p w14:paraId="7AE378F7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3A48B27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7B0E8A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6805" w:type="dxa"/>
          </w:tcPr>
          <w:p w14:paraId="3DE9A6E4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:rsidRPr="002C1121" w14:paraId="530192E5" w14:textId="77777777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64A35D" w14:textId="77777777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32A2D">
              <w:rPr>
                <w:lang w:val="ru-RU"/>
              </w:rPr>
              <w:t xml:space="preserve"> </w:t>
            </w:r>
          </w:p>
          <w:p w14:paraId="77DC2197" w14:textId="77777777" w:rsidR="00CC50F4" w:rsidRPr="00932A2D" w:rsidRDefault="00932A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6969DE59" w14:textId="77777777">
        <w:trPr>
          <w:trHeight w:hRule="exact" w:val="416"/>
        </w:trPr>
        <w:tc>
          <w:tcPr>
            <w:tcW w:w="1135" w:type="dxa"/>
          </w:tcPr>
          <w:p w14:paraId="7E6D2A89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D05D7AF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302F9D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6805" w:type="dxa"/>
          </w:tcPr>
          <w:p w14:paraId="679F681C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14:paraId="3C7CF3A4" w14:textId="77777777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83F6EB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14:paraId="6AA44F23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CC50F4" w14:paraId="389A826A" w14:textId="77777777">
        <w:trPr>
          <w:trHeight w:hRule="exact" w:val="1666"/>
        </w:trPr>
        <w:tc>
          <w:tcPr>
            <w:tcW w:w="1135" w:type="dxa"/>
          </w:tcPr>
          <w:p w14:paraId="209BB312" w14:textId="77777777" w:rsidR="00CC50F4" w:rsidRDefault="00CC50F4"/>
        </w:tc>
        <w:tc>
          <w:tcPr>
            <w:tcW w:w="1277" w:type="dxa"/>
          </w:tcPr>
          <w:p w14:paraId="103180E0" w14:textId="77777777" w:rsidR="00CC50F4" w:rsidRDefault="00CC50F4"/>
        </w:tc>
        <w:tc>
          <w:tcPr>
            <w:tcW w:w="143" w:type="dxa"/>
          </w:tcPr>
          <w:p w14:paraId="5629C1DA" w14:textId="77777777" w:rsidR="00CC50F4" w:rsidRDefault="00CC50F4"/>
        </w:tc>
        <w:tc>
          <w:tcPr>
            <w:tcW w:w="6805" w:type="dxa"/>
          </w:tcPr>
          <w:p w14:paraId="1AFEB60B" w14:textId="77777777" w:rsidR="00CC50F4" w:rsidRDefault="00CC50F4"/>
        </w:tc>
      </w:tr>
      <w:tr w:rsidR="00CC50F4" w:rsidRPr="002C1121" w14:paraId="47DC5B5B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89DBC0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35C013EA" w14:textId="77777777" w:rsidR="00CC50F4" w:rsidRDefault="00CC50F4"/>
        </w:tc>
        <w:tc>
          <w:tcPr>
            <w:tcW w:w="6819" w:type="dxa"/>
            <w:shd w:val="clear" w:color="000000" w:fill="FFFFFF"/>
            <w:tcMar>
              <w:left w:w="34" w:type="dxa"/>
              <w:right w:w="34" w:type="dxa"/>
            </w:tcMar>
          </w:tcPr>
          <w:p w14:paraId="24C8D692" w14:textId="77777777" w:rsidR="00CC50F4" w:rsidRPr="00932A2D" w:rsidRDefault="00932A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180E8A10" w14:textId="77777777">
        <w:trPr>
          <w:trHeight w:hRule="exact" w:val="138"/>
        </w:trPr>
        <w:tc>
          <w:tcPr>
            <w:tcW w:w="1135" w:type="dxa"/>
          </w:tcPr>
          <w:p w14:paraId="6BA9945D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3AD999C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5EAF02F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6805" w:type="dxa"/>
          </w:tcPr>
          <w:p w14:paraId="710CEDDF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14:paraId="6E0E5B0C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D339A5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42571A66" w14:textId="77777777" w:rsidR="00CC50F4" w:rsidRDefault="00CC50F4"/>
        </w:tc>
        <w:tc>
          <w:tcPr>
            <w:tcW w:w="6819" w:type="dxa"/>
            <w:shd w:val="clear" w:color="000000" w:fill="FFFFFF"/>
            <w:tcMar>
              <w:left w:w="34" w:type="dxa"/>
              <w:right w:w="34" w:type="dxa"/>
            </w:tcMar>
          </w:tcPr>
          <w:p w14:paraId="229CA262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proofErr w:type="spellEnd"/>
            <w:r>
              <w:t xml:space="preserve"> </w:t>
            </w:r>
          </w:p>
        </w:tc>
      </w:tr>
      <w:tr w:rsidR="00CC50F4" w14:paraId="735E5B80" w14:textId="77777777">
        <w:trPr>
          <w:trHeight w:hRule="exact" w:val="138"/>
        </w:trPr>
        <w:tc>
          <w:tcPr>
            <w:tcW w:w="1135" w:type="dxa"/>
          </w:tcPr>
          <w:p w14:paraId="37C7C635" w14:textId="77777777" w:rsidR="00CC50F4" w:rsidRDefault="00CC50F4"/>
        </w:tc>
        <w:tc>
          <w:tcPr>
            <w:tcW w:w="1277" w:type="dxa"/>
          </w:tcPr>
          <w:p w14:paraId="060BB9FF" w14:textId="77777777" w:rsidR="00CC50F4" w:rsidRDefault="00CC50F4"/>
        </w:tc>
        <w:tc>
          <w:tcPr>
            <w:tcW w:w="143" w:type="dxa"/>
          </w:tcPr>
          <w:p w14:paraId="0AEB1DD8" w14:textId="77777777" w:rsidR="00CC50F4" w:rsidRDefault="00CC50F4"/>
        </w:tc>
        <w:tc>
          <w:tcPr>
            <w:tcW w:w="6805" w:type="dxa"/>
          </w:tcPr>
          <w:p w14:paraId="78E48F67" w14:textId="77777777" w:rsidR="00CC50F4" w:rsidRDefault="00CC50F4"/>
        </w:tc>
      </w:tr>
      <w:tr w:rsidR="00CC50F4" w14:paraId="4E074958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E92BB9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5D3F132D" w14:textId="77777777" w:rsidR="00CC50F4" w:rsidRDefault="00CC50F4"/>
        </w:tc>
        <w:tc>
          <w:tcPr>
            <w:tcW w:w="6819" w:type="dxa"/>
            <w:shd w:val="clear" w:color="000000" w:fill="FFFFFF"/>
            <w:tcMar>
              <w:left w:w="34" w:type="dxa"/>
              <w:right w:w="34" w:type="dxa"/>
            </w:tcMar>
          </w:tcPr>
          <w:p w14:paraId="57CF7D50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CC50F4" w14:paraId="2556B013" w14:textId="77777777">
        <w:trPr>
          <w:trHeight w:hRule="exact" w:val="138"/>
        </w:trPr>
        <w:tc>
          <w:tcPr>
            <w:tcW w:w="1135" w:type="dxa"/>
          </w:tcPr>
          <w:p w14:paraId="0895824C" w14:textId="77777777" w:rsidR="00CC50F4" w:rsidRDefault="00CC50F4"/>
        </w:tc>
        <w:tc>
          <w:tcPr>
            <w:tcW w:w="1277" w:type="dxa"/>
          </w:tcPr>
          <w:p w14:paraId="6AB46277" w14:textId="77777777" w:rsidR="00CC50F4" w:rsidRDefault="00CC50F4"/>
        </w:tc>
        <w:tc>
          <w:tcPr>
            <w:tcW w:w="143" w:type="dxa"/>
          </w:tcPr>
          <w:p w14:paraId="25326CAA" w14:textId="77777777" w:rsidR="00CC50F4" w:rsidRDefault="00CC50F4"/>
        </w:tc>
        <w:tc>
          <w:tcPr>
            <w:tcW w:w="6805" w:type="dxa"/>
          </w:tcPr>
          <w:p w14:paraId="1A7F6BC9" w14:textId="77777777" w:rsidR="00CC50F4" w:rsidRDefault="00CC50F4"/>
        </w:tc>
      </w:tr>
      <w:tr w:rsidR="00CC50F4" w14:paraId="56F5545F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AD8945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14:paraId="6177D0AA" w14:textId="77777777" w:rsidR="00CC50F4" w:rsidRDefault="00CC50F4"/>
        </w:tc>
        <w:tc>
          <w:tcPr>
            <w:tcW w:w="6819" w:type="dxa"/>
            <w:shd w:val="clear" w:color="000000" w:fill="FFFFFF"/>
            <w:tcMar>
              <w:left w:w="34" w:type="dxa"/>
              <w:right w:w="34" w:type="dxa"/>
            </w:tcMar>
          </w:tcPr>
          <w:p w14:paraId="4C8CF73A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CC50F4" w14:paraId="403B3AA8" w14:textId="77777777">
        <w:trPr>
          <w:trHeight w:hRule="exact" w:val="1331"/>
        </w:trPr>
        <w:tc>
          <w:tcPr>
            <w:tcW w:w="1135" w:type="dxa"/>
          </w:tcPr>
          <w:p w14:paraId="1CB2945C" w14:textId="77777777" w:rsidR="00CC50F4" w:rsidRDefault="00CC50F4"/>
        </w:tc>
        <w:tc>
          <w:tcPr>
            <w:tcW w:w="1277" w:type="dxa"/>
          </w:tcPr>
          <w:p w14:paraId="09F24AB8" w14:textId="77777777" w:rsidR="00CC50F4" w:rsidRDefault="00CC50F4"/>
        </w:tc>
        <w:tc>
          <w:tcPr>
            <w:tcW w:w="143" w:type="dxa"/>
          </w:tcPr>
          <w:p w14:paraId="2F291849" w14:textId="77777777" w:rsidR="00CC50F4" w:rsidRDefault="00CC50F4"/>
        </w:tc>
        <w:tc>
          <w:tcPr>
            <w:tcW w:w="6805" w:type="dxa"/>
          </w:tcPr>
          <w:p w14:paraId="56957F23" w14:textId="77777777" w:rsidR="00CC50F4" w:rsidRDefault="00CC50F4"/>
        </w:tc>
      </w:tr>
      <w:tr w:rsidR="00CC50F4" w14:paraId="745292F0" w14:textId="77777777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4609CF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14:paraId="08F32EAF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14:paraId="1EDBF734" w14:textId="70A418E6" w:rsidR="00CC50F4" w:rsidRDefault="002C1121">
      <w:pPr>
        <w:rPr>
          <w:sz w:val="0"/>
          <w:szCs w:val="0"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3B6CF799" wp14:editId="780BDDAA">
            <wp:simplePos x="0" y="0"/>
            <wp:positionH relativeFrom="column">
              <wp:posOffset>-963949</wp:posOffset>
            </wp:positionH>
            <wp:positionV relativeFrom="paragraph">
              <wp:posOffset>-9804561</wp:posOffset>
            </wp:positionV>
            <wp:extent cx="7328848" cy="105599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28848" cy="105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A2D">
        <w:br w:type="page"/>
      </w:r>
    </w:p>
    <w:p w14:paraId="77A73CA9" w14:textId="77777777" w:rsidR="00CC50F4" w:rsidRPr="00932A2D" w:rsidRDefault="007D37FD">
      <w:pPr>
        <w:rPr>
          <w:sz w:val="0"/>
          <w:szCs w:val="0"/>
          <w:lang w:val="ru-RU"/>
        </w:rPr>
      </w:pPr>
      <w:r w:rsidRPr="007D37FD">
        <w:rPr>
          <w:rFonts w:ascii="Times New Roman" w:eastAsia="Calibri" w:hAnsi="Times New Roman" w:cs="Times New Roman"/>
          <w:b/>
          <w:bCs/>
          <w:noProof/>
          <w:sz w:val="16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C82CFAF" wp14:editId="51663A80">
            <wp:simplePos x="0" y="0"/>
            <wp:positionH relativeFrom="column">
              <wp:posOffset>15240</wp:posOffset>
            </wp:positionH>
            <wp:positionV relativeFrom="paragraph">
              <wp:posOffset>-72390</wp:posOffset>
            </wp:positionV>
            <wp:extent cx="5939790" cy="7768590"/>
            <wp:effectExtent l="0" t="0" r="0" b="0"/>
            <wp:wrapThrough wrapText="bothSides">
              <wp:wrapPolygon edited="0">
                <wp:start x="0" y="0"/>
                <wp:lineTo x="0" y="21558"/>
                <wp:lineTo x="21545" y="21558"/>
                <wp:lineTo x="21545" y="0"/>
                <wp:lineTo x="0" y="0"/>
              </wp:wrapPolygon>
            </wp:wrapThrough>
            <wp:docPr id="4" name="Рисунок 2" descr="C:\Users\User\Documents\UDC Output Files\2 страница Сыч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UDC Output Files\2 страница Сыч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6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F1721" w14:textId="77777777" w:rsidR="00CC50F4" w:rsidRPr="00932A2D" w:rsidRDefault="00CC50F4">
      <w:pPr>
        <w:rPr>
          <w:sz w:val="0"/>
          <w:szCs w:val="0"/>
          <w:lang w:val="ru-RU"/>
        </w:rPr>
      </w:pPr>
    </w:p>
    <w:p w14:paraId="54B73104" w14:textId="77777777" w:rsidR="007D37FD" w:rsidRDefault="007D37FD"/>
    <w:p w14:paraId="12E0531A" w14:textId="77777777" w:rsidR="007D37FD" w:rsidRDefault="007D37FD">
      <w:r>
        <w:br w:type="page"/>
      </w:r>
    </w:p>
    <w:p w14:paraId="42E0CE75" w14:textId="77777777" w:rsidR="00920547" w:rsidRDefault="00920547"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9DF16BE" wp14:editId="5E78537C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3875"/>
            <wp:effectExtent l="0" t="0" r="0" b="0"/>
            <wp:wrapThrough wrapText="bothSides">
              <wp:wrapPolygon edited="0">
                <wp:start x="0" y="0"/>
                <wp:lineTo x="0" y="21568"/>
                <wp:lineTo x="21573" y="21568"/>
                <wp:lineTo x="2157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 актуализации 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994"/>
      </w:tblGrid>
      <w:tr w:rsidR="00CC50F4" w:rsidRPr="002C1121" w14:paraId="246CB7F6" w14:textId="77777777" w:rsidTr="00920547">
        <w:trPr>
          <w:trHeight w:hRule="exact" w:val="568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5D3951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466EBCBB" w14:textId="77777777" w:rsidTr="00920547">
        <w:trPr>
          <w:trHeight w:hRule="exact" w:val="2989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DA228B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932A2D">
              <w:rPr>
                <w:lang w:val="ru-RU"/>
              </w:rPr>
              <w:t xml:space="preserve"> </w:t>
            </w:r>
          </w:p>
          <w:p w14:paraId="406C27F5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32A2D">
              <w:rPr>
                <w:lang w:val="ru-RU"/>
              </w:rPr>
              <w:t xml:space="preserve"> </w:t>
            </w:r>
          </w:p>
          <w:p w14:paraId="1045A66B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аспирантов;</w:t>
            </w:r>
            <w:r w:rsidRPr="00932A2D">
              <w:rPr>
                <w:lang w:val="ru-RU"/>
              </w:rPr>
              <w:t xml:space="preserve"> </w:t>
            </w:r>
          </w:p>
          <w:p w14:paraId="5B0E0420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аспирантов;</w:t>
            </w:r>
            <w:r w:rsidRPr="00932A2D">
              <w:rPr>
                <w:lang w:val="ru-RU"/>
              </w:rPr>
              <w:t xml:space="preserve"> </w:t>
            </w:r>
          </w:p>
          <w:p w14:paraId="43C134BD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932A2D">
              <w:rPr>
                <w:lang w:val="ru-RU"/>
              </w:rPr>
              <w:t xml:space="preserve"> </w:t>
            </w:r>
          </w:p>
          <w:p w14:paraId="66110CD3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НКР.</w:t>
            </w:r>
            <w:r w:rsidRPr="00932A2D">
              <w:rPr>
                <w:lang w:val="ru-RU"/>
              </w:rPr>
              <w:t xml:space="preserve"> </w:t>
            </w:r>
          </w:p>
          <w:p w14:paraId="3725F682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3EB36D17" w14:textId="77777777" w:rsidTr="00920547">
        <w:trPr>
          <w:trHeight w:hRule="exact" w:val="138"/>
        </w:trPr>
        <w:tc>
          <w:tcPr>
            <w:tcW w:w="2430" w:type="dxa"/>
          </w:tcPr>
          <w:p w14:paraId="214B342B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6994" w:type="dxa"/>
          </w:tcPr>
          <w:p w14:paraId="5D1D0E1E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:rsidRPr="002C1121" w14:paraId="5F6DEEAC" w14:textId="77777777" w:rsidTr="00920547">
        <w:trPr>
          <w:trHeight w:hRule="exact" w:val="694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6CDD2E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0DFBB99B" w14:textId="77777777" w:rsidTr="00920547">
        <w:trPr>
          <w:trHeight w:hRule="exact" w:val="2178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6A28D5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производство»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32A2D">
              <w:rPr>
                <w:lang w:val="ru-RU"/>
              </w:rPr>
              <w:t xml:space="preserve"> </w:t>
            </w:r>
          </w:p>
          <w:p w14:paraId="5EAD3FE1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932A2D">
              <w:rPr>
                <w:lang w:val="ru-RU"/>
              </w:rPr>
              <w:t xml:space="preserve"> </w:t>
            </w:r>
          </w:p>
          <w:p w14:paraId="37788609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преподавательская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932A2D">
              <w:rPr>
                <w:lang w:val="ru-RU"/>
              </w:rPr>
              <w:t xml:space="preserve"> </w:t>
            </w:r>
          </w:p>
          <w:p w14:paraId="25BAE54E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25770C81" w14:textId="77777777" w:rsidTr="00920547">
        <w:trPr>
          <w:trHeight w:hRule="exact" w:val="833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0C21BD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14:paraId="7C158EAF" w14:textId="77777777" w:rsidTr="0092054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277738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CC50F4" w:rsidRPr="002C1121" w14:paraId="132A1C79" w14:textId="77777777" w:rsidTr="0092054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0FCCA1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139603DD" w14:textId="77777777" w:rsidTr="0092054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931B95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14:paraId="28B15189" w14:textId="77777777" w:rsidTr="00920547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1EFBDD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CC50F4" w14:paraId="0093BBE3" w14:textId="77777777" w:rsidTr="00920547">
        <w:trPr>
          <w:trHeight w:hRule="exact" w:val="390"/>
        </w:trPr>
        <w:tc>
          <w:tcPr>
            <w:tcW w:w="2430" w:type="dxa"/>
          </w:tcPr>
          <w:p w14:paraId="3591BF2D" w14:textId="77777777" w:rsidR="00CC50F4" w:rsidRDefault="00CC50F4"/>
        </w:tc>
        <w:tc>
          <w:tcPr>
            <w:tcW w:w="6994" w:type="dxa"/>
          </w:tcPr>
          <w:p w14:paraId="335FE2FC" w14:textId="77777777" w:rsidR="00CC50F4" w:rsidRDefault="00CC50F4"/>
        </w:tc>
      </w:tr>
      <w:tr w:rsidR="00CC50F4" w:rsidRPr="002C1121" w14:paraId="7291720B" w14:textId="77777777" w:rsidTr="00920547">
        <w:trPr>
          <w:trHeight w:hRule="exact" w:val="72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B9AE1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7D0021F2" w14:textId="77777777" w:rsidTr="00920547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D1002A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14:paraId="60F3AF14" w14:textId="77777777" w:rsidTr="00920547">
        <w:trPr>
          <w:trHeight w:hRule="exact" w:val="83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34730" w14:textId="77777777" w:rsidR="00CC50F4" w:rsidRDefault="00932A2D" w:rsidP="0032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296EC319" w14:textId="77777777" w:rsidR="00CC50F4" w:rsidRDefault="00932A2D" w:rsidP="0032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193F5493" w14:textId="77777777" w:rsidR="00CC50F4" w:rsidRDefault="00932A2D" w:rsidP="0032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C519D" w14:textId="77777777" w:rsidR="00CC50F4" w:rsidRDefault="00932A2D" w:rsidP="0032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C50F4" w:rsidRPr="002C1121" w14:paraId="635390AF" w14:textId="77777777" w:rsidTr="00920547">
        <w:trPr>
          <w:trHeight w:hRule="exact" w:val="61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0713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C50F4" w:rsidRPr="002C1121" w14:paraId="18E1769E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27DCA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07DA8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технологии научной коммуникации на государственном и иностранном языках</w:t>
            </w:r>
          </w:p>
        </w:tc>
      </w:tr>
      <w:tr w:rsidR="00CC50F4" w:rsidRPr="002C1121" w14:paraId="439BD534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0440C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F401F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технологии научной коммуникации на государственном и иностранном языках</w:t>
            </w:r>
          </w:p>
        </w:tc>
      </w:tr>
      <w:tr w:rsidR="00CC50F4" w:rsidRPr="002C1121" w14:paraId="5CE2B2EC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F13F7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DD009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 снижения затрат при создании новых материалов и изделий</w:t>
            </w:r>
          </w:p>
        </w:tc>
      </w:tr>
      <w:tr w:rsidR="00CC50F4" w:rsidRPr="002C1121" w14:paraId="4066117A" w14:textId="77777777" w:rsidTr="00920547">
        <w:trPr>
          <w:trHeight w:hRule="exact" w:val="88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6F6C6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CC50F4" w:rsidRPr="002C1121" w14:paraId="73991C06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3F6D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304BA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технологической документации на новые материалы и изделия, а методы их технического контроля</w:t>
            </w:r>
          </w:p>
        </w:tc>
      </w:tr>
      <w:tr w:rsidR="00932A2D" w:rsidRPr="002C1121" w14:paraId="200D375A" w14:textId="77777777" w:rsidTr="00920547">
        <w:trPr>
          <w:trHeight w:hRule="exact" w:val="88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504D2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6C2D5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технологическую документации на новые материалы и изделия, а также применять технологический контроль на практике</w:t>
            </w:r>
          </w:p>
        </w:tc>
      </w:tr>
      <w:tr w:rsidR="00932A2D" w:rsidRPr="002C1121" w14:paraId="30AE5268" w14:textId="77777777" w:rsidTr="00920547">
        <w:trPr>
          <w:trHeight w:hRule="exact" w:val="88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14699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E1953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разработки технологической документации на новые материалы и изделия, а также навыками применения технологического контроля на практике</w:t>
            </w:r>
          </w:p>
        </w:tc>
      </w:tr>
      <w:tr w:rsidR="00932A2D" w:rsidRPr="002C1121" w14:paraId="422B2AAC" w14:textId="77777777" w:rsidTr="00920547">
        <w:trPr>
          <w:trHeight w:hRule="exact" w:val="88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C1DAC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932A2D" w:rsidRPr="002C1121" w14:paraId="081485E0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0E480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AB813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оценки затрат на создание новых материалов и изделий, а также возможности снижения их стоимости</w:t>
            </w:r>
          </w:p>
        </w:tc>
      </w:tr>
      <w:tr w:rsidR="00932A2D" w:rsidRPr="002C1121" w14:paraId="77320421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0951B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4DF2A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затрат на создание новых материалов и изделий, а также возможности снижения их стоимости</w:t>
            </w:r>
          </w:p>
        </w:tc>
      </w:tr>
      <w:tr w:rsidR="00932A2D" w:rsidRPr="002C1121" w14:paraId="6305EA80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556D4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0F223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 снижения затрат при создании новых материалов и изделий</w:t>
            </w:r>
          </w:p>
        </w:tc>
      </w:tr>
      <w:tr w:rsidR="00932A2D" w:rsidRPr="002C1121" w14:paraId="6D169D76" w14:textId="77777777" w:rsidTr="00920547">
        <w:trPr>
          <w:trHeight w:hRule="exact" w:val="61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21CC5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932A2D" w:rsidRPr="002C1121" w14:paraId="7619955E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A74A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57940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нормативную документацию и способы безопасного ведения производственной и эксплуатационной деятельности</w:t>
            </w:r>
          </w:p>
        </w:tc>
      </w:tr>
      <w:tr w:rsidR="00932A2D" w:rsidRPr="002C1121" w14:paraId="330C95A6" w14:textId="77777777" w:rsidTr="00920547">
        <w:trPr>
          <w:trHeight w:hRule="exact" w:val="88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2092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270C2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нормативную документацию и способы безопасного ведения производственной и эксплуатационной деятельности</w:t>
            </w:r>
          </w:p>
        </w:tc>
      </w:tr>
      <w:tr w:rsidR="00932A2D" w:rsidRPr="002C1121" w14:paraId="2CC6AF23" w14:textId="77777777" w:rsidTr="00920547">
        <w:trPr>
          <w:trHeight w:hRule="exact" w:val="88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5CC9D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74535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безопасного ведения производственной и эксплуатационной деятельности, а также способами безопасного ведения производственной и эксплуатационной деятельности</w:t>
            </w:r>
          </w:p>
        </w:tc>
      </w:tr>
      <w:tr w:rsidR="00932A2D" w:rsidRPr="002C1121" w14:paraId="0754E553" w14:textId="77777777" w:rsidTr="00920547">
        <w:trPr>
          <w:trHeight w:hRule="exact" w:val="88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9A3FC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      научно-исследовательская </w:t>
            </w:r>
            <w:proofErr w:type="gramStart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деятельность:   </w:t>
            </w:r>
            <w:proofErr w:type="gramEnd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932A2D" w:rsidRPr="002C1121" w14:paraId="5BBA875C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E4E68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2E0E4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</w:tr>
      <w:tr w:rsidR="00932A2D" w:rsidRPr="002C1121" w14:paraId="0FF9AC9B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7AA11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41941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исследований, а также выбирать методы исследований</w:t>
            </w:r>
          </w:p>
        </w:tc>
      </w:tr>
      <w:tr w:rsidR="00932A2D" w:rsidRPr="002C1121" w14:paraId="4EFCDA58" w14:textId="77777777" w:rsidTr="00920547">
        <w:trPr>
          <w:trHeight w:hRule="exact" w:val="88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F6F8D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76BBD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</w:tr>
      <w:tr w:rsidR="00932A2D" w:rsidRPr="002C1121" w14:paraId="2C10CA7D" w14:textId="77777777" w:rsidTr="00920547">
        <w:trPr>
          <w:trHeight w:hRule="exact" w:val="88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15403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932A2D" w:rsidRPr="002C1121" w14:paraId="08D64946" w14:textId="77777777" w:rsidTr="00920547">
        <w:trPr>
          <w:trHeight w:hRule="exact" w:val="1155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4D742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2BB25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14:paraId="16424ED0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932A2D" w:rsidRPr="002C1121" w14:paraId="0586AB8C" w14:textId="77777777" w:rsidTr="00920547">
        <w:trPr>
          <w:trHeight w:hRule="exact" w:val="61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5AF64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64233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932A2D" w:rsidRPr="002C1121" w14:paraId="4677D3B5" w14:textId="77777777" w:rsidTr="00920547">
        <w:trPr>
          <w:trHeight w:hRule="exact" w:val="88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FC7A5" w14:textId="77777777" w:rsidR="00932A2D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AB7BE" w14:textId="77777777" w:rsidR="00932A2D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</w:tbl>
    <w:p w14:paraId="7E019EDE" w14:textId="77777777" w:rsidR="00CC50F4" w:rsidRPr="00932A2D" w:rsidRDefault="00CC50F4">
      <w:pPr>
        <w:rPr>
          <w:sz w:val="0"/>
          <w:szCs w:val="0"/>
          <w:lang w:val="ru-RU"/>
        </w:rPr>
      </w:pPr>
    </w:p>
    <w:p w14:paraId="1F389BDE" w14:textId="77777777" w:rsidR="00CC50F4" w:rsidRPr="00932A2D" w:rsidRDefault="00932A2D">
      <w:pPr>
        <w:rPr>
          <w:sz w:val="0"/>
          <w:szCs w:val="0"/>
          <w:lang w:val="ru-RU"/>
        </w:rPr>
      </w:pPr>
      <w:r w:rsidRPr="00932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C50F4" w:rsidRPr="002C1121" w14:paraId="431BC9C7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058CE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CC50F4" w:rsidRPr="002C1121" w14:paraId="5332CAE8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8A333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98F13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</w:tr>
      <w:tr w:rsidR="00CC50F4" w:rsidRPr="002C1121" w14:paraId="5D62B6C6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EFB9F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7FEB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</w:tr>
      <w:tr w:rsidR="00CC50F4" w:rsidRPr="002C1121" w14:paraId="36C02751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AA80A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D66DE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научно-технической информации, её детального анализа и составления отчетов по выполненному заданию</w:t>
            </w:r>
          </w:p>
        </w:tc>
      </w:tr>
      <w:tr w:rsidR="00CC50F4" w:rsidRPr="002C1121" w14:paraId="1CD8399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1320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CC50F4" w:rsidRPr="002C1121" w14:paraId="2456E82F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5240D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4DF49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</w:tr>
      <w:tr w:rsidR="00CC50F4" w:rsidRPr="002C1121" w14:paraId="0BDB46FE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625CC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4CAF8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</w:tr>
      <w:tr w:rsidR="00CC50F4" w:rsidRPr="002C1121" w14:paraId="5EF88D86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F28E8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133AE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CC50F4" w:rsidRPr="002C1121" w14:paraId="20CFC6C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A3C81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CC50F4" w:rsidRPr="002C1121" w14:paraId="1D088BC5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996AF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6B05C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литейных процессах при проведении экспериментов и регистрации их результатов</w:t>
            </w:r>
          </w:p>
        </w:tc>
      </w:tr>
      <w:tr w:rsidR="00CC50F4" w:rsidRPr="002C1121" w14:paraId="54CE1FB5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6CFF1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4466B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в литейных процессах</w:t>
            </w:r>
          </w:p>
        </w:tc>
      </w:tr>
      <w:tr w:rsidR="00CC50F4" w:rsidRPr="002C1121" w14:paraId="4E501A8C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33C5F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FC547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в литейных процессах</w:t>
            </w:r>
          </w:p>
        </w:tc>
      </w:tr>
      <w:tr w:rsidR="00CC50F4" w:rsidRPr="002C1121" w14:paraId="0389E0F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750F6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CC50F4" w:rsidRPr="002C1121" w14:paraId="1500B748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8E183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040BF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проведения сертификации материалов, полуфабрикатов и изделий в литейном производстве</w:t>
            </w:r>
          </w:p>
        </w:tc>
      </w:tr>
      <w:tr w:rsidR="00CC50F4" w:rsidRPr="002C1121" w14:paraId="5CF40476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3FB1A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50C41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процесс сертификации материалов, полуфабрикатов и изделий литейного производства</w:t>
            </w:r>
          </w:p>
        </w:tc>
      </w:tr>
      <w:tr w:rsidR="00CC50F4" w:rsidRPr="002C1121" w14:paraId="1EF78EAD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BFD9C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CFBE0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 проведения сертификации материалов, полуфабрикатов и изделий в литейном производстве</w:t>
            </w:r>
          </w:p>
        </w:tc>
      </w:tr>
      <w:tr w:rsidR="00CC50F4" w:rsidRPr="002C1121" w14:paraId="3EC489E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9559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    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CC50F4" w:rsidRPr="002C1121" w14:paraId="18B3DE55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AF774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C7C7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основы оценки инвестиционных рисков при реализации проектов в литейном производстве, а также способы их снижения</w:t>
            </w:r>
          </w:p>
        </w:tc>
      </w:tr>
      <w:tr w:rsidR="00CC50F4" w:rsidRPr="002C1121" w14:paraId="701DEC25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52FD5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8C6C3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инвестиционных рисков при реализации проектов в литейном производстве, а также разрабатывать мероприятия для их снижения</w:t>
            </w:r>
          </w:p>
        </w:tc>
      </w:tr>
    </w:tbl>
    <w:p w14:paraId="46F94851" w14:textId="77777777" w:rsidR="00CC50F4" w:rsidRPr="00932A2D" w:rsidRDefault="00932A2D">
      <w:pPr>
        <w:rPr>
          <w:sz w:val="0"/>
          <w:szCs w:val="0"/>
          <w:lang w:val="ru-RU"/>
        </w:rPr>
      </w:pPr>
      <w:r w:rsidRPr="00932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C50F4" w:rsidRPr="002C1121" w14:paraId="5FB25BA5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83573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75771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инвестиционных рисков при реализации проектов в литейном производстве, а также разработки мероприятий по их снижению</w:t>
            </w:r>
          </w:p>
        </w:tc>
      </w:tr>
      <w:tr w:rsidR="00CC50F4" w:rsidRPr="002C1121" w14:paraId="457ECEEB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2C1BA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ОПК-15      организационно-</w:t>
            </w:r>
            <w:proofErr w:type="gramStart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управленческая:   </w:t>
            </w:r>
            <w:proofErr w:type="gramEnd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CC50F4" w:rsidRPr="002C1121" w14:paraId="23E51F60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4D8C0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C0D3F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разработки мероприятий по реализации проектов и программ в литейном производстве</w:t>
            </w:r>
          </w:p>
        </w:tc>
      </w:tr>
      <w:tr w:rsidR="00CC50F4" w:rsidRPr="002C1121" w14:paraId="7FDD390D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17886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96D91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мероприятия по реализации разработанных проектов и программ в литейном производстве, а их корректировать</w:t>
            </w:r>
          </w:p>
        </w:tc>
      </w:tr>
      <w:tr w:rsidR="00CC50F4" w:rsidRPr="002C1121" w14:paraId="3F0BC82A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29EC8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2509F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мероприятий по реализации разработанных проектов и программ в литейном производстве, а также их корректировки</w:t>
            </w:r>
          </w:p>
        </w:tc>
      </w:tr>
      <w:tr w:rsidR="00CC50F4" w:rsidRPr="002C1121" w14:paraId="35B56F5F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ADC6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CC50F4" w:rsidRPr="002C1121" w14:paraId="33766E62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E6C34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9AE73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по совершенствованию, модернизации, унификации выпускаемых изделий в литейном производстве, а также проведению сертификации</w:t>
            </w:r>
          </w:p>
        </w:tc>
      </w:tr>
      <w:tr w:rsidR="00CC50F4" w:rsidRPr="002C1121" w14:paraId="781B83C4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58210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B7F3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мероприятия по совершенствованию, модернизации, унификации выпускаемых изделий в литейном производстве, а также проведению сертификации</w:t>
            </w:r>
          </w:p>
        </w:tc>
      </w:tr>
      <w:tr w:rsidR="00CC50F4" w:rsidRPr="002C1121" w14:paraId="1685F238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AF7E7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542F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мероприятий по совершенствованию, модернизации, унификации выпускаемых изделий в литейном производстве, а также проведению сертификации</w:t>
            </w:r>
          </w:p>
        </w:tc>
      </w:tr>
      <w:tr w:rsidR="00CC50F4" w:rsidRPr="002C1121" w14:paraId="32D87530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9F994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CC50F4" w:rsidRPr="002C1121" w14:paraId="26FEBE8E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84C9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6DE65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способы ведения авторского надзора в литейном производстве</w:t>
            </w:r>
          </w:p>
        </w:tc>
      </w:tr>
      <w:tr w:rsidR="00CC50F4" w:rsidRPr="002C1121" w14:paraId="1DFC3DFC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11CCA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A24A1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и корректировать авторский надзор при изготовлении, монтаже, наладке, испытаниях и сдаче в эксплуатацию выпускаемых материалов и изделий в литейном производстве</w:t>
            </w:r>
          </w:p>
        </w:tc>
      </w:tr>
      <w:tr w:rsidR="00CC50F4" w:rsidRPr="002C1121" w14:paraId="3664CE3E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2AC02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DC329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и корректировки авторского надзора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CC50F4" w:rsidRPr="002C1121" w14:paraId="0C8ECC6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8EBE6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знать современные технологии литейного производства, проводить их анализ и оценивать их применимость в условиях реального производства</w:t>
            </w:r>
          </w:p>
        </w:tc>
      </w:tr>
      <w:tr w:rsidR="00CC50F4" w:rsidRPr="002C1121" w14:paraId="7F81C167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4F3FE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15049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особенности современных технологий литейного производства</w:t>
            </w:r>
          </w:p>
        </w:tc>
      </w:tr>
      <w:tr w:rsidR="00CC50F4" w:rsidRPr="002C1121" w14:paraId="45E0EBBF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59829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B2D98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разрабатывать, анализировать и оценивать технологические рекомендации для современных технологий литейного производства</w:t>
            </w:r>
          </w:p>
        </w:tc>
      </w:tr>
      <w:tr w:rsidR="00CC50F4" w:rsidRPr="002C1121" w14:paraId="4F5AFF2A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0DBD2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DF488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разработки, анализа и оценки технологических рекомендаций для современных технологий литейного производства</w:t>
            </w:r>
          </w:p>
        </w:tc>
      </w:tr>
      <w:tr w:rsidR="00CC50F4" w:rsidRPr="002C1121" w14:paraId="072C8DC4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BCE77" w14:textId="77777777" w:rsidR="00CC50F4" w:rsidRPr="00932A2D" w:rsidRDefault="00932A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знать основные тенденции развития металлургии и литейного производства</w:t>
            </w:r>
          </w:p>
        </w:tc>
      </w:tr>
    </w:tbl>
    <w:p w14:paraId="53474648" w14:textId="77777777" w:rsidR="00CC50F4" w:rsidRPr="00932A2D" w:rsidRDefault="00932A2D">
      <w:pPr>
        <w:rPr>
          <w:sz w:val="0"/>
          <w:szCs w:val="0"/>
          <w:lang w:val="ru-RU"/>
        </w:rPr>
      </w:pPr>
      <w:r w:rsidRPr="00932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C50F4" w:rsidRPr="002C1121" w14:paraId="44A51779" w14:textId="77777777" w:rsidTr="0032627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02D31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2A65D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 развития металлурги и литейного производства</w:t>
            </w:r>
          </w:p>
        </w:tc>
      </w:tr>
      <w:tr w:rsidR="00CC50F4" w:rsidRPr="002C1121" w14:paraId="1A231152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2670F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865B9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основные тенденции развития металлургии и литейного производства</w:t>
            </w:r>
          </w:p>
        </w:tc>
      </w:tr>
      <w:tr w:rsidR="00CC50F4" w:rsidRPr="002C1121" w14:paraId="568D4EDC" w14:textId="77777777" w:rsidTr="0032627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C4996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FE552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основных тенденций развития металлургии и литейного производства, а также оценки возможности их применения в промышленных условиях</w:t>
            </w:r>
          </w:p>
        </w:tc>
      </w:tr>
      <w:tr w:rsidR="00CC50F4" w:rsidRPr="002C1121" w14:paraId="403802B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7201F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разрабатывать 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</w:tr>
      <w:tr w:rsidR="00CC50F4" w:rsidRPr="002C1121" w14:paraId="68056A42" w14:textId="77777777" w:rsidTr="0032627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C8B22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265BB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</w:tr>
      <w:tr w:rsidR="00CC50F4" w:rsidRPr="002C1121" w14:paraId="335CB73F" w14:textId="77777777" w:rsidTr="0032627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A5013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ECA89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</w:tr>
      <w:tr w:rsidR="00CC50F4" w:rsidRPr="002C1121" w14:paraId="39333C31" w14:textId="77777777" w:rsidTr="0032627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EBEB0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60E67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технологических процессов, технологической оснастки, рабочей документации, маршрутных и операционных технологических карт для изготовления литых изделий и перспективных материалов для их получения</w:t>
            </w:r>
          </w:p>
        </w:tc>
      </w:tr>
      <w:tr w:rsidR="00CC50F4" w:rsidRPr="002C1121" w14:paraId="70027CD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8F52B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теоретически обосновывать и оптимизировать новые технологические процессы получения отливок</w:t>
            </w:r>
          </w:p>
        </w:tc>
      </w:tr>
      <w:tr w:rsidR="00CC50F4" w:rsidRPr="002C1121" w14:paraId="201296A8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D0912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C8D7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оптимизации технологических процессов в литейном производстве, а анализа полученных результатов</w:t>
            </w:r>
          </w:p>
        </w:tc>
      </w:tr>
      <w:tr w:rsidR="00CC50F4" w:rsidRPr="002C1121" w14:paraId="20DE5DD3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A6781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16361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 технологических процессов в литейном производстве, а также анализировать полученные результаты</w:t>
            </w:r>
          </w:p>
        </w:tc>
      </w:tr>
      <w:tr w:rsidR="00CC50F4" w:rsidRPr="002C1121" w14:paraId="04484822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23C79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6B91C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оптимизации технологических процессов в литейном производстве, а также анализа полученных результатов</w:t>
            </w:r>
          </w:p>
        </w:tc>
      </w:tr>
      <w:tr w:rsidR="00CC50F4" w:rsidRPr="002C1121" w14:paraId="06F2DA9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3F5A0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организовывать и проводить научные исследования по разработке новых технологических процессов и материалов</w:t>
            </w:r>
          </w:p>
        </w:tc>
      </w:tr>
      <w:tr w:rsidR="00CC50F4" w:rsidRPr="002C1121" w14:paraId="423CDBA2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86FB4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2239C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проведения научных исследований в литейном производстве</w:t>
            </w:r>
          </w:p>
        </w:tc>
      </w:tr>
      <w:tr w:rsidR="00CC50F4" w:rsidRPr="002C1121" w14:paraId="2DF9CFF4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2A607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81BA8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научные исследования в литейном производстве, а также анализировать полученный результат</w:t>
            </w:r>
          </w:p>
        </w:tc>
      </w:tr>
      <w:tr w:rsidR="00CC50F4" w:rsidRPr="002C1121" w14:paraId="2164E0F0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B87E6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96E9A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научных исследований в литейном производстве, а также анализом полученных результатов</w:t>
            </w:r>
          </w:p>
        </w:tc>
      </w:tr>
      <w:tr w:rsidR="00CC50F4" w:rsidRPr="002C1121" w14:paraId="0BBA12D9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62C9B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проводить анализ эффективности новых процессов и материалов в литейном производстве и возможности их реализации</w:t>
            </w:r>
          </w:p>
        </w:tc>
      </w:tr>
      <w:tr w:rsidR="00CC50F4" w:rsidRPr="002C1121" w14:paraId="7B7A83B7" w14:textId="77777777" w:rsidTr="0032627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1CED1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82CC6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процессы </w:t>
            </w:r>
            <w:proofErr w:type="gramStart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материалы</w:t>
            </w:r>
            <w:proofErr w:type="gramEnd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литейном производстве</w:t>
            </w:r>
          </w:p>
        </w:tc>
      </w:tr>
      <w:tr w:rsidR="00CC50F4" w:rsidRPr="002C1121" w14:paraId="7C12D1B7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BF0E1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4A2B6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эффективность применения новых процессов и материалов в литейном производстве</w:t>
            </w:r>
          </w:p>
        </w:tc>
      </w:tr>
      <w:tr w:rsidR="00CC50F4" w:rsidRPr="002C1121" w14:paraId="2BB12872" w14:textId="77777777" w:rsidTr="003262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4631F" w14:textId="77777777" w:rsidR="00CC50F4" w:rsidRDefault="00932A2D" w:rsidP="00326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B9007" w14:textId="77777777" w:rsidR="00CC50F4" w:rsidRPr="00932A2D" w:rsidRDefault="00932A2D" w:rsidP="003262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эффективности применения новых процессов и материалов в литейном производстве</w:t>
            </w:r>
          </w:p>
        </w:tc>
      </w:tr>
    </w:tbl>
    <w:p w14:paraId="46697754" w14:textId="77777777" w:rsidR="00CC50F4" w:rsidRPr="00932A2D" w:rsidRDefault="00932A2D">
      <w:pPr>
        <w:rPr>
          <w:sz w:val="0"/>
          <w:szCs w:val="0"/>
          <w:lang w:val="ru-RU"/>
        </w:rPr>
      </w:pPr>
      <w:r w:rsidRPr="00932A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581"/>
        <w:gridCol w:w="1432"/>
        <w:gridCol w:w="2565"/>
        <w:gridCol w:w="1559"/>
        <w:gridCol w:w="297"/>
      </w:tblGrid>
      <w:tr w:rsidR="00CC50F4" w:rsidRPr="002C1121" w14:paraId="287395CD" w14:textId="77777777">
        <w:trPr>
          <w:trHeight w:hRule="exact" w:val="55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13AA28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5BD5D3C3" w14:textId="77777777">
        <w:trPr>
          <w:trHeight w:hRule="exact" w:val="138"/>
        </w:trPr>
        <w:tc>
          <w:tcPr>
            <w:tcW w:w="2978" w:type="dxa"/>
          </w:tcPr>
          <w:p w14:paraId="7546A812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2AAA922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58275B16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2553" w:type="dxa"/>
          </w:tcPr>
          <w:p w14:paraId="78DE3DBF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0F3B1AA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FF3822E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:rsidRPr="002C1121" w14:paraId="0F9C58F3" w14:textId="77777777" w:rsidTr="002C1121">
        <w:trPr>
          <w:trHeight w:hRule="exact" w:val="732"/>
        </w:trPr>
        <w:tc>
          <w:tcPr>
            <w:tcW w:w="90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79100F" w14:textId="77777777" w:rsidR="002C1121" w:rsidRDefault="00932A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</w:p>
          <w:p w14:paraId="3529B5E5" w14:textId="44139151" w:rsidR="00CC50F4" w:rsidRPr="00932A2D" w:rsidRDefault="002C11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80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форме практической подготовки – 6696 акад. часов.</w:t>
            </w:r>
          </w:p>
        </w:tc>
        <w:tc>
          <w:tcPr>
            <w:tcW w:w="285" w:type="dxa"/>
          </w:tcPr>
          <w:p w14:paraId="1C33F074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14:paraId="4603B78A" w14:textId="77777777">
        <w:trPr>
          <w:trHeight w:hRule="exact" w:val="9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D2EB3" w14:textId="77777777" w:rsidR="00CC50F4" w:rsidRPr="00932A2D" w:rsidRDefault="00932A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C593B9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0DC13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14:paraId="3FC7A3C3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24807" w14:textId="77777777" w:rsidR="00CC50F4" w:rsidRPr="00932A2D" w:rsidRDefault="00932A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32A2D">
              <w:rPr>
                <w:lang w:val="ru-RU"/>
              </w:rPr>
              <w:t xml:space="preserve"> </w:t>
            </w:r>
          </w:p>
          <w:p w14:paraId="4BF22CBA" w14:textId="77777777" w:rsidR="00CC50F4" w:rsidRPr="00932A2D" w:rsidRDefault="00932A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AC2E6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C50F4" w14:paraId="56720C2D" w14:textId="77777777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4F5A3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03326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716D8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40E60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2B4D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CC50F4" w:rsidRPr="002C1121" w14:paraId="1508C246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A0711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E0684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CF32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3361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4CEA8" w14:textId="77777777" w:rsidR="00CC50F4" w:rsidRPr="00932A2D" w:rsidRDefault="00932A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14:paraId="333A5331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1B699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6C3C8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18BFA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3B1C4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76BAB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CC50F4" w14:paraId="4F5DCC60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50F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E2A71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F08CB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12220" w14:textId="1FF164AA" w:rsidR="00CC50F4" w:rsidRDefault="002C11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6D8F3" w14:textId="77777777" w:rsidR="00CC50F4" w:rsidRDefault="00CC50F4"/>
        </w:tc>
      </w:tr>
      <w:tr w:rsidR="00CC50F4" w14:paraId="0CFFA8B2" w14:textId="77777777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66081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128B4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3542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18444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BDB7B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C50F4" w14:paraId="12E0D3CD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7722E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42D6C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F527D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C5F79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78B8A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CC50F4" w:rsidRPr="002C1121" w14:paraId="04775D12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A0875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3580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5EBFA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A95F6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7C46C" w14:textId="77777777" w:rsidR="00CC50F4" w:rsidRPr="00932A2D" w:rsidRDefault="00932A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ОПК-13,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ОПК-14,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ОПК-15,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ОПК-16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14:paraId="2792F10E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A3C5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A271B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B0B8D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70AC5" w14:textId="503161C8" w:rsidR="00CC50F4" w:rsidRDefault="002C11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50CA5" w14:textId="77777777" w:rsidR="00CC50F4" w:rsidRDefault="00CC50F4"/>
        </w:tc>
      </w:tr>
      <w:tr w:rsidR="00CC50F4" w14:paraId="0B47B568" w14:textId="77777777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7B21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810D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97DF5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1D641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4291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C50F4" w14:paraId="2A53B301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70CA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D5382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99132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40575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20843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</w:t>
            </w:r>
            <w:r>
              <w:t xml:space="preserve"> </w:t>
            </w:r>
          </w:p>
        </w:tc>
      </w:tr>
      <w:tr w:rsidR="00CC50F4" w14:paraId="149124D8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6FDD6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4D7BA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4E45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9D646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DF308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</w:t>
            </w:r>
            <w:r>
              <w:t xml:space="preserve"> </w:t>
            </w:r>
          </w:p>
        </w:tc>
      </w:tr>
      <w:tr w:rsidR="00CC50F4" w14:paraId="7F8C8534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F2905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56148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1F766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CE1A3" w14:textId="267CF858" w:rsidR="00CC50F4" w:rsidRDefault="002C11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92567" w14:textId="77777777" w:rsidR="00CC50F4" w:rsidRDefault="00CC50F4"/>
        </w:tc>
      </w:tr>
      <w:tr w:rsidR="00CC50F4" w14:paraId="685088FC" w14:textId="77777777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F233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C12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DF780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CB1A8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850CC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C50F4" w14:paraId="750A7E20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41472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13EA4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D02B5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D8728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70C95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CC50F4" w14:paraId="00FD6910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9533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99DDE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A2D6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CCDDD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четвертый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28462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CC50F4" w14:paraId="2F47D073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44CE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6F556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ECB2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496B2" w14:textId="0716E759" w:rsidR="00CC50F4" w:rsidRDefault="002C11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60A5A" w14:textId="77777777" w:rsidR="00CC50F4" w:rsidRDefault="00CC50F4"/>
        </w:tc>
      </w:tr>
    </w:tbl>
    <w:p w14:paraId="711496A1" w14:textId="77777777" w:rsidR="00CC50F4" w:rsidRDefault="00932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582"/>
        <w:gridCol w:w="1431"/>
        <w:gridCol w:w="2566"/>
        <w:gridCol w:w="1856"/>
      </w:tblGrid>
      <w:tr w:rsidR="00CC50F4" w14:paraId="55893B86" w14:textId="77777777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89F0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F81F2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8FEE1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6A8AC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1AB65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CC50F4" w:rsidRPr="002C1121" w14:paraId="65D9BA7A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D6ADC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931F8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ECBD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EBB4B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3EAF6" w14:textId="77777777" w:rsidR="00CC50F4" w:rsidRPr="00932A2D" w:rsidRDefault="00932A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14:paraId="2C139174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3D5BA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B20A2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F953B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CE2FC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пятый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9C44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</w:t>
            </w:r>
            <w:r>
              <w:t xml:space="preserve"> </w:t>
            </w:r>
          </w:p>
        </w:tc>
      </w:tr>
      <w:tr w:rsidR="00CC50F4" w14:paraId="1B283F5E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FE430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1BF22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E4FF2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DD386" w14:textId="200E93A0" w:rsidR="00CC50F4" w:rsidRDefault="002C11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8A901" w14:textId="77777777" w:rsidR="00CC50F4" w:rsidRDefault="00CC50F4"/>
        </w:tc>
      </w:tr>
      <w:tr w:rsidR="00CC50F4" w14:paraId="4B5A8637" w14:textId="77777777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3AED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883EA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99F38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E00E3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4BA43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CC50F4" w14:paraId="7C38E3FE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BB8B4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9D19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A85F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23517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B7D77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</w:t>
            </w:r>
            <w:r>
              <w:t xml:space="preserve"> </w:t>
            </w:r>
          </w:p>
        </w:tc>
      </w:tr>
      <w:tr w:rsidR="00CC50F4" w14:paraId="482701CE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7618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24311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3E6E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DEBFC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шестой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2E1A3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</w:t>
            </w:r>
            <w:r>
              <w:t xml:space="preserve"> </w:t>
            </w:r>
          </w:p>
        </w:tc>
      </w:tr>
      <w:tr w:rsidR="00CC50F4" w14:paraId="41C548FB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D22A4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6A926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3D9CA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7030F" w14:textId="3F5F5A42" w:rsidR="00CC50F4" w:rsidRDefault="002C11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D26C6" w14:textId="77777777" w:rsidR="00CC50F4" w:rsidRDefault="00CC50F4"/>
        </w:tc>
      </w:tr>
      <w:tr w:rsidR="00CC50F4" w14:paraId="31D5303E" w14:textId="77777777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D90DC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B334A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BA940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8D065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F8BDB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C50F4" w14:paraId="0B679842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892A3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686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92F6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94C1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38023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</w:t>
            </w:r>
            <w:r>
              <w:t xml:space="preserve"> </w:t>
            </w:r>
          </w:p>
        </w:tc>
      </w:tr>
      <w:tr w:rsidR="00CC50F4" w14:paraId="72574D7E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8D1C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482CE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AE590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59F2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76CD8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CC50F4" w14:paraId="39EBC3F4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4CF5D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3EE8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2F01C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2430E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седьмой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3449C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</w:t>
            </w:r>
            <w:r>
              <w:t xml:space="preserve"> </w:t>
            </w:r>
          </w:p>
        </w:tc>
      </w:tr>
      <w:tr w:rsidR="00CC50F4" w14:paraId="3DAC6B75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932B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B96D5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648FD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AE30E" w14:textId="571DC788" w:rsidR="00CC50F4" w:rsidRDefault="002C11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5856C" w14:textId="77777777" w:rsidR="00CC50F4" w:rsidRDefault="00CC50F4"/>
        </w:tc>
      </w:tr>
      <w:tr w:rsidR="00CC50F4" w14:paraId="7DEAAAEA" w14:textId="77777777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33EA6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7234D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1EEE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6FB04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8C642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CC50F4" w14:paraId="3B354C8A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BC427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0CA70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2DBFD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E66AE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5FF05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</w:t>
            </w:r>
            <w:r>
              <w:t xml:space="preserve"> </w:t>
            </w:r>
          </w:p>
        </w:tc>
      </w:tr>
      <w:tr w:rsidR="00CC50F4" w14:paraId="05C59567" w14:textId="77777777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62F4A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0E59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515DF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4C616" w14:textId="77777777" w:rsidR="00CC50F4" w:rsidRPr="00932A2D" w:rsidRDefault="00932A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восьмой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932A2D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FE4B4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CC50F4" w14:paraId="4C5CA83F" w14:textId="77777777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132E4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F73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E077E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2590C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законченной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EE6E5" w14:textId="77777777" w:rsidR="00CC50F4" w:rsidRDefault="00932A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CC50F4" w14:paraId="4637776E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F568D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814A5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CEB56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D2393" w14:textId="77584B47" w:rsidR="00CC50F4" w:rsidRPr="002C1121" w:rsidRDefault="002C11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A965F" w14:textId="77777777" w:rsidR="00CC50F4" w:rsidRDefault="00CC50F4"/>
        </w:tc>
      </w:tr>
      <w:tr w:rsidR="00CC50F4" w14:paraId="6541E96A" w14:textId="77777777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D8449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8CFBE" w14:textId="77777777" w:rsidR="00CC50F4" w:rsidRDefault="00CC50F4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68318" w14:textId="77777777" w:rsidR="00CC50F4" w:rsidRDefault="00932A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FE5BD" w14:textId="77777777" w:rsidR="00CC50F4" w:rsidRDefault="00CC50F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D8271" w14:textId="77777777" w:rsidR="00CC50F4" w:rsidRDefault="00CC50F4"/>
        </w:tc>
      </w:tr>
    </w:tbl>
    <w:p w14:paraId="2CA46279" w14:textId="77777777" w:rsidR="00CC50F4" w:rsidRDefault="00932A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92"/>
        <w:gridCol w:w="31"/>
        <w:gridCol w:w="1968"/>
        <w:gridCol w:w="3691"/>
        <w:gridCol w:w="9"/>
        <w:gridCol w:w="3123"/>
        <w:gridCol w:w="122"/>
        <w:gridCol w:w="20"/>
        <w:gridCol w:w="11"/>
      </w:tblGrid>
      <w:tr w:rsidR="00CC50F4" w14:paraId="134AE51E" w14:textId="77777777">
        <w:trPr>
          <w:gridAfter w:val="2"/>
          <w:wAfter w:w="31" w:type="dxa"/>
          <w:trHeight w:hRule="exact" w:val="285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9628311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C50F4" w14:paraId="48BF35E5" w14:textId="77777777" w:rsidTr="002C1121">
        <w:trPr>
          <w:gridAfter w:val="2"/>
          <w:wAfter w:w="31" w:type="dxa"/>
          <w:trHeight w:hRule="exact" w:val="138"/>
        </w:trPr>
        <w:tc>
          <w:tcPr>
            <w:tcW w:w="9370" w:type="dxa"/>
            <w:gridSpan w:val="8"/>
          </w:tcPr>
          <w:p w14:paraId="3B445D61" w14:textId="77777777" w:rsidR="00CC50F4" w:rsidRDefault="00CC50F4"/>
        </w:tc>
      </w:tr>
      <w:tr w:rsidR="00CC50F4" w:rsidRPr="002C1121" w14:paraId="3FF18C5D" w14:textId="77777777">
        <w:trPr>
          <w:gridAfter w:val="2"/>
          <w:wAfter w:w="31" w:type="dxa"/>
          <w:trHeight w:hRule="exact" w:val="4071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A835BFE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научно-исследовательской работы внедряется реализация компетентностного подхода, которая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14:paraId="4C6D1C41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 из основных активных форм обучения общепрофессиональным и универсальным компетенциям для образовательной программы аспирантуры является научный семинар кафедры, продолжающийся на регулярной основе. Обсуждение результатов НИР проводится 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обучающихся. Кроме того, в рамках научно- исследовательской работы могут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      </w:r>
          </w:p>
          <w:p w14:paraId="10E1C28E" w14:textId="77777777" w:rsidR="00CC50F4" w:rsidRPr="00932A2D" w:rsidRDefault="00CC50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C50F4" w:rsidRPr="002C1121" w14:paraId="6C50EA6E" w14:textId="77777777" w:rsidTr="002C1121">
        <w:trPr>
          <w:gridAfter w:val="2"/>
          <w:wAfter w:w="31" w:type="dxa"/>
          <w:trHeight w:hRule="exact" w:val="138"/>
        </w:trPr>
        <w:tc>
          <w:tcPr>
            <w:tcW w:w="9370" w:type="dxa"/>
            <w:gridSpan w:val="8"/>
          </w:tcPr>
          <w:p w14:paraId="30A2B044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:rsidRPr="002C1121" w14:paraId="31F3F498" w14:textId="77777777">
        <w:trPr>
          <w:gridAfter w:val="2"/>
          <w:wAfter w:w="31" w:type="dxa"/>
          <w:trHeight w:hRule="exact" w:val="285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73E73F8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14:paraId="1F53309C" w14:textId="77777777">
        <w:trPr>
          <w:gridAfter w:val="2"/>
          <w:wAfter w:w="31" w:type="dxa"/>
          <w:trHeight w:hRule="exact" w:val="285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6FB3CAA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C50F4" w14:paraId="2508F5ED" w14:textId="77777777" w:rsidTr="002C1121">
        <w:trPr>
          <w:gridAfter w:val="2"/>
          <w:wAfter w:w="31" w:type="dxa"/>
          <w:trHeight w:hRule="exact" w:val="138"/>
        </w:trPr>
        <w:tc>
          <w:tcPr>
            <w:tcW w:w="9370" w:type="dxa"/>
            <w:gridSpan w:val="8"/>
          </w:tcPr>
          <w:p w14:paraId="557C850C" w14:textId="77777777" w:rsidR="00CC50F4" w:rsidRDefault="00CC50F4"/>
        </w:tc>
      </w:tr>
      <w:tr w:rsidR="00CC50F4" w:rsidRPr="002C1121" w14:paraId="7B719425" w14:textId="77777777" w:rsidTr="00264012">
        <w:trPr>
          <w:gridAfter w:val="2"/>
          <w:wAfter w:w="31" w:type="dxa"/>
          <w:trHeight w:hRule="exact" w:val="613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3CF5365" w14:textId="77777777" w:rsidR="00CC50F4" w:rsidRDefault="00932A2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</w:p>
          <w:p w14:paraId="23BF42C7" w14:textId="77777777" w:rsidR="00264012" w:rsidRPr="00932A2D" w:rsidRDefault="002640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C50F4" w14:paraId="6511D1F5" w14:textId="77777777">
        <w:trPr>
          <w:gridAfter w:val="2"/>
          <w:wAfter w:w="31" w:type="dxa"/>
          <w:trHeight w:hRule="exact" w:val="285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F4D5710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C50F4" w:rsidRPr="002C1121" w14:paraId="2FE81E5B" w14:textId="77777777" w:rsidTr="002C1121">
        <w:trPr>
          <w:gridAfter w:val="2"/>
          <w:wAfter w:w="31" w:type="dxa"/>
          <w:trHeight w:hRule="exact" w:val="2837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DA631B2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Герасимова, А.А. Математические методы в инжиниринге металлургического оборудования и </w:t>
            </w:r>
            <w:proofErr w:type="gram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:</w:t>
            </w:r>
            <w:proofErr w:type="gram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А.А. Герасимова. — </w:t>
            </w:r>
            <w:proofErr w:type="gram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82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978-5-906846-89-1. — </w:t>
            </w:r>
            <w:proofErr w:type="gram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Электронно- 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— Режим доступа: для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14:paraId="22624B1B" w14:textId="2BCD4977" w:rsidR="00CC50F4" w:rsidRPr="00932A2D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Баумгартэн</w:t>
            </w:r>
            <w:proofErr w:type="spell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И. Научное познание и научное </w:t>
            </w:r>
            <w:proofErr w:type="gram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 :</w:t>
            </w:r>
            <w:proofErr w:type="gram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И. </w:t>
            </w:r>
            <w:proofErr w:type="spell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Баумгартэн</w:t>
            </w:r>
            <w:proofErr w:type="spell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 :</w:t>
            </w:r>
            <w:proofErr w:type="gram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Т.Ф. Горбачева, 2016. — 60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/115095</w:t>
              </w:r>
            </w:hyperlink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.09.2020). — Режим доступа: для </w:t>
            </w:r>
            <w:proofErr w:type="spell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CC50F4" w:rsidRPr="002C1121" w14:paraId="3CE72265" w14:textId="77777777" w:rsidTr="002C1121">
        <w:trPr>
          <w:gridAfter w:val="2"/>
          <w:wAfter w:w="31" w:type="dxa"/>
          <w:trHeight w:hRule="exact" w:val="68"/>
        </w:trPr>
        <w:tc>
          <w:tcPr>
            <w:tcW w:w="9370" w:type="dxa"/>
            <w:gridSpan w:val="8"/>
          </w:tcPr>
          <w:p w14:paraId="76E150D6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14:paraId="6E953918" w14:textId="77777777">
        <w:trPr>
          <w:gridAfter w:val="2"/>
          <w:wAfter w:w="31" w:type="dxa"/>
          <w:trHeight w:hRule="exact" w:val="285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A1F51E3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C50F4" w:rsidRPr="002C1121" w14:paraId="7DE00678" w14:textId="77777777" w:rsidTr="002C1121">
        <w:trPr>
          <w:gridAfter w:val="2"/>
          <w:wAfter w:w="31" w:type="dxa"/>
          <w:trHeight w:hRule="exact" w:val="2755"/>
        </w:trPr>
        <w:tc>
          <w:tcPr>
            <w:tcW w:w="937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A8C9A28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Г. Д. Методология научного исследования (в кандидатских и докторских диссертациях</w:t>
            </w:r>
            <w:proofErr w:type="gram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:</w:t>
            </w:r>
            <w:proofErr w:type="gram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Г. Д. </w:t>
            </w:r>
            <w:proofErr w:type="spell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Разумов. — </w:t>
            </w:r>
            <w:proofErr w:type="gram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 М, 2021. — 227 с. — (Высшее образование: Аспирантура).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978-5-16-014584-6. - </w:t>
            </w:r>
            <w:proofErr w:type="gramStart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338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/1147418</w:t>
              </w:r>
            </w:hyperlink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.09.2020). – Режим доступа: по подписке.</w:t>
            </w:r>
          </w:p>
          <w:p w14:paraId="39C962CC" w14:textId="7F02EA70" w:rsidR="00CC50F4" w:rsidRPr="002C1121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Конюхов, В. Ю. Методы исследования материалов и процессов : учебное пособие для вузов / В. Ю. Конюхов, И. А.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 В.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Мурга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</w:t>
            </w:r>
            <w:proofErr w:type="gram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226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978-5-534-05475-0. — </w:t>
            </w:r>
            <w:proofErr w:type="gram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F53C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/439014</w:t>
              </w:r>
            </w:hyperlink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CC50F4" w:rsidRPr="002C1121" w14:paraId="329542A3" w14:textId="77777777" w:rsidTr="002C1121">
        <w:trPr>
          <w:trHeight w:hRule="exact" w:val="63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5784FA" w14:textId="3181C801" w:rsidR="00CC50F4" w:rsidRPr="00932A2D" w:rsidRDefault="00CC50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C50F4" w:rsidRPr="002C1121" w14:paraId="40CCC894" w14:textId="77777777" w:rsidTr="002C1121">
        <w:trPr>
          <w:trHeight w:hRule="exact" w:val="139"/>
        </w:trPr>
        <w:tc>
          <w:tcPr>
            <w:tcW w:w="426" w:type="dxa"/>
            <w:gridSpan w:val="2"/>
          </w:tcPr>
          <w:p w14:paraId="232A3C8F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14:paraId="26620F85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1AFA256E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3123" w:type="dxa"/>
          </w:tcPr>
          <w:p w14:paraId="097AA4B6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53" w:type="dxa"/>
            <w:gridSpan w:val="3"/>
          </w:tcPr>
          <w:p w14:paraId="410D92FD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14:paraId="73CE4E2A" w14:textId="77777777" w:rsidTr="002C1121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B37B959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C50F4" w:rsidRPr="002C1121" w14:paraId="3CF67C10" w14:textId="77777777" w:rsidTr="002C1121">
        <w:trPr>
          <w:trHeight w:hRule="exact" w:val="1923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C99A25C" w14:textId="62379815" w:rsidR="00CC50F4" w:rsidRPr="002C1121" w:rsidRDefault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Представление и визуализация результатов научных </w:t>
            </w:r>
            <w:proofErr w:type="gramStart"/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исследований :</w:t>
            </w:r>
            <w:proofErr w:type="gramEnd"/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учебник / О. С. Логунова, П. Ю. Романов, Л. Г. Егорова, Е. А. Ильина ; под ред. О. С. Логуновой. — </w:t>
            </w:r>
            <w:proofErr w:type="gramStart"/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156 с. — (Высшее образование: Аспирантура). - </w:t>
            </w:r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978-5-16-014111-4. - </w:t>
            </w:r>
            <w:proofErr w:type="gramStart"/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4" w:history="1"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7A00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/1056236</w:t>
              </w:r>
            </w:hyperlink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01</w:t>
            </w:r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09</w:t>
            </w:r>
            <w:r w:rsidRPr="00B7082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.2020). – Режим доступа: по подписке.</w:t>
            </w:r>
          </w:p>
        </w:tc>
      </w:tr>
      <w:tr w:rsidR="00CC50F4" w:rsidRPr="002C1121" w14:paraId="2C2EB152" w14:textId="77777777" w:rsidTr="002C1121">
        <w:trPr>
          <w:trHeight w:hRule="exact" w:val="138"/>
        </w:trPr>
        <w:tc>
          <w:tcPr>
            <w:tcW w:w="426" w:type="dxa"/>
            <w:gridSpan w:val="2"/>
          </w:tcPr>
          <w:p w14:paraId="57024714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14:paraId="0D6DBF3B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464E02AA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3123" w:type="dxa"/>
          </w:tcPr>
          <w:p w14:paraId="39C9117E" w14:textId="77777777" w:rsidR="00CC50F4" w:rsidRPr="002C1121" w:rsidRDefault="00CC50F4">
            <w:pPr>
              <w:rPr>
                <w:lang w:val="ru-RU"/>
              </w:rPr>
            </w:pPr>
          </w:p>
        </w:tc>
        <w:tc>
          <w:tcPr>
            <w:tcW w:w="153" w:type="dxa"/>
            <w:gridSpan w:val="3"/>
          </w:tcPr>
          <w:p w14:paraId="71B0F187" w14:textId="77777777" w:rsidR="00CC50F4" w:rsidRPr="002C1121" w:rsidRDefault="00CC50F4">
            <w:pPr>
              <w:rPr>
                <w:lang w:val="ru-RU"/>
              </w:rPr>
            </w:pPr>
          </w:p>
        </w:tc>
      </w:tr>
      <w:tr w:rsidR="00CC50F4" w:rsidRPr="002C1121" w14:paraId="623F96AA" w14:textId="77777777" w:rsidTr="002C1121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6555236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2B82046C" w14:textId="77777777" w:rsidTr="002C1121">
        <w:trPr>
          <w:trHeight w:hRule="exact" w:val="277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C83E8AD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lang w:val="ru-RU"/>
              </w:rPr>
              <w:t xml:space="preserve"> </w:t>
            </w:r>
          </w:p>
        </w:tc>
      </w:tr>
      <w:tr w:rsidR="00CC50F4" w:rsidRPr="002C1121" w14:paraId="1ACAA246" w14:textId="77777777" w:rsidTr="002C1121">
        <w:trPr>
          <w:trHeight w:hRule="exact" w:val="270"/>
        </w:trPr>
        <w:tc>
          <w:tcPr>
            <w:tcW w:w="426" w:type="dxa"/>
            <w:gridSpan w:val="2"/>
          </w:tcPr>
          <w:p w14:paraId="35F07954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</w:tcPr>
          <w:p w14:paraId="656B5A0A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14:paraId="626A1942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3123" w:type="dxa"/>
          </w:tcPr>
          <w:p w14:paraId="1B57DAD6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153" w:type="dxa"/>
            <w:gridSpan w:val="3"/>
          </w:tcPr>
          <w:p w14:paraId="1472FFC3" w14:textId="77777777" w:rsidR="00CC50F4" w:rsidRPr="00932A2D" w:rsidRDefault="00CC50F4">
            <w:pPr>
              <w:rPr>
                <w:lang w:val="ru-RU"/>
              </w:rPr>
            </w:pPr>
          </w:p>
        </w:tc>
      </w:tr>
      <w:tr w:rsidR="00CC50F4" w14:paraId="68B386CF" w14:textId="77777777" w:rsidTr="002C1121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AC02760" w14:textId="77777777" w:rsidR="00CC50F4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C50F4" w14:paraId="665918F5" w14:textId="77777777" w:rsidTr="002C1121">
        <w:trPr>
          <w:trHeight w:hRule="exact" w:val="548"/>
        </w:trPr>
        <w:tc>
          <w:tcPr>
            <w:tcW w:w="426" w:type="dxa"/>
            <w:gridSpan w:val="2"/>
          </w:tcPr>
          <w:p w14:paraId="4A47937B" w14:textId="77777777" w:rsidR="00CC50F4" w:rsidRDefault="00CC50F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1BF2F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03E52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3BE3D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53" w:type="dxa"/>
            <w:gridSpan w:val="3"/>
          </w:tcPr>
          <w:p w14:paraId="5EC5D3BE" w14:textId="77777777" w:rsidR="00CC50F4" w:rsidRDefault="00CC50F4"/>
        </w:tc>
      </w:tr>
      <w:tr w:rsidR="00CC50F4" w14:paraId="790EB7A3" w14:textId="77777777" w:rsidTr="002C1121">
        <w:trPr>
          <w:trHeight w:hRule="exact" w:val="7"/>
        </w:trPr>
        <w:tc>
          <w:tcPr>
            <w:tcW w:w="426" w:type="dxa"/>
            <w:gridSpan w:val="2"/>
          </w:tcPr>
          <w:p w14:paraId="031F664B" w14:textId="77777777" w:rsidR="00CC50F4" w:rsidRDefault="00CC50F4"/>
        </w:tc>
        <w:tc>
          <w:tcPr>
            <w:tcW w:w="1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40550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Windows 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CC580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19E83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53" w:type="dxa"/>
            <w:gridSpan w:val="3"/>
          </w:tcPr>
          <w:p w14:paraId="3A8AC75B" w14:textId="77777777" w:rsidR="00CC50F4" w:rsidRDefault="00CC50F4"/>
        </w:tc>
      </w:tr>
      <w:tr w:rsidR="00CC50F4" w14:paraId="553A436E" w14:textId="77777777" w:rsidTr="002C1121">
        <w:trPr>
          <w:trHeight w:hRule="exact" w:val="29"/>
        </w:trPr>
        <w:tc>
          <w:tcPr>
            <w:tcW w:w="426" w:type="dxa"/>
            <w:gridSpan w:val="2"/>
          </w:tcPr>
          <w:p w14:paraId="44A7D04A" w14:textId="77777777" w:rsidR="00CC50F4" w:rsidRDefault="00CC50F4"/>
        </w:tc>
        <w:tc>
          <w:tcPr>
            <w:tcW w:w="19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E8C42" w14:textId="77777777" w:rsidR="00CC50F4" w:rsidRDefault="00CC50F4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7B6F6" w14:textId="77777777" w:rsidR="00CC50F4" w:rsidRDefault="00CC50F4"/>
        </w:tc>
        <w:tc>
          <w:tcPr>
            <w:tcW w:w="3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2E64A" w14:textId="77777777" w:rsidR="00CC50F4" w:rsidRDefault="00CC50F4"/>
        </w:tc>
        <w:tc>
          <w:tcPr>
            <w:tcW w:w="153" w:type="dxa"/>
            <w:gridSpan w:val="3"/>
          </w:tcPr>
          <w:p w14:paraId="33C98684" w14:textId="77777777" w:rsidR="00CC50F4" w:rsidRDefault="00CC50F4"/>
        </w:tc>
      </w:tr>
      <w:tr w:rsidR="00CC50F4" w14:paraId="4370E996" w14:textId="77777777" w:rsidTr="002C1121">
        <w:trPr>
          <w:trHeight w:hRule="exact" w:val="818"/>
        </w:trPr>
        <w:tc>
          <w:tcPr>
            <w:tcW w:w="426" w:type="dxa"/>
            <w:gridSpan w:val="2"/>
          </w:tcPr>
          <w:p w14:paraId="3739A5C2" w14:textId="77777777" w:rsidR="00CC50F4" w:rsidRDefault="00CC50F4"/>
        </w:tc>
        <w:tc>
          <w:tcPr>
            <w:tcW w:w="19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8D24D" w14:textId="77777777" w:rsidR="00CC50F4" w:rsidRDefault="00CC50F4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8B11C" w14:textId="77777777" w:rsidR="00CC50F4" w:rsidRDefault="00CC50F4"/>
        </w:tc>
        <w:tc>
          <w:tcPr>
            <w:tcW w:w="3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F508B" w14:textId="77777777" w:rsidR="00CC50F4" w:rsidRDefault="00CC50F4"/>
        </w:tc>
        <w:tc>
          <w:tcPr>
            <w:tcW w:w="153" w:type="dxa"/>
            <w:gridSpan w:val="3"/>
          </w:tcPr>
          <w:p w14:paraId="3401C860" w14:textId="77777777" w:rsidR="00CC50F4" w:rsidRDefault="00CC50F4"/>
        </w:tc>
      </w:tr>
      <w:tr w:rsidR="00CC50F4" w14:paraId="6305D828" w14:textId="77777777" w:rsidTr="002C1121">
        <w:trPr>
          <w:trHeight w:hRule="exact" w:val="585"/>
        </w:trPr>
        <w:tc>
          <w:tcPr>
            <w:tcW w:w="426" w:type="dxa"/>
            <w:gridSpan w:val="2"/>
          </w:tcPr>
          <w:p w14:paraId="5DBDE9BF" w14:textId="77777777" w:rsidR="00CC50F4" w:rsidRDefault="00CC50F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1E73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6085B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B5815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3" w:type="dxa"/>
            <w:gridSpan w:val="3"/>
          </w:tcPr>
          <w:p w14:paraId="022F1358" w14:textId="77777777" w:rsidR="00CC50F4" w:rsidRDefault="00CC50F4"/>
        </w:tc>
      </w:tr>
      <w:tr w:rsidR="00CC50F4" w14:paraId="7164CA2B" w14:textId="77777777" w:rsidTr="002C1121">
        <w:trPr>
          <w:trHeight w:hRule="exact" w:val="304"/>
        </w:trPr>
        <w:tc>
          <w:tcPr>
            <w:tcW w:w="426" w:type="dxa"/>
            <w:gridSpan w:val="2"/>
          </w:tcPr>
          <w:p w14:paraId="7242516B" w14:textId="77777777" w:rsidR="00CC50F4" w:rsidRDefault="00CC50F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7360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90D4E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044AC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3" w:type="dxa"/>
            <w:gridSpan w:val="3"/>
          </w:tcPr>
          <w:p w14:paraId="79C7646E" w14:textId="77777777" w:rsidR="00CC50F4" w:rsidRDefault="00CC50F4"/>
        </w:tc>
      </w:tr>
      <w:tr w:rsidR="00CC50F4" w14:paraId="7AB75E0B" w14:textId="77777777" w:rsidTr="002C1121">
        <w:trPr>
          <w:trHeight w:hRule="exact" w:val="304"/>
        </w:trPr>
        <w:tc>
          <w:tcPr>
            <w:tcW w:w="426" w:type="dxa"/>
            <w:gridSpan w:val="2"/>
          </w:tcPr>
          <w:p w14:paraId="42ACB75A" w14:textId="77777777" w:rsidR="00CC50F4" w:rsidRDefault="00CC50F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2C88A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455F6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293B6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3" w:type="dxa"/>
            <w:gridSpan w:val="3"/>
          </w:tcPr>
          <w:p w14:paraId="711982AF" w14:textId="77777777" w:rsidR="00CC50F4" w:rsidRDefault="00CC50F4"/>
        </w:tc>
      </w:tr>
      <w:tr w:rsidR="00CC50F4" w14:paraId="51B77FAA" w14:textId="77777777" w:rsidTr="002C1121">
        <w:trPr>
          <w:trHeight w:hRule="exact" w:val="304"/>
        </w:trPr>
        <w:tc>
          <w:tcPr>
            <w:tcW w:w="426" w:type="dxa"/>
            <w:gridSpan w:val="2"/>
          </w:tcPr>
          <w:p w14:paraId="679FD08B" w14:textId="77777777" w:rsidR="00CC50F4" w:rsidRDefault="00CC50F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4AC5" w14:textId="77777777" w:rsidR="00CC50F4" w:rsidRDefault="00932A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Yandex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16573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DA640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53" w:type="dxa"/>
            <w:gridSpan w:val="3"/>
          </w:tcPr>
          <w:p w14:paraId="708FA4F0" w14:textId="77777777" w:rsidR="00CC50F4" w:rsidRDefault="00CC50F4"/>
        </w:tc>
      </w:tr>
      <w:tr w:rsidR="00CC50F4" w14:paraId="115ED134" w14:textId="77777777" w:rsidTr="002C1121">
        <w:trPr>
          <w:trHeight w:hRule="exact" w:val="138"/>
        </w:trPr>
        <w:tc>
          <w:tcPr>
            <w:tcW w:w="426" w:type="dxa"/>
            <w:gridSpan w:val="2"/>
          </w:tcPr>
          <w:p w14:paraId="07A9715B" w14:textId="77777777" w:rsidR="00CC50F4" w:rsidRDefault="00CC50F4"/>
        </w:tc>
        <w:tc>
          <w:tcPr>
            <w:tcW w:w="1999" w:type="dxa"/>
            <w:gridSpan w:val="2"/>
          </w:tcPr>
          <w:p w14:paraId="0A6E664F" w14:textId="77777777" w:rsidR="00CC50F4" w:rsidRDefault="00CC50F4"/>
        </w:tc>
        <w:tc>
          <w:tcPr>
            <w:tcW w:w="3700" w:type="dxa"/>
            <w:gridSpan w:val="2"/>
          </w:tcPr>
          <w:p w14:paraId="4857ABA8" w14:textId="77777777" w:rsidR="00CC50F4" w:rsidRDefault="00CC50F4"/>
        </w:tc>
        <w:tc>
          <w:tcPr>
            <w:tcW w:w="3123" w:type="dxa"/>
          </w:tcPr>
          <w:p w14:paraId="66612665" w14:textId="77777777" w:rsidR="00CC50F4" w:rsidRDefault="00CC50F4"/>
        </w:tc>
        <w:tc>
          <w:tcPr>
            <w:tcW w:w="153" w:type="dxa"/>
            <w:gridSpan w:val="3"/>
          </w:tcPr>
          <w:p w14:paraId="380ACCC7" w14:textId="77777777" w:rsidR="00CC50F4" w:rsidRDefault="00CC50F4"/>
        </w:tc>
      </w:tr>
      <w:tr w:rsidR="00CC50F4" w:rsidRPr="002C1121" w14:paraId="0DA6D658" w14:textId="77777777" w:rsidTr="002C1121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8C625F" w14:textId="77777777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CC50F4" w14:paraId="112380A2" w14:textId="77777777" w:rsidTr="002C1121">
        <w:trPr>
          <w:trHeight w:hRule="exact" w:val="270"/>
        </w:trPr>
        <w:tc>
          <w:tcPr>
            <w:tcW w:w="426" w:type="dxa"/>
            <w:gridSpan w:val="2"/>
          </w:tcPr>
          <w:p w14:paraId="54799CF3" w14:textId="77777777" w:rsidR="00CC50F4" w:rsidRPr="00932A2D" w:rsidRDefault="00CC50F4">
            <w:pPr>
              <w:rPr>
                <w:lang w:val="ru-RU"/>
              </w:rPr>
            </w:pPr>
          </w:p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6EBD8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2A7F1" w14:textId="77777777" w:rsidR="00CC50F4" w:rsidRDefault="00932A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3" w:type="dxa"/>
            <w:gridSpan w:val="3"/>
          </w:tcPr>
          <w:p w14:paraId="25C1A6AA" w14:textId="77777777" w:rsidR="00CC50F4" w:rsidRDefault="00CC50F4"/>
        </w:tc>
      </w:tr>
      <w:tr w:rsidR="00CC50F4" w14:paraId="253FECD1" w14:textId="77777777" w:rsidTr="002C1121">
        <w:trPr>
          <w:trHeight w:hRule="exact" w:val="34"/>
        </w:trPr>
        <w:tc>
          <w:tcPr>
            <w:tcW w:w="426" w:type="dxa"/>
            <w:gridSpan w:val="2"/>
          </w:tcPr>
          <w:p w14:paraId="1A0A7529" w14:textId="77777777" w:rsidR="00CC50F4" w:rsidRDefault="00CC50F4"/>
        </w:tc>
        <w:tc>
          <w:tcPr>
            <w:tcW w:w="56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D631D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125F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53" w:type="dxa"/>
            <w:gridSpan w:val="3"/>
          </w:tcPr>
          <w:p w14:paraId="679DA13F" w14:textId="77777777" w:rsidR="00CC50F4" w:rsidRDefault="00CC50F4"/>
        </w:tc>
      </w:tr>
      <w:tr w:rsidR="00CC50F4" w14:paraId="283BD2E4" w14:textId="77777777" w:rsidTr="002C1121">
        <w:trPr>
          <w:trHeight w:hRule="exact" w:val="521"/>
        </w:trPr>
        <w:tc>
          <w:tcPr>
            <w:tcW w:w="426" w:type="dxa"/>
            <w:gridSpan w:val="2"/>
          </w:tcPr>
          <w:p w14:paraId="206CDC3A" w14:textId="77777777" w:rsidR="00CC50F4" w:rsidRDefault="00CC50F4"/>
        </w:tc>
        <w:tc>
          <w:tcPr>
            <w:tcW w:w="56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96FCB" w14:textId="77777777" w:rsidR="00CC50F4" w:rsidRDefault="00CC50F4"/>
        </w:tc>
        <w:tc>
          <w:tcPr>
            <w:tcW w:w="3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2869B" w14:textId="77777777" w:rsidR="00CC50F4" w:rsidRDefault="00CC50F4"/>
        </w:tc>
        <w:tc>
          <w:tcPr>
            <w:tcW w:w="153" w:type="dxa"/>
            <w:gridSpan w:val="3"/>
          </w:tcPr>
          <w:p w14:paraId="4802A334" w14:textId="77777777" w:rsidR="00CC50F4" w:rsidRDefault="00CC50F4"/>
        </w:tc>
      </w:tr>
      <w:tr w:rsidR="00CC50F4" w14:paraId="071ADE2B" w14:textId="77777777" w:rsidTr="002C1121">
        <w:trPr>
          <w:trHeight w:hRule="exact" w:val="826"/>
        </w:trPr>
        <w:tc>
          <w:tcPr>
            <w:tcW w:w="426" w:type="dxa"/>
            <w:gridSpan w:val="2"/>
          </w:tcPr>
          <w:p w14:paraId="1A1635DE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D5299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6A654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3" w:type="dxa"/>
            <w:gridSpan w:val="3"/>
          </w:tcPr>
          <w:p w14:paraId="5D57A9D3" w14:textId="77777777" w:rsidR="00CC50F4" w:rsidRDefault="00CC50F4"/>
        </w:tc>
      </w:tr>
      <w:tr w:rsidR="00CC50F4" w14:paraId="411FE4D0" w14:textId="77777777" w:rsidTr="002C1121">
        <w:trPr>
          <w:trHeight w:hRule="exact" w:val="555"/>
        </w:trPr>
        <w:tc>
          <w:tcPr>
            <w:tcW w:w="426" w:type="dxa"/>
            <w:gridSpan w:val="2"/>
          </w:tcPr>
          <w:p w14:paraId="2CC9DB48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E33D2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6D0E4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53" w:type="dxa"/>
            <w:gridSpan w:val="3"/>
          </w:tcPr>
          <w:p w14:paraId="36C866E3" w14:textId="77777777" w:rsidR="00CC50F4" w:rsidRDefault="00CC50F4"/>
        </w:tc>
      </w:tr>
      <w:tr w:rsidR="00CC50F4" w14:paraId="2ACB4877" w14:textId="77777777" w:rsidTr="002C1121">
        <w:trPr>
          <w:trHeight w:hRule="exact" w:val="555"/>
        </w:trPr>
        <w:tc>
          <w:tcPr>
            <w:tcW w:w="426" w:type="dxa"/>
            <w:gridSpan w:val="2"/>
          </w:tcPr>
          <w:p w14:paraId="7F99CAF0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B4F0D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474EC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53" w:type="dxa"/>
            <w:gridSpan w:val="3"/>
          </w:tcPr>
          <w:p w14:paraId="0D665B5A" w14:textId="77777777" w:rsidR="00CC50F4" w:rsidRDefault="00CC50F4"/>
        </w:tc>
      </w:tr>
      <w:tr w:rsidR="00CC50F4" w14:paraId="6B5A2923" w14:textId="77777777" w:rsidTr="002C1121">
        <w:trPr>
          <w:trHeight w:hRule="exact" w:val="826"/>
        </w:trPr>
        <w:tc>
          <w:tcPr>
            <w:tcW w:w="426" w:type="dxa"/>
            <w:gridSpan w:val="2"/>
          </w:tcPr>
          <w:p w14:paraId="53A7BC9E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BECDC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AB09B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53" w:type="dxa"/>
            <w:gridSpan w:val="3"/>
          </w:tcPr>
          <w:p w14:paraId="2815E760" w14:textId="77777777" w:rsidR="00CC50F4" w:rsidRDefault="00CC50F4"/>
        </w:tc>
      </w:tr>
      <w:tr w:rsidR="00CC50F4" w14:paraId="3B88CEBD" w14:textId="77777777" w:rsidTr="002C1121">
        <w:trPr>
          <w:trHeight w:hRule="exact" w:val="555"/>
        </w:trPr>
        <w:tc>
          <w:tcPr>
            <w:tcW w:w="426" w:type="dxa"/>
            <w:gridSpan w:val="2"/>
          </w:tcPr>
          <w:p w14:paraId="7CE906B1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2B28F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8CDF8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53" w:type="dxa"/>
            <w:gridSpan w:val="3"/>
          </w:tcPr>
          <w:p w14:paraId="7182A1DF" w14:textId="77777777" w:rsidR="00CC50F4" w:rsidRDefault="00CC50F4"/>
        </w:tc>
      </w:tr>
      <w:tr w:rsidR="00CC50F4" w14:paraId="30D54F1A" w14:textId="77777777" w:rsidTr="002C1121">
        <w:trPr>
          <w:trHeight w:hRule="exact" w:val="555"/>
        </w:trPr>
        <w:tc>
          <w:tcPr>
            <w:tcW w:w="426" w:type="dxa"/>
            <w:gridSpan w:val="2"/>
          </w:tcPr>
          <w:p w14:paraId="0A7003B4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AB81B" w14:textId="77777777" w:rsidR="00CC50F4" w:rsidRDefault="00932A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A19F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53" w:type="dxa"/>
            <w:gridSpan w:val="3"/>
          </w:tcPr>
          <w:p w14:paraId="50964B58" w14:textId="77777777" w:rsidR="00CC50F4" w:rsidRDefault="00CC50F4"/>
        </w:tc>
      </w:tr>
      <w:tr w:rsidR="00CC50F4" w14:paraId="04FACD15" w14:textId="77777777" w:rsidTr="002C1121">
        <w:trPr>
          <w:trHeight w:hRule="exact" w:val="826"/>
        </w:trPr>
        <w:tc>
          <w:tcPr>
            <w:tcW w:w="426" w:type="dxa"/>
            <w:gridSpan w:val="2"/>
          </w:tcPr>
          <w:p w14:paraId="02487403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74938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0B0AE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53" w:type="dxa"/>
            <w:gridSpan w:val="3"/>
          </w:tcPr>
          <w:p w14:paraId="64E6CAB1" w14:textId="77777777" w:rsidR="00CC50F4" w:rsidRDefault="00CC50F4"/>
        </w:tc>
      </w:tr>
      <w:tr w:rsidR="00CC50F4" w14:paraId="02DE48C1" w14:textId="77777777" w:rsidTr="002C1121">
        <w:trPr>
          <w:trHeight w:hRule="exact" w:val="555"/>
        </w:trPr>
        <w:tc>
          <w:tcPr>
            <w:tcW w:w="426" w:type="dxa"/>
            <w:gridSpan w:val="2"/>
          </w:tcPr>
          <w:p w14:paraId="249A5DDF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FF32D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0E3E8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53" w:type="dxa"/>
            <w:gridSpan w:val="3"/>
          </w:tcPr>
          <w:p w14:paraId="13641DF7" w14:textId="77777777" w:rsidR="00CC50F4" w:rsidRDefault="00CC50F4"/>
        </w:tc>
      </w:tr>
      <w:tr w:rsidR="00CC50F4" w14:paraId="514519D7" w14:textId="77777777" w:rsidTr="002C1121">
        <w:trPr>
          <w:trHeight w:hRule="exact" w:val="555"/>
        </w:trPr>
        <w:tc>
          <w:tcPr>
            <w:tcW w:w="426" w:type="dxa"/>
            <w:gridSpan w:val="2"/>
          </w:tcPr>
          <w:p w14:paraId="2499B42F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23F07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8B2C0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53" w:type="dxa"/>
            <w:gridSpan w:val="3"/>
          </w:tcPr>
          <w:p w14:paraId="73CE6D54" w14:textId="77777777" w:rsidR="00CC50F4" w:rsidRDefault="00CC50F4"/>
        </w:tc>
      </w:tr>
      <w:tr w:rsidR="00CC50F4" w14:paraId="0280C90A" w14:textId="77777777" w:rsidTr="002C1121">
        <w:trPr>
          <w:trHeight w:hRule="exact" w:val="555"/>
        </w:trPr>
        <w:tc>
          <w:tcPr>
            <w:tcW w:w="426" w:type="dxa"/>
            <w:gridSpan w:val="2"/>
          </w:tcPr>
          <w:p w14:paraId="62FD1D5A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BF424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1D8E1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http://www.springerprotocols</w:t>
              </w:r>
            </w:hyperlink>
            <w:r w:rsidR="0093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com/</w:t>
            </w:r>
          </w:p>
        </w:tc>
        <w:tc>
          <w:tcPr>
            <w:tcW w:w="153" w:type="dxa"/>
            <w:gridSpan w:val="3"/>
          </w:tcPr>
          <w:p w14:paraId="56D9F45F" w14:textId="77777777" w:rsidR="00CC50F4" w:rsidRDefault="00CC50F4"/>
        </w:tc>
      </w:tr>
      <w:tr w:rsidR="00CC50F4" w14:paraId="674AC86B" w14:textId="77777777" w:rsidTr="002C1121">
        <w:trPr>
          <w:trHeight w:hRule="exact" w:val="826"/>
        </w:trPr>
        <w:tc>
          <w:tcPr>
            <w:tcW w:w="426" w:type="dxa"/>
            <w:gridSpan w:val="2"/>
          </w:tcPr>
          <w:p w14:paraId="21AD4705" w14:textId="77777777" w:rsidR="00CC50F4" w:rsidRDefault="00CC50F4"/>
        </w:tc>
        <w:tc>
          <w:tcPr>
            <w:tcW w:w="5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A621D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2AE1A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</w:tc>
        <w:tc>
          <w:tcPr>
            <w:tcW w:w="153" w:type="dxa"/>
            <w:gridSpan w:val="3"/>
          </w:tcPr>
          <w:p w14:paraId="753E04CB" w14:textId="77777777" w:rsidR="00CC50F4" w:rsidRDefault="00CC50F4"/>
        </w:tc>
      </w:tr>
      <w:tr w:rsidR="00CC50F4" w14:paraId="6649E962" w14:textId="77777777" w:rsidTr="002C1121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423" w:type="dxa"/>
            <w:gridSpan w:val="2"/>
          </w:tcPr>
          <w:p w14:paraId="49E6C7DE" w14:textId="77777777" w:rsidR="00CC50F4" w:rsidRDefault="00CC50F4"/>
        </w:tc>
        <w:tc>
          <w:tcPr>
            <w:tcW w:w="5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E7D92" w14:textId="77777777" w:rsidR="00CC50F4" w:rsidRPr="00932A2D" w:rsidRDefault="00932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40F6C" w14:textId="77777777" w:rsidR="00CC50F4" w:rsidRDefault="002C11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932A2D" w:rsidRPr="00717D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http://www.springer.com/refer</w:t>
              </w:r>
            </w:hyperlink>
            <w:r w:rsidR="0093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142" w:type="dxa"/>
            <w:gridSpan w:val="2"/>
          </w:tcPr>
          <w:p w14:paraId="1D8083B8" w14:textId="77777777" w:rsidR="00CC50F4" w:rsidRDefault="00CC50F4"/>
        </w:tc>
      </w:tr>
    </w:tbl>
    <w:p w14:paraId="3C8B2FA4" w14:textId="6E3C9136" w:rsidR="00932A2D" w:rsidRDefault="00932A2D"/>
    <w:p w14:paraId="0516C8B4" w14:textId="77777777" w:rsidR="002C1121" w:rsidRDefault="002C1121">
      <w:r>
        <w:br w:type="page"/>
      </w:r>
    </w:p>
    <w:tbl>
      <w:tblPr>
        <w:tblW w:w="9488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CC50F4" w:rsidRPr="002C1121" w14:paraId="601B0ED8" w14:textId="77777777" w:rsidTr="00932A2D">
        <w:trPr>
          <w:trHeight w:hRule="exact" w:val="614"/>
        </w:trPr>
        <w:tc>
          <w:tcPr>
            <w:tcW w:w="9488" w:type="dxa"/>
            <w:shd w:val="clear" w:color="000000" w:fill="FFFFFF"/>
            <w:tcMar>
              <w:left w:w="34" w:type="dxa"/>
              <w:right w:w="34" w:type="dxa"/>
            </w:tcMar>
          </w:tcPr>
          <w:p w14:paraId="42AF74A7" w14:textId="6CEAC1B9" w:rsidR="00CC50F4" w:rsidRPr="00932A2D" w:rsidRDefault="00932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32A2D">
              <w:rPr>
                <w:lang w:val="ru-RU"/>
              </w:rPr>
              <w:t xml:space="preserve"> </w:t>
            </w:r>
            <w:r w:rsidRPr="0093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32A2D">
              <w:rPr>
                <w:lang w:val="ru-RU"/>
              </w:rPr>
              <w:t xml:space="preserve"> </w:t>
            </w:r>
          </w:p>
        </w:tc>
      </w:tr>
      <w:tr w:rsidR="002C1121" w:rsidRPr="002C1121" w14:paraId="68831E1E" w14:textId="77777777" w:rsidTr="009D2E76">
        <w:trPr>
          <w:trHeight w:hRule="exact" w:val="958"/>
        </w:trPr>
        <w:tc>
          <w:tcPr>
            <w:tcW w:w="9488" w:type="dxa"/>
            <w:shd w:val="clear" w:color="000000" w:fill="FFFFFF"/>
            <w:tcMar>
              <w:left w:w="34" w:type="dxa"/>
              <w:right w:w="34" w:type="dxa"/>
            </w:tcMar>
          </w:tcPr>
          <w:p w14:paraId="165225DC" w14:textId="26135679" w:rsidR="002C1121" w:rsidRPr="00932A2D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8798B">
              <w:rPr>
                <w:lang w:val="ru-RU"/>
              </w:rPr>
              <w:t xml:space="preserve"> 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8798B">
              <w:rPr>
                <w:lang w:val="ru-RU"/>
              </w:rPr>
              <w:t xml:space="preserve"> 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C8798B">
              <w:rPr>
                <w:lang w:val="ru-RU"/>
              </w:rPr>
              <w:t xml:space="preserve"> 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8798B">
              <w:rPr>
                <w:lang w:val="ru-RU"/>
              </w:rPr>
              <w:t xml:space="preserve"> 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8798B">
              <w:rPr>
                <w:lang w:val="ru-RU"/>
              </w:rPr>
              <w:t xml:space="preserve"> 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8798B">
              <w:rPr>
                <w:lang w:val="ru-RU"/>
              </w:rPr>
              <w:t xml:space="preserve"> 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C8798B">
              <w:rPr>
                <w:lang w:val="ru-RU"/>
              </w:rPr>
              <w:t xml:space="preserve"> </w:t>
            </w:r>
          </w:p>
        </w:tc>
      </w:tr>
      <w:tr w:rsidR="002C1121" w:rsidRPr="002C1121" w14:paraId="3A1E3CB8" w14:textId="77777777" w:rsidTr="002C1121">
        <w:trPr>
          <w:trHeight w:hRule="exact" w:val="9489"/>
        </w:trPr>
        <w:tc>
          <w:tcPr>
            <w:tcW w:w="9488" w:type="dxa"/>
            <w:shd w:val="clear" w:color="000000" w:fill="FFFFFF"/>
            <w:tcMar>
              <w:left w:w="34" w:type="dxa"/>
              <w:right w:w="34" w:type="dxa"/>
            </w:tcMar>
          </w:tcPr>
          <w:p w14:paraId="4EE927E3" w14:textId="77777777" w:rsidR="002C1121" w:rsidRPr="00215D10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механических испытаний: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BuehlerMicromet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5103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Универсальный твердомер М4С075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Напольная универсальная испытательная двухколонная машина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-300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Напольная универсальная испытательная двухколонная машина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Видеоэкстензометр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TRWiew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XShimadzu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Копер маятниковый МК 300 ООО «ИМПУЛЬС».</w:t>
            </w:r>
          </w:p>
          <w:p w14:paraId="61AC17B0" w14:textId="77777777" w:rsidR="002C1121" w:rsidRPr="00215D10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оптической </w:t>
            </w:r>
            <w:proofErr w:type="gram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микроскопии:  Анализатор</w:t>
            </w:r>
            <w:proofErr w:type="gram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стереоизображений поверхности твердых тел на базе стереомикроскопа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Анализатор микроструктуры твердых тел на базе металлургического инвертированного 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7200. Система обработки </w:t>
            </w:r>
            <w:proofErr w:type="spell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изображенмий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базе 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14:paraId="2215AE2E" w14:textId="77777777" w:rsidR="002C1121" w:rsidRPr="00215D10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сканирующей электронной микроскопии: </w:t>
            </w:r>
            <w:proofErr w:type="gramStart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proofErr w:type="gram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сканирующий электронный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Камера шлюзовая с системой управления шлюзом для растрового электронного 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6490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Система микроанализа для растрового электронного микроскопа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</w:p>
          <w:p w14:paraId="34C7DC20" w14:textId="77777777" w:rsidR="002C1121" w:rsidRPr="002C1121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HKL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EBSD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Nordlys</w:t>
            </w:r>
            <w:proofErr w:type="spellEnd"/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</w:t>
            </w:r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InstrumentsLtd</w:t>
            </w:r>
            <w:proofErr w:type="spellEnd"/>
            <w:r w:rsidRPr="002C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54810D" w14:textId="77777777" w:rsidR="002C1121" w:rsidRDefault="002C1121" w:rsidP="002C112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физического моделирования: Комплекс физического моделирования свойств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Gleeble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3500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Оборудование: 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Pocket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Модуль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Hydrawedge</w:t>
            </w:r>
            <w:proofErr w:type="spellEnd"/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15D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EE7D03A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Учебная аудитория для групповых и индивидуальных консультаций, текущего контроля и промежуточной аттестации оснащена:</w:t>
            </w:r>
          </w:p>
          <w:p w14:paraId="0E2C0855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компьютерной техникой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14:paraId="4A484E64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специализированной мебелью.</w:t>
            </w:r>
          </w:p>
          <w:p w14:paraId="52F41DEE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Помещение для самостоятельной работы оснащено:</w:t>
            </w:r>
          </w:p>
          <w:p w14:paraId="7A2D17DD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компьютерной техникой с пакетом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14:paraId="2EF96269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специализированной мебелью.</w:t>
            </w:r>
          </w:p>
          <w:p w14:paraId="304129FE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Помещение для хранения и профилактического обслуживания учебного оборудования оснащено:</w:t>
            </w:r>
          </w:p>
          <w:p w14:paraId="4EF4B290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специализированной мебелью: стеллажами для хранения учебного оборудования; станочный парк оборудования и инструменты для профилактического обслуживания и ремонта учебного оборудования; помещение для хранения учебного оборудования;</w:t>
            </w:r>
          </w:p>
          <w:p w14:paraId="1C732E7C" w14:textId="77777777" w:rsidR="002C1121" w:rsidRPr="00C8798B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7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шкафами для хранения учебно-методической документации и материалов.</w:t>
            </w:r>
          </w:p>
          <w:p w14:paraId="14988475" w14:textId="77777777" w:rsidR="002C1121" w:rsidRPr="00932A2D" w:rsidRDefault="002C1121" w:rsidP="002C1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EFBD95D" w14:textId="2A8B42BA" w:rsidR="005A538A" w:rsidRDefault="005A538A">
      <w:pPr>
        <w:rPr>
          <w:lang w:val="ru-RU"/>
        </w:rPr>
      </w:pPr>
      <w:r>
        <w:rPr>
          <w:lang w:val="ru-RU"/>
        </w:rPr>
        <w:br w:type="page"/>
      </w:r>
    </w:p>
    <w:p w14:paraId="44021670" w14:textId="77777777" w:rsidR="008B495D" w:rsidRDefault="008B495D" w:rsidP="008B495D">
      <w:pPr>
        <w:spacing w:after="0" w:line="360" w:lineRule="auto"/>
        <w:ind w:firstLine="709"/>
        <w:jc w:val="right"/>
        <w:rPr>
          <w:rFonts w:ascii="Times New Roman" w:eastAsiaTheme="minorHAnsi" w:hAnsi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  <w:lang w:val="ru-RU"/>
        </w:rPr>
        <w:lastRenderedPageBreak/>
        <w:t>ПРИЛОЖЕНИЕ 1</w:t>
      </w:r>
    </w:p>
    <w:p w14:paraId="1F23A9E5" w14:textId="77777777" w:rsidR="008B495D" w:rsidRDefault="008B495D" w:rsidP="008B495D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6. Оценочные средства для проведения промежуточной аттестации</w:t>
      </w:r>
    </w:p>
    <w:p w14:paraId="36397C8D" w14:textId="77777777" w:rsidR="008B495D" w:rsidRDefault="008B495D" w:rsidP="008B49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66BF634" w14:textId="77777777" w:rsidR="008B495D" w:rsidRDefault="008B495D" w:rsidP="008B4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6.5. ФГОС ВО по направлению подготовки 22.06.01 Технологии материалов в Блок 3 «Научно-исследовательская работа» входит выполнение научно-исследовательской </w:t>
      </w:r>
      <w:r>
        <w:rPr>
          <w:rStyle w:val="FontStyle16"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Выполненная научно-исследовательская </w:t>
      </w:r>
      <w:r>
        <w:rPr>
          <w:rStyle w:val="FontStyle16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14:paraId="06D0FF96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Видом промежуточной аттестации по научно-исследовательской </w:t>
      </w:r>
      <w:r>
        <w:rPr>
          <w:rStyle w:val="FontStyle16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является зачет с оценкой (по одному в семестр, всего за период обучения - 8 зачетов с оценкой). По итогам промежуточной аттестации выставляются оценки «отлично», «хорошо», «удовлетворительно», «неудовлетворительно».</w:t>
      </w:r>
    </w:p>
    <w:p w14:paraId="1AE9D70A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каждого семестра аспирант готовит отчет о выполнении индивидуального плана работы аспиранта за семестр, в том числе отчет о выполнении НИД, который защищает на заседании кафедры. Каждого аспиранта на заседании представляет и характеризует научный руководитель, а также ходатайствует об аттестации/ не аттестации перед коллективом кафедры. </w:t>
      </w:r>
    </w:p>
    <w:p w14:paraId="17EB614B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0038BD" w14:textId="77777777" w:rsidR="008B495D" w:rsidRDefault="008B495D" w:rsidP="008B49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245"/>
        <w:gridCol w:w="3774"/>
        <w:gridCol w:w="3979"/>
      </w:tblGrid>
      <w:tr w:rsidR="008B495D" w14:paraId="07052605" w14:textId="77777777" w:rsidTr="008B495D">
        <w:trPr>
          <w:trHeight w:hRule="exact" w:val="833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8D70DE" w14:textId="77777777" w:rsidR="008B495D" w:rsidRDefault="008B4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202FD60F" w14:textId="77777777" w:rsidR="008B495D" w:rsidRDefault="008B4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6633B605" w14:textId="77777777" w:rsidR="008B495D" w:rsidRDefault="008B4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DABCF9" w14:textId="77777777" w:rsidR="008B495D" w:rsidRDefault="008B4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909086" w14:textId="77777777" w:rsidR="008B495D" w:rsidRDefault="008B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средства </w:t>
            </w:r>
          </w:p>
        </w:tc>
      </w:tr>
      <w:tr w:rsidR="008B495D" w:rsidRPr="002C1121" w14:paraId="1A64920E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905047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      научно-исследовательская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8B495D" w:rsidRPr="002C1121" w14:paraId="0E774BFF" w14:textId="77777777" w:rsidTr="008B495D">
        <w:trPr>
          <w:trHeight w:hRule="exact" w:val="2028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43EA0C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76825D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73DF82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64526121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Перечень программного обеспечения для исследования литейных процессов </w:t>
            </w:r>
          </w:p>
          <w:p w14:paraId="4765263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Прикладная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LVMFlow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(виды, область применения, достоинства и недостатки)</w:t>
            </w:r>
          </w:p>
        </w:tc>
      </w:tr>
      <w:tr w:rsidR="008B495D" w:rsidRPr="002C1121" w14:paraId="1F3A868C" w14:textId="77777777" w:rsidTr="008B495D">
        <w:trPr>
          <w:trHeight w:hRule="exact" w:val="1975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AB2478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A2D739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исследований, а также выбирать методы исследований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27986D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14:paraId="590F44AB" w14:textId="77777777" w:rsidR="008B495D" w:rsidRDefault="008B495D">
            <w:pPr>
              <w:pStyle w:val="ad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Выбрать один из методов исследований литейных процессов в соответствии с темой НИД.</w:t>
            </w:r>
          </w:p>
          <w:p w14:paraId="39CA415E" w14:textId="77777777" w:rsidR="008B495D" w:rsidRDefault="008B495D">
            <w:pPr>
              <w:pStyle w:val="ad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Скорректировать цели и задачи своего исследования на основании сделанного выбора</w:t>
            </w:r>
          </w:p>
        </w:tc>
      </w:tr>
      <w:tr w:rsidR="008B495D" w:rsidRPr="002C1121" w14:paraId="04B5CD47" w14:textId="77777777" w:rsidTr="008B495D">
        <w:trPr>
          <w:trHeight w:hRule="exact" w:val="198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4862B5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FF75EC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5BB31B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</w:t>
            </w:r>
          </w:p>
          <w:p w14:paraId="49F2DA84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Представить результаты экспериментальных исследований процессов и/или агрегатов и/или продукции в соответствии с темой НИД</w:t>
            </w:r>
          </w:p>
        </w:tc>
      </w:tr>
      <w:tr w:rsidR="008B495D" w:rsidRPr="002C1121" w14:paraId="477BB9C6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90CFAB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8B495D" w:rsidRPr="002C1121" w14:paraId="6E559A90" w14:textId="77777777" w:rsidTr="008B495D">
        <w:trPr>
          <w:trHeight w:hRule="exact" w:val="2368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92B4EC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733B353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14:paraId="25735F14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1359A2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3F626DC0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Методы поиска научно-технической и патентной информации; </w:t>
            </w:r>
          </w:p>
          <w:p w14:paraId="3E1926AE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принципы и подходы оформления заявки на изобретение, полезную модель.</w:t>
            </w:r>
          </w:p>
          <w:p w14:paraId="65EDC96F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Отличия патента на изобретение и полезную модель</w:t>
            </w:r>
          </w:p>
        </w:tc>
      </w:tr>
      <w:tr w:rsidR="008B495D" w:rsidRPr="002C1121" w14:paraId="24A24A60" w14:textId="77777777" w:rsidTr="008B495D">
        <w:trPr>
          <w:trHeight w:hRule="exact" w:val="99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176E16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E731DC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70A608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14:paraId="7A9E43F7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Предложить рационализаторское решение в соответствии с темой НИД</w:t>
            </w:r>
          </w:p>
        </w:tc>
      </w:tr>
      <w:tr w:rsidR="008B495D" w:rsidRPr="002C1121" w14:paraId="0E9560E6" w14:textId="77777777" w:rsidTr="008B495D">
        <w:trPr>
          <w:trHeight w:hRule="exact" w:val="1713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0C113B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FDBB6E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0C513E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</w:t>
            </w:r>
          </w:p>
          <w:p w14:paraId="6695742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Оформить заявку (в учебных целях) на патент на изобретение, на полезную модель</w:t>
            </w:r>
          </w:p>
        </w:tc>
      </w:tr>
      <w:tr w:rsidR="008B495D" w:rsidRPr="002C1121" w14:paraId="560E8B56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B3068A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8B495D" w:rsidRPr="002C1121" w14:paraId="539092C2" w14:textId="77777777" w:rsidTr="008B495D">
        <w:trPr>
          <w:trHeight w:hRule="exact" w:val="1123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044CB8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FFE697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3E0E17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25AF5D07" w14:textId="77777777" w:rsidR="008B495D" w:rsidRDefault="008B495D">
            <w:pPr>
              <w:pStyle w:val="ab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Правила и особенности оформления отчётов о НИР</w:t>
            </w:r>
          </w:p>
        </w:tc>
      </w:tr>
      <w:tr w:rsidR="008B495D" w14:paraId="61F9C80E" w14:textId="77777777" w:rsidTr="008B495D">
        <w:trPr>
          <w:trHeight w:hRule="exact" w:val="1563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5B05AC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F59895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EB8B22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79456CB1" w14:textId="77777777" w:rsidR="008B495D" w:rsidRDefault="008B495D">
            <w:pPr>
              <w:pStyle w:val="ad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Провести краткий литературный обзор по выбранной тематике НИД;</w:t>
            </w:r>
          </w:p>
          <w:p w14:paraId="7767BE3B" w14:textId="77777777" w:rsidR="008B495D" w:rsidRDefault="008B495D">
            <w:pPr>
              <w:pStyle w:val="ad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Провести патентный поиск.</w:t>
            </w:r>
          </w:p>
        </w:tc>
      </w:tr>
      <w:tr w:rsidR="008B495D" w:rsidRPr="002C1121" w14:paraId="1C0B3397" w14:textId="77777777" w:rsidTr="008B495D">
        <w:trPr>
          <w:trHeight w:hRule="exact" w:val="1556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7CAD35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0DA837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сбора научно-технической информации, её детального анализа и составления отчетов по выполненному заданию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FB1746" w14:textId="77777777" w:rsidR="008B495D" w:rsidRDefault="008B49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</w:t>
            </w:r>
          </w:p>
          <w:p w14:paraId="01B8DBB5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Написать отчет по практике;</w:t>
            </w:r>
          </w:p>
          <w:p w14:paraId="2BD16B39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Подготовить доклад к защите отчёта по практике.</w:t>
            </w:r>
          </w:p>
        </w:tc>
      </w:tr>
      <w:tr w:rsidR="008B495D" w:rsidRPr="002C1121" w14:paraId="0FDB4F62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C6F61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8B495D" w:rsidRPr="002C1121" w14:paraId="0F4A6F3E" w14:textId="77777777" w:rsidTr="008B495D">
        <w:trPr>
          <w:trHeight w:hRule="exact" w:val="1660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B812EA7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E7A485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проведения расчетно-теоретических и экспериментальных работ в литейном производстве 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9F52DE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253ACC3E" w14:textId="77777777" w:rsidR="008B495D" w:rsidRDefault="008B495D">
            <w:pPr>
              <w:pStyle w:val="ab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Правила составлении технического задания на НИД;</w:t>
            </w:r>
          </w:p>
          <w:p w14:paraId="5BBA25D6" w14:textId="77777777" w:rsidR="008B495D" w:rsidRDefault="008B495D">
            <w:pPr>
              <w:pStyle w:val="ab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Правила составления программы проведения экспериментальных работ</w:t>
            </w:r>
          </w:p>
        </w:tc>
      </w:tr>
      <w:tr w:rsidR="008B495D" w:rsidRPr="002C1121" w14:paraId="4EF10A85" w14:textId="77777777" w:rsidTr="008B495D">
        <w:trPr>
          <w:trHeight w:hRule="exact" w:val="1556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9A5199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393DA2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разрабатывать технические задания и программы проведения расчетно-теоретических и экспериментальных работ в литейном производстве 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E7500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4EDB524C" w14:textId="77777777" w:rsidR="008B495D" w:rsidRDefault="008B495D">
            <w:pPr>
              <w:pStyle w:val="ad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технической задание по теме, предложенной преподавателем</w:t>
            </w:r>
          </w:p>
        </w:tc>
      </w:tr>
      <w:tr w:rsidR="008B495D" w14:paraId="5F04F8AF" w14:textId="77777777" w:rsidTr="008B495D">
        <w:trPr>
          <w:trHeight w:hRule="exact" w:val="2683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2D7326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A742AF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по самостоятельной разработке программы проведения расчетно-теоретических и экспериментальных работ в литейном производстве 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B61129" w14:textId="77777777" w:rsidR="008B495D" w:rsidRDefault="008B49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0CBD26B8" w14:textId="77777777" w:rsidR="008B495D" w:rsidRDefault="008B49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Составить техническое задание на выполнение научно-исследовательского проекта;</w:t>
            </w:r>
          </w:p>
          <w:p w14:paraId="4F8305A2" w14:textId="77777777" w:rsidR="008B495D" w:rsidRDefault="008B49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Сформулировать цели и задачи исследований;</w:t>
            </w:r>
          </w:p>
          <w:p w14:paraId="707BF8CE" w14:textId="77777777" w:rsidR="008B495D" w:rsidRDefault="008B49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Сформулировать предполагаемый результат.</w:t>
            </w:r>
          </w:p>
        </w:tc>
      </w:tr>
      <w:tr w:rsidR="008B495D" w:rsidRPr="002C1121" w14:paraId="17A2DF32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C54988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8B495D" w14:paraId="5C1FFE30" w14:textId="77777777" w:rsidTr="008B495D">
        <w:trPr>
          <w:trHeight w:hRule="exact" w:val="2220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592D25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25D62F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литейных процессах при проведении экспериментов и регистрации их результатов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969893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28680E87" w14:textId="77777777" w:rsidR="008B495D" w:rsidRDefault="008B495D">
            <w:pPr>
              <w:pStyle w:val="ab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Перечень исследовательского оборудования, применяемого в НИР по литейному производству;</w:t>
            </w:r>
          </w:p>
          <w:p w14:paraId="3B0223B1" w14:textId="77777777" w:rsidR="008B495D" w:rsidRDefault="008B495D">
            <w:pPr>
              <w:pStyle w:val="ab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Принцип работы исследовательского оборудования</w:t>
            </w:r>
          </w:p>
        </w:tc>
      </w:tr>
      <w:tr w:rsidR="008B495D" w:rsidRPr="002C1121" w14:paraId="59789767" w14:textId="77777777" w:rsidTr="008B495D">
        <w:trPr>
          <w:trHeight w:hRule="exact" w:val="2145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675CD1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608E8C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в литейных процессах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497BC9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771E8936" w14:textId="77777777" w:rsidR="008B495D" w:rsidRDefault="008B495D">
            <w:pPr>
              <w:pStyle w:val="ad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Выбрать приборы и обосновать выбор для исследования процессов синтеза литейных сплавов;</w:t>
            </w:r>
          </w:p>
          <w:p w14:paraId="6982C97C" w14:textId="77777777" w:rsidR="008B495D" w:rsidRDefault="008B495D">
            <w:pPr>
              <w:pStyle w:val="ad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Описать последовательность проведения экспериментов по синтезу литейных сплавов</w:t>
            </w:r>
          </w:p>
        </w:tc>
      </w:tr>
      <w:tr w:rsidR="008B495D" w:rsidRPr="002C1121" w14:paraId="1F0E4C1C" w14:textId="77777777" w:rsidTr="008B495D">
        <w:trPr>
          <w:trHeight w:hRule="exact" w:val="169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551FD7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B33148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в литейных процессах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765725" w14:textId="77777777" w:rsidR="008B495D" w:rsidRDefault="008B49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1DFA1BEE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Осуществить выбор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необходимого оборудования для проведения экспериментов и регистрации их результатов</w:t>
            </w:r>
          </w:p>
        </w:tc>
      </w:tr>
      <w:tr w:rsidR="008B495D" w:rsidRPr="002C1121" w14:paraId="189F17D4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8A8F10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знать современные технологии литейного производства, проводить их анализ и оценивать их применимость в условиях реального производства</w:t>
            </w:r>
          </w:p>
        </w:tc>
      </w:tr>
      <w:tr w:rsidR="008B495D" w:rsidRPr="002C1121" w14:paraId="2527398B" w14:textId="77777777" w:rsidTr="008B495D">
        <w:trPr>
          <w:trHeight w:hRule="exact" w:val="1515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61F0A4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599F25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особенности современных технологий литейного производства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3B0092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1191A860" w14:textId="77777777" w:rsidR="008B495D" w:rsidRDefault="008B495D" w:rsidP="009D5EC1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процессы литейного производства;</w:t>
            </w:r>
          </w:p>
          <w:p w14:paraId="1BF51B5B" w14:textId="77777777" w:rsidR="008B495D" w:rsidRDefault="008B495D" w:rsidP="009D5EC1">
            <w:pPr>
              <w:pStyle w:val="ab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возможности процессов литейного производства;</w:t>
            </w:r>
          </w:p>
        </w:tc>
      </w:tr>
      <w:tr w:rsidR="008B495D" w:rsidRPr="002C1121" w14:paraId="50F01901" w14:textId="77777777" w:rsidTr="008B495D">
        <w:trPr>
          <w:trHeight w:hRule="exact" w:val="1977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D747E9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EE9B40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разрабатывать, анализировать и оценивать технологические рекомендации для современных технологий литейного производства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C6A569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6CC4B211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рекомендации по применению того или иного технологического процесса в зависимости от условий: масса отливки, серийность производства, класс точности литья</w:t>
            </w:r>
          </w:p>
        </w:tc>
      </w:tr>
      <w:tr w:rsidR="008B495D" w:rsidRPr="002C1121" w14:paraId="74A5ECD9" w14:textId="77777777" w:rsidTr="008B495D">
        <w:trPr>
          <w:trHeight w:hRule="exact" w:val="2017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FC2BAF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2496C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разработки, анализа и оценки технологических рекомендаций для современных технологий литейного производства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B8ADE6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4BF44272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Проанализировать технологический процесс получения литых изделий, заданный преподавателем, и составить рекомендации по его применению в зависимости от типа литья</w:t>
            </w:r>
          </w:p>
        </w:tc>
      </w:tr>
      <w:tr w:rsidR="008B495D" w:rsidRPr="002C1121" w14:paraId="630088CF" w14:textId="77777777" w:rsidTr="008B495D">
        <w:trPr>
          <w:trHeight w:val="333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7C2E1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знать основные тенденции развития металлургии и литейного производства</w:t>
            </w:r>
          </w:p>
        </w:tc>
      </w:tr>
      <w:tr w:rsidR="008B495D" w:rsidRPr="002C1121" w14:paraId="4BC450DC" w14:textId="77777777" w:rsidTr="008B495D">
        <w:trPr>
          <w:trHeight w:hRule="exact" w:val="1342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8D5B58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F61943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 развития металлурги и литейного производства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3CE18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14:paraId="797655BE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Общее направление развития литейного производства в мире и РФ </w:t>
            </w:r>
          </w:p>
        </w:tc>
      </w:tr>
      <w:tr w:rsidR="008B495D" w:rsidRPr="002C1121" w14:paraId="2B1BAA6B" w14:textId="77777777" w:rsidTr="008B495D">
        <w:trPr>
          <w:trHeight w:hRule="exact" w:val="1984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55EE50F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8641D2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основные тенденции развития металлургии и литейного производства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97F92C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14:paraId="1A3EC555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Провести анализ инновационных решений в литейном производстве, сделанных в последнее время в РФ</w:t>
            </w:r>
          </w:p>
          <w:p w14:paraId="75251821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Провести анализ инновационных решений в литейном производстве, сделанных в последнее время в мире</w:t>
            </w:r>
          </w:p>
        </w:tc>
      </w:tr>
      <w:tr w:rsidR="008B495D" w:rsidRPr="002C1121" w14:paraId="1BB6F7D4" w14:textId="77777777" w:rsidTr="008B495D">
        <w:trPr>
          <w:trHeight w:hRule="exact" w:val="2566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58B3C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9B57C2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основных тенденций развития металлургии и литейного производства, а также оценки возможности их применения в промышленных условиях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829AF2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047F1E38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Спрогнозировать перспективное направление развития литейного производства, спрогнозировать сроки внедрения в производственный процесс</w:t>
            </w:r>
          </w:p>
        </w:tc>
      </w:tr>
      <w:tr w:rsidR="008B495D" w:rsidRPr="002C1121" w14:paraId="3592C981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4E3D4E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разрабатывать 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</w:tr>
      <w:tr w:rsidR="008B495D" w:rsidRPr="002C1121" w14:paraId="5143C5AB" w14:textId="77777777" w:rsidTr="008B495D">
        <w:trPr>
          <w:trHeight w:hRule="exact" w:val="2226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B49307B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D5B7A0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F23FE8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14:paraId="4E8A6565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составления операционных карт в литейном производстве;</w:t>
            </w:r>
          </w:p>
          <w:p w14:paraId="2E60C3C9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Перспективные сплавы и технологии получения изделий из них </w:t>
            </w:r>
          </w:p>
        </w:tc>
      </w:tr>
      <w:tr w:rsidR="008B495D" w:rsidRPr="002C1121" w14:paraId="20C2E6E5" w14:textId="77777777" w:rsidTr="008B495D">
        <w:trPr>
          <w:trHeight w:hRule="exact" w:val="2867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030E2F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43EB7B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технологические процессы, технологическую оснастку, рабочую документацию, маршрутные и операционные технологические карты для изготовления литых изделий и перспективных материалов для их получения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AD8F52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14:paraId="45601B20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Разработать технологическую карту современного производственного процесса с учётом современных тенденций по инновациям в этой отрасли</w:t>
            </w:r>
          </w:p>
          <w:p w14:paraId="12FD76CA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Разработать последовательность технологических операций для получения новых материалов</w:t>
            </w:r>
          </w:p>
        </w:tc>
      </w:tr>
      <w:tr w:rsidR="008B495D" w:rsidRPr="002C1121" w14:paraId="20D0C68C" w14:textId="77777777" w:rsidTr="008B495D">
        <w:trPr>
          <w:trHeight w:hRule="exact" w:val="2442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20ABEA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703036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технологических процессов, технологической оснастки, рабочей документации, маршрутных и операционных технологических карт для изготовления литых изделий и перспективных материалов для их получения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F6595D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37CF2525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эскиз  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оснастки для современного процесса производства литых изделий </w:t>
            </w:r>
          </w:p>
        </w:tc>
      </w:tr>
      <w:tr w:rsidR="008B495D" w:rsidRPr="002C1121" w14:paraId="19F5165E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5DB4FE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теоретически обосновывать и оптимизировать новые технологические процессы получения отливок</w:t>
            </w:r>
          </w:p>
        </w:tc>
      </w:tr>
      <w:tr w:rsidR="008B495D" w:rsidRPr="002C1121" w14:paraId="0101C62A" w14:textId="77777777" w:rsidTr="008B495D">
        <w:trPr>
          <w:trHeight w:hRule="exact" w:val="191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67E06C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198BFE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оптимизации технологических процессов в литейном производстве, а анализа полученных результатов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1C534F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14:paraId="4AB4D4D7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принципы оптимизации;</w:t>
            </w:r>
          </w:p>
          <w:p w14:paraId="16561F77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Способы анализа и обработки полученных результатов научно-исследовательской деятельности </w:t>
            </w:r>
          </w:p>
        </w:tc>
      </w:tr>
      <w:tr w:rsidR="008B495D" w:rsidRPr="002C1121" w14:paraId="022A69C5" w14:textId="77777777" w:rsidTr="008B495D">
        <w:trPr>
          <w:trHeight w:hRule="exact" w:val="2272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C1BF9FF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528315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 технологических процессов в литейном производстве, а также анализировать полученные результаты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B7A99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14:paraId="0C1AFB61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Разработать план оптимизации химического состава сплава посредством планируемого эксперимента </w:t>
            </w:r>
          </w:p>
        </w:tc>
      </w:tr>
      <w:tr w:rsidR="008B495D" w:rsidRPr="002C1121" w14:paraId="172C424B" w14:textId="77777777" w:rsidTr="008B495D">
        <w:trPr>
          <w:trHeight w:hRule="exact" w:val="2531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286084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0B7968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оптимизации технологических процессов в литейном производстве, а также анализа полученных результатов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3D3FE9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47C978CE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Разработать матрицу планируемого эксперимента для оптимизации состав сплава, получить уравнение регрессии и оценить его адекватность</w:t>
            </w:r>
          </w:p>
        </w:tc>
      </w:tr>
      <w:tr w:rsidR="008B495D" w:rsidRPr="002C1121" w14:paraId="1C7332B3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F7E75A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организовывать и проводить научные исследования по разработке новых технологических процессов и материалов</w:t>
            </w:r>
          </w:p>
        </w:tc>
      </w:tr>
      <w:tr w:rsidR="008B495D" w:rsidRPr="002C1121" w14:paraId="2D367D5D" w14:textId="77777777" w:rsidTr="008B495D">
        <w:trPr>
          <w:trHeight w:hRule="exact" w:val="1216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6CD00D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764018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проведения научных исследований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858321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14:paraId="67045B7B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Теоретическое основы научных исследований</w:t>
            </w:r>
          </w:p>
        </w:tc>
      </w:tr>
      <w:tr w:rsidR="008B495D" w:rsidRPr="002C1121" w14:paraId="75BF5FCF" w14:textId="77777777" w:rsidTr="008B495D">
        <w:trPr>
          <w:trHeight w:hRule="exact" w:val="1701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74200B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FE15DE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научные исследования в литейном производстве, а также анализировать полученный результат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99D79E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14:paraId="3DF18671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Описать порядок проведения исследований по одной из тематик из области литейного производства, предложенной преподавателем </w:t>
            </w:r>
          </w:p>
        </w:tc>
      </w:tr>
      <w:tr w:rsidR="008B495D" w:rsidRPr="002C1121" w14:paraId="19749762" w14:textId="77777777" w:rsidTr="008B495D">
        <w:trPr>
          <w:trHeight w:hRule="exact" w:val="1980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9CB8255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53D3B8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научных исследований в литейном производстве, а также анализом полученных результатов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EDEF57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5C03D0F8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Провести литературно-патентный обзор по тематике НИД </w:t>
            </w:r>
          </w:p>
        </w:tc>
      </w:tr>
      <w:tr w:rsidR="008B495D" w:rsidRPr="002C1121" w14:paraId="3E8C2D7F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E0438C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проводить анализ эффективности новых процессов и материалов в литейном производстве и возможности их реализации</w:t>
            </w:r>
          </w:p>
        </w:tc>
      </w:tr>
      <w:tr w:rsidR="008B495D" w:rsidRPr="002C1121" w14:paraId="2578237A" w14:textId="77777777" w:rsidTr="008B495D">
        <w:trPr>
          <w:trHeight w:hRule="exact" w:val="1104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BA4099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4CF0CB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процессы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материалы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BE72F6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14:paraId="4D4D31B1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Новые перспективные процессы в литейном производстве </w:t>
            </w:r>
          </w:p>
        </w:tc>
      </w:tr>
      <w:tr w:rsidR="008B495D" w:rsidRPr="002C1121" w14:paraId="25B47867" w14:textId="77777777" w:rsidTr="008B495D">
        <w:trPr>
          <w:trHeight w:hRule="exact" w:val="1422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F5C070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E4363E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эффективность применения новых процессов и материалов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01D326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14:paraId="510E1E7D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Описать инновационные процессы в литейном производстве, применяющиеся в РФ и за рубежом </w:t>
            </w:r>
          </w:p>
        </w:tc>
      </w:tr>
      <w:tr w:rsidR="008B495D" w14:paraId="164720D0" w14:textId="77777777" w:rsidTr="008B495D">
        <w:trPr>
          <w:trHeight w:hRule="exact" w:val="2420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7BDCD7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D3DA48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эффективности применения новых процессов и материалов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69BC26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1263B5EE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Проанализировать предложенный преподавателем современный технологический процесс производства литых изделий. Оценить его эффективность, перспективность </w:t>
            </w:r>
          </w:p>
        </w:tc>
      </w:tr>
      <w:tr w:rsidR="008B495D" w:rsidRPr="002C1121" w14:paraId="5F735E94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C28BA0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B495D" w:rsidRPr="002C1121" w14:paraId="5CD9AA2B" w14:textId="77777777" w:rsidTr="008B495D">
        <w:trPr>
          <w:trHeight w:hRule="exact" w:val="178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002B5B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8C28DC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технологии научной коммуникации на государственном и иностранном языках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0861DA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799ED18B" w14:textId="77777777" w:rsidR="008B495D" w:rsidRDefault="008B495D">
            <w:pPr>
              <w:pStyle w:val="ab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Термины и определения литейного производства на иностранном языке</w:t>
            </w:r>
          </w:p>
        </w:tc>
      </w:tr>
      <w:tr w:rsidR="008B495D" w:rsidRPr="002C1121" w14:paraId="11108278" w14:textId="77777777" w:rsidTr="008B495D">
        <w:trPr>
          <w:trHeight w:hRule="exact" w:val="1701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622A62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00C79F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технологии научной коммуникации на государственном и иностранном языках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F6E652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44EE9D2C" w14:textId="77777777" w:rsidR="008B495D" w:rsidRDefault="008B495D">
            <w:pPr>
              <w:tabs>
                <w:tab w:val="left" w:pos="0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Выражать мысль по тематикам литейного производства на иностранном языке</w:t>
            </w:r>
          </w:p>
        </w:tc>
      </w:tr>
      <w:tr w:rsidR="008B495D" w:rsidRPr="002C1121" w14:paraId="09B4EAB5" w14:textId="77777777" w:rsidTr="008B495D">
        <w:trPr>
          <w:trHeight w:hRule="exact" w:val="2442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69F522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8EDF464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 снижения затрат при создании новых материалов и изделий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C56E66" w14:textId="77777777" w:rsidR="008B495D" w:rsidRDefault="008B49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</w:t>
            </w:r>
          </w:p>
          <w:p w14:paraId="60294998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на иностранном языке: </w:t>
            </w:r>
          </w:p>
          <w:p w14:paraId="2AF946E1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технологическая инструкция;</w:t>
            </w:r>
          </w:p>
          <w:p w14:paraId="3820E67A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технологическая карта;</w:t>
            </w:r>
          </w:p>
          <w:p w14:paraId="6136ADC3" w14:textId="77777777" w:rsidR="008B495D" w:rsidRDefault="008B495D">
            <w:pPr>
              <w:pStyle w:val="ab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нормативно-техническая документация; и т.п.</w:t>
            </w:r>
          </w:p>
        </w:tc>
      </w:tr>
      <w:tr w:rsidR="008B495D" w:rsidRPr="002C1121" w14:paraId="2A1FADEA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C9CE590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8B495D" w14:paraId="7474218E" w14:textId="77777777" w:rsidTr="008B495D">
        <w:trPr>
          <w:trHeight w:hRule="exact" w:val="1228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C5FB35D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70C9F5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технологической документации на новые материалы и изделия, а методы их технического контроля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00874E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7753AA3A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Методы технического контроля;</w:t>
            </w:r>
          </w:p>
          <w:p w14:paraId="5FB66CAD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Новые материалы, применяющиеся </w:t>
            </w:r>
          </w:p>
        </w:tc>
      </w:tr>
      <w:tr w:rsidR="008B495D" w:rsidRPr="002C1121" w14:paraId="6D87FFCC" w14:textId="77777777" w:rsidTr="008B495D">
        <w:trPr>
          <w:trHeight w:hRule="exact" w:val="1416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383654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89042A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технологическую документации на новые материалы и изделия, а также применять технологический контроль на практике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719C53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1586C032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план технологического контроля производственного процесса, в котором применяются новые материалы</w:t>
            </w:r>
          </w:p>
        </w:tc>
      </w:tr>
      <w:tr w:rsidR="008B495D" w:rsidRPr="002C1121" w14:paraId="71EECF6D" w14:textId="77777777" w:rsidTr="008B495D">
        <w:trPr>
          <w:trHeight w:hRule="exact" w:val="1705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6D39CF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4F880D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разработки технологической документации на новые материалы и изделия, а также навыками применения технологического контроля на практике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2329FE" w14:textId="77777777" w:rsidR="008B495D" w:rsidRDefault="008B4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780EFC37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Разработать технологическую документацию производственного процесса, включающую результаты НИД</w:t>
            </w:r>
          </w:p>
        </w:tc>
      </w:tr>
      <w:tr w:rsidR="008B495D" w:rsidRPr="002C1121" w14:paraId="00EAD313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9875C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8B495D" w:rsidRPr="002C1121" w14:paraId="3BB408D7" w14:textId="77777777" w:rsidTr="008B495D">
        <w:trPr>
          <w:trHeight w:hRule="exact" w:val="179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B01E8C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90C5DD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оценки затрат на создание новых материалов и изделий, а также возможности снижения их стоимости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038EE5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4A8DB857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Методы расчёта затрат на проведение НИР;</w:t>
            </w:r>
          </w:p>
          <w:p w14:paraId="39E5B095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Методы оценки применения новых материалов в производственных процессах </w:t>
            </w:r>
          </w:p>
        </w:tc>
      </w:tr>
      <w:tr w:rsidR="008B495D" w:rsidRPr="002C1121" w14:paraId="7F0DDFB8" w14:textId="77777777" w:rsidTr="008B495D">
        <w:trPr>
          <w:trHeight w:hRule="exact" w:val="1556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C3E93D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D7876C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затрат на создание новых материалов и изделий, а также возможности снижения их стоимости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733843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0442504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Описать перечень затрат на разработку нового литейного сплава с заданным уровнем эксплуатационных свойств</w:t>
            </w:r>
          </w:p>
        </w:tc>
      </w:tr>
      <w:tr w:rsidR="008B495D" w:rsidRPr="002C1121" w14:paraId="301BC256" w14:textId="77777777" w:rsidTr="008B495D">
        <w:trPr>
          <w:trHeight w:hRule="exact" w:val="1847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4C9DB0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4A4EEA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 снижения затрат при создании новых материалов и изделий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C24904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4177E868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Рассчитать затраты при создании новых сплавов для производства литых изделий, предложить мероприятия по их снижению.</w:t>
            </w:r>
          </w:p>
        </w:tc>
      </w:tr>
      <w:tr w:rsidR="008B495D" w:rsidRPr="002C1121" w14:paraId="461E4214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FB2DF1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8B495D" w:rsidRPr="002C1121" w14:paraId="33D92E67" w14:textId="77777777" w:rsidTr="008B495D">
        <w:trPr>
          <w:trHeight w:hRule="exact" w:val="1720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D9D6B4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0E7E45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нормативную документацию и способы безопасного ведения производственной и эксплуатационной деятельности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0F16D3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3DEB7CF0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Нормативную документацию производственной деятельности;</w:t>
            </w:r>
          </w:p>
          <w:p w14:paraId="0E24C65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Способы безопасного ведения производственной деятельности</w:t>
            </w:r>
          </w:p>
        </w:tc>
      </w:tr>
      <w:tr w:rsidR="008B495D" w:rsidRPr="002C1121" w14:paraId="3C15F622" w14:textId="77777777" w:rsidTr="008B495D">
        <w:trPr>
          <w:trHeight w:hRule="exact" w:val="1560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D5ED80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05174D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нормативную документацию и способы безопасного ведения производственной и эксплуатационной деятельности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5BA99B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588687D6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Описать безопасное выполнения работ в производственной и экспериментальной деятельности</w:t>
            </w:r>
          </w:p>
        </w:tc>
      </w:tr>
      <w:tr w:rsidR="008B495D" w:rsidRPr="002C1121" w14:paraId="5AA71782" w14:textId="77777777" w:rsidTr="008B495D">
        <w:trPr>
          <w:trHeight w:hRule="exact" w:val="1707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904494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A3AD86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безопасного ведения производственной и эксплуатационной деятельности, а также способами безопасного ведения производственной и эксплуатационной деятельности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44934B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71D38520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план безопасного выполнения работ в производственной и экспериментальной деятельности</w:t>
            </w:r>
          </w:p>
        </w:tc>
      </w:tr>
      <w:tr w:rsidR="008B495D" w:rsidRPr="002C1121" w14:paraId="73F75516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3DABDE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8B495D" w:rsidRPr="002C1121" w14:paraId="59C79B38" w14:textId="77777777" w:rsidTr="008B495D">
        <w:trPr>
          <w:trHeight w:hRule="exact" w:val="934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882D57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4068A6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проведения сертификации материалов, полуфабрикатов и изделий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FBA6DB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033D17D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Основы сертификации изделий</w:t>
            </w:r>
          </w:p>
        </w:tc>
      </w:tr>
      <w:tr w:rsidR="008B495D" w:rsidRPr="002C1121" w14:paraId="08D5302B" w14:textId="77777777" w:rsidTr="008B495D">
        <w:trPr>
          <w:trHeight w:hRule="exact" w:val="1274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9A9B92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4F13EC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процесс сертификации материалов, полуфабрикатов и изделий литейного производства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BBFD15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14:paraId="1DE8D8E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Описать поэтапно процесс сертификации изделий</w:t>
            </w:r>
          </w:p>
        </w:tc>
      </w:tr>
      <w:tr w:rsidR="008B495D" w:rsidRPr="002C1121" w14:paraId="39F1FBB5" w14:textId="77777777" w:rsidTr="008B495D">
        <w:trPr>
          <w:trHeight w:hRule="exact" w:val="1433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5A5A1D5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3E5BC4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планирования проведения сертификации материалов, полуфабрикатов и изделий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5363EA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3F2CEFA2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Составить план проведения сертификации изделия в литейном производстве</w:t>
            </w:r>
          </w:p>
        </w:tc>
      </w:tr>
      <w:tr w:rsidR="008B495D" w:rsidRPr="002C1121" w14:paraId="5333D226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52312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    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8B495D" w:rsidRPr="002C1121" w14:paraId="4975D500" w14:textId="77777777" w:rsidTr="008B495D">
        <w:trPr>
          <w:trHeight w:hRule="exact" w:val="1523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611CBC2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C27DAE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основы оценки инвестиционных рисков при реализации проектов в литейном производстве, а также способы их снижения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5C82DC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0314F52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Принципы оценки инвестиционных рисков;</w:t>
            </w:r>
          </w:p>
          <w:p w14:paraId="560CF091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Способы и пути снижения инвестиционных рисков</w:t>
            </w:r>
          </w:p>
        </w:tc>
      </w:tr>
      <w:tr w:rsidR="008B495D" w:rsidRPr="002C1121" w14:paraId="1C3278C8" w14:textId="77777777" w:rsidTr="008B495D">
        <w:trPr>
          <w:trHeight w:hRule="exact" w:val="155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879482D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D2C4C1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инвестиционных рисков при реализации проектов в литейном производстве, а также разрабатывать мероприятия для их снижения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D31B39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54C81DF7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план оценки инвестиционных рисков в литейном производстве</w:t>
            </w:r>
          </w:p>
        </w:tc>
      </w:tr>
      <w:tr w:rsidR="008B495D" w:rsidRPr="002C1121" w14:paraId="7DA5A46E" w14:textId="77777777" w:rsidTr="008B495D">
        <w:trPr>
          <w:trHeight w:hRule="exact" w:val="1979"/>
        </w:trPr>
        <w:tc>
          <w:tcPr>
            <w:tcW w:w="1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504149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E562F0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оценки инвестиционных рисков при реализации проектов в литейном производстве, а также разработки мероприятий по их снижению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116DB9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02AB3890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По заданию преподавателя оценить инвестиционные риски в малое предприятие (мини литейный завод), а также предложить мероприятия по их снижению </w:t>
            </w:r>
          </w:p>
        </w:tc>
      </w:tr>
      <w:tr w:rsidR="008B495D" w:rsidRPr="002C1121" w14:paraId="229AE0C7" w14:textId="77777777" w:rsidTr="008B495D">
        <w:trPr>
          <w:trHeight w:val="61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A2120A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ОПК-15      организационно-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управленческая: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8B495D" w:rsidRPr="002C1121" w14:paraId="4CA9FF64" w14:textId="77777777" w:rsidTr="008B495D">
        <w:trPr>
          <w:trHeight w:hRule="exact" w:val="1246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ADEF49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C197D0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разработки мероприятий по реализации проектов и программ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E9EDAA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474F6A33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Основы реализации проектов в литейном производстве: научные, технологические</w:t>
            </w:r>
          </w:p>
        </w:tc>
      </w:tr>
      <w:tr w:rsidR="008B495D" w:rsidRPr="002C1121" w14:paraId="1FB5EE3F" w14:textId="77777777" w:rsidTr="008B495D">
        <w:trPr>
          <w:trHeight w:hRule="exact" w:val="1845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B78981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22DC1A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мероприятия по реализации разработанных проектов и программ в литейном производстве, а их корректировать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629ACD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51D97DA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Проработать пути корректировки проекта, планируемого к внедрению в производственный процесс, условия производства, тип процесса, проекта задаёт преподаватель</w:t>
            </w:r>
          </w:p>
        </w:tc>
      </w:tr>
      <w:tr w:rsidR="008B495D" w14:paraId="18EB2650" w14:textId="77777777" w:rsidTr="008B495D">
        <w:trPr>
          <w:trHeight w:hRule="exact" w:val="1985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81AF6B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336F1F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мероприятий по реализации разработанных проектов и программ в литейном производстве, а также их корректировки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3AA42B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73B8F06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исследовательский проект на базе производственной площадки литейного цеха. Производственные данные задаёт преподаватель.</w:t>
            </w:r>
          </w:p>
        </w:tc>
      </w:tr>
      <w:tr w:rsidR="008B495D" w:rsidRPr="002C1121" w14:paraId="26FE96BB" w14:textId="77777777" w:rsidTr="008B495D">
        <w:trPr>
          <w:trHeight w:val="1425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2999D1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8B495D" w14:paraId="14B3C47B" w14:textId="77777777" w:rsidTr="008B495D">
        <w:trPr>
          <w:trHeight w:hRule="exact" w:val="1538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E9596E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188E1B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по совершенствованию, модернизации, унификации выпускаемых изделий в литейном производстве, а также проведению сертификации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105DAC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49E694B5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Основы сертификации продукции;</w:t>
            </w:r>
          </w:p>
          <w:p w14:paraId="2DE3BC19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Принципы модернизации производства</w:t>
            </w:r>
          </w:p>
        </w:tc>
      </w:tr>
      <w:tr w:rsidR="008B495D" w14:paraId="33750927" w14:textId="77777777" w:rsidTr="008B495D">
        <w:trPr>
          <w:trHeight w:hRule="exact" w:val="1559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855B67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106B83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мероприятия по совершенствованию, модернизации, унификации выпускаемых изделий в литейном производстве, а также проведению сертификации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F96C69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65C0E098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план мероприятий по модернизации литейного цеха. Производственные условия задаёт преподаватель.</w:t>
            </w:r>
          </w:p>
        </w:tc>
      </w:tr>
      <w:tr w:rsidR="008B495D" w14:paraId="7FCB2DC9" w14:textId="77777777" w:rsidTr="008B495D">
        <w:trPr>
          <w:trHeight w:hRule="exact" w:val="212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ECE028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6020D8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мероприятий по совершенствованию, модернизации, унификации выпускаемых изделий в литейном производстве, а также проведению сертификации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D8CECB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138210CC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Разработать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модернизации производства с целью унификации выпускаемых изделий. Производственные условия задаёт преподаватель.</w:t>
            </w:r>
          </w:p>
        </w:tc>
      </w:tr>
      <w:tr w:rsidR="008B495D" w:rsidRPr="002C1121" w14:paraId="46F9D868" w14:textId="77777777" w:rsidTr="008B495D">
        <w:trPr>
          <w:trHeight w:val="884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A86365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8B495D" w:rsidRPr="002C1121" w14:paraId="0DBCA890" w14:textId="77777777" w:rsidTr="008B495D">
        <w:trPr>
          <w:trHeight w:hRule="exact" w:val="1548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EFE8E4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C66E3D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способы ведения авторского надзора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7FD3ED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38F22D06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Способы ведения авторского надзора;</w:t>
            </w:r>
          </w:p>
          <w:p w14:paraId="3DB617D2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Принципы авторского надзора в литейном производстве </w:t>
            </w:r>
          </w:p>
        </w:tc>
      </w:tr>
      <w:tr w:rsidR="008B495D" w:rsidRPr="002C1121" w14:paraId="713F6735" w14:textId="77777777" w:rsidTr="008B495D">
        <w:trPr>
          <w:trHeight w:hRule="exact" w:val="1839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9B448D" w14:textId="77777777" w:rsidR="008B495D" w:rsidRDefault="008B49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A19D73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и корректировать авторский надзор при изготовлении, монтаже, наладке, испытаниях и сдаче в эксплуатацию выпускаемых материалов и изделий в литейном производстве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2248DF" w14:textId="77777777" w:rsidR="008B495D" w:rsidRDefault="008B495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вопросов:</w:t>
            </w:r>
          </w:p>
          <w:p w14:paraId="79529C34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план контроля ведения авторского надзора</w:t>
            </w:r>
          </w:p>
        </w:tc>
      </w:tr>
      <w:tr w:rsidR="008B495D" w:rsidRPr="002C1121" w14:paraId="702095A1" w14:textId="77777777" w:rsidTr="008B495D">
        <w:trPr>
          <w:trHeight w:hRule="exact" w:val="1979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6740E2" w14:textId="77777777" w:rsidR="008B495D" w:rsidRDefault="008B4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30F5D8" w14:textId="77777777" w:rsidR="008B495D" w:rsidRDefault="008B49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и корректировки авторского надзора при изготовлении, монтаже, наладке, испытаниях и сдаче в эксплуатацию выпускаемых материалов и изделий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542DD9" w14:textId="77777777" w:rsidR="008B495D" w:rsidRDefault="008B4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14:paraId="416F9128" w14:textId="77777777" w:rsidR="008B495D" w:rsidRDefault="008B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 заданному преподавателю плану проведения авторского надзора разработка корректировку с целью улучшения качества выпускаемой продукции</w:t>
            </w:r>
          </w:p>
        </w:tc>
      </w:tr>
    </w:tbl>
    <w:p w14:paraId="2D19231F" w14:textId="77777777" w:rsidR="008B495D" w:rsidRDefault="008B495D" w:rsidP="008B49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6529D0" w14:textId="77777777" w:rsidR="008B495D" w:rsidRDefault="008B495D" w:rsidP="008B495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1C01EA54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 аттестации – зачет с оценкой, который проводится в форме составления и оформления отчета о выполнении индивидуального плана работы аспиранта, а также защиты отчета на методическом семинаре кафедры.</w:t>
      </w:r>
    </w:p>
    <w:p w14:paraId="10876339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ucoz-forum-post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>
        <w:rPr>
          <w:rStyle w:val="ucoz-forum-post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14:paraId="34F638DB" w14:textId="77777777" w:rsidR="008B495D" w:rsidRDefault="008B495D" w:rsidP="008B4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EFF768" w14:textId="0DB0B23E" w:rsidR="008B495D" w:rsidRDefault="008B495D" w:rsidP="008B4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</w:t>
      </w:r>
      <w:r w:rsidR="002C11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зачета с оценкой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64F3466B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E15774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на оценку «отлично» (5 баллов) – обучающийся показывает высокий уровень сформированности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исследовательских задач;</w:t>
      </w:r>
    </w:p>
    <w:p w14:paraId="56E4DC26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на оценку «хорошо» (4 балла)– обучающийся показывает средний уровень сформированности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исследовательских задач;</w:t>
      </w:r>
    </w:p>
    <w:p w14:paraId="24DE83EF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(3 балла) – обучающийся показывает пороговый уровень сформированности компетенций, т.е. демонстрирует систематичность работы в период практики, умение 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развития;</w:t>
      </w:r>
    </w:p>
    <w:p w14:paraId="07783168" w14:textId="77777777" w:rsidR="008B495D" w:rsidRDefault="008B495D" w:rsidP="008B495D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– на оценку «неудовлетворительно» (2 балла) – результат обучения практически достигнут, обучающийся слабо показывает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90C247F" w14:textId="77777777" w:rsidR="008B495D" w:rsidRDefault="008B495D" w:rsidP="008B49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оценку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неудовлетворительно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 балл)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  результат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A1A2214" w14:textId="77777777" w:rsidR="00CC50F4" w:rsidRPr="00932A2D" w:rsidRDefault="00CC50F4" w:rsidP="008B495D">
      <w:pPr>
        <w:spacing w:after="0" w:line="360" w:lineRule="auto"/>
        <w:ind w:firstLine="709"/>
        <w:jc w:val="right"/>
        <w:rPr>
          <w:lang w:val="ru-RU"/>
        </w:rPr>
      </w:pPr>
    </w:p>
    <w:sectPr w:rsidR="00CC50F4" w:rsidRPr="00932A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550F" w14:textId="77777777" w:rsidR="002676BB" w:rsidRDefault="002676BB" w:rsidP="007D37FD">
      <w:pPr>
        <w:spacing w:after="0" w:line="240" w:lineRule="auto"/>
      </w:pPr>
      <w:r>
        <w:separator/>
      </w:r>
    </w:p>
  </w:endnote>
  <w:endnote w:type="continuationSeparator" w:id="0">
    <w:p w14:paraId="510FD998" w14:textId="77777777" w:rsidR="002676BB" w:rsidRDefault="002676BB" w:rsidP="007D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C7863" w14:textId="77777777" w:rsidR="002676BB" w:rsidRDefault="002676BB" w:rsidP="007D37FD">
      <w:pPr>
        <w:spacing w:after="0" w:line="240" w:lineRule="auto"/>
      </w:pPr>
      <w:r>
        <w:separator/>
      </w:r>
    </w:p>
  </w:footnote>
  <w:footnote w:type="continuationSeparator" w:id="0">
    <w:p w14:paraId="1628F9F5" w14:textId="77777777" w:rsidR="002676BB" w:rsidRDefault="002676BB" w:rsidP="007D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B34DA"/>
    <w:multiLevelType w:val="hybridMultilevel"/>
    <w:tmpl w:val="5964C840"/>
    <w:lvl w:ilvl="0" w:tplc="8ED8619E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64012"/>
    <w:rsid w:val="002676BB"/>
    <w:rsid w:val="002C1121"/>
    <w:rsid w:val="00326274"/>
    <w:rsid w:val="005A538A"/>
    <w:rsid w:val="005A733E"/>
    <w:rsid w:val="007D37FD"/>
    <w:rsid w:val="008B495D"/>
    <w:rsid w:val="00920547"/>
    <w:rsid w:val="00932A2D"/>
    <w:rsid w:val="009D2E76"/>
    <w:rsid w:val="00C74A27"/>
    <w:rsid w:val="00CC50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5F866"/>
  <w15:docId w15:val="{A27CB72C-344D-4BAB-A193-B28F03C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A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627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D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7FD"/>
  </w:style>
  <w:style w:type="paragraph" w:styleId="a7">
    <w:name w:val="footer"/>
    <w:basedOn w:val="a"/>
    <w:link w:val="a8"/>
    <w:uiPriority w:val="99"/>
    <w:unhideWhenUsed/>
    <w:rsid w:val="007D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7FD"/>
  </w:style>
  <w:style w:type="character" w:customStyle="1" w:styleId="20">
    <w:name w:val="Заголовок 2 Знак"/>
    <w:basedOn w:val="a0"/>
    <w:link w:val="2"/>
    <w:uiPriority w:val="9"/>
    <w:semiHidden/>
    <w:rsid w:val="008B49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8B495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495D"/>
  </w:style>
  <w:style w:type="paragraph" w:styleId="ab">
    <w:name w:val="Body Text First Indent"/>
    <w:basedOn w:val="a9"/>
    <w:link w:val="ac"/>
    <w:uiPriority w:val="99"/>
    <w:semiHidden/>
    <w:unhideWhenUsed/>
    <w:rsid w:val="008B495D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semiHidden/>
    <w:rsid w:val="008B495D"/>
  </w:style>
  <w:style w:type="paragraph" w:styleId="ad">
    <w:name w:val="List Paragraph"/>
    <w:basedOn w:val="a"/>
    <w:uiPriority w:val="34"/>
    <w:qFormat/>
    <w:rsid w:val="008B495D"/>
    <w:pPr>
      <w:ind w:left="720"/>
      <w:contextualSpacing/>
    </w:pPr>
  </w:style>
  <w:style w:type="paragraph" w:customStyle="1" w:styleId="ConsPlusNormal">
    <w:name w:val="ConsPlusNormal"/>
    <w:uiPriority w:val="99"/>
    <w:rsid w:val="008B4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basedOn w:val="a0"/>
    <w:uiPriority w:val="99"/>
    <w:rsid w:val="008B495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ucoz-forum-post">
    <w:name w:val="ucoz-forum-post"/>
    <w:basedOn w:val="a0"/>
    <w:uiPriority w:val="99"/>
    <w:rsid w:val="008B495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3901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%20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147418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www.springerprotoco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" TargetMode="External"/><Relationship Id="rId20" Type="http://schemas.openxmlformats.org/officeDocument/2006/relationships/hyperlink" Target="https://www.rsl.ru/ru/4readers%20/catalogu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5095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108082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znanium.com/catalog/product/1056236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7390</Words>
  <Characters>42129</Characters>
  <Application>Microsoft Office Word</Application>
  <DocSecurity>0</DocSecurity>
  <Lines>351</Lines>
  <Paragraphs>98</Paragraphs>
  <ScaleCrop>false</ScaleCrop>
  <Company>SPecialiST RePack</Company>
  <LinksUpToDate>false</LinksUpToDate>
  <CharactersWithSpaces>49421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2017-2018_а22_06_01_МТа-17-3_24_plx_Научно-исследовательская деятельность и подготовка НКР</dc:title>
  <dc:creator>FastReport.NET</dc:creator>
  <cp:lastModifiedBy>Николай Феоктистов</cp:lastModifiedBy>
  <cp:revision>7</cp:revision>
  <dcterms:created xsi:type="dcterms:W3CDTF">2020-10-27T12:06:00Z</dcterms:created>
  <dcterms:modified xsi:type="dcterms:W3CDTF">2020-11-26T17:43:00Z</dcterms:modified>
</cp:coreProperties>
</file>