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F1" w:rsidRDefault="00BC69D7">
      <w:pPr>
        <w:rPr>
          <w:sz w:val="0"/>
          <w:szCs w:val="0"/>
        </w:rPr>
      </w:pPr>
      <w:r w:rsidRPr="00BC69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772150" cy="79248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96">
        <w:br w:type="page"/>
      </w:r>
    </w:p>
    <w:p w:rsidR="008920F1" w:rsidRPr="00F00C96" w:rsidRDefault="00BC69D7">
      <w:pPr>
        <w:rPr>
          <w:sz w:val="0"/>
          <w:szCs w:val="0"/>
          <w:lang w:val="ru-RU"/>
        </w:rPr>
      </w:pPr>
      <w:r w:rsidRPr="00BC69D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147135"/>
            <wp:effectExtent l="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96" w:rsidRPr="00F00C96">
        <w:rPr>
          <w:lang w:val="ru-RU"/>
        </w:rPr>
        <w:br w:type="page"/>
      </w:r>
    </w:p>
    <w:p w:rsidR="008920F1" w:rsidRPr="00F00C96" w:rsidRDefault="00414FD5">
      <w:pPr>
        <w:rPr>
          <w:sz w:val="0"/>
          <w:szCs w:val="0"/>
          <w:lang w:val="ru-RU"/>
        </w:rPr>
      </w:pPr>
      <w:r w:rsidRPr="00414FD5">
        <w:rPr>
          <w:noProof/>
          <w:lang w:val="ru-RU" w:eastAsia="ru-RU"/>
        </w:rPr>
        <w:lastRenderedPageBreak/>
        <w:drawing>
          <wp:inline distT="0" distB="0" distL="0" distR="0">
            <wp:extent cx="5940425" cy="8150195"/>
            <wp:effectExtent l="0" t="0" r="0" b="0"/>
            <wp:docPr id="2" name="Рисунок 2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96"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920F1" w:rsidRPr="00F65D74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художественно-технологического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стилевыми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адаптированными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производствах.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мыслов.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 w:rsidTr="00F65D74">
        <w:trPr>
          <w:trHeight w:hRule="exact" w:val="138"/>
        </w:trPr>
        <w:tc>
          <w:tcPr>
            <w:tcW w:w="937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F65D74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8920F1" w:rsidRPr="00F65D7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 w:rsidTr="00D91150">
        <w:trPr>
          <w:trHeight w:hRule="exact" w:val="7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bookmarkStart w:id="0" w:name="_GoBack"/>
            <w:bookmarkEnd w:id="0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00C96">
              <w:rPr>
                <w:lang w:val="ru-RU"/>
              </w:rPr>
              <w:t xml:space="preserve"> 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20F1" w:rsidRPr="00F65D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Tr="00AB1E3D">
        <w:trPr>
          <w:trHeight w:hRule="exact" w:val="5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1985" w:type="dxa"/>
          </w:tcPr>
          <w:p w:rsidR="008920F1" w:rsidRDefault="008920F1"/>
        </w:tc>
        <w:tc>
          <w:tcPr>
            <w:tcW w:w="7372" w:type="dxa"/>
          </w:tcPr>
          <w:p w:rsidR="008920F1" w:rsidRDefault="008920F1"/>
        </w:tc>
      </w:tr>
      <w:tr w:rsidR="008920F1" w:rsidRPr="00F65D7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920F1" w:rsidRPr="00F65D7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8920F1" w:rsidRPr="00F65D7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анализа и синтеза полученной информации,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ехнологических процессов художе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именительно к объектам из метал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ла.</w:t>
            </w:r>
          </w:p>
        </w:tc>
      </w:tr>
      <w:tr w:rsidR="008920F1" w:rsidRPr="00F65D7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 мыслить,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применяемые в области художе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современных произведениях деко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ративно-прикладного искусства и народных промыслов.</w:t>
            </w:r>
          </w:p>
        </w:tc>
      </w:tr>
      <w:tr w:rsidR="008920F1" w:rsidRPr="00F65D7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ыслах разных стран, разного вре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периода и разных стилей.</w:t>
            </w:r>
          </w:p>
        </w:tc>
      </w:tr>
      <w:tr w:rsidR="008920F1" w:rsidRPr="00F65D7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8920F1" w:rsidRPr="00F65D7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20F1" w:rsidRPr="00F65D74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традиционным технологиям обра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металла, а также стремится вкл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ючать новые современные техноло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 и материалы, появляющиеся в художественной промышленности.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приобретать и свободно использовать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в области орнамента, про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ектирования объемных изделий, варь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ировать технологии обработки ме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 и камня для более полной реализации художественного замысла.</w:t>
            </w:r>
          </w:p>
        </w:tc>
      </w:tr>
      <w:tr w:rsidR="008920F1" w:rsidRPr="00F65D74" w:rsidTr="00AB1E3D">
        <w:trPr>
          <w:trHeight w:hRule="exact" w:val="23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развития творческого потенциала и самореализации,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тапов саморазвития, самореализа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ции, использования творческого потенциала,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анализа технологических цепочек, подбора соответствующих данной модели проектируемого изделия технологий, приемами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правильном подборе соответствующих техник.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при возникновении чрезвычай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ситуаций в условиях художественного производства.</w:t>
            </w:r>
          </w:p>
        </w:tc>
      </w:tr>
      <w:tr w:rsidR="008920F1" w:rsidRPr="00F65D74" w:rsidTr="00AB1E3D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8920F1" w:rsidRPr="00F65D74" w:rsidTr="00AB1E3D">
        <w:trPr>
          <w:trHeight w:hRule="exact" w:val="12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значение информации в развитии современного общества;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методы, способы и средства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получения, хранения, переработ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информации,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экономические расчеты художественного проекта.</w:t>
            </w:r>
          </w:p>
        </w:tc>
      </w:tr>
      <w:tr w:rsidR="008920F1" w:rsidRPr="00F65D7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AB1E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проектную идею,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ованную на концептуальном, твор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ческом подходе к решению конкретной задачи;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научно обосновывать свои концептуальные предложения;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становить профессиональные задачи и принимать меры по их решению.</w:t>
            </w:r>
          </w:p>
        </w:tc>
      </w:tr>
      <w:tr w:rsidR="00AB1E3D" w:rsidRPr="00F65D74" w:rsidTr="00AB1E3D">
        <w:trPr>
          <w:trHeight w:hRule="exact" w:val="1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1E3D" w:rsidRDefault="00AB1E3D" w:rsidP="00AB1E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организационно-управленческими решениями в нестандартных ситуациях,</w:t>
            </w:r>
          </w:p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знаниями и конкретными представлениями об основах художественно-промышленного производства.</w:t>
            </w:r>
          </w:p>
        </w:tc>
      </w:tr>
    </w:tbl>
    <w:p w:rsidR="008920F1" w:rsidRPr="00AB1E3D" w:rsidRDefault="00F00C96">
      <w:pPr>
        <w:rPr>
          <w:sz w:val="0"/>
          <w:szCs w:val="0"/>
          <w:lang w:val="ru-RU"/>
        </w:rPr>
      </w:pPr>
      <w:r w:rsidRPr="00AB1E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90"/>
        <w:gridCol w:w="384"/>
        <w:gridCol w:w="521"/>
        <w:gridCol w:w="596"/>
        <w:gridCol w:w="733"/>
        <w:gridCol w:w="513"/>
        <w:gridCol w:w="1716"/>
        <w:gridCol w:w="1630"/>
        <w:gridCol w:w="1231"/>
      </w:tblGrid>
      <w:tr w:rsidR="008920F1" w:rsidRPr="00F65D74" w:rsidTr="00AB7189">
        <w:trPr>
          <w:trHeight w:hRule="exact" w:val="285"/>
        </w:trPr>
        <w:tc>
          <w:tcPr>
            <w:tcW w:w="675" w:type="dxa"/>
          </w:tcPr>
          <w:p w:rsidR="008920F1" w:rsidRPr="00AB1E3D" w:rsidRDefault="008920F1">
            <w:pPr>
              <w:rPr>
                <w:lang w:val="ru-RU"/>
              </w:rPr>
            </w:pPr>
          </w:p>
        </w:tc>
        <w:tc>
          <w:tcPr>
            <w:tcW w:w="87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B70CA5" w:rsidRPr="00F65D74" w:rsidTr="00AB7189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трудоемкость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зачетных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часов,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числе: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369,1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часов: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часов;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внеаудиторная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часов;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экзамену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B70C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форме практической подготовки –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акад. часов;</w:t>
            </w:r>
          </w:p>
          <w:p w:rsidR="00B70CA5" w:rsidRDefault="00B70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экзамен,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AB7189"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920F1" w:rsidRPr="00F65D74" w:rsidTr="00AB7189">
        <w:trPr>
          <w:trHeight w:hRule="exact" w:val="138"/>
        </w:trPr>
        <w:tc>
          <w:tcPr>
            <w:tcW w:w="675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1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231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Tr="00AB7189">
        <w:trPr>
          <w:trHeight w:hRule="exact" w:val="972"/>
        </w:trPr>
        <w:tc>
          <w:tcPr>
            <w:tcW w:w="20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920F1" w:rsidTr="00AB7189">
        <w:trPr>
          <w:trHeight w:hRule="exact" w:val="833"/>
        </w:trPr>
        <w:tc>
          <w:tcPr>
            <w:tcW w:w="2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8920F1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8920F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Ювелирное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искусство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RPr="000E6157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ми, каталогами, словарями, энциклопедиями). 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0E6157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0E6157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0E6157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0E6157">
              <w:rPr>
                <w:lang w:val="ru-RU"/>
              </w:rPr>
              <w:t xml:space="preserve"> </w:t>
            </w: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0E6157">
              <w:rPr>
                <w:lang w:val="ru-RU"/>
              </w:rPr>
              <w:t xml:space="preserve"> </w:t>
            </w: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E6157">
              <w:rPr>
                <w:lang w:val="ru-RU"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0E6157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59/18И</w:t>
            </w:r>
            <w:r w:rsidRPr="000E6157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99/36И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Художественное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эмалирование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0E6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текстового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иллюстративного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F00C96"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99/36И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198/72И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Холодное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оружие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RPr="00F65D74" w:rsidTr="00AB7189">
        <w:trPr>
          <w:trHeight w:hRule="exact" w:val="4189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Tr="00AB7189">
        <w:trPr>
          <w:trHeight w:hRule="exact" w:val="3115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80/20И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RPr="00F65D74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  <w:lang w:val="ru-RU"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Художественное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литье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ковка</w:t>
            </w:r>
            <w:r w:rsidRPr="00AB7189">
              <w:rPr>
                <w:b/>
                <w:lang w:val="ru-RU"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40/18И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1,5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0E6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текстового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иллюстративного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F00C96"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3115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45/20И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0E6157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0E6157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165/58И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кп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78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363/13 0И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ОК-1,ОК- 3,ПК-7</w:t>
            </w:r>
          </w:p>
        </w:tc>
      </w:tr>
    </w:tbl>
    <w:p w:rsidR="008920F1" w:rsidRDefault="00F00C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F65D74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логии: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00C96">
              <w:rPr>
                <w:lang w:val="ru-RU"/>
              </w:rPr>
              <w:t xml:space="preserve"> 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920F1" w:rsidRPr="00F65D74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>
        <w:trPr>
          <w:trHeight w:hRule="exact" w:val="277"/>
        </w:trPr>
        <w:tc>
          <w:tcPr>
            <w:tcW w:w="9357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F65D7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F65D7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F65D7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>
        <w:trPr>
          <w:trHeight w:hRule="exact" w:val="70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=552862.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00C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Дробышева,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ФО-РУМ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до-ступа</w:t>
            </w:r>
            <w:proofErr w:type="gram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=924694.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00C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F00C96" w:rsidP="00041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Пятков.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=937995.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</w:t>
            </w:r>
          </w:p>
        </w:tc>
      </w:tr>
      <w:tr w:rsidR="008920F1" w:rsidTr="000410FD">
        <w:trPr>
          <w:trHeight w:hRule="exact" w:val="58"/>
        </w:trPr>
        <w:tc>
          <w:tcPr>
            <w:tcW w:w="9357" w:type="dxa"/>
          </w:tcPr>
          <w:p w:rsidR="008920F1" w:rsidRDefault="008920F1"/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 w:rsidRPr="000E6157" w:rsidTr="000410FD">
        <w:trPr>
          <w:trHeight w:hRule="exact" w:val="71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Жданова,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тогорск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ченко,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=2943.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/1/1134720/2943.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Жбырь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/6681.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&lt;&lt;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Лань&gt;&gt;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94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6867"/>
        <w:gridCol w:w="1222"/>
        <w:gridCol w:w="1161"/>
        <w:gridCol w:w="63"/>
      </w:tblGrid>
      <w:tr w:rsidR="008920F1" w:rsidRPr="000E6157" w:rsidTr="00916A3F">
        <w:trPr>
          <w:trHeight w:hRule="exact" w:val="138"/>
        </w:trPr>
        <w:tc>
          <w:tcPr>
            <w:tcW w:w="113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6867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1161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63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</w:tr>
      <w:tr w:rsidR="008920F1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 w:rsidTr="000410FD">
        <w:trPr>
          <w:trHeight w:hRule="exact" w:val="7046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F00C96" w:rsidRPr="00F00C96">
              <w:rPr>
                <w:lang w:val="ru-RU"/>
              </w:rPr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F00C96" w:rsidRPr="00F00C96">
              <w:rPr>
                <w:lang w:val="ru-RU"/>
              </w:rPr>
              <w:t xml:space="preserve"> </w:t>
            </w:r>
          </w:p>
          <w:p w:rsidR="008920F1" w:rsidRPr="00F00C96" w:rsidRDefault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«Цветоведение: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Каган-Розенцвейг;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F00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978-5-9967-1022-5.</w:t>
            </w:r>
            <w:r w:rsidR="00F00C96" w:rsidRPr="00F00C96">
              <w:rPr>
                <w:lang w:val="ru-RU"/>
              </w:rPr>
              <w:t xml:space="preserve"> </w:t>
            </w:r>
          </w:p>
          <w:p w:rsidR="008920F1" w:rsidRDefault="00916A3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орнаментальных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перегородчатой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керамике»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(«Орнамент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искусства»)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четкова;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00C96" w:rsidRPr="00F00C96">
              <w:rPr>
                <w:lang w:val="ru-RU"/>
              </w:rPr>
              <w:t xml:space="preserve"> </w:t>
            </w:r>
          </w:p>
          <w:p w:rsidR="000E6157" w:rsidRPr="00F00C96" w:rsidRDefault="000E6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8920F1" w:rsidRDefault="008920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20F1" w:rsidTr="00916A3F">
        <w:trPr>
          <w:trHeight w:hRule="exact" w:val="138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</w:tcPr>
          <w:p w:rsidR="008920F1" w:rsidRDefault="008920F1"/>
        </w:tc>
        <w:tc>
          <w:tcPr>
            <w:tcW w:w="1222" w:type="dxa"/>
          </w:tcPr>
          <w:p w:rsidR="008920F1" w:rsidRDefault="008920F1"/>
        </w:tc>
        <w:tc>
          <w:tcPr>
            <w:tcW w:w="1161" w:type="dxa"/>
          </w:tcPr>
          <w:p w:rsidR="008920F1" w:rsidRDefault="008920F1"/>
        </w:tc>
        <w:tc>
          <w:tcPr>
            <w:tcW w:w="63" w:type="dxa"/>
          </w:tcPr>
          <w:p w:rsidR="008920F1" w:rsidRDefault="008920F1"/>
        </w:tc>
      </w:tr>
      <w:tr w:rsidR="008920F1" w:rsidRPr="00AB1E3D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 w:rsidP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AB1E3D" w:rsidTr="000410FD">
        <w:trPr>
          <w:trHeight w:hRule="exact" w:val="277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916A3F" w:rsidRPr="00F65D74" w:rsidTr="000E6157">
        <w:trPr>
          <w:trHeight w:hRule="exact" w:val="7796"/>
        </w:trPr>
        <w:tc>
          <w:tcPr>
            <w:tcW w:w="113" w:type="dxa"/>
          </w:tcPr>
          <w:p w:rsidR="00916A3F" w:rsidRPr="00F00C96" w:rsidRDefault="00916A3F">
            <w:pPr>
              <w:rPr>
                <w:lang w:val="ru-RU"/>
              </w:rPr>
            </w:pPr>
          </w:p>
        </w:tc>
        <w:tc>
          <w:tcPr>
            <w:tcW w:w="9250" w:type="dxa"/>
            <w:gridSpan w:val="3"/>
          </w:tcPr>
          <w:p w:rsidR="00916A3F" w:rsidRPr="00BA6E4F" w:rsidRDefault="00916A3F" w:rsidP="00BA6E4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Декоративно-прикладное искусство [Электронный ресурс]. Режим доступа : </w:t>
            </w:r>
            <w:hyperlink r:id="rId8" w:history="1">
              <w:r w:rsidRPr="00BA6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http://magref.ru/dekorativno-prikladnoe-iskusstvo/</w:t>
              </w:r>
            </w:hyperlink>
          </w:p>
          <w:p w:rsidR="00916A3F" w:rsidRPr="00BA6E4F" w:rsidRDefault="00916A3F" w:rsidP="00BA6E4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изобразительное и декоративно-прикладное [Электронный ресурс]. Режим доступа : </w:t>
            </w:r>
            <w:hyperlink r:id="rId9" w:history="1">
              <w:r w:rsidRPr="00BA6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http://uraltourist.ru/2013/02/iskusstvo-izobrazitelnoe-i-dekorativno-prikladnoe/</w:t>
              </w:r>
            </w:hyperlink>
          </w:p>
          <w:p w:rsidR="00916A3F" w:rsidRPr="00BA6E4F" w:rsidRDefault="00916A3F" w:rsidP="00BA6E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библиотеки</w:t>
            </w:r>
            <w:proofErr w:type="spellEnd"/>
          </w:p>
          <w:p w:rsidR="00916A3F" w:rsidRPr="00BA6E4F" w:rsidRDefault="00F65D74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10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freebooks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/-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 библиотека «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FreeBooks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Su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бесплатные книги, журналы, статьи, самоучители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all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Электронная библиотека книг и журналов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All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eBooks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nenaidesh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/-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электронная, бесплатная интернет библиотека.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bibl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бесплатные электронные книги «Интернет библиотека»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bookpedia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 библиотека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BOOKPEDIA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книги, справочники, журналы и словари в электронном виде.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students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Студенческая библиотека Онлайн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ebook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бесплатная электронная библиотека</w:t>
            </w:r>
          </w:p>
          <w:p w:rsidR="00916A3F" w:rsidRPr="00BA6E4F" w:rsidRDefault="00916A3F" w:rsidP="00BA6E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книги</w:t>
            </w:r>
            <w:proofErr w:type="spellEnd"/>
          </w:p>
          <w:p w:rsidR="00916A3F" w:rsidRPr="00BA6E4F" w:rsidRDefault="00F65D74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syndyk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syndyk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книги бесплатно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VBOOKS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19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mror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«Книжный город»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http://wywywy.ru/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  <w:proofErr w:type="spellEnd"/>
          </w:p>
          <w:p w:rsidR="00916A3F" w:rsidRPr="00BA6E4F" w:rsidRDefault="00F65D74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mirknig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бесплатно «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MirKnig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F65D74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gaudeamus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omskcity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бесплатные учебники</w:t>
            </w:r>
          </w:p>
          <w:p w:rsidR="00916A3F" w:rsidRPr="00F00C96" w:rsidRDefault="00916A3F">
            <w:pPr>
              <w:rPr>
                <w:lang w:val="ru-RU"/>
              </w:rPr>
            </w:pPr>
          </w:p>
        </w:tc>
        <w:tc>
          <w:tcPr>
            <w:tcW w:w="63" w:type="dxa"/>
          </w:tcPr>
          <w:p w:rsidR="00916A3F" w:rsidRPr="00F00C96" w:rsidRDefault="00916A3F">
            <w:pPr>
              <w:rPr>
                <w:lang w:val="ru-RU"/>
              </w:rPr>
            </w:pPr>
          </w:p>
        </w:tc>
      </w:tr>
      <w:tr w:rsidR="008920F1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920F1" w:rsidTr="00916A3F">
        <w:trPr>
          <w:trHeight w:hRule="exact" w:val="555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3" w:type="dxa"/>
          </w:tcPr>
          <w:p w:rsidR="008920F1" w:rsidRDefault="008920F1"/>
        </w:tc>
      </w:tr>
      <w:tr w:rsidR="008920F1" w:rsidTr="00916A3F">
        <w:trPr>
          <w:trHeight w:hRule="exact" w:val="818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3" w:type="dxa"/>
          </w:tcPr>
          <w:p w:rsidR="008920F1" w:rsidRDefault="008920F1"/>
        </w:tc>
      </w:tr>
    </w:tbl>
    <w:p w:rsidR="008920F1" w:rsidRDefault="00F00C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44"/>
        <w:gridCol w:w="3564"/>
        <w:gridCol w:w="3321"/>
        <w:gridCol w:w="133"/>
      </w:tblGrid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285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 w:rsidTr="00916A3F">
        <w:trPr>
          <w:trHeight w:hRule="exact" w:val="649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138"/>
        </w:trPr>
        <w:tc>
          <w:tcPr>
            <w:tcW w:w="426" w:type="dxa"/>
          </w:tcPr>
          <w:p w:rsidR="008920F1" w:rsidRDefault="008920F1"/>
        </w:tc>
        <w:tc>
          <w:tcPr>
            <w:tcW w:w="1985" w:type="dxa"/>
          </w:tcPr>
          <w:p w:rsidR="008920F1" w:rsidRDefault="008920F1"/>
        </w:tc>
        <w:tc>
          <w:tcPr>
            <w:tcW w:w="3686" w:type="dxa"/>
          </w:tcPr>
          <w:p w:rsidR="008920F1" w:rsidRDefault="008920F1"/>
        </w:tc>
        <w:tc>
          <w:tcPr>
            <w:tcW w:w="3120" w:type="dxa"/>
          </w:tcPr>
          <w:p w:rsidR="008920F1" w:rsidRDefault="008920F1"/>
        </w:tc>
        <w:tc>
          <w:tcPr>
            <w:tcW w:w="143" w:type="dxa"/>
          </w:tcPr>
          <w:p w:rsidR="008920F1" w:rsidRDefault="008920F1"/>
        </w:tc>
      </w:tr>
      <w:tr w:rsidR="008920F1" w:rsidRPr="00F65D7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70"/>
        </w:trPr>
        <w:tc>
          <w:tcPr>
            <w:tcW w:w="42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14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40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 w:rsidRPr="00F65D7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>
        <w:trPr>
          <w:trHeight w:hRule="exact" w:val="138"/>
        </w:trPr>
        <w:tc>
          <w:tcPr>
            <w:tcW w:w="42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F65D74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 w:rsidP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00C96">
              <w:rPr>
                <w:lang w:val="ru-RU"/>
              </w:rPr>
              <w:t xml:space="preserve"> </w:t>
            </w:r>
            <w:r w:rsidR="00916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="00916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бий.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65D74">
        <w:trPr>
          <w:trHeight w:hRule="exact" w:val="459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</w:tbl>
    <w:p w:rsidR="00F00C96" w:rsidRDefault="00F00C96">
      <w:pPr>
        <w:rPr>
          <w:lang w:val="ru-RU"/>
        </w:rPr>
      </w:pPr>
    </w:p>
    <w:p w:rsidR="00F00C96" w:rsidRDefault="00F00C96">
      <w:pPr>
        <w:rPr>
          <w:lang w:val="ru-RU"/>
        </w:rPr>
      </w:pPr>
      <w:r>
        <w:rPr>
          <w:lang w:val="ru-RU"/>
        </w:rPr>
        <w:br w:type="page"/>
      </w:r>
    </w:p>
    <w:p w:rsidR="008920F1" w:rsidRPr="00916A3F" w:rsidRDefault="00F00C96" w:rsidP="00916A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A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«Научные исследования в области декоративно-прикладного искусства»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F00C96" w:rsidRPr="00F00C96" w:rsidRDefault="00F00C96" w:rsidP="00916A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91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АПР №1</w:t>
      </w: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«Научные подходы в проектировании ювелирных изделий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современных ювелирных украшений. Провести анализ продукции известных ювелирных фирм и брендов.</w:t>
      </w: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Современные стилевые предпочтения и анализ портрета потребителя.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ювелирных изделий»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современных ювелирных украшений. Сбор, написание и подготовка к публикации статьи на тему «Ювелирное искусство».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Раздел. Художественное эмалирование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современных ювелирных украшений и изделий декоративно-прикладного искусства с использованием художественных эмалей. Провести анализ продукции фирм и брендов.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современных изделий декоративно-прикладного искусства с использованием художественных эмалей. Сбор, написание и подготовка к публикации статьи на тему «Художественное эмалирование. Традиции и современность».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Научные подходы в проектировании холодного оружия с позиции современного художественного производства.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современного холодного оружия. Провести анализ продукции известных фирм и брендов (Златоуст).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холодного оружия».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современного холодного оружия. Сбор, написание и подготовка к публикации статьи на тему «Современное холодное оружие».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№7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профессиональной литературе различные 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Провести анализ продукции известных мастерских.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№8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«Практическое применение научных исследований в процессе проектирования изделий, выполненных в технике литья и ковки»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Выявление особенностей проектирования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Интерьер и парковая скульптура. Сбор, написание и подготовка к публикации статьи на тему «Современная художественная ковка»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F00C96" w:rsidRPr="00F00C96" w:rsidRDefault="00F00C96" w:rsidP="00916A3F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мотивация получения знаний;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F00C9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F00C96" w:rsidRPr="00F00C96" w:rsidRDefault="00F00C96" w:rsidP="00916A3F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00C96" w:rsidRPr="00F00C96" w:rsidRDefault="00F00C96" w:rsidP="00916A3F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F00C96" w:rsidRPr="00F00C96" w:rsidRDefault="00F00C96" w:rsidP="00916A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91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ИДЗ №1</w:t>
      </w: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«Научные подходы в проектировании ювелирных изделий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виды современных ювелирных украшений и возможности использования нетрадиционных материалов в процессе проектирования изделий.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ювелирных изделий»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ювелирные украшения известных фирм.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Раздел. Художественное эмалирование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изделия современных художников-эмальеров.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информацию о химическом составе и физических свойствах современных эмалей.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Научные подходы в проектировании холодного оружия с позиции современного художественного производства.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формы холодного оружия, пользующиеся наибольшим спросом у потребителей.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№6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холодного оружия».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проектной деятельности фирм г. Златоуста.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ИДЗ №7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городов Уральского региона.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ИДЗ №8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«Практическое применение научных исследований в процессе проектирования изделий, выполненных в технике литья и ковки»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характерных особенностей проектирования изделий, выполненных в технике литья и ковки. Традиции и современность.</w:t>
      </w:r>
    </w:p>
    <w:p w:rsidR="00F00C96" w:rsidRPr="00F00C96" w:rsidRDefault="00F00C96" w:rsidP="00F00C96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0C96" w:rsidRDefault="00F00C96">
      <w:pPr>
        <w:rPr>
          <w:lang w:val="ru-RU"/>
        </w:rPr>
      </w:pPr>
      <w:r>
        <w:rPr>
          <w:lang w:val="ru-RU"/>
        </w:rPr>
        <w:br w:type="page"/>
      </w:r>
    </w:p>
    <w:p w:rsidR="00F00C96" w:rsidRDefault="00F00C96" w:rsidP="00F00C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C96" w:rsidSect="00F00C96">
          <w:pgSz w:w="11907" w:h="16840"/>
          <w:pgMar w:top="1134" w:right="851" w:bottom="851" w:left="1701" w:header="720" w:footer="720" w:gutter="0"/>
          <w:cols w:space="720"/>
        </w:sectPr>
      </w:pPr>
    </w:p>
    <w:p w:rsidR="00F00C96" w:rsidRPr="00916A3F" w:rsidRDefault="00F00C96" w:rsidP="00F00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A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00C96" w:rsidRPr="00F00C96" w:rsidRDefault="00F00C96" w:rsidP="00F00C9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00C96" w:rsidRPr="00F00C96" w:rsidTr="000410F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00C96" w:rsidRPr="00F65D74" w:rsidTr="00041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</w:p>
        </w:tc>
      </w:tr>
      <w:tr w:rsidR="00F00C96" w:rsidRPr="00F65D74" w:rsidTr="000410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производственной деятельности.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Основные виды технологических процессов в области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 (объемных объектов).</w:t>
            </w:r>
          </w:p>
        </w:tc>
      </w:tr>
      <w:tr w:rsidR="00F00C96" w:rsidRPr="00F65D74" w:rsidTr="000410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 применительно проектируемым объемным изделиям из металла.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 моделирования изделий.</w:t>
            </w: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сбором, систематизацией и синтезом материала по видам декоративно-прикладного искусства и народных промыслов,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об инновационных технологиях, современных предприятиях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Оптимальное сочетание образного решения, материала, технологических цепочек современного изделия декоративно-прикладного искусства.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Конструирование и моделирование изделия </w:t>
            </w:r>
            <w:r w:rsidRPr="00F00C9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(опытного образца). Алгоритм работы, этапы выполнения.</w:t>
            </w:r>
          </w:p>
        </w:tc>
      </w:tr>
      <w:tr w:rsidR="00F00C96" w:rsidRPr="00F65D74" w:rsidTr="00041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00C96" w:rsidRPr="00F65D74" w:rsidTr="000410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объемно-пространственных моделей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проектирования.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пластического моделирования объемных изделий в процессе производства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F00C96" w:rsidRPr="00F65D74" w:rsidTr="000410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F00C96" w:rsidRPr="00F00C96" w:rsidRDefault="00F00C96" w:rsidP="00F00C96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1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декоративно-прикладного искусства (ювелирное искусство, художественное эмалирование, художественная ковка и литье, холодное оружие)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условиях производства эксклюзивных художественных изделий из металла, новых технологий и материалов.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и методы проектирования и анализа изделий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декоративно-прикладного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00C96" w:rsidRPr="00F65D74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F00C96" w:rsidRPr="00F00C96" w:rsidRDefault="00F00C96" w:rsidP="00F00C96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Навыки научного исследования современного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F00C96" w:rsidRPr="00F65D74" w:rsidTr="000410F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ПК-7 способность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F00C96" w:rsidRPr="00F65D74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сущность и значение информации в развитии современного общества; 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 основные методы, способы и средства получения, хранения, переработки информации,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основные экономические расчеты художественного проекта.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научного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иссдедования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 xml:space="preserve">Анализ объектов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Стили проектируемых и выполняемых современных изделий 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объемно-пространственным объектам декоративно-прикладного искусства и народных промыслов.</w:t>
            </w: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разрабатывать проектную идею, основанную на концептуальном, творческом подходе к решению конкретной задачи;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научно обосновывать свои концептуальные предложения;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ставить профессиональные задачи и принимать меры по их решению.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Сбор и анализ дополнительной научной информации.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Поиск и анализ научных статей по предложенным темам.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Определение научных методов исследования.</w:t>
            </w:r>
          </w:p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–организационно-управленческими решениями в нестандартных ситуациях,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–знаниями и конкретными представлениями об основах художественно-промышленного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современных изделий декоративно-прикладного искусства.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портрета современного потребителя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современных предприятий, выпускающих изделия декоративно-прикладного искусства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Написание и подготовка к публикации научной статьи.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выступления на конференции.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1.Раздел. </w:t>
            </w:r>
            <w:proofErr w:type="spellStart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Ювелирное</w:t>
            </w:r>
            <w:proofErr w:type="spellEnd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  <w:proofErr w:type="spellEnd"/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Научные подходы в проектировании ювелирных изделий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современных ювелирных украшений.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Возможности использования нетрадиционных материалов в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процессе проектирования изделий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применение научных исследований в процессе проектирования ювелирных изделий.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ювелирных украшений известных фирм и брендов.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Раздел. Художественное эмалирование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Научные подходы в проектировании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изделий, выполненных в технике художественного эмалирования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изделий современных художников-эмальеров.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 анализ эмальерных школ Санкт-Петербурга, Москвы и Екатеринбурга.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Изделия декоративно-прикладного искусства, выполненные в технике художественного эмалирования.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химического состава и физических свойств современных эмалей.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Раздел. Холодное оружие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холодного оружия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холодного оружия, пользующиеся наибольшим спросом у современных потребителей.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особенностей проектной деятельности фирм г. Златоуста.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Раздел. Художественное литье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ковка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изделий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выполненных в технике литья и ковки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позиции современного художественного производства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современных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изделий, выполненных в технике литья и ковки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городов Уральского региона. </w:t>
            </w:r>
          </w:p>
          <w:p w:rsidR="00F00C96" w:rsidRPr="00916A3F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характерных особенностей изделий, выполненных в технике литья и ковки. Традиции и современность.</w:t>
            </w:r>
          </w:p>
        </w:tc>
      </w:tr>
    </w:tbl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00C96" w:rsidRPr="00F00C96" w:rsidSect="00F00C96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показатели и критерии оценивания: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«Научные исследования в области декоративно-прикладного искусства» являются экзамен, курсовой проект.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экзамену: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являются неотъемлемой частью учебного процесса и призван закрепить и упорядочить знания студента, полученные на занятиях и самостоятельно. 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подготовленной к публикации научной статьи.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подготовленного выступления на научной конференции.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Теоретические знания об основных технологиях декоративно-прикладного искусства.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Поиск новой информаций в области </w:t>
      </w: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ru-RU" w:eastAsia="x-none"/>
        </w:rPr>
        <w:t>современного декоративно-прикладного искусства (ювелирное искусство, художественное эмалирование, художественная ковка и литье, холодное оружие)</w:t>
      </w: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0C96" w:rsidRPr="00F00C96" w:rsidRDefault="00F00C96" w:rsidP="00F00C9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для подготовки к экзамену: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 раздел. Ювелирное искусство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ювелирных изделий.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особенности древнеславянских украшений.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изделий-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трансформеров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дизайна и проектирование новых видов ювелирных изделий на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основе современных тенденций высокой ювелирной моды.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ювелирных изделий с опорой на культовые произведения стиля «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Фэнтази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ювелирных изделий с опорой на традиции Русского ювелирного искусства начала ХХ века.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Молодежные течения и их отражение в высокой ювелирной моде.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Дизайна ювелирных украшений из драгоценных сплавов с использованием вставок из кожи и меха.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металлических художественных изделий.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ювелирных украшений во взаимосвязи с костюмом.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2.Раздел. Художественное эмалирование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в арт-объектов, выполненных в технике художественной эмали.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украшений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в изделиях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арт-объектов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изделий с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Эстетические особенности изделий с перегородчатой эмалью. 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Художественные изделия с расписной эмалью. 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при проектировании орнамента в изделиях с эмалью.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3.Раздел. Холодное оружие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авторского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особенности древнеславянского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восточного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декоративного оружия на основе современных тенденций в авторском оружии.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украшенного оружия с опорой на культовые произведения стиля «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Фэнтази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украшения холодного оружия с опорой на традиции Русского оружейного искусства г. Златоуста и Тулы.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Молодежные течения и их отражение в авторском холодном оружии.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Дизайна авторского холодного оружия с использованием вставок из кожи кости.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авторского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при проектировании орнамента в холодном оружии.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4.Раздел. Художественное литье</w:t>
      </w: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технике художественного литья и ковки.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изделий художественной ковки.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Художественное литье 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Каслинских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мастеров</w:t>
      </w:r>
      <w:r w:rsidR="00916A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 века как источник вдохновения современных мастеров.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Художественная ковка в оформлении современных городов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нового ассортимента для мастерских по художественной ковке.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Художественная ковка в формировании интерьера современной квартиры.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дизайна и проектирование художественных изделий в технике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литья для современных интерьеров.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Примерный перечень тем курсового проекта: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1.Раздел.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Научные подходы в проектировании ювелирных изделий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современных ювелирных украшений. 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Возможности использования нетрадиционных материалов в процессе проектирования изделий декоративно-прикладного искусства. 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применение научных исследований в процессе проектирования ювелирных изделий.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ювелирных украшений известных фирм и брендов. 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Раздел. Художественное эмалирование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изделий современных художников-эмальеров. 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Сравнительный анализ эмальерных школ Санкт-Петербурга, Москвы и Екатеринбурга.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Изделия декоративно-прикладного искусства, выполненные в технике художественного эмалирования.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химического состава и физических свойств современных эмалей.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холодного оружия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холодного оружия, пользующиеся наибольшим спросом у современных потребителей.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проектной деятельности фирм г. Златоуста.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изделий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городов Уральского региона. 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характерных особенностей изделий, выполненных в технике литья и ковки. Традиции и современность.</w:t>
      </w:r>
    </w:p>
    <w:p w:rsidR="00F00C96" w:rsidRPr="00F00C96" w:rsidRDefault="00F00C96" w:rsidP="00F00C96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x-none"/>
        </w:rPr>
      </w:pPr>
    </w:p>
    <w:p w:rsidR="00F00C96" w:rsidRPr="00F00C96" w:rsidRDefault="00F00C96" w:rsidP="00F00C96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</w:p>
    <w:p w:rsidR="000410FD" w:rsidRDefault="000410FD">
      <w:pPr>
        <w:rPr>
          <w:lang w:val="ru-RU"/>
        </w:rPr>
      </w:pPr>
      <w:r>
        <w:rPr>
          <w:lang w:val="ru-RU"/>
        </w:rPr>
        <w:br w:type="page"/>
      </w:r>
    </w:p>
    <w:p w:rsidR="00916A3F" w:rsidRPr="00916A3F" w:rsidRDefault="00916A3F" w:rsidP="00916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3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студенту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необходимо: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ознакомится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занятия.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обсуждаемый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педагогом.</w:t>
      </w:r>
      <w:r w:rsidRPr="00F00C96">
        <w:rPr>
          <w:lang w:val="ru-RU"/>
        </w:rPr>
        <w:t xml:space="preserve"> </w:t>
      </w:r>
    </w:p>
    <w:p w:rsidR="00F00C96" w:rsidRPr="00916A3F" w:rsidRDefault="000410FD" w:rsidP="00916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подобрать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позволяющий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выбранной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направлении.</w:t>
      </w:r>
      <w:r w:rsidRPr="00F00C96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собранный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предложить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дальнейшего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r w:rsid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вида декоративно-прикладного искусства.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обучающимся самостоятельно под руководством преподавателя. При выполнении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или предлагает свою в рамках учебного задания. После выбора темы преподаватель формулирует задание по курсовой работе и рекомендует перечень литературы для ее выполнения. 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выполнения курсового проекта обучающийся должен разобраться в теоретических и технологических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916A3F" w:rsidRPr="00F00C96" w:rsidRDefault="00916A3F" w:rsidP="00916A3F">
      <w:pPr>
        <w:spacing w:after="0" w:line="240" w:lineRule="auto"/>
        <w:ind w:firstLine="709"/>
        <w:rPr>
          <w:lang w:val="ru-RU"/>
        </w:rPr>
      </w:pPr>
    </w:p>
    <w:sectPr w:rsidR="00916A3F" w:rsidRPr="00F00C96" w:rsidSect="00F00C96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7AB"/>
    <w:multiLevelType w:val="hybridMultilevel"/>
    <w:tmpl w:val="B04E3214"/>
    <w:lvl w:ilvl="0" w:tplc="87FAF35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1556B"/>
    <w:multiLevelType w:val="hybridMultilevel"/>
    <w:tmpl w:val="81C4AAAC"/>
    <w:lvl w:ilvl="0" w:tplc="29E810A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E1536"/>
    <w:multiLevelType w:val="hybridMultilevel"/>
    <w:tmpl w:val="B5482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375ADA"/>
    <w:multiLevelType w:val="hybridMultilevel"/>
    <w:tmpl w:val="496AB6D4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0160B3"/>
    <w:multiLevelType w:val="hybridMultilevel"/>
    <w:tmpl w:val="1AD6078A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5531D"/>
    <w:multiLevelType w:val="hybridMultilevel"/>
    <w:tmpl w:val="276CD778"/>
    <w:lvl w:ilvl="0" w:tplc="9C444D24">
      <w:start w:val="1"/>
      <w:numFmt w:val="decimal"/>
      <w:lvlText w:val="%1."/>
      <w:lvlJc w:val="left"/>
      <w:pPr>
        <w:ind w:left="1774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641000"/>
    <w:multiLevelType w:val="multilevel"/>
    <w:tmpl w:val="FC12D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C1A11"/>
    <w:multiLevelType w:val="hybridMultilevel"/>
    <w:tmpl w:val="78E0C9FC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B3BA9"/>
    <w:multiLevelType w:val="hybridMultilevel"/>
    <w:tmpl w:val="064C1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213A3"/>
    <w:multiLevelType w:val="hybridMultilevel"/>
    <w:tmpl w:val="1C1E1216"/>
    <w:lvl w:ilvl="0" w:tplc="5670640E">
      <w:start w:val="1"/>
      <w:numFmt w:val="decimal"/>
      <w:lvlText w:val="%1."/>
      <w:lvlJc w:val="left"/>
      <w:pPr>
        <w:ind w:left="1774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256C"/>
    <w:multiLevelType w:val="hybridMultilevel"/>
    <w:tmpl w:val="B6820DF2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A4535"/>
    <w:multiLevelType w:val="hybridMultilevel"/>
    <w:tmpl w:val="8AFC51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100946"/>
    <w:multiLevelType w:val="hybridMultilevel"/>
    <w:tmpl w:val="EA2EA0A6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64F400F"/>
    <w:multiLevelType w:val="hybridMultilevel"/>
    <w:tmpl w:val="8500C59E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831712"/>
    <w:multiLevelType w:val="hybridMultilevel"/>
    <w:tmpl w:val="8A08E876"/>
    <w:lvl w:ilvl="0" w:tplc="9C444D24">
      <w:start w:val="1"/>
      <w:numFmt w:val="decimal"/>
      <w:lvlText w:val="%1."/>
      <w:lvlJc w:val="left"/>
      <w:pPr>
        <w:ind w:left="2483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FD375E"/>
    <w:multiLevelType w:val="hybridMultilevel"/>
    <w:tmpl w:val="B9AC9FF8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6"/>
  </w:num>
  <w:num w:numId="5">
    <w:abstractNumId w:val="2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20"/>
  </w:num>
  <w:num w:numId="19">
    <w:abstractNumId w:val="12"/>
  </w:num>
  <w:num w:numId="20">
    <w:abstractNumId w:val="23"/>
  </w:num>
  <w:num w:numId="21">
    <w:abstractNumId w:val="13"/>
  </w:num>
  <w:num w:numId="22">
    <w:abstractNumId w:val="15"/>
  </w:num>
  <w:num w:numId="23">
    <w:abstractNumId w:val="29"/>
  </w:num>
  <w:num w:numId="24">
    <w:abstractNumId w:val="30"/>
  </w:num>
  <w:num w:numId="25">
    <w:abstractNumId w:val="14"/>
  </w:num>
  <w:num w:numId="26">
    <w:abstractNumId w:val="22"/>
  </w:num>
  <w:num w:numId="27">
    <w:abstractNumId w:val="1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10FD"/>
    <w:rsid w:val="000E6157"/>
    <w:rsid w:val="00142E9E"/>
    <w:rsid w:val="001F0BC7"/>
    <w:rsid w:val="00414FD5"/>
    <w:rsid w:val="008920F1"/>
    <w:rsid w:val="00916A3F"/>
    <w:rsid w:val="00AB1E3D"/>
    <w:rsid w:val="00AB7189"/>
    <w:rsid w:val="00B70CA5"/>
    <w:rsid w:val="00BA6E4F"/>
    <w:rsid w:val="00BC69D7"/>
    <w:rsid w:val="00D31453"/>
    <w:rsid w:val="00D91150"/>
    <w:rsid w:val="00E209E2"/>
    <w:rsid w:val="00E424B3"/>
    <w:rsid w:val="00F00C96"/>
    <w:rsid w:val="00F65D74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1F60D"/>
  <w15:docId w15:val="{3629EE66-6A59-4C8B-9934-3F288E1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9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AB1E3D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4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ref.ru/dekorativno-prikladnoe-iskusstvo/" TargetMode="External"/><Relationship Id="rId13" Type="http://schemas.openxmlformats.org/officeDocument/2006/relationships/hyperlink" Target="http://www.e-bibl.narod.ru/" TargetMode="External"/><Relationship Id="rId18" Type="http://schemas.openxmlformats.org/officeDocument/2006/relationships/hyperlink" Target="http://www.vboo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rknig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nenaidesh.ru/-" TargetMode="External"/><Relationship Id="rId17" Type="http://schemas.openxmlformats.org/officeDocument/2006/relationships/hyperlink" Target="http://www.syndy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book-free.ru/" TargetMode="External"/><Relationship Id="rId20" Type="http://schemas.openxmlformats.org/officeDocument/2006/relationships/hyperlink" Target="http://wywyw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ll-ebooks.com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lib.student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reebooks.su/-" TargetMode="External"/><Relationship Id="rId19" Type="http://schemas.openxmlformats.org/officeDocument/2006/relationships/hyperlink" Target="http://www.mr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altourist.ru/2013/02/iskusstvo-izobrazitelnoe-i-dekorativno-prikladnoe/" TargetMode="External"/><Relationship Id="rId14" Type="http://schemas.openxmlformats.org/officeDocument/2006/relationships/hyperlink" Target="http://bookpedia.ru/" TargetMode="External"/><Relationship Id="rId22" Type="http://schemas.openxmlformats.org/officeDocument/2006/relationships/hyperlink" Target="http://www.gaudeamus.omskcit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7298</Words>
  <Characters>41605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2020-2021_b54_03_02-СДПб-20_67_plx_Научные исследования в области декоративно-прикладного искусства</vt:lpstr>
      <vt:lpstr>Лист1</vt:lpstr>
    </vt:vector>
  </TitlesOfParts>
  <Company/>
  <LinksUpToDate>false</LinksUpToDate>
  <CharactersWithSpaces>48806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2020-2021_b54_03_02-СДПб-20_67_plx_Научные исследования в области декоративно-прикладного искусства</dc:title>
  <dc:creator>FastReport.NET</dc:creator>
  <cp:lastModifiedBy>RePack by Diakov</cp:lastModifiedBy>
  <cp:revision>15</cp:revision>
  <dcterms:created xsi:type="dcterms:W3CDTF">2020-10-12T05:45:00Z</dcterms:created>
  <dcterms:modified xsi:type="dcterms:W3CDTF">2020-11-13T13:26:00Z</dcterms:modified>
</cp:coreProperties>
</file>