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F0" w:rsidRPr="00C17915" w:rsidRDefault="005475F0" w:rsidP="003923FE">
      <w:pPr>
        <w:pStyle w:val="Style6"/>
        <w:widowControl/>
        <w:ind w:firstLine="0"/>
        <w:jc w:val="center"/>
        <w:rPr>
          <w:rStyle w:val="FontStyle16"/>
          <w:b w:val="0"/>
          <w:bCs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9.75pt">
            <v:imagedata r:id="rId7" o:title=""/>
          </v:shape>
        </w:pict>
      </w:r>
    </w:p>
    <w:p w:rsidR="005475F0" w:rsidRPr="00C17915" w:rsidRDefault="005475F0" w:rsidP="003923FE">
      <w:pPr>
        <w:ind w:firstLine="0"/>
        <w:jc w:val="center"/>
      </w:pPr>
      <w:r w:rsidRPr="00C17915">
        <w:rPr>
          <w:rStyle w:val="FontStyle16"/>
          <w:b w:val="0"/>
          <w:bCs/>
          <w:sz w:val="24"/>
        </w:rPr>
        <w:br w:type="page"/>
      </w:r>
      <w:r>
        <w:pict>
          <v:shape id="_x0000_i1026" type="#_x0000_t75" style="width:495.75pt;height:699.75pt">
            <v:imagedata r:id="rId8" o:title=""/>
          </v:shape>
        </w:pict>
      </w:r>
    </w:p>
    <w:p w:rsidR="005475F0" w:rsidRPr="00C17915" w:rsidRDefault="005475F0" w:rsidP="00FE5A80">
      <w:pPr>
        <w:spacing w:after="200"/>
        <w:ind w:firstLine="0"/>
        <w:jc w:val="center"/>
        <w:rPr>
          <w:rStyle w:val="FontStyle16"/>
          <w:b w:val="0"/>
          <w:sz w:val="24"/>
        </w:rPr>
      </w:pPr>
      <w:r>
        <w:rPr>
          <w:b/>
          <w:bCs/>
        </w:rPr>
        <w:br w:type="page"/>
      </w:r>
      <w:r>
        <w:pict>
          <v:shape id="_x0000_i1027" type="#_x0000_t75" style="width:465.75pt;height:480.75pt">
            <v:imagedata r:id="rId9" o:title="" croptop="2956f" cropbottom="31407f" cropleft="12016f" cropright="2696f"/>
          </v:shape>
        </w:pict>
      </w:r>
      <w:r w:rsidRPr="00C17915">
        <w:rPr>
          <w:rStyle w:val="FontStyle16"/>
          <w:b w:val="0"/>
          <w:sz w:val="24"/>
        </w:rPr>
        <w:t xml:space="preserve"> </w:t>
      </w:r>
      <w:r w:rsidRPr="00C17915">
        <w:rPr>
          <w:rStyle w:val="FontStyle16"/>
          <w:sz w:val="24"/>
        </w:rPr>
        <w:br w:type="page"/>
        <w:t>1 Цели освоения дисциплины (модуля)</w:t>
      </w:r>
    </w:p>
    <w:p w:rsidR="005475F0" w:rsidRPr="0048274E" w:rsidRDefault="005475F0" w:rsidP="0048274E">
      <w:r w:rsidRPr="0048274E">
        <w:rPr>
          <w:bCs/>
        </w:rPr>
        <w:t xml:space="preserve"> Целями освоения дисциплины (модуля)</w:t>
      </w:r>
      <w:r w:rsidRPr="00AF2BB2">
        <w:rPr>
          <w:rStyle w:val="FontStyle16"/>
          <w:bCs/>
          <w:szCs w:val="16"/>
        </w:rPr>
        <w:t xml:space="preserve"> </w:t>
      </w:r>
      <w:r w:rsidRPr="00712010">
        <w:t>«</w:t>
      </w:r>
      <w:r>
        <w:t>Программные решения для бизнеса</w:t>
      </w:r>
      <w:r w:rsidRPr="00712010">
        <w:t>» являются: формирование у студентов совокупности теоретических знаний по основ</w:t>
      </w:r>
      <w:r>
        <w:t>ным концепциям ра</w:t>
      </w:r>
      <w:r>
        <w:t>з</w:t>
      </w:r>
      <w:r>
        <w:t>работки программных решений</w:t>
      </w:r>
      <w:r w:rsidRPr="00712010">
        <w:t>, ознакомление с основными положения современной конце</w:t>
      </w:r>
      <w:r w:rsidRPr="00712010">
        <w:t>п</w:t>
      </w:r>
      <w:r w:rsidRPr="00712010">
        <w:t xml:space="preserve">ции </w:t>
      </w:r>
      <w:r>
        <w:t xml:space="preserve">программных проектов. Приобретение </w:t>
      </w:r>
      <w:r w:rsidRPr="00712010">
        <w:t>знаний в области</w:t>
      </w:r>
      <w:r>
        <w:rPr>
          <w:rFonts w:ascii="yandex-sans" w:hAnsi="yandex-sans"/>
          <w:color w:val="000000"/>
          <w:sz w:val="15"/>
          <w:szCs w:val="15"/>
        </w:rPr>
        <w:t xml:space="preserve"> </w:t>
      </w:r>
      <w:r w:rsidRPr="0048274E">
        <w:t xml:space="preserve">выполнения основных функций </w:t>
      </w:r>
      <w:r>
        <w:t>разработки программных решений</w:t>
      </w:r>
      <w:r w:rsidRPr="0048274E">
        <w:t>, организации планирования и контроля; овладение метод</w:t>
      </w:r>
      <w:r w:rsidRPr="0048274E">
        <w:t>о</w:t>
      </w:r>
      <w:r w:rsidRPr="0048274E">
        <w:t>логией, необходимой для успешно</w:t>
      </w:r>
      <w:r>
        <w:t>й</w:t>
      </w:r>
      <w:r w:rsidRPr="0048274E">
        <w:t xml:space="preserve"> </w:t>
      </w:r>
      <w:r>
        <w:t>реализации</w:t>
      </w:r>
      <w:r w:rsidRPr="0048274E">
        <w:t xml:space="preserve"> проекта, а также приобретение навыков ада</w:t>
      </w:r>
      <w:r w:rsidRPr="0048274E">
        <w:t>п</w:t>
      </w:r>
      <w:r w:rsidRPr="0048274E">
        <w:t>тации и внедрение проектных решений в практическую деятельность.</w:t>
      </w:r>
    </w:p>
    <w:p w:rsidR="005475F0" w:rsidRPr="00C17915" w:rsidRDefault="005475F0" w:rsidP="00EE7428">
      <w:pPr>
        <w:pStyle w:val="Heading1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5475F0" w:rsidRPr="00B37F0F" w:rsidRDefault="005475F0" w:rsidP="00B37F0F">
      <w:pPr>
        <w:rPr>
          <w:bCs/>
        </w:rPr>
      </w:pPr>
      <w:r w:rsidRPr="00B37F0F">
        <w:rPr>
          <w:bCs/>
        </w:rPr>
        <w:t>Дисциплина «</w:t>
      </w:r>
      <w:r>
        <w:rPr>
          <w:bCs/>
        </w:rPr>
        <w:t>Программные решения для бизнеса</w:t>
      </w:r>
      <w:r w:rsidRPr="00B37F0F">
        <w:rPr>
          <w:bCs/>
        </w:rPr>
        <w:t xml:space="preserve">» входит в вариативную часть </w:t>
      </w:r>
      <w:r>
        <w:rPr>
          <w:bCs/>
        </w:rPr>
        <w:t>(факул</w:t>
      </w:r>
      <w:r>
        <w:rPr>
          <w:bCs/>
        </w:rPr>
        <w:t>ь</w:t>
      </w:r>
      <w:r>
        <w:rPr>
          <w:bCs/>
        </w:rPr>
        <w:t>татив)</w:t>
      </w:r>
      <w:r w:rsidRPr="00B37F0F">
        <w:rPr>
          <w:bCs/>
        </w:rPr>
        <w:t xml:space="preserve"> образовательной программы.</w:t>
      </w:r>
    </w:p>
    <w:p w:rsidR="005475F0" w:rsidRPr="00B37F0F" w:rsidRDefault="005475F0" w:rsidP="00B37F0F">
      <w:pPr>
        <w:rPr>
          <w:bCs/>
        </w:rPr>
      </w:pPr>
      <w:r w:rsidRPr="00B37F0F">
        <w:rPr>
          <w:bCs/>
        </w:rPr>
        <w:t>Для изучения дисциплины необходимы знания (умения, владения), сформированные в р</w:t>
      </w:r>
      <w:r w:rsidRPr="00B37F0F">
        <w:rPr>
          <w:bCs/>
        </w:rPr>
        <w:t>е</w:t>
      </w:r>
      <w:r w:rsidRPr="00B37F0F">
        <w:rPr>
          <w:bCs/>
        </w:rPr>
        <w:t xml:space="preserve">зультате изучения дисциплин: </w:t>
      </w:r>
    </w:p>
    <w:p w:rsidR="005475F0" w:rsidRPr="00B37F0F" w:rsidRDefault="005475F0" w:rsidP="00B37F0F">
      <w:r w:rsidRPr="00B37F0F">
        <w:t xml:space="preserve">информатики (базовая </w:t>
      </w:r>
      <w:r w:rsidRPr="00B37F0F">
        <w:rPr>
          <w:bCs/>
        </w:rPr>
        <w:t>часть блока 1 образовательной программы</w:t>
      </w:r>
      <w:r w:rsidRPr="00B37F0F">
        <w:t>). Умения и владения, полученные при изучении этой дисциплины, позволят обучающимся применить методы пре</w:t>
      </w:r>
      <w:r w:rsidRPr="00B37F0F">
        <w:t>д</w:t>
      </w:r>
      <w:r w:rsidRPr="00B37F0F">
        <w:t>ставления информации средствами вычислительной техники и технологии обработки текст</w:t>
      </w:r>
      <w:r w:rsidRPr="00B37F0F">
        <w:t>о</w:t>
      </w:r>
      <w:r w:rsidRPr="00B37F0F">
        <w:t>вой, числовой и графической информации</w:t>
      </w:r>
    </w:p>
    <w:p w:rsidR="005475F0" w:rsidRPr="00B37F0F" w:rsidRDefault="005475F0" w:rsidP="00B37F0F">
      <w:r w:rsidRPr="00B37F0F">
        <w:t xml:space="preserve">прикладного программирования информатики (базовая </w:t>
      </w:r>
      <w:r w:rsidRPr="00B37F0F">
        <w:rPr>
          <w:bCs/>
        </w:rPr>
        <w:t>часть блока 1 образовательной программы</w:t>
      </w:r>
      <w:r w:rsidRPr="00B37F0F">
        <w:t>). Умения и владения, полученные при изучении этой дисциплины, позволят об</w:t>
      </w:r>
      <w:r w:rsidRPr="00B37F0F">
        <w:t>у</w:t>
      </w:r>
      <w:r w:rsidRPr="00B37F0F">
        <w:t>чающимся использовать языки высокого уровня для разработки проектных решений при созд</w:t>
      </w:r>
      <w:r w:rsidRPr="00B37F0F">
        <w:t>а</w:t>
      </w:r>
      <w:r w:rsidRPr="00B37F0F">
        <w:t>нии программного обеспечения (ПО) и формулирования основных требований ПО.</w:t>
      </w:r>
    </w:p>
    <w:p w:rsidR="005475F0" w:rsidRPr="00B37F0F" w:rsidRDefault="005475F0" w:rsidP="00B37F0F">
      <w:pPr>
        <w:rPr>
          <w:bCs/>
        </w:rPr>
      </w:pPr>
      <w:r w:rsidRPr="00B37F0F">
        <w:t xml:space="preserve">Умения и владения, полученные при изучении этой дисциплины, позволят обучающимся составлять </w:t>
      </w:r>
      <w:r>
        <w:t>календарный план реализации проекта</w:t>
      </w:r>
      <w:r w:rsidRPr="00B37F0F">
        <w:t>, определять цель и задачи проекта, выбирать методы исследовательской деятельности, адекватные задачам проекта</w:t>
      </w:r>
      <w:r>
        <w:t xml:space="preserve"> и получить представл</w:t>
      </w:r>
      <w:r>
        <w:t>е</w:t>
      </w:r>
      <w:r>
        <w:t>ние об особенностях разработки технического задания на проект</w:t>
      </w:r>
      <w:r w:rsidRPr="00B37F0F">
        <w:t>.</w:t>
      </w:r>
    </w:p>
    <w:p w:rsidR="005475F0" w:rsidRPr="00B37F0F" w:rsidRDefault="005475F0" w:rsidP="00B37F0F">
      <w:pPr>
        <w:rPr>
          <w:bCs/>
        </w:rPr>
      </w:pPr>
      <w:r w:rsidRPr="00B37F0F">
        <w:rPr>
          <w:bCs/>
        </w:rPr>
        <w:t>Знания (умения, владения), полученные при изучении данной дисциплины будут необх</w:t>
      </w:r>
      <w:r w:rsidRPr="00B37F0F">
        <w:rPr>
          <w:bCs/>
        </w:rPr>
        <w:t>о</w:t>
      </w:r>
      <w:r w:rsidRPr="00B37F0F">
        <w:rPr>
          <w:bCs/>
        </w:rPr>
        <w:t xml:space="preserve">димы для написания выпускной квалификационной работы. </w:t>
      </w:r>
      <w:r w:rsidRPr="00B37F0F">
        <w:t xml:space="preserve">Умения и владения, полученные при изучении дисциплины </w:t>
      </w:r>
      <w:r w:rsidRPr="00B37F0F">
        <w:rPr>
          <w:bCs/>
        </w:rPr>
        <w:t>«</w:t>
      </w:r>
      <w:r>
        <w:rPr>
          <w:bCs/>
        </w:rPr>
        <w:t>Программные решения для бизнеса</w:t>
      </w:r>
      <w:r w:rsidRPr="00B37F0F">
        <w:rPr>
          <w:bCs/>
        </w:rPr>
        <w:t>»</w:t>
      </w:r>
      <w:r w:rsidRPr="00B37F0F">
        <w:t>, позволят обучающимся пр</w:t>
      </w:r>
      <w:r w:rsidRPr="00B37F0F">
        <w:t>и</w:t>
      </w:r>
      <w:r w:rsidRPr="00B37F0F">
        <w:t xml:space="preserve">менить теоретические навыки </w:t>
      </w:r>
      <w:r>
        <w:t>в дисциплине «Управление проектами»</w:t>
      </w:r>
      <w:r w:rsidRPr="00B37F0F">
        <w:rPr>
          <w:bCs/>
        </w:rPr>
        <w:t>.</w:t>
      </w:r>
    </w:p>
    <w:p w:rsidR="005475F0" w:rsidRPr="00C17915" w:rsidRDefault="005475F0" w:rsidP="00EE7428">
      <w:pPr>
        <w:pStyle w:val="Heading1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475F0" w:rsidRPr="00C17915" w:rsidRDefault="005475F0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3370B">
        <w:rPr>
          <w:rStyle w:val="FontStyle16"/>
          <w:b w:val="0"/>
          <w:bCs/>
          <w:sz w:val="24"/>
        </w:rPr>
        <w:t>В результате освоения дисциплины (модуля)  «</w:t>
      </w:r>
      <w:r>
        <w:t>Программные решения для бизнеса</w:t>
      </w:r>
      <w:r w:rsidRPr="00E3370B">
        <w:rPr>
          <w:rStyle w:val="FontStyle16"/>
          <w:b w:val="0"/>
          <w:bCs/>
          <w:sz w:val="24"/>
        </w:rPr>
        <w:t>» об</w:t>
      </w:r>
      <w:r w:rsidRPr="00E3370B">
        <w:rPr>
          <w:rStyle w:val="FontStyle16"/>
          <w:b w:val="0"/>
          <w:bCs/>
          <w:sz w:val="24"/>
        </w:rPr>
        <w:t>у</w:t>
      </w:r>
      <w:r w:rsidRPr="00E3370B">
        <w:rPr>
          <w:rStyle w:val="FontStyle16"/>
          <w:b w:val="0"/>
          <w:bCs/>
          <w:sz w:val="24"/>
        </w:rPr>
        <w:t>чающийся должен обладать следующими ком</w:t>
      </w:r>
      <w:r w:rsidRPr="00C17915">
        <w:rPr>
          <w:rStyle w:val="FontStyle16"/>
          <w:b w:val="0"/>
          <w:bCs/>
          <w:sz w:val="24"/>
        </w:rPr>
        <w:t>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8537"/>
      </w:tblGrid>
      <w:tr w:rsidR="005475F0" w:rsidRPr="00C640B4" w:rsidTr="00EE7428">
        <w:trPr>
          <w:trHeight w:val="611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9323CC" w:rsidRDefault="005475F0" w:rsidP="005C5F1A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9323CC" w:rsidRDefault="005475F0" w:rsidP="005C5F1A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5475F0" w:rsidRPr="00C640B4" w:rsidTr="00E3370B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C640B4" w:rsidRDefault="005475F0" w:rsidP="009323CC">
            <w:pPr>
              <w:ind w:firstLine="0"/>
              <w:jc w:val="left"/>
              <w:rPr>
                <w:bCs/>
                <w:highlight w:val="yellow"/>
              </w:rPr>
            </w:pPr>
            <w:r w:rsidRPr="002241A6">
              <w:rPr>
                <w:b/>
              </w:rPr>
              <w:t>ПК-1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способность</w:t>
            </w:r>
            <w:r w:rsidRPr="004605FC">
              <w:rPr>
                <w:b/>
              </w:rPr>
              <w:t xml:space="preserve"> разрабатывать модели компонентов информационных систем, включая модели баз данных и модели интерфейсов "человек - электронно-вычислительная маш</w:t>
            </w:r>
            <w:r w:rsidRPr="004605FC">
              <w:rPr>
                <w:b/>
              </w:rPr>
              <w:t>и</w:t>
            </w:r>
            <w:r w:rsidRPr="004605FC">
              <w:rPr>
                <w:b/>
              </w:rPr>
              <w:t>на"</w:t>
            </w:r>
          </w:p>
        </w:tc>
      </w:tr>
      <w:tr w:rsidR="005475F0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323CC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  <w:rPr>
                <w:i/>
              </w:rPr>
            </w:pPr>
            <w:r w:rsidRPr="00100A07">
              <w:t>знать основные разделы бизнес-планы и технического задания, проекта на пр</w:t>
            </w:r>
            <w:r w:rsidRPr="00100A07">
              <w:t>о</w:t>
            </w:r>
            <w:r w:rsidRPr="00100A07">
              <w:t>граммное обеспечение</w:t>
            </w:r>
            <w:r>
              <w:t>;</w:t>
            </w:r>
          </w:p>
        </w:tc>
      </w:tr>
      <w:tr w:rsidR="005475F0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323CC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 w:rsidRPr="00100A07">
              <w:rPr>
                <w:color w:val="000000"/>
              </w:rPr>
              <w:t xml:space="preserve">использовать методики разработки проектов для реализации </w:t>
            </w:r>
            <w:r w:rsidRPr="00100A07">
              <w:t>информационных систем</w:t>
            </w:r>
            <w:r>
              <w:t>;</w:t>
            </w:r>
          </w:p>
          <w:p w:rsidR="005475F0" w:rsidRPr="00100A07" w:rsidRDefault="005475F0" w:rsidP="00E86E3F">
            <w:pPr>
              <w:ind w:firstLine="0"/>
            </w:pPr>
            <w:r w:rsidRPr="00100A07">
              <w:t xml:space="preserve">разрабатывать макеты </w:t>
            </w:r>
            <w:r w:rsidRPr="00100A07">
              <w:rPr>
                <w:color w:val="000000"/>
              </w:rPr>
              <w:t xml:space="preserve">проектов для реализации </w:t>
            </w:r>
            <w:r w:rsidRPr="00100A07">
              <w:t>информационных систем и м</w:t>
            </w:r>
            <w:r w:rsidRPr="00100A07">
              <w:t>о</w:t>
            </w:r>
            <w:r w:rsidRPr="00100A07">
              <w:t>дели баз данных</w:t>
            </w:r>
            <w:r>
              <w:t>;</w:t>
            </w:r>
          </w:p>
          <w:p w:rsidR="005475F0" w:rsidRPr="00100A07" w:rsidRDefault="005475F0" w:rsidP="009B7D16">
            <w:pPr>
              <w:ind w:firstLine="0"/>
            </w:pPr>
            <w:r w:rsidRPr="00100A07">
              <w:t>разрабатывать модели интерфейсов «человек - электронно-вычислительная м</w:t>
            </w:r>
            <w:r w:rsidRPr="00100A07">
              <w:t>а</w:t>
            </w:r>
            <w:r w:rsidRPr="00100A07">
              <w:t>шина»</w:t>
            </w:r>
            <w:r>
              <w:t>;</w:t>
            </w:r>
          </w:p>
        </w:tc>
      </w:tr>
      <w:tr w:rsidR="005475F0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323CC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 w:rsidRPr="00100A07">
              <w:t>разработки макета концепции проекта и технического задания программного обеспечения</w:t>
            </w:r>
            <w:r>
              <w:t>;</w:t>
            </w:r>
          </w:p>
          <w:p w:rsidR="005475F0" w:rsidRPr="00100A07" w:rsidRDefault="005475F0" w:rsidP="00E86E3F">
            <w:pPr>
              <w:ind w:firstLine="0"/>
            </w:pPr>
            <w:r w:rsidRPr="00100A07">
              <w:t>разработки макета концепции проекта, технического задания и навыками план</w:t>
            </w:r>
            <w:r w:rsidRPr="00100A07">
              <w:t>и</w:t>
            </w:r>
            <w:r w:rsidRPr="00100A07">
              <w:t>рования реализации проекта программного обеспечения</w:t>
            </w:r>
            <w:r>
              <w:t>.</w:t>
            </w:r>
            <w:r w:rsidRPr="00100A07">
              <w:t xml:space="preserve"> </w:t>
            </w:r>
          </w:p>
        </w:tc>
      </w:tr>
      <w:tr w:rsidR="005475F0" w:rsidRPr="00C640B4" w:rsidTr="00815C89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C640B4" w:rsidRDefault="005475F0" w:rsidP="004605FC">
            <w:pPr>
              <w:ind w:firstLine="0"/>
              <w:jc w:val="left"/>
              <w:rPr>
                <w:bCs/>
                <w:highlight w:val="yellow"/>
              </w:rPr>
            </w:pPr>
            <w:r>
              <w:rPr>
                <w:b/>
              </w:rPr>
              <w:t>ПК-2 способность</w:t>
            </w:r>
            <w:r w:rsidRPr="004605FC">
              <w:rPr>
                <w:b/>
              </w:rPr>
              <w:t xml:space="preserve"> разрабатывать компоненты аппаратно-программных комплексов и баз данных, используя современные инструментальные средства и технологии программир</w:t>
            </w:r>
            <w:r w:rsidRPr="004605FC">
              <w:rPr>
                <w:b/>
              </w:rPr>
              <w:t>о</w:t>
            </w:r>
            <w:r w:rsidRPr="004605FC">
              <w:rPr>
                <w:b/>
              </w:rPr>
              <w:t>вания</w:t>
            </w:r>
          </w:p>
        </w:tc>
      </w:tr>
      <w:tr w:rsidR="005475F0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815C89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  <w:rPr>
                <w:i/>
              </w:rPr>
            </w:pPr>
            <w:r w:rsidRPr="00100A07">
              <w:t>основные компоненты аппаратно-программных комплексов и баз данных</w:t>
            </w:r>
            <w:r>
              <w:t>;</w:t>
            </w:r>
          </w:p>
          <w:p w:rsidR="005475F0" w:rsidRPr="00100A07" w:rsidRDefault="005475F0" w:rsidP="00E86E3F">
            <w:pPr>
              <w:ind w:firstLine="0"/>
              <w:rPr>
                <w:i/>
              </w:rPr>
            </w:pPr>
            <w:r w:rsidRPr="00100A07">
              <w:t>современные инструментальные средства и технологии программирования</w:t>
            </w:r>
          </w:p>
        </w:tc>
      </w:tr>
      <w:tr w:rsidR="005475F0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815C89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 w:rsidRPr="00100A07">
              <w:t>планировать основные этапы реализации проекта на разработку программного обеспечения</w:t>
            </w:r>
            <w:r>
              <w:t>;</w:t>
            </w:r>
            <w:r w:rsidRPr="00100A07">
              <w:t xml:space="preserve"> </w:t>
            </w:r>
          </w:p>
          <w:p w:rsidR="005475F0" w:rsidRPr="00100A07" w:rsidRDefault="005475F0" w:rsidP="00E86E3F">
            <w:pPr>
              <w:ind w:firstLine="0"/>
            </w:pPr>
            <w:r w:rsidRPr="00100A07">
              <w:t>выполнять постановку и разрабатывать алгоритмы,  используя современные и</w:t>
            </w:r>
            <w:r w:rsidRPr="00100A07">
              <w:t>н</w:t>
            </w:r>
            <w:r w:rsidRPr="00100A07">
              <w:t>струментальные средства и технологии программирования</w:t>
            </w:r>
          </w:p>
        </w:tc>
      </w:tr>
      <w:tr w:rsidR="005475F0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815C89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 w:rsidRPr="00100A07">
              <w:t>реализации проектных решений разработки программного обеспечения</w:t>
            </w:r>
            <w:r>
              <w:t>;</w:t>
            </w:r>
          </w:p>
          <w:p w:rsidR="005475F0" w:rsidRPr="00100A07" w:rsidRDefault="005475F0" w:rsidP="00E86E3F">
            <w:pPr>
              <w:ind w:firstLine="0"/>
            </w:pPr>
            <w:r w:rsidRPr="00100A07">
              <w:t>определения целей и задач проекта разработки программного обеспечения ра</w:t>
            </w:r>
            <w:r w:rsidRPr="00100A07">
              <w:t>з</w:t>
            </w:r>
            <w:r w:rsidRPr="00100A07">
              <w:t>личной направленности</w:t>
            </w:r>
            <w:r>
              <w:t>;</w:t>
            </w:r>
          </w:p>
          <w:p w:rsidR="005475F0" w:rsidRPr="00100A07" w:rsidRDefault="005475F0" w:rsidP="00E86E3F">
            <w:pPr>
              <w:ind w:firstLine="0"/>
            </w:pPr>
            <w:r w:rsidRPr="00100A07">
              <w:t>разработки проектной документации для аппаратно-программных комплексов и баз данных, используя современные инструментальные средства и технологии программирования.</w:t>
            </w:r>
          </w:p>
        </w:tc>
      </w:tr>
      <w:tr w:rsidR="005475F0" w:rsidRPr="00C640B4" w:rsidTr="00CC0BB4">
        <w:trPr>
          <w:trHeight w:val="50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>
              <w:rPr>
                <w:b/>
              </w:rPr>
              <w:t xml:space="preserve">ПК-3 </w:t>
            </w:r>
            <w:r w:rsidRPr="00E15303">
              <w:rPr>
                <w:b/>
              </w:rPr>
              <w:t>способностью разрабатывать бизнес-планы и технические задания на оснащение о</w:t>
            </w:r>
            <w:r w:rsidRPr="00E15303">
              <w:rPr>
                <w:b/>
              </w:rPr>
              <w:t>т</w:t>
            </w:r>
            <w:r w:rsidRPr="00E15303">
              <w:rPr>
                <w:b/>
              </w:rPr>
              <w:t>делов, лабораторий, офисов компьютерным и сетевым оборудованием</w:t>
            </w:r>
          </w:p>
        </w:tc>
      </w:tr>
      <w:tr w:rsidR="005475F0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CC0BB4">
            <w:pPr>
              <w:ind w:firstLine="0"/>
            </w:pPr>
            <w:r>
              <w:t xml:space="preserve">особенности </w:t>
            </w:r>
            <w:r w:rsidRPr="00CC0BB4">
              <w:t>разраб</w:t>
            </w:r>
            <w:r>
              <w:t>отки</w:t>
            </w:r>
            <w:r w:rsidRPr="00CC0BB4">
              <w:t xml:space="preserve"> бизнес-план</w:t>
            </w:r>
            <w:r>
              <w:t>а</w:t>
            </w:r>
            <w:r w:rsidRPr="00CC0BB4">
              <w:t xml:space="preserve"> и техническ</w:t>
            </w:r>
            <w:r>
              <w:t>ого</w:t>
            </w:r>
            <w:r w:rsidRPr="00CC0BB4">
              <w:t xml:space="preserve"> задания</w:t>
            </w:r>
            <w:r>
              <w:t xml:space="preserve"> на проект по ра</w:t>
            </w:r>
            <w:r>
              <w:t>з</w:t>
            </w:r>
            <w:r>
              <w:t>работке ПО</w:t>
            </w:r>
          </w:p>
        </w:tc>
      </w:tr>
      <w:tr w:rsidR="005475F0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E86E3F">
            <w:pPr>
              <w:ind w:firstLine="0"/>
            </w:pPr>
            <w:r>
              <w:t>составлять календарный план на проект и разрабатывать техническое задание</w:t>
            </w:r>
          </w:p>
        </w:tc>
      </w:tr>
      <w:tr w:rsidR="005475F0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CC0BB4" w:rsidRDefault="005475F0" w:rsidP="00E86E3F">
            <w:pPr>
              <w:ind w:firstLine="0"/>
            </w:pPr>
            <w:r>
              <w:t xml:space="preserve">навыками описания предметной области программного продукта и </w:t>
            </w:r>
            <w:r>
              <w:rPr>
                <w:lang w:val="en-US"/>
              </w:rPr>
              <w:t>user</w:t>
            </w:r>
            <w:r w:rsidRPr="00CC0BB4">
              <w:t>-</w:t>
            </w:r>
            <w:r>
              <w:rPr>
                <w:lang w:val="en-US"/>
              </w:rPr>
              <w:t>story</w:t>
            </w:r>
            <w:r w:rsidRPr="00CC0BB4">
              <w:t>.</w:t>
            </w:r>
          </w:p>
        </w:tc>
      </w:tr>
    </w:tbl>
    <w:p w:rsidR="005475F0" w:rsidRPr="00951970" w:rsidRDefault="005475F0" w:rsidP="00951970">
      <w:pPr>
        <w:sectPr w:rsidR="005475F0" w:rsidRPr="00951970" w:rsidSect="00EE7428">
          <w:footerReference w:type="even" r:id="rId10"/>
          <w:footerReference w:type="default" r:id="rId11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5475F0" w:rsidRPr="00C17915" w:rsidRDefault="005475F0" w:rsidP="00D21C33">
      <w:pPr>
        <w:pStyle w:val="Heading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 xml:space="preserve">4 Структура и содержание дисциплины (модуля) </w:t>
      </w:r>
    </w:p>
    <w:p w:rsidR="005475F0" w:rsidRPr="00815C89" w:rsidRDefault="005475F0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5C89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1</w:t>
      </w:r>
      <w:r w:rsidRPr="00815C89">
        <w:rPr>
          <w:rStyle w:val="FontStyle18"/>
          <w:b w:val="0"/>
          <w:bCs/>
          <w:sz w:val="24"/>
        </w:rPr>
        <w:t xml:space="preserve"> зачетных единиц </w:t>
      </w:r>
      <w:r>
        <w:rPr>
          <w:rStyle w:val="FontStyle18"/>
          <w:b w:val="0"/>
          <w:bCs/>
          <w:sz w:val="24"/>
        </w:rPr>
        <w:t>36</w:t>
      </w:r>
      <w:r w:rsidRPr="00815C89">
        <w:rPr>
          <w:rStyle w:val="FontStyle18"/>
          <w:b w:val="0"/>
          <w:bCs/>
          <w:sz w:val="24"/>
        </w:rPr>
        <w:t xml:space="preserve"> акад. часов, в том числе:</w:t>
      </w:r>
    </w:p>
    <w:p w:rsidR="005475F0" w:rsidRPr="00815C89" w:rsidRDefault="005475F0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5C89">
        <w:rPr>
          <w:rStyle w:val="FontStyle18"/>
          <w:b w:val="0"/>
          <w:bCs/>
          <w:sz w:val="24"/>
        </w:rPr>
        <w:t>–</w:t>
      </w:r>
      <w:r w:rsidRPr="00815C89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19</w:t>
      </w:r>
      <w:r w:rsidRPr="00815C89">
        <w:rPr>
          <w:rStyle w:val="FontStyle18"/>
          <w:b w:val="0"/>
          <w:bCs/>
          <w:sz w:val="24"/>
        </w:rPr>
        <w:t xml:space="preserve"> акад. часов:</w:t>
      </w:r>
    </w:p>
    <w:p w:rsidR="005475F0" w:rsidRPr="00815C89" w:rsidRDefault="005475F0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5C89">
        <w:rPr>
          <w:rStyle w:val="FontStyle18"/>
          <w:b w:val="0"/>
          <w:bCs/>
          <w:sz w:val="24"/>
        </w:rPr>
        <w:tab/>
        <w:t>–</w:t>
      </w:r>
      <w:r w:rsidRPr="00815C89">
        <w:rPr>
          <w:rStyle w:val="FontStyle18"/>
          <w:b w:val="0"/>
          <w:bCs/>
          <w:sz w:val="24"/>
        </w:rPr>
        <w:tab/>
        <w:t xml:space="preserve">аудиторная – </w:t>
      </w:r>
      <w:r>
        <w:rPr>
          <w:rStyle w:val="FontStyle18"/>
          <w:b w:val="0"/>
          <w:bCs/>
          <w:sz w:val="24"/>
        </w:rPr>
        <w:t>18</w:t>
      </w:r>
      <w:r w:rsidRPr="00815C89">
        <w:rPr>
          <w:rStyle w:val="FontStyle18"/>
          <w:b w:val="0"/>
          <w:bCs/>
          <w:sz w:val="24"/>
        </w:rPr>
        <w:t xml:space="preserve"> акад. часов;</w:t>
      </w:r>
    </w:p>
    <w:p w:rsidR="005475F0" w:rsidRPr="00815C89" w:rsidRDefault="005475F0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5C89">
        <w:rPr>
          <w:rStyle w:val="FontStyle18"/>
          <w:b w:val="0"/>
          <w:bCs/>
          <w:sz w:val="24"/>
        </w:rPr>
        <w:tab/>
        <w:t>–</w:t>
      </w:r>
      <w:r w:rsidRPr="00815C89">
        <w:rPr>
          <w:rStyle w:val="FontStyle18"/>
          <w:b w:val="0"/>
          <w:bCs/>
          <w:sz w:val="24"/>
        </w:rPr>
        <w:tab/>
        <w:t>внеаудиторная –</w:t>
      </w:r>
      <w:r>
        <w:rPr>
          <w:rStyle w:val="FontStyle18"/>
          <w:b w:val="0"/>
          <w:bCs/>
          <w:sz w:val="24"/>
        </w:rPr>
        <w:t xml:space="preserve"> </w:t>
      </w:r>
      <w:r w:rsidRPr="006E0441">
        <w:rPr>
          <w:rStyle w:val="FontStyle18"/>
          <w:b w:val="0"/>
          <w:bCs/>
          <w:sz w:val="24"/>
        </w:rPr>
        <w:t>1</w:t>
      </w:r>
      <w:r w:rsidRPr="00815C89">
        <w:rPr>
          <w:rStyle w:val="FontStyle18"/>
          <w:b w:val="0"/>
          <w:bCs/>
          <w:sz w:val="24"/>
        </w:rPr>
        <w:t xml:space="preserve"> акад. часов </w:t>
      </w:r>
    </w:p>
    <w:p w:rsidR="005475F0" w:rsidRPr="00C17915" w:rsidRDefault="005475F0" w:rsidP="00BE67C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5C89">
        <w:rPr>
          <w:rStyle w:val="FontStyle18"/>
          <w:b w:val="0"/>
          <w:bCs/>
          <w:sz w:val="24"/>
        </w:rPr>
        <w:t>–</w:t>
      </w:r>
      <w:r w:rsidRPr="00815C89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17</w:t>
      </w:r>
      <w:r w:rsidRPr="00815C89">
        <w:rPr>
          <w:rStyle w:val="FontStyle18"/>
          <w:b w:val="0"/>
          <w:bCs/>
          <w:sz w:val="24"/>
        </w:rPr>
        <w:t xml:space="preserve"> акад. часов;</w:t>
      </w:r>
      <w:r>
        <w:rPr>
          <w:rStyle w:val="FontStyle18"/>
          <w:b w:val="0"/>
          <w:bCs/>
          <w:sz w:val="24"/>
        </w:rPr>
        <w:t xml:space="preserve"> </w:t>
      </w: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9"/>
        <w:gridCol w:w="548"/>
        <w:gridCol w:w="907"/>
        <w:gridCol w:w="668"/>
        <w:gridCol w:w="666"/>
        <w:gridCol w:w="846"/>
        <w:gridCol w:w="3223"/>
        <w:gridCol w:w="2514"/>
        <w:gridCol w:w="1514"/>
      </w:tblGrid>
      <w:tr w:rsidR="005475F0" w:rsidRPr="004C27BA" w:rsidTr="00F703C8">
        <w:trPr>
          <w:cantSplit/>
          <w:trHeight w:val="1156"/>
          <w:tblHeader/>
        </w:trPr>
        <w:tc>
          <w:tcPr>
            <w:tcW w:w="1378" w:type="pct"/>
            <w:vMerge w:val="restart"/>
            <w:vAlign w:val="center"/>
          </w:tcPr>
          <w:p w:rsidR="005475F0" w:rsidRPr="004C27BA" w:rsidRDefault="005475F0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5475F0" w:rsidRPr="004C27BA" w:rsidRDefault="005475F0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5475F0" w:rsidRPr="004C27BA" w:rsidRDefault="005475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4C27BA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43" w:type="pct"/>
            <w:gridSpan w:val="3"/>
            <w:vAlign w:val="center"/>
          </w:tcPr>
          <w:p w:rsidR="005475F0" w:rsidRPr="004C27BA" w:rsidRDefault="005475F0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5475F0" w:rsidRPr="004C27BA" w:rsidRDefault="005475F0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C27BA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:rsidR="005475F0" w:rsidRPr="004C27BA" w:rsidRDefault="005475F0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4C27BA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837" w:type="pct"/>
            <w:vMerge w:val="restart"/>
            <w:vAlign w:val="center"/>
          </w:tcPr>
          <w:p w:rsidR="005475F0" w:rsidRPr="004C27BA" w:rsidRDefault="005475F0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Форма текущего ко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н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 xml:space="preserve">троля успеваемости и 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е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стации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5475F0" w:rsidRPr="004C27BA" w:rsidRDefault="005475F0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5475F0" w:rsidRPr="004C27BA" w:rsidTr="00F703C8">
        <w:trPr>
          <w:cantSplit/>
          <w:trHeight w:val="1134"/>
          <w:tblHeader/>
        </w:trPr>
        <w:tc>
          <w:tcPr>
            <w:tcW w:w="1378" w:type="pct"/>
            <w:vMerge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  <w:tc>
          <w:tcPr>
            <w:tcW w:w="302" w:type="pct"/>
            <w:textDirection w:val="btLr"/>
            <w:vAlign w:val="center"/>
          </w:tcPr>
          <w:p w:rsidR="005475F0" w:rsidRPr="004C27BA" w:rsidRDefault="005475F0" w:rsidP="00066036">
            <w:pPr>
              <w:pStyle w:val="Style14"/>
              <w:widowControl/>
              <w:ind w:firstLine="0"/>
              <w:jc w:val="center"/>
            </w:pPr>
            <w:r w:rsidRPr="004C27BA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5475F0" w:rsidRPr="004C27BA" w:rsidRDefault="005475F0" w:rsidP="00B01B6B">
            <w:pPr>
              <w:pStyle w:val="Style14"/>
              <w:widowControl/>
              <w:ind w:firstLine="0"/>
              <w:jc w:val="center"/>
            </w:pPr>
            <w:r w:rsidRPr="004C27BA">
              <w:t>лаборат.</w:t>
            </w:r>
          </w:p>
          <w:p w:rsidR="005475F0" w:rsidRPr="004C27BA" w:rsidRDefault="005475F0" w:rsidP="00B01B6B">
            <w:pPr>
              <w:pStyle w:val="Style14"/>
              <w:widowControl/>
              <w:ind w:firstLine="0"/>
              <w:jc w:val="center"/>
            </w:pPr>
            <w:r w:rsidRPr="004C27B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475F0" w:rsidRPr="004C27BA" w:rsidRDefault="005475F0" w:rsidP="00B01B6B">
            <w:pPr>
              <w:pStyle w:val="Style14"/>
              <w:widowControl/>
              <w:ind w:firstLine="0"/>
              <w:jc w:val="center"/>
            </w:pPr>
            <w:r w:rsidRPr="004C27BA">
              <w:t>практич. занятия</w:t>
            </w:r>
          </w:p>
        </w:tc>
        <w:tc>
          <w:tcPr>
            <w:tcW w:w="282" w:type="pct"/>
            <w:vMerge/>
            <w:textDirection w:val="btLr"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  <w:tc>
          <w:tcPr>
            <w:tcW w:w="1073" w:type="pct"/>
            <w:vMerge/>
            <w:textDirection w:val="btLr"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  <w:tc>
          <w:tcPr>
            <w:tcW w:w="837" w:type="pct"/>
            <w:vMerge/>
            <w:textDirection w:val="btLr"/>
            <w:vAlign w:val="center"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5475F0" w:rsidRPr="004C27BA" w:rsidRDefault="005475F0" w:rsidP="00624F44">
            <w:pPr>
              <w:pStyle w:val="Style14"/>
              <w:widowControl/>
              <w:jc w:val="center"/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4C27BA" w:rsidRDefault="005475F0" w:rsidP="00E86E3F">
            <w:pPr>
              <w:ind w:firstLine="0"/>
            </w:pPr>
            <w:r>
              <w:rPr>
                <w:color w:val="000000"/>
              </w:rPr>
              <w:t>1</w:t>
            </w:r>
            <w:r w:rsidRPr="004C27BA">
              <w:rPr>
                <w:color w:val="000000"/>
              </w:rPr>
              <w:t>.</w:t>
            </w:r>
            <w:r w:rsidRPr="004C27BA">
              <w:t xml:space="preserve"> </w:t>
            </w:r>
            <w:bookmarkStart w:id="0" w:name="r6"/>
            <w:r w:rsidRPr="004C27BA">
              <w:t>Информационная модель проекта</w:t>
            </w:r>
            <w:bookmarkEnd w:id="0"/>
            <w:r w:rsidRPr="004C27BA">
              <w:t>.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4C27B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073" w:type="pct"/>
          </w:tcPr>
          <w:p w:rsidR="005475F0" w:rsidRPr="004C27BA" w:rsidRDefault="005475F0" w:rsidP="00F91FA6">
            <w:pPr>
              <w:ind w:firstLine="0"/>
              <w:jc w:val="center"/>
            </w:pPr>
          </w:p>
        </w:tc>
        <w:tc>
          <w:tcPr>
            <w:tcW w:w="837" w:type="pct"/>
          </w:tcPr>
          <w:p w:rsidR="005475F0" w:rsidRPr="004C27BA" w:rsidRDefault="005475F0" w:rsidP="00F91FA6">
            <w:pPr>
              <w:ind w:firstLine="0"/>
            </w:pPr>
          </w:p>
        </w:tc>
        <w:tc>
          <w:tcPr>
            <w:tcW w:w="504" w:type="pct"/>
          </w:tcPr>
          <w:p w:rsidR="005475F0" w:rsidRPr="004C27BA" w:rsidRDefault="005475F0" w:rsidP="00AA0E6B">
            <w:pPr>
              <w:ind w:firstLine="0"/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F703C8" w:rsidRDefault="005475F0" w:rsidP="00F703C8">
            <w:pPr>
              <w:ind w:firstLine="0"/>
              <w:rPr>
                <w:b/>
                <w:color w:val="000000"/>
              </w:rPr>
            </w:pPr>
            <w:r w:rsidRPr="004C27BA">
              <w:rPr>
                <w:color w:val="000000"/>
              </w:rPr>
              <w:t>1</w:t>
            </w:r>
            <w:r>
              <w:rPr>
                <w:color w:val="000000"/>
              </w:rPr>
              <w:t>.1</w:t>
            </w:r>
            <w:r w:rsidRPr="004C27BA">
              <w:rPr>
                <w:color w:val="000000"/>
              </w:rPr>
              <w:t xml:space="preserve"> </w:t>
            </w:r>
            <w:r>
              <w:t>Особенности разработки технич</w:t>
            </w:r>
            <w:r>
              <w:t>е</w:t>
            </w:r>
            <w:r>
              <w:t xml:space="preserve">ского задания на проект. Особенности описания предметной области проекта и </w:t>
            </w:r>
            <w:r>
              <w:rPr>
                <w:lang w:val="en-US"/>
              </w:rPr>
              <w:t>user</w:t>
            </w:r>
            <w:r w:rsidRPr="00F703C8">
              <w:t>-</w:t>
            </w:r>
            <w:r>
              <w:rPr>
                <w:lang w:val="en-US"/>
              </w:rPr>
              <w:t>story</w:t>
            </w:r>
            <w:r w:rsidRPr="00F703C8">
              <w:t xml:space="preserve">. </w:t>
            </w:r>
            <w:r>
              <w:t>Бизнес-план проекта.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  <w:r>
              <w:t>6(6</w:t>
            </w:r>
            <w:r w:rsidRPr="004C27BA">
              <w:t>И)</w:t>
            </w:r>
          </w:p>
        </w:tc>
        <w:tc>
          <w:tcPr>
            <w:tcW w:w="219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4C27B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7</w:t>
            </w:r>
          </w:p>
        </w:tc>
        <w:tc>
          <w:tcPr>
            <w:tcW w:w="1073" w:type="pct"/>
          </w:tcPr>
          <w:p w:rsidR="005475F0" w:rsidRPr="004C27BA" w:rsidRDefault="005475F0" w:rsidP="00E86E3F">
            <w:pPr>
              <w:pStyle w:val="Style14"/>
              <w:widowControl/>
              <w:ind w:firstLine="0"/>
            </w:pPr>
            <w:r w:rsidRPr="004C27BA">
              <w:t>1. Поиск дополнительной и</w:t>
            </w:r>
            <w:r w:rsidRPr="004C27BA">
              <w:t>н</w:t>
            </w:r>
            <w:r w:rsidRPr="004C27BA">
              <w:t>формации по заданной теме.</w:t>
            </w:r>
          </w:p>
          <w:p w:rsidR="005475F0" w:rsidRPr="004C27BA" w:rsidRDefault="005475F0" w:rsidP="00E86E3F">
            <w:pPr>
              <w:pStyle w:val="Style14"/>
              <w:widowControl/>
              <w:ind w:firstLine="0"/>
            </w:pPr>
            <w:r w:rsidRPr="004C27BA">
              <w:t>2. Самостоятельное изучение учебной и научно литературы.</w:t>
            </w:r>
          </w:p>
        </w:tc>
        <w:tc>
          <w:tcPr>
            <w:tcW w:w="837" w:type="pct"/>
          </w:tcPr>
          <w:p w:rsidR="005475F0" w:rsidRPr="00943CC1" w:rsidRDefault="005475F0" w:rsidP="00E86E3F">
            <w:pPr>
              <w:pStyle w:val="Style14"/>
              <w:widowControl/>
              <w:ind w:firstLine="0"/>
            </w:pPr>
            <w:r w:rsidRPr="004C27BA">
              <w:t>устный опрос (собес</w:t>
            </w:r>
            <w:r w:rsidRPr="004C27BA">
              <w:t>е</w:t>
            </w:r>
            <w:r w:rsidRPr="004C27BA">
              <w:t>дование)</w:t>
            </w:r>
          </w:p>
        </w:tc>
        <w:tc>
          <w:tcPr>
            <w:tcW w:w="504" w:type="pct"/>
          </w:tcPr>
          <w:p w:rsidR="005475F0" w:rsidRDefault="005475F0" w:rsidP="000C451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ПК-1–зув, ПК-2–зув</w:t>
            </w:r>
            <w:r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5475F0" w:rsidRPr="004C27BA" w:rsidRDefault="005475F0" w:rsidP="000C451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–зув</w:t>
            </w:r>
          </w:p>
          <w:p w:rsidR="005475F0" w:rsidRPr="004C27BA" w:rsidRDefault="005475F0" w:rsidP="00AA0E6B">
            <w:pPr>
              <w:ind w:firstLine="0"/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4C27BA" w:rsidRDefault="005475F0" w:rsidP="00E86E3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4C27BA">
              <w:t xml:space="preserve"> Основные структуры данных и</w:t>
            </w:r>
            <w:r w:rsidRPr="004C27BA">
              <w:t>н</w:t>
            </w:r>
            <w:r w:rsidRPr="004C27BA">
              <w:t>формационной модели проекта</w:t>
            </w:r>
            <w:r>
              <w:t>, кале</w:t>
            </w:r>
            <w:r>
              <w:t>н</w:t>
            </w:r>
            <w:r>
              <w:t>дарное планирование</w:t>
            </w:r>
            <w:r w:rsidRPr="004C27BA">
              <w:t>: таблица работ, таблица ресурсов, распределительная таблица, календари, общие сведения о проекте.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  <w:r>
              <w:t>6(6</w:t>
            </w:r>
            <w:r w:rsidRPr="004C27BA">
              <w:t>И)</w:t>
            </w:r>
          </w:p>
        </w:tc>
        <w:tc>
          <w:tcPr>
            <w:tcW w:w="219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4C27B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3" w:type="pct"/>
          </w:tcPr>
          <w:p w:rsidR="005475F0" w:rsidRPr="004C27BA" w:rsidRDefault="005475F0" w:rsidP="00943CC1">
            <w:pPr>
              <w:pStyle w:val="Style14"/>
              <w:widowControl/>
              <w:ind w:firstLine="0"/>
            </w:pPr>
            <w:r w:rsidRPr="004C27BA">
              <w:t>1. Поиск дополнительной и</w:t>
            </w:r>
            <w:r w:rsidRPr="004C27BA">
              <w:t>н</w:t>
            </w:r>
            <w:r w:rsidRPr="004C27BA">
              <w:t>формации по заданной теме.</w:t>
            </w:r>
          </w:p>
          <w:p w:rsidR="005475F0" w:rsidRPr="004C27BA" w:rsidRDefault="005475F0" w:rsidP="00943CC1">
            <w:pPr>
              <w:pStyle w:val="Style14"/>
              <w:widowControl/>
              <w:ind w:firstLine="0"/>
            </w:pPr>
            <w:r w:rsidRPr="004C27BA">
              <w:t>2. Самостоятельное изучение учебной и научно литературы.</w:t>
            </w:r>
          </w:p>
        </w:tc>
        <w:tc>
          <w:tcPr>
            <w:tcW w:w="837" w:type="pct"/>
          </w:tcPr>
          <w:p w:rsidR="005475F0" w:rsidRPr="004C27BA" w:rsidRDefault="005475F0" w:rsidP="00E86E3F">
            <w:pPr>
              <w:pStyle w:val="Style14"/>
              <w:widowControl/>
              <w:ind w:firstLine="0"/>
            </w:pPr>
            <w:r w:rsidRPr="004C27BA">
              <w:t>устный опрос (собес</w:t>
            </w:r>
            <w:r w:rsidRPr="004C27BA">
              <w:t>е</w:t>
            </w:r>
            <w:r w:rsidRPr="004C27BA">
              <w:t>дование)</w:t>
            </w:r>
          </w:p>
        </w:tc>
        <w:tc>
          <w:tcPr>
            <w:tcW w:w="504" w:type="pct"/>
          </w:tcPr>
          <w:p w:rsidR="005475F0" w:rsidRDefault="005475F0" w:rsidP="00F703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ПК-1–зув, ПК-2–зув</w:t>
            </w:r>
            <w:r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5475F0" w:rsidRPr="004C27BA" w:rsidRDefault="005475F0" w:rsidP="00F703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–зув</w:t>
            </w:r>
          </w:p>
          <w:p w:rsidR="005475F0" w:rsidRPr="004C27BA" w:rsidRDefault="005475F0" w:rsidP="000C451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4C27BA" w:rsidRDefault="005475F0" w:rsidP="00F703C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C27BA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4C27BA">
              <w:rPr>
                <w:color w:val="000000"/>
              </w:rPr>
              <w:t xml:space="preserve"> </w:t>
            </w:r>
            <w:r w:rsidRPr="004C27BA">
              <w:t>Представление информационной модели проекта в форме диаграммы. Составление плана проекта.</w:t>
            </w:r>
            <w:r>
              <w:t xml:space="preserve"> Проек</w:t>
            </w:r>
            <w:r>
              <w:t>т</w:t>
            </w:r>
            <w:r>
              <w:t>ные риски.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  <w:r>
              <w:t>6(6</w:t>
            </w:r>
            <w:r w:rsidRPr="004C27BA">
              <w:t>И)</w:t>
            </w:r>
          </w:p>
        </w:tc>
        <w:tc>
          <w:tcPr>
            <w:tcW w:w="219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4C27B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3" w:type="pct"/>
          </w:tcPr>
          <w:p w:rsidR="005475F0" w:rsidRPr="004C27BA" w:rsidRDefault="005475F0" w:rsidP="00943CC1">
            <w:pPr>
              <w:pStyle w:val="Style14"/>
              <w:widowControl/>
              <w:ind w:firstLine="0"/>
            </w:pPr>
            <w:r w:rsidRPr="004C27BA">
              <w:t>1. Поиск дополнительной и</w:t>
            </w:r>
            <w:r w:rsidRPr="004C27BA">
              <w:t>н</w:t>
            </w:r>
            <w:r w:rsidRPr="004C27BA">
              <w:t>формации по заданной теме.</w:t>
            </w:r>
          </w:p>
          <w:p w:rsidR="005475F0" w:rsidRPr="004C27BA" w:rsidRDefault="005475F0" w:rsidP="00943CC1">
            <w:pPr>
              <w:pStyle w:val="Style14"/>
              <w:widowControl/>
              <w:ind w:firstLine="0"/>
            </w:pPr>
            <w:r w:rsidRPr="004C27BA">
              <w:t>2. Самостоятельное изучение учебной и научно литературы.</w:t>
            </w:r>
          </w:p>
        </w:tc>
        <w:tc>
          <w:tcPr>
            <w:tcW w:w="837" w:type="pct"/>
          </w:tcPr>
          <w:p w:rsidR="005475F0" w:rsidRPr="004C27BA" w:rsidRDefault="005475F0" w:rsidP="00E86E3F">
            <w:pPr>
              <w:pStyle w:val="Style14"/>
              <w:widowControl/>
              <w:ind w:firstLine="0"/>
            </w:pPr>
            <w:r w:rsidRPr="004C27BA">
              <w:t>устный опрос (собес</w:t>
            </w:r>
            <w:r w:rsidRPr="004C27BA">
              <w:t>е</w:t>
            </w:r>
            <w:r w:rsidRPr="004C27BA">
              <w:t>дование)</w:t>
            </w:r>
          </w:p>
        </w:tc>
        <w:tc>
          <w:tcPr>
            <w:tcW w:w="504" w:type="pct"/>
          </w:tcPr>
          <w:p w:rsidR="005475F0" w:rsidRDefault="005475F0" w:rsidP="00F703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C27BA">
              <w:rPr>
                <w:rStyle w:val="FontStyle31"/>
                <w:rFonts w:ascii="Times New Roman" w:hAnsi="Times New Roman"/>
                <w:sz w:val="24"/>
              </w:rPr>
              <w:t>ПК-1–зув, ПК-2–зув</w:t>
            </w:r>
            <w:r>
              <w:rPr>
                <w:rStyle w:val="FontStyle31"/>
                <w:rFonts w:ascii="Times New Roman" w:hAnsi="Times New Roman"/>
                <w:sz w:val="24"/>
              </w:rPr>
              <w:t>,</w:t>
            </w:r>
          </w:p>
          <w:p w:rsidR="005475F0" w:rsidRPr="004C27BA" w:rsidRDefault="005475F0" w:rsidP="00F703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4C27BA">
              <w:rPr>
                <w:rStyle w:val="FontStyle31"/>
                <w:rFonts w:ascii="Times New Roman" w:hAnsi="Times New Roman"/>
                <w:sz w:val="24"/>
              </w:rPr>
              <w:t>–зув</w:t>
            </w:r>
          </w:p>
          <w:p w:rsidR="005475F0" w:rsidRPr="004C27BA" w:rsidRDefault="005475F0" w:rsidP="00AA0E6B">
            <w:pPr>
              <w:ind w:firstLine="0"/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4C27BA" w:rsidRDefault="005475F0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27BA">
              <w:rPr>
                <w:b/>
              </w:rPr>
              <w:t>Итого за семестр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  <w:vAlign w:val="center"/>
          </w:tcPr>
          <w:p w:rsidR="005475F0" w:rsidRPr="004C27BA" w:rsidRDefault="005475F0" w:rsidP="008D4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18(18И)</w:t>
            </w:r>
          </w:p>
        </w:tc>
        <w:tc>
          <w:tcPr>
            <w:tcW w:w="219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073" w:type="pct"/>
          </w:tcPr>
          <w:p w:rsidR="005475F0" w:rsidRPr="004C27BA" w:rsidRDefault="005475F0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37" w:type="pct"/>
          </w:tcPr>
          <w:p w:rsidR="005475F0" w:rsidRPr="004C27BA" w:rsidRDefault="005475F0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t>Коллоквиум</w:t>
            </w:r>
          </w:p>
        </w:tc>
        <w:tc>
          <w:tcPr>
            <w:tcW w:w="504" w:type="pct"/>
          </w:tcPr>
          <w:p w:rsidR="005475F0" w:rsidRPr="004C27BA" w:rsidRDefault="005475F0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475F0" w:rsidRPr="004C27BA" w:rsidTr="00F703C8">
        <w:trPr>
          <w:trHeight w:val="422"/>
        </w:trPr>
        <w:tc>
          <w:tcPr>
            <w:tcW w:w="1378" w:type="pct"/>
          </w:tcPr>
          <w:p w:rsidR="005475F0" w:rsidRPr="004C27BA" w:rsidRDefault="005475F0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27BA">
              <w:rPr>
                <w:b/>
              </w:rPr>
              <w:t>Итого по дисциплине</w:t>
            </w:r>
          </w:p>
        </w:tc>
        <w:tc>
          <w:tcPr>
            <w:tcW w:w="183" w:type="pct"/>
            <w:vAlign w:val="center"/>
          </w:tcPr>
          <w:p w:rsidR="005475F0" w:rsidRPr="004C27BA" w:rsidRDefault="005475F0" w:rsidP="004C27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  <w:vAlign w:val="center"/>
          </w:tcPr>
          <w:p w:rsidR="005475F0" w:rsidRPr="004C27BA" w:rsidRDefault="005475F0" w:rsidP="009B1A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18(18И)</w:t>
            </w:r>
            <w:r w:rsidRPr="004C27BA">
              <w:rPr>
                <w:b/>
              </w:rPr>
              <w:t xml:space="preserve"> </w:t>
            </w:r>
          </w:p>
        </w:tc>
        <w:tc>
          <w:tcPr>
            <w:tcW w:w="219" w:type="pct"/>
            <w:vAlign w:val="center"/>
          </w:tcPr>
          <w:p w:rsidR="005475F0" w:rsidRPr="004C27BA" w:rsidRDefault="005475F0" w:rsidP="009B1A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5475F0" w:rsidRPr="004C27BA" w:rsidRDefault="005475F0" w:rsidP="009B1A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2" w:type="pct"/>
            <w:vAlign w:val="center"/>
          </w:tcPr>
          <w:p w:rsidR="005475F0" w:rsidRPr="004C27BA" w:rsidRDefault="005475F0" w:rsidP="009B1A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073" w:type="pct"/>
          </w:tcPr>
          <w:p w:rsidR="005475F0" w:rsidRPr="004C27BA" w:rsidRDefault="005475F0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37" w:type="pct"/>
          </w:tcPr>
          <w:p w:rsidR="005475F0" w:rsidRPr="004C27BA" w:rsidRDefault="005475F0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04" w:type="pct"/>
          </w:tcPr>
          <w:p w:rsidR="005475F0" w:rsidRPr="004C27BA" w:rsidRDefault="005475F0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475F0" w:rsidRDefault="005475F0" w:rsidP="003622D7">
      <w:pPr>
        <w:ind w:firstLine="0"/>
        <w:rPr>
          <w:i/>
          <w:color w:val="C00000"/>
          <w:szCs w:val="20"/>
        </w:rPr>
      </w:pPr>
    </w:p>
    <w:p w:rsidR="005475F0" w:rsidRDefault="005475F0" w:rsidP="00E06342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  <w:sectPr w:rsidR="005475F0" w:rsidSect="00EE742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5475F0" w:rsidRPr="00C17915" w:rsidRDefault="005475F0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5475F0" w:rsidRPr="008D3A6E" w:rsidRDefault="005475F0" w:rsidP="00A72A9A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>
        <w:rPr>
          <w:b/>
        </w:rPr>
        <w:t>,</w:t>
      </w:r>
      <w:r w:rsidRPr="008D3A6E">
        <w:t> ориентир</w:t>
      </w:r>
      <w:r>
        <w:t>ованные</w:t>
      </w:r>
      <w:r w:rsidRPr="008D3A6E">
        <w:t xml:space="preserve"> на организацию образо</w:t>
      </w:r>
      <w:r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>
        <w:t>аспиранту</w:t>
      </w:r>
      <w:r w:rsidRPr="008D3A6E">
        <w:t>. </w:t>
      </w:r>
    </w:p>
    <w:p w:rsidR="005475F0" w:rsidRPr="008D3A6E" w:rsidRDefault="005475F0" w:rsidP="00A72A9A">
      <w:r w:rsidRPr="008D3A6E">
        <w:rPr>
          <w:b/>
        </w:rPr>
        <w:t>Формы учебных занятий с использованием традиционных технологий:</w:t>
      </w:r>
    </w:p>
    <w:p w:rsidR="005475F0" w:rsidRPr="008D3A6E" w:rsidRDefault="005475F0" w:rsidP="00A72A9A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5475F0" w:rsidRPr="008D3A6E" w:rsidRDefault="005475F0" w:rsidP="00A72A9A">
      <w:r w:rsidRPr="008D3A6E">
        <w:t>Практическое занятие, посвященное освоению конкретных умений и навыков по предложенному алгоритму.</w:t>
      </w:r>
    </w:p>
    <w:p w:rsidR="005475F0" w:rsidRPr="008D3A6E" w:rsidRDefault="005475F0" w:rsidP="00A72A9A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>
        <w:t>аспирантов</w:t>
      </w:r>
      <w:r w:rsidRPr="008D3A6E">
        <w:t>.</w:t>
      </w:r>
    </w:p>
    <w:p w:rsidR="005475F0" w:rsidRPr="008D3A6E" w:rsidRDefault="005475F0" w:rsidP="00A72A9A">
      <w:pPr>
        <w:rPr>
          <w:b/>
        </w:rPr>
      </w:pPr>
      <w:r w:rsidRPr="008D3A6E">
        <w:rPr>
          <w:b/>
        </w:rPr>
        <w:t>Формы учебных занятий с использованием технологий проблемного обучения:</w:t>
      </w:r>
    </w:p>
    <w:p w:rsidR="005475F0" w:rsidRPr="008D3A6E" w:rsidRDefault="005475F0" w:rsidP="00A72A9A">
      <w:r w:rsidRPr="008D3A6E">
        <w:t>Практическое занятие в форме практикума – организация учебной работы, напра</w:t>
      </w:r>
      <w:r w:rsidRPr="008D3A6E">
        <w:t>в</w:t>
      </w:r>
      <w:r w:rsidRPr="008D3A6E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475F0" w:rsidRPr="008D3A6E" w:rsidRDefault="005475F0" w:rsidP="00A72A9A">
      <w:r>
        <w:t>3</w:t>
      </w:r>
      <w:r w:rsidRPr="008D3A6E">
        <w:t xml:space="preserve">. </w:t>
      </w:r>
      <w:r w:rsidRPr="008D3A6E">
        <w:rPr>
          <w:b/>
        </w:rPr>
        <w:t>Интерактивные технологии</w:t>
      </w:r>
      <w:r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5475F0" w:rsidRPr="008D3A6E" w:rsidRDefault="005475F0" w:rsidP="00A72A9A">
      <w:pPr>
        <w:rPr>
          <w:b/>
        </w:rPr>
      </w:pPr>
      <w:r w:rsidRPr="008D3A6E">
        <w:rPr>
          <w:b/>
        </w:rPr>
        <w:t>Формы учебных занятий с использованием специализированных интеракти</w:t>
      </w:r>
      <w:r w:rsidRPr="008D3A6E">
        <w:rPr>
          <w:b/>
        </w:rPr>
        <w:t>в</w:t>
      </w:r>
      <w:r w:rsidRPr="008D3A6E">
        <w:rPr>
          <w:b/>
        </w:rPr>
        <w:t>ных технологий:</w:t>
      </w:r>
    </w:p>
    <w:p w:rsidR="005475F0" w:rsidRPr="008D3A6E" w:rsidRDefault="005475F0" w:rsidP="00A72A9A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>планированными ошибками), лекция-беседа, лекция-дискуссия, лекция-пресс</w:t>
      </w:r>
      <w:r>
        <w:softHyphen/>
      </w:r>
      <w:r w:rsidRPr="008D3A6E">
        <w:t>кон</w:t>
      </w:r>
      <w:r>
        <w:softHyphen/>
      </w:r>
      <w:r w:rsidRPr="008D3A6E">
        <w:t>фе</w:t>
      </w:r>
      <w:r>
        <w:softHyphen/>
      </w:r>
      <w:r w:rsidRPr="008D3A6E">
        <w:t>рен</w:t>
      </w:r>
      <w:r>
        <w:softHyphen/>
      </w:r>
      <w:r w:rsidRPr="008D3A6E">
        <w:t>ция.</w:t>
      </w:r>
    </w:p>
    <w:p w:rsidR="005475F0" w:rsidRPr="008D3A6E" w:rsidRDefault="005475F0" w:rsidP="00A72A9A">
      <w:r w:rsidRPr="008D3A6E">
        <w:t xml:space="preserve">Семинар-дискуссия – коллективное обсуждение </w:t>
      </w:r>
      <w:r>
        <w:t>вопросов</w:t>
      </w:r>
      <w:r w:rsidRPr="008D3A6E">
        <w:t xml:space="preserve">, проблемы, выявление мнений в группе </w:t>
      </w:r>
      <w:r>
        <w:t>по теме научного исследования аспирантов</w:t>
      </w:r>
      <w:r w:rsidRPr="008D3A6E">
        <w:t>.</w:t>
      </w:r>
    </w:p>
    <w:p w:rsidR="005475F0" w:rsidRPr="008D3A6E" w:rsidRDefault="005475F0" w:rsidP="00A72A9A">
      <w:r>
        <w:t>4</w:t>
      </w:r>
      <w:r w:rsidRPr="008D3A6E">
        <w:t xml:space="preserve">. </w:t>
      </w:r>
      <w:r w:rsidRPr="008D3A6E">
        <w:rPr>
          <w:b/>
        </w:rPr>
        <w:t>Информационно-коммуникационные образовательные технологии</w:t>
      </w:r>
      <w:r w:rsidRPr="008D3A6E">
        <w:t> – орган</w:t>
      </w:r>
      <w:r w:rsidRPr="008D3A6E">
        <w:t>и</w:t>
      </w:r>
      <w:r w:rsidRPr="008D3A6E">
        <w:t>зация образовательного процесса, основанная на применении программных сред и техн</w:t>
      </w:r>
      <w:r w:rsidRPr="008D3A6E">
        <w:t>и</w:t>
      </w:r>
      <w:r w:rsidRPr="008D3A6E">
        <w:t>ческих средств работы с информацией</w:t>
      </w:r>
      <w:r>
        <w:t xml:space="preserve"> по теме научно-исследовательской работы аспиа</w:t>
      </w:r>
      <w:r>
        <w:t>н</w:t>
      </w:r>
      <w:r>
        <w:t>тов</w:t>
      </w:r>
      <w:r w:rsidRPr="008D3A6E">
        <w:t>.</w:t>
      </w:r>
    </w:p>
    <w:p w:rsidR="005475F0" w:rsidRPr="008D3A6E" w:rsidRDefault="005475F0" w:rsidP="00A72A9A">
      <w:r w:rsidRPr="00D718F3">
        <w:rPr>
          <w:b/>
        </w:rPr>
        <w:t>Формы учебных занятий с использованием информационно-коммуни</w:t>
      </w:r>
      <w:r>
        <w:rPr>
          <w:b/>
        </w:rPr>
        <w:t>-</w:t>
      </w:r>
      <w:r w:rsidRPr="00D718F3">
        <w:rPr>
          <w:b/>
        </w:rPr>
        <w:t>ка</w:t>
      </w:r>
      <w:r>
        <w:rPr>
          <w:b/>
        </w:rPr>
        <w:t>-</w:t>
      </w:r>
      <w:r w:rsidRPr="00D718F3">
        <w:rPr>
          <w:b/>
        </w:rPr>
        <w:t>цион</w:t>
      </w:r>
      <w:r>
        <w:rPr>
          <w:b/>
        </w:rPr>
        <w:t>-</w:t>
      </w:r>
      <w:r w:rsidRPr="00D718F3">
        <w:rPr>
          <w:b/>
        </w:rPr>
        <w:t>ных технологий</w:t>
      </w:r>
      <w:r w:rsidRPr="008D3A6E">
        <w:t>:</w:t>
      </w:r>
    </w:p>
    <w:p w:rsidR="005475F0" w:rsidRPr="008D3A6E" w:rsidRDefault="005475F0" w:rsidP="00A72A9A">
      <w:r w:rsidRPr="008D3A6E">
        <w:t>Лекция-визуализация – изложение содержания сопровождается презентацией и в</w:t>
      </w:r>
      <w:r w:rsidRPr="008D3A6E">
        <w:t>и</w:t>
      </w:r>
      <w:r>
        <w:t>деоматериалов по курсам «Теория решения изобретательских задач» и «Научные комм</w:t>
      </w:r>
      <w:r>
        <w:t>у</w:t>
      </w:r>
      <w:r>
        <w:t>никации»</w:t>
      </w:r>
      <w:r w:rsidRPr="008D3A6E">
        <w:t>.</w:t>
      </w:r>
    </w:p>
    <w:p w:rsidR="005475F0" w:rsidRPr="00FE4A6C" w:rsidRDefault="005475F0" w:rsidP="0079022C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FE4A6C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475F0" w:rsidRDefault="005475F0" w:rsidP="00457E7F">
      <w:pPr>
        <w:tabs>
          <w:tab w:val="left" w:pos="851"/>
        </w:tabs>
        <w:rPr>
          <w:rStyle w:val="HelpText"/>
          <w:bCs/>
          <w:i w:val="0"/>
          <w:iCs/>
          <w:color w:val="auto"/>
        </w:rPr>
      </w:pPr>
      <w:r>
        <w:rPr>
          <w:rStyle w:val="FontStyle20"/>
          <w:rFonts w:ascii="Times New Roman" w:hAnsi="Times New Roman" w:cs="Georgia"/>
          <w:sz w:val="24"/>
        </w:rPr>
        <w:t xml:space="preserve">Описание предметной области проекта. </w:t>
      </w:r>
      <w:r>
        <w:rPr>
          <w:rStyle w:val="FontStyle20"/>
          <w:rFonts w:ascii="Times New Roman" w:hAnsi="Times New Roman" w:cs="Georgia"/>
          <w:vanish/>
          <w:sz w:val="24"/>
        </w:rPr>
        <w:t xml:space="preserve">Описать предметную область проекта, ее особенности, структуру и терминологию. Описать 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>текущую ситуацию у заказчика</w:t>
      </w:r>
      <w:r>
        <w:rPr>
          <w:rStyle w:val="FontStyle20"/>
          <w:rFonts w:ascii="Times New Roman" w:hAnsi="Times New Roman" w:cs="Georgia"/>
          <w:vanish/>
          <w:sz w:val="24"/>
        </w:rPr>
        <w:t>,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 xml:space="preserve"> которая вызвала необходимос</w:t>
      </w:r>
      <w:r>
        <w:rPr>
          <w:rStyle w:val="FontStyle20"/>
          <w:rFonts w:ascii="Times New Roman" w:hAnsi="Times New Roman" w:cs="Georgia"/>
          <w:vanish/>
          <w:sz w:val="24"/>
        </w:rPr>
        <w:t xml:space="preserve">ть создания данного проект (раздел 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>может содержать описание возможностей клиента и их влияние на получение прибыли</w:t>
      </w:r>
      <w:r>
        <w:rPr>
          <w:rStyle w:val="FontStyle20"/>
          <w:rFonts w:ascii="Times New Roman" w:hAnsi="Times New Roman" w:cs="Georgia"/>
          <w:vanish/>
          <w:sz w:val="24"/>
        </w:rPr>
        <w:t>,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 xml:space="preserve"> описание проблем клиента, а также способы их возможного решения</w:t>
      </w:r>
      <w:r>
        <w:rPr>
          <w:rStyle w:val="FontStyle20"/>
          <w:rFonts w:ascii="Times New Roman" w:hAnsi="Times New Roman" w:cs="Georgia"/>
          <w:vanish/>
          <w:sz w:val="24"/>
        </w:rPr>
        <w:t>)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>. В  этом разделе описание д</w:t>
      </w:r>
      <w:r>
        <w:rPr>
          <w:rStyle w:val="FontStyle20"/>
          <w:rFonts w:ascii="Times New Roman" w:hAnsi="Times New Roman" w:cs="Georgia"/>
          <w:vanish/>
          <w:sz w:val="24"/>
        </w:rPr>
        <w:t>олжно быть кратким и лаконичным</w:t>
      </w:r>
      <w:r w:rsidRPr="000034DE">
        <w:rPr>
          <w:rStyle w:val="FontStyle20"/>
          <w:rFonts w:ascii="Times New Roman" w:hAnsi="Times New Roman" w:cs="Georgia"/>
          <w:vanish/>
          <w:sz w:val="24"/>
        </w:rPr>
        <w:t xml:space="preserve"> с использован</w:t>
      </w:r>
      <w:r>
        <w:rPr>
          <w:rStyle w:val="FontStyle20"/>
          <w:rFonts w:ascii="Times New Roman" w:hAnsi="Times New Roman" w:cs="Georgia"/>
          <w:vanish/>
          <w:sz w:val="24"/>
        </w:rPr>
        <w:t>ием терминов предметной област</w:t>
      </w:r>
      <w:r>
        <w:rPr>
          <w:rStyle w:val="FontStyle20"/>
          <w:rFonts w:ascii="Times New Roman" w:hAnsi="Times New Roman" w:cs="Georgia"/>
          <w:sz w:val="24"/>
        </w:rPr>
        <w:t xml:space="preserve">Описание основной концепции проекта. </w:t>
      </w:r>
      <w:bookmarkStart w:id="1" w:name="_Toc95893826"/>
      <w:r>
        <w:t>Бизнес-анализ</w:t>
      </w:r>
      <w:bookmarkEnd w:id="1"/>
      <w:r>
        <w:t xml:space="preserve"> проекта. </w:t>
      </w:r>
      <w:r w:rsidRPr="00414DB6">
        <w:rPr>
          <w:rStyle w:val="HelpText"/>
          <w:bCs/>
          <w:i w:val="0"/>
          <w:iCs/>
          <w:color w:val="auto"/>
        </w:rPr>
        <w:t>Описть, какую выгоду получит заказчик от внедрения проектного решения.  Это выгода полностью основана на бизнес-целях заказчика и ожиданиях от реализации данного проекта. Эти ожидания должны быть выражены с помощью цифр и их описание может быть выполнено в виде следующей таблицы 1:</w:t>
      </w:r>
    </w:p>
    <w:p w:rsidR="005475F0" w:rsidRPr="00414DB6" w:rsidRDefault="005475F0" w:rsidP="00414DB6">
      <w:pPr>
        <w:keepNext/>
        <w:keepLines/>
        <w:rPr>
          <w:rStyle w:val="HelpText"/>
          <w:bCs/>
          <w:i w:val="0"/>
          <w:iCs/>
          <w:vanish w:val="0"/>
          <w:color w:val="auto"/>
        </w:rPr>
      </w:pPr>
      <w:r>
        <w:rPr>
          <w:rStyle w:val="HelpText"/>
          <w:bCs/>
          <w:i w:val="0"/>
          <w:iCs/>
          <w:color w:val="auto"/>
        </w:rPr>
        <w:t xml:space="preserve">Таблица 1. </w:t>
      </w:r>
      <w:r>
        <w:rPr>
          <w:rStyle w:val="FontStyle20"/>
          <w:rFonts w:ascii="Times New Roman" w:hAnsi="Times New Roman" w:cs="Georgia"/>
          <w:sz w:val="24"/>
        </w:rPr>
        <w:t>Описание основной концепции проекта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108"/>
        <w:gridCol w:w="5811"/>
      </w:tblGrid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>Для кого разрабатывается проект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>[целевой пользователь системы]</w:t>
            </w:r>
          </w:p>
        </w:tc>
      </w:tr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>Цель и задачи проекта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>[формулировка потребностей и возможностей]</w:t>
            </w:r>
          </w:p>
        </w:tc>
      </w:tr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>Название проекта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 xml:space="preserve"> [категория продукта]</w:t>
            </w:r>
          </w:p>
        </w:tc>
      </w:tr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 xml:space="preserve">Функции и структура </w:t>
            </w:r>
            <w:r w:rsidRPr="00974AFD">
              <w:rPr>
                <w:sz w:val="24"/>
              </w:rPr>
              <w:br/>
              <w:t>проекта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>[формулировка ключевых преимуществ, которые со</w:t>
            </w:r>
            <w:r w:rsidRPr="00414DB6">
              <w:rPr>
                <w:color w:val="auto"/>
              </w:rPr>
              <w:t>з</w:t>
            </w:r>
            <w:r w:rsidRPr="00414DB6">
              <w:rPr>
                <w:color w:val="auto"/>
              </w:rPr>
              <w:t>дают рыночную ценность]</w:t>
            </w:r>
          </w:p>
        </w:tc>
      </w:tr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 xml:space="preserve">Сравнительный анализ </w:t>
            </w:r>
            <w:r w:rsidRPr="00974AFD">
              <w:rPr>
                <w:sz w:val="24"/>
              </w:rPr>
              <w:br/>
              <w:t xml:space="preserve">аналогичных проектов </w:t>
            </w:r>
            <w:r w:rsidRPr="00974AFD">
              <w:rPr>
                <w:sz w:val="24"/>
              </w:rPr>
              <w:br/>
              <w:t>(при наличии)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>[основной конкурирующий продукт]</w:t>
            </w:r>
          </w:p>
        </w:tc>
      </w:tr>
      <w:tr w:rsidR="005475F0" w:rsidRPr="00414DB6" w:rsidTr="00FE4A6C">
        <w:trPr>
          <w:jc w:val="center"/>
        </w:trPr>
        <w:tc>
          <w:tcPr>
            <w:tcW w:w="3108" w:type="dxa"/>
          </w:tcPr>
          <w:p w:rsidR="005475F0" w:rsidRPr="00173F99" w:rsidRDefault="005475F0" w:rsidP="00E773A1">
            <w:pPr>
              <w:pStyle w:val="BodyText"/>
              <w:spacing w:after="0"/>
              <w:ind w:firstLine="0"/>
              <w:jc w:val="center"/>
              <w:rPr>
                <w:sz w:val="24"/>
              </w:rPr>
            </w:pPr>
            <w:r w:rsidRPr="00974AFD">
              <w:rPr>
                <w:sz w:val="24"/>
              </w:rPr>
              <w:t>Описание концепции</w:t>
            </w:r>
            <w:r w:rsidRPr="00974AFD">
              <w:rPr>
                <w:sz w:val="24"/>
              </w:rPr>
              <w:br/>
              <w:t>проетка</w:t>
            </w:r>
          </w:p>
        </w:tc>
        <w:tc>
          <w:tcPr>
            <w:tcW w:w="5811" w:type="dxa"/>
          </w:tcPr>
          <w:p w:rsidR="005475F0" w:rsidRPr="00414DB6" w:rsidRDefault="005475F0" w:rsidP="00E773A1">
            <w:pPr>
              <w:pStyle w:val="InfoBlue"/>
              <w:spacing w:before="0" w:after="0"/>
              <w:rPr>
                <w:color w:val="auto"/>
              </w:rPr>
            </w:pPr>
            <w:r w:rsidRPr="00414DB6">
              <w:rPr>
                <w:color w:val="auto"/>
              </w:rPr>
              <w:t>[формулировка основных функций и преимуществ проекта]</w:t>
            </w:r>
          </w:p>
        </w:tc>
      </w:tr>
    </w:tbl>
    <w:p w:rsidR="005475F0" w:rsidRDefault="005475F0" w:rsidP="00FE4A6C">
      <w:pPr>
        <w:tabs>
          <w:tab w:val="left" w:pos="851"/>
        </w:tabs>
        <w:ind w:firstLine="0"/>
        <w:rPr>
          <w:rStyle w:val="FontStyle20"/>
          <w:rFonts w:ascii="Times New Roman" w:hAnsi="Times New Roman" w:cs="Georgia"/>
          <w:sz w:val="24"/>
        </w:rPr>
      </w:pPr>
    </w:p>
    <w:p w:rsidR="005475F0" w:rsidRPr="006F71B8" w:rsidRDefault="005475F0" w:rsidP="006F71B8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>
        <w:rPr>
          <w:rStyle w:val="FontStyle20"/>
          <w:rFonts w:ascii="Times New Roman" w:hAnsi="Times New Roman" w:cs="Georgia"/>
          <w:sz w:val="24"/>
        </w:rPr>
        <w:t xml:space="preserve">Анализ факторов риска проекта. </w:t>
      </w:r>
      <w:r w:rsidRPr="006F71B8">
        <w:rPr>
          <w:rStyle w:val="FontStyle20"/>
          <w:rFonts w:ascii="Times New Roman" w:hAnsi="Times New Roman" w:cs="Georgia"/>
          <w:sz w:val="24"/>
        </w:rPr>
        <w:t>Анализ факторов риска проекта содержит описание следующих элементов:</w:t>
      </w:r>
    </w:p>
    <w:p w:rsidR="005475F0" w:rsidRPr="006F71B8" w:rsidRDefault="005475F0" w:rsidP="00E773A1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6F71B8">
        <w:rPr>
          <w:rStyle w:val="FontStyle20"/>
          <w:rFonts w:ascii="Times New Roman" w:hAnsi="Times New Roman" w:cs="Georgia"/>
          <w:sz w:val="24"/>
        </w:rPr>
        <w:t>конечный результат проекта с экономической точки зрения для команды ра</w:t>
      </w:r>
      <w:r w:rsidRPr="006F71B8">
        <w:rPr>
          <w:rStyle w:val="FontStyle20"/>
          <w:rFonts w:ascii="Times New Roman" w:hAnsi="Times New Roman" w:cs="Georgia"/>
          <w:sz w:val="24"/>
        </w:rPr>
        <w:t>з</w:t>
      </w:r>
      <w:r w:rsidRPr="006F71B8">
        <w:rPr>
          <w:rStyle w:val="FontStyle20"/>
          <w:rFonts w:ascii="Times New Roman" w:hAnsi="Times New Roman" w:cs="Georgia"/>
          <w:sz w:val="24"/>
        </w:rPr>
        <w:t>работчиков, с учетом анализа конкурирующих продуктов или аналогов;</w:t>
      </w:r>
    </w:p>
    <w:p w:rsidR="005475F0" w:rsidRPr="006F71B8" w:rsidRDefault="005475F0" w:rsidP="00E773A1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6F71B8">
        <w:rPr>
          <w:rStyle w:val="FontStyle20"/>
          <w:rFonts w:ascii="Times New Roman" w:hAnsi="Times New Roman" w:cs="Georgia"/>
          <w:sz w:val="24"/>
        </w:rPr>
        <w:t>предполагаемые сроки окончания, и прочие измеримые величины (проект к</w:t>
      </w:r>
      <w:r w:rsidRPr="006F71B8">
        <w:rPr>
          <w:rStyle w:val="FontStyle20"/>
          <w:rFonts w:ascii="Times New Roman" w:hAnsi="Times New Roman" w:cs="Georgia"/>
          <w:sz w:val="24"/>
        </w:rPr>
        <w:t>а</w:t>
      </w:r>
      <w:r w:rsidRPr="006F71B8">
        <w:rPr>
          <w:rStyle w:val="FontStyle20"/>
          <w:rFonts w:ascii="Times New Roman" w:hAnsi="Times New Roman" w:cs="Georgia"/>
          <w:sz w:val="24"/>
        </w:rPr>
        <w:t>лендарного плана);</w:t>
      </w:r>
    </w:p>
    <w:p w:rsidR="005475F0" w:rsidRPr="006F71B8" w:rsidRDefault="005475F0" w:rsidP="00E773A1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6F71B8">
        <w:rPr>
          <w:rStyle w:val="FontStyle20"/>
          <w:rFonts w:ascii="Times New Roman" w:hAnsi="Times New Roman" w:cs="Georgia"/>
          <w:sz w:val="24"/>
        </w:rPr>
        <w:t>описание и оценку факторов риска, которые рассматриваются как реальные или возможные, способные оказать влияние на проект;</w:t>
      </w:r>
    </w:p>
    <w:p w:rsidR="005475F0" w:rsidRPr="006F71B8" w:rsidRDefault="005475F0" w:rsidP="00E773A1">
      <w:pPr>
        <w:numPr>
          <w:ilvl w:val="0"/>
          <w:numId w:val="14"/>
        </w:num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6F71B8">
        <w:rPr>
          <w:rStyle w:val="FontStyle20"/>
          <w:rFonts w:ascii="Times New Roman" w:hAnsi="Times New Roman" w:cs="Georgia"/>
          <w:sz w:val="24"/>
        </w:rPr>
        <w:t>описание и оценку ограничений (описание возможных требования, которые не будут реализованы в данной версии продукта).</w:t>
      </w:r>
    </w:p>
    <w:p w:rsidR="005475F0" w:rsidRDefault="005475F0" w:rsidP="00940AB5">
      <w:pPr>
        <w:tabs>
          <w:tab w:val="left" w:pos="851"/>
        </w:tabs>
      </w:pPr>
      <w:r>
        <w:rPr>
          <w:rStyle w:val="FontStyle20"/>
          <w:rFonts w:ascii="Times New Roman" w:hAnsi="Times New Roman" w:cs="Georgia"/>
          <w:sz w:val="24"/>
        </w:rPr>
        <w:t xml:space="preserve">Сценарии использования. </w:t>
      </w:r>
      <w:r>
        <w:t>Структуризация проекта.</w:t>
      </w:r>
    </w:p>
    <w:p w:rsidR="005475F0" w:rsidRPr="00E773A1" w:rsidRDefault="005475F0" w:rsidP="00940AB5">
      <w:pPr>
        <w:tabs>
          <w:tab w:val="left" w:pos="851"/>
        </w:tabs>
      </w:pPr>
      <w:bookmarkStart w:id="2" w:name="_Toc95893832"/>
      <w:r>
        <w:t>Сценарий использования</w:t>
      </w:r>
      <w:bookmarkEnd w:id="2"/>
      <w:r>
        <w:t xml:space="preserve"> </w:t>
      </w:r>
      <w:r w:rsidRPr="00E773A1">
        <w:t>определяет последовательность действий пользователя для получения некоторого результата, связанного с решением задач в рамках своей предме</w:t>
      </w:r>
      <w:r w:rsidRPr="00E773A1">
        <w:t>т</w:t>
      </w:r>
      <w:r w:rsidRPr="00E773A1">
        <w:t>ной области. Сценарий включает в себя множество ключевых событий, происходящих в предметной области пользователя. Эти события должны быть описаны, учитывая цели пользователя, и включать в себя основные виды деятельности и их последовательность, а также ожидаемые результаты. Описание сценариев выполнить в виде таблицы 2.</w:t>
      </w:r>
    </w:p>
    <w:p w:rsidR="005475F0" w:rsidRPr="00E773A1" w:rsidRDefault="005475F0" w:rsidP="00E773A1">
      <w:pPr>
        <w:tabs>
          <w:tab w:val="left" w:pos="851"/>
        </w:tabs>
      </w:pPr>
      <w:r w:rsidRPr="00E773A1">
        <w:t>Таблица  2. Сценарий использования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10"/>
        <w:gridCol w:w="3687"/>
      </w:tblGrid>
      <w:tr w:rsidR="005475F0" w:rsidRPr="00E773A1" w:rsidTr="00A26EED">
        <w:tc>
          <w:tcPr>
            <w:tcW w:w="4110" w:type="dxa"/>
          </w:tcPr>
          <w:p w:rsidR="005475F0" w:rsidRPr="00E773A1" w:rsidRDefault="005475F0" w:rsidP="00E773A1">
            <w:pPr>
              <w:tabs>
                <w:tab w:val="left" w:pos="851"/>
              </w:tabs>
            </w:pPr>
            <w:r w:rsidRPr="00E773A1">
              <w:t>Действия пользователя</w:t>
            </w:r>
          </w:p>
        </w:tc>
        <w:tc>
          <w:tcPr>
            <w:tcW w:w="3687" w:type="dxa"/>
          </w:tcPr>
          <w:p w:rsidR="005475F0" w:rsidRPr="00E773A1" w:rsidRDefault="005475F0" w:rsidP="00E773A1">
            <w:pPr>
              <w:tabs>
                <w:tab w:val="left" w:pos="851"/>
              </w:tabs>
            </w:pPr>
            <w:r w:rsidRPr="00E773A1">
              <w:t>Реакция системы</w:t>
            </w:r>
          </w:p>
        </w:tc>
      </w:tr>
      <w:tr w:rsidR="005475F0" w:rsidRPr="00E773A1" w:rsidTr="00A26EED">
        <w:tc>
          <w:tcPr>
            <w:tcW w:w="4110" w:type="dxa"/>
          </w:tcPr>
          <w:p w:rsidR="005475F0" w:rsidRPr="00E773A1" w:rsidRDefault="005475F0" w:rsidP="00E773A1">
            <w:pPr>
              <w:tabs>
                <w:tab w:val="left" w:pos="851"/>
              </w:tabs>
            </w:pPr>
          </w:p>
        </w:tc>
        <w:tc>
          <w:tcPr>
            <w:tcW w:w="3687" w:type="dxa"/>
          </w:tcPr>
          <w:p w:rsidR="005475F0" w:rsidRPr="00E773A1" w:rsidRDefault="005475F0" w:rsidP="00E773A1">
            <w:pPr>
              <w:tabs>
                <w:tab w:val="left" w:pos="851"/>
              </w:tabs>
            </w:pPr>
          </w:p>
        </w:tc>
      </w:tr>
    </w:tbl>
    <w:p w:rsidR="005475F0" w:rsidRDefault="005475F0" w:rsidP="00940AB5">
      <w:pPr>
        <w:tabs>
          <w:tab w:val="left" w:pos="851"/>
        </w:tabs>
      </w:pPr>
      <w:r>
        <w:rPr>
          <w:rStyle w:val="FontStyle20"/>
          <w:rFonts w:ascii="Times New Roman" w:hAnsi="Times New Roman" w:cs="Georgia"/>
          <w:sz w:val="24"/>
        </w:rPr>
        <w:t>К</w:t>
      </w:r>
      <w:r>
        <w:t>алендарное планирование проекта. Планирование ресурсов проекта.</w:t>
      </w:r>
    </w:p>
    <w:p w:rsidR="005475F0" w:rsidRPr="00A26EED" w:rsidRDefault="005475F0" w:rsidP="00A26EED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>
        <w:rPr>
          <w:rStyle w:val="FontStyle20"/>
          <w:rFonts w:ascii="Times New Roman" w:hAnsi="Times New Roman" w:cs="Georgia"/>
          <w:sz w:val="24"/>
        </w:rPr>
        <w:t>Описать все необходимые работы для полной реализации проекта. Выполнить п</w:t>
      </w:r>
      <w:r>
        <w:rPr>
          <w:rStyle w:val="FontStyle20"/>
          <w:rFonts w:ascii="Times New Roman" w:hAnsi="Times New Roman" w:cs="Georgia"/>
          <w:sz w:val="24"/>
        </w:rPr>
        <w:t>о</w:t>
      </w:r>
      <w:r>
        <w:rPr>
          <w:rStyle w:val="FontStyle20"/>
          <w:rFonts w:ascii="Times New Roman" w:hAnsi="Times New Roman" w:cs="Georgia"/>
          <w:sz w:val="24"/>
        </w:rPr>
        <w:t>строение сетевого графика распределения работ по этапам проекта. Определить</w:t>
      </w:r>
      <w:r w:rsidRPr="00A26EED">
        <w:rPr>
          <w:rStyle w:val="FontStyle20"/>
          <w:rFonts w:ascii="Times New Roman" w:hAnsi="Times New Roman" w:cs="Georgia"/>
          <w:sz w:val="24"/>
        </w:rPr>
        <w:t xml:space="preserve"> затрат</w:t>
      </w:r>
      <w:r>
        <w:rPr>
          <w:rStyle w:val="FontStyle20"/>
          <w:rFonts w:ascii="Times New Roman" w:hAnsi="Times New Roman" w:cs="Georgia"/>
          <w:sz w:val="24"/>
        </w:rPr>
        <w:t>ы на проект (п</w:t>
      </w:r>
      <w:r w:rsidRPr="00A26EED">
        <w:rPr>
          <w:rStyle w:val="FontStyle20"/>
          <w:rFonts w:ascii="Times New Roman" w:hAnsi="Times New Roman" w:cs="Georgia"/>
          <w:sz w:val="24"/>
        </w:rPr>
        <w:t>рямые затраты:</w:t>
      </w:r>
      <w:r>
        <w:rPr>
          <w:rStyle w:val="FontStyle20"/>
          <w:rFonts w:ascii="Times New Roman" w:hAnsi="Times New Roman" w:cs="Georgia"/>
          <w:sz w:val="24"/>
        </w:rPr>
        <w:t xml:space="preserve"> т</w:t>
      </w:r>
      <w:r w:rsidRPr="00A26EED">
        <w:rPr>
          <w:rStyle w:val="FontStyle20"/>
          <w:rFonts w:ascii="Times New Roman" w:hAnsi="Times New Roman" w:cs="Georgia"/>
          <w:sz w:val="24"/>
        </w:rPr>
        <w:t>руд;</w:t>
      </w:r>
      <w:r>
        <w:rPr>
          <w:rStyle w:val="FontStyle20"/>
          <w:rFonts w:ascii="Times New Roman" w:hAnsi="Times New Roman" w:cs="Georgia"/>
          <w:sz w:val="24"/>
        </w:rPr>
        <w:t xml:space="preserve"> расходные </w:t>
      </w:r>
      <w:r w:rsidRPr="00A26EED">
        <w:rPr>
          <w:rStyle w:val="FontStyle20"/>
          <w:rFonts w:ascii="Times New Roman" w:hAnsi="Times New Roman" w:cs="Georgia"/>
          <w:sz w:val="24"/>
        </w:rPr>
        <w:t>материалы;</w:t>
      </w:r>
      <w:r>
        <w:rPr>
          <w:rStyle w:val="FontStyle20"/>
          <w:rFonts w:ascii="Times New Roman" w:hAnsi="Times New Roman" w:cs="Georgia"/>
          <w:sz w:val="24"/>
        </w:rPr>
        <w:t xml:space="preserve"> </w:t>
      </w:r>
      <w:r w:rsidRPr="00A26EED">
        <w:rPr>
          <w:rStyle w:val="FontStyle20"/>
          <w:rFonts w:ascii="Times New Roman" w:hAnsi="Times New Roman" w:cs="Georgia"/>
          <w:sz w:val="24"/>
        </w:rPr>
        <w:t>оборудование;</w:t>
      </w:r>
      <w:r>
        <w:rPr>
          <w:rStyle w:val="FontStyle20"/>
          <w:rFonts w:ascii="Times New Roman" w:hAnsi="Times New Roman" w:cs="Georgia"/>
          <w:sz w:val="24"/>
        </w:rPr>
        <w:t xml:space="preserve"> иные затраты; </w:t>
      </w:r>
      <w:r w:rsidRPr="00A26EED">
        <w:rPr>
          <w:rStyle w:val="FontStyle20"/>
          <w:rFonts w:ascii="Times New Roman" w:hAnsi="Times New Roman" w:cs="Georgia"/>
          <w:sz w:val="24"/>
        </w:rPr>
        <w:t>н</w:t>
      </w:r>
      <w:r w:rsidRPr="00A26EED">
        <w:rPr>
          <w:rStyle w:val="FontStyle20"/>
          <w:rFonts w:ascii="Times New Roman" w:hAnsi="Times New Roman" w:cs="Georgia"/>
          <w:sz w:val="24"/>
        </w:rPr>
        <w:t>а</w:t>
      </w:r>
      <w:r>
        <w:rPr>
          <w:rStyle w:val="FontStyle20"/>
          <w:rFonts w:ascii="Times New Roman" w:hAnsi="Times New Roman" w:cs="Georgia"/>
          <w:sz w:val="24"/>
        </w:rPr>
        <w:t xml:space="preserve">кладные расходы проекта – </w:t>
      </w:r>
      <w:r w:rsidRPr="00A26EED">
        <w:rPr>
          <w:rStyle w:val="FontStyle20"/>
          <w:rFonts w:ascii="Times New Roman" w:hAnsi="Times New Roman" w:cs="Georgia"/>
          <w:sz w:val="24"/>
        </w:rPr>
        <w:t>общие и административные накладные расходы</w:t>
      </w:r>
      <w:r>
        <w:rPr>
          <w:rStyle w:val="FontStyle20"/>
          <w:rFonts w:ascii="Times New Roman" w:hAnsi="Times New Roman" w:cs="Georgia"/>
          <w:sz w:val="24"/>
        </w:rPr>
        <w:t>)</w:t>
      </w:r>
      <w:r w:rsidRPr="00A26EED">
        <w:rPr>
          <w:rStyle w:val="FontStyle20"/>
          <w:rFonts w:ascii="Times New Roman" w:hAnsi="Times New Roman" w:cs="Georgia"/>
          <w:sz w:val="24"/>
        </w:rPr>
        <w:t>.</w:t>
      </w:r>
    </w:p>
    <w:p w:rsidR="005475F0" w:rsidRDefault="005475F0" w:rsidP="00940AB5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>
        <w:rPr>
          <w:rStyle w:val="FontStyle20"/>
          <w:rFonts w:ascii="Times New Roman" w:hAnsi="Times New Roman" w:cs="Georgia"/>
          <w:sz w:val="24"/>
        </w:rPr>
        <w:t>Описание профилей пользователей проекта.</w:t>
      </w:r>
    </w:p>
    <w:p w:rsidR="005475F0" w:rsidRDefault="005475F0" w:rsidP="00025004">
      <w:pPr>
        <w:tabs>
          <w:tab w:val="left" w:pos="851"/>
        </w:tabs>
      </w:pPr>
      <w:bookmarkStart w:id="3" w:name="_Toc95893830"/>
      <w:r>
        <w:t>Описание заинтересованных лиц</w:t>
      </w:r>
      <w:bookmarkEnd w:id="3"/>
      <w:r>
        <w:t xml:space="preserve"> и профилей пользователя выполнить в виде таблиц 3 и 4.</w:t>
      </w:r>
    </w:p>
    <w:p w:rsidR="005475F0" w:rsidRDefault="005475F0" w:rsidP="00025004">
      <w:pPr>
        <w:tabs>
          <w:tab w:val="left" w:pos="851"/>
        </w:tabs>
      </w:pPr>
      <w:r>
        <w:t>Таблица 3. Описание заинтересованных лиц проекта</w:t>
      </w:r>
    </w:p>
    <w:tbl>
      <w:tblPr>
        <w:tblW w:w="883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6588"/>
      </w:tblGrid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Представитель</w:t>
            </w:r>
          </w:p>
        </w:tc>
        <w:tc>
          <w:tcPr>
            <w:tcW w:w="6588" w:type="dxa"/>
          </w:tcPr>
          <w:p w:rsidR="005475F0" w:rsidRPr="003C307F" w:rsidRDefault="005475F0" w:rsidP="00F626DB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[Кто в проекте является представи</w:t>
            </w:r>
            <w:r>
              <w:rPr>
                <w:color w:val="auto"/>
              </w:rPr>
              <w:t>телем заинтересованного лица? (е</w:t>
            </w:r>
            <w:r w:rsidRPr="003C307F">
              <w:rPr>
                <w:color w:val="auto"/>
              </w:rPr>
              <w:t xml:space="preserve">сли задокументировано </w:t>
            </w:r>
            <w:r>
              <w:rPr>
                <w:color w:val="auto"/>
              </w:rPr>
              <w:t>в предыдущих разделах, то приводить необязательно)</w:t>
            </w:r>
            <w:r w:rsidRPr="003C307F">
              <w:rPr>
                <w:color w:val="auto"/>
              </w:rPr>
              <w:t>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Описание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[Краткое описание типа заинтересованного лица.]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Тип</w:t>
            </w:r>
          </w:p>
        </w:tc>
        <w:tc>
          <w:tcPr>
            <w:tcW w:w="6588" w:type="dxa"/>
          </w:tcPr>
          <w:p w:rsidR="005475F0" w:rsidRPr="003C307F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[Уровень знаний заинтересованного лица, его техническое образование и степень осведомленности. Например, профе</w:t>
            </w:r>
            <w:r w:rsidRPr="003C307F">
              <w:rPr>
                <w:color w:val="auto"/>
              </w:rPr>
              <w:t>с</w:t>
            </w:r>
            <w:r w:rsidRPr="003C307F">
              <w:rPr>
                <w:color w:val="auto"/>
              </w:rPr>
              <w:t>сионал, эксперт, случайный пользователь и т. д.]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Ответственность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[Список ключевых ответственностей заинтересованного лица по отношению к разрабатываемой системе. Каков интерес заинтересованного лица и в чем он состоит.]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Критерий успеха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 xml:space="preserve">[Как заинтересованное лицо видит успех? </w:t>
            </w:r>
          </w:p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Каким образом компенсируется труд заинтересованного л</w:t>
            </w:r>
            <w:r w:rsidRPr="003C307F">
              <w:rPr>
                <w:color w:val="auto"/>
              </w:rPr>
              <w:t>и</w:t>
            </w:r>
            <w:r w:rsidRPr="003C307F">
              <w:rPr>
                <w:color w:val="auto"/>
              </w:rPr>
              <w:t>ца?]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Вовлеченность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[Каким образом заинтересованное лицо вовлечено в проект (рецензирование требований, рецензирование архитектурных и технических решений, тестирование программного проду</w:t>
            </w:r>
            <w:r w:rsidRPr="003C307F">
              <w:rPr>
                <w:color w:val="auto"/>
              </w:rPr>
              <w:t>к</w:t>
            </w:r>
            <w:r w:rsidRPr="003C307F">
              <w:rPr>
                <w:color w:val="auto"/>
              </w:rPr>
              <w:t>та и т.д.)?]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Поставляемые артефакты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[Существуют ли какие-либо дополнительные выходные а</w:t>
            </w:r>
            <w:r w:rsidRPr="003C307F">
              <w:rPr>
                <w:color w:val="auto"/>
              </w:rPr>
              <w:t>р</w:t>
            </w:r>
            <w:r w:rsidRPr="003C307F">
              <w:rPr>
                <w:color w:val="auto"/>
              </w:rPr>
              <w:t>тефакты, требуемые заинтересованным лицом? Это могут быть поставляемые проектные артефакты или результат ра</w:t>
            </w:r>
            <w:r w:rsidRPr="003C307F">
              <w:rPr>
                <w:color w:val="auto"/>
              </w:rPr>
              <w:t>з</w:t>
            </w:r>
            <w:r w:rsidRPr="003C307F">
              <w:rPr>
                <w:color w:val="auto"/>
              </w:rPr>
              <w:t>рабатываемой системы.]</w:t>
            </w:r>
          </w:p>
        </w:tc>
      </w:tr>
      <w:tr w:rsidR="005475F0" w:rsidRPr="003C307F" w:rsidTr="003C307F">
        <w:tc>
          <w:tcPr>
            <w:tcW w:w="2250" w:type="dxa"/>
          </w:tcPr>
          <w:p w:rsidR="005475F0" w:rsidRPr="003C307F" w:rsidRDefault="005475F0" w:rsidP="003C307F">
            <w:pPr>
              <w:ind w:firstLine="0"/>
              <w:rPr>
                <w:b/>
              </w:rPr>
            </w:pPr>
            <w:r w:rsidRPr="003C307F">
              <w:rPr>
                <w:b/>
              </w:rPr>
              <w:t>Комментарии / Проблемы</w:t>
            </w:r>
          </w:p>
        </w:tc>
        <w:tc>
          <w:tcPr>
            <w:tcW w:w="6588" w:type="dxa"/>
          </w:tcPr>
          <w:p w:rsidR="005475F0" w:rsidRPr="003C307F" w:rsidRDefault="005475F0" w:rsidP="003C307F">
            <w:pPr>
              <w:pStyle w:val="InfoBlue"/>
              <w:spacing w:before="0" w:after="0"/>
              <w:rPr>
                <w:color w:val="auto"/>
              </w:rPr>
            </w:pPr>
            <w:r w:rsidRPr="003C307F">
              <w:rPr>
                <w:color w:val="auto"/>
              </w:rPr>
              <w:t>[Проблемы, мешающие достижению успеха и любая подо</w:t>
            </w:r>
            <w:r w:rsidRPr="003C307F">
              <w:rPr>
                <w:color w:val="auto"/>
              </w:rPr>
              <w:t>б</w:t>
            </w:r>
            <w:r w:rsidRPr="003C307F">
              <w:rPr>
                <w:color w:val="auto"/>
              </w:rPr>
              <w:t>ная информация.]</w:t>
            </w:r>
          </w:p>
        </w:tc>
      </w:tr>
    </w:tbl>
    <w:p w:rsidR="005475F0" w:rsidRDefault="005475F0" w:rsidP="0082217A">
      <w:pPr>
        <w:tabs>
          <w:tab w:val="left" w:pos="851"/>
        </w:tabs>
      </w:pPr>
      <w:r>
        <w:t>Таблица 4. Описание профилей пользователей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663"/>
      </w:tblGrid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Представитель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[Кто в проекте является представителем пользователя?  (Если задокументировано где-либо еще, то приводить необязател</w:t>
            </w:r>
            <w:r w:rsidRPr="0082217A">
              <w:rPr>
                <w:color w:val="auto"/>
              </w:rPr>
              <w:t>ь</w:t>
            </w:r>
            <w:r w:rsidRPr="0082217A">
              <w:rPr>
                <w:color w:val="auto"/>
              </w:rPr>
              <w:t>но.) Здес</w:t>
            </w:r>
            <w:r>
              <w:rPr>
                <w:color w:val="auto"/>
              </w:rPr>
              <w:t>ь обычно ссылаются на з</w:t>
            </w:r>
            <w:r w:rsidRPr="0082217A">
              <w:rPr>
                <w:color w:val="auto"/>
              </w:rPr>
              <w:t>аинтересованных лиц, н</w:t>
            </w:r>
            <w:r w:rsidRPr="0082217A">
              <w:rPr>
                <w:color w:val="auto"/>
              </w:rPr>
              <w:t>а</w:t>
            </w:r>
            <w:r w:rsidRPr="0082217A">
              <w:rPr>
                <w:color w:val="auto"/>
              </w:rPr>
              <w:t>пример, Заинтересованное лицо 1.]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Описание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[Краткое описание типа пользователя.]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Тип</w:t>
            </w:r>
          </w:p>
        </w:tc>
        <w:tc>
          <w:tcPr>
            <w:tcW w:w="6663" w:type="dxa"/>
          </w:tcPr>
          <w:p w:rsidR="005475F0" w:rsidRPr="0082217A" w:rsidRDefault="005475F0" w:rsidP="002164E8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 xml:space="preserve">[Уровень знаний пользователя, его техническое образование и степень </w:t>
            </w:r>
            <w:r>
              <w:rPr>
                <w:color w:val="auto"/>
              </w:rPr>
              <w:t>осведомленности. Например,</w:t>
            </w:r>
            <w:r w:rsidRPr="0082217A">
              <w:rPr>
                <w:color w:val="auto"/>
              </w:rPr>
              <w:t xml:space="preserve"> случайный пользователь и т. д.]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Ответственность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[Список ключевых ответственностей пользователя  по отн</w:t>
            </w:r>
            <w:r w:rsidRPr="0082217A">
              <w:rPr>
                <w:color w:val="auto"/>
              </w:rPr>
              <w:t>о</w:t>
            </w:r>
            <w:r w:rsidRPr="0082217A">
              <w:rPr>
                <w:color w:val="auto"/>
              </w:rPr>
              <w:t>шению к разрабатываемой системе, т.е. фиксирует детали, с</w:t>
            </w:r>
            <w:r w:rsidRPr="0082217A">
              <w:rPr>
                <w:color w:val="auto"/>
              </w:rPr>
              <w:t>о</w:t>
            </w:r>
            <w:r w:rsidRPr="0082217A">
              <w:rPr>
                <w:color w:val="auto"/>
              </w:rPr>
              <w:t>ставляет отчеты, координирует работу и т.д.]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Критерий успеха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 xml:space="preserve">[Как пользователь  видит успех? </w:t>
            </w:r>
          </w:p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Каким образом компенсируется труд пользователя?]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Вовлеченность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[Какими образом пользователь может быть вовлечен в проект (рецензирование требований, рецензирование архитектурных и технических решений, тестирование программного проду</w:t>
            </w:r>
            <w:r w:rsidRPr="0082217A">
              <w:rPr>
                <w:color w:val="auto"/>
              </w:rPr>
              <w:t>к</w:t>
            </w:r>
            <w:r w:rsidRPr="0082217A">
              <w:rPr>
                <w:color w:val="auto"/>
              </w:rPr>
              <w:t>та и т.д.)?]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 xml:space="preserve">Поставляемые </w:t>
            </w:r>
            <w:r>
              <w:rPr>
                <w:b/>
              </w:rPr>
              <w:br/>
            </w:r>
            <w:r w:rsidRPr="0082217A">
              <w:rPr>
                <w:b/>
              </w:rPr>
              <w:t>артефакты</w:t>
            </w:r>
            <w:r w:rsidRPr="0082217A">
              <w:rPr>
                <w:b/>
              </w:rPr>
              <w:br/>
              <w:t>(документы)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[Существуют ли какие-либо выходные артефакты, требуемые пользователю? Если да, то какие (например, отчеты о…, сво</w:t>
            </w:r>
            <w:r w:rsidRPr="0082217A">
              <w:rPr>
                <w:color w:val="auto"/>
              </w:rPr>
              <w:t>д</w:t>
            </w:r>
            <w:r w:rsidRPr="0082217A">
              <w:rPr>
                <w:color w:val="auto"/>
              </w:rPr>
              <w:t>ка за… и т.д.)?]</w:t>
            </w:r>
          </w:p>
        </w:tc>
      </w:tr>
      <w:tr w:rsidR="005475F0" w:rsidRPr="0082217A" w:rsidTr="0082217A">
        <w:tc>
          <w:tcPr>
            <w:tcW w:w="2268" w:type="dxa"/>
          </w:tcPr>
          <w:p w:rsidR="005475F0" w:rsidRPr="0082217A" w:rsidRDefault="005475F0" w:rsidP="0082217A">
            <w:pPr>
              <w:ind w:firstLine="0"/>
              <w:rPr>
                <w:b/>
              </w:rPr>
            </w:pPr>
            <w:r w:rsidRPr="0082217A">
              <w:rPr>
                <w:b/>
              </w:rPr>
              <w:t>Комментарии / Проблемы</w:t>
            </w:r>
          </w:p>
        </w:tc>
        <w:tc>
          <w:tcPr>
            <w:tcW w:w="6663" w:type="dxa"/>
          </w:tcPr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[Проблемы, мешающие достижению успеха и любая подобная информация.</w:t>
            </w:r>
          </w:p>
          <w:p w:rsidR="005475F0" w:rsidRPr="0082217A" w:rsidRDefault="005475F0" w:rsidP="0082217A">
            <w:pPr>
              <w:pStyle w:val="InfoBlue"/>
              <w:spacing w:before="0" w:after="0"/>
              <w:rPr>
                <w:color w:val="auto"/>
              </w:rPr>
            </w:pPr>
            <w:r w:rsidRPr="0082217A">
              <w:rPr>
                <w:color w:val="auto"/>
              </w:rPr>
              <w:t>Можно включать тенденции, которые делают работу польз</w:t>
            </w:r>
            <w:r w:rsidRPr="0082217A">
              <w:rPr>
                <w:color w:val="auto"/>
              </w:rPr>
              <w:t>о</w:t>
            </w:r>
            <w:r w:rsidRPr="0082217A">
              <w:rPr>
                <w:color w:val="auto"/>
              </w:rPr>
              <w:t>вателя проще или тяжелее.]</w:t>
            </w:r>
          </w:p>
        </w:tc>
      </w:tr>
    </w:tbl>
    <w:p w:rsidR="005475F0" w:rsidRPr="004C3005" w:rsidRDefault="005475F0" w:rsidP="00457E7F">
      <w:pPr>
        <w:tabs>
          <w:tab w:val="left" w:pos="851"/>
        </w:tabs>
      </w:pPr>
      <w:hyperlink r:id="rId12" w:history="1">
        <w:r w:rsidRPr="00940AB5">
          <w:rPr>
            <w:rStyle w:val="FontStyle20"/>
            <w:rFonts w:ascii="Times New Roman" w:hAnsi="Times New Roman" w:cs="Georgia"/>
            <w:sz w:val="24"/>
          </w:rPr>
          <w:t>Описание возможных архитектурных и технических решений</w:t>
        </w:r>
      </w:hyperlink>
      <w:r>
        <w:rPr>
          <w:rStyle w:val="FontStyle20"/>
          <w:rFonts w:ascii="Times New Roman" w:hAnsi="Times New Roman" w:cs="Georgia"/>
          <w:sz w:val="24"/>
        </w:rPr>
        <w:t xml:space="preserve"> проекта. </w:t>
      </w:r>
      <w:bookmarkStart w:id="4" w:name="_Toc95893847"/>
      <w:r>
        <w:t>Описание возможных архитектурных решений</w:t>
      </w:r>
      <w:bookmarkEnd w:id="4"/>
      <w:r>
        <w:t>: описать основные</w:t>
      </w:r>
      <w:r w:rsidRPr="00D441CE">
        <w:t xml:space="preserve"> функции программного продукта в проектном решении. Представить специфические элементы проектного решения, а та</w:t>
      </w:r>
      <w:r w:rsidRPr="00D441CE">
        <w:t>к</w:t>
      </w:r>
      <w:r w:rsidRPr="00D441CE">
        <w:t>же связи между ними. Желательно использовать различные диаграммы, показывающие эти элементы и связи между ними (например, диаграмма компонент или развертывания).</w:t>
      </w:r>
      <w:r>
        <w:t xml:space="preserve"> Далее </w:t>
      </w:r>
      <w:r w:rsidRPr="004C3005">
        <w:t>описать технологию, которая будет применяться для реализации архитектурных решений, пояснить и причины ее выбора. Привести высокоуровневое описание выбранной технологии, которое описывает ключевые элементы используемой технологии.</w:t>
      </w:r>
    </w:p>
    <w:p w:rsidR="005475F0" w:rsidRPr="00025004" w:rsidRDefault="005475F0" w:rsidP="0013373E">
      <w:pPr>
        <w:ind w:firstLine="0"/>
      </w:pPr>
    </w:p>
    <w:p w:rsidR="005475F0" w:rsidRDefault="005475F0" w:rsidP="000332A6">
      <w:pPr>
        <w:rPr>
          <w:i/>
          <w:color w:val="C00000"/>
        </w:rPr>
        <w:sectPr w:rsidR="005475F0" w:rsidSect="00951970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475F0" w:rsidRDefault="005475F0" w:rsidP="008B1FF6">
      <w:pPr>
        <w:pStyle w:val="Heading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5475F0" w:rsidRPr="00D718F3" w:rsidRDefault="005475F0" w:rsidP="00197B54">
      <w:pPr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6348" w:type="pct"/>
        <w:tblInd w:w="364" w:type="dxa"/>
        <w:tblCellMar>
          <w:left w:w="0" w:type="dxa"/>
          <w:right w:w="0" w:type="dxa"/>
        </w:tblCellMar>
        <w:tblLook w:val="00A0"/>
      </w:tblPr>
      <w:tblGrid>
        <w:gridCol w:w="1548"/>
        <w:gridCol w:w="5116"/>
        <w:gridCol w:w="8363"/>
        <w:gridCol w:w="5116"/>
      </w:tblGrid>
      <w:tr w:rsidR="005475F0" w:rsidRPr="006C5204" w:rsidTr="0010602A">
        <w:trPr>
          <w:gridAfter w:val="1"/>
          <w:wAfter w:w="1270" w:type="pct"/>
          <w:trHeight w:val="753"/>
          <w:tblHeader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6C5204" w:rsidRDefault="005475F0" w:rsidP="009B0FB4">
            <w:pPr>
              <w:ind w:firstLine="0"/>
              <w:jc w:val="center"/>
            </w:pPr>
            <w:r w:rsidRPr="006C5204">
              <w:t xml:space="preserve">Структурный элемент </w:t>
            </w:r>
            <w:r w:rsidRPr="006C5204">
              <w:br/>
              <w:t>компетенции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6C5204" w:rsidRDefault="005475F0" w:rsidP="009B0FB4">
            <w:pPr>
              <w:ind w:firstLine="0"/>
              <w:jc w:val="center"/>
            </w:pPr>
            <w:r w:rsidRPr="006C52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6C5204" w:rsidRDefault="005475F0" w:rsidP="009B0FB4">
            <w:pPr>
              <w:ind w:firstLine="0"/>
              <w:jc w:val="center"/>
            </w:pPr>
            <w:r w:rsidRPr="006C5204">
              <w:t>Оценочные средства</w:t>
            </w:r>
          </w:p>
        </w:tc>
      </w:tr>
      <w:tr w:rsidR="005475F0" w:rsidRPr="006C5204" w:rsidTr="0010602A">
        <w:trPr>
          <w:gridAfter w:val="1"/>
          <w:wAfter w:w="1270" w:type="pct"/>
          <w:trHeight w:val="283"/>
        </w:trPr>
        <w:tc>
          <w:tcPr>
            <w:tcW w:w="37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75F0" w:rsidRPr="00C640B4" w:rsidRDefault="005475F0" w:rsidP="0013373E">
            <w:pPr>
              <w:ind w:firstLine="0"/>
              <w:jc w:val="left"/>
              <w:rPr>
                <w:bCs/>
                <w:highlight w:val="yellow"/>
              </w:rPr>
            </w:pPr>
            <w:r w:rsidRPr="002241A6">
              <w:rPr>
                <w:b/>
              </w:rPr>
              <w:t>ПК-1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способность</w:t>
            </w:r>
            <w:r w:rsidRPr="004605FC">
              <w:rPr>
                <w:b/>
              </w:rPr>
              <w:t xml:space="preserve"> разрабатывать модели компонентов информационных систем, включая модели баз данных и модели интерфейсов "человек - электронно-вычислительная машина"</w:t>
            </w:r>
          </w:p>
        </w:tc>
      </w:tr>
      <w:tr w:rsidR="005475F0" w:rsidRPr="006C5204" w:rsidTr="0010602A">
        <w:trPr>
          <w:gridAfter w:val="1"/>
          <w:wAfter w:w="1270" w:type="pct"/>
          <w:trHeight w:val="225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  <w:rPr>
                <w:i/>
              </w:rPr>
            </w:pPr>
            <w:r w:rsidRPr="00100A07">
              <w:t>знать основные разделы бизнес-планы и техн</w:t>
            </w:r>
            <w:r w:rsidRPr="00100A07">
              <w:t>и</w:t>
            </w:r>
            <w:r w:rsidRPr="00100A07">
              <w:t>ческого задания, проекта на программное обе</w:t>
            </w:r>
            <w:r w:rsidRPr="00100A07">
              <w:t>с</w:t>
            </w:r>
            <w:r w:rsidRPr="00100A07">
              <w:t>печение</w:t>
            </w:r>
            <w:r>
              <w:t>;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F626DB" w:rsidRDefault="005475F0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F626DB">
              <w:rPr>
                <w:i/>
                <w:kern w:val="24"/>
              </w:rPr>
              <w:t xml:space="preserve">Перечень теоретических вопросов 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1.</w:t>
            </w:r>
            <w:r w:rsidRPr="00F626DB">
              <w:tab/>
              <w:t>Ресурсное планирование.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2.</w:t>
            </w:r>
            <w:r w:rsidRPr="00F626DB">
              <w:tab/>
              <w:t>Детальное планирование.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3.</w:t>
            </w:r>
            <w:r w:rsidRPr="00F626DB">
              <w:tab/>
              <w:t>Документирование плана проекта.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4.</w:t>
            </w:r>
            <w:r w:rsidRPr="00F626DB">
              <w:tab/>
              <w:t>Мониторинг работ по проекту.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5.</w:t>
            </w:r>
            <w:r w:rsidRPr="00F626DB">
              <w:tab/>
              <w:t>Анализ результатов по проекту.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6.</w:t>
            </w:r>
            <w:r w:rsidRPr="00F626DB">
              <w:tab/>
              <w:t>Принятие решений по проекту.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7.</w:t>
            </w:r>
            <w:r w:rsidRPr="00F626DB">
              <w:tab/>
              <w:t>Управление изменениями по проекту.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8.</w:t>
            </w:r>
            <w:r w:rsidRPr="00F626DB">
              <w:tab/>
              <w:t>Взаимосвязь объемов, продолжительности и стоимости работ.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9.</w:t>
            </w:r>
            <w:r w:rsidRPr="00F626DB">
              <w:tab/>
              <w:t>Методы управления содержанием работ.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10.</w:t>
            </w:r>
            <w:r w:rsidRPr="00F626DB">
              <w:tab/>
              <w:t>Структура и объемы работ.</w:t>
            </w:r>
          </w:p>
          <w:p w:rsidR="005475F0" w:rsidRDefault="005475F0" w:rsidP="00F626DB">
            <w:pPr>
              <w:ind w:firstLine="0"/>
            </w:pPr>
            <w:r w:rsidRPr="00F626DB">
              <w:t>11.</w:t>
            </w:r>
            <w:r w:rsidRPr="00F626DB">
              <w:tab/>
              <w:t>Управление временем по проекту.</w:t>
            </w:r>
            <w:r>
              <w:t xml:space="preserve"> 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1.</w:t>
            </w:r>
            <w:r w:rsidRPr="00F626DB">
              <w:tab/>
              <w:t>Управление производительностью труда по проекту.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2.</w:t>
            </w:r>
            <w:r w:rsidRPr="00F626DB">
              <w:tab/>
              <w:t>Современная концепция управления качеством.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3.</w:t>
            </w:r>
            <w:r w:rsidRPr="00F626DB">
              <w:tab/>
              <w:t>Управление качеством проекта.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4.</w:t>
            </w:r>
            <w:r w:rsidRPr="00F626DB">
              <w:tab/>
              <w:t>Система менеджмента качества.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5.</w:t>
            </w:r>
            <w:r w:rsidRPr="00F626DB">
              <w:tab/>
              <w:t>Сертификация продукции проекта.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6.</w:t>
            </w:r>
            <w:r w:rsidRPr="00F626DB">
              <w:tab/>
              <w:t>Ресурсы проекта. Процессы управление ресурсами проекта. Принципы планирования ресурсов проекта.</w:t>
            </w:r>
          </w:p>
          <w:p w:rsidR="005475F0" w:rsidRPr="00F626DB" w:rsidRDefault="005475F0" w:rsidP="00F626DB">
            <w:pPr>
              <w:ind w:firstLine="0"/>
            </w:pPr>
            <w:r w:rsidRPr="00F626DB">
              <w:t>7.</w:t>
            </w:r>
            <w:r w:rsidRPr="00F626DB">
              <w:tab/>
              <w:t>Управление закупками ресурсов. Управление поставками. Управление запасами. Логистика в управлении проектами.</w:t>
            </w:r>
          </w:p>
          <w:p w:rsidR="005475F0" w:rsidRPr="00F626DB" w:rsidRDefault="005475F0" w:rsidP="00AF1D8D">
            <w:pPr>
              <w:ind w:firstLine="0"/>
            </w:pPr>
            <w:r w:rsidRPr="00F626DB">
              <w:t>8.</w:t>
            </w:r>
            <w:r w:rsidRPr="00F626DB">
              <w:tab/>
              <w:t>Формирование команды.</w:t>
            </w:r>
            <w:r w:rsidRPr="00F626DB">
              <w:tab/>
              <w:t>Организация деятельности персонала. Управление персоналом проекта.</w:t>
            </w:r>
          </w:p>
        </w:tc>
      </w:tr>
      <w:tr w:rsidR="005475F0" w:rsidRPr="006C5204" w:rsidTr="0010602A">
        <w:trPr>
          <w:gridAfter w:val="1"/>
          <w:wAfter w:w="1270" w:type="pct"/>
          <w:trHeight w:val="258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Уметь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</w:pPr>
            <w:r w:rsidRPr="00100A07">
              <w:rPr>
                <w:color w:val="000000"/>
              </w:rPr>
              <w:t xml:space="preserve">использовать методики разработки проектов для реализации </w:t>
            </w:r>
            <w:r w:rsidRPr="00100A07">
              <w:t>информационных систем</w:t>
            </w:r>
            <w:r>
              <w:t>;</w:t>
            </w:r>
          </w:p>
          <w:p w:rsidR="005475F0" w:rsidRPr="00100A07" w:rsidRDefault="005475F0" w:rsidP="009B1A30">
            <w:pPr>
              <w:ind w:firstLine="0"/>
            </w:pPr>
            <w:r w:rsidRPr="00100A07">
              <w:t xml:space="preserve">разрабатывать макеты </w:t>
            </w:r>
            <w:r w:rsidRPr="00100A07">
              <w:rPr>
                <w:color w:val="000000"/>
              </w:rPr>
              <w:t xml:space="preserve">проектов для реализации </w:t>
            </w:r>
            <w:r w:rsidRPr="00100A07">
              <w:t>информационных систем и модели баз данных</w:t>
            </w:r>
            <w:r>
              <w:t>;</w:t>
            </w:r>
          </w:p>
          <w:p w:rsidR="005475F0" w:rsidRPr="00100A07" w:rsidRDefault="005475F0" w:rsidP="009B1A30">
            <w:pPr>
              <w:ind w:firstLine="0"/>
            </w:pPr>
            <w:r w:rsidRPr="00100A07">
              <w:t>разрабатывать модели интерфейсов «человек - электронно-вычислительная машина»</w:t>
            </w:r>
            <w:r>
              <w:t>;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F626DB" w:rsidRDefault="005475F0" w:rsidP="00033C83">
            <w:pPr>
              <w:ind w:firstLine="0"/>
            </w:pPr>
            <w:r w:rsidRPr="00F626DB">
              <w:t xml:space="preserve">1. Выполнить </w:t>
            </w:r>
            <w:r>
              <w:t>разработку технического задания проекта с описанием цели и задач проекта.</w:t>
            </w:r>
          </w:p>
          <w:p w:rsidR="005475F0" w:rsidRPr="006306DA" w:rsidRDefault="005475F0" w:rsidP="00504C15">
            <w:pPr>
              <w:ind w:firstLine="0"/>
              <w:rPr>
                <w:lang w:val="en-US"/>
              </w:rPr>
            </w:pPr>
            <w:r w:rsidRPr="00F626DB">
              <w:t xml:space="preserve">2. </w:t>
            </w:r>
            <w:r>
              <w:t>Разработать и описать макеты</w:t>
            </w:r>
            <w:r w:rsidRPr="001A1654">
              <w:t xml:space="preserve"> интерфейса разрабатываемой системы</w:t>
            </w:r>
            <w:r>
              <w:t xml:space="preserve"> (обо</w:t>
            </w:r>
            <w:r>
              <w:t>с</w:t>
            </w:r>
            <w:r>
              <w:t>новать выбор макета согласно существующим критериям). Спроектировать</w:t>
            </w:r>
            <w:r w:rsidRPr="001A1654">
              <w:t xml:space="preserve"> структур</w:t>
            </w:r>
            <w:r>
              <w:t>ную</w:t>
            </w:r>
            <w:r w:rsidRPr="001A1654">
              <w:t xml:space="preserve"> модел</w:t>
            </w:r>
            <w:r>
              <w:t>ь</w:t>
            </w:r>
            <w:r w:rsidRPr="001A1654">
              <w:t xml:space="preserve"> программного обеспечения</w:t>
            </w:r>
            <w:r>
              <w:t xml:space="preserve"> согласно техническому пр</w:t>
            </w:r>
            <w:r>
              <w:t>о</w:t>
            </w:r>
            <w:r>
              <w:t>екту системы</w:t>
            </w:r>
            <w:r w:rsidRPr="001A1654">
              <w:t>.</w:t>
            </w:r>
          </w:p>
        </w:tc>
      </w:tr>
      <w:tr w:rsidR="005475F0" w:rsidRPr="006C5204" w:rsidTr="0010602A">
        <w:trPr>
          <w:gridAfter w:val="1"/>
          <w:wAfter w:w="1270" w:type="pct"/>
          <w:trHeight w:val="446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Владеть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</w:pPr>
            <w:r w:rsidRPr="00100A07">
              <w:t>разработки макета концепции проекта и техн</w:t>
            </w:r>
            <w:r w:rsidRPr="00100A07">
              <w:t>и</w:t>
            </w:r>
            <w:r w:rsidRPr="00100A07">
              <w:t>ческого задания программного обеспечения</w:t>
            </w:r>
            <w:r>
              <w:t>;</w:t>
            </w:r>
          </w:p>
          <w:p w:rsidR="005475F0" w:rsidRPr="00100A07" w:rsidRDefault="005475F0" w:rsidP="009B1A30">
            <w:pPr>
              <w:ind w:firstLine="0"/>
            </w:pPr>
            <w:r w:rsidRPr="00100A07">
              <w:t>разработки макета концепции проекта, техн</w:t>
            </w:r>
            <w:r w:rsidRPr="00100A07">
              <w:t>и</w:t>
            </w:r>
            <w:r w:rsidRPr="00100A07">
              <w:t>ческого задания и навыками планирования ре</w:t>
            </w:r>
            <w:r w:rsidRPr="00100A07">
              <w:t>а</w:t>
            </w:r>
            <w:r w:rsidRPr="00100A07">
              <w:t>лизации проекта программного обеспечения</w:t>
            </w:r>
            <w:r>
              <w:t>.</w:t>
            </w:r>
            <w:r w:rsidRPr="00100A07">
              <w:t xml:space="preserve"> 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F626DB" w:rsidRDefault="005475F0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F626DB">
              <w:rPr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5475F0" w:rsidRPr="00F626DB" w:rsidRDefault="005475F0" w:rsidP="00504C15">
            <w:pPr>
              <w:ind w:firstLine="0"/>
            </w:pPr>
            <w:r w:rsidRPr="00F626DB">
              <w:t>1.</w:t>
            </w:r>
            <w:r w:rsidRPr="00F626DB">
              <w:rPr>
                <w:rFonts w:ascii="Arial" w:hAnsi="Arial" w:cs="Arial"/>
                <w:i/>
                <w:sz w:val="36"/>
                <w:szCs w:val="36"/>
              </w:rPr>
              <w:t xml:space="preserve"> </w:t>
            </w:r>
            <w:r>
              <w:t>Выполнить построение календарного плана реализации проекта. Обосновать распределение временных ресурсов по этапам.</w:t>
            </w:r>
          </w:p>
          <w:p w:rsidR="005475F0" w:rsidRPr="00F626DB" w:rsidRDefault="005475F0" w:rsidP="00C84FF6">
            <w:pPr>
              <w:ind w:firstLine="0"/>
            </w:pPr>
            <w:r w:rsidRPr="00F626DB">
              <w:t xml:space="preserve">2. </w:t>
            </w:r>
            <w:r>
              <w:t>Выполнить распределение ресурсов проекта, обосновать необходимость планируемых затарат.</w:t>
            </w:r>
          </w:p>
        </w:tc>
      </w:tr>
      <w:tr w:rsidR="005475F0" w:rsidRPr="006C5204" w:rsidTr="0010602A">
        <w:trPr>
          <w:gridAfter w:val="1"/>
          <w:wAfter w:w="1270" w:type="pct"/>
          <w:trHeight w:val="283"/>
        </w:trPr>
        <w:tc>
          <w:tcPr>
            <w:tcW w:w="37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F626DB" w:rsidRDefault="005475F0" w:rsidP="009B0FB4">
            <w:pPr>
              <w:ind w:firstLine="0"/>
              <w:jc w:val="left"/>
            </w:pPr>
            <w:r w:rsidRPr="00F626DB">
              <w:rPr>
                <w:b/>
              </w:rPr>
              <w:t>ПК-2 способность разрабатывать компоненты аппаратно-программных комплексов и баз данных, используя современные инструме</w:t>
            </w:r>
            <w:r w:rsidRPr="00F626DB">
              <w:rPr>
                <w:b/>
              </w:rPr>
              <w:t>н</w:t>
            </w:r>
            <w:r w:rsidRPr="00F626DB">
              <w:rPr>
                <w:b/>
              </w:rPr>
              <w:t>тальные средства и технологии программирования</w:t>
            </w:r>
          </w:p>
        </w:tc>
      </w:tr>
      <w:tr w:rsidR="005475F0" w:rsidRPr="006C5204" w:rsidTr="0010602A">
        <w:trPr>
          <w:gridAfter w:val="1"/>
          <w:wAfter w:w="1270" w:type="pct"/>
          <w:trHeight w:val="225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  <w:rPr>
                <w:i/>
              </w:rPr>
            </w:pPr>
            <w:r w:rsidRPr="00100A07">
              <w:t>основные компоненты аппаратно-программных комплексов и баз данных</w:t>
            </w:r>
            <w:r>
              <w:t>;</w:t>
            </w:r>
          </w:p>
          <w:p w:rsidR="005475F0" w:rsidRPr="00100A07" w:rsidRDefault="005475F0" w:rsidP="009B1A30">
            <w:pPr>
              <w:ind w:firstLine="0"/>
              <w:rPr>
                <w:i/>
              </w:rPr>
            </w:pPr>
            <w:r w:rsidRPr="00100A07">
              <w:t>современные инструментальные средства и технологии программирования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F626DB" w:rsidRDefault="005475F0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F626DB">
              <w:rPr>
                <w:i/>
                <w:kern w:val="24"/>
              </w:rPr>
              <w:t xml:space="preserve">Перечень теоретических вопросов </w:t>
            </w:r>
          </w:p>
          <w:p w:rsidR="005475F0" w:rsidRDefault="005475F0" w:rsidP="001E6C9C">
            <w:pPr>
              <w:ind w:firstLine="0"/>
            </w:pPr>
            <w:r>
              <w:t>1.</w:t>
            </w:r>
            <w:r>
              <w:tab/>
              <w:t>Понятие и основные параметры проекта. Цель и стратегия проекта. Р</w:t>
            </w:r>
            <w:r>
              <w:t>е</w:t>
            </w:r>
            <w:r>
              <w:t>зультат проекта.</w:t>
            </w:r>
          </w:p>
          <w:p w:rsidR="005475F0" w:rsidRDefault="005475F0" w:rsidP="001E6C9C">
            <w:pPr>
              <w:ind w:firstLine="0"/>
            </w:pPr>
            <w:r>
              <w:t>2.</w:t>
            </w:r>
            <w:r>
              <w:tab/>
              <w:t>Классификация проектов.</w:t>
            </w:r>
          </w:p>
          <w:p w:rsidR="005475F0" w:rsidRDefault="005475F0" w:rsidP="001E6C9C">
            <w:pPr>
              <w:ind w:firstLine="0"/>
            </w:pPr>
            <w:r>
              <w:t>3.</w:t>
            </w:r>
            <w:r>
              <w:tab/>
              <w:t>Проектный цикл. Структуризация проектов.</w:t>
            </w:r>
          </w:p>
          <w:p w:rsidR="005475F0" w:rsidRDefault="005475F0" w:rsidP="001E6C9C">
            <w:pPr>
              <w:ind w:firstLine="0"/>
            </w:pPr>
            <w:r>
              <w:t>4.</w:t>
            </w:r>
            <w:r>
              <w:tab/>
              <w:t>Сущность и принципы управления проектами. История развития упра</w:t>
            </w:r>
            <w:r>
              <w:t>в</w:t>
            </w:r>
            <w:r>
              <w:t>ления проектами.</w:t>
            </w:r>
          </w:p>
          <w:p w:rsidR="005475F0" w:rsidRPr="00F626DB" w:rsidRDefault="005475F0" w:rsidP="009B1A30">
            <w:pPr>
              <w:ind w:firstLine="0"/>
            </w:pPr>
            <w:r>
              <w:t>5.</w:t>
            </w:r>
            <w:r>
              <w:tab/>
              <w:t>Функции и подсистемы управления проектами. Методы управления проектами.</w:t>
            </w:r>
          </w:p>
        </w:tc>
      </w:tr>
      <w:tr w:rsidR="005475F0" w:rsidRPr="006C5204" w:rsidTr="0010602A">
        <w:trPr>
          <w:gridAfter w:val="1"/>
          <w:wAfter w:w="1270" w:type="pct"/>
          <w:trHeight w:val="258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Уметь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</w:pPr>
            <w:r w:rsidRPr="00100A07">
              <w:t>планировать основные этапы реализации пр</w:t>
            </w:r>
            <w:r w:rsidRPr="00100A07">
              <w:t>о</w:t>
            </w:r>
            <w:r w:rsidRPr="00100A07">
              <w:t>екта на разработку программного обеспечения</w:t>
            </w:r>
            <w:r>
              <w:t>;</w:t>
            </w:r>
            <w:r w:rsidRPr="00100A07">
              <w:t xml:space="preserve"> </w:t>
            </w:r>
          </w:p>
          <w:p w:rsidR="005475F0" w:rsidRPr="00100A07" w:rsidRDefault="005475F0" w:rsidP="009B1A30">
            <w:pPr>
              <w:ind w:firstLine="0"/>
            </w:pPr>
            <w:r w:rsidRPr="00100A07">
              <w:t>выполнять постановку и разрабатывать алг</w:t>
            </w:r>
            <w:r w:rsidRPr="00100A07">
              <w:t>о</w:t>
            </w:r>
            <w:r w:rsidRPr="00100A07">
              <w:t>ритмы,  используя современные инструме</w:t>
            </w:r>
            <w:r w:rsidRPr="00100A07">
              <w:t>н</w:t>
            </w:r>
            <w:r w:rsidRPr="00100A07">
              <w:t>тальные средства и технологии программир</w:t>
            </w:r>
            <w:r w:rsidRPr="00100A07">
              <w:t>о</w:t>
            </w:r>
            <w:r w:rsidRPr="00100A07">
              <w:t>вания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Default="005475F0" w:rsidP="00033C83">
            <w:pPr>
              <w:ind w:firstLine="0"/>
              <w:jc w:val="left"/>
            </w:pPr>
            <w:r>
              <w:t>1. Выполнить описание каждого этапа проекта. Представить струкурные ди</w:t>
            </w:r>
            <w:r>
              <w:t>а</w:t>
            </w:r>
            <w:r>
              <w:t>граммы реализации основных алгоритмов системы.</w:t>
            </w:r>
          </w:p>
          <w:p w:rsidR="005475F0" w:rsidRPr="00FF5710" w:rsidRDefault="005475F0" w:rsidP="0010602A">
            <w:pPr>
              <w:ind w:firstLine="0"/>
              <w:jc w:val="left"/>
            </w:pPr>
            <w:r>
              <w:t xml:space="preserve">2. Представить </w:t>
            </w:r>
            <w:r>
              <w:rPr>
                <w:lang w:val="en-US"/>
              </w:rPr>
              <w:t>UML</w:t>
            </w:r>
            <w:r w:rsidRPr="00FF5710">
              <w:t>-</w:t>
            </w:r>
            <w:r>
              <w:t xml:space="preserve">диаграммы для проекта. Представить </w:t>
            </w:r>
            <w:r>
              <w:rPr>
                <w:lang w:val="en-US"/>
              </w:rPr>
              <w:t>ER</w:t>
            </w:r>
            <w:r>
              <w:t xml:space="preserve">-диаграмму </w:t>
            </w:r>
            <w:r w:rsidRPr="00FF5710">
              <w:t>для проекта.</w:t>
            </w:r>
          </w:p>
        </w:tc>
      </w:tr>
      <w:tr w:rsidR="005475F0" w:rsidRPr="006C5204" w:rsidTr="0010602A">
        <w:trPr>
          <w:gridAfter w:val="1"/>
          <w:wAfter w:w="1270" w:type="pct"/>
          <w:trHeight w:val="446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0FB4">
            <w:pPr>
              <w:ind w:firstLine="0"/>
              <w:jc w:val="left"/>
            </w:pPr>
            <w:r w:rsidRPr="006C5204">
              <w:t>Владеть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10602A">
            <w:pPr>
              <w:ind w:firstLine="0"/>
            </w:pPr>
            <w:r w:rsidRPr="00100A07">
              <w:t>реализации проектных решений разработки программного обеспечения</w:t>
            </w:r>
            <w:r>
              <w:t xml:space="preserve">; </w:t>
            </w:r>
            <w:r w:rsidRPr="00100A07">
              <w:t>определения целей и задач проекта разработки программного обеспечения различной направленности</w:t>
            </w:r>
            <w:r>
              <w:t xml:space="preserve">; </w:t>
            </w:r>
            <w:r w:rsidRPr="00100A07">
              <w:t>разр</w:t>
            </w:r>
            <w:r w:rsidRPr="00100A07">
              <w:t>а</w:t>
            </w:r>
            <w:r w:rsidRPr="00100A07">
              <w:t>ботки проектной документации для аппаратно-программных комплексов и баз данных, и</w:t>
            </w:r>
            <w:r w:rsidRPr="00100A07">
              <w:t>с</w:t>
            </w:r>
            <w:r w:rsidRPr="00100A07">
              <w:t>пользуя современные инструментальные сре</w:t>
            </w:r>
            <w:r w:rsidRPr="00100A07">
              <w:t>д</w:t>
            </w:r>
            <w:r w:rsidRPr="00100A07">
              <w:t>ства и технологии программирования.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Default="005475F0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5475F0" w:rsidRDefault="005475F0" w:rsidP="00033C83">
            <w:pPr>
              <w:ind w:firstLine="0"/>
            </w:pPr>
            <w:r>
              <w:t xml:space="preserve">1. Ознакомиться с содержанием ГОСТ </w:t>
            </w:r>
            <w:r w:rsidRPr="00251856">
              <w:t>19.701-90</w:t>
            </w:r>
            <w:r>
              <w:t xml:space="preserve"> </w:t>
            </w:r>
            <w:r w:rsidRPr="00694BF6">
              <w:t>Единая система программной документации</w:t>
            </w:r>
            <w:r>
              <w:t xml:space="preserve">. </w:t>
            </w:r>
            <w:r w:rsidRPr="00694BF6">
              <w:t>Схемы алгоритмов, программ, данных и систем</w:t>
            </w:r>
            <w:r>
              <w:t xml:space="preserve">. </w:t>
            </w:r>
          </w:p>
          <w:p w:rsidR="005475F0" w:rsidRPr="00033C83" w:rsidRDefault="005475F0" w:rsidP="0010602A">
            <w:pPr>
              <w:ind w:firstLine="0"/>
            </w:pPr>
            <w:r>
              <w:t>2. Выполнить поиск аналогов разрабатываемого проекта. Проанализировать найденную информацию. обосновать выбор среды разработки проекта.</w:t>
            </w:r>
          </w:p>
        </w:tc>
      </w:tr>
      <w:tr w:rsidR="005475F0" w:rsidRPr="006C5204" w:rsidTr="0010602A">
        <w:trPr>
          <w:trHeight w:val="446"/>
        </w:trPr>
        <w:tc>
          <w:tcPr>
            <w:tcW w:w="37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C5204" w:rsidRDefault="005475F0" w:rsidP="009B1A30">
            <w:pPr>
              <w:ind w:firstLine="0"/>
              <w:jc w:val="left"/>
            </w:pPr>
            <w:r>
              <w:rPr>
                <w:b/>
              </w:rPr>
              <w:t xml:space="preserve">ПК-3 </w:t>
            </w:r>
            <w:r w:rsidRPr="00E15303">
              <w:rPr>
                <w:b/>
              </w:rPr>
              <w:t>способностью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1270" w:type="pct"/>
          </w:tcPr>
          <w:p w:rsidR="005475F0" w:rsidRPr="00100A07" w:rsidRDefault="005475F0" w:rsidP="009B1A30">
            <w:pPr>
              <w:ind w:firstLine="0"/>
            </w:pPr>
          </w:p>
        </w:tc>
      </w:tr>
      <w:tr w:rsidR="005475F0" w:rsidRPr="006C5204" w:rsidTr="0010602A">
        <w:trPr>
          <w:gridAfter w:val="1"/>
          <w:wAfter w:w="1270" w:type="pct"/>
          <w:trHeight w:val="446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</w:pPr>
            <w:r>
              <w:t xml:space="preserve">особенности </w:t>
            </w:r>
            <w:r w:rsidRPr="00CC0BB4">
              <w:t>разраб</w:t>
            </w:r>
            <w:r>
              <w:t>отки</w:t>
            </w:r>
            <w:r w:rsidRPr="00CC0BB4">
              <w:t xml:space="preserve"> бизнес-план</w:t>
            </w:r>
            <w:r>
              <w:t>а</w:t>
            </w:r>
            <w:r w:rsidRPr="00CC0BB4">
              <w:t xml:space="preserve"> и техн</w:t>
            </w:r>
            <w:r w:rsidRPr="00CC0BB4">
              <w:t>и</w:t>
            </w:r>
            <w:r w:rsidRPr="00CC0BB4">
              <w:t>ческ</w:t>
            </w:r>
            <w:r>
              <w:t>ого</w:t>
            </w:r>
            <w:r w:rsidRPr="00CC0BB4">
              <w:t xml:space="preserve"> задания</w:t>
            </w:r>
            <w:r>
              <w:t xml:space="preserve"> на проект по разработке ПО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Default="005475F0" w:rsidP="0010602A">
            <w:pPr>
              <w:ind w:firstLine="0"/>
            </w:pPr>
            <w:r>
              <w:t>1. Состав и порядок разработки проектной документации. Управление разр</w:t>
            </w:r>
            <w:r>
              <w:t>а</w:t>
            </w:r>
            <w:r>
              <w:t>боткой проектной документации.</w:t>
            </w:r>
          </w:p>
          <w:p w:rsidR="005475F0" w:rsidRDefault="005475F0" w:rsidP="0010602A">
            <w:pPr>
              <w:ind w:firstLine="0"/>
            </w:pPr>
            <w:r>
              <w:t>2. Автоматизация проектных работ. Анализ программного обеспечения для управления проектами.</w:t>
            </w:r>
          </w:p>
          <w:p w:rsidR="005475F0" w:rsidRDefault="005475F0" w:rsidP="0010602A">
            <w:pPr>
              <w:ind w:firstLine="0"/>
            </w:pPr>
            <w:r>
              <w:t>3. Принципы оценки эффективности проектов. Исходные данные для расчета эффективности.</w:t>
            </w:r>
          </w:p>
          <w:p w:rsidR="005475F0" w:rsidRDefault="005475F0" w:rsidP="0010602A">
            <w:pPr>
              <w:ind w:firstLine="0"/>
            </w:pPr>
            <w:r>
              <w:t>4. Показатели эффективности проекта. Учет риска и неопределенности при оценке эффективности проекта.</w:t>
            </w:r>
          </w:p>
          <w:p w:rsidR="005475F0" w:rsidRPr="0010602A" w:rsidRDefault="005475F0" w:rsidP="0010602A">
            <w:pPr>
              <w:ind w:firstLine="0"/>
            </w:pPr>
            <w:r>
              <w:t>5. Процесс планирования проекта. Структура разбиения работ. Ошибки план</w:t>
            </w:r>
            <w:r>
              <w:t>и</w:t>
            </w:r>
            <w:r>
              <w:t>рования.</w:t>
            </w:r>
          </w:p>
        </w:tc>
      </w:tr>
      <w:tr w:rsidR="005475F0" w:rsidRPr="006C5204" w:rsidTr="0010602A">
        <w:trPr>
          <w:gridAfter w:val="1"/>
          <w:wAfter w:w="1270" w:type="pct"/>
          <w:trHeight w:val="446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100A07" w:rsidRDefault="005475F0" w:rsidP="009B1A30">
            <w:pPr>
              <w:ind w:firstLine="0"/>
            </w:pPr>
            <w:r>
              <w:t>составлять календарный план на проект и ра</w:t>
            </w:r>
            <w:r>
              <w:t>з</w:t>
            </w:r>
            <w:r>
              <w:t>рабатывать техническое задание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561EF" w:rsidRDefault="005475F0" w:rsidP="006561EF">
            <w:pPr>
              <w:ind w:firstLine="0"/>
            </w:pPr>
            <w:r>
              <w:t>разрабатывать концепцию проекта, формировать идею проекта, проводить предварительные исследования по проекту.</w:t>
            </w:r>
          </w:p>
        </w:tc>
      </w:tr>
      <w:tr w:rsidR="005475F0" w:rsidRPr="006C5204" w:rsidTr="0010602A">
        <w:trPr>
          <w:gridAfter w:val="1"/>
          <w:wAfter w:w="1270" w:type="pct"/>
          <w:trHeight w:val="446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9323CC" w:rsidRDefault="005475F0" w:rsidP="009B1A30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1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CC0BB4" w:rsidRDefault="005475F0" w:rsidP="009B1A30">
            <w:pPr>
              <w:ind w:firstLine="0"/>
            </w:pPr>
            <w:r>
              <w:t>навыками описания предметной области пр</w:t>
            </w:r>
            <w:r>
              <w:t>о</w:t>
            </w:r>
            <w:r>
              <w:t xml:space="preserve">граммного продукта и </w:t>
            </w:r>
            <w:r>
              <w:rPr>
                <w:lang w:val="en-US"/>
              </w:rPr>
              <w:t>user</w:t>
            </w:r>
            <w:r w:rsidRPr="00CC0BB4">
              <w:t>-</w:t>
            </w:r>
            <w:r>
              <w:rPr>
                <w:lang w:val="en-US"/>
              </w:rPr>
              <w:t>story</w:t>
            </w:r>
            <w:r w:rsidRPr="00CC0BB4">
              <w:t>.</w:t>
            </w:r>
          </w:p>
        </w:tc>
        <w:tc>
          <w:tcPr>
            <w:tcW w:w="2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75F0" w:rsidRPr="006561EF" w:rsidRDefault="005475F0" w:rsidP="006561EF">
            <w:pPr>
              <w:ind w:firstLine="0"/>
            </w:pPr>
            <w:r>
              <w:t>основами проектного анализа, оценкой реализуемости проекта, принципами построения организационных структур управления проектами, последовател</w:t>
            </w:r>
            <w:r>
              <w:t>ь</w:t>
            </w:r>
            <w:r>
              <w:t>ностью разработки и создания организационных структур управления прое</w:t>
            </w:r>
            <w:r>
              <w:t>к</w:t>
            </w:r>
            <w:r>
              <w:t>тами.</w:t>
            </w:r>
          </w:p>
        </w:tc>
      </w:tr>
    </w:tbl>
    <w:p w:rsidR="005475F0" w:rsidRDefault="005475F0" w:rsidP="00197B54">
      <w:pPr>
        <w:rPr>
          <w:i/>
          <w:color w:val="C00000"/>
        </w:rPr>
      </w:pPr>
    </w:p>
    <w:p w:rsidR="005475F0" w:rsidRDefault="005475F0" w:rsidP="0033429F">
      <w:pPr>
        <w:rPr>
          <w:b/>
        </w:rPr>
        <w:sectPr w:rsidR="005475F0" w:rsidSect="003666C0">
          <w:pgSz w:w="16840" w:h="11907" w:orient="landscape" w:code="9"/>
          <w:pgMar w:top="1276" w:right="567" w:bottom="851" w:left="567" w:header="720" w:footer="720" w:gutter="0"/>
          <w:cols w:space="720"/>
          <w:noEndnote/>
          <w:docGrid w:linePitch="326"/>
        </w:sectPr>
      </w:pPr>
    </w:p>
    <w:p w:rsidR="005475F0" w:rsidRPr="006C5204" w:rsidRDefault="005475F0" w:rsidP="0033429F">
      <w:pPr>
        <w:rPr>
          <w:b/>
        </w:rPr>
      </w:pPr>
      <w:r w:rsidRPr="006C5204">
        <w:rPr>
          <w:b/>
        </w:rPr>
        <w:t>б) Порядок проведения промежуточной аттестации, показатели и критерии оценивания:</w:t>
      </w:r>
    </w:p>
    <w:p w:rsidR="005475F0" w:rsidRPr="006C5204" w:rsidRDefault="005475F0" w:rsidP="0089203A">
      <w:r w:rsidRPr="006C5204">
        <w:t>Промежуточная аттестация по дисциплине «</w:t>
      </w:r>
      <w:r>
        <w:t>Программные решения для бизнеса</w:t>
      </w:r>
      <w:r w:rsidRPr="006C5204">
        <w:t>» включает теоретические вопросы, позволяющие оценить уровень усвоения обучающим</w:t>
      </w:r>
      <w:r w:rsidRPr="006C5204">
        <w:t>и</w:t>
      </w:r>
      <w:r w:rsidRPr="006C5204">
        <w:t>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5475F0" w:rsidRPr="006C5204" w:rsidRDefault="005475F0" w:rsidP="0034629A">
      <w:r>
        <w:t>Экзамен</w:t>
      </w:r>
      <w:r w:rsidRPr="006C5204">
        <w:t xml:space="preserve"> по дисциплине </w:t>
      </w:r>
      <w:r w:rsidRPr="0063290E">
        <w:t>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5475F0" w:rsidRPr="006C5204" w:rsidRDefault="005475F0" w:rsidP="0034629A">
      <w:pPr>
        <w:rPr>
          <w:b/>
        </w:rPr>
      </w:pPr>
      <w:r w:rsidRPr="006C5204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6C5204">
        <w:rPr>
          <w:b/>
        </w:rPr>
        <w:t>:</w:t>
      </w:r>
    </w:p>
    <w:p w:rsidR="005475F0" w:rsidRPr="006C5204" w:rsidRDefault="005475F0" w:rsidP="00855186">
      <w:pPr>
        <w:ind w:firstLine="0"/>
      </w:pPr>
      <w:r w:rsidRPr="006C5204">
        <w:t>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</w:t>
      </w:r>
      <w:r w:rsidRPr="006C5204">
        <w:t>е</w:t>
      </w:r>
      <w:r w:rsidRPr="006C5204">
        <w:t>ния при аналитических операциях, переносе знаний и умений на новые, нестандартные ситуации.</w:t>
      </w:r>
    </w:p>
    <w:p w:rsidR="005475F0" w:rsidRDefault="005475F0" w:rsidP="00855186">
      <w:pPr>
        <w:pStyle w:val="Heading1"/>
        <w:spacing w:before="120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475F0" w:rsidRPr="00C17915" w:rsidRDefault="005475F0" w:rsidP="00E26511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Основная </w:t>
      </w:r>
      <w:r w:rsidRPr="00C17915">
        <w:rPr>
          <w:rStyle w:val="FontStyle22"/>
          <w:b/>
          <w:sz w:val="24"/>
        </w:rPr>
        <w:t>литература:</w:t>
      </w:r>
      <w:r w:rsidRPr="00C17915">
        <w:rPr>
          <w:rStyle w:val="FontStyle22"/>
          <w:sz w:val="24"/>
        </w:rPr>
        <w:t xml:space="preserve"> </w:t>
      </w:r>
    </w:p>
    <w:p w:rsidR="005475F0" w:rsidRDefault="005475F0" w:rsidP="00A30483">
      <w:pPr>
        <w:numPr>
          <w:ilvl w:val="0"/>
          <w:numId w:val="19"/>
        </w:numPr>
      </w:pPr>
      <w:r w:rsidRPr="00162F94">
        <w:rPr>
          <w:color w:val="001329"/>
          <w:shd w:val="clear" w:color="auto" w:fill="FFFFFF"/>
        </w:rPr>
        <w:t xml:space="preserve">Сысоева, Л. А. Управление проектами информационных систем : учебное пособие / Л.А. Сысоева, А.Е. Сатунина. — Москва : ИНФРА-М, 2021. — 345 с. — (Высшее образование: Бакалавриат). — </w:t>
      </w:r>
      <w:r w:rsidRPr="00D26C81">
        <w:rPr>
          <w:color w:val="001329"/>
          <w:shd w:val="clear" w:color="auto" w:fill="FFFFFF"/>
        </w:rPr>
        <w:t>DOI</w:t>
      </w:r>
      <w:r w:rsidRPr="00162F94">
        <w:rPr>
          <w:color w:val="001329"/>
          <w:shd w:val="clear" w:color="auto" w:fill="FFFFFF"/>
        </w:rPr>
        <w:t xml:space="preserve"> 10.12737/</w:t>
      </w:r>
      <w:r w:rsidRPr="00D26C81">
        <w:rPr>
          <w:color w:val="001329"/>
          <w:shd w:val="clear" w:color="auto" w:fill="FFFFFF"/>
        </w:rPr>
        <w:t>textbook</w:t>
      </w:r>
      <w:r w:rsidRPr="00162F94">
        <w:rPr>
          <w:color w:val="001329"/>
          <w:shd w:val="clear" w:color="auto" w:fill="FFFFFF"/>
        </w:rPr>
        <w:t>_5</w:t>
      </w:r>
      <w:r w:rsidRPr="00D26C81">
        <w:rPr>
          <w:color w:val="001329"/>
          <w:shd w:val="clear" w:color="auto" w:fill="FFFFFF"/>
        </w:rPr>
        <w:t>cc</w:t>
      </w:r>
      <w:r w:rsidRPr="00162F94">
        <w:rPr>
          <w:color w:val="001329"/>
          <w:shd w:val="clear" w:color="auto" w:fill="FFFFFF"/>
        </w:rPr>
        <w:t>01</w:t>
      </w:r>
      <w:r w:rsidRPr="00D26C81">
        <w:rPr>
          <w:color w:val="001329"/>
          <w:shd w:val="clear" w:color="auto" w:fill="FFFFFF"/>
        </w:rPr>
        <w:t>bbf</w:t>
      </w:r>
      <w:r w:rsidRPr="00162F94">
        <w:rPr>
          <w:color w:val="001329"/>
          <w:shd w:val="clear" w:color="auto" w:fill="FFFFFF"/>
        </w:rPr>
        <w:t>923</w:t>
      </w:r>
      <w:r w:rsidRPr="00D26C81">
        <w:rPr>
          <w:color w:val="001329"/>
          <w:shd w:val="clear" w:color="auto" w:fill="FFFFFF"/>
        </w:rPr>
        <w:t>e</w:t>
      </w:r>
      <w:r w:rsidRPr="00162F94">
        <w:rPr>
          <w:color w:val="001329"/>
          <w:shd w:val="clear" w:color="auto" w:fill="FFFFFF"/>
        </w:rPr>
        <w:t xml:space="preserve">13.56817630. - </w:t>
      </w:r>
      <w:r w:rsidRPr="00D26C81">
        <w:rPr>
          <w:color w:val="001329"/>
          <w:shd w:val="clear" w:color="auto" w:fill="FFFFFF"/>
        </w:rPr>
        <w:t>ISBN</w:t>
      </w:r>
      <w:r w:rsidRPr="00162F94">
        <w:rPr>
          <w:color w:val="001329"/>
          <w:shd w:val="clear" w:color="auto" w:fill="FFFFFF"/>
        </w:rPr>
        <w:t xml:space="preserve"> 978-5-16-013775-9. - Текст : электронный. - </w:t>
      </w:r>
      <w:r w:rsidRPr="00D26C81">
        <w:rPr>
          <w:color w:val="001329"/>
          <w:shd w:val="clear" w:color="auto" w:fill="FFFFFF"/>
        </w:rPr>
        <w:t>URL</w:t>
      </w:r>
      <w:r w:rsidRPr="00162F94">
        <w:rPr>
          <w:color w:val="001329"/>
          <w:shd w:val="clear" w:color="auto" w:fill="FFFFFF"/>
        </w:rPr>
        <w:t xml:space="preserve">: </w:t>
      </w:r>
      <w:r w:rsidRPr="00D26C81">
        <w:rPr>
          <w:color w:val="001329"/>
          <w:shd w:val="clear" w:color="auto" w:fill="FFFFFF"/>
        </w:rPr>
        <w:t>https</w:t>
      </w:r>
      <w:r w:rsidRPr="00162F94">
        <w:rPr>
          <w:color w:val="001329"/>
          <w:shd w:val="clear" w:color="auto" w:fill="FFFFFF"/>
        </w:rPr>
        <w:t>://</w:t>
      </w:r>
      <w:r w:rsidRPr="00D26C81">
        <w:rPr>
          <w:color w:val="001329"/>
          <w:shd w:val="clear" w:color="auto" w:fill="FFFFFF"/>
        </w:rPr>
        <w:t>znanium</w:t>
      </w:r>
      <w:r w:rsidRPr="00162F94">
        <w:rPr>
          <w:color w:val="001329"/>
          <w:shd w:val="clear" w:color="auto" w:fill="FFFFFF"/>
        </w:rPr>
        <w:t>.</w:t>
      </w:r>
      <w:r w:rsidRPr="00D26C81">
        <w:rPr>
          <w:color w:val="001329"/>
          <w:shd w:val="clear" w:color="auto" w:fill="FFFFFF"/>
        </w:rPr>
        <w:t>com</w:t>
      </w:r>
      <w:r w:rsidRPr="00162F94">
        <w:rPr>
          <w:color w:val="001329"/>
          <w:shd w:val="clear" w:color="auto" w:fill="FFFFFF"/>
        </w:rPr>
        <w:t>/</w:t>
      </w:r>
      <w:r w:rsidRPr="00D26C81">
        <w:rPr>
          <w:color w:val="001329"/>
          <w:shd w:val="clear" w:color="auto" w:fill="FFFFFF"/>
        </w:rPr>
        <w:t>catalog</w:t>
      </w:r>
      <w:r w:rsidRPr="00162F94">
        <w:rPr>
          <w:color w:val="001329"/>
          <w:shd w:val="clear" w:color="auto" w:fill="FFFFFF"/>
        </w:rPr>
        <w:t>/</w:t>
      </w:r>
      <w:r w:rsidRPr="00D26C81">
        <w:rPr>
          <w:color w:val="001329"/>
          <w:shd w:val="clear" w:color="auto" w:fill="FFFFFF"/>
        </w:rPr>
        <w:t>product</w:t>
      </w:r>
      <w:r w:rsidRPr="00162F94">
        <w:rPr>
          <w:color w:val="001329"/>
          <w:shd w:val="clear" w:color="auto" w:fill="FFFFFF"/>
        </w:rPr>
        <w:t>/1167942 (дата обращения: 30.10.2020).</w:t>
      </w:r>
    </w:p>
    <w:p w:rsidR="005475F0" w:rsidRPr="007620F3" w:rsidRDefault="005475F0" w:rsidP="007620F3">
      <w:pPr>
        <w:numPr>
          <w:ilvl w:val="0"/>
          <w:numId w:val="19"/>
        </w:numPr>
      </w:pPr>
      <w:r w:rsidRPr="007620F3">
        <w:t>Долженко, А.И. Технологии командной разработки программного обеспечения и</w:t>
      </w:r>
      <w:r w:rsidRPr="007620F3">
        <w:t>н</w:t>
      </w:r>
      <w:r w:rsidRPr="007620F3">
        <w:t>формационных систем : курс лекций / Долженко А.И. — Москва : Интуит НОУ, 2016. — 300 с. — URL: https://book.ru/book/918260 (дата обращения: 30.10.2020)</w:t>
      </w:r>
    </w:p>
    <w:p w:rsidR="005475F0" w:rsidRPr="00C17915" w:rsidRDefault="005475F0" w:rsidP="00E26511">
      <w:pPr>
        <w:pStyle w:val="Style10"/>
        <w:widowControl/>
        <w:rPr>
          <w:rStyle w:val="FontStyle22"/>
          <w:b/>
          <w:sz w:val="24"/>
        </w:rPr>
      </w:pPr>
      <w:r w:rsidRPr="00C17915">
        <w:rPr>
          <w:rStyle w:val="FontStyle22"/>
          <w:b/>
          <w:sz w:val="24"/>
        </w:rPr>
        <w:t xml:space="preserve">б) Дополнительная литература: </w:t>
      </w:r>
    </w:p>
    <w:p w:rsidR="005475F0" w:rsidRPr="00A30483" w:rsidRDefault="005475F0" w:rsidP="00162F94">
      <w:pPr>
        <w:pStyle w:val="ListParagraph"/>
        <w:ind w:left="0" w:firstLine="357"/>
        <w:rPr>
          <w:color w:val="001329"/>
          <w:szCs w:val="24"/>
          <w:shd w:val="clear" w:color="auto" w:fill="FFFFFF"/>
          <w:lang w:val="ru-RU"/>
        </w:rPr>
      </w:pPr>
      <w:r>
        <w:rPr>
          <w:lang w:val="ru-RU"/>
        </w:rPr>
        <w:t xml:space="preserve">1. </w:t>
      </w:r>
      <w:r w:rsidRPr="00A30483">
        <w:rPr>
          <w:szCs w:val="24"/>
          <w:lang w:val="ru-RU"/>
        </w:rPr>
        <w:t>Гибкая методология разработки программного обеспечения : курс лекций / — Мос</w:t>
      </w:r>
      <w:r w:rsidRPr="00A30483">
        <w:rPr>
          <w:szCs w:val="24"/>
          <w:lang w:val="ru-RU"/>
        </w:rPr>
        <w:t>к</w:t>
      </w:r>
      <w:r w:rsidRPr="00A30483">
        <w:rPr>
          <w:szCs w:val="24"/>
          <w:lang w:val="ru-RU"/>
        </w:rPr>
        <w:t xml:space="preserve">ва : Интуит НОУ, 2016. — 153 с. — </w:t>
      </w:r>
      <w:r w:rsidRPr="007620F3">
        <w:rPr>
          <w:szCs w:val="24"/>
        </w:rPr>
        <w:t>URL</w:t>
      </w:r>
      <w:r w:rsidRPr="00A30483">
        <w:rPr>
          <w:szCs w:val="24"/>
          <w:lang w:val="ru-RU"/>
        </w:rPr>
        <w:t xml:space="preserve">: </w:t>
      </w:r>
      <w:r w:rsidRPr="007620F3">
        <w:rPr>
          <w:szCs w:val="24"/>
        </w:rPr>
        <w:t>https</w:t>
      </w:r>
      <w:r w:rsidRPr="00A30483">
        <w:rPr>
          <w:szCs w:val="24"/>
          <w:lang w:val="ru-RU"/>
        </w:rPr>
        <w:t>://</w:t>
      </w:r>
      <w:r w:rsidRPr="007620F3">
        <w:rPr>
          <w:szCs w:val="24"/>
        </w:rPr>
        <w:t>book</w:t>
      </w:r>
      <w:r w:rsidRPr="00A30483">
        <w:rPr>
          <w:szCs w:val="24"/>
          <w:lang w:val="ru-RU"/>
        </w:rPr>
        <w:t>.</w:t>
      </w:r>
      <w:r w:rsidRPr="007620F3">
        <w:rPr>
          <w:szCs w:val="24"/>
        </w:rPr>
        <w:t>ru</w:t>
      </w:r>
      <w:r w:rsidRPr="00A30483">
        <w:rPr>
          <w:szCs w:val="24"/>
          <w:lang w:val="ru-RU"/>
        </w:rPr>
        <w:t>/</w:t>
      </w:r>
      <w:r w:rsidRPr="007620F3">
        <w:rPr>
          <w:szCs w:val="24"/>
        </w:rPr>
        <w:t>book</w:t>
      </w:r>
      <w:r w:rsidRPr="00A30483">
        <w:rPr>
          <w:szCs w:val="24"/>
          <w:lang w:val="ru-RU"/>
        </w:rPr>
        <w:t>/917699 (дата обращения: 30.10.2020)</w:t>
      </w:r>
    </w:p>
    <w:p w:rsidR="005475F0" w:rsidRPr="00162F94" w:rsidRDefault="005475F0" w:rsidP="00162F94">
      <w:pPr>
        <w:pStyle w:val="ListParagraph"/>
        <w:ind w:left="0" w:firstLine="357"/>
        <w:rPr>
          <w:lang w:val="ru-RU"/>
        </w:rPr>
      </w:pPr>
      <w:r>
        <w:rPr>
          <w:color w:val="001329"/>
          <w:szCs w:val="24"/>
          <w:shd w:val="clear" w:color="auto" w:fill="FFFFFF"/>
          <w:lang w:val="ru-RU"/>
        </w:rPr>
        <w:t xml:space="preserve">2. </w:t>
      </w:r>
      <w:r w:rsidRPr="00162F94">
        <w:rPr>
          <w:lang w:val="ru-RU"/>
        </w:rPr>
        <w:t>Чусавитина Г. Н. Управление ИТ-проектами [Электронный ресурс]: учебно-методическое пособие / Г. Н. Чусавитина, В. Н. Макашова, О. Л. Колобова ; МГТУ. - Ма</w:t>
      </w:r>
      <w:r w:rsidRPr="00162F94">
        <w:rPr>
          <w:lang w:val="ru-RU"/>
        </w:rPr>
        <w:t>г</w:t>
      </w:r>
      <w:r w:rsidRPr="00162F94">
        <w:rPr>
          <w:lang w:val="ru-RU"/>
        </w:rPr>
        <w:t>нитогорск : МГТУ, 2016. - 1 электрон. опт. диск (</w:t>
      </w:r>
      <w:r w:rsidRPr="00B938E3">
        <w:t>CD</w:t>
      </w:r>
      <w:r w:rsidRPr="00162F94">
        <w:rPr>
          <w:lang w:val="ru-RU"/>
        </w:rPr>
        <w:t>-</w:t>
      </w:r>
      <w:r w:rsidRPr="00B938E3">
        <w:t>ROM</w:t>
      </w:r>
      <w:r w:rsidRPr="00162F94">
        <w:rPr>
          <w:lang w:val="ru-RU"/>
        </w:rPr>
        <w:t xml:space="preserve">). - Режим доступа: </w:t>
      </w:r>
      <w:hyperlink r:id="rId17" w:history="1">
        <w:r w:rsidRPr="00EA2046">
          <w:rPr>
            <w:rStyle w:val="Hyperlink"/>
          </w:rPr>
          <w:t>https</w:t>
        </w:r>
        <w:r w:rsidRPr="00162F94">
          <w:rPr>
            <w:rStyle w:val="Hyperlink"/>
            <w:lang w:val="ru-RU"/>
          </w:rPr>
          <w:t>://</w:t>
        </w:r>
        <w:r w:rsidRPr="00EA2046">
          <w:rPr>
            <w:rStyle w:val="Hyperlink"/>
          </w:rPr>
          <w:t>magtu</w:t>
        </w:r>
        <w:r w:rsidRPr="00162F94">
          <w:rPr>
            <w:rStyle w:val="Hyperlink"/>
            <w:lang w:val="ru-RU"/>
          </w:rPr>
          <w:t>.</w:t>
        </w:r>
        <w:r w:rsidRPr="00EA2046">
          <w:rPr>
            <w:rStyle w:val="Hyperlink"/>
          </w:rPr>
          <w:t>informsystema</w:t>
        </w:r>
        <w:r w:rsidRPr="00162F94">
          <w:rPr>
            <w:rStyle w:val="Hyperlink"/>
            <w:lang w:val="ru-RU"/>
          </w:rPr>
          <w:t>.</w:t>
        </w:r>
        <w:r w:rsidRPr="00EA2046">
          <w:rPr>
            <w:rStyle w:val="Hyperlink"/>
          </w:rPr>
          <w:t>ru</w:t>
        </w:r>
        <w:r w:rsidRPr="00162F94">
          <w:rPr>
            <w:rStyle w:val="Hyperlink"/>
            <w:lang w:val="ru-RU"/>
          </w:rPr>
          <w:t>/</w:t>
        </w:r>
        <w:r w:rsidRPr="00EA2046">
          <w:rPr>
            <w:rStyle w:val="Hyperlink"/>
          </w:rPr>
          <w:t>uploader</w:t>
        </w:r>
        <w:r w:rsidRPr="00162F94">
          <w:rPr>
            <w:rStyle w:val="Hyperlink"/>
            <w:lang w:val="ru-RU"/>
          </w:rPr>
          <w:t>/</w:t>
        </w:r>
        <w:r w:rsidRPr="00EA2046">
          <w:rPr>
            <w:rStyle w:val="Hyperlink"/>
          </w:rPr>
          <w:t>fileUpload</w:t>
        </w:r>
        <w:r w:rsidRPr="00162F94">
          <w:rPr>
            <w:rStyle w:val="Hyperlink"/>
            <w:lang w:val="ru-RU"/>
          </w:rPr>
          <w:t>?</w:t>
        </w:r>
        <w:r w:rsidRPr="00EA2046">
          <w:rPr>
            <w:rStyle w:val="Hyperlink"/>
          </w:rPr>
          <w:t>name</w:t>
        </w:r>
        <w:r w:rsidRPr="00162F94">
          <w:rPr>
            <w:rStyle w:val="Hyperlink"/>
            <w:lang w:val="ru-RU"/>
          </w:rPr>
          <w:t>=2374.</w:t>
        </w:r>
        <w:r w:rsidRPr="00EA2046">
          <w:rPr>
            <w:rStyle w:val="Hyperlink"/>
          </w:rPr>
          <w:t>pdf</w:t>
        </w:r>
        <w:r w:rsidRPr="00162F94">
          <w:rPr>
            <w:rStyle w:val="Hyperlink"/>
            <w:lang w:val="ru-RU"/>
          </w:rPr>
          <w:t>&amp;</w:t>
        </w:r>
        <w:r w:rsidRPr="00EA2046">
          <w:rPr>
            <w:rStyle w:val="Hyperlink"/>
          </w:rPr>
          <w:t>show</w:t>
        </w:r>
        <w:r w:rsidRPr="00162F94">
          <w:rPr>
            <w:rStyle w:val="Hyperlink"/>
            <w:lang w:val="ru-RU"/>
          </w:rPr>
          <w:t>=</w:t>
        </w:r>
        <w:r w:rsidRPr="00EA2046">
          <w:rPr>
            <w:rStyle w:val="Hyperlink"/>
          </w:rPr>
          <w:t>dcatalogues</w:t>
        </w:r>
        <w:r w:rsidRPr="00162F94">
          <w:rPr>
            <w:rStyle w:val="Hyperlink"/>
            <w:lang w:val="ru-RU"/>
          </w:rPr>
          <w:t>/1/1130048/2374.</w:t>
        </w:r>
        <w:r w:rsidRPr="00EA2046">
          <w:rPr>
            <w:rStyle w:val="Hyperlink"/>
          </w:rPr>
          <w:t>pdf</w:t>
        </w:r>
        <w:r w:rsidRPr="00162F94">
          <w:rPr>
            <w:rStyle w:val="Hyperlink"/>
            <w:lang w:val="ru-RU"/>
          </w:rPr>
          <w:t>&amp;</w:t>
        </w:r>
        <w:r w:rsidRPr="00EA2046">
          <w:rPr>
            <w:rStyle w:val="Hyperlink"/>
          </w:rPr>
          <w:t>view</w:t>
        </w:r>
        <w:r w:rsidRPr="00162F94">
          <w:rPr>
            <w:rStyle w:val="Hyperlink"/>
            <w:lang w:val="ru-RU"/>
          </w:rPr>
          <w:t>=</w:t>
        </w:r>
        <w:r w:rsidRPr="00EA2046">
          <w:rPr>
            <w:rStyle w:val="Hyperlink"/>
          </w:rPr>
          <w:t>true</w:t>
        </w:r>
      </w:hyperlink>
    </w:p>
    <w:p w:rsidR="005475F0" w:rsidRDefault="005475F0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C17915">
        <w:rPr>
          <w:rStyle w:val="FontStyle15"/>
          <w:bCs/>
          <w:spacing w:val="40"/>
          <w:sz w:val="24"/>
        </w:rPr>
        <w:t>в)</w:t>
      </w:r>
      <w:r w:rsidRPr="00C17915">
        <w:rPr>
          <w:rStyle w:val="FontStyle15"/>
          <w:bCs/>
          <w:sz w:val="24"/>
        </w:rPr>
        <w:t xml:space="preserve"> </w:t>
      </w:r>
      <w:r w:rsidRPr="00C17915">
        <w:rPr>
          <w:rStyle w:val="FontStyle21"/>
          <w:b/>
          <w:sz w:val="24"/>
        </w:rPr>
        <w:t xml:space="preserve">Методические указания: </w:t>
      </w:r>
    </w:p>
    <w:p w:rsidR="005475F0" w:rsidRPr="00B938E3" w:rsidRDefault="005475F0" w:rsidP="006306DA">
      <w:r>
        <w:t>нет лабораторный и практических работ, поэтому не используются методические указания.</w:t>
      </w:r>
    </w:p>
    <w:p w:rsidR="005475F0" w:rsidRPr="00C17915" w:rsidRDefault="005475F0" w:rsidP="00E26511">
      <w:pPr>
        <w:pStyle w:val="Style8"/>
        <w:widowControl/>
        <w:rPr>
          <w:rStyle w:val="FontStyle21"/>
          <w:b/>
          <w:sz w:val="24"/>
        </w:rPr>
      </w:pPr>
      <w:bookmarkStart w:id="5" w:name="_GoBack"/>
      <w:bookmarkEnd w:id="5"/>
      <w:r w:rsidRPr="00C17915">
        <w:rPr>
          <w:rStyle w:val="FontStyle15"/>
          <w:bCs/>
          <w:spacing w:val="40"/>
          <w:sz w:val="24"/>
        </w:rPr>
        <w:t>г)</w:t>
      </w:r>
      <w:r w:rsidRPr="00C17915">
        <w:rPr>
          <w:rStyle w:val="FontStyle15"/>
          <w:b w:val="0"/>
          <w:bCs/>
          <w:sz w:val="24"/>
        </w:rPr>
        <w:t xml:space="preserve"> </w:t>
      </w:r>
      <w:r w:rsidRPr="00C17915">
        <w:rPr>
          <w:rStyle w:val="FontStyle21"/>
          <w:b/>
          <w:sz w:val="24"/>
        </w:rPr>
        <w:t xml:space="preserve">Программное обеспечение </w:t>
      </w:r>
      <w:r w:rsidRPr="00C17915">
        <w:rPr>
          <w:rStyle w:val="FontStyle15"/>
          <w:bCs/>
          <w:spacing w:val="40"/>
          <w:sz w:val="24"/>
        </w:rPr>
        <w:t>и</w:t>
      </w:r>
      <w:r w:rsidRPr="00C17915">
        <w:rPr>
          <w:rStyle w:val="FontStyle15"/>
          <w:bCs/>
          <w:sz w:val="24"/>
        </w:rPr>
        <w:t xml:space="preserve"> </w:t>
      </w:r>
      <w:r w:rsidRPr="00C17915">
        <w:rPr>
          <w:rStyle w:val="FontStyle21"/>
          <w:b/>
          <w:sz w:val="24"/>
        </w:rPr>
        <w:t xml:space="preserve">Интернет-ресурсы: </w:t>
      </w:r>
    </w:p>
    <w:p w:rsidR="005475F0" w:rsidRDefault="005475F0" w:rsidP="00FE5A80">
      <w:pPr>
        <w:rPr>
          <w:color w:val="000000"/>
        </w:rPr>
      </w:pPr>
      <w:r>
        <w:rPr>
          <w:i/>
        </w:rPr>
        <w:t>Программное обеспечение</w:t>
      </w:r>
      <w:r>
        <w:t xml:space="preserve">: лицензионное программное обеспечение: операционная система; </w:t>
      </w:r>
      <w:r>
        <w:rPr>
          <w:color w:val="000000"/>
        </w:rPr>
        <w:t>офисные программы; математические пакет, статистические пакеты, установле</w:t>
      </w:r>
      <w:r>
        <w:rPr>
          <w:color w:val="000000"/>
        </w:rPr>
        <w:t>н</w:t>
      </w:r>
      <w:r>
        <w:rPr>
          <w:color w:val="000000"/>
        </w:rPr>
        <w:t>ные на каждом персональном компьютере вычислительного центра ФГБОУ ВПО «МГТУ».</w:t>
      </w:r>
    </w:p>
    <w:p w:rsidR="005475F0" w:rsidRDefault="005475F0" w:rsidP="00FE5A80">
      <w:pPr>
        <w:rPr>
          <w:color w:val="000000"/>
        </w:rPr>
      </w:pPr>
      <w:r>
        <w:rPr>
          <w:color w:val="000000"/>
        </w:rPr>
        <w:t>Перечень лицензионного программного обеспечения по ссылке:</w:t>
      </w:r>
    </w:p>
    <w:p w:rsidR="005475F0" w:rsidRDefault="005475F0" w:rsidP="00FE5A80">
      <w:pPr>
        <w:rPr>
          <w:color w:val="000000"/>
        </w:rPr>
      </w:pPr>
      <w:hyperlink r:id="rId18" w:history="1">
        <w:r>
          <w:rPr>
            <w:rStyle w:val="Hyperlink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5475F0" w:rsidRDefault="005475F0" w:rsidP="00FE5A80">
      <w:pPr>
        <w:pStyle w:val="Heading1"/>
        <w:spacing w:before="0" w:after="0"/>
        <w:ind w:left="0"/>
        <w:rPr>
          <w:b w:val="0"/>
          <w:bCs/>
          <w:caps/>
          <w:color w:val="000000"/>
          <w:szCs w:val="24"/>
        </w:rPr>
      </w:pPr>
      <w:r>
        <w:rPr>
          <w:b w:val="0"/>
          <w:color w:val="000000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Hyperlink"/>
            <w:b w:val="0"/>
          </w:rPr>
          <w:t>http://www.mmk.ru</w:t>
        </w:r>
      </w:hyperlink>
      <w:r>
        <w:rPr>
          <w:b w:val="0"/>
          <w:color w:val="000000"/>
          <w:szCs w:val="24"/>
        </w:rPr>
        <w:t xml:space="preserve">, </w:t>
      </w:r>
      <w:hyperlink r:id="rId20" w:history="1">
        <w:r>
          <w:rPr>
            <w:rStyle w:val="Hyperlink"/>
            <w:b w:val="0"/>
            <w:szCs w:val="24"/>
          </w:rPr>
          <w:t>http://www.creditural.ru</w:t>
        </w:r>
      </w:hyperlink>
      <w:r>
        <w:rPr>
          <w:b w:val="0"/>
          <w:color w:val="000000"/>
          <w:szCs w:val="24"/>
        </w:rPr>
        <w:t xml:space="preserve">, </w:t>
      </w:r>
      <w:hyperlink r:id="rId21" w:history="1">
        <w:r>
          <w:rPr>
            <w:rStyle w:val="Hyperlink"/>
            <w:b w:val="0"/>
            <w:szCs w:val="24"/>
          </w:rPr>
          <w:t>http://www.magtu.ru</w:t>
        </w:r>
      </w:hyperlink>
      <w:r>
        <w:rPr>
          <w:b w:val="0"/>
          <w:color w:val="000000"/>
          <w:szCs w:val="24"/>
        </w:rPr>
        <w:t xml:space="preserve">, </w:t>
      </w:r>
      <w:hyperlink r:id="rId22" w:history="1">
        <w:r>
          <w:rPr>
            <w:rStyle w:val="Hyperlink"/>
            <w:b w:val="0"/>
            <w:szCs w:val="24"/>
          </w:rPr>
          <w:t>http://www.gks.ru</w:t>
        </w:r>
      </w:hyperlink>
      <w:r>
        <w:rPr>
          <w:b w:val="0"/>
          <w:color w:val="000000"/>
          <w:szCs w:val="24"/>
        </w:rPr>
        <w:t xml:space="preserve"> и т.п.; разра</w:t>
      </w:r>
      <w:r>
        <w:rPr>
          <w:b w:val="0"/>
          <w:color w:val="000000"/>
          <w:szCs w:val="24"/>
        </w:rPr>
        <w:softHyphen/>
        <w:t>ботчиков пр</w:t>
      </w:r>
      <w:r>
        <w:rPr>
          <w:b w:val="0"/>
          <w:color w:val="000000"/>
          <w:szCs w:val="24"/>
        </w:rPr>
        <w:t>о</w:t>
      </w:r>
      <w:r>
        <w:rPr>
          <w:b w:val="0"/>
          <w:color w:val="000000"/>
          <w:szCs w:val="24"/>
        </w:rPr>
        <w:t xml:space="preserve">граммных продуктов: </w:t>
      </w:r>
      <w:hyperlink r:id="rId23" w:history="1">
        <w:r>
          <w:rPr>
            <w:rStyle w:val="Hyperlink"/>
            <w:b w:val="0"/>
            <w:szCs w:val="24"/>
          </w:rPr>
          <w:t>http://www.statsoft.ru</w:t>
        </w:r>
      </w:hyperlink>
      <w:r>
        <w:rPr>
          <w:b w:val="0"/>
          <w:color w:val="000000"/>
          <w:szCs w:val="24"/>
        </w:rPr>
        <w:t xml:space="preserve">, </w:t>
      </w:r>
      <w:hyperlink r:id="rId24" w:history="1">
        <w:r>
          <w:rPr>
            <w:rStyle w:val="Hyperlink"/>
            <w:b w:val="0"/>
            <w:szCs w:val="24"/>
          </w:rPr>
          <w:t>http://www.microsoft.com</w:t>
        </w:r>
      </w:hyperlink>
      <w:r>
        <w:rPr>
          <w:b w:val="0"/>
          <w:color w:val="000000"/>
          <w:szCs w:val="24"/>
        </w:rPr>
        <w:t>,</w:t>
      </w:r>
      <w:r>
        <w:rPr>
          <w:color w:val="000000"/>
        </w:rPr>
        <w:t xml:space="preserve"> </w:t>
      </w:r>
      <w:hyperlink r:id="rId25" w:history="1">
        <w:r>
          <w:rPr>
            <w:rStyle w:val="Hyperlink"/>
            <w:b w:val="0"/>
            <w:szCs w:val="24"/>
          </w:rPr>
          <w:t>http://www.ptc.com</w:t>
        </w:r>
      </w:hyperlink>
      <w:r>
        <w:rPr>
          <w:b w:val="0"/>
          <w:color w:val="000000"/>
          <w:szCs w:val="24"/>
        </w:rPr>
        <w:t xml:space="preserve"> и т.п; сайты лабораторий компьютерной графики </w:t>
      </w:r>
      <w:hyperlink r:id="rId26" w:history="1">
        <w:r>
          <w:rPr>
            <w:rStyle w:val="Hyperlink"/>
            <w:b w:val="0"/>
            <w:szCs w:val="24"/>
          </w:rPr>
          <w:t>http://graphics.cs.msu.ru</w:t>
        </w:r>
      </w:hyperlink>
      <w:r>
        <w:rPr>
          <w:b w:val="0"/>
          <w:color w:val="000000"/>
          <w:szCs w:val="24"/>
        </w:rPr>
        <w:t xml:space="preserve"> , </w:t>
      </w:r>
      <w:hyperlink r:id="rId27" w:history="1">
        <w:r>
          <w:rPr>
            <w:rStyle w:val="Hyperlink"/>
            <w:b w:val="0"/>
            <w:szCs w:val="24"/>
          </w:rPr>
          <w:t>http://cgm.graphicon.ru</w:t>
        </w:r>
      </w:hyperlink>
      <w:r>
        <w:rPr>
          <w:b w:val="0"/>
          <w:bCs/>
          <w:color w:val="000000"/>
          <w:szCs w:val="24"/>
        </w:rPr>
        <w:t>.</w:t>
      </w:r>
    </w:p>
    <w:p w:rsidR="005475F0" w:rsidRPr="00FE5A80" w:rsidRDefault="005475F0" w:rsidP="00FE5A80">
      <w:pPr>
        <w:pStyle w:val="Heading1"/>
        <w:spacing w:before="120"/>
        <w:rPr>
          <w:rStyle w:val="FontStyle14"/>
          <w:bCs/>
          <w:sz w:val="24"/>
          <w:szCs w:val="24"/>
        </w:rPr>
      </w:pPr>
      <w:r w:rsidRPr="00FE5A80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5475F0" w:rsidRDefault="005475F0" w:rsidP="00FE5A80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475F0" w:rsidTr="00FE5A80">
        <w:trPr>
          <w:tblHeader/>
        </w:trPr>
        <w:tc>
          <w:tcPr>
            <w:tcW w:w="1928" w:type="pct"/>
            <w:vAlign w:val="center"/>
          </w:tcPr>
          <w:p w:rsidR="005475F0" w:rsidRDefault="005475F0">
            <w:pPr>
              <w:spacing w:line="254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475F0" w:rsidRDefault="005475F0">
            <w:pPr>
              <w:spacing w:line="254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Все классы УИТ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Ауд. 282 и классы УИТ и АСУ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Классы УИТ и АСУ</w:t>
            </w:r>
          </w:p>
        </w:tc>
      </w:tr>
      <w:tr w:rsidR="005475F0" w:rsidTr="00FE5A80">
        <w:tc>
          <w:tcPr>
            <w:tcW w:w="1928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475F0" w:rsidRDefault="005475F0">
            <w:pPr>
              <w:spacing w:line="254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5475F0" w:rsidRPr="00C17915" w:rsidRDefault="005475F0" w:rsidP="00FE5A80">
      <w:pPr>
        <w:widowControl/>
        <w:ind w:firstLine="0"/>
        <w:rPr>
          <w:rStyle w:val="FontStyle15"/>
          <w:b w:val="0"/>
          <w:bCs/>
          <w:i/>
          <w:color w:val="C00000"/>
          <w:sz w:val="24"/>
        </w:rPr>
      </w:pPr>
    </w:p>
    <w:sectPr w:rsidR="005475F0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F0" w:rsidRDefault="005475F0">
      <w:r>
        <w:separator/>
      </w:r>
    </w:p>
  </w:endnote>
  <w:endnote w:type="continuationSeparator" w:id="0">
    <w:p w:rsidR="005475F0" w:rsidRDefault="0054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5F0" w:rsidRDefault="005475F0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75F0" w:rsidRDefault="005475F0" w:rsidP="0087519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475F0" w:rsidRDefault="005475F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>
    <w:pPr>
      <w:pStyle w:val="Footer"/>
      <w:jc w:val="right"/>
    </w:pPr>
    <w:fldSimple w:instr=" PAGE   \* MERGEFORMAT ">
      <w:r>
        <w:rPr>
          <w:noProof/>
        </w:rPr>
        <w:t>14</w:t>
      </w:r>
    </w:fldSimple>
  </w:p>
  <w:p w:rsidR="005475F0" w:rsidRDefault="005475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F0" w:rsidRDefault="005475F0">
      <w:r>
        <w:separator/>
      </w:r>
    </w:p>
  </w:footnote>
  <w:footnote w:type="continuationSeparator" w:id="0">
    <w:p w:rsidR="005475F0" w:rsidRDefault="00547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>
    <w:pPr>
      <w:framePr w:wrap="around" w:vAnchor="text" w:hAnchor="margin" w:xAlign="right" w:y="1"/>
    </w:pPr>
    <w:fldSimple w:instr="PAGE  ">
      <w:r>
        <w:rPr>
          <w:noProof/>
        </w:rPr>
        <w:t>8</w:t>
      </w:r>
    </w:fldSimple>
  </w:p>
  <w:p w:rsidR="005475F0" w:rsidRDefault="005475F0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0" w:rsidRDefault="005475F0">
    <w:pPr>
      <w:framePr w:wrap="around" w:vAnchor="text" w:hAnchor="margin" w:xAlign="right" w:y="1"/>
      <w:rPr>
        <w:sz w:val="22"/>
      </w:rPr>
    </w:pPr>
  </w:p>
  <w:p w:rsidR="005475F0" w:rsidRDefault="005475F0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25D57B0"/>
    <w:multiLevelType w:val="hybridMultilevel"/>
    <w:tmpl w:val="D576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1364"/>
    <w:multiLevelType w:val="hybridMultilevel"/>
    <w:tmpl w:val="D576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6F06BF"/>
    <w:multiLevelType w:val="hybridMultilevel"/>
    <w:tmpl w:val="4D5E83AE"/>
    <w:lvl w:ilvl="0" w:tplc="341C8AF4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16EC1B45"/>
    <w:multiLevelType w:val="hybridMultilevel"/>
    <w:tmpl w:val="D576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E7284"/>
    <w:multiLevelType w:val="multilevel"/>
    <w:tmpl w:val="EC6A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562310"/>
    <w:multiLevelType w:val="hybridMultilevel"/>
    <w:tmpl w:val="8FE2504E"/>
    <w:lvl w:ilvl="0" w:tplc="5296C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B83443"/>
    <w:multiLevelType w:val="hybridMultilevel"/>
    <w:tmpl w:val="4B2C29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273345"/>
    <w:multiLevelType w:val="hybridMultilevel"/>
    <w:tmpl w:val="147676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28610D"/>
    <w:multiLevelType w:val="hybridMultilevel"/>
    <w:tmpl w:val="D8FA9202"/>
    <w:lvl w:ilvl="0" w:tplc="041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>
    <w:nsid w:val="3E48205B"/>
    <w:multiLevelType w:val="hybridMultilevel"/>
    <w:tmpl w:val="D576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870645"/>
    <w:multiLevelType w:val="hybridMultilevel"/>
    <w:tmpl w:val="039247F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50B50"/>
    <w:multiLevelType w:val="hybridMultilevel"/>
    <w:tmpl w:val="FBE898AE"/>
    <w:lvl w:ilvl="0" w:tplc="6AD86B2A">
      <w:start w:val="1"/>
      <w:numFmt w:val="decimal"/>
      <w:pStyle w:val="a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95854B3"/>
    <w:multiLevelType w:val="hybridMultilevel"/>
    <w:tmpl w:val="E49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AE5BC3"/>
    <w:multiLevelType w:val="hybridMultilevel"/>
    <w:tmpl w:val="0B44B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853E64"/>
    <w:multiLevelType w:val="hybridMultilevel"/>
    <w:tmpl w:val="9F1C7B3E"/>
    <w:lvl w:ilvl="0" w:tplc="0419000F">
      <w:start w:val="1"/>
      <w:numFmt w:val="bullet"/>
      <w:pStyle w:val="1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2"/>
  </w:num>
  <w:num w:numId="7">
    <w:abstractNumId w:val="8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9"/>
  </w:num>
  <w:num w:numId="17">
    <w:abstractNumId w:val="11"/>
  </w:num>
  <w:num w:numId="18">
    <w:abstractNumId w:val="4"/>
  </w:num>
  <w:num w:numId="1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34DE"/>
    <w:rsid w:val="000054C0"/>
    <w:rsid w:val="0001069D"/>
    <w:rsid w:val="00012B37"/>
    <w:rsid w:val="00013CC4"/>
    <w:rsid w:val="00025004"/>
    <w:rsid w:val="00030325"/>
    <w:rsid w:val="000306DD"/>
    <w:rsid w:val="0003145C"/>
    <w:rsid w:val="00033029"/>
    <w:rsid w:val="000332A6"/>
    <w:rsid w:val="00033C83"/>
    <w:rsid w:val="0003443F"/>
    <w:rsid w:val="00035562"/>
    <w:rsid w:val="00036D6F"/>
    <w:rsid w:val="000430D3"/>
    <w:rsid w:val="000446C6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515"/>
    <w:rsid w:val="000D0836"/>
    <w:rsid w:val="000D5F45"/>
    <w:rsid w:val="000E3100"/>
    <w:rsid w:val="000E3750"/>
    <w:rsid w:val="000F10A7"/>
    <w:rsid w:val="000F229A"/>
    <w:rsid w:val="000F3228"/>
    <w:rsid w:val="000F7838"/>
    <w:rsid w:val="0010038D"/>
    <w:rsid w:val="0010078E"/>
    <w:rsid w:val="00100A07"/>
    <w:rsid w:val="001013BB"/>
    <w:rsid w:val="0010329F"/>
    <w:rsid w:val="00103C9C"/>
    <w:rsid w:val="00103CD5"/>
    <w:rsid w:val="00103DB0"/>
    <w:rsid w:val="00104BB5"/>
    <w:rsid w:val="0010602A"/>
    <w:rsid w:val="001076F3"/>
    <w:rsid w:val="00113E76"/>
    <w:rsid w:val="00117951"/>
    <w:rsid w:val="0012639D"/>
    <w:rsid w:val="001310C7"/>
    <w:rsid w:val="0013373E"/>
    <w:rsid w:val="0013405F"/>
    <w:rsid w:val="00135DEA"/>
    <w:rsid w:val="00143590"/>
    <w:rsid w:val="001459AB"/>
    <w:rsid w:val="00152163"/>
    <w:rsid w:val="00153190"/>
    <w:rsid w:val="00154F84"/>
    <w:rsid w:val="00162F94"/>
    <w:rsid w:val="00165E32"/>
    <w:rsid w:val="00173672"/>
    <w:rsid w:val="00173E53"/>
    <w:rsid w:val="00173F99"/>
    <w:rsid w:val="00181F2E"/>
    <w:rsid w:val="00195F38"/>
    <w:rsid w:val="00196A06"/>
    <w:rsid w:val="00197B54"/>
    <w:rsid w:val="001A1654"/>
    <w:rsid w:val="001A182E"/>
    <w:rsid w:val="001A4E6B"/>
    <w:rsid w:val="001C0E23"/>
    <w:rsid w:val="001D4471"/>
    <w:rsid w:val="001D6DFA"/>
    <w:rsid w:val="001E2737"/>
    <w:rsid w:val="001E5ECB"/>
    <w:rsid w:val="001E6C9C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4E8"/>
    <w:rsid w:val="00217581"/>
    <w:rsid w:val="00217A9E"/>
    <w:rsid w:val="00220733"/>
    <w:rsid w:val="002241A6"/>
    <w:rsid w:val="00224A52"/>
    <w:rsid w:val="00224D9E"/>
    <w:rsid w:val="00226996"/>
    <w:rsid w:val="00226B27"/>
    <w:rsid w:val="002304B2"/>
    <w:rsid w:val="0023330D"/>
    <w:rsid w:val="00234EF9"/>
    <w:rsid w:val="0024270B"/>
    <w:rsid w:val="00243DE6"/>
    <w:rsid w:val="002461A8"/>
    <w:rsid w:val="002467A8"/>
    <w:rsid w:val="00251856"/>
    <w:rsid w:val="00253E5C"/>
    <w:rsid w:val="00256E7A"/>
    <w:rsid w:val="0026170A"/>
    <w:rsid w:val="002637CD"/>
    <w:rsid w:val="002734C1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CFE"/>
    <w:rsid w:val="003666C0"/>
    <w:rsid w:val="003672B3"/>
    <w:rsid w:val="00372ABC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1DB2"/>
    <w:rsid w:val="0039211A"/>
    <w:rsid w:val="003923FE"/>
    <w:rsid w:val="00396837"/>
    <w:rsid w:val="00397929"/>
    <w:rsid w:val="00397F23"/>
    <w:rsid w:val="003A7E32"/>
    <w:rsid w:val="003B71FE"/>
    <w:rsid w:val="003C307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4DB6"/>
    <w:rsid w:val="00415337"/>
    <w:rsid w:val="004168E1"/>
    <w:rsid w:val="00417BB1"/>
    <w:rsid w:val="00423A38"/>
    <w:rsid w:val="004329F5"/>
    <w:rsid w:val="00434580"/>
    <w:rsid w:val="00435A44"/>
    <w:rsid w:val="00444DCE"/>
    <w:rsid w:val="004472C2"/>
    <w:rsid w:val="00447347"/>
    <w:rsid w:val="00450B1D"/>
    <w:rsid w:val="00454DA6"/>
    <w:rsid w:val="00457C1A"/>
    <w:rsid w:val="00457E7F"/>
    <w:rsid w:val="004604D5"/>
    <w:rsid w:val="004605FC"/>
    <w:rsid w:val="00463E04"/>
    <w:rsid w:val="00471AD8"/>
    <w:rsid w:val="004721A0"/>
    <w:rsid w:val="00480B35"/>
    <w:rsid w:val="00480E96"/>
    <w:rsid w:val="0048274E"/>
    <w:rsid w:val="004858B9"/>
    <w:rsid w:val="00486759"/>
    <w:rsid w:val="00486FD1"/>
    <w:rsid w:val="0048775E"/>
    <w:rsid w:val="00490534"/>
    <w:rsid w:val="00491BE4"/>
    <w:rsid w:val="0049314C"/>
    <w:rsid w:val="00493F3B"/>
    <w:rsid w:val="004954C6"/>
    <w:rsid w:val="00497827"/>
    <w:rsid w:val="004A0BD9"/>
    <w:rsid w:val="004A154B"/>
    <w:rsid w:val="004A4940"/>
    <w:rsid w:val="004A620F"/>
    <w:rsid w:val="004B2897"/>
    <w:rsid w:val="004B6E3C"/>
    <w:rsid w:val="004C19F2"/>
    <w:rsid w:val="004C27BA"/>
    <w:rsid w:val="004C3005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C15"/>
    <w:rsid w:val="005154A1"/>
    <w:rsid w:val="005203AA"/>
    <w:rsid w:val="00521F5C"/>
    <w:rsid w:val="0052275B"/>
    <w:rsid w:val="00522D51"/>
    <w:rsid w:val="00531A85"/>
    <w:rsid w:val="00532BC2"/>
    <w:rsid w:val="00534A2B"/>
    <w:rsid w:val="005461FC"/>
    <w:rsid w:val="005475F0"/>
    <w:rsid w:val="00551238"/>
    <w:rsid w:val="00552BD5"/>
    <w:rsid w:val="00555A94"/>
    <w:rsid w:val="005574D1"/>
    <w:rsid w:val="005646DF"/>
    <w:rsid w:val="00565E8F"/>
    <w:rsid w:val="005672B3"/>
    <w:rsid w:val="005678A2"/>
    <w:rsid w:val="005720E6"/>
    <w:rsid w:val="0057672B"/>
    <w:rsid w:val="00577F55"/>
    <w:rsid w:val="00583D7D"/>
    <w:rsid w:val="00584079"/>
    <w:rsid w:val="00595BD0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A64"/>
    <w:rsid w:val="005C5F1A"/>
    <w:rsid w:val="005D285C"/>
    <w:rsid w:val="005D3CE1"/>
    <w:rsid w:val="005D53F4"/>
    <w:rsid w:val="005D5690"/>
    <w:rsid w:val="005D59AD"/>
    <w:rsid w:val="005E00BC"/>
    <w:rsid w:val="005E0573"/>
    <w:rsid w:val="005E0E68"/>
    <w:rsid w:val="005E0FCA"/>
    <w:rsid w:val="005E7F37"/>
    <w:rsid w:val="005F3C26"/>
    <w:rsid w:val="005F619C"/>
    <w:rsid w:val="006045C2"/>
    <w:rsid w:val="00605E1D"/>
    <w:rsid w:val="00611197"/>
    <w:rsid w:val="00624F44"/>
    <w:rsid w:val="00625FC3"/>
    <w:rsid w:val="006306DA"/>
    <w:rsid w:val="006309C1"/>
    <w:rsid w:val="0063106F"/>
    <w:rsid w:val="00632641"/>
    <w:rsid w:val="0063290E"/>
    <w:rsid w:val="00635274"/>
    <w:rsid w:val="00636EF5"/>
    <w:rsid w:val="00640170"/>
    <w:rsid w:val="006461B0"/>
    <w:rsid w:val="00653A71"/>
    <w:rsid w:val="006561EF"/>
    <w:rsid w:val="00675C4F"/>
    <w:rsid w:val="00676FF0"/>
    <w:rsid w:val="00681815"/>
    <w:rsid w:val="006848DA"/>
    <w:rsid w:val="00687DE2"/>
    <w:rsid w:val="00687EB9"/>
    <w:rsid w:val="00690A4D"/>
    <w:rsid w:val="006912D1"/>
    <w:rsid w:val="0069348C"/>
    <w:rsid w:val="0069436C"/>
    <w:rsid w:val="00694641"/>
    <w:rsid w:val="00694BF6"/>
    <w:rsid w:val="006973C0"/>
    <w:rsid w:val="006B06B6"/>
    <w:rsid w:val="006B28B4"/>
    <w:rsid w:val="006B5BC7"/>
    <w:rsid w:val="006C1369"/>
    <w:rsid w:val="006C3A50"/>
    <w:rsid w:val="006C5204"/>
    <w:rsid w:val="006D047C"/>
    <w:rsid w:val="006D04B4"/>
    <w:rsid w:val="006D33BA"/>
    <w:rsid w:val="006D3547"/>
    <w:rsid w:val="006D6E54"/>
    <w:rsid w:val="006E0441"/>
    <w:rsid w:val="006E6C1C"/>
    <w:rsid w:val="006F28E0"/>
    <w:rsid w:val="006F5C9E"/>
    <w:rsid w:val="006F65CD"/>
    <w:rsid w:val="006F71B8"/>
    <w:rsid w:val="00701D44"/>
    <w:rsid w:val="00712010"/>
    <w:rsid w:val="00713CED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20F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4D59"/>
    <w:rsid w:val="00795323"/>
    <w:rsid w:val="0079685A"/>
    <w:rsid w:val="00797FFD"/>
    <w:rsid w:val="007A00F2"/>
    <w:rsid w:val="007A175B"/>
    <w:rsid w:val="007B4BBE"/>
    <w:rsid w:val="007B6F99"/>
    <w:rsid w:val="007C088E"/>
    <w:rsid w:val="007C2DC7"/>
    <w:rsid w:val="007C79C4"/>
    <w:rsid w:val="007E0E96"/>
    <w:rsid w:val="007E0EDE"/>
    <w:rsid w:val="007E3074"/>
    <w:rsid w:val="007E63F8"/>
    <w:rsid w:val="007F12E6"/>
    <w:rsid w:val="007F3BC7"/>
    <w:rsid w:val="007F5AED"/>
    <w:rsid w:val="007F664C"/>
    <w:rsid w:val="007F703F"/>
    <w:rsid w:val="007F7A6A"/>
    <w:rsid w:val="00803E85"/>
    <w:rsid w:val="00806CC2"/>
    <w:rsid w:val="00810CFC"/>
    <w:rsid w:val="00814B59"/>
    <w:rsid w:val="008155AE"/>
    <w:rsid w:val="00815833"/>
    <w:rsid w:val="00815C89"/>
    <w:rsid w:val="008177F1"/>
    <w:rsid w:val="00820310"/>
    <w:rsid w:val="0082217A"/>
    <w:rsid w:val="00827CFA"/>
    <w:rsid w:val="00831197"/>
    <w:rsid w:val="00834280"/>
    <w:rsid w:val="00835104"/>
    <w:rsid w:val="00835929"/>
    <w:rsid w:val="00836478"/>
    <w:rsid w:val="008427E6"/>
    <w:rsid w:val="008439AC"/>
    <w:rsid w:val="008443AF"/>
    <w:rsid w:val="00844528"/>
    <w:rsid w:val="008524E3"/>
    <w:rsid w:val="008531ED"/>
    <w:rsid w:val="00853F46"/>
    <w:rsid w:val="0085518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662C"/>
    <w:rsid w:val="008B76E0"/>
    <w:rsid w:val="008C6843"/>
    <w:rsid w:val="008D3774"/>
    <w:rsid w:val="008D3A6E"/>
    <w:rsid w:val="008D4664"/>
    <w:rsid w:val="008D4ECC"/>
    <w:rsid w:val="008E503A"/>
    <w:rsid w:val="008E55CC"/>
    <w:rsid w:val="008E6EE6"/>
    <w:rsid w:val="008F0C9A"/>
    <w:rsid w:val="008F21CB"/>
    <w:rsid w:val="008F2313"/>
    <w:rsid w:val="008F7C09"/>
    <w:rsid w:val="00900E33"/>
    <w:rsid w:val="00900F8D"/>
    <w:rsid w:val="00907C4E"/>
    <w:rsid w:val="00910AD0"/>
    <w:rsid w:val="00911298"/>
    <w:rsid w:val="009125BE"/>
    <w:rsid w:val="0091343B"/>
    <w:rsid w:val="00922C31"/>
    <w:rsid w:val="0092312B"/>
    <w:rsid w:val="00930011"/>
    <w:rsid w:val="0093107E"/>
    <w:rsid w:val="009323CC"/>
    <w:rsid w:val="009345C6"/>
    <w:rsid w:val="009357BB"/>
    <w:rsid w:val="00940AB5"/>
    <w:rsid w:val="0094280E"/>
    <w:rsid w:val="00943CC1"/>
    <w:rsid w:val="00951970"/>
    <w:rsid w:val="00955AB9"/>
    <w:rsid w:val="009640BD"/>
    <w:rsid w:val="00965FBD"/>
    <w:rsid w:val="0097412A"/>
    <w:rsid w:val="00974AFD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1A30"/>
    <w:rsid w:val="009B7D16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DAD"/>
    <w:rsid w:val="00A11821"/>
    <w:rsid w:val="00A1240C"/>
    <w:rsid w:val="00A16B54"/>
    <w:rsid w:val="00A16C34"/>
    <w:rsid w:val="00A17BA4"/>
    <w:rsid w:val="00A21351"/>
    <w:rsid w:val="00A21C93"/>
    <w:rsid w:val="00A23922"/>
    <w:rsid w:val="00A26EED"/>
    <w:rsid w:val="00A30483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1BF2"/>
    <w:rsid w:val="00A62CDC"/>
    <w:rsid w:val="00A6402C"/>
    <w:rsid w:val="00A7014B"/>
    <w:rsid w:val="00A72A9A"/>
    <w:rsid w:val="00A854C9"/>
    <w:rsid w:val="00A92EA7"/>
    <w:rsid w:val="00A95915"/>
    <w:rsid w:val="00A964F8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056C"/>
    <w:rsid w:val="00AE1CFC"/>
    <w:rsid w:val="00AE381E"/>
    <w:rsid w:val="00AE43C5"/>
    <w:rsid w:val="00AE65C8"/>
    <w:rsid w:val="00AF1D8D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5A8E"/>
    <w:rsid w:val="00B37F0F"/>
    <w:rsid w:val="00B401FA"/>
    <w:rsid w:val="00B52493"/>
    <w:rsid w:val="00B56311"/>
    <w:rsid w:val="00B655AD"/>
    <w:rsid w:val="00B663BC"/>
    <w:rsid w:val="00B66894"/>
    <w:rsid w:val="00B67105"/>
    <w:rsid w:val="00B72C01"/>
    <w:rsid w:val="00B82F70"/>
    <w:rsid w:val="00B91227"/>
    <w:rsid w:val="00B938E3"/>
    <w:rsid w:val="00B93B6E"/>
    <w:rsid w:val="00B93FF8"/>
    <w:rsid w:val="00B954D3"/>
    <w:rsid w:val="00BA0D3C"/>
    <w:rsid w:val="00BA462D"/>
    <w:rsid w:val="00BA5579"/>
    <w:rsid w:val="00BB11C1"/>
    <w:rsid w:val="00BB12B7"/>
    <w:rsid w:val="00BB5B87"/>
    <w:rsid w:val="00BC1ACA"/>
    <w:rsid w:val="00BC3527"/>
    <w:rsid w:val="00BC48CB"/>
    <w:rsid w:val="00BD246C"/>
    <w:rsid w:val="00BD51D2"/>
    <w:rsid w:val="00BD7EEF"/>
    <w:rsid w:val="00BE66EE"/>
    <w:rsid w:val="00BE67C6"/>
    <w:rsid w:val="00BE7107"/>
    <w:rsid w:val="00BF164E"/>
    <w:rsid w:val="00BF1E7E"/>
    <w:rsid w:val="00BF42C2"/>
    <w:rsid w:val="00C0251B"/>
    <w:rsid w:val="00C07A96"/>
    <w:rsid w:val="00C13928"/>
    <w:rsid w:val="00C15763"/>
    <w:rsid w:val="00C15BB4"/>
    <w:rsid w:val="00C15E81"/>
    <w:rsid w:val="00C17915"/>
    <w:rsid w:val="00C17A0D"/>
    <w:rsid w:val="00C2235B"/>
    <w:rsid w:val="00C256CA"/>
    <w:rsid w:val="00C32892"/>
    <w:rsid w:val="00C348B0"/>
    <w:rsid w:val="00C42798"/>
    <w:rsid w:val="00C44A5F"/>
    <w:rsid w:val="00C45CAB"/>
    <w:rsid w:val="00C4657C"/>
    <w:rsid w:val="00C46F66"/>
    <w:rsid w:val="00C47306"/>
    <w:rsid w:val="00C473F8"/>
    <w:rsid w:val="00C50E8E"/>
    <w:rsid w:val="00C518F8"/>
    <w:rsid w:val="00C519F2"/>
    <w:rsid w:val="00C532C1"/>
    <w:rsid w:val="00C53977"/>
    <w:rsid w:val="00C5451F"/>
    <w:rsid w:val="00C6259B"/>
    <w:rsid w:val="00C640B4"/>
    <w:rsid w:val="00C6527A"/>
    <w:rsid w:val="00C7103F"/>
    <w:rsid w:val="00C73D3C"/>
    <w:rsid w:val="00C75090"/>
    <w:rsid w:val="00C81030"/>
    <w:rsid w:val="00C8359C"/>
    <w:rsid w:val="00C84B9F"/>
    <w:rsid w:val="00C84FF6"/>
    <w:rsid w:val="00CA09F5"/>
    <w:rsid w:val="00CA71BD"/>
    <w:rsid w:val="00CB50B7"/>
    <w:rsid w:val="00CB7B79"/>
    <w:rsid w:val="00CC0BB4"/>
    <w:rsid w:val="00CC0C60"/>
    <w:rsid w:val="00CC2813"/>
    <w:rsid w:val="00CC4A57"/>
    <w:rsid w:val="00CD5830"/>
    <w:rsid w:val="00CD78A6"/>
    <w:rsid w:val="00CE11D9"/>
    <w:rsid w:val="00CE164C"/>
    <w:rsid w:val="00CE450F"/>
    <w:rsid w:val="00CE56E3"/>
    <w:rsid w:val="00CE6E80"/>
    <w:rsid w:val="00D01D8E"/>
    <w:rsid w:val="00D05B95"/>
    <w:rsid w:val="00D122BC"/>
    <w:rsid w:val="00D17066"/>
    <w:rsid w:val="00D20748"/>
    <w:rsid w:val="00D21C33"/>
    <w:rsid w:val="00D241B6"/>
    <w:rsid w:val="00D26C81"/>
    <w:rsid w:val="00D33718"/>
    <w:rsid w:val="00D37D05"/>
    <w:rsid w:val="00D40C06"/>
    <w:rsid w:val="00D441CE"/>
    <w:rsid w:val="00D441E6"/>
    <w:rsid w:val="00D45653"/>
    <w:rsid w:val="00D563F1"/>
    <w:rsid w:val="00D656D8"/>
    <w:rsid w:val="00D65E1A"/>
    <w:rsid w:val="00D67AEC"/>
    <w:rsid w:val="00D67FAA"/>
    <w:rsid w:val="00D70308"/>
    <w:rsid w:val="00D707CB"/>
    <w:rsid w:val="00D718F3"/>
    <w:rsid w:val="00D75CF7"/>
    <w:rsid w:val="00D82DDC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7BB"/>
    <w:rsid w:val="00DE5D06"/>
    <w:rsid w:val="00DF3236"/>
    <w:rsid w:val="00DF3B89"/>
    <w:rsid w:val="00DF67CF"/>
    <w:rsid w:val="00E00C9F"/>
    <w:rsid w:val="00E0186C"/>
    <w:rsid w:val="00E01F27"/>
    <w:rsid w:val="00E022FE"/>
    <w:rsid w:val="00E06342"/>
    <w:rsid w:val="00E131F9"/>
    <w:rsid w:val="00E14A3F"/>
    <w:rsid w:val="00E14DDF"/>
    <w:rsid w:val="00E15303"/>
    <w:rsid w:val="00E177AB"/>
    <w:rsid w:val="00E20CB0"/>
    <w:rsid w:val="00E26511"/>
    <w:rsid w:val="00E3370B"/>
    <w:rsid w:val="00E33B63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73A1"/>
    <w:rsid w:val="00E80A68"/>
    <w:rsid w:val="00E80F75"/>
    <w:rsid w:val="00E86E3F"/>
    <w:rsid w:val="00E95DD8"/>
    <w:rsid w:val="00E9746F"/>
    <w:rsid w:val="00EA2046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3C18"/>
    <w:rsid w:val="00EE0A0B"/>
    <w:rsid w:val="00EE6E3C"/>
    <w:rsid w:val="00EE7428"/>
    <w:rsid w:val="00EF0F44"/>
    <w:rsid w:val="00EF11D8"/>
    <w:rsid w:val="00EF1946"/>
    <w:rsid w:val="00EF48C1"/>
    <w:rsid w:val="00EF7091"/>
    <w:rsid w:val="00F01650"/>
    <w:rsid w:val="00F0244F"/>
    <w:rsid w:val="00F046DF"/>
    <w:rsid w:val="00F13A84"/>
    <w:rsid w:val="00F14ED6"/>
    <w:rsid w:val="00F17818"/>
    <w:rsid w:val="00F26C3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26DB"/>
    <w:rsid w:val="00F637F1"/>
    <w:rsid w:val="00F655DC"/>
    <w:rsid w:val="00F664FE"/>
    <w:rsid w:val="00F703C8"/>
    <w:rsid w:val="00F73C90"/>
    <w:rsid w:val="00F75A6F"/>
    <w:rsid w:val="00F75D07"/>
    <w:rsid w:val="00F77DB6"/>
    <w:rsid w:val="00F84E93"/>
    <w:rsid w:val="00F91FA6"/>
    <w:rsid w:val="00FA2123"/>
    <w:rsid w:val="00FA4406"/>
    <w:rsid w:val="00FB0979"/>
    <w:rsid w:val="00FC0760"/>
    <w:rsid w:val="00FC6196"/>
    <w:rsid w:val="00FD0322"/>
    <w:rsid w:val="00FD17F8"/>
    <w:rsid w:val="00FD26CF"/>
    <w:rsid w:val="00FD32EB"/>
    <w:rsid w:val="00FD5566"/>
    <w:rsid w:val="00FD623B"/>
    <w:rsid w:val="00FE0949"/>
    <w:rsid w:val="00FE1877"/>
    <w:rsid w:val="00FE24AC"/>
    <w:rsid w:val="00FE4A6C"/>
    <w:rsid w:val="00FE5A80"/>
    <w:rsid w:val="00FE6C50"/>
    <w:rsid w:val="00FF1EDB"/>
    <w:rsid w:val="00FF20BD"/>
    <w:rsid w:val="00FF493E"/>
    <w:rsid w:val="00FF507A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836"/>
    <w:pPr>
      <w:keepNext/>
      <w:widowControl/>
      <w:suppressAutoHyphens/>
      <w:autoSpaceDE/>
      <w:autoSpaceDN/>
      <w:adjustRightInd/>
      <w:spacing w:before="60" w:after="60"/>
      <w:ind w:firstLine="0"/>
      <w:jc w:val="center"/>
      <w:outlineLvl w:val="2"/>
    </w:pPr>
    <w:rPr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2BD5"/>
    <w:pPr>
      <w:keepNext/>
      <w:widowControl/>
      <w:autoSpaceDE/>
      <w:autoSpaceDN/>
      <w:adjustRightInd/>
      <w:ind w:firstLine="0"/>
      <w:jc w:val="right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2BD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2BD5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2BD5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2BD5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i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BD5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2BD5"/>
    <w:rPr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836"/>
    <w:rPr>
      <w:i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2BD5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2BD5"/>
    <w:rPr>
      <w:b/>
      <w:i/>
      <w:sz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52BD5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52BD5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52BD5"/>
    <w:rPr>
      <w:i/>
      <w:sz w:val="24"/>
    </w:rPr>
  </w:style>
  <w:style w:type="paragraph" w:customStyle="1" w:styleId="Style1">
    <w:name w:val="Style1"/>
    <w:basedOn w:val="Normal"/>
    <w:uiPriority w:val="99"/>
    <w:rsid w:val="00F17818"/>
  </w:style>
  <w:style w:type="paragraph" w:customStyle="1" w:styleId="Style2">
    <w:name w:val="Style2"/>
    <w:basedOn w:val="Normal"/>
    <w:uiPriority w:val="99"/>
    <w:rsid w:val="00F17818"/>
  </w:style>
  <w:style w:type="paragraph" w:customStyle="1" w:styleId="Style3">
    <w:name w:val="Style3"/>
    <w:basedOn w:val="Normal"/>
    <w:uiPriority w:val="99"/>
    <w:rsid w:val="00F17818"/>
  </w:style>
  <w:style w:type="paragraph" w:customStyle="1" w:styleId="Style4">
    <w:name w:val="Style4"/>
    <w:basedOn w:val="Normal"/>
    <w:uiPriority w:val="99"/>
    <w:rsid w:val="00F17818"/>
  </w:style>
  <w:style w:type="paragraph" w:customStyle="1" w:styleId="Style5">
    <w:name w:val="Style5"/>
    <w:basedOn w:val="Normal"/>
    <w:uiPriority w:val="99"/>
    <w:rsid w:val="00F17818"/>
  </w:style>
  <w:style w:type="paragraph" w:customStyle="1" w:styleId="Style6">
    <w:name w:val="Style6"/>
    <w:basedOn w:val="Normal"/>
    <w:uiPriority w:val="99"/>
    <w:rsid w:val="00F17818"/>
  </w:style>
  <w:style w:type="paragraph" w:customStyle="1" w:styleId="Style7">
    <w:name w:val="Style7"/>
    <w:basedOn w:val="Normal"/>
    <w:uiPriority w:val="99"/>
    <w:rsid w:val="00F17818"/>
  </w:style>
  <w:style w:type="paragraph" w:customStyle="1" w:styleId="Style8">
    <w:name w:val="Style8"/>
    <w:basedOn w:val="Normal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BD5"/>
    <w:rPr>
      <w:sz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2637C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2BD5"/>
    <w:rPr>
      <w:rFonts w:ascii="Tahoma" w:hAnsi="Tahoma"/>
      <w:sz w:val="16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0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6487"/>
    <w:rPr>
      <w:sz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DefaultParagraphFont"/>
    <w:uiPriority w:val="99"/>
    <w:rsid w:val="005154A1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5154A1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154A1"/>
    <w:rPr>
      <w:rFonts w:cs="Times New Roman"/>
    </w:rPr>
  </w:style>
  <w:style w:type="paragraph" w:customStyle="1" w:styleId="0">
    <w:name w:val="Обычный 0"/>
    <w:basedOn w:val="Normal"/>
    <w:link w:val="00"/>
    <w:uiPriority w:val="99"/>
    <w:rsid w:val="00033C83"/>
    <w:pPr>
      <w:widowControl/>
      <w:autoSpaceDE/>
      <w:autoSpaceDN/>
      <w:adjustRightInd/>
      <w:ind w:firstLine="0"/>
    </w:pPr>
    <w:rPr>
      <w:sz w:val="20"/>
    </w:rPr>
  </w:style>
  <w:style w:type="character" w:customStyle="1" w:styleId="00">
    <w:name w:val="Обычный 0 Знак"/>
    <w:link w:val="0"/>
    <w:uiPriority w:val="99"/>
    <w:locked/>
    <w:rsid w:val="00033C83"/>
    <w:rPr>
      <w:sz w:val="24"/>
    </w:rPr>
  </w:style>
  <w:style w:type="paragraph" w:customStyle="1" w:styleId="a0">
    <w:name w:val="Центр"/>
    <w:basedOn w:val="Normal"/>
    <w:next w:val="Normal"/>
    <w:link w:val="a1"/>
    <w:uiPriority w:val="99"/>
    <w:rsid w:val="00033C83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1">
    <w:name w:val="Центр Знак"/>
    <w:link w:val="a0"/>
    <w:uiPriority w:val="99"/>
    <w:locked/>
    <w:rsid w:val="00033C83"/>
    <w:rPr>
      <w:i/>
      <w:sz w:val="24"/>
    </w:rPr>
  </w:style>
  <w:style w:type="paragraph" w:styleId="BodyText">
    <w:name w:val="Body Text"/>
    <w:basedOn w:val="Normal"/>
    <w:link w:val="BodyTextChar"/>
    <w:uiPriority w:val="99"/>
    <w:rsid w:val="00552BD5"/>
    <w:pPr>
      <w:widowControl/>
      <w:autoSpaceDE/>
      <w:autoSpaceDN/>
      <w:adjustRightInd/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2BD5"/>
    <w:rPr>
      <w:sz w:val="24"/>
    </w:rPr>
  </w:style>
  <w:style w:type="character" w:styleId="Hyperlink">
    <w:name w:val="Hyperlink"/>
    <w:basedOn w:val="DefaultParagraphFont"/>
    <w:uiPriority w:val="99"/>
    <w:rsid w:val="00552BD5"/>
    <w:rPr>
      <w:rFonts w:cs="Times New Roman"/>
      <w:color w:val="0000FF"/>
      <w:u w:val="single"/>
    </w:rPr>
  </w:style>
  <w:style w:type="paragraph" w:customStyle="1" w:styleId="a2">
    <w:name w:val="Таблица"/>
    <w:basedOn w:val="Normal"/>
    <w:uiPriority w:val="99"/>
    <w:rsid w:val="00552BD5"/>
    <w:pPr>
      <w:widowControl/>
      <w:jc w:val="right"/>
    </w:pPr>
    <w:rPr>
      <w:sz w:val="20"/>
      <w:szCs w:val="16"/>
    </w:rPr>
  </w:style>
  <w:style w:type="paragraph" w:customStyle="1" w:styleId="a3">
    <w:name w:val="Рисунок"/>
    <w:basedOn w:val="Normal"/>
    <w:link w:val="a4"/>
    <w:uiPriority w:val="99"/>
    <w:rsid w:val="00552BD5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4">
    <w:name w:val="Рисунок Знак"/>
    <w:link w:val="a3"/>
    <w:uiPriority w:val="99"/>
    <w:locked/>
    <w:rsid w:val="00552BD5"/>
    <w:rPr>
      <w:i/>
      <w:sz w:val="24"/>
    </w:rPr>
  </w:style>
  <w:style w:type="paragraph" w:customStyle="1" w:styleId="11">
    <w:name w:val="Стиль1"/>
    <w:basedOn w:val="a5"/>
    <w:uiPriority w:val="99"/>
    <w:rsid w:val="00552BD5"/>
  </w:style>
  <w:style w:type="paragraph" w:customStyle="1" w:styleId="a5">
    <w:name w:val="Определение"/>
    <w:basedOn w:val="Normal"/>
    <w:uiPriority w:val="99"/>
    <w:rsid w:val="00552BD5"/>
    <w:pPr>
      <w:widowControl/>
      <w:pBdr>
        <w:left w:val="thinThickSmallGap" w:sz="18" w:space="4" w:color="auto"/>
      </w:pBdr>
      <w:autoSpaceDE/>
      <w:autoSpaceDN/>
      <w:adjustRightInd/>
      <w:ind w:left="567" w:firstLine="0"/>
    </w:pPr>
    <w:rPr>
      <w:bCs/>
      <w:sz w:val="20"/>
    </w:rPr>
  </w:style>
  <w:style w:type="paragraph" w:customStyle="1" w:styleId="a6">
    <w:name w:val="Информация"/>
    <w:basedOn w:val="Heading2"/>
    <w:uiPriority w:val="99"/>
    <w:rsid w:val="00552BD5"/>
    <w:pPr>
      <w:keepNext w:val="0"/>
      <w:suppressAutoHyphens/>
      <w:ind w:firstLine="0"/>
      <w:jc w:val="left"/>
      <w:outlineLvl w:val="9"/>
    </w:pPr>
    <w:rPr>
      <w:rFonts w:cs="Arial"/>
      <w:iCs/>
      <w:sz w:val="20"/>
      <w:szCs w:val="28"/>
    </w:rPr>
  </w:style>
  <w:style w:type="paragraph" w:styleId="Caption">
    <w:name w:val="caption"/>
    <w:basedOn w:val="Normal"/>
    <w:next w:val="Normal"/>
    <w:uiPriority w:val="9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552BD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52BD5"/>
    <w:rPr>
      <w:rFonts w:ascii="Tahoma" w:hAnsi="Tahoma"/>
      <w:sz w:val="16"/>
    </w:rPr>
  </w:style>
  <w:style w:type="paragraph" w:styleId="Title">
    <w:name w:val="Title"/>
    <w:basedOn w:val="Normal"/>
    <w:link w:val="TitleChar"/>
    <w:uiPriority w:val="9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2BD5"/>
    <w:rPr>
      <w:rFonts w:cs="Times New Roman"/>
    </w:rPr>
  </w:style>
  <w:style w:type="character" w:styleId="Strong">
    <w:name w:val="Strong"/>
    <w:basedOn w:val="DefaultParagraphFont"/>
    <w:uiPriority w:val="99"/>
    <w:qFormat/>
    <w:rsid w:val="00552BD5"/>
    <w:rPr>
      <w:rFonts w:cs="Times New Roman"/>
      <w:b/>
    </w:rPr>
  </w:style>
  <w:style w:type="paragraph" w:styleId="TOC1">
    <w:name w:val="toc 1"/>
    <w:basedOn w:val="Normal"/>
    <w:next w:val="Normal"/>
    <w:autoRedefine/>
    <w:uiPriority w:val="99"/>
    <w:rsid w:val="00552BD5"/>
    <w:pPr>
      <w:widowControl/>
      <w:tabs>
        <w:tab w:val="right" w:leader="dot" w:pos="6804"/>
      </w:tabs>
      <w:autoSpaceDE/>
      <w:autoSpaceDN/>
      <w:adjustRightInd/>
      <w:ind w:firstLine="0"/>
      <w:jc w:val="left"/>
    </w:pPr>
    <w:rPr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552BD5"/>
    <w:pPr>
      <w:widowControl/>
      <w:tabs>
        <w:tab w:val="left" w:pos="709"/>
        <w:tab w:val="right" w:leader="dot" w:pos="6804"/>
      </w:tabs>
      <w:autoSpaceDE/>
      <w:autoSpaceDN/>
      <w:adjustRightInd/>
      <w:ind w:left="426" w:firstLine="0"/>
      <w:jc w:val="left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552BD5"/>
    <w:pPr>
      <w:widowControl/>
      <w:tabs>
        <w:tab w:val="right" w:leader="dot" w:pos="6804"/>
      </w:tabs>
      <w:autoSpaceDE/>
      <w:autoSpaceDN/>
      <w:adjustRightInd/>
      <w:ind w:left="1276" w:hanging="567"/>
      <w:jc w:val="left"/>
    </w:pPr>
    <w:rPr>
      <w:sz w:val="20"/>
    </w:rPr>
  </w:style>
  <w:style w:type="paragraph" w:customStyle="1" w:styleId="1">
    <w:name w:val="Список1"/>
    <w:basedOn w:val="Normal"/>
    <w:uiPriority w:val="99"/>
    <w:rsid w:val="00552BD5"/>
    <w:pPr>
      <w:widowControl/>
      <w:numPr>
        <w:numId w:val="2"/>
      </w:numPr>
      <w:autoSpaceDE/>
      <w:autoSpaceDN/>
      <w:adjustRightInd/>
    </w:pPr>
    <w:rPr>
      <w:sz w:val="20"/>
      <w:szCs w:val="20"/>
    </w:rPr>
  </w:style>
  <w:style w:type="paragraph" w:customStyle="1" w:styleId="a7">
    <w:name w:val="Эпиграф"/>
    <w:basedOn w:val="Normal"/>
    <w:uiPriority w:val="99"/>
    <w:rsid w:val="00552BD5"/>
    <w:pPr>
      <w:widowControl/>
      <w:spacing w:before="60" w:after="60"/>
      <w:ind w:left="1474" w:firstLine="0"/>
      <w:jc w:val="right"/>
    </w:pPr>
    <w:rPr>
      <w:rFonts w:cs="Arial"/>
      <w:i/>
      <w:sz w:val="20"/>
      <w:szCs w:val="18"/>
    </w:rPr>
  </w:style>
  <w:style w:type="paragraph" w:styleId="TOC4">
    <w:name w:val="toc 4"/>
    <w:basedOn w:val="Normal"/>
    <w:next w:val="Normal"/>
    <w:autoRedefine/>
    <w:uiPriority w:val="99"/>
    <w:rsid w:val="00552BD5"/>
    <w:pPr>
      <w:widowControl/>
      <w:autoSpaceDE/>
      <w:autoSpaceDN/>
      <w:adjustRightInd/>
      <w:ind w:left="600"/>
    </w:pPr>
    <w:rPr>
      <w:sz w:val="20"/>
    </w:rPr>
  </w:style>
  <w:style w:type="paragraph" w:customStyle="1" w:styleId="a8">
    <w:name w:val="Листинг"/>
    <w:basedOn w:val="Normal"/>
    <w:next w:val="Normal"/>
    <w:uiPriority w:val="99"/>
    <w:rsid w:val="00552BD5"/>
    <w:pPr>
      <w:widowControl/>
      <w:autoSpaceDE/>
      <w:autoSpaceDN/>
      <w:adjustRightInd/>
    </w:pPr>
    <w:rPr>
      <w:i/>
      <w:iCs/>
      <w:sz w:val="18"/>
      <w:szCs w:val="18"/>
    </w:rPr>
  </w:style>
  <w:style w:type="paragraph" w:customStyle="1" w:styleId="-">
    <w:name w:val="Указание-Задание"/>
    <w:basedOn w:val="Normal"/>
    <w:next w:val="Normal"/>
    <w:uiPriority w:val="99"/>
    <w:rsid w:val="00552BD5"/>
    <w:pPr>
      <w:keepNext/>
      <w:widowControl/>
      <w:autoSpaceDE/>
      <w:autoSpaceDN/>
      <w:adjustRightInd/>
      <w:spacing w:before="60" w:after="60"/>
      <w:ind w:firstLine="0"/>
      <w:jc w:val="left"/>
    </w:pPr>
    <w:rPr>
      <w:i/>
      <w:sz w:val="20"/>
      <w:szCs w:val="20"/>
    </w:rPr>
  </w:style>
  <w:style w:type="paragraph" w:customStyle="1" w:styleId="a9">
    <w:name w:val="Программа"/>
    <w:basedOn w:val="Normal"/>
    <w:uiPriority w:val="99"/>
    <w:rsid w:val="00552BD5"/>
    <w:pPr>
      <w:widowControl/>
      <w:numPr>
        <w:ilvl w:val="12"/>
      </w:numPr>
      <w:autoSpaceDE/>
      <w:autoSpaceDN/>
      <w:adjustRightInd/>
      <w:ind w:left="284" w:firstLine="567"/>
      <w:jc w:val="left"/>
    </w:pPr>
    <w:rPr>
      <w:i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552BD5"/>
    <w:pPr>
      <w:widowControl/>
      <w:autoSpaceDE/>
      <w:autoSpaceDN/>
      <w:adjustRightInd/>
      <w:ind w:left="800"/>
    </w:pPr>
    <w:rPr>
      <w:sz w:val="20"/>
    </w:rPr>
  </w:style>
  <w:style w:type="paragraph" w:customStyle="1" w:styleId="a">
    <w:name w:val="Список нум"/>
    <w:basedOn w:val="Normal"/>
    <w:uiPriority w:val="99"/>
    <w:rsid w:val="00552BD5"/>
    <w:pPr>
      <w:widowControl/>
      <w:numPr>
        <w:numId w:val="4"/>
      </w:numPr>
      <w:autoSpaceDE/>
      <w:autoSpaceDN/>
      <w:adjustRightInd/>
      <w:spacing w:line="360" w:lineRule="auto"/>
    </w:pPr>
    <w:rPr>
      <w:sz w:val="28"/>
    </w:rPr>
  </w:style>
  <w:style w:type="paragraph" w:customStyle="1" w:styleId="aa">
    <w:name w:val="В таблице"/>
    <w:basedOn w:val="a0"/>
    <w:next w:val="Normal"/>
    <w:uiPriority w:val="99"/>
    <w:rsid w:val="00552BD5"/>
    <w:pPr>
      <w:keepNext/>
      <w:keepLines/>
      <w:suppressAutoHyphens/>
      <w:jc w:val="left"/>
    </w:pPr>
    <w:rPr>
      <w:rFonts w:ascii="Arial" w:hAnsi="Arial"/>
      <w:i w:val="0"/>
      <w:szCs w:val="20"/>
    </w:rPr>
  </w:style>
  <w:style w:type="paragraph" w:customStyle="1" w:styleId="12">
    <w:name w:val="Название 1"/>
    <w:basedOn w:val="Normal"/>
    <w:uiPriority w:val="99"/>
    <w:rsid w:val="00552BD5"/>
    <w:pPr>
      <w:widowControl/>
      <w:autoSpaceDE/>
      <w:autoSpaceDN/>
      <w:adjustRightInd/>
      <w:ind w:firstLine="0"/>
      <w:jc w:val="center"/>
    </w:pPr>
    <w:rPr>
      <w:i/>
      <w:sz w:val="18"/>
    </w:rPr>
  </w:style>
  <w:style w:type="paragraph" w:styleId="EndnoteText">
    <w:name w:val="endnote text"/>
    <w:basedOn w:val="Normal"/>
    <w:link w:val="EndnoteTextChar"/>
    <w:uiPriority w:val="99"/>
    <w:rsid w:val="00552BD5"/>
    <w:pPr>
      <w:widowControl/>
      <w:autoSpaceDE/>
      <w:autoSpaceDN/>
      <w:adjustRightInd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52BD5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552BD5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552BD5"/>
    <w:pPr>
      <w:keepLines/>
      <w:pageBreakBefore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b">
    <w:name w:val="Стиль По центру"/>
    <w:basedOn w:val="Normal"/>
    <w:uiPriority w:val="99"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octoggle">
    <w:name w:val="toctoggle"/>
    <w:basedOn w:val="DefaultParagraphFont"/>
    <w:uiPriority w:val="99"/>
    <w:rsid w:val="00552BD5"/>
    <w:rPr>
      <w:rFonts w:cs="Times New Roman"/>
    </w:rPr>
  </w:style>
  <w:style w:type="character" w:customStyle="1" w:styleId="tocnumber">
    <w:name w:val="tocnumber"/>
    <w:basedOn w:val="DefaultParagraphFont"/>
    <w:uiPriority w:val="99"/>
    <w:rsid w:val="00552BD5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552BD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52B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52BD5"/>
    <w:rPr>
      <w:rFonts w:ascii="Courier New" w:hAnsi="Courier New"/>
    </w:rPr>
  </w:style>
  <w:style w:type="paragraph" w:customStyle="1" w:styleId="ac">
    <w:name w:val="Табл.текст без отступа"/>
    <w:basedOn w:val="Normal"/>
    <w:uiPriority w:val="99"/>
    <w:rsid w:val="00552BD5"/>
    <w:pPr>
      <w:widowControl/>
      <w:autoSpaceDE/>
      <w:autoSpaceDN/>
      <w:adjustRightInd/>
      <w:ind w:firstLine="0"/>
      <w:jc w:val="center"/>
    </w:pPr>
    <w:rPr>
      <w:color w:val="000000"/>
      <w:sz w:val="28"/>
      <w:szCs w:val="20"/>
    </w:rPr>
  </w:style>
  <w:style w:type="character" w:customStyle="1" w:styleId="instancename">
    <w:name w:val="instancename"/>
    <w:basedOn w:val="DefaultParagraphFont"/>
    <w:uiPriority w:val="99"/>
    <w:rsid w:val="00940AB5"/>
    <w:rPr>
      <w:rFonts w:cs="Times New Roman"/>
    </w:rPr>
  </w:style>
  <w:style w:type="character" w:customStyle="1" w:styleId="HelpText">
    <w:name w:val="Help Text"/>
    <w:uiPriority w:val="99"/>
    <w:rsid w:val="000034DE"/>
    <w:rPr>
      <w:i/>
      <w:vanish/>
      <w:color w:val="FF0000"/>
    </w:rPr>
  </w:style>
  <w:style w:type="paragraph" w:customStyle="1" w:styleId="InfoBlue">
    <w:name w:val="InfoBlue"/>
    <w:basedOn w:val="Normal"/>
    <w:next w:val="BodyText"/>
    <w:autoRedefine/>
    <w:uiPriority w:val="99"/>
    <w:rsid w:val="002304B2"/>
    <w:pPr>
      <w:autoSpaceDE/>
      <w:autoSpaceDN/>
      <w:adjustRightInd/>
      <w:spacing w:before="60" w:after="60"/>
      <w:ind w:firstLine="0"/>
    </w:pPr>
    <w:rPr>
      <w:color w:val="0000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gtu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newlms.magtu.ru/mod/assign/view.php?id=249823" TargetMode="External"/><Relationship Id="rId17" Type="http://schemas.openxmlformats.org/officeDocument/2006/relationships/hyperlink" Target="https://magtu.informsystema.ru/uploader/fileUpload?name=2374.pdf&amp;show=dcatalogues/1/1130048/2374.pdf&amp;view=true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m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14</Pages>
  <Words>3816</Words>
  <Characters>21757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Samsung</cp:lastModifiedBy>
  <cp:revision>83</cp:revision>
  <cp:lastPrinted>2018-05-21T06:19:00Z</cp:lastPrinted>
  <dcterms:created xsi:type="dcterms:W3CDTF">2018-10-19T10:02:00Z</dcterms:created>
  <dcterms:modified xsi:type="dcterms:W3CDTF">2020-11-08T06:32:00Z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