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A5" w:rsidRDefault="00101BB7" w:rsidP="004261D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BB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91843"/>
            <wp:effectExtent l="0" t="0" r="3175" b="0"/>
            <wp:docPr id="2" name="Рисунок 2" descr="C:\Users\Наташ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A5" w:rsidRDefault="00A059A5" w:rsidP="004261D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9A5" w:rsidRDefault="00A059A5" w:rsidP="004261D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9A5" w:rsidRDefault="00A059A5" w:rsidP="004261D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9A5" w:rsidRDefault="00C2430C" w:rsidP="004261D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992">
        <w:rPr>
          <w:b/>
          <w:bCs/>
          <w:iCs/>
          <w:noProof/>
          <w:lang w:eastAsia="ru-RU"/>
        </w:rPr>
        <w:lastRenderedPageBreak/>
        <w:drawing>
          <wp:inline distT="0" distB="0" distL="0" distR="0">
            <wp:extent cx="5343525" cy="5743575"/>
            <wp:effectExtent l="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59A5" w:rsidRDefault="00A059A5" w:rsidP="004261D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9A5" w:rsidRDefault="00A059A5" w:rsidP="004261D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59A5" w:rsidRDefault="00A059A5" w:rsidP="004261D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5352" w:rsidRDefault="00B83CEA" w:rsidP="00EA5352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1" name="Рисунок 1" descr="C:\Users\A362~1\AppData\Local\Temp\Rar$DRa0.630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630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D7" w:rsidRPr="004261D7" w:rsidRDefault="004261D7" w:rsidP="004261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261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  <w:r w:rsidRPr="004261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1 Цели освоения дисциплины </w:t>
      </w:r>
    </w:p>
    <w:p w:rsidR="004261D7" w:rsidRPr="004261D7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освоения дисциплины </w:t>
      </w:r>
      <w:r w:rsidRPr="004261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«Оценка состояния и кредитоспособности заемщика</w:t>
      </w:r>
      <w:r w:rsidRPr="0042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предполагается достижение следующих целей в области обучения, воспитания и развития, соответствующих целям ОП:</w:t>
      </w:r>
    </w:p>
    <w:p w:rsidR="004261D7" w:rsidRPr="004261D7" w:rsidRDefault="004261D7" w:rsidP="008F1753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261D7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теоретических знаний и комплексного представления об организации и оценки состояния кредитоспособности заемщика;</w:t>
      </w:r>
      <w:r w:rsidRPr="004261D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261D7" w:rsidRPr="004261D7" w:rsidRDefault="004261D7" w:rsidP="008F1753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4261D7">
        <w:rPr>
          <w:rFonts w:ascii="Times New Roman" w:hAnsi="Times New Roman" w:cs="Times New Roman"/>
          <w:color w:val="000000"/>
          <w:sz w:val="24"/>
          <w:szCs w:val="24"/>
        </w:rPr>
        <w:t>выработка устойчивых знаний и умений в осуществлении оценки кредитоспособности заемщика как юридического, так и физического лица;</w:t>
      </w:r>
    </w:p>
    <w:p w:rsidR="004261D7" w:rsidRPr="004261D7" w:rsidRDefault="004261D7" w:rsidP="008F1753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42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профессиональных навыков по профессии.</w:t>
      </w:r>
    </w:p>
    <w:p w:rsidR="004261D7" w:rsidRPr="004261D7" w:rsidRDefault="004261D7" w:rsidP="004261D7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261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4261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бакалавра (магистра, специалиста)</w:t>
      </w:r>
    </w:p>
    <w:p w:rsidR="004261D7" w:rsidRPr="004261D7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Pr="004261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«Оценка состояния и кредитоспособности заемщика</w:t>
      </w:r>
      <w:r w:rsidRPr="0042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входит в профессиональный цикл в вариативную часть программы.</w:t>
      </w:r>
    </w:p>
    <w:p w:rsidR="004261D7" w:rsidRPr="004261D7" w:rsidRDefault="004261D7" w:rsidP="004261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изучения: </w:t>
      </w:r>
    </w:p>
    <w:p w:rsidR="004261D7" w:rsidRPr="004261D7" w:rsidRDefault="004261D7" w:rsidP="008F175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4261D7">
        <w:rPr>
          <w:rStyle w:val="FontStyle21"/>
          <w:sz w:val="24"/>
          <w:szCs w:val="24"/>
        </w:rPr>
        <w:t>«Методы принятия управленческих решений»</w:t>
      </w:r>
    </w:p>
    <w:p w:rsidR="004261D7" w:rsidRPr="004261D7" w:rsidRDefault="004261D7" w:rsidP="008F175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4261D7">
        <w:rPr>
          <w:rStyle w:val="FontStyle21"/>
          <w:sz w:val="24"/>
          <w:szCs w:val="24"/>
        </w:rPr>
        <w:t>«Деньги, кредит, банки»;</w:t>
      </w:r>
    </w:p>
    <w:p w:rsidR="004261D7" w:rsidRPr="004261D7" w:rsidRDefault="004261D7" w:rsidP="008F175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4261D7">
        <w:rPr>
          <w:rStyle w:val="FontStyle21"/>
          <w:sz w:val="24"/>
          <w:szCs w:val="24"/>
        </w:rPr>
        <w:t>«Финансы»;</w:t>
      </w:r>
    </w:p>
    <w:p w:rsidR="004261D7" w:rsidRPr="004261D7" w:rsidRDefault="004261D7" w:rsidP="008F1753">
      <w:pPr>
        <w:spacing w:after="0"/>
        <w:ind w:firstLine="567"/>
        <w:rPr>
          <w:rStyle w:val="FontStyle16"/>
          <w:b w:val="0"/>
          <w:sz w:val="24"/>
          <w:szCs w:val="24"/>
        </w:rPr>
      </w:pPr>
      <w:r w:rsidRPr="004261D7">
        <w:rPr>
          <w:rStyle w:val="FontStyle16"/>
          <w:b w:val="0"/>
          <w:sz w:val="24"/>
          <w:szCs w:val="24"/>
        </w:rPr>
        <w:t>«Банковское дело»;</w:t>
      </w:r>
    </w:p>
    <w:p w:rsidR="004261D7" w:rsidRPr="004261D7" w:rsidRDefault="004261D7" w:rsidP="008F1753">
      <w:pPr>
        <w:spacing w:after="0"/>
        <w:ind w:firstLine="567"/>
        <w:rPr>
          <w:rStyle w:val="FontStyle16"/>
          <w:b w:val="0"/>
          <w:sz w:val="24"/>
          <w:szCs w:val="24"/>
        </w:rPr>
      </w:pPr>
      <w:r w:rsidRPr="004261D7">
        <w:rPr>
          <w:rStyle w:val="FontStyle16"/>
          <w:b w:val="0"/>
          <w:sz w:val="24"/>
          <w:szCs w:val="24"/>
        </w:rPr>
        <w:t>«Банковские операции»;</w:t>
      </w:r>
    </w:p>
    <w:p w:rsidR="004261D7" w:rsidRPr="004261D7" w:rsidRDefault="004261D7" w:rsidP="008F1753">
      <w:pPr>
        <w:spacing w:after="0"/>
        <w:ind w:firstLine="567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«</w:t>
      </w:r>
      <w:r w:rsidRPr="004261D7">
        <w:rPr>
          <w:rStyle w:val="FontStyle16"/>
          <w:b w:val="0"/>
          <w:sz w:val="24"/>
          <w:szCs w:val="24"/>
        </w:rPr>
        <w:t>Банковские риски»;</w:t>
      </w:r>
    </w:p>
    <w:p w:rsidR="004261D7" w:rsidRPr="004261D7" w:rsidRDefault="004261D7" w:rsidP="008F1753">
      <w:pPr>
        <w:ind w:firstLine="567"/>
        <w:rPr>
          <w:rStyle w:val="FontStyle16"/>
          <w:b w:val="0"/>
          <w:sz w:val="24"/>
          <w:szCs w:val="24"/>
        </w:rPr>
      </w:pPr>
      <w:r w:rsidRPr="004261D7">
        <w:rPr>
          <w:rStyle w:val="FontStyle16"/>
          <w:b w:val="0"/>
          <w:sz w:val="24"/>
          <w:szCs w:val="24"/>
        </w:rPr>
        <w:t>«Основы профессиональной деятельности».</w:t>
      </w:r>
    </w:p>
    <w:p w:rsidR="004261D7" w:rsidRPr="004261D7" w:rsidRDefault="004261D7" w:rsidP="004261D7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4261D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необходимы: при сдачи государственных экзаменов, а также при написании, анализе и защиты ВКР</w:t>
      </w:r>
    </w:p>
    <w:p w:rsidR="004261D7" w:rsidRPr="001C1761" w:rsidRDefault="004261D7" w:rsidP="004261D7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C17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1C17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4261D7" w:rsidRPr="001C1761" w:rsidRDefault="004261D7" w:rsidP="004261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дисциплины </w:t>
      </w:r>
      <w:r w:rsidRPr="001C17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«Оценка состояния и кредитоспособности заемщика</w:t>
      </w:r>
      <w:r w:rsidRPr="001C1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обучающийся должен обладать следующими компетенциями:</w:t>
      </w:r>
    </w:p>
    <w:p w:rsidR="004261D7" w:rsidRPr="001C1761" w:rsidRDefault="004261D7" w:rsidP="004261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819"/>
      </w:tblGrid>
      <w:tr w:rsidR="004261D7" w:rsidRPr="001C1761" w:rsidTr="004261D7">
        <w:trPr>
          <w:trHeight w:val="611"/>
          <w:tblHeader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4261D7" w:rsidRPr="001C1761" w:rsidTr="004261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4261D7" w:rsidRPr="001C1761" w:rsidTr="004261D7">
        <w:trPr>
          <w:trHeight w:val="283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характеризующие деятельность хозяйствующих субъектов;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методы исследований, используемых при расчёте </w:t>
            </w: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типовые методики, позволяющие рассчитать </w:t>
            </w: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4261D7" w:rsidRPr="001C1761" w:rsidTr="004261D7">
        <w:trPr>
          <w:trHeight w:val="283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группы необходимых </w:t>
            </w: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основе рассчитанных </w:t>
            </w: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экономических и социально-экономических показателей</w:t>
            </w: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4261D7" w:rsidRPr="001C1761" w:rsidTr="004261D7">
        <w:trPr>
          <w:trHeight w:val="283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расчёта </w:t>
            </w: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4261D7" w:rsidRPr="001C1761" w:rsidRDefault="004261D7" w:rsidP="004261D7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1C1761">
              <w:rPr>
                <w:color w:val="000000" w:themeColor="text1"/>
              </w:rPr>
              <w:t xml:space="preserve">способами демонстрации умения анализировать ситуацию на основе рассчитанных </w:t>
            </w:r>
            <w:r w:rsidRPr="001C1761">
              <w:t>экономических и социально-экономических показателей</w:t>
            </w:r>
            <w:r w:rsidRPr="001C1761">
              <w:rPr>
                <w:color w:val="000000" w:themeColor="text1"/>
              </w:rPr>
              <w:t>;</w:t>
            </w:r>
          </w:p>
          <w:p w:rsidR="004261D7" w:rsidRPr="001C1761" w:rsidRDefault="004261D7" w:rsidP="004261D7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1C1761">
              <w:rPr>
                <w:color w:val="000000" w:themeColor="text1"/>
              </w:rPr>
              <w:t>навыками и методиками обобщения результатов полученного решения;</w:t>
            </w:r>
          </w:p>
          <w:p w:rsidR="004261D7" w:rsidRPr="001C1761" w:rsidRDefault="004261D7" w:rsidP="004261D7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1C1761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4261D7" w:rsidRPr="001C1761" w:rsidRDefault="004261D7" w:rsidP="004261D7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1C1761">
              <w:rPr>
                <w:color w:val="000000" w:themeColor="text1"/>
              </w:rPr>
              <w:t xml:space="preserve">возможностью междисциплинарного применения результатов расчёта </w:t>
            </w:r>
            <w:r w:rsidRPr="001C1761">
              <w:t>экономических и социально-экономических показателей</w:t>
            </w:r>
            <w:r w:rsidRPr="001C1761">
              <w:rPr>
                <w:color w:val="000000" w:themeColor="text1"/>
              </w:rPr>
              <w:t>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4261D7" w:rsidRPr="001C1761" w:rsidRDefault="004261D7" w:rsidP="004261D7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C1761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4261D7" w:rsidRPr="001C1761" w:rsidTr="004261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b/>
                <w:sz w:val="24"/>
                <w:szCs w:val="24"/>
              </w:rPr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4261D7" w:rsidRPr="001C1761" w:rsidTr="004261D7">
        <w:trPr>
          <w:trHeight w:val="2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определения, понятия, критерии и правила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методы исследований и инструменты, используемые в регулировании бюджетных, налоговых, валютных отношений в области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правовых норм, определения понятий и структурные характеристики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процессов регулирования бюджетных, налоговых, валютных отношений в области страховой, банковской деятельности, учета и контроля</w:t>
            </w:r>
            <w:r w:rsidRPr="001C17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</w:tr>
      <w:tr w:rsidR="004261D7" w:rsidRPr="001C1761" w:rsidTr="004261D7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в текущей деятельности предприятий и организаций вопросы бюджетных, налоговых, валютных отношений, акцентируя внимание на их регулирование в области страховой, банковской деятельности, учета и контроля; 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t>обсуждать способы эффективного решения проблем бюджетных, налоговых, валютных отношений, учитывая особенности их регулирования в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в сфере страховой, банковской деятельности, учете и контроле эффективное решение от неэффективного с учетом норм, регулирующих бюджетные, налоговые, валютные отношения;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нормы, идентифицировать и формировать типичные модели для решения задач регулирования бюджетных, налоговых, валютных </w:t>
            </w: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отношений в области страховой, банковской деятельности, учета и контроля;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в области регулирования бюджетных, налоговых, валютных отношений в профессиональной деятельности; использовать их на междисциплинарном уровне;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знания в области применения норм, регулирующих бюджетные, налоговые, валютные отношения в области страховой, банковской деятельности, учета и контроля;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t>корректно выражать и аргументировано обосновывать применение норм регулирования бюджетных, налоговых, валютных отношений в страховой, банковской деятельности, учете и контроле в  предметной области знания.</w:t>
            </w:r>
          </w:p>
        </w:tc>
      </w:tr>
      <w:tr w:rsidR="004261D7" w:rsidRPr="001C1761" w:rsidTr="004261D7">
        <w:trPr>
          <w:trHeight w:val="164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навыками использования элементов регулирования бюджетных, налоговых, валютных отношений на других дисциплинах, на занятиях в аудитории и на производственной и преддипломной практике;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демонстрации умения анализировать ситуацию, связанную с регулированием бюджетных, налоговых, валютных отношений в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регулированиям бюджетных, налоговых, валютных отношений в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 методиками обобщения результатов, связанных с решением проблем регулирования бюджетных, налоговых, валютных отношений в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регулирования бюджетных, налоговых, валютных отношений в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возможностью междисциплинарного применения норм, алгоритмов и методик регулирования бюджетных, налоговых, валютных отношений в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методами исследования в области нормирования и регулирования бюджетных, налоговых, валютных отношений в страховой, банковской деятельности, учете и контроле, практическими умениями и навыками их использования;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методами решения задач в области бюджетных, налоговых, валютных отношений в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знания, связанной с нормированием и регулированием бюджетных, налоговых, валютных отношений в страховой, банковской деятельности, учете и контроле;</w:t>
            </w:r>
          </w:p>
          <w:p w:rsidR="004261D7" w:rsidRPr="001C1761" w:rsidRDefault="004261D7" w:rsidP="004261D7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17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способами совершенствования профессиональных знаний и умений в области бюджетных, налоговых, валютных отношений в страховой, банковской деятельности, учете и контроле путем использования возможностей информационной </w:t>
            </w:r>
            <w:r w:rsidRPr="001C1761">
              <w:rPr>
                <w:rFonts w:ascii="Times New Roman" w:eastAsia="Calibri" w:hAnsi="Times New Roman" w:cs="Times New Roman"/>
                <w:sz w:val="24"/>
                <w:szCs w:val="24"/>
              </w:rPr>
              <w:t>среды (в предметной области знания).</w:t>
            </w:r>
          </w:p>
        </w:tc>
      </w:tr>
      <w:tr w:rsidR="004261D7" w:rsidRPr="001C1761" w:rsidTr="004261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8F17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b/>
                <w:sz w:val="24"/>
                <w:szCs w:val="24"/>
              </w:rPr>
              <w:t>ДПК-2 -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</w:tr>
      <w:tr w:rsidR="004261D7" w:rsidRPr="001C1761" w:rsidTr="004261D7">
        <w:trPr>
          <w:trHeight w:val="2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4261D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– методики оценки кредитоспособности клиентов;</w:t>
            </w:r>
          </w:p>
          <w:p w:rsidR="004261D7" w:rsidRPr="001C1761" w:rsidRDefault="004261D7" w:rsidP="004261D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правила и порядок оформления и выдачи кредитов, их документальное сопровождение;</w:t>
            </w:r>
          </w:p>
          <w:p w:rsidR="004261D7" w:rsidRPr="001C1761" w:rsidRDefault="004261D7" w:rsidP="004261D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– виды и особенности операций на рынке межбанковских кредитов, порядок их проведения;</w:t>
            </w:r>
          </w:p>
          <w:p w:rsidR="004261D7" w:rsidRPr="001C1761" w:rsidRDefault="004261D7" w:rsidP="004261D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– виды целевых резервов,  порядок их формирования;</w:t>
            </w:r>
          </w:p>
        </w:tc>
      </w:tr>
      <w:tr w:rsidR="004261D7" w:rsidRPr="001C1761" w:rsidTr="004261D7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42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– анализировать кредитоспособность клиентов;</w:t>
            </w:r>
          </w:p>
          <w:p w:rsidR="004261D7" w:rsidRPr="001C1761" w:rsidRDefault="004261D7" w:rsidP="0042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C1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документы при выдаче кредитов;</w:t>
            </w:r>
          </w:p>
          <w:p w:rsidR="004261D7" w:rsidRPr="001C1761" w:rsidRDefault="004261D7" w:rsidP="004261D7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проводить операции на рынке межбанковских кредитов</w:t>
            </w:r>
          </w:p>
        </w:tc>
      </w:tr>
      <w:tr w:rsidR="004261D7" w:rsidRPr="001C1761" w:rsidTr="004261D7">
        <w:trPr>
          <w:trHeight w:val="3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1D7" w:rsidRPr="001C1761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1C1761" w:rsidRDefault="004261D7" w:rsidP="0042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навыками оформления и выдачи кредитов, учитывая кредитоспособность клиента;</w:t>
            </w:r>
          </w:p>
          <w:p w:rsidR="004261D7" w:rsidRPr="001C1761" w:rsidRDefault="004261D7" w:rsidP="0042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1761">
              <w:rPr>
                <w:rFonts w:ascii="Times New Roman" w:hAnsi="Times New Roman" w:cs="Times New Roman"/>
                <w:sz w:val="24"/>
                <w:szCs w:val="24"/>
              </w:rPr>
              <w:t>- навыками формирования и регулирования целевых резервов;</w:t>
            </w:r>
          </w:p>
        </w:tc>
      </w:tr>
    </w:tbl>
    <w:p w:rsidR="004261D7" w:rsidRPr="004261D7" w:rsidRDefault="004261D7" w:rsidP="004261D7">
      <w:pPr>
        <w:rPr>
          <w:highlight w:val="yellow"/>
        </w:rPr>
        <w:sectPr w:rsidR="004261D7" w:rsidRPr="00426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1D7" w:rsidRPr="00B72D58" w:rsidRDefault="004261D7" w:rsidP="004261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72D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(модуля) </w:t>
      </w:r>
    </w:p>
    <w:p w:rsidR="004261D7" w:rsidRPr="00B72D58" w:rsidRDefault="004261D7" w:rsidP="004261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_3 зачетных единиц _108_ акад. часов, в том числе:</w:t>
      </w:r>
    </w:p>
    <w:p w:rsidR="004261D7" w:rsidRPr="00A651E1" w:rsidRDefault="004261D7" w:rsidP="004261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B72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контактная </w:t>
      </w: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– __</w:t>
      </w:r>
      <w:r w:rsidR="001C1761"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57,2</w:t>
      </w: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акад. часов:</w:t>
      </w:r>
    </w:p>
    <w:p w:rsidR="004261D7" w:rsidRDefault="004261D7" w:rsidP="004261D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аудиторная – _</w:t>
      </w:r>
      <w:r w:rsidR="001C1761"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</w:t>
      </w: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акад. часов;</w:t>
      </w:r>
    </w:p>
    <w:p w:rsidR="00B83CEA" w:rsidRPr="00CD407D" w:rsidRDefault="00B83CEA" w:rsidP="00B83CE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07D">
        <w:rPr>
          <w:rFonts w:ascii="Times New Roman" w:hAnsi="Times New Roman" w:cs="Times New Roman"/>
          <w:sz w:val="24"/>
          <w:szCs w:val="24"/>
        </w:rPr>
        <w:t xml:space="preserve">- в форме практической подготовки – 2 </w:t>
      </w:r>
      <w:proofErr w:type="gramStart"/>
      <w:r w:rsidRPr="00CD407D">
        <w:rPr>
          <w:rFonts w:ascii="Times New Roman" w:hAnsi="Times New Roman" w:cs="Times New Roman"/>
          <w:sz w:val="24"/>
          <w:szCs w:val="24"/>
        </w:rPr>
        <w:t>акад.часа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261D7" w:rsidRPr="00A651E1" w:rsidRDefault="004261D7" w:rsidP="004261D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внеаудиторная – _</w:t>
      </w:r>
      <w:r w:rsidR="001C1761"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3,2</w:t>
      </w: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акад. часов </w:t>
      </w:r>
    </w:p>
    <w:p w:rsidR="004261D7" w:rsidRPr="00A651E1" w:rsidRDefault="004261D7" w:rsidP="004261D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самостоятельная работа – _</w:t>
      </w:r>
      <w:r w:rsidR="00A651E1"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15,1</w:t>
      </w: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акад. часов;</w:t>
      </w:r>
    </w:p>
    <w:p w:rsidR="00B72D58" w:rsidRPr="00A651E1" w:rsidRDefault="00B72D58" w:rsidP="00B72D5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65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к экзамену – 35,7 акад. часа</w:t>
      </w:r>
    </w:p>
    <w:p w:rsidR="004261D7" w:rsidRPr="002D19CA" w:rsidRDefault="004261D7" w:rsidP="004261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571"/>
        <w:gridCol w:w="597"/>
        <w:gridCol w:w="679"/>
        <w:gridCol w:w="821"/>
        <w:gridCol w:w="1032"/>
        <w:gridCol w:w="3378"/>
        <w:gridCol w:w="3062"/>
        <w:gridCol w:w="1162"/>
      </w:tblGrid>
      <w:tr w:rsidR="004261D7" w:rsidRPr="008C2268" w:rsidTr="004261D7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 тема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64" w:type="pct"/>
            <w:gridSpan w:val="3"/>
            <w:vAlign w:val="center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</w:t>
            </w: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структурный </w:t>
            </w: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</w:tr>
      <w:tr w:rsidR="004261D7" w:rsidRPr="008C2268" w:rsidTr="004261D7">
        <w:trPr>
          <w:cantSplit/>
          <w:trHeight w:val="1134"/>
          <w:tblHeader/>
        </w:trPr>
        <w:tc>
          <w:tcPr>
            <w:tcW w:w="1420" w:type="pct"/>
            <w:vMerge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Merge/>
            <w:textDirection w:val="btL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extDirection w:val="btLr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268"/>
        </w:trPr>
        <w:tc>
          <w:tcPr>
            <w:tcW w:w="1420" w:type="pct"/>
            <w:vAlign w:val="center"/>
          </w:tcPr>
          <w:p w:rsidR="004261D7" w:rsidRPr="008C2268" w:rsidRDefault="00B72D58" w:rsidP="00B72D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1. Основы кредитования</w:t>
            </w:r>
          </w:p>
        </w:tc>
        <w:tc>
          <w:tcPr>
            <w:tcW w:w="181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268"/>
        </w:trPr>
        <w:tc>
          <w:tcPr>
            <w:tcW w:w="1420" w:type="pct"/>
            <w:vAlign w:val="center"/>
          </w:tcPr>
          <w:p w:rsidR="004261D7" w:rsidRPr="008C2268" w:rsidRDefault="00B72D58" w:rsidP="00B72D58">
            <w:pPr>
              <w:pStyle w:val="a6"/>
              <w:numPr>
                <w:ilvl w:val="1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Тема Организация кредитного процесса. Кредитный договор, его структура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D58" w:rsidRPr="008C22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4349FC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D58" w:rsidRPr="008C2268">
              <w:rPr>
                <w:rFonts w:ascii="Times New Roman" w:hAnsi="Times New Roman" w:cs="Times New Roman"/>
                <w:sz w:val="24"/>
                <w:szCs w:val="24"/>
              </w:rPr>
              <w:t>/2И</w:t>
            </w:r>
          </w:p>
        </w:tc>
        <w:tc>
          <w:tcPr>
            <w:tcW w:w="327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ПК-22- </w:t>
            </w:r>
            <w:proofErr w:type="spellStart"/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зу</w:t>
            </w:r>
            <w:proofErr w:type="spellEnd"/>
          </w:p>
        </w:tc>
      </w:tr>
      <w:tr w:rsidR="00B72D58" w:rsidRPr="008C2268" w:rsidTr="004261D7">
        <w:trPr>
          <w:trHeight w:val="422"/>
        </w:trPr>
        <w:tc>
          <w:tcPr>
            <w:tcW w:w="1420" w:type="pct"/>
            <w:vAlign w:val="center"/>
          </w:tcPr>
          <w:p w:rsidR="00B72D58" w:rsidRPr="008C2268" w:rsidRDefault="00B72D58" w:rsidP="00B7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1.2. Тема. Способы обеспечения возврата кредита</w:t>
            </w:r>
          </w:p>
        </w:tc>
        <w:tc>
          <w:tcPr>
            <w:tcW w:w="181" w:type="pct"/>
          </w:tcPr>
          <w:p w:rsidR="00B72D58" w:rsidRPr="008C2268" w:rsidRDefault="00B72D58" w:rsidP="00B7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B72D58" w:rsidRPr="008C2268" w:rsidRDefault="00B72D58" w:rsidP="00B7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B72D58" w:rsidRPr="008C2268" w:rsidRDefault="00B72D58" w:rsidP="00B7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B72D58" w:rsidRPr="008C2268" w:rsidRDefault="004349FC" w:rsidP="0043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D58" w:rsidRPr="008C2268">
              <w:rPr>
                <w:rFonts w:ascii="Times New Roman" w:hAnsi="Times New Roman" w:cs="Times New Roman"/>
                <w:sz w:val="24"/>
                <w:szCs w:val="24"/>
              </w:rPr>
              <w:t>/1И</w:t>
            </w:r>
          </w:p>
        </w:tc>
        <w:tc>
          <w:tcPr>
            <w:tcW w:w="327" w:type="pct"/>
          </w:tcPr>
          <w:p w:rsidR="00B72D58" w:rsidRPr="008C2268" w:rsidRDefault="001319ED" w:rsidP="00B72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</w:tcPr>
          <w:p w:rsidR="00B72D58" w:rsidRPr="008C2268" w:rsidRDefault="00B72D58" w:rsidP="00B7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семинарскому</w:t>
            </w:r>
          </w:p>
        </w:tc>
        <w:tc>
          <w:tcPr>
            <w:tcW w:w="970" w:type="pct"/>
          </w:tcPr>
          <w:p w:rsidR="00B72D58" w:rsidRPr="008C2268" w:rsidRDefault="00B72D58" w:rsidP="00B7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368" w:type="pct"/>
          </w:tcPr>
          <w:p w:rsidR="00B72D58" w:rsidRPr="008C2268" w:rsidRDefault="00B72D58" w:rsidP="00B7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ПК-22- </w:t>
            </w:r>
            <w:proofErr w:type="spellStart"/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зу</w:t>
            </w:r>
            <w:proofErr w:type="spellEnd"/>
          </w:p>
        </w:tc>
      </w:tr>
      <w:tr w:rsidR="004261D7" w:rsidRPr="008C2268" w:rsidTr="004261D7">
        <w:trPr>
          <w:trHeight w:val="422"/>
        </w:trPr>
        <w:tc>
          <w:tcPr>
            <w:tcW w:w="1420" w:type="pct"/>
            <w:vAlign w:val="center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4349FC" w:rsidP="0043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1D7" w:rsidRPr="008C2268">
              <w:rPr>
                <w:rFonts w:ascii="Times New Roman" w:hAnsi="Times New Roman" w:cs="Times New Roman"/>
                <w:sz w:val="24"/>
                <w:szCs w:val="24"/>
              </w:rPr>
              <w:t>/3И</w:t>
            </w:r>
          </w:p>
        </w:tc>
        <w:tc>
          <w:tcPr>
            <w:tcW w:w="327" w:type="pct"/>
          </w:tcPr>
          <w:p w:rsidR="004261D7" w:rsidRPr="008C2268" w:rsidRDefault="001319ED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422"/>
        </w:trPr>
        <w:tc>
          <w:tcPr>
            <w:tcW w:w="1420" w:type="pct"/>
            <w:vAlign w:val="center"/>
          </w:tcPr>
          <w:p w:rsidR="00B72D58" w:rsidRPr="008C2268" w:rsidRDefault="00B72D58" w:rsidP="00B7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 Виды договоров обеспечения возвратности кредита</w:t>
            </w:r>
          </w:p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B72D58" w:rsidP="0013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 w:rsidR="001319ED"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7" w:type="pct"/>
          </w:tcPr>
          <w:p w:rsidR="004261D7" w:rsidRPr="008C2268" w:rsidRDefault="001319ED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</w:tcPr>
          <w:p w:rsidR="004261D7" w:rsidRPr="008C2268" w:rsidRDefault="00B72D58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0" w:type="pct"/>
          </w:tcPr>
          <w:p w:rsidR="004261D7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4261D7" w:rsidRPr="008C2268" w:rsidRDefault="008C2268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ПК-22-зув</w:t>
            </w:r>
          </w:p>
        </w:tc>
      </w:tr>
      <w:tr w:rsidR="004261D7" w:rsidRPr="008C2268" w:rsidTr="004261D7">
        <w:trPr>
          <w:trHeight w:val="70"/>
        </w:trPr>
        <w:tc>
          <w:tcPr>
            <w:tcW w:w="1420" w:type="pct"/>
            <w:vAlign w:val="center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B72D58" w:rsidP="00B7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B72D58" w:rsidP="0013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1D7" w:rsidRPr="008C22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319ED"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1D7" w:rsidRPr="008C2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7" w:type="pct"/>
          </w:tcPr>
          <w:p w:rsidR="004261D7" w:rsidRPr="008C2268" w:rsidRDefault="001319ED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</w:t>
            </w: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тронными учебниками, тренажерами, тестовыми системами.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499"/>
        </w:trPr>
        <w:tc>
          <w:tcPr>
            <w:tcW w:w="1420" w:type="pct"/>
          </w:tcPr>
          <w:p w:rsidR="00B72D58" w:rsidRPr="008C2268" w:rsidRDefault="00B72D58" w:rsidP="00B7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</w:t>
            </w: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2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кредитования заемщиков</w:t>
            </w:r>
          </w:p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87898" w:rsidRPr="008C2268" w:rsidTr="004261D7">
        <w:trPr>
          <w:trHeight w:val="499"/>
        </w:trPr>
        <w:tc>
          <w:tcPr>
            <w:tcW w:w="1420" w:type="pct"/>
          </w:tcPr>
          <w:p w:rsidR="00E87898" w:rsidRPr="008C2268" w:rsidRDefault="004349FC" w:rsidP="00434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E87898" w:rsidRPr="008C2268">
              <w:rPr>
                <w:rFonts w:ascii="Times New Roman" w:hAnsi="Times New Roman" w:cs="Times New Roman"/>
                <w:sz w:val="24"/>
                <w:szCs w:val="24"/>
              </w:rPr>
              <w:t>Тема Порядок кредитования юридических и физических лиц</w:t>
            </w:r>
          </w:p>
        </w:tc>
        <w:tc>
          <w:tcPr>
            <w:tcW w:w="181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4/2И</w:t>
            </w:r>
          </w:p>
        </w:tc>
        <w:tc>
          <w:tcPr>
            <w:tcW w:w="327" w:type="pct"/>
          </w:tcPr>
          <w:p w:rsidR="00E87898" w:rsidRPr="008C2268" w:rsidRDefault="00E87898" w:rsidP="00E8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E87898" w:rsidRPr="008C2268" w:rsidRDefault="00E87898" w:rsidP="00E87898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0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E87898" w:rsidRPr="008C2268" w:rsidRDefault="00E87898" w:rsidP="00E878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ПК-22-зув,</w:t>
            </w:r>
          </w:p>
          <w:p w:rsidR="00E87898" w:rsidRPr="008C2268" w:rsidRDefault="008C2268" w:rsidP="008C2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ДПК</w:t>
            </w:r>
            <w:r w:rsidR="00E87898"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87898"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-зув</w:t>
            </w:r>
          </w:p>
        </w:tc>
      </w:tr>
      <w:tr w:rsidR="004261D7" w:rsidRPr="008C2268" w:rsidTr="004261D7">
        <w:trPr>
          <w:trHeight w:val="499"/>
        </w:trPr>
        <w:tc>
          <w:tcPr>
            <w:tcW w:w="1420" w:type="pct"/>
            <w:vAlign w:val="center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E87898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4261D7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E87898"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7" w:type="pct"/>
          </w:tcPr>
          <w:p w:rsidR="004261D7" w:rsidRPr="008C2268" w:rsidRDefault="00E87898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499"/>
        </w:trPr>
        <w:tc>
          <w:tcPr>
            <w:tcW w:w="1420" w:type="pct"/>
          </w:tcPr>
          <w:p w:rsidR="00B72D58" w:rsidRPr="008C2268" w:rsidRDefault="00B72D58" w:rsidP="00B7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4. Кредитное досье и дело</w:t>
            </w:r>
          </w:p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898" w:rsidRPr="008C2268" w:rsidTr="004261D7">
        <w:trPr>
          <w:trHeight w:val="499"/>
        </w:trPr>
        <w:tc>
          <w:tcPr>
            <w:tcW w:w="1420" w:type="pct"/>
          </w:tcPr>
          <w:p w:rsidR="00E87898" w:rsidRPr="008C2268" w:rsidRDefault="004349FC" w:rsidP="00434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E87898" w:rsidRPr="008C2268">
              <w:rPr>
                <w:rFonts w:ascii="Times New Roman" w:hAnsi="Times New Roman" w:cs="Times New Roman"/>
                <w:sz w:val="24"/>
                <w:szCs w:val="24"/>
              </w:rPr>
              <w:t>Тема Документы, составляющие кредитное досье. Особенности кредитных историй</w:t>
            </w:r>
          </w:p>
        </w:tc>
        <w:tc>
          <w:tcPr>
            <w:tcW w:w="181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5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:rsidR="00E87898" w:rsidRPr="008C2268" w:rsidRDefault="00E87898" w:rsidP="00E8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E87898" w:rsidRPr="008C2268" w:rsidRDefault="00E87898" w:rsidP="00E8789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8C2268" w:rsidRPr="008C2268" w:rsidRDefault="008C2268" w:rsidP="008C22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ПК-22-зув,</w:t>
            </w:r>
          </w:p>
          <w:p w:rsidR="00E87898" w:rsidRPr="008C2268" w:rsidRDefault="008C2268" w:rsidP="008C22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ДПК-2-зув</w:t>
            </w:r>
          </w:p>
        </w:tc>
      </w:tr>
      <w:tr w:rsidR="004261D7" w:rsidRPr="008C2268" w:rsidTr="004261D7">
        <w:trPr>
          <w:trHeight w:val="499"/>
        </w:trPr>
        <w:tc>
          <w:tcPr>
            <w:tcW w:w="1420" w:type="pct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98" w:rsidRPr="008C22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</w:tcPr>
          <w:p w:rsidR="004261D7" w:rsidRPr="008C2268" w:rsidRDefault="00E8789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268"/>
        </w:trPr>
        <w:tc>
          <w:tcPr>
            <w:tcW w:w="1420" w:type="pct"/>
            <w:vAlign w:val="center"/>
          </w:tcPr>
          <w:p w:rsidR="004261D7" w:rsidRPr="008C2268" w:rsidRDefault="00B72D58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5. Порядок выдачи банковского кредита и начисления процентов по нему.</w:t>
            </w:r>
          </w:p>
        </w:tc>
        <w:tc>
          <w:tcPr>
            <w:tcW w:w="181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898" w:rsidRPr="008C2268" w:rsidTr="004261D7">
        <w:trPr>
          <w:trHeight w:val="268"/>
        </w:trPr>
        <w:tc>
          <w:tcPr>
            <w:tcW w:w="1420" w:type="pct"/>
            <w:vAlign w:val="center"/>
          </w:tcPr>
          <w:p w:rsidR="00E87898" w:rsidRPr="008C2268" w:rsidRDefault="004349FC" w:rsidP="00434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</w:t>
            </w:r>
            <w:r w:rsidR="00E87898" w:rsidRPr="008C2268">
              <w:rPr>
                <w:rFonts w:ascii="Times New Roman" w:hAnsi="Times New Roman" w:cs="Times New Roman"/>
                <w:sz w:val="24"/>
                <w:szCs w:val="24"/>
              </w:rPr>
              <w:t>Тема Открытие и закрытие кредитного счета. Банковский счет.</w:t>
            </w:r>
          </w:p>
        </w:tc>
        <w:tc>
          <w:tcPr>
            <w:tcW w:w="181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5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7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</w:tcPr>
          <w:p w:rsidR="00E87898" w:rsidRPr="008C2268" w:rsidRDefault="00E87898" w:rsidP="00E8789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E87898" w:rsidRPr="008C2268" w:rsidRDefault="00E87898" w:rsidP="008C2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ПК-2</w:t>
            </w:r>
            <w:r w:rsidR="008C2268"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зу, </w:t>
            </w:r>
            <w:r w:rsidR="008C2268"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ДПК</w:t>
            </w: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-2-зув</w:t>
            </w:r>
          </w:p>
        </w:tc>
      </w:tr>
      <w:tr w:rsidR="004261D7" w:rsidRPr="008C2268" w:rsidTr="004261D7">
        <w:trPr>
          <w:trHeight w:val="422"/>
        </w:trPr>
        <w:tc>
          <w:tcPr>
            <w:tcW w:w="1420" w:type="pct"/>
            <w:vAlign w:val="center"/>
          </w:tcPr>
          <w:p w:rsidR="004261D7" w:rsidRPr="008C2268" w:rsidRDefault="004261D7" w:rsidP="00B7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 xml:space="preserve">5.2. Тема </w:t>
            </w:r>
            <w:r w:rsidR="00B72D58" w:rsidRPr="008C2268">
              <w:rPr>
                <w:rFonts w:ascii="Times New Roman" w:hAnsi="Times New Roman" w:cs="Times New Roman"/>
                <w:sz w:val="24"/>
                <w:szCs w:val="24"/>
              </w:rPr>
              <w:t>Методы начисления процентов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1D7" w:rsidRPr="008C22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1D7" w:rsidRPr="008C2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7" w:type="pct"/>
          </w:tcPr>
          <w:p w:rsidR="004261D7" w:rsidRPr="008C2268" w:rsidRDefault="00E8789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 (решение задач)</w:t>
            </w: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4261D7" w:rsidRPr="008C2268" w:rsidRDefault="008C2268" w:rsidP="008C2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ПК-2-зув; ДПК</w:t>
            </w:r>
            <w:r w:rsidR="004261D7"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-2-зув</w:t>
            </w:r>
          </w:p>
        </w:tc>
      </w:tr>
      <w:tr w:rsidR="00E87898" w:rsidRPr="008C2268" w:rsidTr="004261D7">
        <w:trPr>
          <w:trHeight w:val="422"/>
        </w:trPr>
        <w:tc>
          <w:tcPr>
            <w:tcW w:w="1420" w:type="pct"/>
            <w:vAlign w:val="center"/>
          </w:tcPr>
          <w:p w:rsidR="00E87898" w:rsidRPr="008C2268" w:rsidRDefault="00E87898" w:rsidP="00E87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5.3. Тема Порядок начисления и уплаты простых и сложных процентов</w:t>
            </w:r>
          </w:p>
        </w:tc>
        <w:tc>
          <w:tcPr>
            <w:tcW w:w="181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2/2И</w:t>
            </w:r>
          </w:p>
        </w:tc>
        <w:tc>
          <w:tcPr>
            <w:tcW w:w="327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 (решение задач)</w:t>
            </w:r>
          </w:p>
        </w:tc>
        <w:tc>
          <w:tcPr>
            <w:tcW w:w="970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E87898" w:rsidRPr="008C2268" w:rsidRDefault="00E87898" w:rsidP="00E878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ПК-22-зув,</w:t>
            </w:r>
          </w:p>
          <w:p w:rsidR="00E87898" w:rsidRPr="008C2268" w:rsidRDefault="00E87898" w:rsidP="00E87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ПК-2-зув</w:t>
            </w:r>
          </w:p>
        </w:tc>
      </w:tr>
      <w:tr w:rsidR="00E87898" w:rsidRPr="008C2268" w:rsidTr="004261D7">
        <w:trPr>
          <w:trHeight w:val="422"/>
        </w:trPr>
        <w:tc>
          <w:tcPr>
            <w:tcW w:w="1420" w:type="pct"/>
            <w:vAlign w:val="center"/>
          </w:tcPr>
          <w:p w:rsidR="00E87898" w:rsidRPr="008C2268" w:rsidRDefault="00E87898" w:rsidP="00E87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 xml:space="preserve">5.4. Тема </w:t>
            </w:r>
            <w:proofErr w:type="spellStart"/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Аннуитетный</w:t>
            </w:r>
            <w:proofErr w:type="spellEnd"/>
            <w:r w:rsidRPr="008C2268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дифференцированный платеж. Составление графиков платежей</w:t>
            </w:r>
          </w:p>
        </w:tc>
        <w:tc>
          <w:tcPr>
            <w:tcW w:w="181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E87898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E87898" w:rsidRPr="008C2268" w:rsidRDefault="004349FC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7" w:type="pct"/>
          </w:tcPr>
          <w:p w:rsidR="00E87898" w:rsidRPr="008C2268" w:rsidRDefault="00E87898" w:rsidP="00E87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</w:tcPr>
          <w:p w:rsidR="00E87898" w:rsidRPr="008C2268" w:rsidRDefault="00E87898" w:rsidP="00E8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семинарскому</w:t>
            </w:r>
          </w:p>
        </w:tc>
        <w:tc>
          <w:tcPr>
            <w:tcW w:w="970" w:type="pct"/>
          </w:tcPr>
          <w:p w:rsidR="00E87898" w:rsidRPr="008C2268" w:rsidRDefault="00E87898" w:rsidP="00E8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368" w:type="pct"/>
          </w:tcPr>
          <w:p w:rsidR="00E87898" w:rsidRPr="008C2268" w:rsidRDefault="008C2268" w:rsidP="00E878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ПК-22-зув</w:t>
            </w:r>
          </w:p>
        </w:tc>
      </w:tr>
      <w:tr w:rsidR="004261D7" w:rsidRPr="008C2268" w:rsidTr="004261D7">
        <w:trPr>
          <w:trHeight w:val="422"/>
        </w:trPr>
        <w:tc>
          <w:tcPr>
            <w:tcW w:w="1420" w:type="pct"/>
            <w:vAlign w:val="center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E87898" w:rsidP="00E8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1D7" w:rsidRPr="008C22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4349FC" w:rsidP="0043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1D7" w:rsidRPr="008C22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7898" w:rsidRPr="008C2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1D7" w:rsidRPr="008C2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7" w:type="pct"/>
          </w:tcPr>
          <w:p w:rsidR="004261D7" w:rsidRPr="008C2268" w:rsidRDefault="00E8789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422"/>
        </w:trPr>
        <w:tc>
          <w:tcPr>
            <w:tcW w:w="1420" w:type="pct"/>
            <w:vAlign w:val="center"/>
          </w:tcPr>
          <w:p w:rsidR="00B72D58" w:rsidRPr="008C2268" w:rsidRDefault="00B72D58" w:rsidP="00B7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6. Учет просроченных задолженностей</w:t>
            </w:r>
          </w:p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1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422"/>
        </w:trPr>
        <w:tc>
          <w:tcPr>
            <w:tcW w:w="1420" w:type="pct"/>
            <w:vAlign w:val="center"/>
          </w:tcPr>
          <w:p w:rsidR="004261D7" w:rsidRPr="008C2268" w:rsidRDefault="00B72D58" w:rsidP="00B7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 xml:space="preserve">6.1. Тема Понятие и виды просроченных задолженностей. Мероприятия по обеспечению просроченных задолженностей. 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446FE4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9FC" w:rsidRPr="008C2268">
              <w:rPr>
                <w:rFonts w:ascii="Times New Roman" w:hAnsi="Times New Roman" w:cs="Times New Roman"/>
                <w:sz w:val="24"/>
                <w:szCs w:val="24"/>
              </w:rPr>
              <w:t>/2И</w:t>
            </w:r>
          </w:p>
        </w:tc>
        <w:tc>
          <w:tcPr>
            <w:tcW w:w="327" w:type="pct"/>
          </w:tcPr>
          <w:p w:rsidR="004261D7" w:rsidRPr="008C2268" w:rsidRDefault="001319ED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семинарскому</w:t>
            </w:r>
          </w:p>
        </w:tc>
        <w:tc>
          <w:tcPr>
            <w:tcW w:w="970" w:type="pct"/>
          </w:tcPr>
          <w:p w:rsidR="004261D7" w:rsidRPr="008C2268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368" w:type="pct"/>
          </w:tcPr>
          <w:p w:rsidR="004261D7" w:rsidRPr="008C2268" w:rsidRDefault="004261D7" w:rsidP="008C2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ПК-22-зув, </w:t>
            </w:r>
            <w:r w:rsidR="008C2268"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ДПК</w:t>
            </w: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C2268"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C2268">
              <w:rPr>
                <w:rFonts w:ascii="Times New Roman" w:hAnsi="Times New Roman" w:cs="Times New Roman"/>
                <w:i/>
                <w:sz w:val="24"/>
                <w:szCs w:val="24"/>
              </w:rPr>
              <w:t>-зув</w:t>
            </w:r>
          </w:p>
        </w:tc>
      </w:tr>
      <w:tr w:rsidR="004261D7" w:rsidRPr="008C2268" w:rsidTr="004261D7">
        <w:trPr>
          <w:trHeight w:val="422"/>
        </w:trPr>
        <w:tc>
          <w:tcPr>
            <w:tcW w:w="1420" w:type="pct"/>
            <w:vAlign w:val="center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446FE4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4261D7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9FC" w:rsidRPr="008C2268">
              <w:rPr>
                <w:rFonts w:ascii="Times New Roman" w:hAnsi="Times New Roman" w:cs="Times New Roman"/>
                <w:sz w:val="24"/>
                <w:szCs w:val="24"/>
              </w:rPr>
              <w:t>/2И</w:t>
            </w:r>
          </w:p>
        </w:tc>
        <w:tc>
          <w:tcPr>
            <w:tcW w:w="327" w:type="pct"/>
          </w:tcPr>
          <w:p w:rsidR="004261D7" w:rsidRPr="008C2268" w:rsidRDefault="001319ED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319ED" w:rsidRPr="008C2268" w:rsidTr="004261D7">
        <w:trPr>
          <w:trHeight w:val="422"/>
        </w:trPr>
        <w:tc>
          <w:tcPr>
            <w:tcW w:w="1420" w:type="pct"/>
            <w:vAlign w:val="center"/>
          </w:tcPr>
          <w:p w:rsidR="001319ED" w:rsidRPr="008C2268" w:rsidRDefault="001319ED" w:rsidP="0013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7. Определение кредитоспособности заемщиков</w:t>
            </w:r>
          </w:p>
        </w:tc>
        <w:tc>
          <w:tcPr>
            <w:tcW w:w="181" w:type="pct"/>
          </w:tcPr>
          <w:p w:rsidR="001319ED" w:rsidRPr="008C2268" w:rsidRDefault="001319ED" w:rsidP="0013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1319ED" w:rsidRPr="008C2268" w:rsidRDefault="001319ED" w:rsidP="0013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5" w:type="pct"/>
          </w:tcPr>
          <w:p w:rsidR="001319ED" w:rsidRPr="008C2268" w:rsidRDefault="001319ED" w:rsidP="0013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1319ED" w:rsidRPr="008C2268" w:rsidRDefault="001319ED" w:rsidP="0013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6/1И</w:t>
            </w:r>
          </w:p>
        </w:tc>
        <w:tc>
          <w:tcPr>
            <w:tcW w:w="327" w:type="pct"/>
          </w:tcPr>
          <w:p w:rsidR="001319ED" w:rsidRPr="008C2268" w:rsidRDefault="001319ED" w:rsidP="0013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0" w:type="pct"/>
          </w:tcPr>
          <w:p w:rsidR="001319ED" w:rsidRPr="008C2268" w:rsidRDefault="001319ED" w:rsidP="00131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 (решение задач)</w:t>
            </w:r>
          </w:p>
        </w:tc>
        <w:tc>
          <w:tcPr>
            <w:tcW w:w="970" w:type="pct"/>
          </w:tcPr>
          <w:p w:rsidR="001319ED" w:rsidRPr="008C2268" w:rsidRDefault="001319ED" w:rsidP="00131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1319ED" w:rsidRPr="008C2268" w:rsidRDefault="00964AD2" w:rsidP="00131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ПК-2-зув</w:t>
            </w:r>
          </w:p>
        </w:tc>
      </w:tr>
      <w:tr w:rsidR="004261D7" w:rsidRPr="008C2268" w:rsidTr="004261D7">
        <w:trPr>
          <w:trHeight w:val="499"/>
        </w:trPr>
        <w:tc>
          <w:tcPr>
            <w:tcW w:w="1420" w:type="pct"/>
            <w:vAlign w:val="center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4261D7" w:rsidRPr="008C2268" w:rsidRDefault="00B72D5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" w:type="pct"/>
          </w:tcPr>
          <w:p w:rsidR="004261D7" w:rsidRPr="008C2268" w:rsidRDefault="00446FE4" w:rsidP="00426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5" w:type="pct"/>
          </w:tcPr>
          <w:p w:rsidR="004261D7" w:rsidRPr="008C2268" w:rsidRDefault="00895398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4261D7" w:rsidRPr="008C2268" w:rsidRDefault="004349FC" w:rsidP="0013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1319ED" w:rsidRPr="008C2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7" w:type="pct"/>
          </w:tcPr>
          <w:p w:rsidR="004261D7" w:rsidRPr="008C2268" w:rsidRDefault="001319ED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7" w:rsidRPr="008C2268" w:rsidTr="004261D7">
        <w:trPr>
          <w:trHeight w:val="499"/>
        </w:trPr>
        <w:tc>
          <w:tcPr>
            <w:tcW w:w="1420" w:type="pct"/>
            <w:vAlign w:val="center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семестр</w:t>
            </w:r>
          </w:p>
        </w:tc>
        <w:tc>
          <w:tcPr>
            <w:tcW w:w="181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4261D7" w:rsidRPr="008C2268" w:rsidRDefault="004261D7" w:rsidP="00446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6FE4"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4261D7" w:rsidRPr="008C2268" w:rsidRDefault="004261D7" w:rsidP="0013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319ED"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/14И</w:t>
            </w:r>
          </w:p>
        </w:tc>
        <w:tc>
          <w:tcPr>
            <w:tcW w:w="327" w:type="pct"/>
          </w:tcPr>
          <w:p w:rsidR="004261D7" w:rsidRPr="008C2268" w:rsidRDefault="001319ED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70" w:type="pct"/>
          </w:tcPr>
          <w:p w:rsidR="004261D7" w:rsidRPr="008C2268" w:rsidRDefault="004261D7" w:rsidP="004261D7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1D7" w:rsidRPr="004261D7" w:rsidTr="004261D7">
        <w:trPr>
          <w:trHeight w:val="499"/>
        </w:trPr>
        <w:tc>
          <w:tcPr>
            <w:tcW w:w="1420" w:type="pct"/>
            <w:vAlign w:val="center"/>
          </w:tcPr>
          <w:p w:rsidR="004261D7" w:rsidRPr="008C2268" w:rsidRDefault="004261D7" w:rsidP="004261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4261D7" w:rsidRPr="008C2268" w:rsidRDefault="004261D7" w:rsidP="00446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6FE4"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4261D7" w:rsidRPr="008C2268" w:rsidRDefault="004261D7" w:rsidP="0013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319ED"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2268">
              <w:rPr>
                <w:rFonts w:ascii="Times New Roman" w:hAnsi="Times New Roman" w:cs="Times New Roman"/>
                <w:b/>
                <w:sz w:val="24"/>
                <w:szCs w:val="24"/>
              </w:rPr>
              <w:t>/14И</w:t>
            </w:r>
          </w:p>
        </w:tc>
        <w:tc>
          <w:tcPr>
            <w:tcW w:w="327" w:type="pct"/>
            <w:shd w:val="clear" w:color="auto" w:fill="auto"/>
          </w:tcPr>
          <w:p w:rsidR="004261D7" w:rsidRPr="008C2268" w:rsidRDefault="001319ED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70" w:type="pct"/>
            <w:shd w:val="clear" w:color="auto" w:fill="auto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auto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контроль</w:t>
            </w:r>
          </w:p>
          <w:p w:rsidR="004261D7" w:rsidRPr="008C2268" w:rsidRDefault="00895398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68" w:type="pct"/>
            <w:shd w:val="clear" w:color="auto" w:fill="auto"/>
          </w:tcPr>
          <w:p w:rsidR="004261D7" w:rsidRPr="008C2268" w:rsidRDefault="004261D7" w:rsidP="0042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61D7" w:rsidRPr="004261D7" w:rsidRDefault="004261D7" w:rsidP="004261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highlight w:val="yellow"/>
          <w:lang w:eastAsia="ru-RU"/>
        </w:rPr>
        <w:sectPr w:rsidR="004261D7" w:rsidRPr="004261D7" w:rsidSect="004261D7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261D7" w:rsidRPr="008C2268" w:rsidRDefault="004261D7" w:rsidP="004261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предусмотренных видов учебной работы в качестве образовательных технологий в преподавании дисциплины «</w:t>
      </w:r>
      <w:r w:rsidR="008C2268"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состояния и кредитоспособности заемщика</w:t>
      </w:r>
      <w:r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используется традиционная и и</w:t>
      </w: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нформационно-коммуникационные образовательные технологии.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необходимых теоретических знаний и формирование основных представлений по курсу «</w:t>
      </w:r>
      <w:r w:rsidR="008C2268"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состояния и кредитоспособности заемщика</w:t>
      </w:r>
      <w:r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происходит с использованием мультимедийного оборудования.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Лекции проходят в традиционной форме, форме проблемных лекций.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Традиционные образовательные технологии </w:t>
      </w: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Технологии проблемного обучения </w:t>
      </w:r>
      <w:r w:rsidRPr="008C2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Интерактивные технологии </w:t>
      </w: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Информационно-коммуникационные образовательные технологии </w:t>
      </w: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4261D7" w:rsidRPr="008C2268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261D7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B83CEA" w:rsidRPr="00435792" w:rsidRDefault="00B83CEA" w:rsidP="00B83C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3"/>
      <w:bookmarkStart w:id="2" w:name="OLE_LINK2"/>
      <w:r>
        <w:rPr>
          <w:rFonts w:ascii="Times New Roman" w:hAnsi="Times New Roman" w:cs="Times New Roman"/>
          <w:sz w:val="24"/>
          <w:szCs w:val="24"/>
        </w:rPr>
        <w:t xml:space="preserve">Практические/лабораторные занятия проводятся в форме практической подготовки в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</w:t>
      </w:r>
      <w:bookmarkEnd w:id="1"/>
      <w:bookmarkEnd w:id="2"/>
      <w:r w:rsidRPr="00435792">
        <w:rPr>
          <w:rFonts w:ascii="Times New Roman" w:hAnsi="Times New Roman" w:cs="Times New Roman"/>
          <w:sz w:val="24"/>
          <w:szCs w:val="24"/>
        </w:rPr>
        <w:t>.</w:t>
      </w:r>
    </w:p>
    <w:p w:rsidR="00B83CEA" w:rsidRPr="008C2268" w:rsidRDefault="00B83CEA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D7" w:rsidRPr="008C2268" w:rsidRDefault="004261D7" w:rsidP="004261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4261D7" w:rsidRPr="008C2268" w:rsidRDefault="004261D7" w:rsidP="00426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C2268"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состояния и кредитоспособности заемщика</w:t>
      </w:r>
      <w:r w:rsidRPr="008C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аудиторная и внеаудиторная самостоятельная работа обучающихся. </w:t>
      </w:r>
    </w:p>
    <w:p w:rsidR="004261D7" w:rsidRPr="008C2268" w:rsidRDefault="004261D7" w:rsidP="00426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самостоятельная работа студентов предполагает решение задач на практических занятиях и семинарских занятий. </w:t>
      </w:r>
    </w:p>
    <w:p w:rsidR="004261D7" w:rsidRPr="004261D7" w:rsidRDefault="004261D7" w:rsidP="00426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61D7" w:rsidRPr="006A73AE" w:rsidRDefault="004261D7" w:rsidP="006A73AE">
      <w:pPr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6A73AE" w:rsidRPr="006A73AE">
        <w:rPr>
          <w:rFonts w:ascii="Times New Roman" w:hAnsi="Times New Roman" w:cs="Times New Roman"/>
          <w:b/>
          <w:i/>
          <w:sz w:val="24"/>
          <w:szCs w:val="24"/>
        </w:rPr>
        <w:t>Организация кредитного процесса. Кредитный договор, его структура</w:t>
      </w:r>
    </w:p>
    <w:p w:rsidR="004261D7" w:rsidRPr="006A73AE" w:rsidRDefault="004261D7" w:rsidP="004261D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основных этапов состоит кредитный процесс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банке?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предоставляют в банк потенциальные заемщики при обращении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кредитом?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понятие «кредитоспособность клиента».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методики определения кредитоспособности заемщиков вам известны? Укажите их достоинства и недостатки.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финансовые коэффициенты, используемые в практике кредитного анализа для определения кредитного рейтинга заемщиков.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материальные активы и финансовые обязательства в 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 Банка России следует отнести к обеспечению первой категории качества, а какие—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второй категории качества?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важнейшие разделы кредитного договора банка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заемщиком? Охарактеризуйте их.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специфика кредитного договора и его отличие от обычного договора займа?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сущность кредитного мониторинга?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  <w:tab w:val="left" w:pos="426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меры принимают банки, работая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называемыми проблемными кредитами для обеспечения их возвратности?</w:t>
      </w:r>
    </w:p>
    <w:p w:rsidR="007F170D" w:rsidRPr="007F170D" w:rsidRDefault="007F170D" w:rsidP="007F170D">
      <w:pPr>
        <w:numPr>
          <w:ilvl w:val="0"/>
          <w:numId w:val="23"/>
        </w:numPr>
        <w:tabs>
          <w:tab w:val="clear" w:pos="720"/>
          <w:tab w:val="left" w:pos="426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осуществляется погашение/взыскание кредита?</w:t>
      </w:r>
    </w:p>
    <w:p w:rsidR="004261D7" w:rsidRPr="004261D7" w:rsidRDefault="004261D7" w:rsidP="0042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73AE" w:rsidRPr="006A73AE" w:rsidRDefault="004261D7" w:rsidP="006A73A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="006A73AE" w:rsidRPr="006A73AE">
        <w:rPr>
          <w:rFonts w:ascii="Times New Roman" w:hAnsi="Times New Roman" w:cs="Times New Roman"/>
          <w:b/>
          <w:i/>
          <w:sz w:val="24"/>
          <w:szCs w:val="24"/>
        </w:rPr>
        <w:t>Способы обеспечения возврата кредита</w:t>
      </w:r>
      <w:r w:rsidR="006A73AE"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A73AE" w:rsidRPr="006A73AE" w:rsidRDefault="006A73AE" w:rsidP="006A73AE">
      <w:pPr>
        <w:pStyle w:val="a6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семинарского занятия</w:t>
      </w:r>
    </w:p>
    <w:p w:rsidR="00280322" w:rsidRPr="00280322" w:rsidRDefault="00280322" w:rsidP="00280322">
      <w:pPr>
        <w:pStyle w:val="a6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Экономические методы.</w:t>
      </w:r>
    </w:p>
    <w:p w:rsidR="00280322" w:rsidRPr="00280322" w:rsidRDefault="00280322" w:rsidP="0028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Правовые методы</w:t>
      </w:r>
    </w:p>
    <w:p w:rsidR="00280322" w:rsidRPr="00280322" w:rsidRDefault="00280322" w:rsidP="0028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Кадровое обеспечение.</w:t>
      </w:r>
    </w:p>
    <w:p w:rsidR="00280322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Организационно-методическое обеспечение.</w:t>
      </w:r>
    </w:p>
    <w:p w:rsidR="00280322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возврата кредита, его сущность и 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322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Способы обеспечения возвратности кредитов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322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Анализ динамики возвратности кредита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322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Обзор динамики выданных и невозвращенных кредитов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322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Возвратность кредитов в условиях финансового кризиса 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322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Проблема обеспечения возврата кредита и пути выхода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322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Причины и последствия невозврата кредита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3AE" w:rsidRPr="00280322" w:rsidRDefault="00280322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Пути повышения эффективности возврата кредита</w:t>
      </w:r>
    </w:p>
    <w:p w:rsidR="00280322" w:rsidRDefault="00280322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61D7" w:rsidRPr="006A73AE" w:rsidRDefault="004261D7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2.1. Тема </w:t>
      </w:r>
      <w:r w:rsidR="006A73AE" w:rsidRPr="006A73AE">
        <w:rPr>
          <w:rFonts w:ascii="Times New Roman" w:hAnsi="Times New Roman" w:cs="Times New Roman"/>
          <w:b/>
          <w:i/>
          <w:sz w:val="24"/>
          <w:szCs w:val="24"/>
        </w:rPr>
        <w:t>Виды договоров обеспечения возвратности кредита</w:t>
      </w:r>
    </w:p>
    <w:p w:rsidR="006A73AE" w:rsidRPr="006A73AE" w:rsidRDefault="006A73AE" w:rsidP="006A73AE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280322" w:rsidRPr="00280322" w:rsidRDefault="00280322" w:rsidP="00280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1.</w:t>
      </w:r>
    </w:p>
    <w:p w:rsidR="00280322" w:rsidRPr="00280322" w:rsidRDefault="00280322" w:rsidP="00280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Фирма обратилась в банк за кредитом на сумму 150 тыс. руб. на три месяца под 10%. В обеспечение кредита фирма предложила партию обуви - 500 пар по цене за пару - 360 руб. </w:t>
      </w: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Обувной магазин, который проводил экспертизу обуви для банка, готов принять эту обувь на реализацию через три месяца по цене 250 руб. за одну пару.</w:t>
      </w:r>
    </w:p>
    <w:p w:rsidR="00280322" w:rsidRPr="00280322" w:rsidRDefault="00280322" w:rsidP="00280322">
      <w:pPr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достаточность обеспечения по данному кредиту.</w:t>
      </w:r>
    </w:p>
    <w:p w:rsidR="00280322" w:rsidRPr="00280322" w:rsidRDefault="00280322" w:rsidP="00280322">
      <w:pPr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требования, которым должны удовлетворять предоставляемые в залог товары.</w:t>
      </w:r>
    </w:p>
    <w:p w:rsidR="00280322" w:rsidRPr="00280322" w:rsidRDefault="00280322" w:rsidP="00280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2.</w:t>
      </w:r>
    </w:p>
    <w:p w:rsidR="00280322" w:rsidRPr="00280322" w:rsidRDefault="00280322" w:rsidP="00280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Торгово-посредническая фирма (ООО) обратилась в банк за кредитом на покупку товаров в сумме 15 млн. руб. на три месяца. Кредитной политикой банка предусмотрено, что кредиты торговым и снабженческо-сбытовым организациям не должны превышать 350% от капитала банка. Капитал банка составляет 78 млн. руб., а выдано кредитов таким организациям на сумму 270 млн. руб.</w:t>
      </w:r>
    </w:p>
    <w:p w:rsidR="00280322" w:rsidRPr="00280322" w:rsidRDefault="00280322" w:rsidP="00280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решение по данной кредитной заявке должны принять работники кредитного отдела.</w:t>
      </w:r>
    </w:p>
    <w:p w:rsidR="006A73AE" w:rsidRDefault="006A73AE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4261D7" w:rsidRPr="006A73AE" w:rsidRDefault="006A73AE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4261D7"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4261D7"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Тема </w:t>
      </w:r>
      <w:r w:rsidRPr="006A73AE">
        <w:rPr>
          <w:rFonts w:ascii="Times New Roman" w:hAnsi="Times New Roman" w:cs="Times New Roman"/>
          <w:b/>
          <w:i/>
          <w:sz w:val="24"/>
          <w:szCs w:val="24"/>
        </w:rPr>
        <w:t>Порядок кредитования юридических и физических лиц</w:t>
      </w:r>
    </w:p>
    <w:p w:rsidR="006A73AE" w:rsidRPr="006A73AE" w:rsidRDefault="006A73AE" w:rsidP="006A73AE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280322" w:rsidRPr="00280322" w:rsidRDefault="00280322" w:rsidP="0028032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«Торговый дом «Яблоко», имеющее расчетный счет в КБ «</w:t>
      </w:r>
      <w:proofErr w:type="spellStart"/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Челбанк</w:t>
      </w:r>
      <w:proofErr w:type="spellEnd"/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обратилось в КБ «Транзит» с просьбой о предоставлении кредита в размере 1500 000 рублей на срок 3 месяца для приобретения компьютерной техники с целью последующей их реализации через сеть своих магазинов.</w:t>
      </w:r>
    </w:p>
    <w:p w:rsidR="00280322" w:rsidRPr="00280322" w:rsidRDefault="00280322" w:rsidP="0028032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залога АО представлена новая квартира стоимостью 1700000 руб.</w:t>
      </w:r>
    </w:p>
    <w:p w:rsidR="00280322" w:rsidRPr="00280322" w:rsidRDefault="00280322" w:rsidP="0028032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«Торговый дом «Яблоко» является акционером банка «Транзит» и, согласно кредитной политике, имеет право на льготную ставку в размере 80% от действующей ставки размещения в Банке. Процентная ставка, по которой банк «Транзит» кредитует своих клиентов 20 % годовых.</w:t>
      </w:r>
    </w:p>
    <w:p w:rsidR="00280322" w:rsidRPr="00280322" w:rsidRDefault="00280322" w:rsidP="0028032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 выдан 05 августа путем зачисления на расчетный счет. По условиям договора кредит погашается тремя равными долями не позднее 5 числа месяца. Начисление процентов по кредитным договорам в последний день месяца, срок уплаты процентов - не позднее 3-х календарных дней следующего месяца</w:t>
      </w:r>
    </w:p>
    <w:p w:rsidR="00280322" w:rsidRPr="00280322" w:rsidRDefault="00280322" w:rsidP="0028032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 дату погашения, период кредита (дней), № ссудного счета, процентную ставку.</w:t>
      </w:r>
    </w:p>
    <w:p w:rsidR="00280322" w:rsidRPr="00280322" w:rsidRDefault="00280322" w:rsidP="0028032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Начислить проценты в соответствии с условиями договора в процентной ведомости.</w:t>
      </w:r>
    </w:p>
    <w:p w:rsidR="004261D7" w:rsidRPr="004261D7" w:rsidRDefault="004261D7" w:rsidP="0028032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61D7" w:rsidRPr="006A73AE" w:rsidRDefault="006A73AE" w:rsidP="006A73A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4.1.</w:t>
      </w:r>
      <w:r w:rsidR="004261D7"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Тема. </w:t>
      </w:r>
      <w:r w:rsidRPr="006A73AE">
        <w:rPr>
          <w:rFonts w:ascii="Times New Roman" w:hAnsi="Times New Roman" w:cs="Times New Roman"/>
          <w:b/>
          <w:i/>
          <w:sz w:val="24"/>
          <w:szCs w:val="24"/>
        </w:rPr>
        <w:t>Документы, составляющие кредитное досье. Особенности кредитных историй</w:t>
      </w:r>
    </w:p>
    <w:p w:rsidR="006A73AE" w:rsidRPr="006A73AE" w:rsidRDefault="006A73AE" w:rsidP="00D61BF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понимать под кредитными операциями?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активных кредитных операций с клиентами Вы знаете?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клиентский кредитный портфель и его основные виды?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критериям можно классифицировать кредиты?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критериям классифицируется кредитный портфель?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этапы кредитного процесса.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содержание стадий процесса кредитования по предоставлению, погашению кредита, уплате процентов за него?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суть системы управления кредитным риском?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нормативными документами регламентируется предоставление и погашение кредитов клиентов? Их основное содержание.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функции и задачи Кредитного комитета?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существенные условия кредитного договора?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разделы кредитного договора, их содержание?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этапы заключения кредитных договоров.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предназначено кредитное досье? Его содержание.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источники возврата кредита?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способы обеспечения исполнения обязательств по кредитным договорам предусмотрены банковским законодательством Республики Беларусь?</w:t>
      </w:r>
    </w:p>
    <w:p w:rsidR="00D61BF0" w:rsidRPr="00D61BF0" w:rsidRDefault="00D61BF0" w:rsidP="00D61BF0">
      <w:pPr>
        <w:numPr>
          <w:ilvl w:val="0"/>
          <w:numId w:val="28"/>
        </w:numPr>
        <w:tabs>
          <w:tab w:val="num" w:pos="360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и формы залога различают?</w:t>
      </w:r>
    </w:p>
    <w:p w:rsidR="004261D7" w:rsidRPr="004261D7" w:rsidRDefault="004261D7" w:rsidP="004261D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4261D7" w:rsidRPr="006A73AE" w:rsidRDefault="006A73AE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5.1. </w:t>
      </w:r>
      <w:r w:rsidR="004261D7"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Pr="006A73AE">
        <w:rPr>
          <w:rFonts w:ascii="Times New Roman" w:hAnsi="Times New Roman" w:cs="Times New Roman"/>
          <w:b/>
          <w:i/>
          <w:sz w:val="24"/>
          <w:szCs w:val="24"/>
        </w:rPr>
        <w:t>Открытие и закрытие кредитного счета. Банковский счет</w:t>
      </w:r>
    </w:p>
    <w:p w:rsidR="004261D7" w:rsidRPr="006A73AE" w:rsidRDefault="004261D7" w:rsidP="004261D7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40478C" w:rsidRPr="0040478C" w:rsidRDefault="0040478C" w:rsidP="004047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"банковский счет" и его признаки. Правовая природа банковского счета.</w:t>
      </w:r>
    </w:p>
    <w:p w:rsidR="0040478C" w:rsidRPr="0040478C" w:rsidRDefault="0040478C" w:rsidP="004047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банковских счетов и их правовой режим.</w:t>
      </w:r>
    </w:p>
    <w:p w:rsidR="0040478C" w:rsidRPr="0040478C" w:rsidRDefault="0040478C" w:rsidP="004047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Правовое регулирование договора банковского счета, порядок и особенности заключения.</w:t>
      </w:r>
    </w:p>
    <w:p w:rsidR="0040478C" w:rsidRPr="0040478C" w:rsidRDefault="0040478C" w:rsidP="004047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Понятие "банковский вклад" и его признаки. Правовая природа банковского вклада.</w:t>
      </w:r>
    </w:p>
    <w:p w:rsidR="0040478C" w:rsidRPr="0040478C" w:rsidRDefault="0040478C" w:rsidP="004047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8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Правовое регулирование договора банковского вклада, порядок и особенности заключения.</w:t>
      </w:r>
    </w:p>
    <w:p w:rsidR="0040478C" w:rsidRPr="0040478C" w:rsidRDefault="0040478C" w:rsidP="004047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Документы, необходимые для открытия банковского счета и банковского вклада.</w:t>
      </w:r>
    </w:p>
    <w:p w:rsidR="0040478C" w:rsidRPr="0040478C" w:rsidRDefault="0040478C" w:rsidP="004047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8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Правовые основания для открытия, переоформления и закрытия банковского счета и банковского вклада.</w:t>
      </w:r>
    </w:p>
    <w:p w:rsidR="004261D7" w:rsidRPr="004261D7" w:rsidRDefault="004261D7" w:rsidP="004261D7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261D7" w:rsidRPr="00F53BC6" w:rsidRDefault="004261D7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5.2. Тема </w:t>
      </w:r>
      <w:r w:rsidR="00F53BC6" w:rsidRPr="00F53BC6">
        <w:rPr>
          <w:rFonts w:ascii="Times New Roman" w:hAnsi="Times New Roman" w:cs="Times New Roman"/>
          <w:b/>
          <w:i/>
          <w:sz w:val="24"/>
          <w:szCs w:val="24"/>
        </w:rPr>
        <w:t>Методы начисления процентов</w:t>
      </w:r>
    </w:p>
    <w:p w:rsidR="004261D7" w:rsidRPr="00F53BC6" w:rsidRDefault="004261D7" w:rsidP="004261D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40478C" w:rsidRPr="00CA6E7C" w:rsidRDefault="0040478C" w:rsidP="00CA6E7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EFF"/>
        </w:rPr>
      </w:pPr>
      <w:r w:rsidRPr="00CA6E7C"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>Задача 1</w:t>
      </w:r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. Первоначальная сумма составляет 6000 </w:t>
      </w:r>
      <w:proofErr w:type="spellStart"/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>ден</w:t>
      </w:r>
      <w:proofErr w:type="spellEnd"/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>. ед., период начисления – 2 года, сложная учетная ставка – 15% годовых. Рассчитать наращенную сумму.</w:t>
      </w:r>
    </w:p>
    <w:p w:rsidR="004261D7" w:rsidRPr="00CA6E7C" w:rsidRDefault="0040478C" w:rsidP="00CA6E7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EFF"/>
        </w:rPr>
      </w:pPr>
      <w:r w:rsidRPr="00CA6E7C"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>Задача 2</w:t>
      </w:r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 xml:space="preserve">. Первоначальная сумма Р=3000 </w:t>
      </w:r>
      <w:proofErr w:type="spellStart"/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>ден</w:t>
      </w:r>
      <w:proofErr w:type="spellEnd"/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>. ед. помещена в банк под i=12% годовых (проценты простые) на срок с 18 марта 2011 года по 20 октября 2011 года. Необходимо найти наращенную сумму в каждой из практик начисления процентов. Список практик начисления процентов ограничить немецкой, французской и английской практиками.</w:t>
      </w:r>
    </w:p>
    <w:p w:rsidR="00CA6E7C" w:rsidRPr="00CA6E7C" w:rsidRDefault="00CA6E7C" w:rsidP="00CA6E7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Задача </w:t>
      </w:r>
      <w:r w:rsidR="006F1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CA6E7C">
        <w:rPr>
          <w:rFonts w:ascii="Times New Roman" w:hAnsi="Times New Roman" w:cs="Times New Roman"/>
          <w:sz w:val="24"/>
          <w:szCs w:val="24"/>
          <w:shd w:val="clear" w:color="auto" w:fill="FFFFFF"/>
        </w:rPr>
        <w:t>. В банке открыт срочный депозит на сумму 50 тыс. руб. по 12% на 3 года. Рассчитать начисленную сумму если проценты начисляются ежеквартально.</w:t>
      </w:r>
    </w:p>
    <w:p w:rsidR="00CA6E7C" w:rsidRPr="00F53BC6" w:rsidRDefault="00CA6E7C" w:rsidP="004261D7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61D7" w:rsidRPr="00F53BC6" w:rsidRDefault="004261D7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5.3. Тема </w:t>
      </w:r>
      <w:r w:rsidR="00F53BC6" w:rsidRPr="00F53BC6">
        <w:rPr>
          <w:rFonts w:ascii="Times New Roman" w:hAnsi="Times New Roman" w:cs="Times New Roman"/>
          <w:b/>
          <w:i/>
          <w:sz w:val="24"/>
          <w:szCs w:val="24"/>
        </w:rPr>
        <w:t>Порядок начисления и уплаты простых и сложных процентов</w:t>
      </w:r>
    </w:p>
    <w:p w:rsidR="00F53BC6" w:rsidRPr="00F53BC6" w:rsidRDefault="00F53BC6" w:rsidP="00F53BC6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4261D7" w:rsidRPr="00CA6E7C" w:rsidRDefault="00CA6E7C" w:rsidP="00CA6E7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EFF"/>
        </w:rPr>
      </w:pPr>
      <w:r w:rsidRPr="00CA6E7C"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 xml:space="preserve">Задача 1. </w:t>
      </w:r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>Вкладчик разместил личные сбережения в банке на 5 лет. Сумма вклада составляет 800 грн. Определите, какую сумму получит вкладчик через 5 лет, если банк по данному вкладу осуществляет начисление простых процентов - простая ставка процентов 14% в год.</w:t>
      </w:r>
    </w:p>
    <w:p w:rsidR="00CA6E7C" w:rsidRPr="00CA6E7C" w:rsidRDefault="00CA6E7C" w:rsidP="00CA6E7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EFF"/>
        </w:rPr>
      </w:pPr>
      <w:r w:rsidRPr="00CA6E7C"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 xml:space="preserve">Задача 2. </w:t>
      </w:r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>Вкладчик разместил в банке личные сбережения в размере 2500 грн. на 4 месяцев. Определите, какую сумму получит вкладчик через 4 месяца, если банк по данному вкладу осуществляет начисление простых процентов - простая ставка процентов 12% в год.</w:t>
      </w:r>
    </w:p>
    <w:p w:rsidR="00CA6E7C" w:rsidRPr="00CA6E7C" w:rsidRDefault="00CA6E7C" w:rsidP="00CA6E7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EFF"/>
        </w:rPr>
      </w:pPr>
      <w:r w:rsidRPr="00CA6E7C"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 xml:space="preserve">Задача 3. </w:t>
      </w:r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>Вкладчик разместил личные сбережения в размере 1200 грн. в банке на 200 дней. Определите, какую сумму получит вкладчик через 200 дней, если банк по данному вкладу осуществляет начисление простых процентов, простая ставка процентов - 19% в год.</w:t>
      </w:r>
    </w:p>
    <w:p w:rsidR="00CA6E7C" w:rsidRPr="00CA6E7C" w:rsidRDefault="00CA6E7C" w:rsidP="00CA6E7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EFF"/>
        </w:rPr>
      </w:pPr>
      <w:r w:rsidRPr="00CA6E7C"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DFEFF"/>
        </w:rPr>
        <w:t>4</w:t>
      </w:r>
      <w:r w:rsidRPr="00CA6E7C">
        <w:rPr>
          <w:rFonts w:ascii="Times New Roman" w:hAnsi="Times New Roman" w:cs="Times New Roman"/>
          <w:sz w:val="24"/>
          <w:szCs w:val="24"/>
          <w:shd w:val="clear" w:color="auto" w:fill="FDFEFF"/>
        </w:rPr>
        <w:t>. Вкладчик положил в банк 10000 руб. Проценты сложные. Какая сумма будет на счете у вкладчика через три года, если процентная ставка в первый год – 20%, во второй – 30%, в третий – 25%?</w:t>
      </w:r>
    </w:p>
    <w:p w:rsidR="00CA6E7C" w:rsidRPr="00CA6E7C" w:rsidRDefault="00CA6E7C" w:rsidP="00CA6E7C">
      <w:pPr>
        <w:pStyle w:val="a5"/>
        <w:shd w:val="clear" w:color="auto" w:fill="FFFFFF"/>
        <w:spacing w:before="0" w:beforeAutospacing="0" w:after="0" w:afterAutospacing="0"/>
        <w:ind w:firstLine="567"/>
      </w:pPr>
      <w:r w:rsidRPr="00CA6E7C">
        <w:rPr>
          <w:b/>
          <w:shd w:val="clear" w:color="auto" w:fill="FDFEFF"/>
        </w:rPr>
        <w:t xml:space="preserve">Задача </w:t>
      </w:r>
      <w:r>
        <w:rPr>
          <w:b/>
          <w:shd w:val="clear" w:color="auto" w:fill="FDFEFF"/>
        </w:rPr>
        <w:t>5</w:t>
      </w:r>
      <w:r w:rsidRPr="00CA6E7C">
        <w:rPr>
          <w:shd w:val="clear" w:color="auto" w:fill="FDFEFF"/>
        </w:rPr>
        <w:t xml:space="preserve">. </w:t>
      </w:r>
      <w:r w:rsidRPr="00CA6E7C">
        <w:t>В банке открыт срочный депозит на сумму 50 тыс. руб. по 12% на 3 года. Рассчитать накопленную сумму если проценты:</w:t>
      </w:r>
    </w:p>
    <w:p w:rsidR="00CA6E7C" w:rsidRPr="00CA6E7C" w:rsidRDefault="00CA6E7C" w:rsidP="00CA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E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простые; б) сложные.</w:t>
      </w:r>
    </w:p>
    <w:p w:rsidR="00CA6E7C" w:rsidRDefault="00CA6E7C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3BC6" w:rsidRPr="00F53BC6" w:rsidRDefault="00F53BC6" w:rsidP="00F53BC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5.4. Тема </w:t>
      </w:r>
      <w:proofErr w:type="spellStart"/>
      <w:r w:rsidRPr="00F53BC6">
        <w:rPr>
          <w:rFonts w:ascii="Times New Roman" w:hAnsi="Times New Roman" w:cs="Times New Roman"/>
          <w:b/>
          <w:i/>
          <w:sz w:val="24"/>
          <w:szCs w:val="24"/>
        </w:rPr>
        <w:t>Аннуитетный</w:t>
      </w:r>
      <w:proofErr w:type="spellEnd"/>
      <w:r w:rsidRPr="00F53BC6">
        <w:rPr>
          <w:rFonts w:ascii="Times New Roman" w:hAnsi="Times New Roman" w:cs="Times New Roman"/>
          <w:b/>
          <w:i/>
          <w:sz w:val="24"/>
          <w:szCs w:val="24"/>
        </w:rPr>
        <w:t xml:space="preserve"> и дифференцированный платеж. Составление графиков платежей</w:t>
      </w:r>
    </w:p>
    <w:p w:rsidR="00F53BC6" w:rsidRPr="006A73AE" w:rsidRDefault="00F53BC6" w:rsidP="00F53BC6">
      <w:pPr>
        <w:pStyle w:val="a6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семинарского занятия</w:t>
      </w:r>
    </w:p>
    <w:p w:rsidR="006F13E5" w:rsidRDefault="006F13E5" w:rsidP="006F13E5">
      <w:pPr>
        <w:pStyle w:val="c15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bdr w:val="none" w:sz="0" w:space="0" w:color="auto" w:frame="1"/>
        </w:rPr>
        <w:t>1. Дифференцированные платежи</w:t>
      </w:r>
    </w:p>
    <w:p w:rsidR="006F13E5" w:rsidRDefault="006F13E5" w:rsidP="006F13E5">
      <w:pPr>
        <w:pStyle w:val="c15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bdr w:val="none" w:sz="0" w:space="0" w:color="auto" w:frame="1"/>
        </w:rPr>
        <w:lastRenderedPageBreak/>
        <w:t>2.Схема дифференцированного платежа</w:t>
      </w:r>
    </w:p>
    <w:p w:rsidR="006F13E5" w:rsidRDefault="006F13E5" w:rsidP="006F13E5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bdr w:val="none" w:sz="0" w:space="0" w:color="auto" w:frame="1"/>
        </w:rPr>
        <w:t xml:space="preserve">3. </w:t>
      </w:r>
      <w:r>
        <w:rPr>
          <w:rStyle w:val="c9"/>
          <w:color w:val="000000"/>
          <w:bdr w:val="none" w:sz="0" w:space="0" w:color="auto" w:frame="1"/>
        </w:rPr>
        <w:t>Задача, раскрывающая суть дифференцированного платежа в тестах ЕГЭ-2016</w:t>
      </w:r>
    </w:p>
    <w:p w:rsidR="006F13E5" w:rsidRDefault="006F13E5" w:rsidP="006F13E5">
      <w:pPr>
        <w:pStyle w:val="c15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color w:val="000000"/>
          <w:bdr w:val="none" w:sz="0" w:space="0" w:color="auto" w:frame="1"/>
        </w:rPr>
        <w:t>4. Банковская формула расчета дифференцированных платежей.</w:t>
      </w:r>
    </w:p>
    <w:p w:rsidR="006F13E5" w:rsidRDefault="006F13E5" w:rsidP="006F13E5">
      <w:pPr>
        <w:pStyle w:val="c15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color w:val="000000"/>
          <w:bdr w:val="none" w:sz="0" w:space="0" w:color="auto" w:frame="1"/>
        </w:rPr>
        <w:t xml:space="preserve">5. </w:t>
      </w:r>
      <w:proofErr w:type="spellStart"/>
      <w:r>
        <w:rPr>
          <w:rStyle w:val="c9"/>
          <w:color w:val="000000"/>
          <w:bdr w:val="none" w:sz="0" w:space="0" w:color="auto" w:frame="1"/>
        </w:rPr>
        <w:t>Аннуитетные</w:t>
      </w:r>
      <w:proofErr w:type="spellEnd"/>
      <w:r>
        <w:rPr>
          <w:rStyle w:val="c9"/>
          <w:color w:val="000000"/>
          <w:bdr w:val="none" w:sz="0" w:space="0" w:color="auto" w:frame="1"/>
        </w:rPr>
        <w:t xml:space="preserve"> платежи</w:t>
      </w:r>
    </w:p>
    <w:p w:rsidR="006F13E5" w:rsidRDefault="006F13E5" w:rsidP="006F13E5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color w:val="000000"/>
          <w:bdr w:val="none" w:sz="0" w:space="0" w:color="auto" w:frame="1"/>
        </w:rPr>
        <w:t xml:space="preserve">6.Схема расчета </w:t>
      </w:r>
      <w:proofErr w:type="spellStart"/>
      <w:r>
        <w:rPr>
          <w:rStyle w:val="c9"/>
          <w:color w:val="000000"/>
          <w:bdr w:val="none" w:sz="0" w:space="0" w:color="auto" w:frame="1"/>
        </w:rPr>
        <w:t>аннуитетного</w:t>
      </w:r>
      <w:proofErr w:type="spellEnd"/>
      <w:r>
        <w:rPr>
          <w:rStyle w:val="c9"/>
          <w:color w:val="000000"/>
          <w:bdr w:val="none" w:sz="0" w:space="0" w:color="auto" w:frame="1"/>
        </w:rPr>
        <w:t xml:space="preserve"> платежа</w:t>
      </w:r>
    </w:p>
    <w:p w:rsidR="006F13E5" w:rsidRDefault="006F13E5" w:rsidP="006F13E5">
      <w:pPr>
        <w:pStyle w:val="c2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color w:val="000000"/>
          <w:bdr w:val="none" w:sz="0" w:space="0" w:color="auto" w:frame="1"/>
        </w:rPr>
        <w:t xml:space="preserve">7.Задачи, раскрывающие суть </w:t>
      </w:r>
      <w:proofErr w:type="spellStart"/>
      <w:r>
        <w:rPr>
          <w:rStyle w:val="c9"/>
          <w:color w:val="000000"/>
          <w:bdr w:val="none" w:sz="0" w:space="0" w:color="auto" w:frame="1"/>
        </w:rPr>
        <w:t>аннуитетного</w:t>
      </w:r>
      <w:proofErr w:type="spellEnd"/>
      <w:r>
        <w:rPr>
          <w:rStyle w:val="c9"/>
          <w:color w:val="000000"/>
          <w:bdr w:val="none" w:sz="0" w:space="0" w:color="auto" w:frame="1"/>
        </w:rPr>
        <w:t xml:space="preserve"> платежа в тестах ЕГЭ-2016.</w:t>
      </w:r>
    </w:p>
    <w:p w:rsidR="006F13E5" w:rsidRDefault="006F13E5" w:rsidP="006F13E5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color w:val="000000"/>
          <w:bdr w:val="none" w:sz="0" w:space="0" w:color="auto" w:frame="1"/>
        </w:rPr>
        <w:t xml:space="preserve">8. Банковская формула расчета </w:t>
      </w:r>
      <w:proofErr w:type="spellStart"/>
      <w:r>
        <w:rPr>
          <w:rStyle w:val="c9"/>
          <w:color w:val="000000"/>
          <w:bdr w:val="none" w:sz="0" w:space="0" w:color="auto" w:frame="1"/>
        </w:rPr>
        <w:t>аннуитетных</w:t>
      </w:r>
      <w:proofErr w:type="spellEnd"/>
      <w:r>
        <w:rPr>
          <w:rStyle w:val="c9"/>
          <w:color w:val="000000"/>
          <w:bdr w:val="none" w:sz="0" w:space="0" w:color="auto" w:frame="1"/>
        </w:rPr>
        <w:t xml:space="preserve"> платежей</w:t>
      </w:r>
    </w:p>
    <w:p w:rsidR="006F13E5" w:rsidRDefault="006F13E5" w:rsidP="006F13E5">
      <w:pPr>
        <w:pStyle w:val="c4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bdr w:val="none" w:sz="0" w:space="0" w:color="auto" w:frame="1"/>
        </w:rPr>
        <w:t xml:space="preserve">9. </w:t>
      </w:r>
      <w:r>
        <w:rPr>
          <w:rStyle w:val="c9"/>
          <w:color w:val="000000"/>
          <w:bdr w:val="none" w:sz="0" w:space="0" w:color="auto" w:frame="1"/>
        </w:rPr>
        <w:t>Кредиты в практической деятельности человека</w:t>
      </w:r>
    </w:p>
    <w:p w:rsidR="00F53BC6" w:rsidRDefault="00F53BC6" w:rsidP="00F53BC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61D7" w:rsidRPr="00F53BC6" w:rsidRDefault="004261D7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6.1. Тема </w:t>
      </w:r>
      <w:r w:rsidR="00F53BC6" w:rsidRPr="00F53BC6">
        <w:rPr>
          <w:rFonts w:ascii="Times New Roman" w:hAnsi="Times New Roman" w:cs="Times New Roman"/>
          <w:b/>
          <w:i/>
          <w:sz w:val="24"/>
          <w:szCs w:val="24"/>
        </w:rPr>
        <w:t>Понятие и виды просроченных задолженностей. Мероприятия по обеспечению просроченных задолженностей</w:t>
      </w:r>
    </w:p>
    <w:p w:rsidR="004261D7" w:rsidRPr="00F53BC6" w:rsidRDefault="004261D7" w:rsidP="004261D7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семинарских занятий</w:t>
      </w:r>
    </w:p>
    <w:p w:rsidR="006F13E5" w:rsidRPr="006F13E5" w:rsidRDefault="006F13E5" w:rsidP="00075F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F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"кредитная история". Правовой статус бюро кредитных историй и порядок предоставления сведений из бюро кредитных историй.</w:t>
      </w:r>
    </w:p>
    <w:p w:rsidR="006F13E5" w:rsidRPr="006F13E5" w:rsidRDefault="006F13E5" w:rsidP="00075F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13E5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Юридическая ответственность за незаконное получение кредита и злостное уклонение от погашения кредиторской задолженности.</w:t>
      </w:r>
    </w:p>
    <w:p w:rsidR="006F13E5" w:rsidRPr="006F13E5" w:rsidRDefault="006F13E5" w:rsidP="00075F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13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основы классификации кредитов по категориям качества. Размер и валюта отчислений в резервы на возможные потери по судам по классифицированным кредитам.</w:t>
      </w:r>
    </w:p>
    <w:p w:rsidR="006F13E5" w:rsidRPr="006F13E5" w:rsidRDefault="006F13E5" w:rsidP="00075F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13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обеспечения исполнения обязательств по гражданскому законодательству РФ.</w:t>
      </w:r>
    </w:p>
    <w:p w:rsidR="006F13E5" w:rsidRPr="00075FA9" w:rsidRDefault="006F13E5" w:rsidP="00075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Эффективные процедуры взыскания задолженности дебиторов ↓</w:t>
      </w:r>
    </w:p>
    <w:p w:rsidR="006F13E5" w:rsidRPr="00075FA9" w:rsidRDefault="006F13E5" w:rsidP="00075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Мероприятия и их план по снижению дебиторской задолженности ↓</w:t>
      </w:r>
    </w:p>
    <w:p w:rsidR="006F13E5" w:rsidRPr="00075FA9" w:rsidRDefault="006F13E5" w:rsidP="00075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Пример возникновения задолженности дебитора и возможная процедура ее взыскания </w:t>
      </w:r>
    </w:p>
    <w:p w:rsidR="004261D7" w:rsidRPr="00075FA9" w:rsidRDefault="006F13E5" w:rsidP="00075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Оценка эффективности мероприятий по снижению показателя задолженности контрагентов</w:t>
      </w:r>
      <w:r w:rsidR="00075FA9"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FA9" w:rsidRDefault="00075FA9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61D7" w:rsidRPr="00F53BC6" w:rsidRDefault="004261D7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7.1 Тема </w:t>
      </w:r>
      <w:r w:rsidR="00F53BC6" w:rsidRPr="00F53BC6">
        <w:rPr>
          <w:rFonts w:ascii="Times New Roman" w:hAnsi="Times New Roman" w:cs="Times New Roman"/>
          <w:b/>
          <w:i/>
          <w:sz w:val="24"/>
          <w:szCs w:val="24"/>
        </w:rPr>
        <w:t>Определение кредитоспособности заемщиков</w:t>
      </w:r>
    </w:p>
    <w:p w:rsidR="00F53BC6" w:rsidRPr="00F53BC6" w:rsidRDefault="00F53BC6" w:rsidP="00F53BC6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075FA9" w:rsidRPr="00075FA9" w:rsidRDefault="00075FA9" w:rsidP="00075FA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1. </w:t>
      </w:r>
    </w:p>
    <w:p w:rsidR="00075FA9" w:rsidRPr="00075FA9" w:rsidRDefault="00075FA9" w:rsidP="00075FA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Предприятие имеет на балансе оборотные активы в следующих суммах (тыс. </w:t>
      </w:r>
      <w:proofErr w:type="spellStart"/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ед.):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  <w:gridCol w:w="637"/>
      </w:tblGrid>
      <w:tr w:rsidR="00075FA9" w:rsidRPr="00075FA9" w:rsidTr="00075F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5FA9" w:rsidRPr="00075FA9" w:rsidRDefault="00075FA9" w:rsidP="0007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оборотные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5FA9" w:rsidRPr="00075FA9" w:rsidRDefault="00075FA9" w:rsidP="0007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75FA9" w:rsidRPr="00075FA9" w:rsidTr="00075F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5FA9" w:rsidRPr="00075FA9" w:rsidRDefault="00075FA9" w:rsidP="0007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5FA9" w:rsidRPr="00075FA9" w:rsidRDefault="00075FA9" w:rsidP="0007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75FA9" w:rsidRPr="00075FA9" w:rsidTr="00075F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5FA9" w:rsidRPr="00075FA9" w:rsidRDefault="00075FA9" w:rsidP="0007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и краткосрочные финансовые вложения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5FA9" w:rsidRPr="00075FA9" w:rsidRDefault="00075FA9" w:rsidP="0007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5FA9" w:rsidRPr="00075FA9" w:rsidTr="00075F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5FA9" w:rsidRPr="00075FA9" w:rsidRDefault="00075FA9" w:rsidP="0007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075FA9" w:rsidRPr="00075FA9" w:rsidRDefault="00075FA9" w:rsidP="0007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75FA9" w:rsidRPr="00075FA9" w:rsidRDefault="00075FA9" w:rsidP="00075FA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отсутствуют:</w:t>
      </w:r>
    </w:p>
    <w:p w:rsidR="00075FA9" w:rsidRPr="00075FA9" w:rsidRDefault="00075FA9" w:rsidP="00075FA9">
      <w:pPr>
        <w:numPr>
          <w:ilvl w:val="0"/>
          <w:numId w:val="29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Излишек и недостаток оборотных средств.</w:t>
      </w:r>
    </w:p>
    <w:p w:rsidR="00075FA9" w:rsidRPr="00075FA9" w:rsidRDefault="00075FA9" w:rsidP="00075FA9">
      <w:pPr>
        <w:numPr>
          <w:ilvl w:val="0"/>
          <w:numId w:val="29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Сомнительная и безнадежная дебиторская задолженность.</w:t>
      </w:r>
    </w:p>
    <w:p w:rsidR="00075FA9" w:rsidRPr="00075FA9" w:rsidRDefault="00075FA9" w:rsidP="00075FA9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Достаточен ли уровень платежеспособности предприятия?</w:t>
      </w:r>
    </w:p>
    <w:p w:rsidR="00075FA9" w:rsidRPr="00075FA9" w:rsidRDefault="00075FA9" w:rsidP="00075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F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2.</w:t>
      </w:r>
    </w:p>
    <w:p w:rsidR="004261D7" w:rsidRDefault="00075FA9" w:rsidP="00075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данных агрегированного балансового отчета </w:t>
      </w:r>
      <w:proofErr w:type="spellStart"/>
      <w:r w:rsidRPr="0007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ссудозаемщика</w:t>
      </w:r>
      <w:proofErr w:type="spellEnd"/>
      <w:r w:rsidRPr="0007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момент предоставления заявки для получения ссуды определить кредитоспособность заемщика и оценить ее, определив рейтинг заемщика.</w:t>
      </w:r>
    </w:p>
    <w:p w:rsidR="00075FA9" w:rsidRPr="00075FA9" w:rsidRDefault="00075FA9" w:rsidP="00075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F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3.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Сгруппируйте активы любой юридической организации по степени их ликвидности, а пассивы — по срочности их погашения.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 чистые активы и чистый оборотный капитал этой организации на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отчетного периода.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Рассчитайте коэффициенты, характеризующие ликвидность, платежеспособность и кредитоспособность данного предприятия на конец отчетного периода.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 расчетные значения коэффициентов, полученные при выполнении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задания, с нормативными.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Охарактеризуйте выбранное юридическое лицо как возможного делового партнера.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Как изменится кредитоспособность данного предприятия, если на его балансе на</w:t>
      </w:r>
    </w:p>
    <w:p w:rsidR="00075FA9" w:rsidRPr="00075FA9" w:rsidRDefault="00075FA9" w:rsidP="0007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года появятся долгосрочные кредиты на сумму 6 млн. руб.? Краткосрочные</w:t>
      </w:r>
    </w:p>
    <w:p w:rsidR="00075FA9" w:rsidRPr="00075FA9" w:rsidRDefault="00075FA9" w:rsidP="00075FA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5F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кредиты на сумму 3 млн. руб.?</w:t>
      </w:r>
    </w:p>
    <w:p w:rsidR="00075FA9" w:rsidRDefault="00075FA9" w:rsidP="004261D7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075FA9" w:rsidRDefault="00075FA9" w:rsidP="004261D7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4261D7" w:rsidRPr="00F53BC6" w:rsidRDefault="004261D7" w:rsidP="004261D7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Для успешного освоения </w:t>
      </w:r>
      <w:r w:rsidRPr="00F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</w:t>
      </w:r>
      <w:r w:rsidR="00F53BC6" w:rsidRPr="00F53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состояния и кредитоспособности заемщика</w:t>
      </w:r>
      <w:r w:rsidRPr="00F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студентам необходимо не только тщательное изучение материалов </w:t>
      </w:r>
      <w:r w:rsidRPr="00F53B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лекций, но и творческая работа в ходе </w:t>
      </w:r>
      <w:r w:rsidRPr="00F53B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проведения практических занятий, а также систематическое выполнение </w:t>
      </w:r>
      <w:r w:rsidRPr="00F53B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тестовых и иных заданий для самостоятельной работы.</w:t>
      </w:r>
    </w:p>
    <w:p w:rsidR="004261D7" w:rsidRPr="00F53BC6" w:rsidRDefault="004261D7" w:rsidP="004261D7">
      <w:pPr>
        <w:widowControl w:val="0"/>
        <w:shd w:val="clear" w:color="auto" w:fill="FFFFFF"/>
        <w:suppressAutoHyphens/>
        <w:spacing w:after="0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глубокого изучения отдельных вопросов в рамках рассматриваемой темы студенты </w:t>
      </w:r>
      <w:r w:rsidRPr="00F53B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могут воспользоваться учебниками из списка рекомендуемой преподавателем литературы. </w:t>
      </w:r>
    </w:p>
    <w:p w:rsidR="004261D7" w:rsidRPr="00F53BC6" w:rsidRDefault="004261D7" w:rsidP="004261D7">
      <w:pPr>
        <w:widowControl w:val="0"/>
        <w:shd w:val="clear" w:color="auto" w:fill="FFFFFF"/>
        <w:suppressAutoHyphens/>
        <w:spacing w:before="38" w:after="0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подготовке к прак</w:t>
      </w:r>
      <w:r w:rsidRPr="00F53B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тическим занятиям студентам желательно не только изучить содержание </w:t>
      </w:r>
      <w:r w:rsidRPr="00F53B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лекций, но и публикации в периодических изданиях, затрагивающие рассматриваемые вопросы. </w:t>
      </w:r>
    </w:p>
    <w:p w:rsidR="004261D7" w:rsidRPr="00F53BC6" w:rsidRDefault="004261D7" w:rsidP="004261D7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53B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туденты могут посещать консультации преподавателей лекционных и практических занятий для выяснения вопросов, непонятых ими в ходе изучения материала по данной дисциплине.</w:t>
      </w:r>
    </w:p>
    <w:p w:rsidR="004261D7" w:rsidRPr="00F53BC6" w:rsidRDefault="004261D7" w:rsidP="004261D7">
      <w:pPr>
        <w:widowControl w:val="0"/>
        <w:suppressAutoHyphens/>
        <w:spacing w:after="0"/>
        <w:ind w:left="11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Самостоятельная работа студентов предусматривает изучение, обобщение и анализ материалов по всем темам курса, включая результаты исследований поведения отечественных потребителей, анализ деловых ситуаций из российской и зарубежной практики в целях развития способностей к творческому использованию получаемых знаний и навыков. Для проведения занятий используются активные методы обучения: дискуссии, «мозговой штурм», анализ конкретных ситуаций.</w:t>
      </w:r>
    </w:p>
    <w:p w:rsidR="004261D7" w:rsidRPr="00F53BC6" w:rsidRDefault="004261D7" w:rsidP="004261D7">
      <w:pPr>
        <w:widowControl w:val="0"/>
        <w:suppressAutoHyphens/>
        <w:spacing w:after="0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Успешное овладение дисциплины «</w:t>
      </w:r>
      <w:r w:rsidR="00F53BC6" w:rsidRPr="00F53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состояния и кредитоспособности заемщика</w:t>
      </w: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», предусмотренное учебной программой, предполагает выполнение ряда рекомендаций. 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 Следует внимательно изучить материалы, характеризующие курс «Банковские операции» и определяющие целевую установку, а также учебную программу дисциплины. Это поможет четко представить круг изучаемых проблем и глубину их постижения. 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Необходимо знать подборку литературы, достаточную для изучения предлагаемого курса. Список основной литературы предлагается в настоящей программе. 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этом следует иметь в виду, что нужна литература различных видов: 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а) учебники, учебные и учебно-методические пособия. 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б) монографии, сборники научных статей, публикаций в экономических журналах, представляющие эмпирический материал, а также многообразные аспекты анализа современного экономического развития; 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в) справочная литература – энциклопедии, экономические словари, раскрывающие категориально понятийный аппарат. 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Изучая учебную литературу, следует уяснить основное содержание той или иной экономической проблемы. Глубокое усвоение курса предполагает обращение к истории становления и развития экономики, знание классических концепций, сформировавшихся в конце XIX - начале XX веков. Работа с учебником требует постоянного уточнения сущности и содержания категорий посредством обращения к экономическому словарю и глоссарию. </w:t>
      </w:r>
    </w:p>
    <w:p w:rsidR="004261D7" w:rsidRPr="00F53BC6" w:rsidRDefault="004261D7" w:rsidP="004261D7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4. Большинство проблем экономики носит не только теоретический характер, но непосредственным образом связанных с практикой экономического и социального развития. Подобный характер науки предполагает наличие у студента не только знание категорий и понятий, но и умения использовать их в качестве инструмента для решения реальных экономических проблем.  Изучая этот курс, студент не только развивает свою память, но и совершенствует интеллектуальные и практические способности. </w:t>
      </w:r>
    </w:p>
    <w:p w:rsidR="004261D7" w:rsidRPr="00F53BC6" w:rsidRDefault="004261D7" w:rsidP="004261D7">
      <w:pPr>
        <w:widowControl w:val="0"/>
        <w:suppressAutoHyphens/>
        <w:spacing w:after="0"/>
        <w:ind w:left="11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53BC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При проведении практических занятий используются активные методы обучения, написание докладов, круглые столы, деловые игры и разбор деловых ситуаций. Этот вид работы способствует выработке практического навыка.</w:t>
      </w:r>
    </w:p>
    <w:p w:rsidR="004261D7" w:rsidRPr="004261D7" w:rsidRDefault="004261D7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4261D7" w:rsidRPr="004261D7" w:rsidRDefault="004261D7" w:rsidP="004261D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sectPr w:rsidR="004261D7" w:rsidRPr="004261D7" w:rsidSect="004261D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261D7" w:rsidRPr="00075FA9" w:rsidRDefault="004261D7" w:rsidP="004261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4261D7" w:rsidRPr="00075FA9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4497"/>
        <w:gridCol w:w="8982"/>
      </w:tblGrid>
      <w:tr w:rsidR="004261D7" w:rsidRPr="007F170D" w:rsidTr="00F53BC6">
        <w:trPr>
          <w:trHeight w:val="753"/>
          <w:tblHeader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7F170D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7F170D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7F170D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53BC6" w:rsidRPr="007F170D" w:rsidTr="00F53BC6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3BC6" w:rsidRPr="007F170D" w:rsidRDefault="00F53BC6" w:rsidP="00F5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F53BC6" w:rsidRPr="007F170D" w:rsidTr="00B56628">
        <w:trPr>
          <w:trHeight w:val="753"/>
          <w:tblHeader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3BC6" w:rsidRPr="007F170D" w:rsidRDefault="00F53BC6" w:rsidP="00B5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3BC6" w:rsidRPr="007F170D" w:rsidRDefault="00951E62" w:rsidP="00B566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53BC6"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характеризующие деятельность хозяйствующих субъектов;</w:t>
            </w:r>
          </w:p>
          <w:p w:rsidR="00F53BC6" w:rsidRPr="007F170D" w:rsidRDefault="00F53BC6" w:rsidP="00B5662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методы исследований, используемых при расчёте 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53BC6" w:rsidRPr="007F170D" w:rsidRDefault="00F53BC6" w:rsidP="00B5662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типовые методики, позволяющие рассчитать 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1E62" w:rsidRPr="007F170D" w:rsidRDefault="00951E62" w:rsidP="00951E62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Перечень теоретических вопросов к </w:t>
            </w:r>
            <w:r w:rsidR="00B56628" w:rsidRPr="007F1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экзамену</w:t>
            </w:r>
            <w:r w:rsidRPr="007F1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B56628" w:rsidRPr="007F170D" w:rsidRDefault="00B56628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1. Цель и задачи анализа финансовой отчетности.</w:t>
            </w:r>
          </w:p>
          <w:p w:rsidR="00B56628" w:rsidRPr="007F170D" w:rsidRDefault="00B56628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2. Методы и приемы, используемые при анализе финансовой отчетности.</w:t>
            </w:r>
          </w:p>
          <w:p w:rsidR="00B56628" w:rsidRPr="007F170D" w:rsidRDefault="00B56628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3. Общая оценка имущества организации по данным бухгалтерского баланса.</w:t>
            </w:r>
          </w:p>
          <w:p w:rsidR="00B56628" w:rsidRPr="007F170D" w:rsidRDefault="009F30D2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B56628" w:rsidRPr="007F170D">
              <w:rPr>
                <w:rFonts w:eastAsiaTheme="minorHAnsi"/>
                <w:lang w:eastAsia="en-US"/>
              </w:rPr>
              <w:t>. Анализ источников формирования имущества.</w:t>
            </w:r>
          </w:p>
          <w:p w:rsidR="00B56628" w:rsidRPr="007F170D" w:rsidRDefault="009F30D2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B56628" w:rsidRPr="007F170D">
              <w:rPr>
                <w:rFonts w:eastAsiaTheme="minorHAnsi"/>
                <w:lang w:eastAsia="en-US"/>
              </w:rPr>
              <w:t>. Анализ ликвидности баланса (абсолютных показателей ликвидности).</w:t>
            </w:r>
          </w:p>
          <w:p w:rsidR="00B56628" w:rsidRPr="007F170D" w:rsidRDefault="009F30D2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B56628" w:rsidRPr="007F170D">
              <w:rPr>
                <w:rFonts w:eastAsiaTheme="minorHAnsi"/>
                <w:lang w:eastAsia="en-US"/>
              </w:rPr>
              <w:t>. Анализ абсолютных показателей финансовой устойчивости.</w:t>
            </w:r>
          </w:p>
          <w:p w:rsidR="00B56628" w:rsidRPr="007F170D" w:rsidRDefault="009F30D2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B56628" w:rsidRPr="007F170D">
              <w:rPr>
                <w:rFonts w:eastAsiaTheme="minorHAnsi"/>
                <w:lang w:eastAsia="en-US"/>
              </w:rPr>
              <w:t>. Анализ относительных показателей финансовой устойчивости.</w:t>
            </w:r>
          </w:p>
          <w:p w:rsidR="00B56628" w:rsidRPr="007F170D" w:rsidRDefault="009F30D2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B56628" w:rsidRPr="007F170D">
              <w:rPr>
                <w:rFonts w:eastAsiaTheme="minorHAnsi"/>
                <w:lang w:eastAsia="en-US"/>
              </w:rPr>
              <w:t>. Анализ формы «Отчет о движении денежных средств». Расчет</w:t>
            </w:r>
          </w:p>
          <w:p w:rsidR="00B56628" w:rsidRPr="007F170D" w:rsidRDefault="00B56628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чистого денежного потока.</w:t>
            </w:r>
          </w:p>
          <w:p w:rsidR="00B56628" w:rsidRPr="007F170D" w:rsidRDefault="009F30D2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B56628" w:rsidRPr="007F170D">
              <w:rPr>
                <w:rFonts w:eastAsiaTheme="minorHAnsi"/>
                <w:lang w:eastAsia="en-US"/>
              </w:rPr>
              <w:t>. Анализ формы «Отчет о движении денежных средств». Методика</w:t>
            </w:r>
          </w:p>
          <w:p w:rsidR="00B56628" w:rsidRPr="007F170D" w:rsidRDefault="00B56628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расчета показателей, характеризующих эффективность использования</w:t>
            </w:r>
          </w:p>
          <w:p w:rsidR="00B56628" w:rsidRPr="007F170D" w:rsidRDefault="00B56628" w:rsidP="00B56628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денежных средств.</w:t>
            </w:r>
          </w:p>
          <w:p w:rsidR="00F53BC6" w:rsidRPr="007F170D" w:rsidRDefault="00B56628" w:rsidP="009F30D2">
            <w:pPr>
              <w:pStyle w:val="Style3"/>
              <w:jc w:val="both"/>
            </w:pPr>
            <w:r w:rsidRPr="007F170D">
              <w:t xml:space="preserve"> </w:t>
            </w:r>
          </w:p>
        </w:tc>
      </w:tr>
      <w:tr w:rsidR="00F53BC6" w:rsidRPr="007F170D" w:rsidTr="00B56628">
        <w:trPr>
          <w:trHeight w:val="753"/>
          <w:tblHeader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3BC6" w:rsidRPr="007F170D" w:rsidRDefault="00F53BC6" w:rsidP="00B5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3BC6" w:rsidRPr="007F170D" w:rsidRDefault="00F53BC6" w:rsidP="00F53BC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группы необходимых 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53BC6" w:rsidRPr="007F170D" w:rsidRDefault="00F53BC6" w:rsidP="00F53B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рассчитанных 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экономических и социально-экономических показателей</w:t>
            </w: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F53BC6" w:rsidRPr="007F170D" w:rsidRDefault="00F53BC6" w:rsidP="00F53B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53BC6" w:rsidRPr="007F170D" w:rsidRDefault="00F53BC6" w:rsidP="00F53BC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575F" w:rsidRPr="007F170D" w:rsidRDefault="0086575F" w:rsidP="008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Примерные практические задания для экзамена</w:t>
            </w:r>
          </w:p>
          <w:p w:rsidR="0086575F" w:rsidRPr="007F170D" w:rsidRDefault="0086575F" w:rsidP="0086575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влияние факторов на выпуск продукции способом цепных подстановок, абсолютных и относительных разниц. Сделайте выводы.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890"/>
              <w:gridCol w:w="1287"/>
              <w:gridCol w:w="1582"/>
              <w:gridCol w:w="1226"/>
              <w:gridCol w:w="1166"/>
            </w:tblGrid>
            <w:tr w:rsidR="0086575F" w:rsidRPr="007F170D" w:rsidTr="0086575F">
              <w:trPr>
                <w:trHeight w:val="105"/>
              </w:trPr>
              <w:tc>
                <w:tcPr>
                  <w:tcW w:w="34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Усл</w:t>
                  </w:r>
                  <w:proofErr w:type="spellEnd"/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обозн</w:t>
                  </w:r>
                  <w:proofErr w:type="spellEnd"/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Плановые данные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Фактические данные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Отклонение</w:t>
                  </w:r>
                </w:p>
              </w:tc>
            </w:tr>
            <w:tr w:rsidR="0086575F" w:rsidRPr="007F170D" w:rsidTr="0086575F">
              <w:trPr>
                <w:trHeight w:val="165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абсолютн</w:t>
                  </w:r>
                  <w:proofErr w:type="spellEnd"/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(+, -)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относит, %</w:t>
                  </w:r>
                </w:p>
              </w:tc>
            </w:tr>
            <w:tr w:rsidR="0086575F" w:rsidRPr="007F170D" w:rsidTr="0086575F"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Выпуск продукции, руб.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ВП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172 672,5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211 522,5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6575F" w:rsidRPr="007F170D" w:rsidTr="0086575F"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Среднее количество однотипных станов, ед.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6575F" w:rsidRPr="007F170D" w:rsidTr="0086575F"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Среднее количество часов отработанных одним станком, час.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6575F" w:rsidRPr="007F170D" w:rsidTr="0086575F"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Среднечасовая выработка одного станка, руб.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11,9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6575F" w:rsidRPr="007F170D" w:rsidRDefault="0086575F" w:rsidP="0086575F">
            <w:pPr>
              <w:pStyle w:val="a5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F170D">
              <w:rPr>
                <w:b/>
              </w:rPr>
              <w:t>Задача 2</w:t>
            </w:r>
            <w:r w:rsidRPr="007F170D">
              <w:t xml:space="preserve"> </w:t>
            </w:r>
            <w:r w:rsidRPr="007F170D">
              <w:rPr>
                <w:color w:val="000000"/>
              </w:rPr>
              <w:t>По данным, представленным в таблице 1, определить численное влияние факторов на изменение выручки от продаж. Факторы, влияющие на изменение выручки:</w:t>
            </w:r>
          </w:p>
          <w:p w:rsidR="0086575F" w:rsidRPr="007F170D" w:rsidRDefault="0086575F" w:rsidP="0086575F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продаж</w:t>
            </w:r>
          </w:p>
          <w:p w:rsidR="0086575F" w:rsidRPr="007F170D" w:rsidRDefault="0086575F" w:rsidP="0086575F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ассортимента продаж</w:t>
            </w:r>
          </w:p>
          <w:p w:rsidR="0086575F" w:rsidRPr="007F170D" w:rsidRDefault="0086575F" w:rsidP="0086575F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на продукцию</w:t>
            </w:r>
          </w:p>
          <w:p w:rsidR="0086575F" w:rsidRPr="007F170D" w:rsidRDefault="0086575F" w:rsidP="0086575F">
            <w:pPr>
              <w:spacing w:after="0" w:line="240" w:lineRule="auto"/>
              <w:ind w:firstLine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"/>
              <w:gridCol w:w="1747"/>
              <w:gridCol w:w="1747"/>
              <w:gridCol w:w="1747"/>
              <w:gridCol w:w="1747"/>
            </w:tblGrid>
            <w:tr w:rsidR="0086575F" w:rsidRPr="007F170D" w:rsidTr="0086575F">
              <w:trPr>
                <w:jc w:val="center"/>
              </w:trPr>
              <w:tc>
                <w:tcPr>
                  <w:tcW w:w="1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Продукция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Объем продаж, шт.</w:t>
                  </w:r>
                </w:p>
              </w:tc>
              <w:tc>
                <w:tcPr>
                  <w:tcW w:w="3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Цена, руб./шт.</w:t>
                  </w:r>
                </w:p>
              </w:tc>
            </w:tr>
            <w:tr w:rsidR="0086575F" w:rsidRPr="007F170D" w:rsidTr="0086575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i-период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(i+1)-период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i-период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(i+1)-период</w:t>
                  </w:r>
                </w:p>
              </w:tc>
            </w:tr>
            <w:tr w:rsidR="0086575F" w:rsidRPr="007F170D" w:rsidTr="0086575F">
              <w:trPr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86575F" w:rsidRPr="007F170D" w:rsidTr="0086575F">
              <w:trPr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  <w:tr w:rsidR="0086575F" w:rsidRPr="007F170D" w:rsidTr="0086575F">
              <w:trPr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173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  <w:tr w:rsidR="0086575F" w:rsidRPr="007F170D" w:rsidTr="0086575F">
              <w:trPr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86575F" w:rsidRPr="007F170D" w:rsidTr="0086575F">
              <w:trPr>
                <w:jc w:val="center"/>
              </w:trPr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</w:tr>
          </w:tbl>
          <w:p w:rsidR="0086575F" w:rsidRPr="007F170D" w:rsidRDefault="0086575F" w:rsidP="005E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C6" w:rsidRPr="007F170D" w:rsidTr="00B56628">
        <w:trPr>
          <w:trHeight w:val="753"/>
          <w:tblHeader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3BC6" w:rsidRPr="007F170D" w:rsidRDefault="00F53BC6" w:rsidP="00B5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3BC6" w:rsidRPr="007F170D" w:rsidRDefault="00F53BC6" w:rsidP="00F53BC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расчёта 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F53BC6" w:rsidRPr="007F170D" w:rsidRDefault="00F53BC6" w:rsidP="00F53BC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7F170D">
              <w:rPr>
                <w:color w:val="000000" w:themeColor="text1"/>
              </w:rPr>
              <w:t xml:space="preserve">способами демонстрации умения анализировать ситуацию на основе рассчитанных </w:t>
            </w:r>
            <w:r w:rsidRPr="007F170D">
              <w:t>экономических и социально-экономических показателей</w:t>
            </w:r>
            <w:r w:rsidRPr="007F170D">
              <w:rPr>
                <w:color w:val="000000" w:themeColor="text1"/>
              </w:rPr>
              <w:t>;</w:t>
            </w:r>
          </w:p>
          <w:p w:rsidR="00F53BC6" w:rsidRPr="007F170D" w:rsidRDefault="00F53BC6" w:rsidP="00F53BC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7F170D">
              <w:rPr>
                <w:color w:val="000000" w:themeColor="text1"/>
              </w:rPr>
              <w:t>навыками и методиками обобщения результатов полученного решения;</w:t>
            </w:r>
          </w:p>
          <w:p w:rsidR="00F53BC6" w:rsidRPr="007F170D" w:rsidRDefault="00F53BC6" w:rsidP="00F53BC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7F170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F53BC6" w:rsidRPr="007F170D" w:rsidRDefault="00F53BC6" w:rsidP="00F53BC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7F170D">
              <w:rPr>
                <w:color w:val="000000" w:themeColor="text1"/>
              </w:rPr>
              <w:t xml:space="preserve">возможностью междисциплинарного применения результатов расчёта </w:t>
            </w:r>
            <w:r w:rsidRPr="007F170D">
              <w:t>экономических и социально-экономических показателей</w:t>
            </w:r>
            <w:r w:rsidRPr="007F170D">
              <w:rPr>
                <w:color w:val="000000" w:themeColor="text1"/>
              </w:rPr>
              <w:t>;</w:t>
            </w:r>
          </w:p>
          <w:p w:rsidR="00F53BC6" w:rsidRPr="007F170D" w:rsidRDefault="00F53BC6" w:rsidP="00F53BC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F53BC6" w:rsidRPr="007F170D" w:rsidRDefault="00F53BC6" w:rsidP="00F53BC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F53BC6" w:rsidRPr="007F170D" w:rsidRDefault="00F53BC6" w:rsidP="00F53BC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F170D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575F" w:rsidRPr="007F170D" w:rsidRDefault="0086575F" w:rsidP="0086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Примерные практические задания для экзамена</w:t>
            </w:r>
          </w:p>
          <w:p w:rsidR="0086575F" w:rsidRPr="007F170D" w:rsidRDefault="0086575F" w:rsidP="008657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исходным данным, представленным в таблице 1, рассчитать значения финансовых коэффициентов ликвидности и коэффициент восстановления (утраты) платежеспособности, считая, что период восстановления платежеспособности равен 6 месяцам, а его утраты – 3 месяцам. Продолжительность отчетного периода принять равной 12 месяцам.</w:t>
            </w:r>
          </w:p>
          <w:p w:rsidR="0086575F" w:rsidRPr="007F170D" w:rsidRDefault="0086575F" w:rsidP="0086575F">
            <w:pPr>
              <w:spacing w:after="0" w:line="240" w:lineRule="auto"/>
              <w:ind w:firstLine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2202"/>
              <w:gridCol w:w="2214"/>
            </w:tblGrid>
            <w:tr w:rsidR="0086575F" w:rsidRPr="007F170D" w:rsidTr="002D171E">
              <w:tc>
                <w:tcPr>
                  <w:tcW w:w="51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51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Значения показателей</w:t>
                  </w:r>
                </w:p>
              </w:tc>
            </w:tr>
            <w:tr w:rsidR="0086575F" w:rsidRPr="007F170D" w:rsidTr="002D171E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начало периода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конец периода</w:t>
                  </w:r>
                </w:p>
              </w:tc>
            </w:tr>
            <w:tr w:rsidR="0086575F" w:rsidRPr="007F170D" w:rsidTr="002D171E"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6575F" w:rsidRPr="007F170D" w:rsidTr="002D171E"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Внеоборотные</w:t>
                  </w:r>
                  <w:proofErr w:type="spellEnd"/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активы, тыс. руб.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1700</w:t>
                  </w:r>
                </w:p>
              </w:tc>
            </w:tr>
            <w:tr w:rsidR="0086575F" w:rsidRPr="007F170D" w:rsidTr="002D171E"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Оборотные активы, тыс. руб.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3130</w:t>
                  </w:r>
                </w:p>
              </w:tc>
            </w:tr>
            <w:tr w:rsidR="0086575F" w:rsidRPr="007F170D" w:rsidTr="002D171E"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 и резервы (собственный капитал), тыс. руб.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1980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2160</w:t>
                  </w:r>
                </w:p>
              </w:tc>
            </w:tr>
            <w:tr w:rsidR="0086575F" w:rsidRPr="007F170D" w:rsidTr="002D171E"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Краткосрочные кредиты и займы, тыс. руб.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</w:tr>
            <w:tr w:rsidR="0086575F" w:rsidRPr="007F170D" w:rsidTr="002D171E">
              <w:tc>
                <w:tcPr>
                  <w:tcW w:w="5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5E6859">
                  <w:pPr>
                    <w:spacing w:after="0" w:line="240" w:lineRule="auto"/>
                    <w:ind w:firstLine="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Кредиторская задолженность, тыс. руб.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2460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6575F" w:rsidRPr="007F170D" w:rsidRDefault="0086575F" w:rsidP="0086575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2490</w:t>
                  </w:r>
                </w:p>
              </w:tc>
            </w:tr>
          </w:tbl>
          <w:p w:rsidR="005E6859" w:rsidRPr="007F170D" w:rsidRDefault="005E6859" w:rsidP="005E6859">
            <w:pPr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07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1060"/>
              <w:gridCol w:w="728"/>
              <w:gridCol w:w="743"/>
              <w:gridCol w:w="1345"/>
              <w:gridCol w:w="1403"/>
              <w:gridCol w:w="1112"/>
              <w:gridCol w:w="1448"/>
            </w:tblGrid>
            <w:tr w:rsidR="005E6859" w:rsidRPr="007F170D" w:rsidTr="005E6859">
              <w:tc>
                <w:tcPr>
                  <w:tcW w:w="11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Изделие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производства продукции, тыс.руб.</w:t>
                  </w:r>
                </w:p>
              </w:tc>
              <w:tc>
                <w:tcPr>
                  <w:tcW w:w="15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Отклонение факта от плана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Процент выполнения плана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Темп роста</w:t>
                  </w:r>
                </w:p>
              </w:tc>
            </w:tr>
            <w:tr w:rsidR="005E6859" w:rsidRPr="007F170D" w:rsidTr="005E6859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прошлый год</w:t>
                  </w:r>
                </w:p>
              </w:tc>
              <w:tc>
                <w:tcPr>
                  <w:tcW w:w="18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отчетный год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плановый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фактический</w:t>
                  </w:r>
                </w:p>
              </w:tc>
            </w:tr>
            <w:tr w:rsidR="005E6859" w:rsidRPr="007F170D" w:rsidTr="005E6859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6859" w:rsidRPr="007F170D" w:rsidTr="005E6859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25300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23800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20300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6859" w:rsidRPr="007F170D" w:rsidTr="005E6859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27200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31600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33200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6859" w:rsidRPr="007F170D" w:rsidTr="005E6859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15600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17300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19200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6859" w:rsidRPr="007F170D" w:rsidTr="005E6859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12800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11300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17100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6859" w:rsidRPr="007F170D" w:rsidTr="005E6859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6859" w:rsidRPr="007F170D" w:rsidRDefault="005E6859" w:rsidP="005E6859">
                  <w:pPr>
                    <w:spacing w:after="0" w:line="240" w:lineRule="auto"/>
                    <w:ind w:hanging="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E6859" w:rsidRPr="007F170D" w:rsidRDefault="005E6859" w:rsidP="005E6859">
            <w:pPr>
              <w:spacing w:after="0" w:line="240" w:lineRule="auto"/>
              <w:ind w:hanging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Определить:</w:t>
            </w:r>
          </w:p>
          <w:p w:rsidR="00F53BC6" w:rsidRPr="007F170D" w:rsidRDefault="005E6859" w:rsidP="005E6859">
            <w:pPr>
              <w:spacing w:after="0" w:line="240" w:lineRule="auto"/>
              <w:ind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1.Степень выполнения плана по производству продукции.</w:t>
            </w: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2.Плановый и отчетный темпы роста производства продукции.</w:t>
            </w: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Вывод.</w:t>
            </w:r>
          </w:p>
        </w:tc>
      </w:tr>
      <w:tr w:rsidR="004261D7" w:rsidRPr="007F170D" w:rsidTr="00F53B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1D7" w:rsidRPr="007F170D" w:rsidRDefault="004261D7" w:rsidP="004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ПК-22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951E62" w:rsidRPr="007F170D" w:rsidTr="002D171E">
        <w:trPr>
          <w:trHeight w:val="225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1E62" w:rsidRPr="007F170D" w:rsidRDefault="00951E62" w:rsidP="00951E62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определения, понятия, критерии и правила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951E62" w:rsidRPr="007F170D" w:rsidRDefault="00951E62" w:rsidP="00951E62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методы исследований и инструменты, используемые в регулировании бюджетных, налоговых, валютных отношений в области страховой, банковской деятельности, учете и контроле;</w:t>
            </w:r>
          </w:p>
          <w:p w:rsidR="00951E62" w:rsidRPr="007F170D" w:rsidRDefault="00951E62" w:rsidP="00951E62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правовых норм, определения понятий и структурные характеристики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951E62" w:rsidRPr="007F170D" w:rsidRDefault="00951E62" w:rsidP="00951E62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процессов регулирования бюджетных, налоговых, валютных отношений в области страховой, банковской деятельности, учета и контроля</w:t>
            </w:r>
            <w:r w:rsidRPr="007F170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bookmarkStart w:id="3" w:name="564"/>
            <w:r w:rsidRPr="007F1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Перечень теоретических вопросов к </w:t>
            </w:r>
            <w:r w:rsidR="005E6859" w:rsidRPr="007F1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экзамену</w:t>
            </w:r>
            <w:r w:rsidRPr="007F1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bookmarkEnd w:id="3"/>
          <w:p w:rsidR="009F30D2" w:rsidRPr="007F170D" w:rsidRDefault="005E6859" w:rsidP="009F30D2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 xml:space="preserve">1. </w:t>
            </w:r>
            <w:r w:rsidR="009F30D2" w:rsidRPr="007F170D">
              <w:rPr>
                <w:rFonts w:eastAsiaTheme="minorHAnsi"/>
                <w:lang w:eastAsia="en-US"/>
              </w:rPr>
              <w:t>Анализ состава, структуры и движения заемных средств.</w:t>
            </w:r>
          </w:p>
          <w:p w:rsidR="009F30D2" w:rsidRDefault="009F30D2" w:rsidP="009F30D2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t>2. Анализ дебиторской и кредиторской задолженности</w:t>
            </w:r>
            <w:r w:rsidRPr="007F170D">
              <w:rPr>
                <w:rFonts w:eastAsiaTheme="minorHAnsi"/>
                <w:lang w:eastAsia="en-US"/>
              </w:rPr>
              <w:t xml:space="preserve"> </w:t>
            </w:r>
          </w:p>
          <w:p w:rsidR="005E6859" w:rsidRPr="007F170D" w:rsidRDefault="005E6859" w:rsidP="009F30D2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3. Понятие, состав и порядок заполнения форм финансовой (бухгалтерской отчетности).</w:t>
            </w:r>
          </w:p>
          <w:p w:rsidR="005E6859" w:rsidRPr="007F170D" w:rsidRDefault="005E6859" w:rsidP="005E6859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4. Влияние инфляции на данные финансовой отчетности.</w:t>
            </w:r>
          </w:p>
          <w:p w:rsidR="005E6859" w:rsidRPr="007F170D" w:rsidRDefault="005E6859" w:rsidP="005E6859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5. Экспресс-анализ финансовой отчетности.</w:t>
            </w:r>
          </w:p>
          <w:p w:rsidR="005E6859" w:rsidRPr="007F170D" w:rsidRDefault="005E6859" w:rsidP="005E6859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6. Общая оценка имущества организации по данным бухгалтерского баланса.</w:t>
            </w:r>
          </w:p>
          <w:p w:rsidR="00951E62" w:rsidRPr="007F170D" w:rsidRDefault="00951E62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51E62" w:rsidRPr="007F170D" w:rsidTr="002D171E">
        <w:trPr>
          <w:trHeight w:val="258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1E62" w:rsidRPr="007F170D" w:rsidRDefault="00951E62" w:rsidP="00951E62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в текущей деятельности предприятий и организаций вопросы бюджетных, налоговых, валютных отношений, акцентируя внимание на их регулирование в области страховой, банковской деятельности, учета и контроля; </w:t>
            </w:r>
          </w:p>
          <w:p w:rsidR="00951E62" w:rsidRPr="007F170D" w:rsidRDefault="00951E62" w:rsidP="00951E62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 способы эффективного решения проблем бюджетных, налоговых, валютных отношений, учитывая особенности их регулирования в страховой, банковской деятельности, учете и </w:t>
            </w: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контроле;</w:t>
            </w:r>
          </w:p>
          <w:p w:rsidR="00951E62" w:rsidRPr="007F170D" w:rsidRDefault="00951E62" w:rsidP="00951E62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в сфере страховой, банковской деятельности, учете и контроле эффективное решение от неэффективного с учетом норм, регулирующих бюджетные, налоговые, валютные отношения;</w:t>
            </w:r>
          </w:p>
          <w:p w:rsidR="00951E62" w:rsidRPr="007F170D" w:rsidRDefault="00951E62" w:rsidP="00951E62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нормы, идентифицировать и формировать типичные модели для решения задач регулирования бюджетных, налоговых, валютных отношений в области страховой, банковской деятельности, учета и контроля;</w:t>
            </w:r>
          </w:p>
          <w:p w:rsidR="00951E62" w:rsidRPr="007F170D" w:rsidRDefault="00951E62" w:rsidP="00951E62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в области регулирования бюджетных, налоговых, валютных отношений в профессиональной деятельности; использовать их на междисциплинарном уровне;</w:t>
            </w:r>
          </w:p>
          <w:p w:rsidR="00951E62" w:rsidRPr="007F170D" w:rsidRDefault="00951E62" w:rsidP="00951E62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знания в области применения норм, регулирующих бюджетные, налоговые, валютные отношения в области страховой, банковской деятельности, учета и контроля;</w:t>
            </w:r>
          </w:p>
          <w:p w:rsidR="00951E62" w:rsidRPr="007F170D" w:rsidRDefault="00951E62" w:rsidP="00951E62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t>корректно выражать и аргументировано обосновывать применение норм регулирования бюджетных, налоговых, валютных отношений в страховой, банковской деятельности, учете и контроле в  предметной области знания.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spacing w:after="0" w:line="240" w:lineRule="auto"/>
              <w:ind w:firstLine="3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Примерные практические задания для </w:t>
            </w:r>
            <w:r w:rsidR="005E6859" w:rsidRPr="007F1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  <w:r w:rsidR="002D171E" w:rsidRPr="007F1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  <w:p w:rsidR="002D171E" w:rsidRPr="007F170D" w:rsidRDefault="002D171E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 xml:space="preserve">. Банк продал имущество во 2 квартале 2013 года составила 240 000 руб. (в том числе НДС). В этом же периоде были безвозмездно получены от учредителей основные средства на сумму 120 000 руб. Применяемая ставка 18%. Определите сумму НДС, подлежащую уплате в бюджет или зачету из бюджета. </w:t>
            </w:r>
          </w:p>
          <w:p w:rsidR="00951E62" w:rsidRPr="007F170D" w:rsidRDefault="002D171E" w:rsidP="002D17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. В налоговом периоде экспортная выручка организации составила 1,54 млн. руб. (без НДС). Все документы, подтверждающие реальность экспорта, представлены в налоговый орган. Затраты организации на производство экспортной продукции, подтвержденные счетами фактурами, составили 825 тыс. руб. без учета НДС. Поставщики организации применяли 18% ставку НДС. Определите сумму НДС, подлежащую уплате в бюджет или зачету из бюджета.</w:t>
            </w:r>
            <w:r w:rsidRPr="007F170D">
              <w:t xml:space="preserve"> </w:t>
            </w:r>
          </w:p>
          <w:p w:rsidR="002D171E" w:rsidRPr="007F170D" w:rsidRDefault="002D171E" w:rsidP="002D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. Исчислите налогооблагаемую прибыль и рассчитайте налог на прибыль российской кредитной организации, если: выручка от реализации продукции собственного производства – 200 000 руб. (без учета НДС); выручка от оказания услуг – 120 000 руб. (без учета НДС); дивиденды, полученные от другой российской организации – 50 000руб.; материальные расходы – 180 000 руб. (без учета НДС); расходы на оплату труда – 60 000 руб.; штраф по итогам налоговой проверки – 10 000 руб.</w:t>
            </w:r>
          </w:p>
          <w:p w:rsidR="002D171E" w:rsidRPr="007F170D" w:rsidRDefault="002D171E" w:rsidP="002D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. Банк по итогам 2015 года понес убыток в размере 120 000 руб. 54 Исчисленная налогооблагаемая прибыль по итогам 2016года составила 50 000 руб.; 2017 года – 40 000 руб.; 2018 года – 60 000 руб. Рассчитайте налогооблагаемую прибыль и размер налога на прибыль банка в 2016, 2017 и 2018 годах.</w:t>
            </w:r>
          </w:p>
        </w:tc>
      </w:tr>
      <w:tr w:rsidR="00951E62" w:rsidRPr="007F170D" w:rsidTr="005E6859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5E6859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навыками использования элементов регулирования бюджетных, налоговых, валютных отношений на других дисциплинах, на занятиях в ауди</w:t>
            </w: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тории и на производственной и преддипломной практике;</w:t>
            </w:r>
          </w:p>
          <w:p w:rsidR="00951E62" w:rsidRPr="007F170D" w:rsidRDefault="00951E62" w:rsidP="005E6859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демонстрации умения анализировать ситуацию, связанную с регулированием бюджетных, налоговых, валютных отношений в страховой, банковской деятельности, учете и контроле;</w:t>
            </w:r>
          </w:p>
          <w:p w:rsidR="00951E62" w:rsidRPr="007F170D" w:rsidRDefault="00951E62" w:rsidP="005E6859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регулированиям бюджетных, налоговых, валютных отношений в страховой, банковской деятельности, учете и контроле;</w:t>
            </w:r>
          </w:p>
          <w:p w:rsidR="00951E62" w:rsidRPr="007F170D" w:rsidRDefault="00951E62" w:rsidP="005E6859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 методиками обобщения результатов, связанных с решением проблем регулирования бюджетных, налоговых, валютных отношений в страховой, банковской деятельности, учете и контроле;</w:t>
            </w:r>
          </w:p>
          <w:p w:rsidR="00951E62" w:rsidRPr="007F170D" w:rsidRDefault="00951E62" w:rsidP="005E6859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регулирования бюджетных, налоговых, валютных отношений в страховой, банковской деятельности, учете и контроле;</w:t>
            </w:r>
          </w:p>
          <w:p w:rsidR="00951E62" w:rsidRPr="007F170D" w:rsidRDefault="00951E62" w:rsidP="005E6859">
            <w:pPr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spacing w:after="0" w:line="240" w:lineRule="auto"/>
              <w:ind w:left="0" w:firstLine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возможностью междисциплинарного применения норм, алгоритмов и методик регулирования бюджетных, налоговых, валютных отношений в страховой, банковской деятельности, учете и контроле;</w:t>
            </w:r>
          </w:p>
          <w:p w:rsidR="00951E62" w:rsidRPr="007F170D" w:rsidRDefault="00951E62" w:rsidP="005E68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нормирования и регулирования бюджетных, налоговых, валютных отношений в страховой, банковской деятельности, учете и контроле, практическими </w:t>
            </w: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умениями и навыками их использования;</w:t>
            </w:r>
          </w:p>
          <w:p w:rsidR="00951E62" w:rsidRPr="007F170D" w:rsidRDefault="00951E62" w:rsidP="005E68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методами решения задач в области бюджетных, налоговых, валютных отношений в страховой, банковской деятельности, учете и контроле;</w:t>
            </w:r>
          </w:p>
          <w:p w:rsidR="00951E62" w:rsidRPr="007F170D" w:rsidRDefault="00951E62" w:rsidP="005E685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знания, связанной с нормированием и регулированием бюджетных, налоговых, валютных отношений в страховой, банковской деятельности, учете и контроле;</w:t>
            </w:r>
          </w:p>
          <w:p w:rsidR="00951E62" w:rsidRPr="007F170D" w:rsidRDefault="00951E62" w:rsidP="005E6859">
            <w:pPr>
              <w:widowControl w:val="0"/>
              <w:numPr>
                <w:ilvl w:val="0"/>
                <w:numId w:val="1"/>
              </w:numPr>
              <w:tabs>
                <w:tab w:val="left" w:pos="13"/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1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способами совершенствования профессиональных знаний и умений в области бюджетных, налоговых, валютных отношений в страховой, банковской деятельности, учете и контроле путем использования возможностей информационной </w:t>
            </w:r>
            <w:r w:rsidRPr="007F170D">
              <w:rPr>
                <w:rFonts w:ascii="Times New Roman" w:eastAsia="Calibri" w:hAnsi="Times New Roman" w:cs="Times New Roman"/>
                <w:sz w:val="24"/>
                <w:szCs w:val="24"/>
              </w:rPr>
              <w:t>среды (в предметной области знания).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spacing w:after="0" w:line="240" w:lineRule="auto"/>
              <w:ind w:firstLine="3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Примерные практические задания для </w:t>
            </w:r>
            <w:r w:rsidR="00896DFA" w:rsidRPr="007F17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экзамена</w:t>
            </w:r>
          </w:p>
          <w:p w:rsidR="00951E62" w:rsidRPr="007F170D" w:rsidRDefault="002D171E" w:rsidP="0095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1.</w:t>
            </w: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1E62"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предмета имущества – 180 млн. руб., срок договора – 5 лет, норма амортизационных отчислений – 10 %, процентная ставка по кредиту – 22 %, процент комиссионного вознаграждения – 10 %, дополнительные услуги лизингода</w:t>
            </w:r>
            <w:r w:rsidR="00951E62"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теля – 7 млн. руб., ставка НДС – 18 %. Применяется механизм ускоренной амортизации с коэффициентом 2. Лизингополучатель при заключении договора уплачивает 90 млн. руб.</w:t>
            </w:r>
          </w:p>
          <w:p w:rsidR="00951E62" w:rsidRPr="007F170D" w:rsidRDefault="00951E62" w:rsidP="0095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Лизинговые взносы уплачиваются равными долями ежегодно.</w:t>
            </w:r>
          </w:p>
          <w:p w:rsidR="00951E62" w:rsidRPr="007F170D" w:rsidRDefault="002D171E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. Иностранная кредитная организация осуществляет деятельность в РФ через постоянное представительство. Определите сумму налога на прибыль этой, если за 1 квартал 2012 года получено доходов от коммерческой деятельности на территории РФ в сумме 11 млн. руб. и дивидендов 830 тыс. руб. от российской фирмы. Расходы, связанные с осуществлением коммерческой деятельности составили 6 млн. руб.</w:t>
            </w:r>
          </w:p>
          <w:p w:rsidR="002D171E" w:rsidRPr="007F170D" w:rsidRDefault="002D171E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 xml:space="preserve"> На балансе кредитной организации находятся два легковых автомобиля с мощностью двигателей 95 л.с. и 208 л.с. В феврале кредитная организация взяла в аренду грузовой фургон с мощностью двигателя 190 л.с., который оформила в собственность в августе текущего налогового периода. Рассчитайте налог, который должна уплатить кредитная организация за налоговый период, используя ставки, указанные в НК РФ.</w:t>
            </w:r>
          </w:p>
          <w:p w:rsidR="002D171E" w:rsidRPr="007F170D" w:rsidRDefault="002D171E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1 января банк ОАО «Диалог» имеет имущество стоимостью 61 350 800 руб., в том числе: - здания и сооружения (остаточная стоимость) - 35 710 000 руб.; - инструменты - 152 000 руб.; - машины и оборудование (остаточная стоимость) - 19 742 000 руб.; - транспортные средства, приобретенные и введенные в эксплуатацию 28 января 2013 года - 375 800 руб.; - оборудование, полученное по договору аренды - 150 000 руб. Определите налоговую базу по налогу на имущество организаций для банка.</w:t>
            </w:r>
          </w:p>
        </w:tc>
      </w:tr>
      <w:tr w:rsidR="004261D7" w:rsidRPr="007F170D" w:rsidTr="00F53B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1D7" w:rsidRPr="007F170D" w:rsidRDefault="00951E62" w:rsidP="004261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ДПК-2 -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</w:tr>
      <w:tr w:rsidR="00951E62" w:rsidRPr="007F170D" w:rsidTr="00951E62">
        <w:trPr>
          <w:trHeight w:val="170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1E62" w:rsidRPr="007F170D" w:rsidRDefault="00951E62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1E62" w:rsidRPr="007F170D" w:rsidRDefault="00951E62" w:rsidP="00951E6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– методики оценки кредитоспособности клиентов;</w:t>
            </w:r>
          </w:p>
          <w:p w:rsidR="00951E62" w:rsidRPr="007F170D" w:rsidRDefault="00951E62" w:rsidP="00951E6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– правила и порядок оформления и выдачи кредитов, их документальное сопровождение;</w:t>
            </w:r>
          </w:p>
          <w:p w:rsidR="00951E62" w:rsidRPr="007F170D" w:rsidRDefault="00951E62" w:rsidP="00951E6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– виды и особенности операций на рынке межбанковских кредитов, порядок их проведения;</w:t>
            </w:r>
          </w:p>
          <w:p w:rsidR="00951E62" w:rsidRPr="007F170D" w:rsidRDefault="00951E62" w:rsidP="00951E6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– виды целевых резервов,  порядок их формирования;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6DFA" w:rsidRPr="007F170D" w:rsidRDefault="00896DFA" w:rsidP="00896DF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Перечень теоретических вопросов к экзамену: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1. Общая оценка имущества организации по данным бухгалтерского баланса.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7. Анализ источников формирования имущества.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8. Анализ ликвидности баланса (абсолютных показателей ликвидности).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9. Анализ абсолютных показателей финансовой устойчивости.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12. Классификация финансового состояния по сводным критериям оценки бухгалтерского баланса.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13. Анализ оборотных активов, сгруппированных по степени риска.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14. Анализ оборачиваемости оборотного капитала.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15. Оценка деловой активности.</w:t>
            </w:r>
          </w:p>
          <w:p w:rsidR="00896DFA" w:rsidRPr="007F170D" w:rsidRDefault="00896DFA" w:rsidP="00896DFA">
            <w:pPr>
              <w:pStyle w:val="Style3"/>
              <w:jc w:val="both"/>
              <w:rPr>
                <w:rFonts w:eastAsiaTheme="minorHAnsi"/>
                <w:lang w:eastAsia="en-US"/>
              </w:rPr>
            </w:pPr>
            <w:r w:rsidRPr="007F170D">
              <w:rPr>
                <w:rFonts w:eastAsiaTheme="minorHAnsi"/>
                <w:lang w:eastAsia="en-US"/>
              </w:rPr>
              <w:t>16. Оценка кредитоспособности организации.</w:t>
            </w:r>
          </w:p>
          <w:p w:rsidR="00951E62" w:rsidRPr="007F170D" w:rsidRDefault="00951E62" w:rsidP="009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51E62" w:rsidRPr="007F170D" w:rsidTr="00951E62">
        <w:trPr>
          <w:trHeight w:val="258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– анализировать кредитоспособность клиентов;</w:t>
            </w:r>
          </w:p>
          <w:p w:rsidR="00951E62" w:rsidRPr="007F170D" w:rsidRDefault="00951E62" w:rsidP="0095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документы при выдаче кредитов;</w:t>
            </w:r>
          </w:p>
          <w:p w:rsidR="00951E62" w:rsidRPr="007F170D" w:rsidRDefault="00951E62" w:rsidP="00951E6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проводить операции на рынке межбанковских кредитов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shd w:val="clear" w:color="auto" w:fill="FFFFFF"/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Примерные практические задания для </w:t>
            </w:r>
            <w:r w:rsidR="007F170D" w:rsidRPr="007F1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экзамена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Сгруппируйте активы любой юридической организации по степени их ликвидности, а пассивы — по срочности их погашения.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Определите чистые активы и чистый оборотный капитал этой организации на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отчетного периода.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Рассчитайте коэффициенты, характеризующие ликвидность, платежеспособность и кредитоспособность данного предприятия на конец отчетного периода.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Сравните расчетные значения коэффициентов, полученные при выполнении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предыдущего задания, с нормативными.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Охарактеризуйте выбранное юридическое лицо как возможного делового партнера.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 изменится кредитоспособность данного предприятия, если на его балансе на</w:t>
            </w:r>
          </w:p>
          <w:p w:rsidR="00896DFA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 появятся долгосрочные кредиты на сумму 6 млн. руб.? Краткосрочные</w:t>
            </w:r>
          </w:p>
          <w:p w:rsidR="00951E62" w:rsidRPr="007F170D" w:rsidRDefault="00896DFA" w:rsidP="00896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на сумму 3 млн. руб.?</w:t>
            </w:r>
          </w:p>
        </w:tc>
      </w:tr>
      <w:tr w:rsidR="00951E62" w:rsidRPr="004261D7" w:rsidTr="00951E62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навыками оформления и выдачи кредитов, учитывая кредитоспособность клиента;</w:t>
            </w:r>
          </w:p>
          <w:p w:rsidR="00951E62" w:rsidRPr="007F170D" w:rsidRDefault="00951E62" w:rsidP="00951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F170D">
              <w:rPr>
                <w:rFonts w:ascii="Times New Roman" w:hAnsi="Times New Roman" w:cs="Times New Roman"/>
                <w:sz w:val="24"/>
                <w:szCs w:val="24"/>
              </w:rPr>
              <w:t>- навыками формирования и регулирования целевых резервов;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1E62" w:rsidRPr="007F170D" w:rsidRDefault="00951E62" w:rsidP="00951E62">
            <w:pPr>
              <w:shd w:val="clear" w:color="auto" w:fill="FFFFFF"/>
              <w:spacing w:after="0" w:line="240" w:lineRule="auto"/>
              <w:ind w:firstLine="25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Примерные практические задания для </w:t>
            </w:r>
            <w:r w:rsidR="007F170D" w:rsidRPr="007F17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экзамена</w:t>
            </w:r>
          </w:p>
          <w:p w:rsidR="00896DFA" w:rsidRPr="007F170D" w:rsidRDefault="00DE078F" w:rsidP="00DE078F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1</w:t>
            </w: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96DFA"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 в банк обратился Петров Станислав Иванович о предоставлении ему кредита на покупку недвижимости.</w:t>
            </w:r>
          </w:p>
          <w:p w:rsidR="00896DFA" w:rsidRPr="007F170D" w:rsidRDefault="00896DFA" w:rsidP="00896DF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августа клиенту предоставлен кредит в размере 1000000 под 21% годовых.</w:t>
            </w:r>
          </w:p>
          <w:p w:rsidR="00896DFA" w:rsidRPr="007F170D" w:rsidRDefault="00896DFA" w:rsidP="00896DF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обеспечения, заёмщик предоставил драгоценные металлы, по размещенным средствам.</w:t>
            </w:r>
          </w:p>
          <w:p w:rsidR="00896DFA" w:rsidRPr="007F170D" w:rsidRDefault="00896DFA" w:rsidP="00896DF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суммы в размере 70000 рублей выдано клиенту наличными деньгами, а часть суммы в размере 900000 рублей перечислено на счет строительной фирмы имеющей свой счет в другом банке.</w:t>
            </w:r>
          </w:p>
          <w:p w:rsidR="00896DFA" w:rsidRPr="007F170D" w:rsidRDefault="00896DFA" w:rsidP="00896DF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 принят взнос наличными деньгами в погашение основного долга по кредиту 20000 рублей.</w:t>
            </w:r>
          </w:p>
          <w:p w:rsidR="00896DFA" w:rsidRPr="007F170D" w:rsidRDefault="00896DFA" w:rsidP="00896DF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 на корреспондентский счёт банка поступила сумма досрочного погашения основного долга в размере 980000 рублей.</w:t>
            </w:r>
          </w:p>
          <w:p w:rsidR="00896DFA" w:rsidRPr="007F170D" w:rsidRDefault="00896DFA" w:rsidP="00896DF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принят наличными деньгами в кассу банка взнос в уплату процентов за пользование кредитом в размере 70000 рублей.</w:t>
            </w:r>
          </w:p>
          <w:p w:rsidR="00896DFA" w:rsidRPr="007F170D" w:rsidRDefault="00896DFA" w:rsidP="00896DF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Внесён штраф в размере 7000 рублей.</w:t>
            </w:r>
          </w:p>
          <w:p w:rsidR="00951E62" w:rsidRPr="007F170D" w:rsidRDefault="00DE078F" w:rsidP="00DE078F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Отследить процесс выдачи кредита, оформить необходимые </w:t>
            </w:r>
            <w:proofErr w:type="spellStart"/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документыЗадача</w:t>
            </w:r>
            <w:proofErr w:type="spellEnd"/>
            <w:r w:rsidRPr="007F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</w:tr>
    </w:tbl>
    <w:p w:rsidR="004261D7" w:rsidRPr="004261D7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4261D7" w:rsidRPr="004261D7" w:rsidSect="004261D7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4261D7" w:rsidRPr="00951E62" w:rsidRDefault="004261D7" w:rsidP="00D40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4261D7" w:rsidRPr="00951E62" w:rsidRDefault="004261D7" w:rsidP="00D40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дисциплине «</w:t>
      </w:r>
      <w:r w:rsidR="00951E62" w:rsidRPr="00951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состояния и кредитоспособности заемщика</w:t>
      </w:r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владений, проводится в форме </w:t>
      </w:r>
      <w:r w:rsidR="00951E62"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1D7" w:rsidRPr="00951E62" w:rsidRDefault="00951E62" w:rsidP="00D40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4261D7"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дисциплине проводится в устной форме </w:t>
      </w:r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61D7"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</w:t>
      </w:r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261D7"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61D7" w:rsidRPr="0095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 практическое задание. </w:t>
      </w:r>
    </w:p>
    <w:p w:rsidR="004261D7" w:rsidRPr="00951E62" w:rsidRDefault="004261D7" w:rsidP="00D40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вопросов к </w:t>
      </w:r>
      <w:r w:rsidR="00951E62" w:rsidRPr="00951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экзамену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1. Цель и задачи анализа финансовой отчетности.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2. Методы и приемы, используемые при анализе финансовой</w:t>
      </w:r>
      <w:r>
        <w:rPr>
          <w:rFonts w:eastAsiaTheme="minorHAnsi"/>
          <w:lang w:eastAsia="en-US"/>
        </w:rPr>
        <w:t xml:space="preserve"> </w:t>
      </w:r>
      <w:r w:rsidRPr="00557CD8">
        <w:rPr>
          <w:rFonts w:eastAsiaTheme="minorHAnsi"/>
          <w:lang w:eastAsia="en-US"/>
        </w:rPr>
        <w:t>отчетности.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3. Понятие, состав и порядок заполнения форм финансовой</w:t>
      </w:r>
      <w:r>
        <w:rPr>
          <w:rFonts w:eastAsiaTheme="minorHAnsi"/>
          <w:lang w:eastAsia="en-US"/>
        </w:rPr>
        <w:t xml:space="preserve"> </w:t>
      </w:r>
      <w:r w:rsidRPr="00557CD8">
        <w:rPr>
          <w:rFonts w:eastAsiaTheme="minorHAnsi"/>
          <w:lang w:eastAsia="en-US"/>
        </w:rPr>
        <w:t>(бухгалтерской отчетности).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4. Влияние инфляции на данные финансовой отчетности.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5. Экспресс-анализ финансовой отчетности.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6. Общая оценка имущества организации по данным бухгалтерского</w:t>
      </w:r>
      <w:r>
        <w:rPr>
          <w:rFonts w:eastAsiaTheme="minorHAnsi"/>
          <w:lang w:eastAsia="en-US"/>
        </w:rPr>
        <w:t xml:space="preserve"> </w:t>
      </w:r>
      <w:r w:rsidRPr="00557CD8">
        <w:rPr>
          <w:rFonts w:eastAsiaTheme="minorHAnsi"/>
          <w:lang w:eastAsia="en-US"/>
        </w:rPr>
        <w:t>баланса.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7. Анализ источников формирования имущества.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8. Анализ ликвидности баланса (абсолютных показателей</w:t>
      </w:r>
      <w:r>
        <w:rPr>
          <w:rFonts w:eastAsiaTheme="minorHAnsi"/>
          <w:lang w:eastAsia="en-US"/>
        </w:rPr>
        <w:t xml:space="preserve"> </w:t>
      </w:r>
      <w:r w:rsidRPr="00557CD8">
        <w:rPr>
          <w:rFonts w:eastAsiaTheme="minorHAnsi"/>
          <w:lang w:eastAsia="en-US"/>
        </w:rPr>
        <w:t>ликвидности).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Pr="00557CD8">
        <w:rPr>
          <w:rFonts w:eastAsiaTheme="minorHAnsi"/>
          <w:lang w:eastAsia="en-US"/>
        </w:rPr>
        <w:t>. Анализ абсолютных показателей финансовой устойчивости.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11. Анализ относительных показателей финансовой устойчивости.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12. Классификация финансового состояния по сводным критериям</w:t>
      </w:r>
      <w:r>
        <w:rPr>
          <w:rFonts w:eastAsiaTheme="minorHAnsi"/>
          <w:lang w:eastAsia="en-US"/>
        </w:rPr>
        <w:t xml:space="preserve"> </w:t>
      </w:r>
      <w:r w:rsidRPr="00557CD8">
        <w:rPr>
          <w:rFonts w:eastAsiaTheme="minorHAnsi"/>
          <w:lang w:eastAsia="en-US"/>
        </w:rPr>
        <w:t>оценки бухгалтерского баланса.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13. Анализ оборотных активов, сгруппированных по степени риска.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14. Анализ оборачиваемости оборотного капитала.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15. Оценка деловой активности.</w:t>
      </w:r>
    </w:p>
    <w:p w:rsidR="00951E62" w:rsidRPr="00557CD8" w:rsidRDefault="00951E62" w:rsidP="00D4024D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16. Оценка кредитоспособности организации.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Pr="00557CD8">
        <w:rPr>
          <w:rFonts w:eastAsiaTheme="minorHAnsi"/>
          <w:lang w:eastAsia="en-US"/>
        </w:rPr>
        <w:t>. Анализ финансово-хозяйственной деятельности должника.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Pr="00557CD8">
        <w:rPr>
          <w:rFonts w:eastAsiaTheme="minorHAnsi"/>
          <w:lang w:eastAsia="en-US"/>
        </w:rPr>
        <w:t>. Анализ уровня и динамики финансовых результатов. Вертикальный</w:t>
      </w:r>
      <w:r>
        <w:rPr>
          <w:rFonts w:eastAsiaTheme="minorHAnsi"/>
          <w:lang w:eastAsia="en-US"/>
        </w:rPr>
        <w:t xml:space="preserve"> </w:t>
      </w:r>
      <w:r w:rsidRPr="00557CD8">
        <w:rPr>
          <w:rFonts w:eastAsiaTheme="minorHAnsi"/>
          <w:lang w:eastAsia="en-US"/>
        </w:rPr>
        <w:t>и горизонтальный анализ финансовых результатов.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</w:t>
      </w:r>
      <w:r w:rsidRPr="00557CD8">
        <w:rPr>
          <w:rFonts w:eastAsiaTheme="minorHAnsi"/>
          <w:lang w:eastAsia="en-US"/>
        </w:rPr>
        <w:t>. Показатели рентабельности организации. Факторы, влияющие на</w:t>
      </w:r>
      <w:r>
        <w:rPr>
          <w:rFonts w:eastAsiaTheme="minorHAnsi"/>
          <w:lang w:eastAsia="en-US"/>
        </w:rPr>
        <w:t xml:space="preserve"> </w:t>
      </w:r>
      <w:r w:rsidRPr="00557CD8">
        <w:rPr>
          <w:rFonts w:eastAsiaTheme="minorHAnsi"/>
          <w:lang w:eastAsia="en-US"/>
        </w:rPr>
        <w:t>рентабельность.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0</w:t>
      </w:r>
      <w:r w:rsidRPr="00557CD8">
        <w:rPr>
          <w:rFonts w:eastAsiaTheme="minorHAnsi"/>
          <w:lang w:eastAsia="en-US"/>
        </w:rPr>
        <w:t>. Модель фирмы Дюпон и ее роль в оценке деятельности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организации.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21</w:t>
      </w:r>
      <w:r w:rsidRPr="00557CD8">
        <w:rPr>
          <w:rFonts w:eastAsiaTheme="minorHAnsi"/>
          <w:lang w:eastAsia="en-US"/>
        </w:rPr>
        <w:t>. Маржинальный анализ доходов. Определение точки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безубыточности.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22</w:t>
      </w:r>
      <w:r w:rsidRPr="00557CD8">
        <w:rPr>
          <w:rFonts w:eastAsiaTheme="minorHAnsi"/>
          <w:lang w:eastAsia="en-US"/>
        </w:rPr>
        <w:t>. Оценка степени воздействия финансового рычага.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557CD8">
        <w:rPr>
          <w:rFonts w:eastAsiaTheme="minorHAnsi"/>
          <w:lang w:eastAsia="en-US"/>
        </w:rPr>
        <w:t>3. Анализ формы «Отчет о движении денежных средств». Расчет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чистого денежного потока.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</w:t>
      </w:r>
      <w:r w:rsidRPr="00557CD8">
        <w:rPr>
          <w:rFonts w:eastAsiaTheme="minorHAnsi"/>
          <w:lang w:eastAsia="en-US"/>
        </w:rPr>
        <w:t>. Анализ формы «Отчет о движении денежных средств». Методика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расчета показателей, характеризующих эффективность использования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 w:rsidRPr="00557CD8">
        <w:rPr>
          <w:rFonts w:eastAsiaTheme="minorHAnsi"/>
          <w:lang w:eastAsia="en-US"/>
        </w:rPr>
        <w:t>денежных средств.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25</w:t>
      </w:r>
      <w:r w:rsidRPr="00557CD8">
        <w:rPr>
          <w:rFonts w:eastAsiaTheme="minorHAnsi"/>
          <w:lang w:eastAsia="en-US"/>
        </w:rPr>
        <w:t>. Анализ состава, структуры и движения заемных средств.</w:t>
      </w:r>
    </w:p>
    <w:p w:rsidR="00951E62" w:rsidRPr="00557CD8" w:rsidRDefault="00951E62" w:rsidP="00951E62">
      <w:pPr>
        <w:pStyle w:val="Style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</w:t>
      </w:r>
      <w:r w:rsidRPr="00557CD8">
        <w:rPr>
          <w:rFonts w:eastAsiaTheme="minorHAnsi"/>
          <w:lang w:eastAsia="en-US"/>
        </w:rPr>
        <w:t>. Анализ дебиторской и кредиторской задолженности.</w:t>
      </w:r>
    </w:p>
    <w:p w:rsidR="004261D7" w:rsidRPr="004261D7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261D7" w:rsidRPr="00951E62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Примерные задачи к </w:t>
      </w:r>
      <w:r w:rsidR="00951E62" w:rsidRPr="00951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экзамену</w:t>
      </w:r>
    </w:p>
    <w:p w:rsidR="00075FA9" w:rsidRPr="007F170D" w:rsidRDefault="00075FA9" w:rsidP="00075F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1.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влияние факторов на выпуск продукции способом цепных подстановок, абсолютных и относительных разниц. Сделайте выводы.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937"/>
        <w:gridCol w:w="1319"/>
        <w:gridCol w:w="1606"/>
        <w:gridCol w:w="1262"/>
        <w:gridCol w:w="1215"/>
      </w:tblGrid>
      <w:tr w:rsidR="00075FA9" w:rsidRPr="007F170D" w:rsidTr="009050AC">
        <w:trPr>
          <w:trHeight w:val="105"/>
        </w:trPr>
        <w:tc>
          <w:tcPr>
            <w:tcW w:w="3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</w:t>
            </w:r>
            <w:proofErr w:type="spellEnd"/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 данные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Фактические данные</w:t>
            </w: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075FA9" w:rsidRPr="007F170D" w:rsidTr="009050AC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абсолютн</w:t>
            </w:r>
            <w:proofErr w:type="spellEnd"/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 -)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относит, %</w:t>
            </w:r>
          </w:p>
        </w:tc>
      </w:tr>
      <w:tr w:rsidR="00075FA9" w:rsidRPr="007F170D" w:rsidTr="009050AC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Выпуск продукции, руб.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172 672,5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211 522,5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FA9" w:rsidRPr="007F170D" w:rsidTr="009050AC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Среднее количество однотипных станов, ед.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FA9" w:rsidRPr="007F170D" w:rsidTr="009050AC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Среднее количество ча</w:t>
            </w: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 отработанных одним станком, час.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FA9" w:rsidRPr="007F170D" w:rsidTr="009050AC"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Среднечасовая выработка одного станка, руб.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75FA9" w:rsidRPr="007F170D" w:rsidRDefault="00075FA9" w:rsidP="00075FA9">
      <w:pPr>
        <w:pStyle w:val="a5"/>
        <w:spacing w:before="0" w:beforeAutospacing="0" w:after="0" w:afterAutospacing="0"/>
        <w:ind w:firstLine="300"/>
        <w:jc w:val="both"/>
        <w:rPr>
          <w:color w:val="000000"/>
        </w:rPr>
      </w:pPr>
      <w:r w:rsidRPr="007F170D">
        <w:rPr>
          <w:b/>
        </w:rPr>
        <w:t>Задача 2</w:t>
      </w:r>
      <w:r w:rsidRPr="007F170D">
        <w:t xml:space="preserve"> </w:t>
      </w:r>
      <w:r w:rsidRPr="007F170D">
        <w:rPr>
          <w:color w:val="000000"/>
        </w:rPr>
        <w:t>По данным, представленным в таблице 1, определить численное влияние факторов на изменение выручки от продаж. Факторы, влияющие на изменение выручки:</w:t>
      </w:r>
    </w:p>
    <w:p w:rsidR="00075FA9" w:rsidRPr="007F170D" w:rsidRDefault="00075FA9" w:rsidP="00CB1F17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продаж</w:t>
      </w:r>
    </w:p>
    <w:p w:rsidR="00075FA9" w:rsidRPr="007F170D" w:rsidRDefault="00075FA9" w:rsidP="00CB1F17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ассортимента продаж</w:t>
      </w:r>
    </w:p>
    <w:p w:rsidR="00075FA9" w:rsidRPr="007F170D" w:rsidRDefault="00075FA9" w:rsidP="00CB1F17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 на продукцию</w:t>
      </w:r>
    </w:p>
    <w:p w:rsidR="00075FA9" w:rsidRPr="007F170D" w:rsidRDefault="00075FA9" w:rsidP="00075FA9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840"/>
        <w:gridCol w:w="1839"/>
        <w:gridCol w:w="1839"/>
        <w:gridCol w:w="1839"/>
      </w:tblGrid>
      <w:tr w:rsidR="00075FA9" w:rsidRPr="007F170D" w:rsidTr="009050AC">
        <w:trPr>
          <w:jc w:val="center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продаж, шт.</w:t>
            </w:r>
          </w:p>
        </w:tc>
        <w:tc>
          <w:tcPr>
            <w:tcW w:w="3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руб./шт.</w:t>
            </w:r>
          </w:p>
        </w:tc>
      </w:tr>
      <w:tr w:rsidR="00075FA9" w:rsidRPr="007F170D" w:rsidTr="009050A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i-период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(i+1)-период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i-период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(i+1)-период</w:t>
            </w:r>
          </w:p>
        </w:tc>
      </w:tr>
      <w:tr w:rsidR="00075FA9" w:rsidRPr="007F170D" w:rsidTr="009050AC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075FA9" w:rsidRPr="007F170D" w:rsidTr="009050AC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75FA9" w:rsidRPr="007F170D" w:rsidTr="009050AC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075FA9" w:rsidRPr="007F170D" w:rsidTr="009050AC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75FA9" w:rsidRPr="007F170D" w:rsidTr="009050AC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</w:tbl>
    <w:p w:rsidR="004261D7" w:rsidRDefault="004261D7" w:rsidP="004261D7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5FA9" w:rsidRPr="007F170D" w:rsidRDefault="00075FA9" w:rsidP="00075FA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CB1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F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исходным данным, представленным в таблице 1, рассчитать значения финансовых коэффициентов ликвидности и коэффициент восстановления (утраты) платежеспособности, считая, что период восстановления платежеспособности равен 6 месяцам, а его утраты – 3 месяцам. Продолжительность отчетного периода принять равной 12 месяцам.</w:t>
      </w:r>
    </w:p>
    <w:p w:rsidR="00075FA9" w:rsidRPr="007F170D" w:rsidRDefault="00075FA9" w:rsidP="00075FA9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2305"/>
        <w:gridCol w:w="2318"/>
      </w:tblGrid>
      <w:tr w:rsidR="00075FA9" w:rsidRPr="007F170D" w:rsidTr="009050AC">
        <w:tc>
          <w:tcPr>
            <w:tcW w:w="5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075FA9" w:rsidRPr="007F170D" w:rsidTr="009050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конец периода</w:t>
            </w:r>
          </w:p>
        </w:tc>
      </w:tr>
      <w:tr w:rsidR="00075FA9" w:rsidRPr="007F170D" w:rsidTr="009050AC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5FA9" w:rsidRPr="007F170D" w:rsidTr="009050AC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активы, тыс. руб.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075FA9" w:rsidRPr="007F170D" w:rsidTr="009050AC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Оборотные активы, тыс. руб.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</w:t>
            </w:r>
          </w:p>
        </w:tc>
      </w:tr>
      <w:tr w:rsidR="00075FA9" w:rsidRPr="007F170D" w:rsidTr="009050AC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 и резервы (собственный капитал), тыс. руб.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</w:tr>
      <w:tr w:rsidR="00075FA9" w:rsidRPr="007F170D" w:rsidTr="009050AC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кредиты и займы, тыс. руб.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075FA9" w:rsidRPr="007F170D" w:rsidTr="009050AC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задолженность, тыс. руб.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</w:tr>
    </w:tbl>
    <w:p w:rsidR="00075FA9" w:rsidRPr="007F170D" w:rsidRDefault="00075FA9" w:rsidP="00075FA9">
      <w:pPr>
        <w:spacing w:after="0" w:line="240" w:lineRule="auto"/>
        <w:ind w:left="67" w:hanging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Задача </w:t>
      </w:r>
      <w:r w:rsidR="00CB1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F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105"/>
        <w:gridCol w:w="783"/>
        <w:gridCol w:w="802"/>
        <w:gridCol w:w="1395"/>
        <w:gridCol w:w="1466"/>
        <w:gridCol w:w="1160"/>
        <w:gridCol w:w="1503"/>
      </w:tblGrid>
      <w:tr w:rsidR="00075FA9" w:rsidRPr="007F170D" w:rsidTr="009050AC"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3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продукции, тыс.руб.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факта от плана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</w:t>
            </w:r>
          </w:p>
        </w:tc>
      </w:tr>
      <w:tr w:rsidR="00075FA9" w:rsidRPr="007F170D" w:rsidTr="009050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075FA9" w:rsidRPr="007F170D" w:rsidTr="009050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5FA9" w:rsidRPr="007F170D" w:rsidTr="009050AC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FA9" w:rsidRPr="007F170D" w:rsidTr="009050AC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FA9" w:rsidRPr="007F170D" w:rsidTr="009050AC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FA9" w:rsidRPr="007F170D" w:rsidTr="009050AC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FA9" w:rsidRPr="007F170D" w:rsidTr="009050AC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FA9" w:rsidRPr="007F170D" w:rsidRDefault="00075FA9" w:rsidP="009050AC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75FA9" w:rsidRPr="007F170D" w:rsidRDefault="00075FA9" w:rsidP="00075FA9">
      <w:pPr>
        <w:spacing w:after="0" w:line="240" w:lineRule="auto"/>
        <w:ind w:hanging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Определить:</w:t>
      </w:r>
    </w:p>
    <w:p w:rsidR="00075FA9" w:rsidRDefault="00075FA9" w:rsidP="00075FA9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1.Степень выполнения плана по производству продукции.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2.Плановый и отчетный темпы роста производства продукции.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Вывод.</w:t>
      </w:r>
    </w:p>
    <w:p w:rsidR="00075FA9" w:rsidRPr="007F170D" w:rsidRDefault="00075FA9" w:rsidP="00075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  <w:r w:rsidR="00CB1F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7F1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предмета имущества – 180 млн. руб., срок договора – 5 лет, норма амортизационных отчислений – 10 %, процентная ставка по кредиту – 22 %, процент комиссионного вознаграждения – 10 %, дополнительные услуги лизингодателя – 7 млн. </w:t>
      </w: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руб., ставка НДС – 18 %. Применяется механизм ускоренной амортизации с коэффициентом 2. Лизингополучатель при заключении договора уплачивает 90 млн. руб.</w:t>
      </w:r>
    </w:p>
    <w:p w:rsidR="00075FA9" w:rsidRPr="007F170D" w:rsidRDefault="00075FA9" w:rsidP="00075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Лизинговые взносы уплачиваются равными долями ежегодно.</w:t>
      </w:r>
    </w:p>
    <w:p w:rsidR="00075FA9" w:rsidRPr="007F170D" w:rsidRDefault="00075FA9" w:rsidP="00075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0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B1F17">
        <w:rPr>
          <w:rFonts w:ascii="Times New Roman" w:hAnsi="Times New Roman" w:cs="Times New Roman"/>
          <w:b/>
          <w:sz w:val="24"/>
          <w:szCs w:val="24"/>
        </w:rPr>
        <w:t>6</w:t>
      </w:r>
      <w:r w:rsidRPr="007F170D">
        <w:rPr>
          <w:rFonts w:ascii="Times New Roman" w:hAnsi="Times New Roman" w:cs="Times New Roman"/>
          <w:sz w:val="24"/>
          <w:szCs w:val="24"/>
        </w:rPr>
        <w:t xml:space="preserve">. Иностранная кредитная организация осуществляет деятельность в РФ через постоянное представительство. Определите сумму налога на прибыль этой, если за 1 квартал 2012 года получено доходов от коммерческой деятельности на территории РФ в сумме 11 млн. руб. и дивидендов 830 тыс. руб. от российской фирмы. Расходы, связанные с осуществлением </w:t>
      </w:r>
      <w:r w:rsidR="002D19CA" w:rsidRPr="007F170D">
        <w:rPr>
          <w:rFonts w:ascii="Times New Roman" w:hAnsi="Times New Roman" w:cs="Times New Roman"/>
          <w:sz w:val="24"/>
          <w:szCs w:val="24"/>
        </w:rPr>
        <w:t>коммерческой деятельности,</w:t>
      </w:r>
      <w:r w:rsidRPr="007F170D">
        <w:rPr>
          <w:rFonts w:ascii="Times New Roman" w:hAnsi="Times New Roman" w:cs="Times New Roman"/>
          <w:sz w:val="24"/>
          <w:szCs w:val="24"/>
        </w:rPr>
        <w:t xml:space="preserve"> составили 6 млн. руб.</w:t>
      </w:r>
    </w:p>
    <w:p w:rsidR="00075FA9" w:rsidRPr="007F170D" w:rsidRDefault="00075FA9" w:rsidP="00075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70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B1F17">
        <w:rPr>
          <w:rFonts w:ascii="Times New Roman" w:hAnsi="Times New Roman" w:cs="Times New Roman"/>
          <w:b/>
          <w:sz w:val="24"/>
          <w:szCs w:val="24"/>
        </w:rPr>
        <w:t>7</w:t>
      </w:r>
      <w:r w:rsidRPr="007F170D">
        <w:rPr>
          <w:rFonts w:ascii="Times New Roman" w:hAnsi="Times New Roman" w:cs="Times New Roman"/>
          <w:b/>
          <w:sz w:val="24"/>
          <w:szCs w:val="24"/>
        </w:rPr>
        <w:t>.</w:t>
      </w:r>
      <w:r w:rsidRPr="007F170D">
        <w:rPr>
          <w:rFonts w:ascii="Times New Roman" w:hAnsi="Times New Roman" w:cs="Times New Roman"/>
          <w:sz w:val="24"/>
          <w:szCs w:val="24"/>
        </w:rPr>
        <w:t xml:space="preserve"> На балансе кредитной организации находятся два легковых автомобиля с мощностью двигателей 95 л.с. и 208 л.с. В феврале кредитная организация взяла в аренду грузовой фургон с мощностью двигателя 190 л.с., который оформила в собственность в августе текущего налогового периода. Рассчитайте налог, который должна уплатить кредитная организация за налоговый период, используя ставки, указанные в НК РФ.</w:t>
      </w:r>
    </w:p>
    <w:p w:rsidR="00075FA9" w:rsidRDefault="00075FA9" w:rsidP="00CB1F1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0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CB1F17">
        <w:rPr>
          <w:rFonts w:ascii="Times New Roman" w:hAnsi="Times New Roman" w:cs="Times New Roman"/>
          <w:b/>
          <w:sz w:val="24"/>
          <w:szCs w:val="24"/>
        </w:rPr>
        <w:t>8</w:t>
      </w:r>
      <w:r w:rsidRPr="007F170D">
        <w:rPr>
          <w:rFonts w:ascii="Times New Roman" w:hAnsi="Times New Roman" w:cs="Times New Roman"/>
          <w:b/>
          <w:sz w:val="24"/>
          <w:szCs w:val="24"/>
        </w:rPr>
        <w:t>.</w:t>
      </w:r>
      <w:r w:rsidRPr="007F170D">
        <w:rPr>
          <w:rFonts w:ascii="Times New Roman" w:hAnsi="Times New Roman" w:cs="Times New Roman"/>
          <w:sz w:val="24"/>
          <w:szCs w:val="24"/>
        </w:rPr>
        <w:t xml:space="preserve"> По состоянию на 1 января банк ОАО «Диалог» имеет имущество стоимостью 61 350 800 руб., в том числе: - здания и сооружения (остаточная стоимость) - 35 710 000 руб.; - инструменты - 152 000 руб.; - машины и оборудование (остаточная стоимость) - 19 742 000 руб.; - транспортные средства, приобретенные и введенные в эксплуатацию 28 января 2013 года - 375 800 руб.; - оборудование, полученное по договору аренды - 150 000 руб. Определите налоговую базу по налогу на имущество организаций для банка.</w:t>
      </w:r>
    </w:p>
    <w:p w:rsidR="00CB1F17" w:rsidRPr="00075FA9" w:rsidRDefault="00CB1F17" w:rsidP="00CB1F1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075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CB1F17" w:rsidRPr="00075FA9" w:rsidRDefault="00CB1F17" w:rsidP="00CB1F1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Предприятие имеет на балансе оборотные активы в следующих суммах (тыс. </w:t>
      </w:r>
      <w:proofErr w:type="spellStart"/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proofErr w:type="spellEnd"/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ед.):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6"/>
        <w:gridCol w:w="628"/>
      </w:tblGrid>
      <w:tr w:rsidR="00CB1F17" w:rsidRPr="00075FA9" w:rsidTr="009050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CB1F17" w:rsidRPr="00075FA9" w:rsidRDefault="00CB1F17" w:rsidP="0090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оборотные 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CB1F17" w:rsidRPr="00075FA9" w:rsidRDefault="00CB1F17" w:rsidP="0090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B1F17" w:rsidRPr="00075FA9" w:rsidTr="009050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CB1F17" w:rsidRPr="00075FA9" w:rsidRDefault="00CB1F17" w:rsidP="0090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CB1F17" w:rsidRPr="00075FA9" w:rsidRDefault="00CB1F17" w:rsidP="0090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B1F17" w:rsidRPr="00075FA9" w:rsidTr="009050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CB1F17" w:rsidRPr="00075FA9" w:rsidRDefault="00CB1F17" w:rsidP="0090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и краткосрочные финансовые вложения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CB1F17" w:rsidRPr="00075FA9" w:rsidRDefault="00CB1F17" w:rsidP="0090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1F17" w:rsidRPr="00075FA9" w:rsidTr="009050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CB1F17" w:rsidRPr="00075FA9" w:rsidRDefault="00CB1F17" w:rsidP="0090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  <w:hideMark/>
          </w:tcPr>
          <w:p w:rsidR="00CB1F17" w:rsidRPr="00075FA9" w:rsidRDefault="00CB1F17" w:rsidP="0090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B1F17" w:rsidRPr="00075FA9" w:rsidRDefault="00CB1F17" w:rsidP="00CB1F1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отсутствуют:</w:t>
      </w:r>
    </w:p>
    <w:p w:rsidR="00CB1F17" w:rsidRPr="00075FA9" w:rsidRDefault="00CB1F17" w:rsidP="00CB1F17">
      <w:pPr>
        <w:numPr>
          <w:ilvl w:val="0"/>
          <w:numId w:val="30"/>
        </w:numPr>
        <w:shd w:val="clear" w:color="auto" w:fill="FDFE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Излишек и недостаток оборотных средств.</w:t>
      </w:r>
    </w:p>
    <w:p w:rsidR="00CB1F17" w:rsidRPr="00075FA9" w:rsidRDefault="00CB1F17" w:rsidP="00CB1F17">
      <w:pPr>
        <w:numPr>
          <w:ilvl w:val="0"/>
          <w:numId w:val="30"/>
        </w:numPr>
        <w:shd w:val="clear" w:color="auto" w:fill="FDFE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Сомнительная и безнадежная дебиторская задолженность.</w:t>
      </w:r>
    </w:p>
    <w:p w:rsidR="00CB1F17" w:rsidRPr="00075FA9" w:rsidRDefault="00CB1F17" w:rsidP="00CB1F1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Достаточен ли уровень платежеспособности предприятия?</w:t>
      </w:r>
    </w:p>
    <w:p w:rsidR="00CB1F17" w:rsidRPr="00075FA9" w:rsidRDefault="00CB1F17" w:rsidP="00CB1F1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5F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Pr="00075F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B1F17" w:rsidRDefault="00CB1F17" w:rsidP="00CB1F1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данных агрегированного балансового отчета </w:t>
      </w:r>
      <w:proofErr w:type="spellStart"/>
      <w:r w:rsidRPr="0007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ссудозаемщика</w:t>
      </w:r>
      <w:proofErr w:type="spellEnd"/>
      <w:r w:rsidRPr="00075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момент предоставления заявки для получения ссуды определить кредитоспособность заемщика и оценить ее, определив рейтинг заемщика.</w:t>
      </w:r>
    </w:p>
    <w:p w:rsidR="00CB1F17" w:rsidRPr="004261D7" w:rsidRDefault="00CB1F17" w:rsidP="00075FA9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61D7" w:rsidRPr="007F170D" w:rsidRDefault="004261D7" w:rsidP="004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17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Показатели и критерии оценивания </w:t>
      </w:r>
      <w:r w:rsidR="007F170D" w:rsidRPr="007F17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экзамена</w:t>
      </w:r>
      <w:r w:rsidRPr="007F17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C76C6" w:rsidRPr="00AC76C6" w:rsidRDefault="00AC76C6" w:rsidP="00AC76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C76C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AC76C6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AC76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76C6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C76C6" w:rsidRPr="00AC76C6" w:rsidRDefault="00AC76C6" w:rsidP="00AC76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C76C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AC76C6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AC76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76C6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C76C6" w:rsidRPr="00AC76C6" w:rsidRDefault="00AC76C6" w:rsidP="00AC76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C76C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AC76C6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AC76C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76C6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C76C6" w:rsidRPr="00AC76C6" w:rsidRDefault="00AC76C6" w:rsidP="00AC76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6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AC76C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C76C6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C76C6" w:rsidRPr="00AC76C6" w:rsidRDefault="00AC76C6" w:rsidP="00AC76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C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AC76C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C76C6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261D7" w:rsidRPr="003B6986" w:rsidRDefault="00F139F4" w:rsidP="00F139F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pacing w:val="-4"/>
          <w:sz w:val="24"/>
          <w:szCs w:val="24"/>
          <w:lang w:eastAsia="ru-RU"/>
        </w:rPr>
      </w:pPr>
      <w:r w:rsidRPr="003B698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4261D7" w:rsidRPr="003B698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="004261D7" w:rsidRPr="003B6986">
        <w:rPr>
          <w:rFonts w:ascii="Times New Roman" w:eastAsia="Times New Roman" w:hAnsi="Times New Roman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AC76C6" w:rsidRPr="00950BC0" w:rsidRDefault="00AC76C6" w:rsidP="00AC76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950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95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CEA" w:rsidRDefault="00B83CEA" w:rsidP="00B83CEA">
      <w:pPr>
        <w:pStyle w:val="a6"/>
        <w:numPr>
          <w:ilvl w:val="0"/>
          <w:numId w:val="31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Финансовый анализ: учебник и практикум для вузов / И. Ю. Евстафьева [и др.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 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общей редакцией И. Ю. Евстафьевой. 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2020. — 337 с. — (Высшее образование). — ISBN 978-5-534-00627-8. 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https://urait.ru/viewer/finansovyy-analiz-450546</w:t>
        </w:r>
      </w:hyperlink>
      <w:r w:rsidR="001F3AB8" w:rsidRPr="001F3AB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(дата обращения: 01.09.2020)</w:t>
      </w:r>
    </w:p>
    <w:p w:rsidR="00B83CEA" w:rsidRDefault="00B83CEA" w:rsidP="00B83CEA">
      <w:pPr>
        <w:pStyle w:val="a6"/>
        <w:numPr>
          <w:ilvl w:val="0"/>
          <w:numId w:val="31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Тавасиев, А. М. Банковское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кредитование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А.М. Тавасиев, Т.Ю. Мазурина, В.П. Бычков; под ред. А.М. Тавасиева. — 2-е изд.,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2018. — 366 с. + Доп. материалы [Электронный ресурс; Режим доступа: https://new.znanium.com]. — (Высшее образование: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— www.dx.doi.org/10.12737/6050. - ISBN 978-5-16-009774-9. -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- URL: </w:t>
      </w:r>
      <w:hyperlink r:id="rId10" w:history="1">
        <w:r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https://znanium.com/read?id=197047</w:t>
        </w:r>
      </w:hyperlink>
      <w:r w:rsidR="001F3AB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AB8" w:rsidRPr="001F3AB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(дата обращения: 01.09.2020)</w:t>
      </w:r>
    </w:p>
    <w:p w:rsidR="003B6986" w:rsidRPr="00991DBF" w:rsidRDefault="003B6986" w:rsidP="00991DB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D7" w:rsidRPr="003B6986" w:rsidRDefault="004261D7" w:rsidP="00991DB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3B698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б) Дополнительная литература:</w:t>
      </w:r>
    </w:p>
    <w:p w:rsidR="001F3AB8" w:rsidRPr="001F3AB8" w:rsidRDefault="00B83CEA" w:rsidP="00B83CEA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AB8" w:rsidRP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Анализ финансовой отчетности: Учебник / Под ред. М.А. Вахрушиной, Н.С. </w:t>
      </w:r>
      <w:proofErr w:type="spellStart"/>
      <w:r w:rsidR="001F3AB8" w:rsidRP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Пласковой</w:t>
      </w:r>
      <w:proofErr w:type="spellEnd"/>
      <w:r w:rsidR="001F3AB8" w:rsidRP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- </w:t>
      </w:r>
      <w:proofErr w:type="gramStart"/>
      <w:r w:rsidR="001F3AB8" w:rsidRP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="001F3AB8" w:rsidRP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Вузовский учебник, 2019. - 367 с. - ISBN 978-5-9558-0436-1. - </w:t>
      </w:r>
      <w:proofErr w:type="gramStart"/>
      <w:r w:rsidR="001F3AB8" w:rsidRP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="001F3AB8" w:rsidRP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1" w:history="1">
        <w:r w:rsidR="001F3AB8" w:rsidRPr="00926E2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https://znanium.com/read?id=337062</w:t>
        </w:r>
      </w:hyperlink>
      <w:r w:rsid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="001F3AB8" w:rsidRPr="001F3AB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(дата обращения: 01.09.2020). – Режим доступа: по подписке.</w:t>
      </w:r>
    </w:p>
    <w:p w:rsidR="00B83CEA" w:rsidRDefault="00B83CEA" w:rsidP="00B83CEA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Наточеева</w:t>
      </w:r>
      <w:proofErr w:type="spell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Н. Н. Банковское </w:t>
      </w:r>
      <w:proofErr w:type="gram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дело :</w:t>
      </w:r>
      <w:proofErr w:type="gram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для бакалавров / Н. Н. </w:t>
      </w:r>
      <w:proofErr w:type="spell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Наточеева</w:t>
      </w:r>
      <w:proofErr w:type="spell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Э. И. </w:t>
      </w:r>
      <w:proofErr w:type="spell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Абдюкова</w:t>
      </w:r>
      <w:proofErr w:type="spell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- 2-е изд., </w:t>
      </w:r>
      <w:proofErr w:type="spell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и доп. — </w:t>
      </w:r>
      <w:proofErr w:type="gram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Издательско-торговая корпорация «Дашков и К"», 2019. - 158 с. - ISBN 978-5-394-02715-4. - </w:t>
      </w:r>
      <w:proofErr w:type="gram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2" w:history="1">
        <w:r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https://znanium.com/read?id=358123</w:t>
        </w:r>
      </w:hyperlink>
      <w:r w:rsidR="001F3AB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AB8" w:rsidRPr="001F3AB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(дата обращения: 01.09.2020)</w:t>
      </w:r>
    </w:p>
    <w:p w:rsidR="00B83CEA" w:rsidRDefault="00B83CEA" w:rsidP="00AC76C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C76C6" w:rsidRPr="001868F9" w:rsidRDefault="00AC76C6" w:rsidP="00AC76C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868F9">
        <w:rPr>
          <w:rFonts w:ascii="Times New Roman" w:hAnsi="Times New Roman" w:cs="Times New Roman"/>
          <w:b/>
          <w:sz w:val="24"/>
          <w:szCs w:val="24"/>
        </w:rPr>
        <w:t>в) 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3AB8" w:rsidRDefault="001F3AB8" w:rsidP="001F3AB8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Алексеева, Д.Г.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Банковское кредитование: учебник и практикум для вузов/ Д. Г. Алексеева, С.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Пыхтин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.— Москва: Издательство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2020.— 128 с. — (Высшее образование).— ISBN 978-5-534-08084-1. — Текст : электронный // ЭБС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 </w:t>
      </w:r>
      <w:hyperlink r:id="rId13" w:anchor="page/1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https://urait.ru/viewer/bankovskoe-kreditovanie-452809#page/1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F3AB8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(дата обращения: 01.09.2020)</w:t>
      </w:r>
    </w:p>
    <w:p w:rsidR="00B83CEA" w:rsidRDefault="00B83CEA" w:rsidP="00B83C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76C6" w:rsidRPr="00210C4B" w:rsidRDefault="00AC76C6" w:rsidP="00AC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C6" w:rsidRPr="002061BA" w:rsidRDefault="00AC76C6" w:rsidP="00AC76C6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61BA">
        <w:rPr>
          <w:rFonts w:ascii="Times New Roman" w:hAnsi="Times New Roman" w:cs="Times New Roman"/>
          <w:b/>
          <w:sz w:val="24"/>
          <w:szCs w:val="24"/>
        </w:rPr>
        <w:t>г.) Программное обеспечение и Интернет-ресурсы:</w:t>
      </w:r>
    </w:p>
    <w:p w:rsidR="00AC76C6" w:rsidRPr="002061BA" w:rsidRDefault="00AC76C6" w:rsidP="00AC76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61BA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590F30" w:rsidRPr="0053464B" w:rsidTr="00590F30">
        <w:trPr>
          <w:trHeight w:val="537"/>
        </w:trPr>
        <w:tc>
          <w:tcPr>
            <w:tcW w:w="2835" w:type="dxa"/>
            <w:vAlign w:val="center"/>
          </w:tcPr>
          <w:p w:rsidR="00590F30" w:rsidRPr="0053464B" w:rsidRDefault="00590F30" w:rsidP="00590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803" w:type="dxa"/>
            <w:vAlign w:val="center"/>
          </w:tcPr>
          <w:p w:rsidR="00590F30" w:rsidRPr="0053464B" w:rsidRDefault="00590F30" w:rsidP="00590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712" w:type="dxa"/>
            <w:vAlign w:val="center"/>
          </w:tcPr>
          <w:p w:rsidR="00590F30" w:rsidRDefault="00590F30" w:rsidP="00590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</w:p>
          <w:p w:rsidR="00590F30" w:rsidRPr="0053464B" w:rsidRDefault="00590F30" w:rsidP="00590F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</w:p>
        </w:tc>
      </w:tr>
      <w:tr w:rsidR="00590F30" w:rsidRPr="0053464B" w:rsidTr="000D39E5">
        <w:tc>
          <w:tcPr>
            <w:tcW w:w="2835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03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712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590F30" w:rsidRPr="0053464B" w:rsidTr="000D39E5">
        <w:tc>
          <w:tcPr>
            <w:tcW w:w="2835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803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712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90F30" w:rsidRPr="0053464B" w:rsidTr="000D39E5">
        <w:tc>
          <w:tcPr>
            <w:tcW w:w="2835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90F30" w:rsidRPr="0053464B" w:rsidTr="000D39E5">
        <w:tc>
          <w:tcPr>
            <w:tcW w:w="2835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803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590F30" w:rsidRPr="0053464B" w:rsidRDefault="00590F30" w:rsidP="000D3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AC76C6" w:rsidRPr="002061BA" w:rsidRDefault="00AC76C6" w:rsidP="00AC76C6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76C6" w:rsidRPr="002061BA" w:rsidRDefault="00AC76C6" w:rsidP="00AC76C6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76C6" w:rsidRPr="002061BA" w:rsidRDefault="00AC76C6" w:rsidP="00AC76C6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61BA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B83CEA" w:rsidRPr="00763288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Информационная система - Единое окно доступа к информационным ресурсам. - URL: </w:t>
      </w:r>
      <w:hyperlink r:id="rId14" w:history="1">
        <w:r w:rsidRPr="00763288">
          <w:rPr>
            <w:rStyle w:val="a7"/>
            <w:rFonts w:cs="Times New Roman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B83CEA" w:rsidRPr="00763288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Springer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Journals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. – Режим доступа: </w:t>
      </w:r>
      <w:hyperlink r:id="rId15" w:history="1">
        <w:r w:rsidRPr="00763288">
          <w:rPr>
            <w:rStyle w:val="a7"/>
            <w:rFonts w:cs="Times New Roman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B83CEA" w:rsidRPr="00763288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SpringerReference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. – Режим доступа: </w:t>
      </w:r>
      <w:hyperlink r:id="rId16" w:history="1">
        <w:r w:rsidRPr="00763288">
          <w:rPr>
            <w:rStyle w:val="a7"/>
            <w:rFonts w:cs="Times New Roman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B83CEA" w:rsidRPr="00763288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наукометрическая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». – Режим доступа: </w:t>
      </w:r>
      <w:hyperlink r:id="rId17" w:history="1">
        <w:r w:rsidRPr="00763288">
          <w:rPr>
            <w:rStyle w:val="a7"/>
            <w:rFonts w:cs="Times New Roman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B83CEA" w:rsidRPr="00C006C1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Scopus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». – Режим доступа: </w:t>
      </w:r>
      <w:hyperlink r:id="rId18" w:history="1">
        <w:r w:rsidRPr="00763288">
          <w:rPr>
            <w:rStyle w:val="a7"/>
            <w:rFonts w:cs="Times New Roman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B83CEA" w:rsidRPr="00C006C1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9" w:history="1">
        <w:r w:rsidRPr="00763288">
          <w:rPr>
            <w:rStyle w:val="a7"/>
            <w:rFonts w:cs="Times New Roman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 , регистрация по логину и паролю</w:t>
      </w:r>
    </w:p>
    <w:p w:rsidR="00B83CEA" w:rsidRPr="00763288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Поисковая система Академия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Scholar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). - URL: </w:t>
      </w:r>
      <w:hyperlink r:id="rId20" w:history="1">
        <w:r w:rsidRPr="00763288">
          <w:rPr>
            <w:rStyle w:val="a7"/>
            <w:rFonts w:cs="Times New Roman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3288">
        <w:rPr>
          <w:rFonts w:ascii="Times New Roman" w:hAnsi="Times New Roman" w:cs="Times New Roman"/>
          <w:bCs/>
          <w:sz w:val="24"/>
          <w:szCs w:val="24"/>
        </w:rPr>
        <w:tab/>
      </w:r>
    </w:p>
    <w:p w:rsidR="00B83CEA" w:rsidRPr="00C006C1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 w:cs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1" w:history="1">
        <w:r w:rsidRPr="0071342A">
          <w:rPr>
            <w:rStyle w:val="a7"/>
            <w:rFonts w:cs="Times New Roman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, свободный доступ</w:t>
      </w:r>
    </w:p>
    <w:p w:rsidR="00B83CEA" w:rsidRPr="00763288" w:rsidRDefault="00B83CEA" w:rsidP="00B83CEA">
      <w:pPr>
        <w:pStyle w:val="a6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Университетская информационная система РОССИЯ. – Режим доступа: </w:t>
      </w:r>
      <w:hyperlink r:id="rId22" w:history="1">
        <w:r w:rsidRPr="00763288">
          <w:rPr>
            <w:rStyle w:val="a7"/>
            <w:rFonts w:cs="Times New Roman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B83CEA" w:rsidRPr="00763288" w:rsidRDefault="00B83CEA" w:rsidP="00B83CEA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3" w:history="1">
        <w:r w:rsidRPr="00763288">
          <w:rPr>
            <w:rStyle w:val="a7"/>
            <w:rFonts w:cs="Times New Roman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B83CEA" w:rsidRPr="00763288" w:rsidRDefault="00B83CEA" w:rsidP="00B83CEA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East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View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>, ООО «ИВИС»</w:t>
      </w:r>
      <w:r>
        <w:rPr>
          <w:rFonts w:ascii="Times New Roman" w:hAnsi="Times New Roman" w:cs="Times New Roman"/>
          <w:bCs/>
          <w:sz w:val="24"/>
          <w:szCs w:val="24"/>
        </w:rPr>
        <w:t>. – Режим доступа:</w:t>
      </w:r>
      <w:r w:rsidRPr="0076328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Pr="0071342A">
          <w:rPr>
            <w:rStyle w:val="a7"/>
            <w:rFonts w:cs="Times New Roman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  <w:r>
        <w:rPr>
          <w:rFonts w:ascii="Times New Roman" w:hAnsi="Times New Roman" w:cs="Times New Roman"/>
          <w:bCs/>
          <w:sz w:val="24"/>
          <w:szCs w:val="24"/>
        </w:rPr>
        <w:t>, с внешней сети по логину и паролю</w:t>
      </w:r>
    </w:p>
    <w:p w:rsidR="00B83CEA" w:rsidRPr="00C006C1" w:rsidRDefault="00B83CEA" w:rsidP="00B83CEA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 w:cs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5" w:history="1">
        <w:r w:rsidRPr="0071342A">
          <w:rPr>
            <w:rStyle w:val="a7"/>
            <w:rFonts w:cs="Times New Roman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 w:cs="Times New Roman"/>
          <w:bCs/>
          <w:sz w:val="24"/>
          <w:szCs w:val="24"/>
        </w:rPr>
        <w:t>, вход с внешней сети по логину и паролю</w:t>
      </w:r>
    </w:p>
    <w:p w:rsidR="00AC76C6" w:rsidRPr="00AC76C6" w:rsidRDefault="00AC76C6" w:rsidP="00AC76C6">
      <w:pPr>
        <w:pStyle w:val="1"/>
        <w:rPr>
          <w:rStyle w:val="FontStyle14"/>
          <w:b/>
          <w:sz w:val="24"/>
          <w:szCs w:val="24"/>
        </w:rPr>
      </w:pPr>
      <w:r w:rsidRPr="00AC76C6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C76C6" w:rsidRPr="002061BA" w:rsidRDefault="00AC76C6" w:rsidP="00AC76C6">
      <w:pPr>
        <w:rPr>
          <w:rFonts w:ascii="Times New Roman" w:hAnsi="Times New Roman" w:cs="Times New Roman"/>
          <w:sz w:val="24"/>
          <w:szCs w:val="24"/>
        </w:rPr>
      </w:pPr>
      <w:r w:rsidRPr="002061BA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5794"/>
      </w:tblGrid>
      <w:tr w:rsidR="00B83CEA" w:rsidRPr="00B01564" w:rsidTr="00690E5E">
        <w:trPr>
          <w:tblHeader/>
        </w:trPr>
        <w:tc>
          <w:tcPr>
            <w:tcW w:w="1928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B83CEA" w:rsidRPr="00B01564" w:rsidTr="00690E5E">
        <w:tc>
          <w:tcPr>
            <w:tcW w:w="1928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CEA" w:rsidRPr="00B01564" w:rsidTr="00690E5E">
        <w:tc>
          <w:tcPr>
            <w:tcW w:w="1928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B83CEA" w:rsidRPr="00B01564" w:rsidRDefault="00B83CE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B83CEA" w:rsidRPr="00B01564" w:rsidTr="00690E5E">
        <w:tc>
          <w:tcPr>
            <w:tcW w:w="1928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для самостоятельной работы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072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83CEA" w:rsidRPr="00B01564" w:rsidTr="00690E5E">
        <w:tc>
          <w:tcPr>
            <w:tcW w:w="1928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B83CEA" w:rsidRPr="00B01564" w:rsidRDefault="00B83CEA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C76C6" w:rsidRPr="002061BA" w:rsidRDefault="00AC76C6" w:rsidP="00AC76C6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61D7" w:rsidRPr="004261D7" w:rsidRDefault="004261D7" w:rsidP="004261D7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FF5" w:rsidRDefault="00931FF5" w:rsidP="00B83CE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31FF5" w:rsidRDefault="00931FF5" w:rsidP="00B83CE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3CEA" w:rsidRPr="00E91727" w:rsidRDefault="00B83CEA" w:rsidP="00590F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87C62" w:rsidRPr="00B83CEA" w:rsidRDefault="00487C62">
      <w:pPr>
        <w:rPr>
          <w:rFonts w:ascii="Times New Roman" w:hAnsi="Times New Roman" w:cs="Times New Roman"/>
          <w:sz w:val="24"/>
          <w:szCs w:val="24"/>
        </w:rPr>
      </w:pPr>
    </w:p>
    <w:sectPr w:rsidR="00487C62" w:rsidRPr="00B83CEA" w:rsidSect="00931FF5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3DF"/>
    <w:multiLevelType w:val="hybridMultilevel"/>
    <w:tmpl w:val="F82A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0062"/>
    <w:multiLevelType w:val="multilevel"/>
    <w:tmpl w:val="E176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26033"/>
    <w:multiLevelType w:val="multilevel"/>
    <w:tmpl w:val="B73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F17A7"/>
    <w:multiLevelType w:val="hybridMultilevel"/>
    <w:tmpl w:val="1438FA7E"/>
    <w:lvl w:ilvl="0" w:tplc="5E9040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686CCB"/>
    <w:multiLevelType w:val="hybridMultilevel"/>
    <w:tmpl w:val="F754041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E26597"/>
    <w:multiLevelType w:val="hybridMultilevel"/>
    <w:tmpl w:val="DD3E55C2"/>
    <w:lvl w:ilvl="0" w:tplc="A686F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F06D6B"/>
    <w:multiLevelType w:val="hybridMultilevel"/>
    <w:tmpl w:val="0796509E"/>
    <w:lvl w:ilvl="0" w:tplc="F4561FF2">
      <w:start w:val="1"/>
      <w:numFmt w:val="decimal"/>
      <w:lvlText w:val="%1."/>
      <w:lvlJc w:val="left"/>
      <w:pPr>
        <w:ind w:left="387" w:hanging="360"/>
      </w:pPr>
      <w:rPr>
        <w:rFonts w:eastAsia="Calibr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30E457FE"/>
    <w:multiLevelType w:val="hybridMultilevel"/>
    <w:tmpl w:val="86920ED6"/>
    <w:lvl w:ilvl="0" w:tplc="8662E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F257E"/>
    <w:multiLevelType w:val="multilevel"/>
    <w:tmpl w:val="B66C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D1264"/>
    <w:multiLevelType w:val="multilevel"/>
    <w:tmpl w:val="69F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94282"/>
    <w:multiLevelType w:val="multilevel"/>
    <w:tmpl w:val="4E3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67E33"/>
    <w:multiLevelType w:val="hybridMultilevel"/>
    <w:tmpl w:val="243C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7A26"/>
    <w:multiLevelType w:val="multilevel"/>
    <w:tmpl w:val="9818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230E4"/>
    <w:multiLevelType w:val="multilevel"/>
    <w:tmpl w:val="E176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C2DF2"/>
    <w:multiLevelType w:val="multilevel"/>
    <w:tmpl w:val="B9B297E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D0B5E"/>
    <w:multiLevelType w:val="multilevel"/>
    <w:tmpl w:val="72EA1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970CE1"/>
    <w:multiLevelType w:val="multilevel"/>
    <w:tmpl w:val="AB54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8240B"/>
    <w:multiLevelType w:val="multilevel"/>
    <w:tmpl w:val="CCDEE82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eastAsiaTheme="minorHAnsi"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b w:val="0"/>
        <w:i w:val="0"/>
      </w:rPr>
    </w:lvl>
  </w:abstractNum>
  <w:abstractNum w:abstractNumId="20" w15:restartNumberingAfterBreak="0">
    <w:nsid w:val="600F57D0"/>
    <w:multiLevelType w:val="hybridMultilevel"/>
    <w:tmpl w:val="9778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2D07"/>
    <w:multiLevelType w:val="hybridMultilevel"/>
    <w:tmpl w:val="28D6DD40"/>
    <w:lvl w:ilvl="0" w:tplc="8D54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D05FA"/>
    <w:multiLevelType w:val="hybridMultilevel"/>
    <w:tmpl w:val="EC5C48B6"/>
    <w:lvl w:ilvl="0" w:tplc="53CAC848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3CE14AF"/>
    <w:multiLevelType w:val="multilevel"/>
    <w:tmpl w:val="82A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D1AE8"/>
    <w:multiLevelType w:val="hybridMultilevel"/>
    <w:tmpl w:val="3216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67B5"/>
    <w:multiLevelType w:val="multilevel"/>
    <w:tmpl w:val="B242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DE4013"/>
    <w:multiLevelType w:val="multilevel"/>
    <w:tmpl w:val="C944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21BAB"/>
    <w:multiLevelType w:val="hybridMultilevel"/>
    <w:tmpl w:val="4F4E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3A08"/>
    <w:multiLevelType w:val="multilevel"/>
    <w:tmpl w:val="1C46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A0B5A2D"/>
    <w:multiLevelType w:val="hybridMultilevel"/>
    <w:tmpl w:val="D17C4088"/>
    <w:lvl w:ilvl="0" w:tplc="2E420EAA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1" w15:restartNumberingAfterBreak="0">
    <w:nsid w:val="7BBF311F"/>
    <w:multiLevelType w:val="multilevel"/>
    <w:tmpl w:val="68D4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F8328C"/>
    <w:multiLevelType w:val="hybridMultilevel"/>
    <w:tmpl w:val="7AB8519C"/>
    <w:lvl w:ilvl="0" w:tplc="22A6971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2"/>
  </w:num>
  <w:num w:numId="5">
    <w:abstractNumId w:val="19"/>
  </w:num>
  <w:num w:numId="6">
    <w:abstractNumId w:val="8"/>
  </w:num>
  <w:num w:numId="7">
    <w:abstractNumId w:val="24"/>
  </w:num>
  <w:num w:numId="8">
    <w:abstractNumId w:val="25"/>
  </w:num>
  <w:num w:numId="9">
    <w:abstractNumId w:val="27"/>
  </w:num>
  <w:num w:numId="10">
    <w:abstractNumId w:val="7"/>
  </w:num>
  <w:num w:numId="11">
    <w:abstractNumId w:val="3"/>
  </w:num>
  <w:num w:numId="12">
    <w:abstractNumId w:val="32"/>
  </w:num>
  <w:num w:numId="13">
    <w:abstractNumId w:val="6"/>
  </w:num>
  <w:num w:numId="14">
    <w:abstractNumId w:val="0"/>
  </w:num>
  <w:num w:numId="15">
    <w:abstractNumId w:val="9"/>
  </w:num>
  <w:num w:numId="16">
    <w:abstractNumId w:val="22"/>
  </w:num>
  <w:num w:numId="17">
    <w:abstractNumId w:val="13"/>
    <w:lvlOverride w:ilvl="0">
      <w:startOverride w:val="2"/>
    </w:lvlOverride>
  </w:num>
  <w:num w:numId="18">
    <w:abstractNumId w:val="28"/>
  </w:num>
  <w:num w:numId="19">
    <w:abstractNumId w:val="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0"/>
  </w:num>
  <w:num w:numId="25">
    <w:abstractNumId w:val="18"/>
  </w:num>
  <w:num w:numId="26">
    <w:abstractNumId w:val="12"/>
  </w:num>
  <w:num w:numId="27">
    <w:abstractNumId w:val="26"/>
  </w:num>
  <w:num w:numId="28">
    <w:abstractNumId w:val="15"/>
  </w:num>
  <w:num w:numId="29">
    <w:abstractNumId w:val="1"/>
  </w:num>
  <w:num w:numId="30">
    <w:abstractNumId w:val="14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52F76"/>
    <w:rsid w:val="00075FA9"/>
    <w:rsid w:val="000E697F"/>
    <w:rsid w:val="00101BB7"/>
    <w:rsid w:val="001319ED"/>
    <w:rsid w:val="001C1761"/>
    <w:rsid w:val="001D1EE0"/>
    <w:rsid w:val="001F3AB8"/>
    <w:rsid w:val="00280322"/>
    <w:rsid w:val="002A4528"/>
    <w:rsid w:val="002D171E"/>
    <w:rsid w:val="002D19CA"/>
    <w:rsid w:val="003342EB"/>
    <w:rsid w:val="003775B2"/>
    <w:rsid w:val="003B6986"/>
    <w:rsid w:val="0040478C"/>
    <w:rsid w:val="004261D7"/>
    <w:rsid w:val="004349FC"/>
    <w:rsid w:val="00446FE4"/>
    <w:rsid w:val="00487C62"/>
    <w:rsid w:val="005217B9"/>
    <w:rsid w:val="00590F30"/>
    <w:rsid w:val="005E6859"/>
    <w:rsid w:val="006A73AE"/>
    <w:rsid w:val="006F13E5"/>
    <w:rsid w:val="007F170D"/>
    <w:rsid w:val="0086575F"/>
    <w:rsid w:val="00895398"/>
    <w:rsid w:val="00896DFA"/>
    <w:rsid w:val="008C2268"/>
    <w:rsid w:val="008F1753"/>
    <w:rsid w:val="00931FF5"/>
    <w:rsid w:val="00937B5E"/>
    <w:rsid w:val="00951E62"/>
    <w:rsid w:val="00964AD2"/>
    <w:rsid w:val="00991DBF"/>
    <w:rsid w:val="009939FF"/>
    <w:rsid w:val="009F30D2"/>
    <w:rsid w:val="00A059A5"/>
    <w:rsid w:val="00A651E1"/>
    <w:rsid w:val="00AC76C6"/>
    <w:rsid w:val="00B56628"/>
    <w:rsid w:val="00B72D58"/>
    <w:rsid w:val="00B83CEA"/>
    <w:rsid w:val="00C2430C"/>
    <w:rsid w:val="00CA6E7C"/>
    <w:rsid w:val="00CB1F17"/>
    <w:rsid w:val="00CE1A3C"/>
    <w:rsid w:val="00D4024D"/>
    <w:rsid w:val="00D61BF0"/>
    <w:rsid w:val="00DE078F"/>
    <w:rsid w:val="00E52F76"/>
    <w:rsid w:val="00E8323E"/>
    <w:rsid w:val="00E87898"/>
    <w:rsid w:val="00EA5352"/>
    <w:rsid w:val="00F139F4"/>
    <w:rsid w:val="00F5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1FA77-5BA7-4D59-9B09-50BD538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17"/>
  </w:style>
  <w:style w:type="paragraph" w:styleId="1">
    <w:name w:val="heading 1"/>
    <w:basedOn w:val="a"/>
    <w:next w:val="a"/>
    <w:link w:val="10"/>
    <w:qFormat/>
    <w:rsid w:val="00AC76C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261D7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4261D7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261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2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2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6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1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2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61D7"/>
  </w:style>
  <w:style w:type="paragraph" w:styleId="aa">
    <w:name w:val="footer"/>
    <w:basedOn w:val="a"/>
    <w:link w:val="ab"/>
    <w:uiPriority w:val="99"/>
    <w:unhideWhenUsed/>
    <w:rsid w:val="0042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61D7"/>
  </w:style>
  <w:style w:type="paragraph" w:customStyle="1" w:styleId="c7">
    <w:name w:val="c7"/>
    <w:basedOn w:val="a"/>
    <w:rsid w:val="0042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61D7"/>
  </w:style>
  <w:style w:type="character" w:customStyle="1" w:styleId="c61">
    <w:name w:val="c61"/>
    <w:basedOn w:val="a0"/>
    <w:rsid w:val="004261D7"/>
  </w:style>
  <w:style w:type="character" w:customStyle="1" w:styleId="apple-converted-space">
    <w:name w:val="apple-converted-space"/>
    <w:basedOn w:val="a0"/>
    <w:rsid w:val="004261D7"/>
  </w:style>
  <w:style w:type="character" w:customStyle="1" w:styleId="FontStyle16">
    <w:name w:val="Font Style16"/>
    <w:basedOn w:val="a0"/>
    <w:rsid w:val="004261D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4261D7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"/>
    <w:rsid w:val="00426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F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13E5"/>
  </w:style>
  <w:style w:type="paragraph" w:customStyle="1" w:styleId="c2">
    <w:name w:val="c2"/>
    <w:basedOn w:val="a"/>
    <w:rsid w:val="006F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13E5"/>
  </w:style>
  <w:style w:type="paragraph" w:customStyle="1" w:styleId="c4">
    <w:name w:val="c4"/>
    <w:basedOn w:val="a"/>
    <w:rsid w:val="006F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91DB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C76C6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4">
    <w:name w:val="Font Style14"/>
    <w:rsid w:val="00AC76C6"/>
    <w:rPr>
      <w:rFonts w:ascii="Times New Roman" w:hAnsi="Times New Roman" w:cs="Times New Roman"/>
      <w:b/>
      <w:bCs/>
      <w:sz w:val="14"/>
      <w:szCs w:val="14"/>
    </w:rPr>
  </w:style>
  <w:style w:type="table" w:styleId="ad">
    <w:name w:val="Table Grid"/>
    <w:basedOn w:val="a1"/>
    <w:uiPriority w:val="59"/>
    <w:rsid w:val="00AC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rait.ru/viewer/bankovskoe-kreditovanie-452809" TargetMode="External"/><Relationship Id="rId18" Type="http://schemas.openxmlformats.org/officeDocument/2006/relationships/hyperlink" Target="http://scopus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58123" TargetMode="External"/><Relationship Id="rId17" Type="http://schemas.openxmlformats.org/officeDocument/2006/relationships/hyperlink" Target="http://webofscience.com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.com/references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nanium.com/read?id=337062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k.springer.com/" TargetMode="External"/><Relationship Id="rId23" Type="http://schemas.openxmlformats.org/officeDocument/2006/relationships/hyperlink" Target="http://ecsocman.hse.ru" TargetMode="External"/><Relationship Id="rId10" Type="http://schemas.openxmlformats.org/officeDocument/2006/relationships/hyperlink" Target="https://znanium.com/read?id=197047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viewer/finansovyy-analiz-450546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999F-33F3-45C6-A92A-F97A3828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32</Pages>
  <Words>8964</Words>
  <Characters>51100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Домашний</cp:lastModifiedBy>
  <cp:revision>28</cp:revision>
  <dcterms:created xsi:type="dcterms:W3CDTF">2018-11-12T08:10:00Z</dcterms:created>
  <dcterms:modified xsi:type="dcterms:W3CDTF">2020-11-30T14:49:00Z</dcterms:modified>
</cp:coreProperties>
</file>