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8D" w:rsidRDefault="00AC5C40">
      <w:pPr>
        <w:rPr>
          <w:sz w:val="0"/>
          <w:szCs w:val="0"/>
        </w:rPr>
      </w:pPr>
      <w:r>
        <w:rPr>
          <w:noProof/>
          <w:lang w:val="ru-RU" w:eastAsia="ru-RU"/>
        </w:rPr>
        <w:drawing>
          <wp:anchor distT="0" distB="0" distL="114300" distR="114300" simplePos="0" relativeHeight="251660288" behindDoc="0" locked="0" layoutInCell="1" allowOverlap="1">
            <wp:simplePos x="0" y="0"/>
            <wp:positionH relativeFrom="column">
              <wp:posOffset>-1080135</wp:posOffset>
            </wp:positionH>
            <wp:positionV relativeFrom="paragraph">
              <wp:posOffset>-701040</wp:posOffset>
            </wp:positionV>
            <wp:extent cx="7524750" cy="10645775"/>
            <wp:effectExtent l="0" t="0" r="0" b="0"/>
            <wp:wrapSquare wrapText="bothSides"/>
            <wp:docPr id="2" name="Рисунок 2" descr="C:\Users\User\Documents\РАБОТА\АККРЕДИТАЦИЯ 2020\ООП - магистратура\ОП_АЭСм-19\ТЛ_сканы_АЭСм-19\ЭлСнаб_Маг_2019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РАБОТА\АККРЕДИТАЦИЯ 2020\ООП - магистратура\ОП_АЭСм-19\ТЛ_сканы_АЭСм-19\ЭлСнаб_Маг_201900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0" cy="1064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7B8">
        <w:br w:type="page"/>
      </w:r>
    </w:p>
    <w:p w:rsidR="00B0358D" w:rsidRPr="009777B8" w:rsidRDefault="00AC5C40">
      <w:pPr>
        <w:rPr>
          <w:sz w:val="0"/>
          <w:szCs w:val="0"/>
          <w:lang w:val="ru-RU"/>
        </w:rPr>
      </w:pPr>
      <w:r>
        <w:rPr>
          <w:noProof/>
          <w:lang w:val="ru-RU" w:eastAsia="ru-RU"/>
        </w:rPr>
        <w:lastRenderedPageBreak/>
        <w:drawing>
          <wp:anchor distT="0" distB="0" distL="114300" distR="114300" simplePos="0" relativeHeight="251661312" behindDoc="0" locked="0" layoutInCell="1" allowOverlap="1">
            <wp:simplePos x="0" y="0"/>
            <wp:positionH relativeFrom="column">
              <wp:posOffset>-985520</wp:posOffset>
            </wp:positionH>
            <wp:positionV relativeFrom="paragraph">
              <wp:posOffset>-692150</wp:posOffset>
            </wp:positionV>
            <wp:extent cx="7411720" cy="10487025"/>
            <wp:effectExtent l="0" t="0" r="0" b="0"/>
            <wp:wrapSquare wrapText="bothSides"/>
            <wp:docPr id="4" name="Рисунок 4" descr="C:\Users\User\Documents\РАБОТА\АККРЕДИТАЦИЯ 2020\ООП - магистратура\ОП_АЭСм-19\ТЛ_сканы_АЭСм-19\ЭлСнаб_Маг_2019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РАБОТА\АККРЕДИТАЦИЯ 2020\ООП - магистратура\ОП_АЭСм-19\ТЛ_сканы_АЭСм-19\ЭлСнаб_Маг_201900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11720" cy="1048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7B8" w:rsidRPr="009777B8">
        <w:rPr>
          <w:lang w:val="ru-RU"/>
        </w:rPr>
        <w:br w:type="page"/>
      </w:r>
    </w:p>
    <w:p w:rsidR="00B0358D" w:rsidRPr="009777B8" w:rsidRDefault="00254CE7">
      <w:pPr>
        <w:rPr>
          <w:sz w:val="0"/>
          <w:szCs w:val="0"/>
          <w:lang w:val="ru-RU"/>
        </w:rPr>
      </w:pPr>
      <w:r>
        <w:rPr>
          <w:noProof/>
          <w:lang w:val="ru-RU" w:eastAsia="ru-RU"/>
        </w:rPr>
        <w:lastRenderedPageBreak/>
        <w:drawing>
          <wp:anchor distT="0" distB="0" distL="114300" distR="114300" simplePos="0" relativeHeight="251659264" behindDoc="0" locked="0" layoutInCell="1" allowOverlap="1" wp14:anchorId="12F792FB" wp14:editId="3ECE7509">
            <wp:simplePos x="0" y="0"/>
            <wp:positionH relativeFrom="column">
              <wp:posOffset>-927735</wp:posOffset>
            </wp:positionH>
            <wp:positionV relativeFrom="paragraph">
              <wp:posOffset>-415290</wp:posOffset>
            </wp:positionV>
            <wp:extent cx="7571740" cy="10410825"/>
            <wp:effectExtent l="0" t="0" r="0" b="0"/>
            <wp:wrapSquare wrapText="bothSides"/>
            <wp:docPr id="3" name="Рисунок 3" descr="C:\Users\User\Documents\РАБОТА\АККРЕДИТАЦИЯ 2020\ООП - магистратура\Лист регистраци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РАБОТА\АККРЕДИТАЦИЯ 2020\ООП - магистратура\Лист регистраций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1740" cy="1041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7B8" w:rsidRPr="009777B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0358D">
        <w:trPr>
          <w:trHeight w:hRule="exact" w:val="285"/>
        </w:trPr>
        <w:tc>
          <w:tcPr>
            <w:tcW w:w="9370" w:type="dxa"/>
            <w:gridSpan w:val="2"/>
            <w:shd w:val="clear" w:color="000000" w:fill="FFFFFF"/>
            <w:tcMar>
              <w:left w:w="34" w:type="dxa"/>
              <w:right w:w="34" w:type="dxa"/>
            </w:tcMar>
          </w:tcPr>
          <w:p w:rsidR="00B0358D" w:rsidRDefault="009777B8">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B0358D" w:rsidRPr="00B853E4">
        <w:trPr>
          <w:trHeight w:hRule="exact" w:val="285"/>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Формирование</w:t>
            </w:r>
            <w:r w:rsidRPr="009777B8">
              <w:rPr>
                <w:lang w:val="ru-RU"/>
              </w:rPr>
              <w:t xml:space="preserve"> </w:t>
            </w:r>
            <w:r w:rsidRPr="009777B8">
              <w:rPr>
                <w:rFonts w:ascii="Times New Roman" w:hAnsi="Times New Roman" w:cs="Times New Roman"/>
                <w:color w:val="000000"/>
                <w:sz w:val="24"/>
                <w:szCs w:val="24"/>
                <w:lang w:val="ru-RU"/>
              </w:rPr>
              <w:t>навыков</w:t>
            </w:r>
            <w:r w:rsidRPr="009777B8">
              <w:rPr>
                <w:lang w:val="ru-RU"/>
              </w:rPr>
              <w:t xml:space="preserve"> </w:t>
            </w:r>
            <w:r w:rsidRPr="009777B8">
              <w:rPr>
                <w:rFonts w:ascii="Times New Roman" w:hAnsi="Times New Roman" w:cs="Times New Roman"/>
                <w:color w:val="000000"/>
                <w:sz w:val="24"/>
                <w:szCs w:val="24"/>
                <w:lang w:val="ru-RU"/>
              </w:rPr>
              <w:t>работы</w:t>
            </w:r>
            <w:r w:rsidRPr="009777B8">
              <w:rPr>
                <w:lang w:val="ru-RU"/>
              </w:rPr>
              <w:t xml:space="preserve"> </w:t>
            </w:r>
            <w:r w:rsidRPr="009777B8">
              <w:rPr>
                <w:rFonts w:ascii="Times New Roman" w:hAnsi="Times New Roman" w:cs="Times New Roman"/>
                <w:color w:val="000000"/>
                <w:sz w:val="24"/>
                <w:szCs w:val="24"/>
                <w:lang w:val="ru-RU"/>
              </w:rPr>
              <w:t>над</w:t>
            </w:r>
            <w:r w:rsidRPr="009777B8">
              <w:rPr>
                <w:lang w:val="ru-RU"/>
              </w:rPr>
              <w:t xml:space="preserve"> </w:t>
            </w:r>
            <w:r w:rsidRPr="009777B8">
              <w:rPr>
                <w:rFonts w:ascii="Times New Roman" w:hAnsi="Times New Roman" w:cs="Times New Roman"/>
                <w:color w:val="000000"/>
                <w:sz w:val="24"/>
                <w:szCs w:val="24"/>
                <w:lang w:val="ru-RU"/>
              </w:rPr>
              <w:t>инновационными</w:t>
            </w:r>
            <w:r w:rsidRPr="009777B8">
              <w:rPr>
                <w:lang w:val="ru-RU"/>
              </w:rPr>
              <w:t xml:space="preserve"> </w:t>
            </w:r>
            <w:r w:rsidRPr="009777B8">
              <w:rPr>
                <w:rFonts w:ascii="Times New Roman" w:hAnsi="Times New Roman" w:cs="Times New Roman"/>
                <w:color w:val="000000"/>
                <w:sz w:val="24"/>
                <w:szCs w:val="24"/>
                <w:lang w:val="ru-RU"/>
              </w:rPr>
              <w:t>проектами.</w:t>
            </w:r>
            <w:r w:rsidRPr="009777B8">
              <w:rPr>
                <w:lang w:val="ru-RU"/>
              </w:rPr>
              <w:t xml:space="preserve"> </w:t>
            </w:r>
          </w:p>
        </w:tc>
      </w:tr>
      <w:tr w:rsidR="00B0358D">
        <w:trPr>
          <w:trHeight w:hRule="exact" w:val="285"/>
        </w:trPr>
        <w:tc>
          <w:tcPr>
            <w:tcW w:w="9370" w:type="dxa"/>
            <w:gridSpan w:val="2"/>
            <w:shd w:val="clear" w:color="000000" w:fill="FFFFFF"/>
            <w:tcMar>
              <w:left w:w="34" w:type="dxa"/>
              <w:right w:w="34" w:type="dxa"/>
            </w:tcMar>
          </w:tcPr>
          <w:p w:rsidR="00B0358D" w:rsidRDefault="009777B8">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B0358D" w:rsidRPr="00B853E4">
        <w:trPr>
          <w:trHeight w:hRule="exact" w:val="1637"/>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1.</w:t>
            </w:r>
            <w:r w:rsidRPr="009777B8">
              <w:rPr>
                <w:lang w:val="ru-RU"/>
              </w:rPr>
              <w:t xml:space="preserve"> </w:t>
            </w:r>
            <w:r w:rsidRPr="009777B8">
              <w:rPr>
                <w:rFonts w:ascii="Times New Roman" w:hAnsi="Times New Roman" w:cs="Times New Roman"/>
                <w:color w:val="000000"/>
                <w:sz w:val="24"/>
                <w:szCs w:val="24"/>
                <w:lang w:val="ru-RU"/>
              </w:rPr>
              <w:t>Закрепление</w:t>
            </w:r>
            <w:r w:rsidRPr="009777B8">
              <w:rPr>
                <w:lang w:val="ru-RU"/>
              </w:rPr>
              <w:t xml:space="preserve"> </w:t>
            </w:r>
            <w:r w:rsidRPr="009777B8">
              <w:rPr>
                <w:rFonts w:ascii="Times New Roman" w:hAnsi="Times New Roman" w:cs="Times New Roman"/>
                <w:color w:val="000000"/>
                <w:sz w:val="24"/>
                <w:szCs w:val="24"/>
                <w:lang w:val="ru-RU"/>
              </w:rPr>
              <w:t>и</w:t>
            </w:r>
            <w:r w:rsidRPr="009777B8">
              <w:rPr>
                <w:lang w:val="ru-RU"/>
              </w:rPr>
              <w:t xml:space="preserve"> </w:t>
            </w:r>
            <w:r w:rsidRPr="009777B8">
              <w:rPr>
                <w:rFonts w:ascii="Times New Roman" w:hAnsi="Times New Roman" w:cs="Times New Roman"/>
                <w:color w:val="000000"/>
                <w:sz w:val="24"/>
                <w:szCs w:val="24"/>
                <w:lang w:val="ru-RU"/>
              </w:rPr>
              <w:t>углубление</w:t>
            </w:r>
            <w:r w:rsidRPr="009777B8">
              <w:rPr>
                <w:lang w:val="ru-RU"/>
              </w:rPr>
              <w:t xml:space="preserve"> </w:t>
            </w:r>
            <w:r w:rsidRPr="009777B8">
              <w:rPr>
                <w:rFonts w:ascii="Times New Roman" w:hAnsi="Times New Roman" w:cs="Times New Roman"/>
                <w:color w:val="000000"/>
                <w:sz w:val="24"/>
                <w:szCs w:val="24"/>
                <w:lang w:val="ru-RU"/>
              </w:rPr>
              <w:t>знаний</w:t>
            </w:r>
            <w:r w:rsidRPr="009777B8">
              <w:rPr>
                <w:lang w:val="ru-RU"/>
              </w:rPr>
              <w:t xml:space="preserve"> </w:t>
            </w:r>
            <w:r w:rsidRPr="009777B8">
              <w:rPr>
                <w:rFonts w:ascii="Times New Roman" w:hAnsi="Times New Roman" w:cs="Times New Roman"/>
                <w:color w:val="000000"/>
                <w:sz w:val="24"/>
                <w:szCs w:val="24"/>
                <w:lang w:val="ru-RU"/>
              </w:rPr>
              <w:t>в</w:t>
            </w:r>
            <w:r w:rsidRPr="009777B8">
              <w:rPr>
                <w:lang w:val="ru-RU"/>
              </w:rPr>
              <w:t xml:space="preserve"> </w:t>
            </w:r>
            <w:r w:rsidRPr="009777B8">
              <w:rPr>
                <w:rFonts w:ascii="Times New Roman" w:hAnsi="Times New Roman" w:cs="Times New Roman"/>
                <w:color w:val="000000"/>
                <w:sz w:val="24"/>
                <w:szCs w:val="24"/>
                <w:lang w:val="ru-RU"/>
              </w:rPr>
              <w:t>области</w:t>
            </w:r>
            <w:r w:rsidRPr="009777B8">
              <w:rPr>
                <w:lang w:val="ru-RU"/>
              </w:rPr>
              <w:t xml:space="preserve"> </w:t>
            </w:r>
            <w:r w:rsidRPr="009777B8">
              <w:rPr>
                <w:rFonts w:ascii="Times New Roman" w:hAnsi="Times New Roman" w:cs="Times New Roman"/>
                <w:color w:val="000000"/>
                <w:sz w:val="24"/>
                <w:szCs w:val="24"/>
                <w:lang w:val="ru-RU"/>
              </w:rPr>
              <w:t>управления</w:t>
            </w:r>
            <w:r w:rsidRPr="009777B8">
              <w:rPr>
                <w:lang w:val="ru-RU"/>
              </w:rPr>
              <w:t xml:space="preserve"> </w:t>
            </w:r>
            <w:r w:rsidRPr="009777B8">
              <w:rPr>
                <w:rFonts w:ascii="Times New Roman" w:hAnsi="Times New Roman" w:cs="Times New Roman"/>
                <w:color w:val="000000"/>
                <w:sz w:val="24"/>
                <w:szCs w:val="24"/>
                <w:lang w:val="ru-RU"/>
              </w:rPr>
              <w:t>проектами.</w:t>
            </w:r>
            <w:r w:rsidRPr="009777B8">
              <w:rPr>
                <w:lang w:val="ru-RU"/>
              </w:rPr>
              <w:t xml:space="preserve"> </w:t>
            </w:r>
          </w:p>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2.</w:t>
            </w:r>
            <w:r w:rsidRPr="009777B8">
              <w:rPr>
                <w:lang w:val="ru-RU"/>
              </w:rPr>
              <w:t xml:space="preserve"> </w:t>
            </w:r>
            <w:r w:rsidRPr="009777B8">
              <w:rPr>
                <w:rFonts w:ascii="Times New Roman" w:hAnsi="Times New Roman" w:cs="Times New Roman"/>
                <w:color w:val="000000"/>
                <w:sz w:val="24"/>
                <w:szCs w:val="24"/>
                <w:lang w:val="ru-RU"/>
              </w:rPr>
              <w:t>Формирование</w:t>
            </w:r>
            <w:r w:rsidRPr="009777B8">
              <w:rPr>
                <w:lang w:val="ru-RU"/>
              </w:rPr>
              <w:t xml:space="preserve"> </w:t>
            </w:r>
            <w:r w:rsidRPr="009777B8">
              <w:rPr>
                <w:rFonts w:ascii="Times New Roman" w:hAnsi="Times New Roman" w:cs="Times New Roman"/>
                <w:color w:val="000000"/>
                <w:sz w:val="24"/>
                <w:szCs w:val="24"/>
                <w:lang w:val="ru-RU"/>
              </w:rPr>
              <w:t>умений</w:t>
            </w:r>
            <w:r w:rsidRPr="009777B8">
              <w:rPr>
                <w:lang w:val="ru-RU"/>
              </w:rPr>
              <w:t xml:space="preserve"> </w:t>
            </w:r>
            <w:r w:rsidRPr="009777B8">
              <w:rPr>
                <w:rFonts w:ascii="Times New Roman" w:hAnsi="Times New Roman" w:cs="Times New Roman"/>
                <w:color w:val="000000"/>
                <w:sz w:val="24"/>
                <w:szCs w:val="24"/>
                <w:lang w:val="ru-RU"/>
              </w:rPr>
              <w:t>работы</w:t>
            </w:r>
            <w:r w:rsidRPr="009777B8">
              <w:rPr>
                <w:lang w:val="ru-RU"/>
              </w:rPr>
              <w:t xml:space="preserve"> </w:t>
            </w:r>
            <w:r w:rsidRPr="009777B8">
              <w:rPr>
                <w:rFonts w:ascii="Times New Roman" w:hAnsi="Times New Roman" w:cs="Times New Roman"/>
                <w:color w:val="000000"/>
                <w:sz w:val="24"/>
                <w:szCs w:val="24"/>
                <w:lang w:val="ru-RU"/>
              </w:rPr>
              <w:t>в</w:t>
            </w:r>
            <w:r w:rsidRPr="009777B8">
              <w:rPr>
                <w:lang w:val="ru-RU"/>
              </w:rPr>
              <w:t xml:space="preserve"> </w:t>
            </w:r>
            <w:r w:rsidRPr="009777B8">
              <w:rPr>
                <w:rFonts w:ascii="Times New Roman" w:hAnsi="Times New Roman" w:cs="Times New Roman"/>
                <w:color w:val="000000"/>
                <w:sz w:val="24"/>
                <w:szCs w:val="24"/>
                <w:lang w:val="ru-RU"/>
              </w:rPr>
              <w:t>проектной</w:t>
            </w:r>
            <w:r w:rsidRPr="009777B8">
              <w:rPr>
                <w:lang w:val="ru-RU"/>
              </w:rPr>
              <w:t xml:space="preserve"> </w:t>
            </w:r>
            <w:r w:rsidRPr="009777B8">
              <w:rPr>
                <w:rFonts w:ascii="Times New Roman" w:hAnsi="Times New Roman" w:cs="Times New Roman"/>
                <w:color w:val="000000"/>
                <w:sz w:val="24"/>
                <w:szCs w:val="24"/>
                <w:lang w:val="ru-RU"/>
              </w:rPr>
              <w:t>команде.</w:t>
            </w:r>
            <w:r w:rsidRPr="009777B8">
              <w:rPr>
                <w:lang w:val="ru-RU"/>
              </w:rPr>
              <w:t xml:space="preserve"> </w:t>
            </w:r>
          </w:p>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3.</w:t>
            </w:r>
            <w:r w:rsidRPr="009777B8">
              <w:rPr>
                <w:lang w:val="ru-RU"/>
              </w:rPr>
              <w:t xml:space="preserve"> </w:t>
            </w:r>
            <w:r w:rsidRPr="009777B8">
              <w:rPr>
                <w:rFonts w:ascii="Times New Roman" w:hAnsi="Times New Roman" w:cs="Times New Roman"/>
                <w:color w:val="000000"/>
                <w:sz w:val="24"/>
                <w:szCs w:val="24"/>
                <w:lang w:val="ru-RU"/>
              </w:rPr>
              <w:t>Овладение</w:t>
            </w:r>
            <w:r w:rsidRPr="009777B8">
              <w:rPr>
                <w:lang w:val="ru-RU"/>
              </w:rPr>
              <w:t xml:space="preserve"> </w:t>
            </w:r>
            <w:r w:rsidRPr="009777B8">
              <w:rPr>
                <w:rFonts w:ascii="Times New Roman" w:hAnsi="Times New Roman" w:cs="Times New Roman"/>
                <w:color w:val="000000"/>
                <w:sz w:val="24"/>
                <w:szCs w:val="24"/>
                <w:lang w:val="ru-RU"/>
              </w:rPr>
              <w:t>практическими</w:t>
            </w:r>
            <w:r w:rsidRPr="009777B8">
              <w:rPr>
                <w:lang w:val="ru-RU"/>
              </w:rPr>
              <w:t xml:space="preserve"> </w:t>
            </w:r>
            <w:r w:rsidRPr="009777B8">
              <w:rPr>
                <w:rFonts w:ascii="Times New Roman" w:hAnsi="Times New Roman" w:cs="Times New Roman"/>
                <w:color w:val="000000"/>
                <w:sz w:val="24"/>
                <w:szCs w:val="24"/>
                <w:lang w:val="ru-RU"/>
              </w:rPr>
              <w:t>навыками</w:t>
            </w:r>
            <w:r w:rsidRPr="009777B8">
              <w:rPr>
                <w:lang w:val="ru-RU"/>
              </w:rPr>
              <w:t xml:space="preserve"> </w:t>
            </w:r>
            <w:r w:rsidRPr="009777B8">
              <w:rPr>
                <w:rFonts w:ascii="Times New Roman" w:hAnsi="Times New Roman" w:cs="Times New Roman"/>
                <w:color w:val="000000"/>
                <w:sz w:val="24"/>
                <w:szCs w:val="24"/>
                <w:lang w:val="ru-RU"/>
              </w:rPr>
              <w:t>работы</w:t>
            </w:r>
            <w:r w:rsidRPr="009777B8">
              <w:rPr>
                <w:lang w:val="ru-RU"/>
              </w:rPr>
              <w:t xml:space="preserve"> </w:t>
            </w:r>
            <w:r w:rsidRPr="009777B8">
              <w:rPr>
                <w:rFonts w:ascii="Times New Roman" w:hAnsi="Times New Roman" w:cs="Times New Roman"/>
                <w:color w:val="000000"/>
                <w:sz w:val="24"/>
                <w:szCs w:val="24"/>
                <w:lang w:val="ru-RU"/>
              </w:rPr>
              <w:t>над</w:t>
            </w:r>
            <w:r w:rsidRPr="009777B8">
              <w:rPr>
                <w:lang w:val="ru-RU"/>
              </w:rPr>
              <w:t xml:space="preserve"> </w:t>
            </w:r>
            <w:r w:rsidRPr="009777B8">
              <w:rPr>
                <w:rFonts w:ascii="Times New Roman" w:hAnsi="Times New Roman" w:cs="Times New Roman"/>
                <w:color w:val="000000"/>
                <w:sz w:val="24"/>
                <w:szCs w:val="24"/>
                <w:lang w:val="ru-RU"/>
              </w:rPr>
              <w:t>инновационным</w:t>
            </w:r>
            <w:r w:rsidRPr="009777B8">
              <w:rPr>
                <w:lang w:val="ru-RU"/>
              </w:rPr>
              <w:t xml:space="preserve"> </w:t>
            </w:r>
            <w:r w:rsidRPr="009777B8">
              <w:rPr>
                <w:rFonts w:ascii="Times New Roman" w:hAnsi="Times New Roman" w:cs="Times New Roman"/>
                <w:color w:val="000000"/>
                <w:sz w:val="24"/>
                <w:szCs w:val="24"/>
                <w:lang w:val="ru-RU"/>
              </w:rPr>
              <w:t>проектом</w:t>
            </w:r>
            <w:r w:rsidRPr="009777B8">
              <w:rPr>
                <w:lang w:val="ru-RU"/>
              </w:rPr>
              <w:t xml:space="preserve"> </w:t>
            </w:r>
            <w:r w:rsidRPr="009777B8">
              <w:rPr>
                <w:rFonts w:ascii="Times New Roman" w:hAnsi="Times New Roman" w:cs="Times New Roman"/>
                <w:color w:val="000000"/>
                <w:sz w:val="24"/>
                <w:szCs w:val="24"/>
                <w:lang w:val="ru-RU"/>
              </w:rPr>
              <w:t>в</w:t>
            </w:r>
            <w:r w:rsidRPr="009777B8">
              <w:rPr>
                <w:lang w:val="ru-RU"/>
              </w:rPr>
              <w:t xml:space="preserve"> </w:t>
            </w:r>
            <w:r w:rsidRPr="009777B8">
              <w:rPr>
                <w:rFonts w:ascii="Times New Roman" w:hAnsi="Times New Roman" w:cs="Times New Roman"/>
                <w:color w:val="000000"/>
                <w:sz w:val="24"/>
                <w:szCs w:val="24"/>
                <w:lang w:val="ru-RU"/>
              </w:rPr>
              <w:t>соответствии</w:t>
            </w:r>
            <w:r w:rsidRPr="009777B8">
              <w:rPr>
                <w:lang w:val="ru-RU"/>
              </w:rPr>
              <w:t xml:space="preserve"> </w:t>
            </w:r>
            <w:r w:rsidRPr="009777B8">
              <w:rPr>
                <w:rFonts w:ascii="Times New Roman" w:hAnsi="Times New Roman" w:cs="Times New Roman"/>
                <w:color w:val="000000"/>
                <w:sz w:val="24"/>
                <w:szCs w:val="24"/>
                <w:lang w:val="ru-RU"/>
              </w:rPr>
              <w:t>с</w:t>
            </w:r>
            <w:r w:rsidRPr="009777B8">
              <w:rPr>
                <w:lang w:val="ru-RU"/>
              </w:rPr>
              <w:t xml:space="preserve"> </w:t>
            </w:r>
            <w:r w:rsidRPr="009777B8">
              <w:rPr>
                <w:rFonts w:ascii="Times New Roman" w:hAnsi="Times New Roman" w:cs="Times New Roman"/>
                <w:color w:val="000000"/>
                <w:sz w:val="24"/>
                <w:szCs w:val="24"/>
                <w:lang w:val="ru-RU"/>
              </w:rPr>
              <w:t>тематикой</w:t>
            </w:r>
            <w:r w:rsidRPr="009777B8">
              <w:rPr>
                <w:lang w:val="ru-RU"/>
              </w:rPr>
              <w:t xml:space="preserve"> </w:t>
            </w:r>
            <w:r w:rsidRPr="009777B8">
              <w:rPr>
                <w:rFonts w:ascii="Times New Roman" w:hAnsi="Times New Roman" w:cs="Times New Roman"/>
                <w:color w:val="000000"/>
                <w:sz w:val="24"/>
                <w:szCs w:val="24"/>
                <w:lang w:val="ru-RU"/>
              </w:rPr>
              <w:t>научно-исследовательской</w:t>
            </w:r>
            <w:r w:rsidRPr="009777B8">
              <w:rPr>
                <w:lang w:val="ru-RU"/>
              </w:rPr>
              <w:t xml:space="preserve"> </w:t>
            </w:r>
            <w:r w:rsidRPr="009777B8">
              <w:rPr>
                <w:rFonts w:ascii="Times New Roman" w:hAnsi="Times New Roman" w:cs="Times New Roman"/>
                <w:color w:val="000000"/>
                <w:sz w:val="24"/>
                <w:szCs w:val="24"/>
                <w:lang w:val="ru-RU"/>
              </w:rPr>
              <w:t>работы</w:t>
            </w:r>
            <w:r w:rsidRPr="009777B8">
              <w:rPr>
                <w:lang w:val="ru-RU"/>
              </w:rPr>
              <w:t xml:space="preserve"> </w:t>
            </w:r>
            <w:r w:rsidRPr="009777B8">
              <w:rPr>
                <w:rFonts w:ascii="Times New Roman" w:hAnsi="Times New Roman" w:cs="Times New Roman"/>
                <w:color w:val="000000"/>
                <w:sz w:val="24"/>
                <w:szCs w:val="24"/>
                <w:lang w:val="ru-RU"/>
              </w:rPr>
              <w:t>магистранта.</w:t>
            </w:r>
            <w:r w:rsidRPr="009777B8">
              <w:rPr>
                <w:lang w:val="ru-RU"/>
              </w:rPr>
              <w:t xml:space="preserve"> </w:t>
            </w:r>
          </w:p>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4.</w:t>
            </w:r>
            <w:r w:rsidRPr="009777B8">
              <w:rPr>
                <w:lang w:val="ru-RU"/>
              </w:rPr>
              <w:t xml:space="preserve"> </w:t>
            </w:r>
            <w:r w:rsidRPr="009777B8">
              <w:rPr>
                <w:rFonts w:ascii="Times New Roman" w:hAnsi="Times New Roman" w:cs="Times New Roman"/>
                <w:color w:val="000000"/>
                <w:sz w:val="24"/>
                <w:szCs w:val="24"/>
                <w:lang w:val="ru-RU"/>
              </w:rPr>
              <w:t>Развитие</w:t>
            </w:r>
            <w:r w:rsidRPr="009777B8">
              <w:rPr>
                <w:lang w:val="ru-RU"/>
              </w:rPr>
              <w:t xml:space="preserve"> </w:t>
            </w:r>
            <w:r w:rsidRPr="009777B8">
              <w:rPr>
                <w:rFonts w:ascii="Times New Roman" w:hAnsi="Times New Roman" w:cs="Times New Roman"/>
                <w:color w:val="000000"/>
                <w:sz w:val="24"/>
                <w:szCs w:val="24"/>
                <w:lang w:val="ru-RU"/>
              </w:rPr>
              <w:t>навыков</w:t>
            </w:r>
            <w:r w:rsidRPr="009777B8">
              <w:rPr>
                <w:lang w:val="ru-RU"/>
              </w:rPr>
              <w:t xml:space="preserve"> </w:t>
            </w:r>
            <w:r w:rsidRPr="009777B8">
              <w:rPr>
                <w:rFonts w:ascii="Times New Roman" w:hAnsi="Times New Roman" w:cs="Times New Roman"/>
                <w:color w:val="000000"/>
                <w:sz w:val="24"/>
                <w:szCs w:val="24"/>
                <w:lang w:val="ru-RU"/>
              </w:rPr>
              <w:t>представления</w:t>
            </w:r>
            <w:r w:rsidRPr="009777B8">
              <w:rPr>
                <w:lang w:val="ru-RU"/>
              </w:rPr>
              <w:t xml:space="preserve"> </w:t>
            </w:r>
            <w:r w:rsidRPr="009777B8">
              <w:rPr>
                <w:rFonts w:ascii="Times New Roman" w:hAnsi="Times New Roman" w:cs="Times New Roman"/>
                <w:color w:val="000000"/>
                <w:sz w:val="24"/>
                <w:szCs w:val="24"/>
                <w:lang w:val="ru-RU"/>
              </w:rPr>
              <w:t>результатов</w:t>
            </w:r>
            <w:r w:rsidRPr="009777B8">
              <w:rPr>
                <w:lang w:val="ru-RU"/>
              </w:rPr>
              <w:t xml:space="preserve"> </w:t>
            </w:r>
            <w:r w:rsidRPr="009777B8">
              <w:rPr>
                <w:rFonts w:ascii="Times New Roman" w:hAnsi="Times New Roman" w:cs="Times New Roman"/>
                <w:color w:val="000000"/>
                <w:sz w:val="24"/>
                <w:szCs w:val="24"/>
                <w:lang w:val="ru-RU"/>
              </w:rPr>
              <w:t>проекта.</w:t>
            </w:r>
            <w:r w:rsidRPr="009777B8">
              <w:rPr>
                <w:lang w:val="ru-RU"/>
              </w:rPr>
              <w:t xml:space="preserve"> </w:t>
            </w:r>
          </w:p>
          <w:p w:rsidR="00B0358D" w:rsidRPr="009777B8" w:rsidRDefault="009777B8">
            <w:pPr>
              <w:spacing w:after="0" w:line="240" w:lineRule="auto"/>
              <w:ind w:firstLine="756"/>
              <w:jc w:val="both"/>
              <w:rPr>
                <w:sz w:val="24"/>
                <w:szCs w:val="24"/>
                <w:lang w:val="ru-RU"/>
              </w:rPr>
            </w:pPr>
            <w:r w:rsidRPr="009777B8">
              <w:rPr>
                <w:lang w:val="ru-RU"/>
              </w:rPr>
              <w:t xml:space="preserve"> </w:t>
            </w:r>
          </w:p>
        </w:tc>
      </w:tr>
      <w:tr w:rsidR="00B0358D" w:rsidRPr="00B853E4">
        <w:trPr>
          <w:trHeight w:hRule="exact" w:val="138"/>
        </w:trPr>
        <w:tc>
          <w:tcPr>
            <w:tcW w:w="1985" w:type="dxa"/>
          </w:tcPr>
          <w:p w:rsidR="00B0358D" w:rsidRPr="009777B8" w:rsidRDefault="00B0358D">
            <w:pPr>
              <w:rPr>
                <w:lang w:val="ru-RU"/>
              </w:rPr>
            </w:pPr>
          </w:p>
        </w:tc>
        <w:tc>
          <w:tcPr>
            <w:tcW w:w="7372" w:type="dxa"/>
          </w:tcPr>
          <w:p w:rsidR="00B0358D" w:rsidRPr="009777B8" w:rsidRDefault="00B0358D">
            <w:pPr>
              <w:rPr>
                <w:lang w:val="ru-RU"/>
              </w:rPr>
            </w:pPr>
          </w:p>
        </w:tc>
      </w:tr>
      <w:tr w:rsidR="00B0358D" w:rsidRPr="00B853E4">
        <w:trPr>
          <w:trHeight w:hRule="exact" w:val="285"/>
        </w:trPr>
        <w:tc>
          <w:tcPr>
            <w:tcW w:w="9370" w:type="dxa"/>
            <w:gridSpan w:val="2"/>
            <w:shd w:val="clear" w:color="000000" w:fill="FFFFFF"/>
            <w:tcMar>
              <w:left w:w="34" w:type="dxa"/>
              <w:right w:w="34" w:type="dxa"/>
            </w:tcMar>
          </w:tcPr>
          <w:p w:rsidR="00B0358D" w:rsidRPr="009777B8" w:rsidRDefault="009777B8">
            <w:pPr>
              <w:spacing w:after="0" w:line="240" w:lineRule="auto"/>
              <w:jc w:val="both"/>
              <w:rPr>
                <w:sz w:val="24"/>
                <w:szCs w:val="24"/>
                <w:lang w:val="ru-RU"/>
              </w:rPr>
            </w:pPr>
            <w:r w:rsidRPr="009777B8">
              <w:rPr>
                <w:rFonts w:ascii="Times New Roman" w:hAnsi="Times New Roman" w:cs="Times New Roman"/>
                <w:b/>
                <w:color w:val="000000"/>
                <w:sz w:val="24"/>
                <w:szCs w:val="24"/>
                <w:lang w:val="ru-RU"/>
              </w:rPr>
              <w:t>3</w:t>
            </w:r>
            <w:r w:rsidRPr="009777B8">
              <w:rPr>
                <w:lang w:val="ru-RU"/>
              </w:rPr>
              <w:t xml:space="preserve"> </w:t>
            </w:r>
            <w:r w:rsidRPr="009777B8">
              <w:rPr>
                <w:rFonts w:ascii="Times New Roman" w:hAnsi="Times New Roman" w:cs="Times New Roman"/>
                <w:b/>
                <w:color w:val="000000"/>
                <w:sz w:val="24"/>
                <w:szCs w:val="24"/>
                <w:lang w:val="ru-RU"/>
              </w:rPr>
              <w:t>Место</w:t>
            </w:r>
            <w:r w:rsidRPr="009777B8">
              <w:rPr>
                <w:lang w:val="ru-RU"/>
              </w:rPr>
              <w:t xml:space="preserve"> </w:t>
            </w:r>
            <w:r w:rsidRPr="009777B8">
              <w:rPr>
                <w:rFonts w:ascii="Times New Roman" w:hAnsi="Times New Roman" w:cs="Times New Roman"/>
                <w:b/>
                <w:color w:val="000000"/>
                <w:sz w:val="24"/>
                <w:szCs w:val="24"/>
                <w:lang w:val="ru-RU"/>
              </w:rPr>
              <w:t>практики/НИР</w:t>
            </w:r>
            <w:r w:rsidRPr="009777B8">
              <w:rPr>
                <w:lang w:val="ru-RU"/>
              </w:rPr>
              <w:t xml:space="preserve"> </w:t>
            </w:r>
            <w:r w:rsidRPr="009777B8">
              <w:rPr>
                <w:rFonts w:ascii="Times New Roman" w:hAnsi="Times New Roman" w:cs="Times New Roman"/>
                <w:b/>
                <w:color w:val="000000"/>
                <w:sz w:val="24"/>
                <w:szCs w:val="24"/>
                <w:lang w:val="ru-RU"/>
              </w:rPr>
              <w:t>в</w:t>
            </w:r>
            <w:r w:rsidRPr="009777B8">
              <w:rPr>
                <w:lang w:val="ru-RU"/>
              </w:rPr>
              <w:t xml:space="preserve"> </w:t>
            </w:r>
            <w:r w:rsidRPr="009777B8">
              <w:rPr>
                <w:rFonts w:ascii="Times New Roman" w:hAnsi="Times New Roman" w:cs="Times New Roman"/>
                <w:b/>
                <w:color w:val="000000"/>
                <w:sz w:val="24"/>
                <w:szCs w:val="24"/>
                <w:lang w:val="ru-RU"/>
              </w:rPr>
              <w:t>структуре</w:t>
            </w:r>
            <w:r w:rsidRPr="009777B8">
              <w:rPr>
                <w:lang w:val="ru-RU"/>
              </w:rPr>
              <w:t xml:space="preserve"> </w:t>
            </w:r>
            <w:r w:rsidRPr="009777B8">
              <w:rPr>
                <w:rFonts w:ascii="Times New Roman" w:hAnsi="Times New Roman" w:cs="Times New Roman"/>
                <w:b/>
                <w:color w:val="000000"/>
                <w:sz w:val="24"/>
                <w:szCs w:val="24"/>
                <w:lang w:val="ru-RU"/>
              </w:rPr>
              <w:t>образовательной</w:t>
            </w:r>
            <w:r w:rsidRPr="009777B8">
              <w:rPr>
                <w:lang w:val="ru-RU"/>
              </w:rPr>
              <w:t xml:space="preserve"> </w:t>
            </w:r>
            <w:r w:rsidRPr="009777B8">
              <w:rPr>
                <w:rFonts w:ascii="Times New Roman" w:hAnsi="Times New Roman" w:cs="Times New Roman"/>
                <w:b/>
                <w:color w:val="000000"/>
                <w:sz w:val="24"/>
                <w:szCs w:val="24"/>
                <w:lang w:val="ru-RU"/>
              </w:rPr>
              <w:t>программы</w:t>
            </w:r>
            <w:r w:rsidRPr="009777B8">
              <w:rPr>
                <w:lang w:val="ru-RU"/>
              </w:rPr>
              <w:t xml:space="preserve"> </w:t>
            </w:r>
          </w:p>
        </w:tc>
      </w:tr>
      <w:tr w:rsidR="00B0358D" w:rsidRPr="00B853E4">
        <w:trPr>
          <w:trHeight w:hRule="exact" w:val="555"/>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Для</w:t>
            </w:r>
            <w:r w:rsidRPr="009777B8">
              <w:rPr>
                <w:lang w:val="ru-RU"/>
              </w:rPr>
              <w:t xml:space="preserve"> </w:t>
            </w:r>
            <w:r w:rsidRPr="009777B8">
              <w:rPr>
                <w:rFonts w:ascii="Times New Roman" w:hAnsi="Times New Roman" w:cs="Times New Roman"/>
                <w:color w:val="000000"/>
                <w:sz w:val="24"/>
                <w:szCs w:val="24"/>
                <w:lang w:val="ru-RU"/>
              </w:rPr>
              <w:t>прохождения</w:t>
            </w:r>
            <w:r w:rsidRPr="009777B8">
              <w:rPr>
                <w:lang w:val="ru-RU"/>
              </w:rPr>
              <w:t xml:space="preserve"> </w:t>
            </w:r>
            <w:r w:rsidRPr="009777B8">
              <w:rPr>
                <w:rFonts w:ascii="Times New Roman" w:hAnsi="Times New Roman" w:cs="Times New Roman"/>
                <w:color w:val="000000"/>
                <w:sz w:val="24"/>
                <w:szCs w:val="24"/>
                <w:lang w:val="ru-RU"/>
              </w:rPr>
              <w:t>практики/НИР</w:t>
            </w:r>
            <w:r w:rsidRPr="009777B8">
              <w:rPr>
                <w:lang w:val="ru-RU"/>
              </w:rPr>
              <w:t xml:space="preserve"> </w:t>
            </w:r>
            <w:r w:rsidRPr="009777B8">
              <w:rPr>
                <w:rFonts w:ascii="Times New Roman" w:hAnsi="Times New Roman" w:cs="Times New Roman"/>
                <w:color w:val="000000"/>
                <w:sz w:val="24"/>
                <w:szCs w:val="24"/>
                <w:lang w:val="ru-RU"/>
              </w:rPr>
              <w:t>необходимы</w:t>
            </w:r>
            <w:r w:rsidRPr="009777B8">
              <w:rPr>
                <w:lang w:val="ru-RU"/>
              </w:rPr>
              <w:t xml:space="preserve"> </w:t>
            </w:r>
            <w:r w:rsidRPr="009777B8">
              <w:rPr>
                <w:rFonts w:ascii="Times New Roman" w:hAnsi="Times New Roman" w:cs="Times New Roman"/>
                <w:color w:val="000000"/>
                <w:sz w:val="24"/>
                <w:szCs w:val="24"/>
                <w:lang w:val="ru-RU"/>
              </w:rPr>
              <w:t>знания</w:t>
            </w:r>
            <w:r w:rsidRPr="009777B8">
              <w:rPr>
                <w:lang w:val="ru-RU"/>
              </w:rPr>
              <w:t xml:space="preserve"> </w:t>
            </w:r>
            <w:r w:rsidRPr="009777B8">
              <w:rPr>
                <w:rFonts w:ascii="Times New Roman" w:hAnsi="Times New Roman" w:cs="Times New Roman"/>
                <w:color w:val="000000"/>
                <w:sz w:val="24"/>
                <w:szCs w:val="24"/>
                <w:lang w:val="ru-RU"/>
              </w:rPr>
              <w:t>(умения,</w:t>
            </w:r>
            <w:r w:rsidRPr="009777B8">
              <w:rPr>
                <w:lang w:val="ru-RU"/>
              </w:rPr>
              <w:t xml:space="preserve"> </w:t>
            </w:r>
            <w:r w:rsidRPr="009777B8">
              <w:rPr>
                <w:rFonts w:ascii="Times New Roman" w:hAnsi="Times New Roman" w:cs="Times New Roman"/>
                <w:color w:val="000000"/>
                <w:sz w:val="24"/>
                <w:szCs w:val="24"/>
                <w:lang w:val="ru-RU"/>
              </w:rPr>
              <w:t>владения),</w:t>
            </w:r>
            <w:r w:rsidRPr="009777B8">
              <w:rPr>
                <w:lang w:val="ru-RU"/>
              </w:rPr>
              <w:t xml:space="preserve"> </w:t>
            </w:r>
            <w:r w:rsidRPr="009777B8">
              <w:rPr>
                <w:rFonts w:ascii="Times New Roman" w:hAnsi="Times New Roman" w:cs="Times New Roman"/>
                <w:color w:val="000000"/>
                <w:sz w:val="24"/>
                <w:szCs w:val="24"/>
                <w:lang w:val="ru-RU"/>
              </w:rPr>
              <w:t>сформированные</w:t>
            </w:r>
            <w:r w:rsidRPr="009777B8">
              <w:rPr>
                <w:lang w:val="ru-RU"/>
              </w:rPr>
              <w:t xml:space="preserve"> </w:t>
            </w:r>
            <w:r w:rsidRPr="009777B8">
              <w:rPr>
                <w:rFonts w:ascii="Times New Roman" w:hAnsi="Times New Roman" w:cs="Times New Roman"/>
                <w:color w:val="000000"/>
                <w:sz w:val="24"/>
                <w:szCs w:val="24"/>
                <w:lang w:val="ru-RU"/>
              </w:rPr>
              <w:t>в</w:t>
            </w:r>
            <w:r w:rsidRPr="009777B8">
              <w:rPr>
                <w:lang w:val="ru-RU"/>
              </w:rPr>
              <w:t xml:space="preserve"> </w:t>
            </w:r>
            <w:r w:rsidRPr="009777B8">
              <w:rPr>
                <w:rFonts w:ascii="Times New Roman" w:hAnsi="Times New Roman" w:cs="Times New Roman"/>
                <w:color w:val="000000"/>
                <w:sz w:val="24"/>
                <w:szCs w:val="24"/>
                <w:lang w:val="ru-RU"/>
              </w:rPr>
              <w:t>результате</w:t>
            </w:r>
            <w:r w:rsidRPr="009777B8">
              <w:rPr>
                <w:lang w:val="ru-RU"/>
              </w:rPr>
              <w:t xml:space="preserve"> </w:t>
            </w:r>
            <w:r w:rsidRPr="009777B8">
              <w:rPr>
                <w:rFonts w:ascii="Times New Roman" w:hAnsi="Times New Roman" w:cs="Times New Roman"/>
                <w:color w:val="000000"/>
                <w:sz w:val="24"/>
                <w:szCs w:val="24"/>
                <w:lang w:val="ru-RU"/>
              </w:rPr>
              <w:t>изучения</w:t>
            </w:r>
            <w:r w:rsidRPr="009777B8">
              <w:rPr>
                <w:lang w:val="ru-RU"/>
              </w:rPr>
              <w:t xml:space="preserve"> </w:t>
            </w:r>
            <w:r w:rsidRPr="009777B8">
              <w:rPr>
                <w:rFonts w:ascii="Times New Roman" w:hAnsi="Times New Roman" w:cs="Times New Roman"/>
                <w:color w:val="000000"/>
                <w:sz w:val="24"/>
                <w:szCs w:val="24"/>
                <w:lang w:val="ru-RU"/>
              </w:rPr>
              <w:t>дисциплин/</w:t>
            </w:r>
            <w:r w:rsidRPr="009777B8">
              <w:rPr>
                <w:lang w:val="ru-RU"/>
              </w:rPr>
              <w:t xml:space="preserve"> </w:t>
            </w:r>
            <w:r w:rsidRPr="009777B8">
              <w:rPr>
                <w:rFonts w:ascii="Times New Roman" w:hAnsi="Times New Roman" w:cs="Times New Roman"/>
                <w:color w:val="000000"/>
                <w:sz w:val="24"/>
                <w:szCs w:val="24"/>
                <w:lang w:val="ru-RU"/>
              </w:rPr>
              <w:t>практик:</w:t>
            </w:r>
            <w:r w:rsidRPr="009777B8">
              <w:rPr>
                <w:lang w:val="ru-RU"/>
              </w:rPr>
              <w:t xml:space="preserve"> </w:t>
            </w:r>
          </w:p>
        </w:tc>
      </w:tr>
      <w:tr w:rsidR="00B0358D">
        <w:trPr>
          <w:trHeight w:hRule="exact" w:val="285"/>
        </w:trPr>
        <w:tc>
          <w:tcPr>
            <w:tcW w:w="9370" w:type="dxa"/>
            <w:gridSpan w:val="2"/>
            <w:shd w:val="clear" w:color="000000" w:fill="FFFFFF"/>
            <w:tcMar>
              <w:left w:w="34" w:type="dxa"/>
              <w:right w:w="34" w:type="dxa"/>
            </w:tcMar>
          </w:tcPr>
          <w:p w:rsidR="00B0358D" w:rsidRDefault="009777B8">
            <w:pPr>
              <w:spacing w:after="0" w:line="240" w:lineRule="auto"/>
              <w:ind w:firstLine="756"/>
              <w:jc w:val="both"/>
              <w:rPr>
                <w:sz w:val="24"/>
                <w:szCs w:val="24"/>
              </w:rPr>
            </w:pPr>
            <w:proofErr w:type="spellStart"/>
            <w:r>
              <w:rPr>
                <w:rFonts w:ascii="Times New Roman" w:hAnsi="Times New Roman" w:cs="Times New Roman"/>
                <w:color w:val="000000"/>
                <w:sz w:val="24"/>
                <w:szCs w:val="24"/>
              </w:rPr>
              <w:t>Инновационное</w:t>
            </w:r>
            <w:proofErr w:type="spellEnd"/>
            <w:r>
              <w:t xml:space="preserve"> </w:t>
            </w:r>
            <w:proofErr w:type="spellStart"/>
            <w:r>
              <w:rPr>
                <w:rFonts w:ascii="Times New Roman" w:hAnsi="Times New Roman" w:cs="Times New Roman"/>
                <w:color w:val="000000"/>
                <w:sz w:val="24"/>
                <w:szCs w:val="24"/>
              </w:rPr>
              <w:t>предпринимательство</w:t>
            </w:r>
            <w:proofErr w:type="spellEnd"/>
            <w:r>
              <w:t xml:space="preserve"> </w:t>
            </w:r>
          </w:p>
        </w:tc>
      </w:tr>
      <w:tr w:rsidR="00B0358D" w:rsidRPr="00B853E4">
        <w:trPr>
          <w:trHeight w:hRule="exact" w:val="285"/>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Методология</w:t>
            </w:r>
            <w:r w:rsidRPr="009777B8">
              <w:rPr>
                <w:lang w:val="ru-RU"/>
              </w:rPr>
              <w:t xml:space="preserve"> </w:t>
            </w:r>
            <w:r w:rsidRPr="009777B8">
              <w:rPr>
                <w:rFonts w:ascii="Times New Roman" w:hAnsi="Times New Roman" w:cs="Times New Roman"/>
                <w:color w:val="000000"/>
                <w:sz w:val="24"/>
                <w:szCs w:val="24"/>
                <w:lang w:val="ru-RU"/>
              </w:rPr>
              <w:t>и</w:t>
            </w:r>
            <w:r w:rsidRPr="009777B8">
              <w:rPr>
                <w:lang w:val="ru-RU"/>
              </w:rPr>
              <w:t xml:space="preserve"> </w:t>
            </w:r>
            <w:r w:rsidRPr="009777B8">
              <w:rPr>
                <w:rFonts w:ascii="Times New Roman" w:hAnsi="Times New Roman" w:cs="Times New Roman"/>
                <w:color w:val="000000"/>
                <w:sz w:val="24"/>
                <w:szCs w:val="24"/>
                <w:lang w:val="ru-RU"/>
              </w:rPr>
              <w:t>методы</w:t>
            </w:r>
            <w:r w:rsidRPr="009777B8">
              <w:rPr>
                <w:lang w:val="ru-RU"/>
              </w:rPr>
              <w:t xml:space="preserve"> </w:t>
            </w:r>
            <w:r w:rsidRPr="009777B8">
              <w:rPr>
                <w:rFonts w:ascii="Times New Roman" w:hAnsi="Times New Roman" w:cs="Times New Roman"/>
                <w:color w:val="000000"/>
                <w:sz w:val="24"/>
                <w:szCs w:val="24"/>
                <w:lang w:val="ru-RU"/>
              </w:rPr>
              <w:t>научного</w:t>
            </w:r>
            <w:r w:rsidRPr="009777B8">
              <w:rPr>
                <w:lang w:val="ru-RU"/>
              </w:rPr>
              <w:t xml:space="preserve"> </w:t>
            </w:r>
            <w:r w:rsidRPr="009777B8">
              <w:rPr>
                <w:rFonts w:ascii="Times New Roman" w:hAnsi="Times New Roman" w:cs="Times New Roman"/>
                <w:color w:val="000000"/>
                <w:sz w:val="24"/>
                <w:szCs w:val="24"/>
                <w:lang w:val="ru-RU"/>
              </w:rPr>
              <w:t>исследования</w:t>
            </w:r>
            <w:r w:rsidRPr="009777B8">
              <w:rPr>
                <w:lang w:val="ru-RU"/>
              </w:rPr>
              <w:t xml:space="preserve"> </w:t>
            </w:r>
          </w:p>
        </w:tc>
      </w:tr>
      <w:tr w:rsidR="00B0358D" w:rsidRPr="00B853E4">
        <w:trPr>
          <w:trHeight w:hRule="exact" w:val="285"/>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Моделирование</w:t>
            </w:r>
            <w:r w:rsidRPr="009777B8">
              <w:rPr>
                <w:lang w:val="ru-RU"/>
              </w:rPr>
              <w:t xml:space="preserve"> </w:t>
            </w:r>
            <w:r w:rsidRPr="009777B8">
              <w:rPr>
                <w:rFonts w:ascii="Times New Roman" w:hAnsi="Times New Roman" w:cs="Times New Roman"/>
                <w:color w:val="000000"/>
                <w:sz w:val="24"/>
                <w:szCs w:val="24"/>
                <w:lang w:val="ru-RU"/>
              </w:rPr>
              <w:t>электротехнических</w:t>
            </w:r>
            <w:r w:rsidRPr="009777B8">
              <w:rPr>
                <w:lang w:val="ru-RU"/>
              </w:rPr>
              <w:t xml:space="preserve"> </w:t>
            </w:r>
            <w:r w:rsidRPr="009777B8">
              <w:rPr>
                <w:rFonts w:ascii="Times New Roman" w:hAnsi="Times New Roman" w:cs="Times New Roman"/>
                <w:color w:val="000000"/>
                <w:sz w:val="24"/>
                <w:szCs w:val="24"/>
                <w:lang w:val="ru-RU"/>
              </w:rPr>
              <w:t>комплексов</w:t>
            </w:r>
            <w:r w:rsidRPr="009777B8">
              <w:rPr>
                <w:lang w:val="ru-RU"/>
              </w:rPr>
              <w:t xml:space="preserve"> </w:t>
            </w:r>
            <w:r w:rsidRPr="009777B8">
              <w:rPr>
                <w:rFonts w:ascii="Times New Roman" w:hAnsi="Times New Roman" w:cs="Times New Roman"/>
                <w:color w:val="000000"/>
                <w:sz w:val="24"/>
                <w:szCs w:val="24"/>
                <w:lang w:val="ru-RU"/>
              </w:rPr>
              <w:t>и</w:t>
            </w:r>
            <w:r w:rsidRPr="009777B8">
              <w:rPr>
                <w:lang w:val="ru-RU"/>
              </w:rPr>
              <w:t xml:space="preserve"> </w:t>
            </w:r>
            <w:r w:rsidRPr="009777B8">
              <w:rPr>
                <w:rFonts w:ascii="Times New Roman" w:hAnsi="Times New Roman" w:cs="Times New Roman"/>
                <w:color w:val="000000"/>
                <w:sz w:val="24"/>
                <w:szCs w:val="24"/>
                <w:lang w:val="ru-RU"/>
              </w:rPr>
              <w:t>систем</w:t>
            </w:r>
            <w:r w:rsidRPr="009777B8">
              <w:rPr>
                <w:lang w:val="ru-RU"/>
              </w:rPr>
              <w:t xml:space="preserve"> </w:t>
            </w:r>
          </w:p>
        </w:tc>
      </w:tr>
      <w:tr w:rsidR="00B0358D" w:rsidRPr="00B853E4">
        <w:trPr>
          <w:trHeight w:hRule="exact" w:val="285"/>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Современные</w:t>
            </w:r>
            <w:r w:rsidRPr="009777B8">
              <w:rPr>
                <w:lang w:val="ru-RU"/>
              </w:rPr>
              <w:t xml:space="preserve"> </w:t>
            </w:r>
            <w:r w:rsidRPr="009777B8">
              <w:rPr>
                <w:rFonts w:ascii="Times New Roman" w:hAnsi="Times New Roman" w:cs="Times New Roman"/>
                <w:color w:val="000000"/>
                <w:sz w:val="24"/>
                <w:szCs w:val="24"/>
                <w:lang w:val="ru-RU"/>
              </w:rPr>
              <w:t>проблемы</w:t>
            </w:r>
            <w:r w:rsidRPr="009777B8">
              <w:rPr>
                <w:lang w:val="ru-RU"/>
              </w:rPr>
              <w:t xml:space="preserve"> </w:t>
            </w:r>
            <w:r w:rsidRPr="009777B8">
              <w:rPr>
                <w:rFonts w:ascii="Times New Roman" w:hAnsi="Times New Roman" w:cs="Times New Roman"/>
                <w:color w:val="000000"/>
                <w:sz w:val="24"/>
                <w:szCs w:val="24"/>
                <w:lang w:val="ru-RU"/>
              </w:rPr>
              <w:t>науки</w:t>
            </w:r>
            <w:r w:rsidRPr="009777B8">
              <w:rPr>
                <w:lang w:val="ru-RU"/>
              </w:rPr>
              <w:t xml:space="preserve"> </w:t>
            </w:r>
            <w:r w:rsidRPr="009777B8">
              <w:rPr>
                <w:rFonts w:ascii="Times New Roman" w:hAnsi="Times New Roman" w:cs="Times New Roman"/>
                <w:color w:val="000000"/>
                <w:sz w:val="24"/>
                <w:szCs w:val="24"/>
                <w:lang w:val="ru-RU"/>
              </w:rPr>
              <w:t>и</w:t>
            </w:r>
            <w:r w:rsidRPr="009777B8">
              <w:rPr>
                <w:lang w:val="ru-RU"/>
              </w:rPr>
              <w:t xml:space="preserve"> </w:t>
            </w:r>
            <w:r w:rsidRPr="009777B8">
              <w:rPr>
                <w:rFonts w:ascii="Times New Roman" w:hAnsi="Times New Roman" w:cs="Times New Roman"/>
                <w:color w:val="000000"/>
                <w:sz w:val="24"/>
                <w:szCs w:val="24"/>
                <w:lang w:val="ru-RU"/>
              </w:rPr>
              <w:t>производства</w:t>
            </w:r>
            <w:r w:rsidRPr="009777B8">
              <w:rPr>
                <w:lang w:val="ru-RU"/>
              </w:rPr>
              <w:t xml:space="preserve"> </w:t>
            </w:r>
            <w:r w:rsidRPr="009777B8">
              <w:rPr>
                <w:rFonts w:ascii="Times New Roman" w:hAnsi="Times New Roman" w:cs="Times New Roman"/>
                <w:color w:val="000000"/>
                <w:sz w:val="24"/>
                <w:szCs w:val="24"/>
                <w:lang w:val="ru-RU"/>
              </w:rPr>
              <w:t>(электроэнергетики)</w:t>
            </w:r>
            <w:r w:rsidRPr="009777B8">
              <w:rPr>
                <w:lang w:val="ru-RU"/>
              </w:rPr>
              <w:t xml:space="preserve"> </w:t>
            </w:r>
          </w:p>
        </w:tc>
      </w:tr>
      <w:tr w:rsidR="00B0358D" w:rsidRPr="00B853E4">
        <w:trPr>
          <w:trHeight w:hRule="exact" w:val="555"/>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Знания</w:t>
            </w:r>
            <w:r w:rsidRPr="009777B8">
              <w:rPr>
                <w:lang w:val="ru-RU"/>
              </w:rPr>
              <w:t xml:space="preserve"> </w:t>
            </w:r>
            <w:r w:rsidRPr="009777B8">
              <w:rPr>
                <w:rFonts w:ascii="Times New Roman" w:hAnsi="Times New Roman" w:cs="Times New Roman"/>
                <w:color w:val="000000"/>
                <w:sz w:val="24"/>
                <w:szCs w:val="24"/>
                <w:lang w:val="ru-RU"/>
              </w:rPr>
              <w:t>(умения,</w:t>
            </w:r>
            <w:r w:rsidRPr="009777B8">
              <w:rPr>
                <w:lang w:val="ru-RU"/>
              </w:rPr>
              <w:t xml:space="preserve"> </w:t>
            </w:r>
            <w:r w:rsidRPr="009777B8">
              <w:rPr>
                <w:rFonts w:ascii="Times New Roman" w:hAnsi="Times New Roman" w:cs="Times New Roman"/>
                <w:color w:val="000000"/>
                <w:sz w:val="24"/>
                <w:szCs w:val="24"/>
                <w:lang w:val="ru-RU"/>
              </w:rPr>
              <w:t>владения),</w:t>
            </w:r>
            <w:r w:rsidRPr="009777B8">
              <w:rPr>
                <w:lang w:val="ru-RU"/>
              </w:rPr>
              <w:t xml:space="preserve"> </w:t>
            </w:r>
            <w:r w:rsidRPr="009777B8">
              <w:rPr>
                <w:rFonts w:ascii="Times New Roman" w:hAnsi="Times New Roman" w:cs="Times New Roman"/>
                <w:color w:val="000000"/>
                <w:sz w:val="24"/>
                <w:szCs w:val="24"/>
                <w:lang w:val="ru-RU"/>
              </w:rPr>
              <w:t>полученные</w:t>
            </w:r>
            <w:r w:rsidRPr="009777B8">
              <w:rPr>
                <w:lang w:val="ru-RU"/>
              </w:rPr>
              <w:t xml:space="preserve"> </w:t>
            </w:r>
            <w:r w:rsidRPr="009777B8">
              <w:rPr>
                <w:rFonts w:ascii="Times New Roman" w:hAnsi="Times New Roman" w:cs="Times New Roman"/>
                <w:color w:val="000000"/>
                <w:sz w:val="24"/>
                <w:szCs w:val="24"/>
                <w:lang w:val="ru-RU"/>
              </w:rPr>
              <w:t>в</w:t>
            </w:r>
            <w:r w:rsidRPr="009777B8">
              <w:rPr>
                <w:lang w:val="ru-RU"/>
              </w:rPr>
              <w:t xml:space="preserve"> </w:t>
            </w:r>
            <w:r w:rsidRPr="009777B8">
              <w:rPr>
                <w:rFonts w:ascii="Times New Roman" w:hAnsi="Times New Roman" w:cs="Times New Roman"/>
                <w:color w:val="000000"/>
                <w:sz w:val="24"/>
                <w:szCs w:val="24"/>
                <w:lang w:val="ru-RU"/>
              </w:rPr>
              <w:t>процессе</w:t>
            </w:r>
            <w:r w:rsidRPr="009777B8">
              <w:rPr>
                <w:lang w:val="ru-RU"/>
              </w:rPr>
              <w:t xml:space="preserve"> </w:t>
            </w:r>
            <w:r w:rsidRPr="009777B8">
              <w:rPr>
                <w:rFonts w:ascii="Times New Roman" w:hAnsi="Times New Roman" w:cs="Times New Roman"/>
                <w:color w:val="000000"/>
                <w:sz w:val="24"/>
                <w:szCs w:val="24"/>
                <w:lang w:val="ru-RU"/>
              </w:rPr>
              <w:t>прохождения</w:t>
            </w:r>
            <w:r w:rsidRPr="009777B8">
              <w:rPr>
                <w:lang w:val="ru-RU"/>
              </w:rPr>
              <w:t xml:space="preserve"> </w:t>
            </w:r>
            <w:r w:rsidRPr="009777B8">
              <w:rPr>
                <w:rFonts w:ascii="Times New Roman" w:hAnsi="Times New Roman" w:cs="Times New Roman"/>
                <w:color w:val="000000"/>
                <w:sz w:val="24"/>
                <w:szCs w:val="24"/>
                <w:lang w:val="ru-RU"/>
              </w:rPr>
              <w:t>практики/НИР</w:t>
            </w:r>
            <w:r w:rsidRPr="009777B8">
              <w:rPr>
                <w:lang w:val="ru-RU"/>
              </w:rPr>
              <w:t xml:space="preserve"> </w:t>
            </w:r>
            <w:r w:rsidRPr="009777B8">
              <w:rPr>
                <w:rFonts w:ascii="Times New Roman" w:hAnsi="Times New Roman" w:cs="Times New Roman"/>
                <w:color w:val="000000"/>
                <w:sz w:val="24"/>
                <w:szCs w:val="24"/>
                <w:lang w:val="ru-RU"/>
              </w:rPr>
              <w:t>будут</w:t>
            </w:r>
            <w:r w:rsidRPr="009777B8">
              <w:rPr>
                <w:lang w:val="ru-RU"/>
              </w:rPr>
              <w:t xml:space="preserve"> </w:t>
            </w:r>
            <w:r w:rsidRPr="009777B8">
              <w:rPr>
                <w:rFonts w:ascii="Times New Roman" w:hAnsi="Times New Roman" w:cs="Times New Roman"/>
                <w:color w:val="000000"/>
                <w:sz w:val="24"/>
                <w:szCs w:val="24"/>
                <w:lang w:val="ru-RU"/>
              </w:rPr>
              <w:t>необходимы</w:t>
            </w:r>
            <w:r w:rsidRPr="009777B8">
              <w:rPr>
                <w:lang w:val="ru-RU"/>
              </w:rPr>
              <w:t xml:space="preserve"> </w:t>
            </w:r>
            <w:r w:rsidRPr="009777B8">
              <w:rPr>
                <w:rFonts w:ascii="Times New Roman" w:hAnsi="Times New Roman" w:cs="Times New Roman"/>
                <w:color w:val="000000"/>
                <w:sz w:val="24"/>
                <w:szCs w:val="24"/>
                <w:lang w:val="ru-RU"/>
              </w:rPr>
              <w:t>для</w:t>
            </w:r>
            <w:r w:rsidRPr="009777B8">
              <w:rPr>
                <w:lang w:val="ru-RU"/>
              </w:rPr>
              <w:t xml:space="preserve"> </w:t>
            </w:r>
            <w:r w:rsidRPr="009777B8">
              <w:rPr>
                <w:rFonts w:ascii="Times New Roman" w:hAnsi="Times New Roman" w:cs="Times New Roman"/>
                <w:color w:val="000000"/>
                <w:sz w:val="24"/>
                <w:szCs w:val="24"/>
                <w:lang w:val="ru-RU"/>
              </w:rPr>
              <w:t>изучения</w:t>
            </w:r>
            <w:r w:rsidRPr="009777B8">
              <w:rPr>
                <w:lang w:val="ru-RU"/>
              </w:rPr>
              <w:t xml:space="preserve"> </w:t>
            </w:r>
            <w:r w:rsidRPr="009777B8">
              <w:rPr>
                <w:rFonts w:ascii="Times New Roman" w:hAnsi="Times New Roman" w:cs="Times New Roman"/>
                <w:color w:val="000000"/>
                <w:sz w:val="24"/>
                <w:szCs w:val="24"/>
                <w:lang w:val="ru-RU"/>
              </w:rPr>
              <w:t>дисциплин/практик:</w:t>
            </w:r>
            <w:r w:rsidRPr="009777B8">
              <w:rPr>
                <w:lang w:val="ru-RU"/>
              </w:rPr>
              <w:t xml:space="preserve"> </w:t>
            </w:r>
          </w:p>
        </w:tc>
      </w:tr>
      <w:tr w:rsidR="00B0358D" w:rsidRPr="00B853E4">
        <w:trPr>
          <w:trHeight w:hRule="exact" w:val="285"/>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Подготовка</w:t>
            </w:r>
            <w:r w:rsidRPr="009777B8">
              <w:rPr>
                <w:lang w:val="ru-RU"/>
              </w:rPr>
              <w:t xml:space="preserve"> </w:t>
            </w:r>
            <w:r w:rsidRPr="009777B8">
              <w:rPr>
                <w:rFonts w:ascii="Times New Roman" w:hAnsi="Times New Roman" w:cs="Times New Roman"/>
                <w:color w:val="000000"/>
                <w:sz w:val="24"/>
                <w:szCs w:val="24"/>
                <w:lang w:val="ru-RU"/>
              </w:rPr>
              <w:t>к</w:t>
            </w:r>
            <w:r w:rsidRPr="009777B8">
              <w:rPr>
                <w:lang w:val="ru-RU"/>
              </w:rPr>
              <w:t xml:space="preserve"> </w:t>
            </w:r>
            <w:r w:rsidRPr="009777B8">
              <w:rPr>
                <w:rFonts w:ascii="Times New Roman" w:hAnsi="Times New Roman" w:cs="Times New Roman"/>
                <w:color w:val="000000"/>
                <w:sz w:val="24"/>
                <w:szCs w:val="24"/>
                <w:lang w:val="ru-RU"/>
              </w:rPr>
              <w:t>процедуре</w:t>
            </w:r>
            <w:r w:rsidRPr="009777B8">
              <w:rPr>
                <w:lang w:val="ru-RU"/>
              </w:rPr>
              <w:t xml:space="preserve"> </w:t>
            </w:r>
            <w:r w:rsidRPr="009777B8">
              <w:rPr>
                <w:rFonts w:ascii="Times New Roman" w:hAnsi="Times New Roman" w:cs="Times New Roman"/>
                <w:color w:val="000000"/>
                <w:sz w:val="24"/>
                <w:szCs w:val="24"/>
                <w:lang w:val="ru-RU"/>
              </w:rPr>
              <w:t>защиты</w:t>
            </w:r>
            <w:r w:rsidRPr="009777B8">
              <w:rPr>
                <w:lang w:val="ru-RU"/>
              </w:rPr>
              <w:t xml:space="preserve"> </w:t>
            </w:r>
            <w:r w:rsidRPr="009777B8">
              <w:rPr>
                <w:rFonts w:ascii="Times New Roman" w:hAnsi="Times New Roman" w:cs="Times New Roman"/>
                <w:color w:val="000000"/>
                <w:sz w:val="24"/>
                <w:szCs w:val="24"/>
                <w:lang w:val="ru-RU"/>
              </w:rPr>
              <w:t>и</w:t>
            </w:r>
            <w:r w:rsidRPr="009777B8">
              <w:rPr>
                <w:lang w:val="ru-RU"/>
              </w:rPr>
              <w:t xml:space="preserve"> </w:t>
            </w:r>
            <w:r w:rsidRPr="009777B8">
              <w:rPr>
                <w:rFonts w:ascii="Times New Roman" w:hAnsi="Times New Roman" w:cs="Times New Roman"/>
                <w:color w:val="000000"/>
                <w:sz w:val="24"/>
                <w:szCs w:val="24"/>
                <w:lang w:val="ru-RU"/>
              </w:rPr>
              <w:t>защита</w:t>
            </w:r>
            <w:r w:rsidRPr="009777B8">
              <w:rPr>
                <w:lang w:val="ru-RU"/>
              </w:rPr>
              <w:t xml:space="preserve"> </w:t>
            </w:r>
            <w:r w:rsidRPr="009777B8">
              <w:rPr>
                <w:rFonts w:ascii="Times New Roman" w:hAnsi="Times New Roman" w:cs="Times New Roman"/>
                <w:color w:val="000000"/>
                <w:sz w:val="24"/>
                <w:szCs w:val="24"/>
                <w:lang w:val="ru-RU"/>
              </w:rPr>
              <w:t>выпускной</w:t>
            </w:r>
            <w:r w:rsidRPr="009777B8">
              <w:rPr>
                <w:lang w:val="ru-RU"/>
              </w:rPr>
              <w:t xml:space="preserve"> </w:t>
            </w:r>
            <w:r w:rsidRPr="009777B8">
              <w:rPr>
                <w:rFonts w:ascii="Times New Roman" w:hAnsi="Times New Roman" w:cs="Times New Roman"/>
                <w:color w:val="000000"/>
                <w:sz w:val="24"/>
                <w:szCs w:val="24"/>
                <w:lang w:val="ru-RU"/>
              </w:rPr>
              <w:t>квалификационной</w:t>
            </w:r>
            <w:r w:rsidRPr="009777B8">
              <w:rPr>
                <w:lang w:val="ru-RU"/>
              </w:rPr>
              <w:t xml:space="preserve"> </w:t>
            </w:r>
            <w:r w:rsidRPr="009777B8">
              <w:rPr>
                <w:rFonts w:ascii="Times New Roman" w:hAnsi="Times New Roman" w:cs="Times New Roman"/>
                <w:color w:val="000000"/>
                <w:sz w:val="24"/>
                <w:szCs w:val="24"/>
                <w:lang w:val="ru-RU"/>
              </w:rPr>
              <w:t>работы</w:t>
            </w:r>
            <w:r w:rsidRPr="009777B8">
              <w:rPr>
                <w:lang w:val="ru-RU"/>
              </w:rPr>
              <w:t xml:space="preserve"> </w:t>
            </w:r>
          </w:p>
        </w:tc>
      </w:tr>
      <w:tr w:rsidR="00B0358D" w:rsidRPr="00B853E4">
        <w:trPr>
          <w:trHeight w:hRule="exact" w:val="285"/>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Подготовка</w:t>
            </w:r>
            <w:r w:rsidRPr="009777B8">
              <w:rPr>
                <w:lang w:val="ru-RU"/>
              </w:rPr>
              <w:t xml:space="preserve"> </w:t>
            </w:r>
            <w:r w:rsidRPr="009777B8">
              <w:rPr>
                <w:rFonts w:ascii="Times New Roman" w:hAnsi="Times New Roman" w:cs="Times New Roman"/>
                <w:color w:val="000000"/>
                <w:sz w:val="24"/>
                <w:szCs w:val="24"/>
                <w:lang w:val="ru-RU"/>
              </w:rPr>
              <w:t>к</w:t>
            </w:r>
            <w:r w:rsidRPr="009777B8">
              <w:rPr>
                <w:lang w:val="ru-RU"/>
              </w:rPr>
              <w:t xml:space="preserve"> </w:t>
            </w:r>
            <w:r w:rsidRPr="009777B8">
              <w:rPr>
                <w:rFonts w:ascii="Times New Roman" w:hAnsi="Times New Roman" w:cs="Times New Roman"/>
                <w:color w:val="000000"/>
                <w:sz w:val="24"/>
                <w:szCs w:val="24"/>
                <w:lang w:val="ru-RU"/>
              </w:rPr>
              <w:t>сдаче</w:t>
            </w:r>
            <w:r w:rsidRPr="009777B8">
              <w:rPr>
                <w:lang w:val="ru-RU"/>
              </w:rPr>
              <w:t xml:space="preserve"> </w:t>
            </w:r>
            <w:r w:rsidRPr="009777B8">
              <w:rPr>
                <w:rFonts w:ascii="Times New Roman" w:hAnsi="Times New Roman" w:cs="Times New Roman"/>
                <w:color w:val="000000"/>
                <w:sz w:val="24"/>
                <w:szCs w:val="24"/>
                <w:lang w:val="ru-RU"/>
              </w:rPr>
              <w:t>и</w:t>
            </w:r>
            <w:r w:rsidRPr="009777B8">
              <w:rPr>
                <w:lang w:val="ru-RU"/>
              </w:rPr>
              <w:t xml:space="preserve"> </w:t>
            </w:r>
            <w:r w:rsidRPr="009777B8">
              <w:rPr>
                <w:rFonts w:ascii="Times New Roman" w:hAnsi="Times New Roman" w:cs="Times New Roman"/>
                <w:color w:val="000000"/>
                <w:sz w:val="24"/>
                <w:szCs w:val="24"/>
                <w:lang w:val="ru-RU"/>
              </w:rPr>
              <w:t>сдача</w:t>
            </w:r>
            <w:r w:rsidRPr="009777B8">
              <w:rPr>
                <w:lang w:val="ru-RU"/>
              </w:rPr>
              <w:t xml:space="preserve"> </w:t>
            </w:r>
            <w:r w:rsidRPr="009777B8">
              <w:rPr>
                <w:rFonts w:ascii="Times New Roman" w:hAnsi="Times New Roman" w:cs="Times New Roman"/>
                <w:color w:val="000000"/>
                <w:sz w:val="24"/>
                <w:szCs w:val="24"/>
                <w:lang w:val="ru-RU"/>
              </w:rPr>
              <w:t>государственного</w:t>
            </w:r>
            <w:r w:rsidRPr="009777B8">
              <w:rPr>
                <w:lang w:val="ru-RU"/>
              </w:rPr>
              <w:t xml:space="preserve"> </w:t>
            </w:r>
            <w:r w:rsidRPr="009777B8">
              <w:rPr>
                <w:rFonts w:ascii="Times New Roman" w:hAnsi="Times New Roman" w:cs="Times New Roman"/>
                <w:color w:val="000000"/>
                <w:sz w:val="24"/>
                <w:szCs w:val="24"/>
                <w:lang w:val="ru-RU"/>
              </w:rPr>
              <w:t>экзамена</w:t>
            </w:r>
            <w:r w:rsidRPr="009777B8">
              <w:rPr>
                <w:lang w:val="ru-RU"/>
              </w:rPr>
              <w:t xml:space="preserve"> </w:t>
            </w:r>
          </w:p>
        </w:tc>
      </w:tr>
      <w:tr w:rsidR="00B0358D" w:rsidRPr="00B853E4">
        <w:trPr>
          <w:trHeight w:hRule="exact" w:val="138"/>
        </w:trPr>
        <w:tc>
          <w:tcPr>
            <w:tcW w:w="1985" w:type="dxa"/>
          </w:tcPr>
          <w:p w:rsidR="00B0358D" w:rsidRPr="009777B8" w:rsidRDefault="00B0358D">
            <w:pPr>
              <w:rPr>
                <w:lang w:val="ru-RU"/>
              </w:rPr>
            </w:pPr>
          </w:p>
        </w:tc>
        <w:tc>
          <w:tcPr>
            <w:tcW w:w="7372" w:type="dxa"/>
          </w:tcPr>
          <w:p w:rsidR="00B0358D" w:rsidRPr="009777B8" w:rsidRDefault="00B0358D">
            <w:pPr>
              <w:rPr>
                <w:lang w:val="ru-RU"/>
              </w:rPr>
            </w:pPr>
          </w:p>
        </w:tc>
      </w:tr>
      <w:tr w:rsidR="00B0358D">
        <w:trPr>
          <w:trHeight w:hRule="exact" w:val="285"/>
        </w:trPr>
        <w:tc>
          <w:tcPr>
            <w:tcW w:w="9370" w:type="dxa"/>
            <w:gridSpan w:val="2"/>
            <w:shd w:val="clear" w:color="000000" w:fill="FFFFFF"/>
            <w:tcMar>
              <w:left w:w="34" w:type="dxa"/>
              <w:right w:w="34" w:type="dxa"/>
            </w:tcMar>
          </w:tcPr>
          <w:p w:rsidR="00B0358D" w:rsidRDefault="009777B8">
            <w:pPr>
              <w:spacing w:after="0" w:line="240" w:lineRule="auto"/>
              <w:jc w:val="both"/>
              <w:rPr>
                <w:sz w:val="24"/>
                <w:szCs w:val="24"/>
              </w:rPr>
            </w:pPr>
            <w:r>
              <w:rPr>
                <w:rFonts w:ascii="Times New Roman" w:hAnsi="Times New Roman" w:cs="Times New Roman"/>
                <w:b/>
                <w:color w:val="000000"/>
                <w:sz w:val="24"/>
                <w:szCs w:val="24"/>
              </w:rPr>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B0358D" w:rsidRPr="00B853E4">
        <w:trPr>
          <w:trHeight w:hRule="exact" w:val="1366"/>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Основной</w:t>
            </w:r>
            <w:r w:rsidRPr="009777B8">
              <w:rPr>
                <w:lang w:val="ru-RU"/>
              </w:rPr>
              <w:t xml:space="preserve"> </w:t>
            </w:r>
            <w:r w:rsidRPr="009777B8">
              <w:rPr>
                <w:rFonts w:ascii="Times New Roman" w:hAnsi="Times New Roman" w:cs="Times New Roman"/>
                <w:color w:val="000000"/>
                <w:sz w:val="24"/>
                <w:szCs w:val="24"/>
                <w:lang w:val="ru-RU"/>
              </w:rPr>
              <w:t>базой</w:t>
            </w:r>
            <w:r w:rsidRPr="009777B8">
              <w:rPr>
                <w:lang w:val="ru-RU"/>
              </w:rPr>
              <w:t xml:space="preserve"> </w:t>
            </w:r>
            <w:r w:rsidRPr="009777B8">
              <w:rPr>
                <w:rFonts w:ascii="Times New Roman" w:hAnsi="Times New Roman" w:cs="Times New Roman"/>
                <w:color w:val="000000"/>
                <w:sz w:val="24"/>
                <w:szCs w:val="24"/>
                <w:lang w:val="ru-RU"/>
              </w:rPr>
              <w:t>проведения</w:t>
            </w:r>
            <w:r w:rsidRPr="009777B8">
              <w:rPr>
                <w:lang w:val="ru-RU"/>
              </w:rPr>
              <w:t xml:space="preserve"> </w:t>
            </w:r>
            <w:r w:rsidRPr="009777B8">
              <w:rPr>
                <w:rFonts w:ascii="Times New Roman" w:hAnsi="Times New Roman" w:cs="Times New Roman"/>
                <w:color w:val="000000"/>
                <w:sz w:val="24"/>
                <w:szCs w:val="24"/>
                <w:lang w:val="ru-RU"/>
              </w:rPr>
              <w:t>педагогической</w:t>
            </w:r>
            <w:r w:rsidRPr="009777B8">
              <w:rPr>
                <w:lang w:val="ru-RU"/>
              </w:rPr>
              <w:t xml:space="preserve"> </w:t>
            </w:r>
            <w:r w:rsidRPr="009777B8">
              <w:rPr>
                <w:rFonts w:ascii="Times New Roman" w:hAnsi="Times New Roman" w:cs="Times New Roman"/>
                <w:color w:val="000000"/>
                <w:sz w:val="24"/>
                <w:szCs w:val="24"/>
                <w:lang w:val="ru-RU"/>
              </w:rPr>
              <w:t>практики</w:t>
            </w:r>
            <w:r w:rsidRPr="009777B8">
              <w:rPr>
                <w:lang w:val="ru-RU"/>
              </w:rPr>
              <w:t xml:space="preserve"> </w:t>
            </w:r>
            <w:r w:rsidRPr="009777B8">
              <w:rPr>
                <w:rFonts w:ascii="Times New Roman" w:hAnsi="Times New Roman" w:cs="Times New Roman"/>
                <w:color w:val="000000"/>
                <w:sz w:val="24"/>
                <w:szCs w:val="24"/>
                <w:lang w:val="ru-RU"/>
              </w:rPr>
              <w:t>является</w:t>
            </w:r>
            <w:r w:rsidRPr="009777B8">
              <w:rPr>
                <w:lang w:val="ru-RU"/>
              </w:rPr>
              <w:t xml:space="preserve"> </w:t>
            </w:r>
            <w:r w:rsidRPr="009777B8">
              <w:rPr>
                <w:rFonts w:ascii="Times New Roman" w:hAnsi="Times New Roman" w:cs="Times New Roman"/>
                <w:color w:val="000000"/>
                <w:sz w:val="24"/>
                <w:szCs w:val="24"/>
                <w:lang w:val="ru-RU"/>
              </w:rPr>
              <w:t>ФГБОУ</w:t>
            </w:r>
            <w:r w:rsidRPr="009777B8">
              <w:rPr>
                <w:lang w:val="ru-RU"/>
              </w:rPr>
              <w:t xml:space="preserve"> </w:t>
            </w:r>
            <w:r w:rsidRPr="009777B8">
              <w:rPr>
                <w:rFonts w:ascii="Times New Roman" w:hAnsi="Times New Roman" w:cs="Times New Roman"/>
                <w:color w:val="000000"/>
                <w:sz w:val="24"/>
                <w:szCs w:val="24"/>
                <w:lang w:val="ru-RU"/>
              </w:rPr>
              <w:t>«МГТУ</w:t>
            </w:r>
            <w:r w:rsidRPr="009777B8">
              <w:rPr>
                <w:lang w:val="ru-RU"/>
              </w:rPr>
              <w:t xml:space="preserve"> </w:t>
            </w:r>
            <w:r w:rsidRPr="009777B8">
              <w:rPr>
                <w:rFonts w:ascii="Times New Roman" w:hAnsi="Times New Roman" w:cs="Times New Roman"/>
                <w:color w:val="000000"/>
                <w:sz w:val="24"/>
                <w:szCs w:val="24"/>
                <w:lang w:val="ru-RU"/>
              </w:rPr>
              <w:t>им.</w:t>
            </w:r>
            <w:r w:rsidRPr="009777B8">
              <w:rPr>
                <w:lang w:val="ru-RU"/>
              </w:rPr>
              <w:t xml:space="preserve"> </w:t>
            </w:r>
            <w:proofErr w:type="spellStart"/>
            <w:r w:rsidRPr="009777B8">
              <w:rPr>
                <w:rFonts w:ascii="Times New Roman" w:hAnsi="Times New Roman" w:cs="Times New Roman"/>
                <w:color w:val="000000"/>
                <w:sz w:val="24"/>
                <w:szCs w:val="24"/>
                <w:lang w:val="ru-RU"/>
              </w:rPr>
              <w:t>Г.И.Носова</w:t>
            </w:r>
            <w:proofErr w:type="spellEnd"/>
            <w:r w:rsidRPr="009777B8">
              <w:rPr>
                <w:rFonts w:ascii="Times New Roman" w:hAnsi="Times New Roman" w:cs="Times New Roman"/>
                <w:color w:val="000000"/>
                <w:sz w:val="24"/>
                <w:szCs w:val="24"/>
                <w:lang w:val="ru-RU"/>
              </w:rPr>
              <w:t>"</w:t>
            </w:r>
            <w:r w:rsidRPr="009777B8">
              <w:rPr>
                <w:lang w:val="ru-RU"/>
              </w:rPr>
              <w:t xml:space="preserve"> </w:t>
            </w:r>
            <w:r w:rsidRPr="009777B8">
              <w:rPr>
                <w:rFonts w:ascii="Times New Roman" w:hAnsi="Times New Roman" w:cs="Times New Roman"/>
                <w:color w:val="000000"/>
                <w:sz w:val="24"/>
                <w:szCs w:val="24"/>
                <w:lang w:val="ru-RU"/>
              </w:rPr>
              <w:t>(кафедра</w:t>
            </w:r>
            <w:r w:rsidRPr="009777B8">
              <w:rPr>
                <w:lang w:val="ru-RU"/>
              </w:rPr>
              <w:t xml:space="preserve"> </w:t>
            </w:r>
            <w:r w:rsidRPr="009777B8">
              <w:rPr>
                <w:rFonts w:ascii="Times New Roman" w:hAnsi="Times New Roman" w:cs="Times New Roman"/>
                <w:color w:val="000000"/>
                <w:sz w:val="24"/>
                <w:szCs w:val="24"/>
                <w:lang w:val="ru-RU"/>
              </w:rPr>
              <w:t>электроснабжения</w:t>
            </w:r>
            <w:r w:rsidRPr="009777B8">
              <w:rPr>
                <w:lang w:val="ru-RU"/>
              </w:rPr>
              <w:t xml:space="preserve"> </w:t>
            </w:r>
            <w:r w:rsidRPr="009777B8">
              <w:rPr>
                <w:rFonts w:ascii="Times New Roman" w:hAnsi="Times New Roman" w:cs="Times New Roman"/>
                <w:color w:val="000000"/>
                <w:sz w:val="24"/>
                <w:szCs w:val="24"/>
                <w:lang w:val="ru-RU"/>
              </w:rPr>
              <w:t>промышленных</w:t>
            </w:r>
            <w:r w:rsidRPr="009777B8">
              <w:rPr>
                <w:lang w:val="ru-RU"/>
              </w:rPr>
              <w:t xml:space="preserve"> </w:t>
            </w:r>
            <w:r w:rsidRPr="009777B8">
              <w:rPr>
                <w:rFonts w:ascii="Times New Roman" w:hAnsi="Times New Roman" w:cs="Times New Roman"/>
                <w:color w:val="000000"/>
                <w:sz w:val="24"/>
                <w:szCs w:val="24"/>
                <w:lang w:val="ru-RU"/>
              </w:rPr>
              <w:t>предприятий).</w:t>
            </w:r>
            <w:r w:rsidRPr="009777B8">
              <w:rPr>
                <w:lang w:val="ru-RU"/>
              </w:rPr>
              <w:t xml:space="preserve"> </w:t>
            </w:r>
            <w:r w:rsidRPr="009777B8">
              <w:rPr>
                <w:rFonts w:ascii="Times New Roman" w:hAnsi="Times New Roman" w:cs="Times New Roman"/>
                <w:color w:val="000000"/>
                <w:sz w:val="24"/>
                <w:szCs w:val="24"/>
                <w:lang w:val="ru-RU"/>
              </w:rPr>
              <w:t>Магистранты</w:t>
            </w:r>
            <w:r w:rsidRPr="009777B8">
              <w:rPr>
                <w:lang w:val="ru-RU"/>
              </w:rPr>
              <w:t xml:space="preserve"> </w:t>
            </w:r>
            <w:r w:rsidRPr="009777B8">
              <w:rPr>
                <w:rFonts w:ascii="Times New Roman" w:hAnsi="Times New Roman" w:cs="Times New Roman"/>
                <w:color w:val="000000"/>
                <w:sz w:val="24"/>
                <w:szCs w:val="24"/>
                <w:lang w:val="ru-RU"/>
              </w:rPr>
              <w:t>могут</w:t>
            </w:r>
            <w:r w:rsidRPr="009777B8">
              <w:rPr>
                <w:lang w:val="ru-RU"/>
              </w:rPr>
              <w:t xml:space="preserve"> </w:t>
            </w:r>
            <w:r w:rsidRPr="009777B8">
              <w:rPr>
                <w:rFonts w:ascii="Times New Roman" w:hAnsi="Times New Roman" w:cs="Times New Roman"/>
                <w:color w:val="000000"/>
                <w:sz w:val="24"/>
                <w:szCs w:val="24"/>
                <w:lang w:val="ru-RU"/>
              </w:rPr>
              <w:t>быть</w:t>
            </w:r>
            <w:r w:rsidRPr="009777B8">
              <w:rPr>
                <w:lang w:val="ru-RU"/>
              </w:rPr>
              <w:t xml:space="preserve"> </w:t>
            </w:r>
            <w:r w:rsidRPr="009777B8">
              <w:rPr>
                <w:rFonts w:ascii="Times New Roman" w:hAnsi="Times New Roman" w:cs="Times New Roman"/>
                <w:color w:val="000000"/>
                <w:sz w:val="24"/>
                <w:szCs w:val="24"/>
                <w:lang w:val="ru-RU"/>
              </w:rPr>
              <w:t>направлены</w:t>
            </w:r>
            <w:r w:rsidRPr="009777B8">
              <w:rPr>
                <w:lang w:val="ru-RU"/>
              </w:rPr>
              <w:t xml:space="preserve"> </w:t>
            </w:r>
            <w:r w:rsidRPr="009777B8">
              <w:rPr>
                <w:rFonts w:ascii="Times New Roman" w:hAnsi="Times New Roman" w:cs="Times New Roman"/>
                <w:color w:val="000000"/>
                <w:sz w:val="24"/>
                <w:szCs w:val="24"/>
                <w:lang w:val="ru-RU"/>
              </w:rPr>
              <w:t>в</w:t>
            </w:r>
            <w:r w:rsidRPr="009777B8">
              <w:rPr>
                <w:lang w:val="ru-RU"/>
              </w:rPr>
              <w:t xml:space="preserve"> </w:t>
            </w:r>
            <w:r w:rsidRPr="009777B8">
              <w:rPr>
                <w:rFonts w:ascii="Times New Roman" w:hAnsi="Times New Roman" w:cs="Times New Roman"/>
                <w:color w:val="000000"/>
                <w:sz w:val="24"/>
                <w:szCs w:val="24"/>
                <w:lang w:val="ru-RU"/>
              </w:rPr>
              <w:t>другие</w:t>
            </w:r>
            <w:r w:rsidRPr="009777B8">
              <w:rPr>
                <w:lang w:val="ru-RU"/>
              </w:rPr>
              <w:t xml:space="preserve"> </w:t>
            </w:r>
            <w:r w:rsidRPr="009777B8">
              <w:rPr>
                <w:rFonts w:ascii="Times New Roman" w:hAnsi="Times New Roman" w:cs="Times New Roman"/>
                <w:color w:val="000000"/>
                <w:sz w:val="24"/>
                <w:szCs w:val="24"/>
                <w:lang w:val="ru-RU"/>
              </w:rPr>
              <w:t>подразделения</w:t>
            </w:r>
            <w:r w:rsidRPr="009777B8">
              <w:rPr>
                <w:lang w:val="ru-RU"/>
              </w:rPr>
              <w:t xml:space="preserve"> </w:t>
            </w:r>
            <w:r w:rsidRPr="009777B8">
              <w:rPr>
                <w:rFonts w:ascii="Times New Roman" w:hAnsi="Times New Roman" w:cs="Times New Roman"/>
                <w:color w:val="000000"/>
                <w:sz w:val="24"/>
                <w:szCs w:val="24"/>
                <w:lang w:val="ru-RU"/>
              </w:rPr>
              <w:t>высшего</w:t>
            </w:r>
            <w:r w:rsidRPr="009777B8">
              <w:rPr>
                <w:lang w:val="ru-RU"/>
              </w:rPr>
              <w:t xml:space="preserve"> </w:t>
            </w:r>
            <w:r w:rsidRPr="009777B8">
              <w:rPr>
                <w:rFonts w:ascii="Times New Roman" w:hAnsi="Times New Roman" w:cs="Times New Roman"/>
                <w:color w:val="000000"/>
                <w:sz w:val="24"/>
                <w:szCs w:val="24"/>
                <w:lang w:val="ru-RU"/>
              </w:rPr>
              <w:t>и</w:t>
            </w:r>
            <w:r w:rsidRPr="009777B8">
              <w:rPr>
                <w:lang w:val="ru-RU"/>
              </w:rPr>
              <w:t xml:space="preserve"> </w:t>
            </w:r>
            <w:r w:rsidRPr="009777B8">
              <w:rPr>
                <w:rFonts w:ascii="Times New Roman" w:hAnsi="Times New Roman" w:cs="Times New Roman"/>
                <w:color w:val="000000"/>
                <w:sz w:val="24"/>
                <w:szCs w:val="24"/>
                <w:lang w:val="ru-RU"/>
              </w:rPr>
              <w:t>среднего</w:t>
            </w:r>
            <w:r w:rsidRPr="009777B8">
              <w:rPr>
                <w:lang w:val="ru-RU"/>
              </w:rPr>
              <w:t xml:space="preserve"> </w:t>
            </w:r>
            <w:r w:rsidRPr="009777B8">
              <w:rPr>
                <w:rFonts w:ascii="Times New Roman" w:hAnsi="Times New Roman" w:cs="Times New Roman"/>
                <w:color w:val="000000"/>
                <w:sz w:val="24"/>
                <w:szCs w:val="24"/>
                <w:lang w:val="ru-RU"/>
              </w:rPr>
              <w:t>профессионального</w:t>
            </w:r>
            <w:r w:rsidRPr="009777B8">
              <w:rPr>
                <w:lang w:val="ru-RU"/>
              </w:rPr>
              <w:t xml:space="preserve"> </w:t>
            </w:r>
            <w:r w:rsidRPr="009777B8">
              <w:rPr>
                <w:rFonts w:ascii="Times New Roman" w:hAnsi="Times New Roman" w:cs="Times New Roman"/>
                <w:color w:val="000000"/>
                <w:sz w:val="24"/>
                <w:szCs w:val="24"/>
                <w:lang w:val="ru-RU"/>
              </w:rPr>
              <w:t>образования</w:t>
            </w:r>
            <w:r w:rsidRPr="009777B8">
              <w:rPr>
                <w:lang w:val="ru-RU"/>
              </w:rPr>
              <w:t xml:space="preserve"> </w:t>
            </w:r>
            <w:r w:rsidRPr="009777B8">
              <w:rPr>
                <w:rFonts w:ascii="Times New Roman" w:hAnsi="Times New Roman" w:cs="Times New Roman"/>
                <w:color w:val="000000"/>
                <w:sz w:val="24"/>
                <w:szCs w:val="24"/>
                <w:lang w:val="ru-RU"/>
              </w:rPr>
              <w:t>МГТУ,</w:t>
            </w:r>
            <w:r w:rsidRPr="009777B8">
              <w:rPr>
                <w:lang w:val="ru-RU"/>
              </w:rPr>
              <w:t xml:space="preserve"> </w:t>
            </w:r>
            <w:r w:rsidRPr="009777B8">
              <w:rPr>
                <w:rFonts w:ascii="Times New Roman" w:hAnsi="Times New Roman" w:cs="Times New Roman"/>
                <w:color w:val="000000"/>
                <w:sz w:val="24"/>
                <w:szCs w:val="24"/>
                <w:lang w:val="ru-RU"/>
              </w:rPr>
              <w:t>соответствующие</w:t>
            </w:r>
            <w:r w:rsidRPr="009777B8">
              <w:rPr>
                <w:lang w:val="ru-RU"/>
              </w:rPr>
              <w:t xml:space="preserve"> </w:t>
            </w:r>
            <w:r w:rsidRPr="009777B8">
              <w:rPr>
                <w:rFonts w:ascii="Times New Roman" w:hAnsi="Times New Roman" w:cs="Times New Roman"/>
                <w:color w:val="000000"/>
                <w:sz w:val="24"/>
                <w:szCs w:val="24"/>
                <w:lang w:val="ru-RU"/>
              </w:rPr>
              <w:t>направлению</w:t>
            </w:r>
            <w:r w:rsidRPr="009777B8">
              <w:rPr>
                <w:lang w:val="ru-RU"/>
              </w:rPr>
              <w:t xml:space="preserve"> </w:t>
            </w:r>
            <w:r w:rsidRPr="009777B8">
              <w:rPr>
                <w:rFonts w:ascii="Times New Roman" w:hAnsi="Times New Roman" w:cs="Times New Roman"/>
                <w:color w:val="000000"/>
                <w:sz w:val="24"/>
                <w:szCs w:val="24"/>
                <w:lang w:val="ru-RU"/>
              </w:rPr>
              <w:t>и</w:t>
            </w:r>
            <w:r w:rsidRPr="009777B8">
              <w:rPr>
                <w:lang w:val="ru-RU"/>
              </w:rPr>
              <w:t xml:space="preserve"> </w:t>
            </w:r>
            <w:r w:rsidRPr="009777B8">
              <w:rPr>
                <w:rFonts w:ascii="Times New Roman" w:hAnsi="Times New Roman" w:cs="Times New Roman"/>
                <w:color w:val="000000"/>
                <w:sz w:val="24"/>
                <w:szCs w:val="24"/>
                <w:lang w:val="ru-RU"/>
              </w:rPr>
              <w:t>профилю</w:t>
            </w:r>
            <w:r w:rsidRPr="009777B8">
              <w:rPr>
                <w:lang w:val="ru-RU"/>
              </w:rPr>
              <w:t xml:space="preserve"> </w:t>
            </w:r>
            <w:r w:rsidRPr="009777B8">
              <w:rPr>
                <w:rFonts w:ascii="Times New Roman" w:hAnsi="Times New Roman" w:cs="Times New Roman"/>
                <w:color w:val="000000"/>
                <w:sz w:val="24"/>
                <w:szCs w:val="24"/>
                <w:lang w:val="ru-RU"/>
              </w:rPr>
              <w:t>подготовки.</w:t>
            </w:r>
            <w:r w:rsidRPr="009777B8">
              <w:rPr>
                <w:lang w:val="ru-RU"/>
              </w:rPr>
              <w:t xml:space="preserve"> </w:t>
            </w:r>
          </w:p>
        </w:tc>
      </w:tr>
      <w:tr w:rsidR="00B0358D" w:rsidRPr="00B853E4">
        <w:trPr>
          <w:trHeight w:hRule="exact" w:val="285"/>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Способ</w:t>
            </w:r>
            <w:r w:rsidRPr="009777B8">
              <w:rPr>
                <w:lang w:val="ru-RU"/>
              </w:rPr>
              <w:t xml:space="preserve"> </w:t>
            </w:r>
            <w:r w:rsidRPr="009777B8">
              <w:rPr>
                <w:rFonts w:ascii="Times New Roman" w:hAnsi="Times New Roman" w:cs="Times New Roman"/>
                <w:color w:val="000000"/>
                <w:sz w:val="24"/>
                <w:szCs w:val="24"/>
                <w:lang w:val="ru-RU"/>
              </w:rPr>
              <w:t>проведения</w:t>
            </w:r>
            <w:r w:rsidRPr="009777B8">
              <w:rPr>
                <w:lang w:val="ru-RU"/>
              </w:rPr>
              <w:t xml:space="preserve"> </w:t>
            </w:r>
            <w:r w:rsidRPr="009777B8">
              <w:rPr>
                <w:rFonts w:ascii="Times New Roman" w:hAnsi="Times New Roman" w:cs="Times New Roman"/>
                <w:color w:val="000000"/>
                <w:sz w:val="24"/>
                <w:szCs w:val="24"/>
                <w:lang w:val="ru-RU"/>
              </w:rPr>
              <w:t>практики/НИР:</w:t>
            </w:r>
            <w:r w:rsidRPr="009777B8">
              <w:rPr>
                <w:lang w:val="ru-RU"/>
              </w:rPr>
              <w:t xml:space="preserve"> </w:t>
            </w:r>
            <w:proofErr w:type="gramStart"/>
            <w:r w:rsidRPr="009777B8">
              <w:rPr>
                <w:rFonts w:ascii="Times New Roman" w:hAnsi="Times New Roman" w:cs="Times New Roman"/>
                <w:color w:val="000000"/>
                <w:sz w:val="24"/>
                <w:szCs w:val="24"/>
                <w:lang w:val="ru-RU"/>
              </w:rPr>
              <w:t>стационарная</w:t>
            </w:r>
            <w:proofErr w:type="gramEnd"/>
            <w:r w:rsidRPr="009777B8">
              <w:rPr>
                <w:lang w:val="ru-RU"/>
              </w:rPr>
              <w:t xml:space="preserve"> </w:t>
            </w:r>
          </w:p>
        </w:tc>
      </w:tr>
      <w:tr w:rsidR="00B0358D">
        <w:trPr>
          <w:trHeight w:hRule="exact" w:val="285"/>
        </w:trPr>
        <w:tc>
          <w:tcPr>
            <w:tcW w:w="9370" w:type="dxa"/>
            <w:gridSpan w:val="2"/>
            <w:shd w:val="clear" w:color="000000" w:fill="FFFFFF"/>
            <w:tcMar>
              <w:left w:w="34" w:type="dxa"/>
              <w:right w:w="34" w:type="dxa"/>
            </w:tcMar>
          </w:tcPr>
          <w:p w:rsidR="00B0358D" w:rsidRDefault="009777B8">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Практика</w:t>
            </w:r>
            <w:proofErr w:type="spellEnd"/>
            <w:r>
              <w:rPr>
                <w:rFonts w:ascii="Times New Roman" w:hAnsi="Times New Roman" w:cs="Times New Roman"/>
                <w:color w:val="000000"/>
                <w:sz w:val="24"/>
                <w:szCs w:val="24"/>
              </w:rPr>
              <w:t>/НИР</w:t>
            </w:r>
            <w:r>
              <w:t xml:space="preserve"> </w:t>
            </w:r>
            <w:proofErr w:type="spellStart"/>
            <w:r>
              <w:rPr>
                <w:rFonts w:ascii="Times New Roman" w:hAnsi="Times New Roman" w:cs="Times New Roman"/>
                <w:color w:val="000000"/>
                <w:sz w:val="24"/>
                <w:szCs w:val="24"/>
              </w:rPr>
              <w:t>осуществляется</w:t>
            </w:r>
            <w:proofErr w:type="spellEnd"/>
            <w:r>
              <w:t xml:space="preserve"> </w:t>
            </w:r>
            <w:proofErr w:type="spellStart"/>
            <w:r>
              <w:rPr>
                <w:rFonts w:ascii="Times New Roman" w:hAnsi="Times New Roman" w:cs="Times New Roman"/>
                <w:color w:val="000000"/>
                <w:sz w:val="24"/>
                <w:szCs w:val="24"/>
              </w:rPr>
              <w:t>непрерывно</w:t>
            </w:r>
            <w:proofErr w:type="spellEnd"/>
            <w:r>
              <w:t xml:space="preserve"> </w:t>
            </w:r>
          </w:p>
        </w:tc>
      </w:tr>
      <w:tr w:rsidR="00B0358D">
        <w:trPr>
          <w:trHeight w:hRule="exact" w:val="138"/>
        </w:trPr>
        <w:tc>
          <w:tcPr>
            <w:tcW w:w="1985" w:type="dxa"/>
          </w:tcPr>
          <w:p w:rsidR="00B0358D" w:rsidRDefault="00B0358D"/>
        </w:tc>
        <w:tc>
          <w:tcPr>
            <w:tcW w:w="7372" w:type="dxa"/>
          </w:tcPr>
          <w:p w:rsidR="00B0358D" w:rsidRDefault="00B0358D"/>
        </w:tc>
      </w:tr>
      <w:tr w:rsidR="00B0358D" w:rsidRPr="00B853E4">
        <w:trPr>
          <w:trHeight w:hRule="exact" w:val="555"/>
        </w:trPr>
        <w:tc>
          <w:tcPr>
            <w:tcW w:w="9370" w:type="dxa"/>
            <w:gridSpan w:val="2"/>
            <w:shd w:val="clear" w:color="000000" w:fill="FFFFFF"/>
            <w:tcMar>
              <w:left w:w="34" w:type="dxa"/>
              <w:right w:w="34" w:type="dxa"/>
            </w:tcMar>
          </w:tcPr>
          <w:p w:rsidR="00B0358D" w:rsidRPr="009777B8" w:rsidRDefault="009777B8">
            <w:pPr>
              <w:spacing w:after="0" w:line="240" w:lineRule="auto"/>
              <w:jc w:val="both"/>
              <w:rPr>
                <w:sz w:val="24"/>
                <w:szCs w:val="24"/>
                <w:lang w:val="ru-RU"/>
              </w:rPr>
            </w:pPr>
            <w:r w:rsidRPr="009777B8">
              <w:rPr>
                <w:rFonts w:ascii="Times New Roman" w:hAnsi="Times New Roman" w:cs="Times New Roman"/>
                <w:b/>
                <w:color w:val="000000"/>
                <w:sz w:val="24"/>
                <w:szCs w:val="24"/>
                <w:lang w:val="ru-RU"/>
              </w:rPr>
              <w:t>5</w:t>
            </w:r>
            <w:r w:rsidRPr="009777B8">
              <w:rPr>
                <w:lang w:val="ru-RU"/>
              </w:rPr>
              <w:t xml:space="preserve"> </w:t>
            </w:r>
            <w:r w:rsidRPr="009777B8">
              <w:rPr>
                <w:rFonts w:ascii="Times New Roman" w:hAnsi="Times New Roman" w:cs="Times New Roman"/>
                <w:b/>
                <w:color w:val="000000"/>
                <w:sz w:val="24"/>
                <w:szCs w:val="24"/>
                <w:lang w:val="ru-RU"/>
              </w:rPr>
              <w:t>Компетенции</w:t>
            </w:r>
            <w:r w:rsidRPr="009777B8">
              <w:rPr>
                <w:lang w:val="ru-RU"/>
              </w:rPr>
              <w:t xml:space="preserve"> </w:t>
            </w:r>
            <w:r w:rsidRPr="009777B8">
              <w:rPr>
                <w:rFonts w:ascii="Times New Roman" w:hAnsi="Times New Roman" w:cs="Times New Roman"/>
                <w:b/>
                <w:color w:val="000000"/>
                <w:sz w:val="24"/>
                <w:szCs w:val="24"/>
                <w:lang w:val="ru-RU"/>
              </w:rPr>
              <w:t>обучающегося,</w:t>
            </w:r>
            <w:r w:rsidRPr="009777B8">
              <w:rPr>
                <w:lang w:val="ru-RU"/>
              </w:rPr>
              <w:t xml:space="preserve"> </w:t>
            </w:r>
            <w:r w:rsidRPr="009777B8">
              <w:rPr>
                <w:rFonts w:ascii="Times New Roman" w:hAnsi="Times New Roman" w:cs="Times New Roman"/>
                <w:b/>
                <w:color w:val="000000"/>
                <w:sz w:val="24"/>
                <w:szCs w:val="24"/>
                <w:lang w:val="ru-RU"/>
              </w:rPr>
              <w:t>формируемые</w:t>
            </w:r>
            <w:r w:rsidRPr="009777B8">
              <w:rPr>
                <w:lang w:val="ru-RU"/>
              </w:rPr>
              <w:t xml:space="preserve"> </w:t>
            </w:r>
            <w:r w:rsidRPr="009777B8">
              <w:rPr>
                <w:rFonts w:ascii="Times New Roman" w:hAnsi="Times New Roman" w:cs="Times New Roman"/>
                <w:b/>
                <w:color w:val="000000"/>
                <w:sz w:val="24"/>
                <w:szCs w:val="24"/>
                <w:lang w:val="ru-RU"/>
              </w:rPr>
              <w:t>в</w:t>
            </w:r>
            <w:r w:rsidRPr="009777B8">
              <w:rPr>
                <w:lang w:val="ru-RU"/>
              </w:rPr>
              <w:t xml:space="preserve"> </w:t>
            </w:r>
            <w:r w:rsidRPr="009777B8">
              <w:rPr>
                <w:rFonts w:ascii="Times New Roman" w:hAnsi="Times New Roman" w:cs="Times New Roman"/>
                <w:b/>
                <w:color w:val="000000"/>
                <w:sz w:val="24"/>
                <w:szCs w:val="24"/>
                <w:lang w:val="ru-RU"/>
              </w:rPr>
              <w:t>результате</w:t>
            </w:r>
            <w:r w:rsidRPr="009777B8">
              <w:rPr>
                <w:lang w:val="ru-RU"/>
              </w:rPr>
              <w:t xml:space="preserve"> </w:t>
            </w:r>
            <w:r w:rsidRPr="009777B8">
              <w:rPr>
                <w:rFonts w:ascii="Times New Roman" w:hAnsi="Times New Roman" w:cs="Times New Roman"/>
                <w:b/>
                <w:color w:val="000000"/>
                <w:sz w:val="24"/>
                <w:szCs w:val="24"/>
                <w:lang w:val="ru-RU"/>
              </w:rPr>
              <w:t>прохождения</w:t>
            </w:r>
            <w:r w:rsidRPr="009777B8">
              <w:rPr>
                <w:lang w:val="ru-RU"/>
              </w:rPr>
              <w:t xml:space="preserve"> </w:t>
            </w:r>
          </w:p>
          <w:p w:rsidR="00B0358D" w:rsidRPr="009777B8" w:rsidRDefault="009777B8">
            <w:pPr>
              <w:spacing w:after="0" w:line="240" w:lineRule="auto"/>
              <w:jc w:val="both"/>
              <w:rPr>
                <w:sz w:val="24"/>
                <w:szCs w:val="24"/>
                <w:lang w:val="ru-RU"/>
              </w:rPr>
            </w:pPr>
            <w:r w:rsidRPr="009777B8">
              <w:rPr>
                <w:rFonts w:ascii="Times New Roman" w:hAnsi="Times New Roman" w:cs="Times New Roman"/>
                <w:b/>
                <w:color w:val="000000"/>
                <w:sz w:val="24"/>
                <w:szCs w:val="24"/>
                <w:lang w:val="ru-RU"/>
              </w:rPr>
              <w:t>практики/НИР</w:t>
            </w:r>
            <w:r w:rsidRPr="009777B8">
              <w:rPr>
                <w:lang w:val="ru-RU"/>
              </w:rPr>
              <w:t xml:space="preserve"> </w:t>
            </w:r>
            <w:r w:rsidRPr="009777B8">
              <w:rPr>
                <w:rFonts w:ascii="Times New Roman" w:hAnsi="Times New Roman" w:cs="Times New Roman"/>
                <w:b/>
                <w:color w:val="000000"/>
                <w:sz w:val="24"/>
                <w:szCs w:val="24"/>
                <w:lang w:val="ru-RU"/>
              </w:rPr>
              <w:t>и</w:t>
            </w:r>
            <w:r w:rsidRPr="009777B8">
              <w:rPr>
                <w:lang w:val="ru-RU"/>
              </w:rPr>
              <w:t xml:space="preserve"> </w:t>
            </w:r>
            <w:r w:rsidRPr="009777B8">
              <w:rPr>
                <w:rFonts w:ascii="Times New Roman" w:hAnsi="Times New Roman" w:cs="Times New Roman"/>
                <w:b/>
                <w:color w:val="000000"/>
                <w:sz w:val="24"/>
                <w:szCs w:val="24"/>
                <w:lang w:val="ru-RU"/>
              </w:rPr>
              <w:t>планируемые</w:t>
            </w:r>
            <w:r w:rsidRPr="009777B8">
              <w:rPr>
                <w:lang w:val="ru-RU"/>
              </w:rPr>
              <w:t xml:space="preserve"> </w:t>
            </w:r>
            <w:r w:rsidRPr="009777B8">
              <w:rPr>
                <w:rFonts w:ascii="Times New Roman" w:hAnsi="Times New Roman" w:cs="Times New Roman"/>
                <w:b/>
                <w:color w:val="000000"/>
                <w:sz w:val="24"/>
                <w:szCs w:val="24"/>
                <w:lang w:val="ru-RU"/>
              </w:rPr>
              <w:t>результаты</w:t>
            </w:r>
            <w:r w:rsidRPr="009777B8">
              <w:rPr>
                <w:lang w:val="ru-RU"/>
              </w:rPr>
              <w:t xml:space="preserve"> </w:t>
            </w:r>
            <w:r w:rsidRPr="009777B8">
              <w:rPr>
                <w:rFonts w:ascii="Times New Roman" w:hAnsi="Times New Roman" w:cs="Times New Roman"/>
                <w:b/>
                <w:color w:val="000000"/>
                <w:sz w:val="24"/>
                <w:szCs w:val="24"/>
                <w:lang w:val="ru-RU"/>
              </w:rPr>
              <w:t>обучения</w:t>
            </w:r>
            <w:r w:rsidRPr="009777B8">
              <w:rPr>
                <w:lang w:val="ru-RU"/>
              </w:rPr>
              <w:t xml:space="preserve"> </w:t>
            </w:r>
          </w:p>
        </w:tc>
      </w:tr>
      <w:tr w:rsidR="00B0358D" w:rsidRPr="00B853E4">
        <w:trPr>
          <w:trHeight w:hRule="exact" w:val="555"/>
        </w:trPr>
        <w:tc>
          <w:tcPr>
            <w:tcW w:w="9370" w:type="dxa"/>
            <w:gridSpan w:val="2"/>
            <w:shd w:val="clear" w:color="000000" w:fill="FFFFFF"/>
            <w:tcMar>
              <w:left w:w="34" w:type="dxa"/>
              <w:right w:w="34" w:type="dxa"/>
            </w:tcMar>
          </w:tcPr>
          <w:p w:rsidR="00B0358D" w:rsidRPr="009777B8" w:rsidRDefault="009777B8">
            <w:pPr>
              <w:spacing w:after="0" w:line="240" w:lineRule="auto"/>
              <w:ind w:firstLine="756"/>
              <w:jc w:val="both"/>
              <w:rPr>
                <w:sz w:val="24"/>
                <w:szCs w:val="24"/>
                <w:lang w:val="ru-RU"/>
              </w:rPr>
            </w:pPr>
            <w:r w:rsidRPr="009777B8">
              <w:rPr>
                <w:rFonts w:ascii="Times New Roman" w:hAnsi="Times New Roman" w:cs="Times New Roman"/>
                <w:color w:val="000000"/>
                <w:sz w:val="24"/>
                <w:szCs w:val="24"/>
                <w:lang w:val="ru-RU"/>
              </w:rPr>
              <w:t>В</w:t>
            </w:r>
            <w:r w:rsidRPr="009777B8">
              <w:rPr>
                <w:lang w:val="ru-RU"/>
              </w:rPr>
              <w:t xml:space="preserve"> </w:t>
            </w:r>
            <w:r w:rsidRPr="009777B8">
              <w:rPr>
                <w:rFonts w:ascii="Times New Roman" w:hAnsi="Times New Roman" w:cs="Times New Roman"/>
                <w:color w:val="000000"/>
                <w:sz w:val="24"/>
                <w:szCs w:val="24"/>
                <w:lang w:val="ru-RU"/>
              </w:rPr>
              <w:t>результате</w:t>
            </w:r>
            <w:r w:rsidRPr="009777B8">
              <w:rPr>
                <w:lang w:val="ru-RU"/>
              </w:rPr>
              <w:t xml:space="preserve"> </w:t>
            </w:r>
            <w:r w:rsidRPr="009777B8">
              <w:rPr>
                <w:rFonts w:ascii="Times New Roman" w:hAnsi="Times New Roman" w:cs="Times New Roman"/>
                <w:color w:val="000000"/>
                <w:sz w:val="24"/>
                <w:szCs w:val="24"/>
                <w:lang w:val="ru-RU"/>
              </w:rPr>
              <w:t>прохождения</w:t>
            </w:r>
            <w:r w:rsidRPr="009777B8">
              <w:rPr>
                <w:lang w:val="ru-RU"/>
              </w:rPr>
              <w:t xml:space="preserve"> </w:t>
            </w:r>
            <w:r w:rsidRPr="009777B8">
              <w:rPr>
                <w:rFonts w:ascii="Times New Roman" w:hAnsi="Times New Roman" w:cs="Times New Roman"/>
                <w:color w:val="000000"/>
                <w:sz w:val="24"/>
                <w:szCs w:val="24"/>
                <w:lang w:val="ru-RU"/>
              </w:rPr>
              <w:t>практики/НИР</w:t>
            </w:r>
            <w:r w:rsidRPr="009777B8">
              <w:rPr>
                <w:lang w:val="ru-RU"/>
              </w:rPr>
              <w:t xml:space="preserve"> </w:t>
            </w:r>
            <w:r w:rsidRPr="009777B8">
              <w:rPr>
                <w:rFonts w:ascii="Times New Roman" w:hAnsi="Times New Roman" w:cs="Times New Roman"/>
                <w:color w:val="000000"/>
                <w:sz w:val="24"/>
                <w:szCs w:val="24"/>
                <w:lang w:val="ru-RU"/>
              </w:rPr>
              <w:t>обучающийся</w:t>
            </w:r>
            <w:r w:rsidRPr="009777B8">
              <w:rPr>
                <w:lang w:val="ru-RU"/>
              </w:rPr>
              <w:t xml:space="preserve"> </w:t>
            </w:r>
            <w:r w:rsidRPr="009777B8">
              <w:rPr>
                <w:rFonts w:ascii="Times New Roman" w:hAnsi="Times New Roman" w:cs="Times New Roman"/>
                <w:color w:val="000000"/>
                <w:sz w:val="24"/>
                <w:szCs w:val="24"/>
                <w:lang w:val="ru-RU"/>
              </w:rPr>
              <w:t>должен</w:t>
            </w:r>
            <w:r w:rsidRPr="009777B8">
              <w:rPr>
                <w:lang w:val="ru-RU"/>
              </w:rPr>
              <w:t xml:space="preserve"> </w:t>
            </w:r>
            <w:r w:rsidRPr="009777B8">
              <w:rPr>
                <w:rFonts w:ascii="Times New Roman" w:hAnsi="Times New Roman" w:cs="Times New Roman"/>
                <w:color w:val="000000"/>
                <w:sz w:val="24"/>
                <w:szCs w:val="24"/>
                <w:lang w:val="ru-RU"/>
              </w:rPr>
              <w:t>обладать</w:t>
            </w:r>
            <w:r w:rsidRPr="009777B8">
              <w:rPr>
                <w:lang w:val="ru-RU"/>
              </w:rPr>
              <w:t xml:space="preserve"> </w:t>
            </w:r>
            <w:r w:rsidRPr="009777B8">
              <w:rPr>
                <w:rFonts w:ascii="Times New Roman" w:hAnsi="Times New Roman" w:cs="Times New Roman"/>
                <w:color w:val="000000"/>
                <w:sz w:val="24"/>
                <w:szCs w:val="24"/>
                <w:lang w:val="ru-RU"/>
              </w:rPr>
              <w:t>следующими</w:t>
            </w:r>
            <w:r w:rsidRPr="009777B8">
              <w:rPr>
                <w:lang w:val="ru-RU"/>
              </w:rPr>
              <w:t xml:space="preserve"> </w:t>
            </w:r>
            <w:r w:rsidRPr="009777B8">
              <w:rPr>
                <w:rFonts w:ascii="Times New Roman" w:hAnsi="Times New Roman" w:cs="Times New Roman"/>
                <w:color w:val="000000"/>
                <w:sz w:val="24"/>
                <w:szCs w:val="24"/>
                <w:lang w:val="ru-RU"/>
              </w:rPr>
              <w:t>компетенциями:</w:t>
            </w:r>
            <w:r w:rsidRPr="009777B8">
              <w:rPr>
                <w:lang w:val="ru-RU"/>
              </w:rPr>
              <w:t xml:space="preserve"> </w:t>
            </w:r>
          </w:p>
        </w:tc>
      </w:tr>
      <w:tr w:rsidR="00B0358D">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358D" w:rsidRDefault="009777B8">
            <w:pPr>
              <w:spacing w:after="0" w:line="240" w:lineRule="auto"/>
              <w:jc w:val="center"/>
              <w:rPr>
                <w:sz w:val="24"/>
                <w:szCs w:val="24"/>
              </w:rPr>
            </w:pPr>
            <w:proofErr w:type="spellStart"/>
            <w:r>
              <w:rPr>
                <w:rFonts w:ascii="Times New Roman" w:hAnsi="Times New Roman" w:cs="Times New Roman"/>
                <w:color w:val="000000"/>
                <w:sz w:val="24"/>
                <w:szCs w:val="24"/>
              </w:rPr>
              <w:t>Код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индикатора</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358D" w:rsidRDefault="009777B8">
            <w:pPr>
              <w:spacing w:after="0" w:line="240" w:lineRule="auto"/>
              <w:jc w:val="center"/>
              <w:rPr>
                <w:sz w:val="24"/>
                <w:szCs w:val="24"/>
              </w:rPr>
            </w:pPr>
            <w:proofErr w:type="spellStart"/>
            <w:r>
              <w:rPr>
                <w:rFonts w:ascii="Times New Roman" w:hAnsi="Times New Roman" w:cs="Times New Roman"/>
                <w:color w:val="000000"/>
                <w:sz w:val="24"/>
                <w:szCs w:val="24"/>
              </w:rPr>
              <w:t>Индикатор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достижения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компетенции</w:t>
            </w:r>
            <w:proofErr w:type="spellEnd"/>
          </w:p>
        </w:tc>
      </w:tr>
      <w:tr w:rsidR="00B0358D" w:rsidRPr="00B853E4">
        <w:trPr>
          <w:trHeight w:hRule="exact" w:val="138"/>
        </w:trPr>
        <w:tc>
          <w:tcPr>
            <w:tcW w:w="937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358D" w:rsidRPr="009777B8" w:rsidRDefault="009777B8">
            <w:pPr>
              <w:spacing w:after="0" w:line="240" w:lineRule="auto"/>
              <w:jc w:val="both"/>
              <w:rPr>
                <w:sz w:val="24"/>
                <w:szCs w:val="24"/>
                <w:lang w:val="ru-RU"/>
              </w:rPr>
            </w:pPr>
            <w:r w:rsidRPr="009777B8">
              <w:rPr>
                <w:rFonts w:ascii="Times New Roman" w:hAnsi="Times New Roman" w:cs="Times New Roman"/>
                <w:color w:val="000000"/>
                <w:sz w:val="24"/>
                <w:szCs w:val="24"/>
                <w:lang w:val="ru-RU"/>
              </w:rPr>
              <w:t>ПК-4 Способен разрабатывать отдельные разделы проектов, осуществлять их технико- экономическое обоснование, применять методы анализа вариантов, разработки и поиска компромиссных решений</w:t>
            </w:r>
          </w:p>
        </w:tc>
      </w:tr>
      <w:tr w:rsidR="00B0358D" w:rsidRPr="00B853E4">
        <w:trPr>
          <w:trHeight w:hRule="exact" w:val="687"/>
        </w:trPr>
        <w:tc>
          <w:tcPr>
            <w:tcW w:w="937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358D" w:rsidRPr="009777B8" w:rsidRDefault="00B0358D">
            <w:pPr>
              <w:rPr>
                <w:lang w:val="ru-RU"/>
              </w:rPr>
            </w:pPr>
          </w:p>
        </w:tc>
      </w:tr>
      <w:tr w:rsidR="00B0358D" w:rsidRPr="00B853E4">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358D" w:rsidRDefault="009777B8">
            <w:pPr>
              <w:spacing w:after="0" w:line="240" w:lineRule="auto"/>
              <w:jc w:val="both"/>
              <w:rPr>
                <w:sz w:val="24"/>
                <w:szCs w:val="24"/>
              </w:rPr>
            </w:pPr>
            <w:r>
              <w:rPr>
                <w:rFonts w:ascii="Times New Roman" w:hAnsi="Times New Roman" w:cs="Times New Roman"/>
                <w:color w:val="000000"/>
                <w:sz w:val="24"/>
                <w:szCs w:val="24"/>
              </w:rPr>
              <w:t>ПК-4.1</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358D" w:rsidRPr="009777B8" w:rsidRDefault="009777B8">
            <w:pPr>
              <w:spacing w:after="0" w:line="240" w:lineRule="auto"/>
              <w:jc w:val="both"/>
              <w:rPr>
                <w:sz w:val="24"/>
                <w:szCs w:val="24"/>
                <w:lang w:val="ru-RU"/>
              </w:rPr>
            </w:pPr>
            <w:r w:rsidRPr="009777B8">
              <w:rPr>
                <w:rFonts w:ascii="Times New Roman" w:hAnsi="Times New Roman" w:cs="Times New Roman"/>
                <w:color w:val="000000"/>
                <w:sz w:val="24"/>
                <w:szCs w:val="24"/>
                <w:lang w:val="ru-RU"/>
              </w:rPr>
              <w:t>Определяет характеристики объекта капитального строительства, для которого предназначена система электроснабжения</w:t>
            </w:r>
          </w:p>
        </w:tc>
      </w:tr>
      <w:tr w:rsidR="00B0358D" w:rsidRPr="00B853E4">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358D" w:rsidRDefault="009777B8">
            <w:pPr>
              <w:spacing w:after="0" w:line="240" w:lineRule="auto"/>
              <w:jc w:val="both"/>
              <w:rPr>
                <w:sz w:val="24"/>
                <w:szCs w:val="24"/>
              </w:rPr>
            </w:pPr>
            <w:r>
              <w:rPr>
                <w:rFonts w:ascii="Times New Roman" w:hAnsi="Times New Roman" w:cs="Times New Roman"/>
                <w:color w:val="000000"/>
                <w:sz w:val="24"/>
                <w:szCs w:val="24"/>
              </w:rPr>
              <w:t>ПК-4.2</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358D" w:rsidRPr="009777B8" w:rsidRDefault="009777B8">
            <w:pPr>
              <w:spacing w:after="0" w:line="240" w:lineRule="auto"/>
              <w:jc w:val="both"/>
              <w:rPr>
                <w:sz w:val="24"/>
                <w:szCs w:val="24"/>
                <w:lang w:val="ru-RU"/>
              </w:rPr>
            </w:pPr>
            <w:r w:rsidRPr="009777B8">
              <w:rPr>
                <w:rFonts w:ascii="Times New Roman" w:hAnsi="Times New Roman" w:cs="Times New Roman"/>
                <w:color w:val="000000"/>
                <w:sz w:val="24"/>
                <w:szCs w:val="24"/>
                <w:lang w:val="ru-RU"/>
              </w:rPr>
              <w:t>Осуществляет сбор информации по существующим и выбор оптимальных технических решений на различных стадиях проекта систем электроснабжения объекта капитального строительства</w:t>
            </w:r>
          </w:p>
        </w:tc>
      </w:tr>
      <w:tr w:rsidR="00B0358D" w:rsidRPr="00B853E4">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358D" w:rsidRDefault="009777B8">
            <w:pPr>
              <w:spacing w:after="0" w:line="240" w:lineRule="auto"/>
              <w:jc w:val="both"/>
              <w:rPr>
                <w:sz w:val="24"/>
                <w:szCs w:val="24"/>
              </w:rPr>
            </w:pPr>
            <w:r>
              <w:rPr>
                <w:rFonts w:ascii="Times New Roman" w:hAnsi="Times New Roman" w:cs="Times New Roman"/>
                <w:color w:val="000000"/>
                <w:sz w:val="24"/>
                <w:szCs w:val="24"/>
              </w:rPr>
              <w:t>ПК-4.3</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358D" w:rsidRPr="009777B8" w:rsidRDefault="009777B8">
            <w:pPr>
              <w:spacing w:after="0" w:line="240" w:lineRule="auto"/>
              <w:jc w:val="both"/>
              <w:rPr>
                <w:sz w:val="24"/>
                <w:szCs w:val="24"/>
                <w:lang w:val="ru-RU"/>
              </w:rPr>
            </w:pPr>
            <w:r w:rsidRPr="009777B8">
              <w:rPr>
                <w:rFonts w:ascii="Times New Roman" w:hAnsi="Times New Roman" w:cs="Times New Roman"/>
                <w:color w:val="000000"/>
                <w:sz w:val="24"/>
                <w:szCs w:val="24"/>
                <w:lang w:val="ru-RU"/>
              </w:rPr>
              <w:t>Выбирает оборудование для отдельных разделов проекта на различных стадиях проектирования систем электроснабжения объекта капитального строительства</w:t>
            </w:r>
          </w:p>
        </w:tc>
      </w:tr>
    </w:tbl>
    <w:p w:rsidR="00B0358D" w:rsidRPr="009777B8" w:rsidRDefault="009777B8">
      <w:pPr>
        <w:rPr>
          <w:sz w:val="0"/>
          <w:szCs w:val="0"/>
          <w:lang w:val="ru-RU"/>
        </w:rPr>
      </w:pPr>
      <w:r w:rsidRPr="009777B8">
        <w:rPr>
          <w:lang w:val="ru-RU"/>
        </w:rP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1513"/>
        <w:gridCol w:w="1193"/>
      </w:tblGrid>
      <w:tr w:rsidR="00B0358D" w:rsidRPr="00B853E4">
        <w:trPr>
          <w:trHeight w:hRule="exact" w:val="416"/>
        </w:trPr>
        <w:tc>
          <w:tcPr>
            <w:tcW w:w="9370" w:type="dxa"/>
            <w:gridSpan w:val="6"/>
            <w:shd w:val="clear" w:color="000000" w:fill="FFFFFF"/>
            <w:tcMar>
              <w:left w:w="34" w:type="dxa"/>
              <w:right w:w="34" w:type="dxa"/>
            </w:tcMar>
          </w:tcPr>
          <w:p w:rsidR="00B0358D" w:rsidRPr="009777B8" w:rsidRDefault="009777B8">
            <w:pPr>
              <w:spacing w:after="0" w:line="240" w:lineRule="auto"/>
              <w:jc w:val="both"/>
              <w:rPr>
                <w:sz w:val="24"/>
                <w:szCs w:val="24"/>
                <w:lang w:val="ru-RU"/>
              </w:rPr>
            </w:pPr>
            <w:r w:rsidRPr="009777B8">
              <w:rPr>
                <w:rFonts w:ascii="Times New Roman" w:hAnsi="Times New Roman" w:cs="Times New Roman"/>
                <w:b/>
                <w:color w:val="000000"/>
                <w:sz w:val="24"/>
                <w:szCs w:val="24"/>
                <w:lang w:val="ru-RU"/>
              </w:rPr>
              <w:lastRenderedPageBreak/>
              <w:t>6.</w:t>
            </w:r>
            <w:r w:rsidRPr="009777B8">
              <w:rPr>
                <w:lang w:val="ru-RU"/>
              </w:rPr>
              <w:t xml:space="preserve"> </w:t>
            </w:r>
            <w:r w:rsidRPr="009777B8">
              <w:rPr>
                <w:rFonts w:ascii="Times New Roman" w:hAnsi="Times New Roman" w:cs="Times New Roman"/>
                <w:b/>
                <w:color w:val="000000"/>
                <w:sz w:val="24"/>
                <w:szCs w:val="24"/>
                <w:lang w:val="ru-RU"/>
              </w:rPr>
              <w:t>Структура</w:t>
            </w:r>
            <w:r w:rsidRPr="009777B8">
              <w:rPr>
                <w:lang w:val="ru-RU"/>
              </w:rPr>
              <w:t xml:space="preserve"> </w:t>
            </w:r>
            <w:r w:rsidRPr="009777B8">
              <w:rPr>
                <w:rFonts w:ascii="Times New Roman" w:hAnsi="Times New Roman" w:cs="Times New Roman"/>
                <w:b/>
                <w:color w:val="000000"/>
                <w:sz w:val="24"/>
                <w:szCs w:val="24"/>
                <w:lang w:val="ru-RU"/>
              </w:rPr>
              <w:t>и</w:t>
            </w:r>
            <w:r w:rsidRPr="009777B8">
              <w:rPr>
                <w:lang w:val="ru-RU"/>
              </w:rPr>
              <w:t xml:space="preserve"> </w:t>
            </w:r>
            <w:r w:rsidRPr="009777B8">
              <w:rPr>
                <w:rFonts w:ascii="Times New Roman" w:hAnsi="Times New Roman" w:cs="Times New Roman"/>
                <w:b/>
                <w:color w:val="000000"/>
                <w:sz w:val="24"/>
                <w:szCs w:val="24"/>
                <w:lang w:val="ru-RU"/>
              </w:rPr>
              <w:t>содержание</w:t>
            </w:r>
            <w:r w:rsidRPr="009777B8">
              <w:rPr>
                <w:lang w:val="ru-RU"/>
              </w:rPr>
              <w:t xml:space="preserve"> </w:t>
            </w:r>
            <w:r w:rsidRPr="009777B8">
              <w:rPr>
                <w:rFonts w:ascii="Times New Roman" w:hAnsi="Times New Roman" w:cs="Times New Roman"/>
                <w:b/>
                <w:color w:val="000000"/>
                <w:sz w:val="24"/>
                <w:szCs w:val="24"/>
                <w:lang w:val="ru-RU"/>
              </w:rPr>
              <w:t>практики/НИР</w:t>
            </w:r>
            <w:r w:rsidRPr="009777B8">
              <w:rPr>
                <w:lang w:val="ru-RU"/>
              </w:rPr>
              <w:t xml:space="preserve"> </w:t>
            </w:r>
          </w:p>
        </w:tc>
      </w:tr>
      <w:tr w:rsidR="00B0358D" w:rsidRPr="00B853E4" w:rsidTr="00F4451C">
        <w:trPr>
          <w:trHeight w:hRule="exact" w:val="1422"/>
        </w:trPr>
        <w:tc>
          <w:tcPr>
            <w:tcW w:w="8236" w:type="dxa"/>
            <w:gridSpan w:val="5"/>
            <w:shd w:val="clear" w:color="000000" w:fill="FFFFFF"/>
            <w:tcMar>
              <w:left w:w="34" w:type="dxa"/>
              <w:right w:w="34" w:type="dxa"/>
            </w:tcMar>
          </w:tcPr>
          <w:p w:rsidR="00B0358D" w:rsidRPr="009777B8" w:rsidRDefault="009777B8">
            <w:pPr>
              <w:spacing w:after="0" w:line="240" w:lineRule="auto"/>
              <w:jc w:val="both"/>
              <w:rPr>
                <w:sz w:val="24"/>
                <w:szCs w:val="24"/>
                <w:lang w:val="ru-RU"/>
              </w:rPr>
            </w:pPr>
            <w:r w:rsidRPr="009777B8">
              <w:rPr>
                <w:rFonts w:ascii="Times New Roman" w:hAnsi="Times New Roman" w:cs="Times New Roman"/>
                <w:color w:val="000000"/>
                <w:sz w:val="24"/>
                <w:szCs w:val="24"/>
                <w:lang w:val="ru-RU"/>
              </w:rPr>
              <w:t>Общая</w:t>
            </w:r>
            <w:r w:rsidRPr="009777B8">
              <w:rPr>
                <w:lang w:val="ru-RU"/>
              </w:rPr>
              <w:t xml:space="preserve"> </w:t>
            </w:r>
            <w:r w:rsidRPr="009777B8">
              <w:rPr>
                <w:rFonts w:ascii="Times New Roman" w:hAnsi="Times New Roman" w:cs="Times New Roman"/>
                <w:color w:val="000000"/>
                <w:sz w:val="24"/>
                <w:szCs w:val="24"/>
                <w:lang w:val="ru-RU"/>
              </w:rPr>
              <w:t>трудоемкость</w:t>
            </w:r>
            <w:r w:rsidRPr="009777B8">
              <w:rPr>
                <w:lang w:val="ru-RU"/>
              </w:rPr>
              <w:t xml:space="preserve"> </w:t>
            </w:r>
            <w:r w:rsidRPr="009777B8">
              <w:rPr>
                <w:rFonts w:ascii="Times New Roman" w:hAnsi="Times New Roman" w:cs="Times New Roman"/>
                <w:color w:val="000000"/>
                <w:sz w:val="24"/>
                <w:szCs w:val="24"/>
                <w:lang w:val="ru-RU"/>
              </w:rPr>
              <w:t>практики/НИР</w:t>
            </w:r>
            <w:r w:rsidRPr="009777B8">
              <w:rPr>
                <w:lang w:val="ru-RU"/>
              </w:rPr>
              <w:t xml:space="preserve"> </w:t>
            </w:r>
            <w:r w:rsidRPr="009777B8">
              <w:rPr>
                <w:rFonts w:ascii="Times New Roman" w:hAnsi="Times New Roman" w:cs="Times New Roman"/>
                <w:color w:val="000000"/>
                <w:sz w:val="24"/>
                <w:szCs w:val="24"/>
                <w:lang w:val="ru-RU"/>
              </w:rPr>
              <w:t>составляет</w:t>
            </w:r>
            <w:r w:rsidRPr="009777B8">
              <w:rPr>
                <w:lang w:val="ru-RU"/>
              </w:rPr>
              <w:t xml:space="preserve"> </w:t>
            </w:r>
            <w:r w:rsidRPr="009777B8">
              <w:rPr>
                <w:rFonts w:ascii="Times New Roman" w:hAnsi="Times New Roman" w:cs="Times New Roman"/>
                <w:color w:val="000000"/>
                <w:sz w:val="24"/>
                <w:szCs w:val="24"/>
                <w:lang w:val="ru-RU"/>
              </w:rPr>
              <w:t>6</w:t>
            </w:r>
            <w:r w:rsidRPr="009777B8">
              <w:rPr>
                <w:lang w:val="ru-RU"/>
              </w:rPr>
              <w:t xml:space="preserve"> </w:t>
            </w:r>
            <w:r w:rsidRPr="009777B8">
              <w:rPr>
                <w:rFonts w:ascii="Times New Roman" w:hAnsi="Times New Roman" w:cs="Times New Roman"/>
                <w:color w:val="000000"/>
                <w:sz w:val="24"/>
                <w:szCs w:val="24"/>
                <w:lang w:val="ru-RU"/>
              </w:rPr>
              <w:t>зачетных</w:t>
            </w:r>
            <w:r w:rsidRPr="009777B8">
              <w:rPr>
                <w:lang w:val="ru-RU"/>
              </w:rPr>
              <w:t xml:space="preserve"> </w:t>
            </w:r>
            <w:r w:rsidRPr="009777B8">
              <w:rPr>
                <w:rFonts w:ascii="Times New Roman" w:hAnsi="Times New Roman" w:cs="Times New Roman"/>
                <w:color w:val="000000"/>
                <w:sz w:val="24"/>
                <w:szCs w:val="24"/>
                <w:lang w:val="ru-RU"/>
              </w:rPr>
              <w:t>единиц</w:t>
            </w:r>
            <w:r w:rsidRPr="009777B8">
              <w:rPr>
                <w:lang w:val="ru-RU"/>
              </w:rPr>
              <w:t xml:space="preserve"> </w:t>
            </w:r>
            <w:r w:rsidRPr="009777B8">
              <w:rPr>
                <w:rFonts w:ascii="Times New Roman" w:hAnsi="Times New Roman" w:cs="Times New Roman"/>
                <w:color w:val="000000"/>
                <w:sz w:val="24"/>
                <w:szCs w:val="24"/>
                <w:lang w:val="ru-RU"/>
              </w:rPr>
              <w:t>216</w:t>
            </w:r>
            <w:r w:rsidRPr="009777B8">
              <w:rPr>
                <w:lang w:val="ru-RU"/>
              </w:rPr>
              <w:t xml:space="preserve"> </w:t>
            </w:r>
            <w:r w:rsidRPr="009777B8">
              <w:rPr>
                <w:rFonts w:ascii="Times New Roman" w:hAnsi="Times New Roman" w:cs="Times New Roman"/>
                <w:color w:val="000000"/>
                <w:sz w:val="24"/>
                <w:szCs w:val="24"/>
                <w:lang w:val="ru-RU"/>
              </w:rPr>
              <w:t>акад.</w:t>
            </w:r>
            <w:r w:rsidRPr="009777B8">
              <w:rPr>
                <w:lang w:val="ru-RU"/>
              </w:rPr>
              <w:t xml:space="preserve"> </w:t>
            </w:r>
            <w:r w:rsidRPr="009777B8">
              <w:rPr>
                <w:rFonts w:ascii="Times New Roman" w:hAnsi="Times New Roman" w:cs="Times New Roman"/>
                <w:color w:val="000000"/>
                <w:sz w:val="24"/>
                <w:szCs w:val="24"/>
                <w:lang w:val="ru-RU"/>
              </w:rPr>
              <w:t>часов,</w:t>
            </w:r>
            <w:r w:rsidRPr="009777B8">
              <w:rPr>
                <w:lang w:val="ru-RU"/>
              </w:rPr>
              <w:t xml:space="preserve"> </w:t>
            </w:r>
            <w:r w:rsidRPr="009777B8">
              <w:rPr>
                <w:rFonts w:ascii="Times New Roman" w:hAnsi="Times New Roman" w:cs="Times New Roman"/>
                <w:color w:val="000000"/>
                <w:sz w:val="24"/>
                <w:szCs w:val="24"/>
                <w:lang w:val="ru-RU"/>
              </w:rPr>
              <w:t>в</w:t>
            </w:r>
            <w:r w:rsidRPr="009777B8">
              <w:rPr>
                <w:lang w:val="ru-RU"/>
              </w:rPr>
              <w:t xml:space="preserve"> </w:t>
            </w:r>
            <w:r w:rsidRPr="009777B8">
              <w:rPr>
                <w:rFonts w:ascii="Times New Roman" w:hAnsi="Times New Roman" w:cs="Times New Roman"/>
                <w:color w:val="000000"/>
                <w:sz w:val="24"/>
                <w:szCs w:val="24"/>
                <w:lang w:val="ru-RU"/>
              </w:rPr>
              <w:t>том</w:t>
            </w:r>
            <w:r w:rsidRPr="009777B8">
              <w:rPr>
                <w:lang w:val="ru-RU"/>
              </w:rPr>
              <w:t xml:space="preserve"> </w:t>
            </w:r>
            <w:r w:rsidRPr="009777B8">
              <w:rPr>
                <w:rFonts w:ascii="Times New Roman" w:hAnsi="Times New Roman" w:cs="Times New Roman"/>
                <w:color w:val="000000"/>
                <w:sz w:val="24"/>
                <w:szCs w:val="24"/>
                <w:lang w:val="ru-RU"/>
              </w:rPr>
              <w:t>числе:</w:t>
            </w:r>
            <w:r w:rsidRPr="009777B8">
              <w:rPr>
                <w:lang w:val="ru-RU"/>
              </w:rPr>
              <w:t xml:space="preserve"> </w:t>
            </w:r>
          </w:p>
          <w:p w:rsidR="00B0358D" w:rsidRPr="009777B8" w:rsidRDefault="009777B8">
            <w:pPr>
              <w:spacing w:after="0" w:line="240" w:lineRule="auto"/>
              <w:jc w:val="both"/>
              <w:rPr>
                <w:sz w:val="24"/>
                <w:szCs w:val="24"/>
                <w:lang w:val="ru-RU"/>
              </w:rPr>
            </w:pPr>
            <w:r w:rsidRPr="009777B8">
              <w:rPr>
                <w:rFonts w:ascii="Times New Roman" w:hAnsi="Times New Roman" w:cs="Times New Roman"/>
                <w:color w:val="000000"/>
                <w:sz w:val="24"/>
                <w:szCs w:val="24"/>
                <w:lang w:val="ru-RU"/>
              </w:rPr>
              <w:t>–</w:t>
            </w:r>
            <w:r w:rsidRPr="009777B8">
              <w:rPr>
                <w:lang w:val="ru-RU"/>
              </w:rPr>
              <w:t xml:space="preserve"> </w:t>
            </w:r>
            <w:r w:rsidRPr="009777B8">
              <w:rPr>
                <w:rFonts w:ascii="Times New Roman" w:hAnsi="Times New Roman" w:cs="Times New Roman"/>
                <w:color w:val="000000"/>
                <w:sz w:val="24"/>
                <w:szCs w:val="24"/>
                <w:lang w:val="ru-RU"/>
              </w:rPr>
              <w:t>контактная</w:t>
            </w:r>
            <w:r w:rsidRPr="009777B8">
              <w:rPr>
                <w:lang w:val="ru-RU"/>
              </w:rPr>
              <w:t xml:space="preserve"> </w:t>
            </w:r>
            <w:r w:rsidRPr="009777B8">
              <w:rPr>
                <w:rFonts w:ascii="Times New Roman" w:hAnsi="Times New Roman" w:cs="Times New Roman"/>
                <w:color w:val="000000"/>
                <w:sz w:val="24"/>
                <w:szCs w:val="24"/>
                <w:lang w:val="ru-RU"/>
              </w:rPr>
              <w:t>работа</w:t>
            </w:r>
            <w:r w:rsidRPr="009777B8">
              <w:rPr>
                <w:lang w:val="ru-RU"/>
              </w:rPr>
              <w:t xml:space="preserve"> </w:t>
            </w:r>
            <w:r w:rsidRPr="009777B8">
              <w:rPr>
                <w:rFonts w:ascii="Times New Roman" w:hAnsi="Times New Roman" w:cs="Times New Roman"/>
                <w:color w:val="000000"/>
                <w:sz w:val="24"/>
                <w:szCs w:val="24"/>
                <w:lang w:val="ru-RU"/>
              </w:rPr>
              <w:t>–</w:t>
            </w:r>
            <w:r w:rsidRPr="009777B8">
              <w:rPr>
                <w:lang w:val="ru-RU"/>
              </w:rPr>
              <w:t xml:space="preserve"> </w:t>
            </w:r>
            <w:r w:rsidRPr="009777B8">
              <w:rPr>
                <w:rFonts w:ascii="Times New Roman" w:hAnsi="Times New Roman" w:cs="Times New Roman"/>
                <w:color w:val="000000"/>
                <w:sz w:val="24"/>
                <w:szCs w:val="24"/>
                <w:lang w:val="ru-RU"/>
              </w:rPr>
              <w:t>2,5</w:t>
            </w:r>
            <w:r w:rsidRPr="009777B8">
              <w:rPr>
                <w:lang w:val="ru-RU"/>
              </w:rPr>
              <w:t xml:space="preserve"> </w:t>
            </w:r>
            <w:r w:rsidRPr="009777B8">
              <w:rPr>
                <w:rFonts w:ascii="Times New Roman" w:hAnsi="Times New Roman" w:cs="Times New Roman"/>
                <w:color w:val="000000"/>
                <w:sz w:val="24"/>
                <w:szCs w:val="24"/>
                <w:lang w:val="ru-RU"/>
              </w:rPr>
              <w:t>акад.</w:t>
            </w:r>
            <w:r w:rsidRPr="009777B8">
              <w:rPr>
                <w:lang w:val="ru-RU"/>
              </w:rPr>
              <w:t xml:space="preserve"> </w:t>
            </w:r>
            <w:r w:rsidRPr="009777B8">
              <w:rPr>
                <w:rFonts w:ascii="Times New Roman" w:hAnsi="Times New Roman" w:cs="Times New Roman"/>
                <w:color w:val="000000"/>
                <w:sz w:val="24"/>
                <w:szCs w:val="24"/>
                <w:lang w:val="ru-RU"/>
              </w:rPr>
              <w:t>часов:</w:t>
            </w:r>
            <w:r w:rsidRPr="009777B8">
              <w:rPr>
                <w:lang w:val="ru-RU"/>
              </w:rPr>
              <w:t xml:space="preserve"> </w:t>
            </w:r>
          </w:p>
          <w:p w:rsidR="00B0358D" w:rsidRDefault="009777B8">
            <w:pPr>
              <w:spacing w:after="0" w:line="240" w:lineRule="auto"/>
              <w:jc w:val="both"/>
              <w:rPr>
                <w:lang w:val="ru-RU"/>
              </w:rPr>
            </w:pPr>
            <w:r w:rsidRPr="009777B8">
              <w:rPr>
                <w:rFonts w:ascii="Times New Roman" w:hAnsi="Times New Roman" w:cs="Times New Roman"/>
                <w:color w:val="000000"/>
                <w:sz w:val="24"/>
                <w:szCs w:val="24"/>
                <w:lang w:val="ru-RU"/>
              </w:rPr>
              <w:t>–</w:t>
            </w:r>
            <w:r w:rsidRPr="009777B8">
              <w:rPr>
                <w:lang w:val="ru-RU"/>
              </w:rPr>
              <w:t xml:space="preserve"> </w:t>
            </w:r>
            <w:r w:rsidRPr="009777B8">
              <w:rPr>
                <w:rFonts w:ascii="Times New Roman" w:hAnsi="Times New Roman" w:cs="Times New Roman"/>
                <w:color w:val="000000"/>
                <w:sz w:val="24"/>
                <w:szCs w:val="24"/>
                <w:lang w:val="ru-RU"/>
              </w:rPr>
              <w:t>самостоятельная</w:t>
            </w:r>
            <w:r w:rsidRPr="009777B8">
              <w:rPr>
                <w:lang w:val="ru-RU"/>
              </w:rPr>
              <w:t xml:space="preserve"> </w:t>
            </w:r>
            <w:r w:rsidRPr="009777B8">
              <w:rPr>
                <w:rFonts w:ascii="Times New Roman" w:hAnsi="Times New Roman" w:cs="Times New Roman"/>
                <w:color w:val="000000"/>
                <w:sz w:val="24"/>
                <w:szCs w:val="24"/>
                <w:lang w:val="ru-RU"/>
              </w:rPr>
              <w:t>работа</w:t>
            </w:r>
            <w:r w:rsidRPr="009777B8">
              <w:rPr>
                <w:lang w:val="ru-RU"/>
              </w:rPr>
              <w:t xml:space="preserve"> </w:t>
            </w:r>
            <w:r w:rsidRPr="009777B8">
              <w:rPr>
                <w:rFonts w:ascii="Times New Roman" w:hAnsi="Times New Roman" w:cs="Times New Roman"/>
                <w:color w:val="000000"/>
                <w:sz w:val="24"/>
                <w:szCs w:val="24"/>
                <w:lang w:val="ru-RU"/>
              </w:rPr>
              <w:t>–</w:t>
            </w:r>
            <w:r w:rsidRPr="009777B8">
              <w:rPr>
                <w:lang w:val="ru-RU"/>
              </w:rPr>
              <w:t xml:space="preserve"> </w:t>
            </w:r>
            <w:r w:rsidRPr="009777B8">
              <w:rPr>
                <w:rFonts w:ascii="Times New Roman" w:hAnsi="Times New Roman" w:cs="Times New Roman"/>
                <w:color w:val="000000"/>
                <w:sz w:val="24"/>
                <w:szCs w:val="24"/>
                <w:lang w:val="ru-RU"/>
              </w:rPr>
              <w:t>213,5</w:t>
            </w:r>
            <w:r w:rsidRPr="009777B8">
              <w:rPr>
                <w:lang w:val="ru-RU"/>
              </w:rPr>
              <w:t xml:space="preserve"> </w:t>
            </w:r>
            <w:r w:rsidRPr="009777B8">
              <w:rPr>
                <w:rFonts w:ascii="Times New Roman" w:hAnsi="Times New Roman" w:cs="Times New Roman"/>
                <w:color w:val="000000"/>
                <w:sz w:val="24"/>
                <w:szCs w:val="24"/>
                <w:lang w:val="ru-RU"/>
              </w:rPr>
              <w:t>акад.</w:t>
            </w:r>
            <w:r w:rsidRPr="009777B8">
              <w:rPr>
                <w:lang w:val="ru-RU"/>
              </w:rPr>
              <w:t xml:space="preserve"> </w:t>
            </w:r>
            <w:r w:rsidRPr="009777B8">
              <w:rPr>
                <w:rFonts w:ascii="Times New Roman" w:hAnsi="Times New Roman" w:cs="Times New Roman"/>
                <w:color w:val="000000"/>
                <w:sz w:val="24"/>
                <w:szCs w:val="24"/>
                <w:lang w:val="ru-RU"/>
              </w:rPr>
              <w:t>часов;</w:t>
            </w:r>
            <w:r w:rsidRPr="009777B8">
              <w:rPr>
                <w:lang w:val="ru-RU"/>
              </w:rPr>
              <w:t xml:space="preserve"> </w:t>
            </w:r>
          </w:p>
          <w:p w:rsidR="00F4451C" w:rsidRPr="009777B8" w:rsidRDefault="00F4451C" w:rsidP="00F4451C">
            <w:pPr>
              <w:spacing w:after="0" w:line="240" w:lineRule="auto"/>
              <w:jc w:val="both"/>
              <w:rPr>
                <w:sz w:val="24"/>
                <w:szCs w:val="24"/>
                <w:lang w:val="ru-RU"/>
              </w:rPr>
            </w:pPr>
            <w:r>
              <w:rPr>
                <w:rFonts w:ascii="Times New Roman" w:hAnsi="Times New Roman" w:cs="Times New Roman"/>
                <w:color w:val="000000"/>
                <w:sz w:val="24"/>
                <w:szCs w:val="24"/>
                <w:lang w:val="ru-RU"/>
              </w:rPr>
              <w:t>– в форме практической подготовки – 216 акад. часов</w:t>
            </w:r>
          </w:p>
        </w:tc>
        <w:tc>
          <w:tcPr>
            <w:tcW w:w="1135" w:type="dxa"/>
          </w:tcPr>
          <w:p w:rsidR="00B0358D" w:rsidRPr="009777B8" w:rsidRDefault="00B0358D">
            <w:pPr>
              <w:rPr>
                <w:lang w:val="ru-RU"/>
              </w:rPr>
            </w:pPr>
          </w:p>
        </w:tc>
      </w:tr>
      <w:tr w:rsidR="00B0358D" w:rsidTr="00F4451C">
        <w:trPr>
          <w:trHeight w:hRule="exact" w:val="867"/>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w:t>
            </w:r>
            <w:r>
              <w:t xml:space="preserve"> </w:t>
            </w:r>
          </w:p>
          <w:p w:rsidR="00B0358D" w:rsidRDefault="009777B8">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9777B8">
            <w:pPr>
              <w:spacing w:after="0" w:line="240" w:lineRule="auto"/>
              <w:jc w:val="center"/>
              <w:rPr>
                <w:sz w:val="19"/>
                <w:szCs w:val="19"/>
                <w:lang w:val="ru-RU"/>
              </w:rPr>
            </w:pPr>
            <w:r w:rsidRPr="009777B8">
              <w:rPr>
                <w:rFonts w:ascii="Times New Roman" w:hAnsi="Times New Roman" w:cs="Times New Roman"/>
                <w:color w:val="000000"/>
                <w:sz w:val="19"/>
                <w:szCs w:val="19"/>
                <w:lang w:val="ru-RU"/>
              </w:rPr>
              <w:t>Разделы</w:t>
            </w:r>
            <w:r w:rsidRPr="009777B8">
              <w:rPr>
                <w:lang w:val="ru-RU"/>
              </w:rPr>
              <w:t xml:space="preserve"> </w:t>
            </w:r>
            <w:r w:rsidRPr="009777B8">
              <w:rPr>
                <w:rFonts w:ascii="Times New Roman" w:hAnsi="Times New Roman" w:cs="Times New Roman"/>
                <w:color w:val="000000"/>
                <w:sz w:val="19"/>
                <w:szCs w:val="19"/>
                <w:lang w:val="ru-RU"/>
              </w:rPr>
              <w:t>(этапы)</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содержание</w:t>
            </w:r>
            <w:r w:rsidRPr="009777B8">
              <w:rPr>
                <w:lang w:val="ru-RU"/>
              </w:rPr>
              <w:t xml:space="preserve"> </w:t>
            </w:r>
            <w:r w:rsidRPr="009777B8">
              <w:rPr>
                <w:rFonts w:ascii="Times New Roman" w:hAnsi="Times New Roman" w:cs="Times New Roman"/>
                <w:color w:val="000000"/>
                <w:sz w:val="19"/>
                <w:szCs w:val="19"/>
                <w:lang w:val="ru-RU"/>
              </w:rPr>
              <w:t>практики</w:t>
            </w:r>
            <w:r w:rsidRPr="009777B8">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358D" w:rsidRDefault="009777B8">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9777B8">
            <w:pPr>
              <w:spacing w:after="0" w:line="240" w:lineRule="auto"/>
              <w:jc w:val="center"/>
              <w:rPr>
                <w:sz w:val="19"/>
                <w:szCs w:val="19"/>
                <w:lang w:val="ru-RU"/>
              </w:rPr>
            </w:pPr>
            <w:r w:rsidRPr="009777B8">
              <w:rPr>
                <w:rFonts w:ascii="Times New Roman" w:hAnsi="Times New Roman" w:cs="Times New Roman"/>
                <w:color w:val="000000"/>
                <w:sz w:val="19"/>
                <w:szCs w:val="19"/>
                <w:lang w:val="ru-RU"/>
              </w:rPr>
              <w:t>Виды</w:t>
            </w:r>
            <w:r w:rsidRPr="009777B8">
              <w:rPr>
                <w:lang w:val="ru-RU"/>
              </w:rPr>
              <w:t xml:space="preserve"> </w:t>
            </w:r>
            <w:r w:rsidRPr="009777B8">
              <w:rPr>
                <w:rFonts w:ascii="Times New Roman" w:hAnsi="Times New Roman" w:cs="Times New Roman"/>
                <w:color w:val="000000"/>
                <w:sz w:val="19"/>
                <w:szCs w:val="19"/>
                <w:lang w:val="ru-RU"/>
              </w:rPr>
              <w:t>работ</w:t>
            </w:r>
            <w:r w:rsidRPr="009777B8">
              <w:rPr>
                <w:lang w:val="ru-RU"/>
              </w:rPr>
              <w:t xml:space="preserve"> </w:t>
            </w:r>
            <w:r w:rsidRPr="009777B8">
              <w:rPr>
                <w:rFonts w:ascii="Times New Roman" w:hAnsi="Times New Roman" w:cs="Times New Roman"/>
                <w:color w:val="000000"/>
                <w:sz w:val="19"/>
                <w:szCs w:val="19"/>
                <w:lang w:val="ru-RU"/>
              </w:rPr>
              <w:t>на</w:t>
            </w:r>
            <w:r w:rsidRPr="009777B8">
              <w:rPr>
                <w:lang w:val="ru-RU"/>
              </w:rPr>
              <w:t xml:space="preserve"> </w:t>
            </w:r>
            <w:r w:rsidRPr="009777B8">
              <w:rPr>
                <w:rFonts w:ascii="Times New Roman" w:hAnsi="Times New Roman" w:cs="Times New Roman"/>
                <w:color w:val="000000"/>
                <w:sz w:val="19"/>
                <w:szCs w:val="19"/>
                <w:lang w:val="ru-RU"/>
              </w:rPr>
              <w:t>практике,</w:t>
            </w:r>
            <w:r w:rsidRPr="009777B8">
              <w:rPr>
                <w:lang w:val="ru-RU"/>
              </w:rPr>
              <w:t xml:space="preserve"> </w:t>
            </w:r>
          </w:p>
          <w:p w:rsidR="00B0358D" w:rsidRPr="009777B8" w:rsidRDefault="009777B8">
            <w:pPr>
              <w:spacing w:after="0" w:line="240" w:lineRule="auto"/>
              <w:jc w:val="center"/>
              <w:rPr>
                <w:sz w:val="19"/>
                <w:szCs w:val="19"/>
                <w:lang w:val="ru-RU"/>
              </w:rPr>
            </w:pPr>
            <w:r w:rsidRPr="009777B8">
              <w:rPr>
                <w:rFonts w:ascii="Times New Roman" w:hAnsi="Times New Roman" w:cs="Times New Roman"/>
                <w:color w:val="000000"/>
                <w:sz w:val="19"/>
                <w:szCs w:val="19"/>
                <w:lang w:val="ru-RU"/>
              </w:rPr>
              <w:t>включая</w:t>
            </w:r>
            <w:r w:rsidRPr="009777B8">
              <w:rPr>
                <w:lang w:val="ru-RU"/>
              </w:rPr>
              <w:t xml:space="preserve"> </w:t>
            </w:r>
            <w:r w:rsidRPr="009777B8">
              <w:rPr>
                <w:rFonts w:ascii="Times New Roman" w:hAnsi="Times New Roman" w:cs="Times New Roman"/>
                <w:color w:val="000000"/>
                <w:sz w:val="19"/>
                <w:szCs w:val="19"/>
                <w:lang w:val="ru-RU"/>
              </w:rPr>
              <w:t>самостоятельную</w:t>
            </w:r>
            <w:r w:rsidRPr="009777B8">
              <w:rPr>
                <w:lang w:val="ru-RU"/>
              </w:rPr>
              <w:t xml:space="preserve"> </w:t>
            </w:r>
            <w:r w:rsidRPr="009777B8">
              <w:rPr>
                <w:rFonts w:ascii="Times New Roman" w:hAnsi="Times New Roman" w:cs="Times New Roman"/>
                <w:color w:val="000000"/>
                <w:sz w:val="19"/>
                <w:szCs w:val="19"/>
                <w:lang w:val="ru-RU"/>
              </w:rPr>
              <w:t>работу</w:t>
            </w:r>
            <w:r w:rsidRPr="009777B8">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0358D">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Вводный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9777B8">
            <w:pPr>
              <w:spacing w:after="0" w:line="240" w:lineRule="auto"/>
              <w:jc w:val="both"/>
              <w:rPr>
                <w:sz w:val="19"/>
                <w:szCs w:val="19"/>
                <w:lang w:val="ru-RU"/>
              </w:rPr>
            </w:pPr>
            <w:r w:rsidRPr="009777B8">
              <w:rPr>
                <w:rFonts w:ascii="Times New Roman" w:hAnsi="Times New Roman" w:cs="Times New Roman"/>
                <w:color w:val="000000"/>
                <w:sz w:val="19"/>
                <w:szCs w:val="19"/>
                <w:lang w:val="ru-RU"/>
              </w:rPr>
              <w:t>Изучение</w:t>
            </w:r>
            <w:r w:rsidRPr="009777B8">
              <w:rPr>
                <w:lang w:val="ru-RU"/>
              </w:rPr>
              <w:t xml:space="preserve"> </w:t>
            </w:r>
            <w:r w:rsidRPr="009777B8">
              <w:rPr>
                <w:rFonts w:ascii="Times New Roman" w:hAnsi="Times New Roman" w:cs="Times New Roman"/>
                <w:color w:val="000000"/>
                <w:sz w:val="19"/>
                <w:szCs w:val="19"/>
                <w:lang w:val="ru-RU"/>
              </w:rPr>
              <w:t>современных</w:t>
            </w:r>
            <w:r w:rsidRPr="009777B8">
              <w:rPr>
                <w:lang w:val="ru-RU"/>
              </w:rPr>
              <w:t xml:space="preserve"> </w:t>
            </w:r>
            <w:r w:rsidRPr="009777B8">
              <w:rPr>
                <w:rFonts w:ascii="Times New Roman" w:hAnsi="Times New Roman" w:cs="Times New Roman"/>
                <w:color w:val="000000"/>
                <w:sz w:val="19"/>
                <w:szCs w:val="19"/>
                <w:lang w:val="ru-RU"/>
              </w:rPr>
              <w:t>подходов</w:t>
            </w:r>
            <w:r w:rsidRPr="009777B8">
              <w:rPr>
                <w:lang w:val="ru-RU"/>
              </w:rPr>
              <w:t xml:space="preserve"> </w:t>
            </w:r>
            <w:r w:rsidRPr="009777B8">
              <w:rPr>
                <w:rFonts w:ascii="Times New Roman" w:hAnsi="Times New Roman" w:cs="Times New Roman"/>
                <w:color w:val="000000"/>
                <w:sz w:val="19"/>
                <w:szCs w:val="19"/>
                <w:lang w:val="ru-RU"/>
              </w:rPr>
              <w:t>к</w:t>
            </w:r>
            <w:r w:rsidRPr="009777B8">
              <w:rPr>
                <w:lang w:val="ru-RU"/>
              </w:rPr>
              <w:t xml:space="preserve"> </w:t>
            </w:r>
            <w:r w:rsidRPr="009777B8">
              <w:rPr>
                <w:rFonts w:ascii="Times New Roman" w:hAnsi="Times New Roman" w:cs="Times New Roman"/>
                <w:color w:val="000000"/>
                <w:sz w:val="19"/>
                <w:szCs w:val="19"/>
                <w:lang w:val="ru-RU"/>
              </w:rPr>
              <w:t>управлению</w:t>
            </w:r>
            <w:r w:rsidRPr="009777B8">
              <w:rPr>
                <w:lang w:val="ru-RU"/>
              </w:rPr>
              <w:t xml:space="preserve"> </w:t>
            </w:r>
            <w:r w:rsidRPr="009777B8">
              <w:rPr>
                <w:rFonts w:ascii="Times New Roman" w:hAnsi="Times New Roman" w:cs="Times New Roman"/>
                <w:color w:val="000000"/>
                <w:sz w:val="19"/>
                <w:szCs w:val="19"/>
                <w:lang w:val="ru-RU"/>
              </w:rPr>
              <w:t>проектами.</w:t>
            </w:r>
            <w:r w:rsidRPr="009777B8">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r w:rsidR="00B0358D">
        <w:trPr>
          <w:trHeight w:hRule="exact" w:val="17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Вводный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sidRPr="009777B8">
              <w:rPr>
                <w:rFonts w:ascii="Times New Roman" w:hAnsi="Times New Roman" w:cs="Times New Roman"/>
                <w:color w:val="000000"/>
                <w:sz w:val="19"/>
                <w:szCs w:val="19"/>
                <w:lang w:val="ru-RU"/>
              </w:rPr>
              <w:t>Выбор</w:t>
            </w:r>
            <w:r w:rsidRPr="009777B8">
              <w:rPr>
                <w:lang w:val="ru-RU"/>
              </w:rPr>
              <w:t xml:space="preserve"> </w:t>
            </w:r>
            <w:r w:rsidRPr="009777B8">
              <w:rPr>
                <w:rFonts w:ascii="Times New Roman" w:hAnsi="Times New Roman" w:cs="Times New Roman"/>
                <w:color w:val="000000"/>
                <w:sz w:val="19"/>
                <w:szCs w:val="19"/>
                <w:lang w:val="ru-RU"/>
              </w:rPr>
              <w:t>проблемы,</w:t>
            </w:r>
            <w:r w:rsidRPr="009777B8">
              <w:rPr>
                <w:lang w:val="ru-RU"/>
              </w:rPr>
              <w:t xml:space="preserve"> </w:t>
            </w:r>
            <w:r w:rsidRPr="009777B8">
              <w:rPr>
                <w:rFonts w:ascii="Times New Roman" w:hAnsi="Times New Roman" w:cs="Times New Roman"/>
                <w:color w:val="000000"/>
                <w:sz w:val="19"/>
                <w:szCs w:val="19"/>
                <w:lang w:val="ru-RU"/>
              </w:rPr>
              <w:t>на</w:t>
            </w:r>
            <w:r w:rsidRPr="009777B8">
              <w:rPr>
                <w:lang w:val="ru-RU"/>
              </w:rPr>
              <w:t xml:space="preserve"> </w:t>
            </w:r>
            <w:r w:rsidRPr="009777B8">
              <w:rPr>
                <w:rFonts w:ascii="Times New Roman" w:hAnsi="Times New Roman" w:cs="Times New Roman"/>
                <w:color w:val="000000"/>
                <w:sz w:val="19"/>
                <w:szCs w:val="19"/>
                <w:lang w:val="ru-RU"/>
              </w:rPr>
              <w:t>решение</w:t>
            </w:r>
            <w:r w:rsidRPr="009777B8">
              <w:rPr>
                <w:lang w:val="ru-RU"/>
              </w:rPr>
              <w:t xml:space="preserve"> </w:t>
            </w:r>
            <w:r w:rsidRPr="009777B8">
              <w:rPr>
                <w:rFonts w:ascii="Times New Roman" w:hAnsi="Times New Roman" w:cs="Times New Roman"/>
                <w:color w:val="000000"/>
                <w:sz w:val="19"/>
                <w:szCs w:val="19"/>
                <w:lang w:val="ru-RU"/>
              </w:rPr>
              <w:t>которой</w:t>
            </w:r>
            <w:r w:rsidRPr="009777B8">
              <w:rPr>
                <w:lang w:val="ru-RU"/>
              </w:rPr>
              <w:t xml:space="preserve"> </w:t>
            </w:r>
            <w:r w:rsidRPr="009777B8">
              <w:rPr>
                <w:rFonts w:ascii="Times New Roman" w:hAnsi="Times New Roman" w:cs="Times New Roman"/>
                <w:color w:val="000000"/>
                <w:sz w:val="19"/>
                <w:szCs w:val="19"/>
                <w:lang w:val="ru-RU"/>
              </w:rPr>
              <w:t>направлен</w:t>
            </w:r>
            <w:r w:rsidRPr="009777B8">
              <w:rPr>
                <w:lang w:val="ru-RU"/>
              </w:rPr>
              <w:t xml:space="preserve"> </w:t>
            </w:r>
            <w:r w:rsidRPr="009777B8">
              <w:rPr>
                <w:rFonts w:ascii="Times New Roman" w:hAnsi="Times New Roman" w:cs="Times New Roman"/>
                <w:color w:val="000000"/>
                <w:sz w:val="19"/>
                <w:szCs w:val="19"/>
                <w:lang w:val="ru-RU"/>
              </w:rPr>
              <w:t>проект.</w:t>
            </w:r>
            <w:r w:rsidRPr="009777B8">
              <w:rPr>
                <w:lang w:val="ru-RU"/>
              </w:rPr>
              <w:t xml:space="preserve"> </w:t>
            </w:r>
            <w:r w:rsidRPr="009777B8">
              <w:rPr>
                <w:rFonts w:ascii="Times New Roman" w:hAnsi="Times New Roman" w:cs="Times New Roman"/>
                <w:color w:val="000000"/>
                <w:sz w:val="19"/>
                <w:szCs w:val="19"/>
                <w:lang w:val="ru-RU"/>
              </w:rPr>
              <w:t>Формулирование</w:t>
            </w:r>
            <w:r w:rsidRPr="009777B8">
              <w:rPr>
                <w:lang w:val="ru-RU"/>
              </w:rPr>
              <w:t xml:space="preserve"> </w:t>
            </w:r>
            <w:r w:rsidRPr="009777B8">
              <w:rPr>
                <w:rFonts w:ascii="Times New Roman" w:hAnsi="Times New Roman" w:cs="Times New Roman"/>
                <w:color w:val="000000"/>
                <w:sz w:val="19"/>
                <w:szCs w:val="19"/>
                <w:lang w:val="ru-RU"/>
              </w:rPr>
              <w:t>темы</w:t>
            </w:r>
            <w:r w:rsidRPr="009777B8">
              <w:rPr>
                <w:lang w:val="ru-RU"/>
              </w:rPr>
              <w:t xml:space="preserve"> </w:t>
            </w:r>
            <w:r w:rsidRPr="009777B8">
              <w:rPr>
                <w:rFonts w:ascii="Times New Roman" w:hAnsi="Times New Roman" w:cs="Times New Roman"/>
                <w:color w:val="000000"/>
                <w:sz w:val="19"/>
                <w:szCs w:val="19"/>
                <w:lang w:val="ru-RU"/>
              </w:rPr>
              <w:t>проекта,</w:t>
            </w:r>
            <w:r w:rsidRPr="009777B8">
              <w:rPr>
                <w:lang w:val="ru-RU"/>
              </w:rPr>
              <w:t xml:space="preserve"> </w:t>
            </w:r>
            <w:r w:rsidRPr="009777B8">
              <w:rPr>
                <w:rFonts w:ascii="Times New Roman" w:hAnsi="Times New Roman" w:cs="Times New Roman"/>
                <w:color w:val="000000"/>
                <w:sz w:val="19"/>
                <w:szCs w:val="19"/>
                <w:lang w:val="ru-RU"/>
              </w:rPr>
              <w:t>цели</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задач,</w:t>
            </w:r>
            <w:r w:rsidRPr="009777B8">
              <w:rPr>
                <w:lang w:val="ru-RU"/>
              </w:rPr>
              <w:t xml:space="preserve"> </w:t>
            </w:r>
            <w:r w:rsidRPr="009777B8">
              <w:rPr>
                <w:rFonts w:ascii="Times New Roman" w:hAnsi="Times New Roman" w:cs="Times New Roman"/>
                <w:color w:val="000000"/>
                <w:sz w:val="19"/>
                <w:szCs w:val="19"/>
                <w:lang w:val="ru-RU"/>
              </w:rPr>
              <w:t>решаемых</w:t>
            </w:r>
            <w:r w:rsidRPr="009777B8">
              <w:rPr>
                <w:lang w:val="ru-RU"/>
              </w:rPr>
              <w:t xml:space="preserve"> </w:t>
            </w:r>
            <w:r w:rsidRPr="009777B8">
              <w:rPr>
                <w:rFonts w:ascii="Times New Roman" w:hAnsi="Times New Roman" w:cs="Times New Roman"/>
                <w:color w:val="000000"/>
                <w:sz w:val="19"/>
                <w:szCs w:val="19"/>
                <w:lang w:val="ru-RU"/>
              </w:rPr>
              <w:t>для</w:t>
            </w:r>
            <w:r w:rsidRPr="009777B8">
              <w:rPr>
                <w:lang w:val="ru-RU"/>
              </w:rPr>
              <w:t xml:space="preserve"> </w:t>
            </w:r>
            <w:r w:rsidRPr="009777B8">
              <w:rPr>
                <w:rFonts w:ascii="Times New Roman" w:hAnsi="Times New Roman" w:cs="Times New Roman"/>
                <w:color w:val="000000"/>
                <w:sz w:val="19"/>
                <w:szCs w:val="19"/>
                <w:lang w:val="ru-RU"/>
              </w:rPr>
              <w:t>ее</w:t>
            </w:r>
            <w:r w:rsidRPr="009777B8">
              <w:rPr>
                <w:lang w:val="ru-RU"/>
              </w:rPr>
              <w:t xml:space="preserve"> </w:t>
            </w:r>
            <w:r w:rsidRPr="009777B8">
              <w:rPr>
                <w:rFonts w:ascii="Times New Roman" w:hAnsi="Times New Roman" w:cs="Times New Roman"/>
                <w:color w:val="000000"/>
                <w:sz w:val="19"/>
                <w:szCs w:val="19"/>
                <w:lang w:val="ru-RU"/>
              </w:rPr>
              <w:t>достижения.</w:t>
            </w:r>
            <w:r w:rsidRPr="009777B8">
              <w:rPr>
                <w:lang w:val="ru-RU"/>
              </w:rPr>
              <w:t xml:space="preserve"> </w:t>
            </w:r>
            <w:proofErr w:type="spellStart"/>
            <w:r>
              <w:rPr>
                <w:rFonts w:ascii="Times New Roman" w:hAnsi="Times New Roman" w:cs="Times New Roman"/>
                <w:color w:val="000000"/>
                <w:sz w:val="19"/>
                <w:szCs w:val="19"/>
              </w:rPr>
              <w:t>Разработка</w:t>
            </w:r>
            <w:proofErr w:type="spellEnd"/>
            <w:r>
              <w:t xml:space="preserve"> </w:t>
            </w:r>
            <w:proofErr w:type="spellStart"/>
            <w:r>
              <w:rPr>
                <w:rFonts w:ascii="Times New Roman" w:hAnsi="Times New Roman" w:cs="Times New Roman"/>
                <w:color w:val="000000"/>
                <w:sz w:val="19"/>
                <w:szCs w:val="19"/>
              </w:rPr>
              <w:t>требований</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продуктовому</w:t>
            </w:r>
            <w:proofErr w:type="spellEnd"/>
            <w:r>
              <w:t xml:space="preserve"> </w:t>
            </w:r>
            <w:proofErr w:type="spellStart"/>
            <w:r>
              <w:rPr>
                <w:rFonts w:ascii="Times New Roman" w:hAnsi="Times New Roman" w:cs="Times New Roman"/>
                <w:color w:val="000000"/>
                <w:sz w:val="19"/>
                <w:szCs w:val="19"/>
              </w:rPr>
              <w:t>результату</w:t>
            </w:r>
            <w:proofErr w:type="spellEnd"/>
            <w: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Стейкхолдеры</w:t>
            </w:r>
            <w:proofErr w:type="spellEnd"/>
            <w: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r w:rsidR="00B0358D">
        <w:trPr>
          <w:trHeight w:hRule="exact" w:val="221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Вводный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sidRPr="009777B8">
              <w:rPr>
                <w:rFonts w:ascii="Times New Roman" w:hAnsi="Times New Roman" w:cs="Times New Roman"/>
                <w:color w:val="000000"/>
                <w:sz w:val="19"/>
                <w:szCs w:val="19"/>
                <w:lang w:val="ru-RU"/>
              </w:rPr>
              <w:t>При</w:t>
            </w:r>
            <w:r w:rsidRPr="009777B8">
              <w:rPr>
                <w:lang w:val="ru-RU"/>
              </w:rPr>
              <w:t xml:space="preserve"> </w:t>
            </w:r>
            <w:r w:rsidRPr="009777B8">
              <w:rPr>
                <w:rFonts w:ascii="Times New Roman" w:hAnsi="Times New Roman" w:cs="Times New Roman"/>
                <w:color w:val="000000"/>
                <w:sz w:val="19"/>
                <w:szCs w:val="19"/>
                <w:lang w:val="ru-RU"/>
              </w:rPr>
              <w:t>необходимости</w:t>
            </w:r>
            <w:r w:rsidRPr="009777B8">
              <w:rPr>
                <w:lang w:val="ru-RU"/>
              </w:rPr>
              <w:t xml:space="preserve"> </w:t>
            </w:r>
            <w:r w:rsidRPr="009777B8">
              <w:rPr>
                <w:rFonts w:ascii="Times New Roman" w:hAnsi="Times New Roman" w:cs="Times New Roman"/>
                <w:color w:val="000000"/>
                <w:sz w:val="19"/>
                <w:szCs w:val="19"/>
                <w:lang w:val="ru-RU"/>
              </w:rPr>
              <w:t>(в</w:t>
            </w:r>
            <w:r w:rsidRPr="009777B8">
              <w:rPr>
                <w:lang w:val="ru-RU"/>
              </w:rPr>
              <w:t xml:space="preserve"> </w:t>
            </w:r>
            <w:r w:rsidRPr="009777B8">
              <w:rPr>
                <w:rFonts w:ascii="Times New Roman" w:hAnsi="Times New Roman" w:cs="Times New Roman"/>
                <w:color w:val="000000"/>
                <w:sz w:val="19"/>
                <w:szCs w:val="19"/>
                <w:lang w:val="ru-RU"/>
              </w:rPr>
              <w:t>зависимости</w:t>
            </w:r>
            <w:r w:rsidRPr="009777B8">
              <w:rPr>
                <w:lang w:val="ru-RU"/>
              </w:rPr>
              <w:t xml:space="preserve"> </w:t>
            </w:r>
            <w:r w:rsidRPr="009777B8">
              <w:rPr>
                <w:rFonts w:ascii="Times New Roman" w:hAnsi="Times New Roman" w:cs="Times New Roman"/>
                <w:color w:val="000000"/>
                <w:sz w:val="19"/>
                <w:szCs w:val="19"/>
                <w:lang w:val="ru-RU"/>
              </w:rPr>
              <w:t>от</w:t>
            </w:r>
            <w:r w:rsidRPr="009777B8">
              <w:rPr>
                <w:lang w:val="ru-RU"/>
              </w:rPr>
              <w:t xml:space="preserve"> </w:t>
            </w:r>
            <w:r w:rsidRPr="009777B8">
              <w:rPr>
                <w:rFonts w:ascii="Times New Roman" w:hAnsi="Times New Roman" w:cs="Times New Roman"/>
                <w:color w:val="000000"/>
                <w:sz w:val="19"/>
                <w:szCs w:val="19"/>
                <w:lang w:val="ru-RU"/>
              </w:rPr>
              <w:t>темы</w:t>
            </w:r>
            <w:r w:rsidRPr="009777B8">
              <w:rPr>
                <w:lang w:val="ru-RU"/>
              </w:rPr>
              <w:t xml:space="preserve"> </w:t>
            </w:r>
            <w:r w:rsidRPr="009777B8">
              <w:rPr>
                <w:rFonts w:ascii="Times New Roman" w:hAnsi="Times New Roman" w:cs="Times New Roman"/>
                <w:color w:val="000000"/>
                <w:sz w:val="19"/>
                <w:szCs w:val="19"/>
                <w:lang w:val="ru-RU"/>
              </w:rPr>
              <w:t>НИР</w:t>
            </w:r>
            <w:r w:rsidRPr="009777B8">
              <w:rPr>
                <w:lang w:val="ru-RU"/>
              </w:rPr>
              <w:t xml:space="preserve"> </w:t>
            </w:r>
            <w:r w:rsidRPr="009777B8">
              <w:rPr>
                <w:rFonts w:ascii="Times New Roman" w:hAnsi="Times New Roman" w:cs="Times New Roman"/>
                <w:color w:val="000000"/>
                <w:sz w:val="19"/>
                <w:szCs w:val="19"/>
                <w:lang w:val="ru-RU"/>
              </w:rPr>
              <w:t>магистранта)</w:t>
            </w:r>
            <w:r w:rsidRPr="009777B8">
              <w:rPr>
                <w:lang w:val="ru-RU"/>
              </w:rPr>
              <w:t xml:space="preserve"> </w:t>
            </w:r>
            <w:r w:rsidRPr="009777B8">
              <w:rPr>
                <w:rFonts w:ascii="Times New Roman" w:hAnsi="Times New Roman" w:cs="Times New Roman"/>
                <w:color w:val="000000"/>
                <w:sz w:val="19"/>
                <w:szCs w:val="19"/>
                <w:lang w:val="ru-RU"/>
              </w:rPr>
              <w:t>-</w:t>
            </w:r>
            <w:r w:rsidRPr="009777B8">
              <w:rPr>
                <w:lang w:val="ru-RU"/>
              </w:rPr>
              <w:t xml:space="preserve"> </w:t>
            </w:r>
            <w:r w:rsidRPr="009777B8">
              <w:rPr>
                <w:rFonts w:ascii="Times New Roman" w:hAnsi="Times New Roman" w:cs="Times New Roman"/>
                <w:color w:val="000000"/>
                <w:sz w:val="19"/>
                <w:szCs w:val="19"/>
                <w:lang w:val="ru-RU"/>
              </w:rPr>
              <w:t>создание</w:t>
            </w:r>
            <w:r w:rsidRPr="009777B8">
              <w:rPr>
                <w:lang w:val="ru-RU"/>
              </w:rPr>
              <w:t xml:space="preserve"> </w:t>
            </w:r>
            <w:r w:rsidRPr="009777B8">
              <w:rPr>
                <w:rFonts w:ascii="Times New Roman" w:hAnsi="Times New Roman" w:cs="Times New Roman"/>
                <w:color w:val="000000"/>
                <w:sz w:val="19"/>
                <w:szCs w:val="19"/>
                <w:lang w:val="ru-RU"/>
              </w:rPr>
              <w:t>команды</w:t>
            </w:r>
            <w:r w:rsidRPr="009777B8">
              <w:rPr>
                <w:lang w:val="ru-RU"/>
              </w:rPr>
              <w:t xml:space="preserve"> </w:t>
            </w:r>
            <w:r w:rsidRPr="009777B8">
              <w:rPr>
                <w:rFonts w:ascii="Times New Roman" w:hAnsi="Times New Roman" w:cs="Times New Roman"/>
                <w:color w:val="000000"/>
                <w:sz w:val="19"/>
                <w:szCs w:val="19"/>
                <w:lang w:val="ru-RU"/>
              </w:rPr>
              <w:t>проекта.</w:t>
            </w:r>
            <w:r w:rsidRPr="009777B8">
              <w:rPr>
                <w:lang w:val="ru-RU"/>
              </w:rPr>
              <w:t xml:space="preserve"> </w:t>
            </w:r>
            <w:r w:rsidRPr="009777B8">
              <w:rPr>
                <w:rFonts w:ascii="Times New Roman" w:hAnsi="Times New Roman" w:cs="Times New Roman"/>
                <w:color w:val="000000"/>
                <w:sz w:val="19"/>
                <w:szCs w:val="19"/>
                <w:lang w:val="ru-RU"/>
              </w:rPr>
              <w:t>Обоснование</w:t>
            </w:r>
            <w:r w:rsidRPr="009777B8">
              <w:rPr>
                <w:lang w:val="ru-RU"/>
              </w:rPr>
              <w:t xml:space="preserve"> </w:t>
            </w:r>
            <w:r w:rsidRPr="009777B8">
              <w:rPr>
                <w:rFonts w:ascii="Times New Roman" w:hAnsi="Times New Roman" w:cs="Times New Roman"/>
                <w:color w:val="000000"/>
                <w:sz w:val="19"/>
                <w:szCs w:val="19"/>
                <w:lang w:val="ru-RU"/>
              </w:rPr>
              <w:t>требований</w:t>
            </w:r>
            <w:r w:rsidRPr="009777B8">
              <w:rPr>
                <w:lang w:val="ru-RU"/>
              </w:rPr>
              <w:t xml:space="preserve"> </w:t>
            </w:r>
            <w:r w:rsidRPr="009777B8">
              <w:rPr>
                <w:rFonts w:ascii="Times New Roman" w:hAnsi="Times New Roman" w:cs="Times New Roman"/>
                <w:color w:val="000000"/>
                <w:sz w:val="19"/>
                <w:szCs w:val="19"/>
                <w:lang w:val="ru-RU"/>
              </w:rPr>
              <w:t>к</w:t>
            </w:r>
            <w:r w:rsidRPr="009777B8">
              <w:rPr>
                <w:lang w:val="ru-RU"/>
              </w:rPr>
              <w:t xml:space="preserve"> </w:t>
            </w:r>
            <w:r w:rsidRPr="009777B8">
              <w:rPr>
                <w:rFonts w:ascii="Times New Roman" w:hAnsi="Times New Roman" w:cs="Times New Roman"/>
                <w:color w:val="000000"/>
                <w:sz w:val="19"/>
                <w:szCs w:val="19"/>
                <w:lang w:val="ru-RU"/>
              </w:rPr>
              <w:t>квалификации</w:t>
            </w:r>
            <w:r w:rsidRPr="009777B8">
              <w:rPr>
                <w:lang w:val="ru-RU"/>
              </w:rPr>
              <w:t xml:space="preserve"> </w:t>
            </w:r>
            <w:r w:rsidRPr="009777B8">
              <w:rPr>
                <w:rFonts w:ascii="Times New Roman" w:hAnsi="Times New Roman" w:cs="Times New Roman"/>
                <w:color w:val="000000"/>
                <w:sz w:val="19"/>
                <w:szCs w:val="19"/>
                <w:lang w:val="ru-RU"/>
              </w:rPr>
              <w:t>участников.</w:t>
            </w:r>
            <w:r w:rsidRPr="009777B8">
              <w:rPr>
                <w:lang w:val="ru-RU"/>
              </w:rPr>
              <w:t xml:space="preserve"> </w:t>
            </w:r>
            <w:r w:rsidRPr="009777B8">
              <w:rPr>
                <w:rFonts w:ascii="Times New Roman" w:hAnsi="Times New Roman" w:cs="Times New Roman"/>
                <w:color w:val="000000"/>
                <w:sz w:val="19"/>
                <w:szCs w:val="19"/>
                <w:lang w:val="ru-RU"/>
              </w:rPr>
              <w:t>Распределение</w:t>
            </w:r>
            <w:r w:rsidRPr="009777B8">
              <w:rPr>
                <w:lang w:val="ru-RU"/>
              </w:rPr>
              <w:t xml:space="preserve"> </w:t>
            </w:r>
            <w:r w:rsidRPr="009777B8">
              <w:rPr>
                <w:rFonts w:ascii="Times New Roman" w:hAnsi="Times New Roman" w:cs="Times New Roman"/>
                <w:color w:val="000000"/>
                <w:sz w:val="19"/>
                <w:szCs w:val="19"/>
                <w:lang w:val="ru-RU"/>
              </w:rPr>
              <w:t>ролей</w:t>
            </w:r>
            <w:r w:rsidRPr="009777B8">
              <w:rPr>
                <w:lang w:val="ru-RU"/>
              </w:rPr>
              <w:t xml:space="preserve"> </w:t>
            </w:r>
            <w:r w:rsidRPr="009777B8">
              <w:rPr>
                <w:rFonts w:ascii="Times New Roman" w:hAnsi="Times New Roman" w:cs="Times New Roman"/>
                <w:color w:val="000000"/>
                <w:sz w:val="19"/>
                <w:szCs w:val="19"/>
                <w:lang w:val="ru-RU"/>
              </w:rPr>
              <w:t>в</w:t>
            </w:r>
            <w:r w:rsidRPr="009777B8">
              <w:rPr>
                <w:lang w:val="ru-RU"/>
              </w:rPr>
              <w:t xml:space="preserve"> </w:t>
            </w:r>
            <w:r w:rsidRPr="009777B8">
              <w:rPr>
                <w:rFonts w:ascii="Times New Roman" w:hAnsi="Times New Roman" w:cs="Times New Roman"/>
                <w:color w:val="000000"/>
                <w:sz w:val="19"/>
                <w:szCs w:val="19"/>
                <w:lang w:val="ru-RU"/>
              </w:rPr>
              <w:t>команде.</w:t>
            </w:r>
            <w:r w:rsidRPr="009777B8">
              <w:rPr>
                <w:lang w:val="ru-RU"/>
              </w:rPr>
              <w:t xml:space="preserve"> </w:t>
            </w:r>
            <w:r w:rsidRPr="009777B8">
              <w:rPr>
                <w:rFonts w:ascii="Times New Roman" w:hAnsi="Times New Roman" w:cs="Times New Roman"/>
                <w:color w:val="000000"/>
                <w:sz w:val="19"/>
                <w:szCs w:val="19"/>
                <w:lang w:val="ru-RU"/>
              </w:rPr>
              <w:t>Обоснование</w:t>
            </w:r>
            <w:r w:rsidRPr="009777B8">
              <w:rPr>
                <w:lang w:val="ru-RU"/>
              </w:rPr>
              <w:t xml:space="preserve"> </w:t>
            </w:r>
            <w:r w:rsidRPr="009777B8">
              <w:rPr>
                <w:rFonts w:ascii="Times New Roman" w:hAnsi="Times New Roman" w:cs="Times New Roman"/>
                <w:color w:val="000000"/>
                <w:sz w:val="19"/>
                <w:szCs w:val="19"/>
                <w:lang w:val="ru-RU"/>
              </w:rPr>
              <w:t>требований</w:t>
            </w:r>
            <w:r w:rsidRPr="009777B8">
              <w:rPr>
                <w:lang w:val="ru-RU"/>
              </w:rPr>
              <w:t xml:space="preserve"> </w:t>
            </w:r>
            <w:r w:rsidRPr="009777B8">
              <w:rPr>
                <w:rFonts w:ascii="Times New Roman" w:hAnsi="Times New Roman" w:cs="Times New Roman"/>
                <w:color w:val="000000"/>
                <w:sz w:val="19"/>
                <w:szCs w:val="19"/>
                <w:lang w:val="ru-RU"/>
              </w:rPr>
              <w:t>к</w:t>
            </w:r>
            <w:r w:rsidRPr="009777B8">
              <w:rPr>
                <w:lang w:val="ru-RU"/>
              </w:rPr>
              <w:t xml:space="preserve"> </w:t>
            </w:r>
            <w:r w:rsidRPr="009777B8">
              <w:rPr>
                <w:rFonts w:ascii="Times New Roman" w:hAnsi="Times New Roman" w:cs="Times New Roman"/>
                <w:color w:val="000000"/>
                <w:sz w:val="19"/>
                <w:szCs w:val="19"/>
                <w:lang w:val="ru-RU"/>
              </w:rPr>
              <w:t>среде</w:t>
            </w:r>
            <w:r w:rsidRPr="009777B8">
              <w:rPr>
                <w:lang w:val="ru-RU"/>
              </w:rPr>
              <w:t xml:space="preserve"> </w:t>
            </w:r>
            <w:r w:rsidRPr="009777B8">
              <w:rPr>
                <w:rFonts w:ascii="Times New Roman" w:hAnsi="Times New Roman" w:cs="Times New Roman"/>
                <w:color w:val="000000"/>
                <w:sz w:val="19"/>
                <w:szCs w:val="19"/>
                <w:lang w:val="ru-RU"/>
              </w:rPr>
              <w:t>для</w:t>
            </w:r>
            <w:r w:rsidRPr="009777B8">
              <w:rPr>
                <w:lang w:val="ru-RU"/>
              </w:rPr>
              <w:t xml:space="preserve"> </w:t>
            </w:r>
            <w:r w:rsidRPr="009777B8">
              <w:rPr>
                <w:rFonts w:ascii="Times New Roman" w:hAnsi="Times New Roman" w:cs="Times New Roman"/>
                <w:color w:val="000000"/>
                <w:sz w:val="19"/>
                <w:szCs w:val="19"/>
                <w:lang w:val="ru-RU"/>
              </w:rPr>
              <w:t>реализации</w:t>
            </w:r>
            <w:r w:rsidRPr="009777B8">
              <w:rPr>
                <w:lang w:val="ru-RU"/>
              </w:rPr>
              <w:t xml:space="preserve"> </w:t>
            </w:r>
            <w:r w:rsidRPr="009777B8">
              <w:rPr>
                <w:rFonts w:ascii="Times New Roman" w:hAnsi="Times New Roman" w:cs="Times New Roman"/>
                <w:color w:val="000000"/>
                <w:sz w:val="19"/>
                <w:szCs w:val="19"/>
                <w:lang w:val="ru-RU"/>
              </w:rPr>
              <w:t>проекта.</w:t>
            </w:r>
            <w:r w:rsidRPr="009777B8">
              <w:rPr>
                <w:lang w:val="ru-RU"/>
              </w:rPr>
              <w:t xml:space="preserve"> </w:t>
            </w:r>
            <w:proofErr w:type="spellStart"/>
            <w:r>
              <w:rPr>
                <w:rFonts w:ascii="Times New Roman" w:hAnsi="Times New Roman" w:cs="Times New Roman"/>
                <w:color w:val="000000"/>
                <w:sz w:val="19"/>
                <w:szCs w:val="19"/>
              </w:rPr>
              <w:t>Выбор</w:t>
            </w:r>
            <w:proofErr w:type="spellEnd"/>
            <w:r>
              <w:t xml:space="preserve"> </w:t>
            </w:r>
            <w:proofErr w:type="spellStart"/>
            <w:r>
              <w:rPr>
                <w:rFonts w:ascii="Times New Roman" w:hAnsi="Times New Roman" w:cs="Times New Roman"/>
                <w:color w:val="000000"/>
                <w:sz w:val="19"/>
                <w:szCs w:val="19"/>
              </w:rPr>
              <w:t>площадки</w:t>
            </w:r>
            <w:proofErr w:type="spellEnd"/>
            <w:r>
              <w:t xml:space="preserve"> </w:t>
            </w:r>
            <w:proofErr w:type="spellStart"/>
            <w:r>
              <w:rPr>
                <w:rFonts w:ascii="Times New Roman" w:hAnsi="Times New Roman" w:cs="Times New Roman"/>
                <w:color w:val="000000"/>
                <w:sz w:val="19"/>
                <w:szCs w:val="19"/>
              </w:rPr>
              <w:t>для</w:t>
            </w:r>
            <w:proofErr w:type="spellEnd"/>
            <w:r>
              <w:t xml:space="preserve"> </w:t>
            </w:r>
            <w:proofErr w:type="spellStart"/>
            <w:r>
              <w:rPr>
                <w:rFonts w:ascii="Times New Roman" w:hAnsi="Times New Roman" w:cs="Times New Roman"/>
                <w:color w:val="000000"/>
                <w:sz w:val="19"/>
                <w:szCs w:val="19"/>
              </w:rPr>
              <w:t>реализации</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r w:rsidR="00B0358D">
        <w:trPr>
          <w:trHeight w:hRule="exact" w:val="89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над</w:t>
            </w:r>
            <w:proofErr w:type="spellEnd"/>
            <w:r>
              <w:t xml:space="preserve"> </w:t>
            </w:r>
            <w:proofErr w:type="spellStart"/>
            <w:r>
              <w:rPr>
                <w:rFonts w:ascii="Times New Roman" w:hAnsi="Times New Roman" w:cs="Times New Roman"/>
                <w:color w:val="000000"/>
                <w:sz w:val="19"/>
                <w:szCs w:val="19"/>
              </w:rPr>
              <w:t>проектом</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9777B8">
            <w:pPr>
              <w:spacing w:after="0" w:line="240" w:lineRule="auto"/>
              <w:jc w:val="both"/>
              <w:rPr>
                <w:sz w:val="19"/>
                <w:szCs w:val="19"/>
                <w:lang w:val="ru-RU"/>
              </w:rPr>
            </w:pPr>
            <w:r w:rsidRPr="009777B8">
              <w:rPr>
                <w:rFonts w:ascii="Times New Roman" w:hAnsi="Times New Roman" w:cs="Times New Roman"/>
                <w:color w:val="000000"/>
                <w:sz w:val="19"/>
                <w:szCs w:val="19"/>
                <w:lang w:val="ru-RU"/>
              </w:rPr>
              <w:t>Разработка</w:t>
            </w:r>
            <w:r w:rsidRPr="009777B8">
              <w:rPr>
                <w:lang w:val="ru-RU"/>
              </w:rPr>
              <w:t xml:space="preserve"> </w:t>
            </w:r>
            <w:r w:rsidRPr="009777B8">
              <w:rPr>
                <w:rFonts w:ascii="Times New Roman" w:hAnsi="Times New Roman" w:cs="Times New Roman"/>
                <w:color w:val="000000"/>
                <w:sz w:val="19"/>
                <w:szCs w:val="19"/>
                <w:lang w:val="ru-RU"/>
              </w:rPr>
              <w:t>календарного</w:t>
            </w:r>
            <w:r w:rsidRPr="009777B8">
              <w:rPr>
                <w:lang w:val="ru-RU"/>
              </w:rPr>
              <w:t xml:space="preserve"> </w:t>
            </w:r>
            <w:r w:rsidRPr="009777B8">
              <w:rPr>
                <w:rFonts w:ascii="Times New Roman" w:hAnsi="Times New Roman" w:cs="Times New Roman"/>
                <w:color w:val="000000"/>
                <w:sz w:val="19"/>
                <w:szCs w:val="19"/>
                <w:lang w:val="ru-RU"/>
              </w:rPr>
              <w:t>плана</w:t>
            </w:r>
            <w:r w:rsidRPr="009777B8">
              <w:rPr>
                <w:lang w:val="ru-RU"/>
              </w:rPr>
              <w:t xml:space="preserve"> </w:t>
            </w:r>
            <w:r w:rsidRPr="009777B8">
              <w:rPr>
                <w:rFonts w:ascii="Times New Roman" w:hAnsi="Times New Roman" w:cs="Times New Roman"/>
                <w:color w:val="000000"/>
                <w:sz w:val="19"/>
                <w:szCs w:val="19"/>
                <w:lang w:val="ru-RU"/>
              </w:rPr>
              <w:t>работы</w:t>
            </w:r>
            <w:r w:rsidRPr="009777B8">
              <w:rPr>
                <w:lang w:val="ru-RU"/>
              </w:rPr>
              <w:t xml:space="preserve"> </w:t>
            </w:r>
            <w:r w:rsidRPr="009777B8">
              <w:rPr>
                <w:rFonts w:ascii="Times New Roman" w:hAnsi="Times New Roman" w:cs="Times New Roman"/>
                <w:color w:val="000000"/>
                <w:sz w:val="19"/>
                <w:szCs w:val="19"/>
                <w:lang w:val="ru-RU"/>
              </w:rPr>
              <w:t>над</w:t>
            </w:r>
            <w:r w:rsidRPr="009777B8">
              <w:rPr>
                <w:lang w:val="ru-RU"/>
              </w:rPr>
              <w:t xml:space="preserve"> </w:t>
            </w:r>
            <w:r w:rsidRPr="009777B8">
              <w:rPr>
                <w:rFonts w:ascii="Times New Roman" w:hAnsi="Times New Roman" w:cs="Times New Roman"/>
                <w:color w:val="000000"/>
                <w:sz w:val="19"/>
                <w:szCs w:val="19"/>
                <w:lang w:val="ru-RU"/>
              </w:rPr>
              <w:t>проектом</w:t>
            </w:r>
            <w:r w:rsidRPr="009777B8">
              <w:rPr>
                <w:lang w:val="ru-RU"/>
              </w:rPr>
              <w:t xml:space="preserve"> </w:t>
            </w:r>
            <w:r w:rsidRPr="009777B8">
              <w:rPr>
                <w:rFonts w:ascii="Times New Roman" w:hAnsi="Times New Roman" w:cs="Times New Roman"/>
                <w:color w:val="000000"/>
                <w:sz w:val="19"/>
                <w:szCs w:val="19"/>
                <w:lang w:val="ru-RU"/>
              </w:rPr>
              <w:t>с</w:t>
            </w:r>
            <w:r w:rsidRPr="009777B8">
              <w:rPr>
                <w:lang w:val="ru-RU"/>
              </w:rPr>
              <w:t xml:space="preserve"> </w:t>
            </w:r>
            <w:r w:rsidRPr="009777B8">
              <w:rPr>
                <w:rFonts w:ascii="Times New Roman" w:hAnsi="Times New Roman" w:cs="Times New Roman"/>
                <w:color w:val="000000"/>
                <w:sz w:val="19"/>
                <w:szCs w:val="19"/>
                <w:lang w:val="ru-RU"/>
              </w:rPr>
              <w:t>распределением</w:t>
            </w:r>
            <w:r w:rsidRPr="009777B8">
              <w:rPr>
                <w:lang w:val="ru-RU"/>
              </w:rPr>
              <w:t xml:space="preserve"> </w:t>
            </w:r>
            <w:r w:rsidRPr="009777B8">
              <w:rPr>
                <w:rFonts w:ascii="Times New Roman" w:hAnsi="Times New Roman" w:cs="Times New Roman"/>
                <w:color w:val="000000"/>
                <w:sz w:val="19"/>
                <w:szCs w:val="19"/>
                <w:lang w:val="ru-RU"/>
              </w:rPr>
              <w:t>работ</w:t>
            </w:r>
            <w:r w:rsidRPr="009777B8">
              <w:rPr>
                <w:lang w:val="ru-RU"/>
              </w:rPr>
              <w:t xml:space="preserve"> </w:t>
            </w:r>
            <w:r w:rsidRPr="009777B8">
              <w:rPr>
                <w:rFonts w:ascii="Times New Roman" w:hAnsi="Times New Roman" w:cs="Times New Roman"/>
                <w:color w:val="000000"/>
                <w:sz w:val="19"/>
                <w:szCs w:val="19"/>
                <w:lang w:val="ru-RU"/>
              </w:rPr>
              <w:t>между</w:t>
            </w:r>
            <w:r w:rsidRPr="009777B8">
              <w:rPr>
                <w:lang w:val="ru-RU"/>
              </w:rPr>
              <w:t xml:space="preserve"> </w:t>
            </w:r>
            <w:r w:rsidRPr="009777B8">
              <w:rPr>
                <w:rFonts w:ascii="Times New Roman" w:hAnsi="Times New Roman" w:cs="Times New Roman"/>
                <w:color w:val="000000"/>
                <w:sz w:val="19"/>
                <w:szCs w:val="19"/>
                <w:lang w:val="ru-RU"/>
              </w:rPr>
              <w:t>участниками</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между</w:t>
            </w:r>
            <w:r w:rsidRPr="009777B8">
              <w:rPr>
                <w:lang w:val="ru-RU"/>
              </w:rPr>
              <w:t xml:space="preserve"> </w:t>
            </w:r>
            <w:r w:rsidRPr="009777B8">
              <w:rPr>
                <w:rFonts w:ascii="Times New Roman" w:hAnsi="Times New Roman" w:cs="Times New Roman"/>
                <w:color w:val="000000"/>
                <w:sz w:val="19"/>
                <w:szCs w:val="19"/>
                <w:lang w:val="ru-RU"/>
              </w:rPr>
              <w:t>этапами.</w:t>
            </w:r>
            <w:r w:rsidRPr="009777B8">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r w:rsidR="00B0358D">
        <w:trPr>
          <w:trHeight w:hRule="exact" w:val="155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над</w:t>
            </w:r>
            <w:proofErr w:type="spellEnd"/>
            <w:r>
              <w:t xml:space="preserve"> </w:t>
            </w:r>
            <w:proofErr w:type="spellStart"/>
            <w:r>
              <w:rPr>
                <w:rFonts w:ascii="Times New Roman" w:hAnsi="Times New Roman" w:cs="Times New Roman"/>
                <w:color w:val="000000"/>
                <w:sz w:val="19"/>
                <w:szCs w:val="19"/>
              </w:rPr>
              <w:t>проектом</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sidRPr="009777B8">
              <w:rPr>
                <w:rFonts w:ascii="Times New Roman" w:hAnsi="Times New Roman" w:cs="Times New Roman"/>
                <w:color w:val="000000"/>
                <w:sz w:val="19"/>
                <w:szCs w:val="19"/>
                <w:lang w:val="ru-RU"/>
              </w:rPr>
              <w:t>Разработка</w:t>
            </w:r>
            <w:r w:rsidRPr="009777B8">
              <w:rPr>
                <w:lang w:val="ru-RU"/>
              </w:rPr>
              <w:t xml:space="preserve"> </w:t>
            </w:r>
            <w:r w:rsidRPr="009777B8">
              <w:rPr>
                <w:rFonts w:ascii="Times New Roman" w:hAnsi="Times New Roman" w:cs="Times New Roman"/>
                <w:color w:val="000000"/>
                <w:sz w:val="19"/>
                <w:szCs w:val="19"/>
                <w:lang w:val="ru-RU"/>
              </w:rPr>
              <w:t>технического</w:t>
            </w:r>
            <w:r w:rsidRPr="009777B8">
              <w:rPr>
                <w:lang w:val="ru-RU"/>
              </w:rPr>
              <w:t xml:space="preserve"> </w:t>
            </w:r>
            <w:r w:rsidRPr="009777B8">
              <w:rPr>
                <w:rFonts w:ascii="Times New Roman" w:hAnsi="Times New Roman" w:cs="Times New Roman"/>
                <w:color w:val="000000"/>
                <w:sz w:val="19"/>
                <w:szCs w:val="19"/>
                <w:lang w:val="ru-RU"/>
              </w:rPr>
              <w:t>предложения</w:t>
            </w:r>
            <w:r w:rsidRPr="009777B8">
              <w:rPr>
                <w:lang w:val="ru-RU"/>
              </w:rPr>
              <w:t xml:space="preserve"> </w:t>
            </w:r>
            <w:r w:rsidRPr="009777B8">
              <w:rPr>
                <w:rFonts w:ascii="Times New Roman" w:hAnsi="Times New Roman" w:cs="Times New Roman"/>
                <w:color w:val="000000"/>
                <w:sz w:val="19"/>
                <w:szCs w:val="19"/>
                <w:lang w:val="ru-RU"/>
              </w:rPr>
              <w:t>для</w:t>
            </w:r>
            <w:r w:rsidRPr="009777B8">
              <w:rPr>
                <w:lang w:val="ru-RU"/>
              </w:rPr>
              <w:t xml:space="preserve"> </w:t>
            </w:r>
            <w:r w:rsidRPr="009777B8">
              <w:rPr>
                <w:rFonts w:ascii="Times New Roman" w:hAnsi="Times New Roman" w:cs="Times New Roman"/>
                <w:color w:val="000000"/>
                <w:sz w:val="19"/>
                <w:szCs w:val="19"/>
                <w:lang w:val="ru-RU"/>
              </w:rPr>
              <w:t>участия</w:t>
            </w:r>
            <w:r w:rsidRPr="009777B8">
              <w:rPr>
                <w:lang w:val="ru-RU"/>
              </w:rPr>
              <w:t xml:space="preserve"> </w:t>
            </w:r>
            <w:r w:rsidRPr="009777B8">
              <w:rPr>
                <w:rFonts w:ascii="Times New Roman" w:hAnsi="Times New Roman" w:cs="Times New Roman"/>
                <w:color w:val="000000"/>
                <w:sz w:val="19"/>
                <w:szCs w:val="19"/>
                <w:lang w:val="ru-RU"/>
              </w:rPr>
              <w:t>в</w:t>
            </w:r>
            <w:r w:rsidRPr="009777B8">
              <w:rPr>
                <w:lang w:val="ru-RU"/>
              </w:rPr>
              <w:t xml:space="preserve"> </w:t>
            </w:r>
            <w:r w:rsidRPr="009777B8">
              <w:rPr>
                <w:rFonts w:ascii="Times New Roman" w:hAnsi="Times New Roman" w:cs="Times New Roman"/>
                <w:color w:val="000000"/>
                <w:sz w:val="19"/>
                <w:szCs w:val="19"/>
                <w:lang w:val="ru-RU"/>
              </w:rPr>
              <w:t>тендере</w:t>
            </w:r>
            <w:r w:rsidRPr="009777B8">
              <w:rPr>
                <w:lang w:val="ru-RU"/>
              </w:rPr>
              <w:t xml:space="preserve"> </w:t>
            </w:r>
            <w:r w:rsidRPr="009777B8">
              <w:rPr>
                <w:rFonts w:ascii="Times New Roman" w:hAnsi="Times New Roman" w:cs="Times New Roman"/>
                <w:color w:val="000000"/>
                <w:sz w:val="19"/>
                <w:szCs w:val="19"/>
                <w:lang w:val="ru-RU"/>
              </w:rPr>
              <w:t>на</w:t>
            </w:r>
            <w:r w:rsidRPr="009777B8">
              <w:rPr>
                <w:lang w:val="ru-RU"/>
              </w:rPr>
              <w:t xml:space="preserve"> </w:t>
            </w:r>
            <w:r w:rsidRPr="009777B8">
              <w:rPr>
                <w:rFonts w:ascii="Times New Roman" w:hAnsi="Times New Roman" w:cs="Times New Roman"/>
                <w:color w:val="000000"/>
                <w:sz w:val="19"/>
                <w:szCs w:val="19"/>
                <w:lang w:val="ru-RU"/>
              </w:rPr>
              <w:t>проведение</w:t>
            </w:r>
            <w:r w:rsidRPr="009777B8">
              <w:rPr>
                <w:lang w:val="ru-RU"/>
              </w:rPr>
              <w:t xml:space="preserve"> </w:t>
            </w:r>
            <w:r w:rsidRPr="009777B8">
              <w:rPr>
                <w:rFonts w:ascii="Times New Roman" w:hAnsi="Times New Roman" w:cs="Times New Roman"/>
                <w:color w:val="000000"/>
                <w:sz w:val="19"/>
                <w:szCs w:val="19"/>
                <w:lang w:val="ru-RU"/>
              </w:rPr>
              <w:t>научно-исследовательских</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опытно-конструкторских</w:t>
            </w:r>
            <w:r w:rsidRPr="009777B8">
              <w:rPr>
                <w:lang w:val="ru-RU"/>
              </w:rPr>
              <w:t xml:space="preserve"> </w:t>
            </w:r>
            <w:r w:rsidRPr="009777B8">
              <w:rPr>
                <w:rFonts w:ascii="Times New Roman" w:hAnsi="Times New Roman" w:cs="Times New Roman"/>
                <w:color w:val="000000"/>
                <w:sz w:val="19"/>
                <w:szCs w:val="19"/>
                <w:lang w:val="ru-RU"/>
              </w:rPr>
              <w:t>работ.</w:t>
            </w:r>
            <w:r w:rsidRPr="009777B8">
              <w:rPr>
                <w:lang w:val="ru-RU"/>
              </w:rPr>
              <w:t xml:space="preserve"> </w:t>
            </w:r>
            <w:proofErr w:type="spellStart"/>
            <w:r>
              <w:rPr>
                <w:rFonts w:ascii="Times New Roman" w:hAnsi="Times New Roman" w:cs="Times New Roman"/>
                <w:color w:val="000000"/>
                <w:sz w:val="19"/>
                <w:szCs w:val="19"/>
              </w:rPr>
              <w:t>Разработка</w:t>
            </w:r>
            <w:proofErr w:type="spellEnd"/>
            <w:r>
              <w:t xml:space="preserve"> </w:t>
            </w:r>
            <w:proofErr w:type="spellStart"/>
            <w:r>
              <w:rPr>
                <w:rFonts w:ascii="Times New Roman" w:hAnsi="Times New Roman" w:cs="Times New Roman"/>
                <w:color w:val="000000"/>
                <w:sz w:val="19"/>
                <w:szCs w:val="19"/>
              </w:rPr>
              <w:t>технического</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r w:rsidR="00B0358D">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над</w:t>
            </w:r>
            <w:proofErr w:type="spellEnd"/>
            <w:r>
              <w:t xml:space="preserve"> </w:t>
            </w:r>
            <w:proofErr w:type="spellStart"/>
            <w:r>
              <w:rPr>
                <w:rFonts w:ascii="Times New Roman" w:hAnsi="Times New Roman" w:cs="Times New Roman"/>
                <w:color w:val="000000"/>
                <w:sz w:val="19"/>
                <w:szCs w:val="19"/>
              </w:rPr>
              <w:t>проектом</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9777B8">
            <w:pPr>
              <w:spacing w:after="0" w:line="240" w:lineRule="auto"/>
              <w:jc w:val="both"/>
              <w:rPr>
                <w:sz w:val="19"/>
                <w:szCs w:val="19"/>
                <w:lang w:val="ru-RU"/>
              </w:rPr>
            </w:pPr>
            <w:r w:rsidRPr="009777B8">
              <w:rPr>
                <w:rFonts w:ascii="Times New Roman" w:hAnsi="Times New Roman" w:cs="Times New Roman"/>
                <w:color w:val="000000"/>
                <w:sz w:val="19"/>
                <w:szCs w:val="19"/>
                <w:lang w:val="ru-RU"/>
              </w:rPr>
              <w:t>Проведение</w:t>
            </w:r>
            <w:r w:rsidRPr="009777B8">
              <w:rPr>
                <w:lang w:val="ru-RU"/>
              </w:rPr>
              <w:t xml:space="preserve"> </w:t>
            </w:r>
            <w:r w:rsidRPr="009777B8">
              <w:rPr>
                <w:rFonts w:ascii="Times New Roman" w:hAnsi="Times New Roman" w:cs="Times New Roman"/>
                <w:color w:val="000000"/>
                <w:sz w:val="19"/>
                <w:szCs w:val="19"/>
                <w:lang w:val="ru-RU"/>
              </w:rPr>
              <w:t>работ</w:t>
            </w:r>
            <w:r w:rsidRPr="009777B8">
              <w:rPr>
                <w:lang w:val="ru-RU"/>
              </w:rPr>
              <w:t xml:space="preserve"> </w:t>
            </w:r>
            <w:r w:rsidRPr="009777B8">
              <w:rPr>
                <w:rFonts w:ascii="Times New Roman" w:hAnsi="Times New Roman" w:cs="Times New Roman"/>
                <w:color w:val="000000"/>
                <w:sz w:val="19"/>
                <w:szCs w:val="19"/>
                <w:lang w:val="ru-RU"/>
              </w:rPr>
              <w:t>по</w:t>
            </w:r>
            <w:r w:rsidRPr="009777B8">
              <w:rPr>
                <w:lang w:val="ru-RU"/>
              </w:rPr>
              <w:t xml:space="preserve"> </w:t>
            </w:r>
            <w:r w:rsidRPr="009777B8">
              <w:rPr>
                <w:rFonts w:ascii="Times New Roman" w:hAnsi="Times New Roman" w:cs="Times New Roman"/>
                <w:color w:val="000000"/>
                <w:sz w:val="19"/>
                <w:szCs w:val="19"/>
                <w:lang w:val="ru-RU"/>
              </w:rPr>
              <w:t>проекту.</w:t>
            </w:r>
            <w:r w:rsidRPr="009777B8">
              <w:rPr>
                <w:lang w:val="ru-RU"/>
              </w:rPr>
              <w:t xml:space="preserve"> </w:t>
            </w:r>
            <w:r w:rsidRPr="009777B8">
              <w:rPr>
                <w:rFonts w:ascii="Times New Roman" w:hAnsi="Times New Roman" w:cs="Times New Roman"/>
                <w:color w:val="000000"/>
                <w:sz w:val="19"/>
                <w:szCs w:val="19"/>
                <w:lang w:val="ru-RU"/>
              </w:rPr>
              <w:t>Выявление</w:t>
            </w:r>
            <w:r w:rsidRPr="009777B8">
              <w:rPr>
                <w:lang w:val="ru-RU"/>
              </w:rPr>
              <w:t xml:space="preserve"> </w:t>
            </w:r>
            <w:proofErr w:type="spellStart"/>
            <w:r w:rsidRPr="009777B8">
              <w:rPr>
                <w:rFonts w:ascii="Times New Roman" w:hAnsi="Times New Roman" w:cs="Times New Roman"/>
                <w:color w:val="000000"/>
                <w:sz w:val="19"/>
                <w:szCs w:val="19"/>
                <w:lang w:val="ru-RU"/>
              </w:rPr>
              <w:t>охраноспособных</w:t>
            </w:r>
            <w:proofErr w:type="spellEnd"/>
            <w:r w:rsidRPr="009777B8">
              <w:rPr>
                <w:lang w:val="ru-RU"/>
              </w:rPr>
              <w:t xml:space="preserve"> </w:t>
            </w:r>
            <w:r w:rsidRPr="009777B8">
              <w:rPr>
                <w:rFonts w:ascii="Times New Roman" w:hAnsi="Times New Roman" w:cs="Times New Roman"/>
                <w:color w:val="000000"/>
                <w:sz w:val="19"/>
                <w:szCs w:val="19"/>
                <w:lang w:val="ru-RU"/>
              </w:rPr>
              <w:t>результатов.</w:t>
            </w:r>
            <w:r w:rsidRPr="009777B8">
              <w:rPr>
                <w:lang w:val="ru-RU"/>
              </w:rPr>
              <w:t xml:space="preserve"> </w:t>
            </w:r>
            <w:r w:rsidRPr="009777B8">
              <w:rPr>
                <w:rFonts w:ascii="Times New Roman" w:hAnsi="Times New Roman" w:cs="Times New Roman"/>
                <w:color w:val="000000"/>
                <w:sz w:val="19"/>
                <w:szCs w:val="19"/>
                <w:lang w:val="ru-RU"/>
              </w:rPr>
              <w:t>Разработка</w:t>
            </w:r>
            <w:r w:rsidRPr="009777B8">
              <w:rPr>
                <w:lang w:val="ru-RU"/>
              </w:rPr>
              <w:t xml:space="preserve"> </w:t>
            </w:r>
            <w:r w:rsidRPr="009777B8">
              <w:rPr>
                <w:rFonts w:ascii="Times New Roman" w:hAnsi="Times New Roman" w:cs="Times New Roman"/>
                <w:color w:val="000000"/>
                <w:sz w:val="19"/>
                <w:szCs w:val="19"/>
                <w:lang w:val="ru-RU"/>
              </w:rPr>
              <w:t>заявки</w:t>
            </w:r>
            <w:r w:rsidRPr="009777B8">
              <w:rPr>
                <w:lang w:val="ru-RU"/>
              </w:rPr>
              <w:t xml:space="preserve"> </w:t>
            </w:r>
            <w:r w:rsidRPr="009777B8">
              <w:rPr>
                <w:rFonts w:ascii="Times New Roman" w:hAnsi="Times New Roman" w:cs="Times New Roman"/>
                <w:color w:val="000000"/>
                <w:sz w:val="19"/>
                <w:szCs w:val="19"/>
                <w:lang w:val="ru-RU"/>
              </w:rPr>
              <w:t>на</w:t>
            </w:r>
            <w:r w:rsidRPr="009777B8">
              <w:rPr>
                <w:lang w:val="ru-RU"/>
              </w:rPr>
              <w:t xml:space="preserve"> </w:t>
            </w:r>
            <w:r w:rsidRPr="009777B8">
              <w:rPr>
                <w:rFonts w:ascii="Times New Roman" w:hAnsi="Times New Roman" w:cs="Times New Roman"/>
                <w:color w:val="000000"/>
                <w:sz w:val="19"/>
                <w:szCs w:val="19"/>
                <w:lang w:val="ru-RU"/>
              </w:rPr>
              <w:t>изобретение</w:t>
            </w:r>
            <w:r w:rsidRPr="009777B8">
              <w:rPr>
                <w:lang w:val="ru-RU"/>
              </w:rPr>
              <w:t xml:space="preserve"> </w:t>
            </w:r>
            <w:r w:rsidRPr="009777B8">
              <w:rPr>
                <w:rFonts w:ascii="Times New Roman" w:hAnsi="Times New Roman" w:cs="Times New Roman"/>
                <w:color w:val="000000"/>
                <w:sz w:val="19"/>
                <w:szCs w:val="19"/>
                <w:lang w:val="ru-RU"/>
              </w:rPr>
              <w:t>или</w:t>
            </w:r>
            <w:r w:rsidRPr="009777B8">
              <w:rPr>
                <w:lang w:val="ru-RU"/>
              </w:rPr>
              <w:t xml:space="preserve"> </w:t>
            </w:r>
            <w:r w:rsidRPr="009777B8">
              <w:rPr>
                <w:rFonts w:ascii="Times New Roman" w:hAnsi="Times New Roman" w:cs="Times New Roman"/>
                <w:color w:val="000000"/>
                <w:sz w:val="19"/>
                <w:szCs w:val="19"/>
                <w:lang w:val="ru-RU"/>
              </w:rPr>
              <w:t>полезную</w:t>
            </w:r>
            <w:r w:rsidRPr="009777B8">
              <w:rPr>
                <w:lang w:val="ru-RU"/>
              </w:rPr>
              <w:t xml:space="preserve"> </w:t>
            </w:r>
            <w:r w:rsidRPr="009777B8">
              <w:rPr>
                <w:rFonts w:ascii="Times New Roman" w:hAnsi="Times New Roman" w:cs="Times New Roman"/>
                <w:color w:val="000000"/>
                <w:sz w:val="19"/>
                <w:szCs w:val="19"/>
                <w:lang w:val="ru-RU"/>
              </w:rPr>
              <w:t>модель</w:t>
            </w:r>
            <w:r w:rsidRPr="009777B8">
              <w:rPr>
                <w:lang w:val="ru-RU"/>
              </w:rPr>
              <w:t xml:space="preserve"> </w:t>
            </w:r>
            <w:r w:rsidRPr="009777B8">
              <w:rPr>
                <w:rFonts w:ascii="Times New Roman" w:hAnsi="Times New Roman" w:cs="Times New Roman"/>
                <w:color w:val="000000"/>
                <w:sz w:val="19"/>
                <w:szCs w:val="19"/>
                <w:lang w:val="ru-RU"/>
              </w:rPr>
              <w:t>(на</w:t>
            </w:r>
            <w:r w:rsidRPr="009777B8">
              <w:rPr>
                <w:lang w:val="ru-RU"/>
              </w:rPr>
              <w:t xml:space="preserve"> </w:t>
            </w:r>
            <w:r w:rsidRPr="009777B8">
              <w:rPr>
                <w:rFonts w:ascii="Times New Roman" w:hAnsi="Times New Roman" w:cs="Times New Roman"/>
                <w:color w:val="000000"/>
                <w:sz w:val="19"/>
                <w:szCs w:val="19"/>
                <w:lang w:val="ru-RU"/>
              </w:rPr>
              <w:t>основе</w:t>
            </w:r>
            <w:r w:rsidRPr="009777B8">
              <w:rPr>
                <w:lang w:val="ru-RU"/>
              </w:rPr>
              <w:t xml:space="preserve"> </w:t>
            </w:r>
            <w:r w:rsidRPr="009777B8">
              <w:rPr>
                <w:rFonts w:ascii="Times New Roman" w:hAnsi="Times New Roman" w:cs="Times New Roman"/>
                <w:color w:val="000000"/>
                <w:sz w:val="19"/>
                <w:szCs w:val="19"/>
                <w:lang w:val="ru-RU"/>
              </w:rPr>
              <w:t>результатов</w:t>
            </w:r>
            <w:r w:rsidRPr="009777B8">
              <w:rPr>
                <w:lang w:val="ru-RU"/>
              </w:rPr>
              <w:t xml:space="preserve"> </w:t>
            </w:r>
            <w:r w:rsidRPr="009777B8">
              <w:rPr>
                <w:rFonts w:ascii="Times New Roman" w:hAnsi="Times New Roman" w:cs="Times New Roman"/>
                <w:color w:val="000000"/>
                <w:sz w:val="19"/>
                <w:szCs w:val="19"/>
                <w:lang w:val="ru-RU"/>
              </w:rPr>
              <w:t>патентного</w:t>
            </w:r>
            <w:r w:rsidRPr="009777B8">
              <w:rPr>
                <w:lang w:val="ru-RU"/>
              </w:rPr>
              <w:t xml:space="preserve"> </w:t>
            </w:r>
            <w:r w:rsidRPr="009777B8">
              <w:rPr>
                <w:rFonts w:ascii="Times New Roman" w:hAnsi="Times New Roman" w:cs="Times New Roman"/>
                <w:color w:val="000000"/>
                <w:sz w:val="19"/>
                <w:szCs w:val="19"/>
                <w:lang w:val="ru-RU"/>
              </w:rPr>
              <w:t>поиска).</w:t>
            </w:r>
            <w:r w:rsidRPr="009777B8">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r w:rsidR="00B0358D">
        <w:trPr>
          <w:trHeight w:hRule="exact" w:val="199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над</w:t>
            </w:r>
            <w:proofErr w:type="spellEnd"/>
            <w:r>
              <w:t xml:space="preserve"> </w:t>
            </w:r>
            <w:proofErr w:type="spellStart"/>
            <w:r>
              <w:rPr>
                <w:rFonts w:ascii="Times New Roman" w:hAnsi="Times New Roman" w:cs="Times New Roman"/>
                <w:color w:val="000000"/>
                <w:sz w:val="19"/>
                <w:szCs w:val="19"/>
              </w:rPr>
              <w:t>проектом</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9777B8">
            <w:pPr>
              <w:spacing w:after="0" w:line="240" w:lineRule="auto"/>
              <w:jc w:val="both"/>
              <w:rPr>
                <w:sz w:val="19"/>
                <w:szCs w:val="19"/>
                <w:lang w:val="ru-RU"/>
              </w:rPr>
            </w:pPr>
            <w:r w:rsidRPr="009777B8">
              <w:rPr>
                <w:rFonts w:ascii="Times New Roman" w:hAnsi="Times New Roman" w:cs="Times New Roman"/>
                <w:color w:val="000000"/>
                <w:sz w:val="19"/>
                <w:szCs w:val="19"/>
                <w:lang w:val="ru-RU"/>
              </w:rPr>
              <w:t>Экспертиза</w:t>
            </w:r>
            <w:r w:rsidRPr="009777B8">
              <w:rPr>
                <w:lang w:val="ru-RU"/>
              </w:rPr>
              <w:t xml:space="preserve"> </w:t>
            </w:r>
            <w:r w:rsidRPr="009777B8">
              <w:rPr>
                <w:rFonts w:ascii="Times New Roman" w:hAnsi="Times New Roman" w:cs="Times New Roman"/>
                <w:color w:val="000000"/>
                <w:sz w:val="19"/>
                <w:szCs w:val="19"/>
                <w:lang w:val="ru-RU"/>
              </w:rPr>
              <w:t>продуктового</w:t>
            </w:r>
            <w:r w:rsidRPr="009777B8">
              <w:rPr>
                <w:lang w:val="ru-RU"/>
              </w:rPr>
              <w:t xml:space="preserve"> </w:t>
            </w:r>
            <w:r w:rsidRPr="009777B8">
              <w:rPr>
                <w:rFonts w:ascii="Times New Roman" w:hAnsi="Times New Roman" w:cs="Times New Roman"/>
                <w:color w:val="000000"/>
                <w:sz w:val="19"/>
                <w:szCs w:val="19"/>
                <w:lang w:val="ru-RU"/>
              </w:rPr>
              <w:t>результата</w:t>
            </w:r>
            <w:r w:rsidRPr="009777B8">
              <w:rPr>
                <w:lang w:val="ru-RU"/>
              </w:rPr>
              <w:t xml:space="preserve"> </w:t>
            </w:r>
            <w:r w:rsidRPr="009777B8">
              <w:rPr>
                <w:rFonts w:ascii="Times New Roman" w:hAnsi="Times New Roman" w:cs="Times New Roman"/>
                <w:color w:val="000000"/>
                <w:sz w:val="19"/>
                <w:szCs w:val="19"/>
                <w:lang w:val="ru-RU"/>
              </w:rPr>
              <w:t>проекта</w:t>
            </w:r>
            <w:r w:rsidRPr="009777B8">
              <w:rPr>
                <w:lang w:val="ru-RU"/>
              </w:rPr>
              <w:t xml:space="preserve"> </w:t>
            </w:r>
            <w:r w:rsidRPr="009777B8">
              <w:rPr>
                <w:rFonts w:ascii="Times New Roman" w:hAnsi="Times New Roman" w:cs="Times New Roman"/>
                <w:color w:val="000000"/>
                <w:sz w:val="19"/>
                <w:szCs w:val="19"/>
                <w:lang w:val="ru-RU"/>
              </w:rPr>
              <w:t>(программного</w:t>
            </w:r>
            <w:r w:rsidRPr="009777B8">
              <w:rPr>
                <w:lang w:val="ru-RU"/>
              </w:rPr>
              <w:t xml:space="preserve"> </w:t>
            </w:r>
            <w:r w:rsidRPr="009777B8">
              <w:rPr>
                <w:rFonts w:ascii="Times New Roman" w:hAnsi="Times New Roman" w:cs="Times New Roman"/>
                <w:color w:val="000000"/>
                <w:sz w:val="19"/>
                <w:szCs w:val="19"/>
                <w:lang w:val="ru-RU"/>
              </w:rPr>
              <w:t>обеспечения,</w:t>
            </w:r>
            <w:r w:rsidRPr="009777B8">
              <w:rPr>
                <w:lang w:val="ru-RU"/>
              </w:rPr>
              <w:t xml:space="preserve"> </w:t>
            </w:r>
            <w:r w:rsidRPr="009777B8">
              <w:rPr>
                <w:rFonts w:ascii="Times New Roman" w:hAnsi="Times New Roman" w:cs="Times New Roman"/>
                <w:color w:val="000000"/>
                <w:sz w:val="19"/>
                <w:szCs w:val="19"/>
                <w:lang w:val="ru-RU"/>
              </w:rPr>
              <w:t>опытного</w:t>
            </w:r>
            <w:r w:rsidRPr="009777B8">
              <w:rPr>
                <w:lang w:val="ru-RU"/>
              </w:rPr>
              <w:t xml:space="preserve"> </w:t>
            </w:r>
            <w:r w:rsidRPr="009777B8">
              <w:rPr>
                <w:rFonts w:ascii="Times New Roman" w:hAnsi="Times New Roman" w:cs="Times New Roman"/>
                <w:color w:val="000000"/>
                <w:sz w:val="19"/>
                <w:szCs w:val="19"/>
                <w:lang w:val="ru-RU"/>
              </w:rPr>
              <w:t>образца,</w:t>
            </w:r>
            <w:r w:rsidRPr="009777B8">
              <w:rPr>
                <w:lang w:val="ru-RU"/>
              </w:rPr>
              <w:t xml:space="preserve"> </w:t>
            </w:r>
            <w:r w:rsidRPr="009777B8">
              <w:rPr>
                <w:rFonts w:ascii="Times New Roman" w:hAnsi="Times New Roman" w:cs="Times New Roman"/>
                <w:color w:val="000000"/>
                <w:sz w:val="19"/>
                <w:szCs w:val="19"/>
                <w:lang w:val="ru-RU"/>
              </w:rPr>
              <w:t>комплекса</w:t>
            </w:r>
            <w:r w:rsidRPr="009777B8">
              <w:rPr>
                <w:lang w:val="ru-RU"/>
              </w:rPr>
              <w:t xml:space="preserve"> </w:t>
            </w:r>
            <w:r w:rsidRPr="009777B8">
              <w:rPr>
                <w:rFonts w:ascii="Times New Roman" w:hAnsi="Times New Roman" w:cs="Times New Roman"/>
                <w:color w:val="000000"/>
                <w:sz w:val="19"/>
                <w:szCs w:val="19"/>
                <w:lang w:val="ru-RU"/>
              </w:rPr>
              <w:t>мероприятий</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т.д.).</w:t>
            </w:r>
            <w:r w:rsidRPr="009777B8">
              <w:rPr>
                <w:lang w:val="ru-RU"/>
              </w:rPr>
              <w:t xml:space="preserve"> </w:t>
            </w:r>
            <w:r w:rsidRPr="009777B8">
              <w:rPr>
                <w:rFonts w:ascii="Times New Roman" w:hAnsi="Times New Roman" w:cs="Times New Roman"/>
                <w:color w:val="000000"/>
                <w:sz w:val="19"/>
                <w:szCs w:val="19"/>
                <w:lang w:val="ru-RU"/>
              </w:rPr>
              <w:t>Оценка</w:t>
            </w:r>
            <w:r w:rsidRPr="009777B8">
              <w:rPr>
                <w:lang w:val="ru-RU"/>
              </w:rPr>
              <w:t xml:space="preserve"> </w:t>
            </w:r>
            <w:r w:rsidRPr="009777B8">
              <w:rPr>
                <w:rFonts w:ascii="Times New Roman" w:hAnsi="Times New Roman" w:cs="Times New Roman"/>
                <w:color w:val="000000"/>
                <w:sz w:val="19"/>
                <w:szCs w:val="19"/>
                <w:lang w:val="ru-RU"/>
              </w:rPr>
              <w:t>степени</w:t>
            </w:r>
            <w:r w:rsidRPr="009777B8">
              <w:rPr>
                <w:lang w:val="ru-RU"/>
              </w:rPr>
              <w:t xml:space="preserve"> </w:t>
            </w:r>
            <w:r w:rsidRPr="009777B8">
              <w:rPr>
                <w:rFonts w:ascii="Times New Roman" w:hAnsi="Times New Roman" w:cs="Times New Roman"/>
                <w:color w:val="000000"/>
                <w:sz w:val="19"/>
                <w:szCs w:val="19"/>
                <w:lang w:val="ru-RU"/>
              </w:rPr>
              <w:t>решения</w:t>
            </w:r>
            <w:r w:rsidRPr="009777B8">
              <w:rPr>
                <w:lang w:val="ru-RU"/>
              </w:rPr>
              <w:t xml:space="preserve"> </w:t>
            </w:r>
            <w:r w:rsidRPr="009777B8">
              <w:rPr>
                <w:rFonts w:ascii="Times New Roman" w:hAnsi="Times New Roman" w:cs="Times New Roman"/>
                <w:color w:val="000000"/>
                <w:sz w:val="19"/>
                <w:szCs w:val="19"/>
                <w:lang w:val="ru-RU"/>
              </w:rPr>
              <w:t>поставленных</w:t>
            </w:r>
            <w:r w:rsidRPr="009777B8">
              <w:rPr>
                <w:lang w:val="ru-RU"/>
              </w:rPr>
              <w:t xml:space="preserve"> </w:t>
            </w:r>
            <w:r w:rsidRPr="009777B8">
              <w:rPr>
                <w:rFonts w:ascii="Times New Roman" w:hAnsi="Times New Roman" w:cs="Times New Roman"/>
                <w:color w:val="000000"/>
                <w:sz w:val="19"/>
                <w:szCs w:val="19"/>
                <w:lang w:val="ru-RU"/>
              </w:rPr>
              <w:t>задач</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решения</w:t>
            </w:r>
            <w:r w:rsidRPr="009777B8">
              <w:rPr>
                <w:lang w:val="ru-RU"/>
              </w:rPr>
              <w:t xml:space="preserve"> </w:t>
            </w:r>
            <w:r w:rsidRPr="009777B8">
              <w:rPr>
                <w:rFonts w:ascii="Times New Roman" w:hAnsi="Times New Roman" w:cs="Times New Roman"/>
                <w:color w:val="000000"/>
                <w:sz w:val="19"/>
                <w:szCs w:val="19"/>
                <w:lang w:val="ru-RU"/>
              </w:rPr>
              <w:t>исходной</w:t>
            </w:r>
            <w:r w:rsidRPr="009777B8">
              <w:rPr>
                <w:lang w:val="ru-RU"/>
              </w:rPr>
              <w:t xml:space="preserve"> </w:t>
            </w:r>
            <w:r w:rsidRPr="009777B8">
              <w:rPr>
                <w:rFonts w:ascii="Times New Roman" w:hAnsi="Times New Roman" w:cs="Times New Roman"/>
                <w:color w:val="000000"/>
                <w:sz w:val="19"/>
                <w:szCs w:val="19"/>
                <w:lang w:val="ru-RU"/>
              </w:rPr>
              <w:t>проблемы</w:t>
            </w:r>
            <w:r w:rsidRPr="009777B8">
              <w:rPr>
                <w:lang w:val="ru-RU"/>
              </w:rPr>
              <w:t xml:space="preserve"> </w:t>
            </w:r>
            <w:r w:rsidRPr="009777B8">
              <w:rPr>
                <w:rFonts w:ascii="Times New Roman" w:hAnsi="Times New Roman" w:cs="Times New Roman"/>
                <w:color w:val="000000"/>
                <w:sz w:val="19"/>
                <w:szCs w:val="19"/>
                <w:lang w:val="ru-RU"/>
              </w:rPr>
              <w:t>(</w:t>
            </w:r>
            <w:proofErr w:type="spellStart"/>
            <w:r w:rsidRPr="009777B8">
              <w:rPr>
                <w:rFonts w:ascii="Times New Roman" w:hAnsi="Times New Roman" w:cs="Times New Roman"/>
                <w:color w:val="000000"/>
                <w:sz w:val="19"/>
                <w:szCs w:val="19"/>
                <w:lang w:val="ru-RU"/>
              </w:rPr>
              <w:t>валидация</w:t>
            </w:r>
            <w:proofErr w:type="spellEnd"/>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верификация).</w:t>
            </w:r>
            <w:r w:rsidRPr="009777B8">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r w:rsidR="00B0358D" w:rsidTr="00F4451C">
        <w:trPr>
          <w:trHeight w:hRule="exact" w:val="1468"/>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Заключительный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9777B8">
            <w:pPr>
              <w:spacing w:after="0" w:line="240" w:lineRule="auto"/>
              <w:jc w:val="both"/>
              <w:rPr>
                <w:sz w:val="19"/>
                <w:szCs w:val="19"/>
                <w:lang w:val="ru-RU"/>
              </w:rPr>
            </w:pPr>
            <w:r w:rsidRPr="009777B8">
              <w:rPr>
                <w:rFonts w:ascii="Times New Roman" w:hAnsi="Times New Roman" w:cs="Times New Roman"/>
                <w:color w:val="000000"/>
                <w:sz w:val="19"/>
                <w:szCs w:val="19"/>
                <w:lang w:val="ru-RU"/>
              </w:rPr>
              <w:t>Представление</w:t>
            </w:r>
            <w:r w:rsidRPr="009777B8">
              <w:rPr>
                <w:lang w:val="ru-RU"/>
              </w:rPr>
              <w:t xml:space="preserve"> </w:t>
            </w:r>
            <w:r w:rsidRPr="009777B8">
              <w:rPr>
                <w:rFonts w:ascii="Times New Roman" w:hAnsi="Times New Roman" w:cs="Times New Roman"/>
                <w:color w:val="000000"/>
                <w:sz w:val="19"/>
                <w:szCs w:val="19"/>
                <w:lang w:val="ru-RU"/>
              </w:rPr>
              <w:t>результатов</w:t>
            </w:r>
            <w:r w:rsidRPr="009777B8">
              <w:rPr>
                <w:lang w:val="ru-RU"/>
              </w:rPr>
              <w:t xml:space="preserve"> </w:t>
            </w:r>
            <w:r w:rsidRPr="009777B8">
              <w:rPr>
                <w:rFonts w:ascii="Times New Roman" w:hAnsi="Times New Roman" w:cs="Times New Roman"/>
                <w:color w:val="000000"/>
                <w:sz w:val="19"/>
                <w:szCs w:val="19"/>
                <w:lang w:val="ru-RU"/>
              </w:rPr>
              <w:t>проекта.</w:t>
            </w:r>
            <w:r w:rsidRPr="009777B8">
              <w:rPr>
                <w:lang w:val="ru-RU"/>
              </w:rPr>
              <w:t xml:space="preserve"> </w:t>
            </w:r>
            <w:r w:rsidRPr="009777B8">
              <w:rPr>
                <w:rFonts w:ascii="Times New Roman" w:hAnsi="Times New Roman" w:cs="Times New Roman"/>
                <w:color w:val="000000"/>
                <w:sz w:val="19"/>
                <w:szCs w:val="19"/>
                <w:lang w:val="ru-RU"/>
              </w:rPr>
              <w:t>Обоснование</w:t>
            </w:r>
            <w:r w:rsidRPr="009777B8">
              <w:rPr>
                <w:lang w:val="ru-RU"/>
              </w:rPr>
              <w:t xml:space="preserve"> </w:t>
            </w:r>
            <w:r w:rsidRPr="009777B8">
              <w:rPr>
                <w:rFonts w:ascii="Times New Roman" w:hAnsi="Times New Roman" w:cs="Times New Roman"/>
                <w:color w:val="000000"/>
                <w:sz w:val="19"/>
                <w:szCs w:val="19"/>
                <w:lang w:val="ru-RU"/>
              </w:rPr>
              <w:t>аудитории</w:t>
            </w:r>
            <w:r w:rsidRPr="009777B8">
              <w:rPr>
                <w:lang w:val="ru-RU"/>
              </w:rPr>
              <w:t xml:space="preserve"> </w:t>
            </w:r>
            <w:r w:rsidRPr="009777B8">
              <w:rPr>
                <w:rFonts w:ascii="Times New Roman" w:hAnsi="Times New Roman" w:cs="Times New Roman"/>
                <w:color w:val="000000"/>
                <w:sz w:val="19"/>
                <w:szCs w:val="19"/>
                <w:lang w:val="ru-RU"/>
              </w:rPr>
              <w:t>для</w:t>
            </w:r>
            <w:r w:rsidRPr="009777B8">
              <w:rPr>
                <w:lang w:val="ru-RU"/>
              </w:rPr>
              <w:t xml:space="preserve"> </w:t>
            </w:r>
            <w:r w:rsidRPr="009777B8">
              <w:rPr>
                <w:rFonts w:ascii="Times New Roman" w:hAnsi="Times New Roman" w:cs="Times New Roman"/>
                <w:color w:val="000000"/>
                <w:sz w:val="19"/>
                <w:szCs w:val="19"/>
                <w:lang w:val="ru-RU"/>
              </w:rPr>
              <w:t>представления.</w:t>
            </w:r>
            <w:r w:rsidRPr="009777B8">
              <w:rPr>
                <w:lang w:val="ru-RU"/>
              </w:rPr>
              <w:t xml:space="preserve"> </w:t>
            </w:r>
            <w:r w:rsidRPr="009777B8">
              <w:rPr>
                <w:rFonts w:ascii="Times New Roman" w:hAnsi="Times New Roman" w:cs="Times New Roman"/>
                <w:color w:val="000000"/>
                <w:sz w:val="19"/>
                <w:szCs w:val="19"/>
                <w:lang w:val="ru-RU"/>
              </w:rPr>
              <w:t>Разработка</w:t>
            </w:r>
            <w:r w:rsidRPr="009777B8">
              <w:rPr>
                <w:lang w:val="ru-RU"/>
              </w:rPr>
              <w:t xml:space="preserve"> </w:t>
            </w:r>
            <w:r w:rsidRPr="009777B8">
              <w:rPr>
                <w:rFonts w:ascii="Times New Roman" w:hAnsi="Times New Roman" w:cs="Times New Roman"/>
                <w:color w:val="000000"/>
                <w:sz w:val="19"/>
                <w:szCs w:val="19"/>
                <w:lang w:val="ru-RU"/>
              </w:rPr>
              <w:t>научно-технического</w:t>
            </w:r>
            <w:r w:rsidRPr="009777B8">
              <w:rPr>
                <w:lang w:val="ru-RU"/>
              </w:rPr>
              <w:t xml:space="preserve"> </w:t>
            </w:r>
            <w:r w:rsidRPr="009777B8">
              <w:rPr>
                <w:rFonts w:ascii="Times New Roman" w:hAnsi="Times New Roman" w:cs="Times New Roman"/>
                <w:color w:val="000000"/>
                <w:sz w:val="19"/>
                <w:szCs w:val="19"/>
                <w:lang w:val="ru-RU"/>
              </w:rPr>
              <w:t>отчета.</w:t>
            </w:r>
            <w:r w:rsidRPr="009777B8">
              <w:rPr>
                <w:lang w:val="ru-RU"/>
              </w:rPr>
              <w:t xml:space="preserve"> </w:t>
            </w:r>
            <w:r w:rsidRPr="009777B8">
              <w:rPr>
                <w:rFonts w:ascii="Times New Roman" w:hAnsi="Times New Roman" w:cs="Times New Roman"/>
                <w:color w:val="000000"/>
                <w:sz w:val="19"/>
                <w:szCs w:val="19"/>
                <w:lang w:val="ru-RU"/>
              </w:rPr>
              <w:t>Написание</w:t>
            </w:r>
            <w:r w:rsidRPr="009777B8">
              <w:rPr>
                <w:lang w:val="ru-RU"/>
              </w:rPr>
              <w:t xml:space="preserve"> </w:t>
            </w:r>
            <w:r w:rsidRPr="009777B8">
              <w:rPr>
                <w:rFonts w:ascii="Times New Roman" w:hAnsi="Times New Roman" w:cs="Times New Roman"/>
                <w:color w:val="000000"/>
                <w:sz w:val="19"/>
                <w:szCs w:val="19"/>
                <w:lang w:val="ru-RU"/>
              </w:rPr>
              <w:t>доклада</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презентации</w:t>
            </w:r>
            <w:r w:rsidRPr="009777B8">
              <w:rPr>
                <w:lang w:val="ru-RU"/>
              </w:rPr>
              <w:t xml:space="preserve"> </w:t>
            </w:r>
            <w:r w:rsidRPr="009777B8">
              <w:rPr>
                <w:rFonts w:ascii="Times New Roman" w:hAnsi="Times New Roman" w:cs="Times New Roman"/>
                <w:color w:val="000000"/>
                <w:sz w:val="19"/>
                <w:szCs w:val="19"/>
                <w:lang w:val="ru-RU"/>
              </w:rPr>
              <w:t>для</w:t>
            </w:r>
            <w:r w:rsidRPr="009777B8">
              <w:rPr>
                <w:lang w:val="ru-RU"/>
              </w:rPr>
              <w:t xml:space="preserve"> </w:t>
            </w:r>
            <w:r w:rsidRPr="009777B8">
              <w:rPr>
                <w:rFonts w:ascii="Times New Roman" w:hAnsi="Times New Roman" w:cs="Times New Roman"/>
                <w:color w:val="000000"/>
                <w:sz w:val="19"/>
                <w:szCs w:val="19"/>
                <w:lang w:val="ru-RU"/>
              </w:rPr>
              <w:t>представления</w:t>
            </w:r>
            <w:r w:rsidRPr="009777B8">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bl>
    <w:p w:rsidR="00B0358D" w:rsidRDefault="009777B8">
      <w:pPr>
        <w:rPr>
          <w:sz w:val="0"/>
          <w:szCs w:val="0"/>
        </w:rPr>
      </w:pPr>
      <w: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2706"/>
      </w:tblGrid>
      <w:tr w:rsidR="00B0358D" w:rsidRPr="00B853E4">
        <w:trPr>
          <w:trHeight w:hRule="exact" w:val="17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B0358D"/>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B0358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B0358D"/>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9777B8">
            <w:pPr>
              <w:spacing w:after="0" w:line="240" w:lineRule="auto"/>
              <w:jc w:val="both"/>
              <w:rPr>
                <w:sz w:val="19"/>
                <w:szCs w:val="19"/>
                <w:lang w:val="ru-RU"/>
              </w:rPr>
            </w:pPr>
            <w:r w:rsidRPr="009777B8">
              <w:rPr>
                <w:rFonts w:ascii="Times New Roman" w:hAnsi="Times New Roman" w:cs="Times New Roman"/>
                <w:color w:val="000000"/>
                <w:sz w:val="19"/>
                <w:szCs w:val="19"/>
                <w:lang w:val="ru-RU"/>
              </w:rPr>
              <w:t>результатов</w:t>
            </w:r>
            <w:r w:rsidRPr="009777B8">
              <w:rPr>
                <w:lang w:val="ru-RU"/>
              </w:rPr>
              <w:t xml:space="preserve"> </w:t>
            </w:r>
            <w:r w:rsidRPr="009777B8">
              <w:rPr>
                <w:rFonts w:ascii="Times New Roman" w:hAnsi="Times New Roman" w:cs="Times New Roman"/>
                <w:color w:val="000000"/>
                <w:sz w:val="19"/>
                <w:szCs w:val="19"/>
                <w:lang w:val="ru-RU"/>
              </w:rPr>
              <w:t>заказчику,</w:t>
            </w:r>
            <w:r w:rsidRPr="009777B8">
              <w:rPr>
                <w:lang w:val="ru-RU"/>
              </w:rPr>
              <w:t xml:space="preserve"> </w:t>
            </w:r>
            <w:r w:rsidRPr="009777B8">
              <w:rPr>
                <w:rFonts w:ascii="Times New Roman" w:hAnsi="Times New Roman" w:cs="Times New Roman"/>
                <w:color w:val="000000"/>
                <w:sz w:val="19"/>
                <w:szCs w:val="19"/>
                <w:lang w:val="ru-RU"/>
              </w:rPr>
              <w:t>потенциальному</w:t>
            </w:r>
            <w:r w:rsidRPr="009777B8">
              <w:rPr>
                <w:lang w:val="ru-RU"/>
              </w:rPr>
              <w:t xml:space="preserve"> </w:t>
            </w:r>
            <w:r w:rsidRPr="009777B8">
              <w:rPr>
                <w:rFonts w:ascii="Times New Roman" w:hAnsi="Times New Roman" w:cs="Times New Roman"/>
                <w:color w:val="000000"/>
                <w:sz w:val="19"/>
                <w:szCs w:val="19"/>
                <w:lang w:val="ru-RU"/>
              </w:rPr>
              <w:t>инвестору;</w:t>
            </w:r>
            <w:r w:rsidRPr="009777B8">
              <w:rPr>
                <w:lang w:val="ru-RU"/>
              </w:rPr>
              <w:t xml:space="preserve"> </w:t>
            </w:r>
            <w:r w:rsidRPr="009777B8">
              <w:rPr>
                <w:rFonts w:ascii="Times New Roman" w:hAnsi="Times New Roman" w:cs="Times New Roman"/>
                <w:color w:val="000000"/>
                <w:sz w:val="19"/>
                <w:szCs w:val="19"/>
                <w:lang w:val="ru-RU"/>
              </w:rPr>
              <w:t>на</w:t>
            </w:r>
            <w:r w:rsidRPr="009777B8">
              <w:rPr>
                <w:lang w:val="ru-RU"/>
              </w:rPr>
              <w:t xml:space="preserve"> </w:t>
            </w:r>
            <w:r w:rsidRPr="009777B8">
              <w:rPr>
                <w:rFonts w:ascii="Times New Roman" w:hAnsi="Times New Roman" w:cs="Times New Roman"/>
                <w:color w:val="000000"/>
                <w:sz w:val="19"/>
                <w:szCs w:val="19"/>
                <w:lang w:val="ru-RU"/>
              </w:rPr>
              <w:t>специализированной</w:t>
            </w:r>
            <w:r w:rsidRPr="009777B8">
              <w:rPr>
                <w:lang w:val="ru-RU"/>
              </w:rPr>
              <w:t xml:space="preserve"> </w:t>
            </w:r>
            <w:proofErr w:type="gramStart"/>
            <w:r w:rsidRPr="009777B8">
              <w:rPr>
                <w:rFonts w:ascii="Times New Roman" w:hAnsi="Times New Roman" w:cs="Times New Roman"/>
                <w:color w:val="000000"/>
                <w:sz w:val="19"/>
                <w:szCs w:val="19"/>
                <w:lang w:val="ru-RU"/>
              </w:rPr>
              <w:t>вы-ставке</w:t>
            </w:r>
            <w:proofErr w:type="gramEnd"/>
            <w:r w:rsidRPr="009777B8">
              <w:rPr>
                <w:rFonts w:ascii="Times New Roman" w:hAnsi="Times New Roman" w:cs="Times New Roman"/>
                <w:color w:val="000000"/>
                <w:sz w:val="19"/>
                <w:szCs w:val="19"/>
                <w:lang w:val="ru-RU"/>
              </w:rPr>
              <w:t>,</w:t>
            </w:r>
            <w:r w:rsidRPr="009777B8">
              <w:rPr>
                <w:lang w:val="ru-RU"/>
              </w:rPr>
              <w:t xml:space="preserve"> </w:t>
            </w:r>
            <w:r w:rsidRPr="009777B8">
              <w:rPr>
                <w:rFonts w:ascii="Times New Roman" w:hAnsi="Times New Roman" w:cs="Times New Roman"/>
                <w:color w:val="000000"/>
                <w:sz w:val="19"/>
                <w:szCs w:val="19"/>
                <w:lang w:val="ru-RU"/>
              </w:rPr>
              <w:t>научно-технической</w:t>
            </w:r>
            <w:r w:rsidRPr="009777B8">
              <w:rPr>
                <w:lang w:val="ru-RU"/>
              </w:rPr>
              <w:t xml:space="preserve"> </w:t>
            </w:r>
            <w:r w:rsidRPr="009777B8">
              <w:rPr>
                <w:rFonts w:ascii="Times New Roman" w:hAnsi="Times New Roman" w:cs="Times New Roman"/>
                <w:color w:val="000000"/>
                <w:sz w:val="19"/>
                <w:szCs w:val="19"/>
                <w:lang w:val="ru-RU"/>
              </w:rPr>
              <w:t>конференции</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т.д.</w:t>
            </w:r>
            <w:r w:rsidRPr="009777B8">
              <w:rPr>
                <w:lang w:val="ru-RU"/>
              </w:rPr>
              <w:t xml:space="preserve"> </w:t>
            </w:r>
            <w:r w:rsidRPr="009777B8">
              <w:rPr>
                <w:rFonts w:ascii="Times New Roman" w:hAnsi="Times New Roman" w:cs="Times New Roman"/>
                <w:color w:val="000000"/>
                <w:sz w:val="19"/>
                <w:szCs w:val="19"/>
                <w:lang w:val="ru-RU"/>
              </w:rPr>
              <w:t>Защита</w:t>
            </w:r>
            <w:r w:rsidRPr="009777B8">
              <w:rPr>
                <w:lang w:val="ru-RU"/>
              </w:rPr>
              <w:t xml:space="preserve"> </w:t>
            </w:r>
            <w:r w:rsidRPr="009777B8">
              <w:rPr>
                <w:rFonts w:ascii="Times New Roman" w:hAnsi="Times New Roman" w:cs="Times New Roman"/>
                <w:color w:val="000000"/>
                <w:sz w:val="19"/>
                <w:szCs w:val="19"/>
                <w:lang w:val="ru-RU"/>
              </w:rPr>
              <w:t>результатов</w:t>
            </w:r>
            <w:r w:rsidRPr="009777B8">
              <w:rPr>
                <w:lang w:val="ru-RU"/>
              </w:rPr>
              <w:t xml:space="preserve"> </w:t>
            </w:r>
            <w:r w:rsidRPr="009777B8">
              <w:rPr>
                <w:rFonts w:ascii="Times New Roman" w:hAnsi="Times New Roman" w:cs="Times New Roman"/>
                <w:color w:val="000000"/>
                <w:sz w:val="19"/>
                <w:szCs w:val="19"/>
                <w:lang w:val="ru-RU"/>
              </w:rPr>
              <w:t>проекта</w:t>
            </w:r>
            <w:r w:rsidRPr="009777B8">
              <w:rPr>
                <w:lang w:val="ru-RU"/>
              </w:rPr>
              <w:t xml:space="preserve"> </w:t>
            </w:r>
            <w:r w:rsidRPr="009777B8">
              <w:rPr>
                <w:rFonts w:ascii="Times New Roman" w:hAnsi="Times New Roman" w:cs="Times New Roman"/>
                <w:color w:val="000000"/>
                <w:sz w:val="19"/>
                <w:szCs w:val="19"/>
                <w:lang w:val="ru-RU"/>
              </w:rPr>
              <w:t>на</w:t>
            </w:r>
            <w:r w:rsidRPr="009777B8">
              <w:rPr>
                <w:lang w:val="ru-RU"/>
              </w:rPr>
              <w:t xml:space="preserve"> </w:t>
            </w:r>
            <w:r w:rsidRPr="009777B8">
              <w:rPr>
                <w:rFonts w:ascii="Times New Roman" w:hAnsi="Times New Roman" w:cs="Times New Roman"/>
                <w:color w:val="000000"/>
                <w:sz w:val="19"/>
                <w:szCs w:val="19"/>
                <w:lang w:val="ru-RU"/>
              </w:rPr>
              <w:t>научном</w:t>
            </w:r>
            <w:r w:rsidRPr="009777B8">
              <w:rPr>
                <w:lang w:val="ru-RU"/>
              </w:rPr>
              <w:t xml:space="preserve"> </w:t>
            </w:r>
            <w:r w:rsidRPr="009777B8">
              <w:rPr>
                <w:rFonts w:ascii="Times New Roman" w:hAnsi="Times New Roman" w:cs="Times New Roman"/>
                <w:color w:val="000000"/>
                <w:sz w:val="19"/>
                <w:szCs w:val="19"/>
                <w:lang w:val="ru-RU"/>
              </w:rPr>
              <w:t>семинаре</w:t>
            </w:r>
            <w:r w:rsidRPr="009777B8">
              <w:rPr>
                <w:lang w:val="ru-RU"/>
              </w:rPr>
              <w:t xml:space="preserve"> </w:t>
            </w:r>
            <w:r w:rsidRPr="009777B8">
              <w:rPr>
                <w:rFonts w:ascii="Times New Roman" w:hAnsi="Times New Roman" w:cs="Times New Roman"/>
                <w:color w:val="000000"/>
                <w:sz w:val="19"/>
                <w:szCs w:val="19"/>
                <w:lang w:val="ru-RU"/>
              </w:rPr>
              <w:t>кафедры</w:t>
            </w:r>
            <w:r w:rsidRPr="009777B8">
              <w:rPr>
                <w:lang w:val="ru-RU"/>
              </w:rPr>
              <w:t xml:space="preserve"> </w:t>
            </w:r>
            <w:r w:rsidRPr="009777B8">
              <w:rPr>
                <w:rFonts w:ascii="Times New Roman" w:hAnsi="Times New Roman" w:cs="Times New Roman"/>
                <w:color w:val="000000"/>
                <w:sz w:val="19"/>
                <w:szCs w:val="19"/>
                <w:lang w:val="ru-RU"/>
              </w:rPr>
              <w:t>ЭПП.</w:t>
            </w:r>
            <w:r w:rsidRPr="009777B8">
              <w:rPr>
                <w:lang w:val="ru-RU"/>
              </w:rP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B0358D">
            <w:pPr>
              <w:rPr>
                <w:lang w:val="ru-RU"/>
              </w:rPr>
            </w:pPr>
          </w:p>
        </w:tc>
      </w:tr>
      <w:tr w:rsidR="00B0358D">
        <w:trPr>
          <w:trHeight w:hRule="exact" w:val="221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Заключительный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9777B8">
            <w:pPr>
              <w:spacing w:after="0" w:line="240" w:lineRule="auto"/>
              <w:jc w:val="both"/>
              <w:rPr>
                <w:sz w:val="19"/>
                <w:szCs w:val="19"/>
                <w:lang w:val="ru-RU"/>
              </w:rPr>
            </w:pPr>
            <w:r w:rsidRPr="009777B8">
              <w:rPr>
                <w:rFonts w:ascii="Times New Roman" w:hAnsi="Times New Roman" w:cs="Times New Roman"/>
                <w:color w:val="000000"/>
                <w:sz w:val="19"/>
                <w:szCs w:val="19"/>
                <w:lang w:val="ru-RU"/>
              </w:rPr>
              <w:t>Итоговая</w:t>
            </w:r>
            <w:r w:rsidRPr="009777B8">
              <w:rPr>
                <w:lang w:val="ru-RU"/>
              </w:rPr>
              <w:t xml:space="preserve"> </w:t>
            </w:r>
            <w:r w:rsidRPr="009777B8">
              <w:rPr>
                <w:rFonts w:ascii="Times New Roman" w:hAnsi="Times New Roman" w:cs="Times New Roman"/>
                <w:color w:val="000000"/>
                <w:sz w:val="19"/>
                <w:szCs w:val="19"/>
                <w:lang w:val="ru-RU"/>
              </w:rPr>
              <w:t>индивидуальная</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командная</w:t>
            </w:r>
            <w:r w:rsidRPr="009777B8">
              <w:rPr>
                <w:lang w:val="ru-RU"/>
              </w:rPr>
              <w:t xml:space="preserve"> </w:t>
            </w:r>
            <w:r w:rsidRPr="009777B8">
              <w:rPr>
                <w:rFonts w:ascii="Times New Roman" w:hAnsi="Times New Roman" w:cs="Times New Roman"/>
                <w:color w:val="000000"/>
                <w:sz w:val="19"/>
                <w:szCs w:val="19"/>
                <w:lang w:val="ru-RU"/>
              </w:rPr>
              <w:t>рефлексия</w:t>
            </w:r>
            <w:r w:rsidRPr="009777B8">
              <w:rPr>
                <w:lang w:val="ru-RU"/>
              </w:rPr>
              <w:t xml:space="preserve"> </w:t>
            </w:r>
            <w:r w:rsidRPr="009777B8">
              <w:rPr>
                <w:rFonts w:ascii="Times New Roman" w:hAnsi="Times New Roman" w:cs="Times New Roman"/>
                <w:color w:val="000000"/>
                <w:sz w:val="19"/>
                <w:szCs w:val="19"/>
                <w:lang w:val="ru-RU"/>
              </w:rPr>
              <w:t>на</w:t>
            </w:r>
            <w:r w:rsidRPr="009777B8">
              <w:rPr>
                <w:lang w:val="ru-RU"/>
              </w:rPr>
              <w:t xml:space="preserve"> </w:t>
            </w:r>
            <w:r w:rsidRPr="009777B8">
              <w:rPr>
                <w:rFonts w:ascii="Times New Roman" w:hAnsi="Times New Roman" w:cs="Times New Roman"/>
                <w:color w:val="000000"/>
                <w:sz w:val="19"/>
                <w:szCs w:val="19"/>
                <w:lang w:val="ru-RU"/>
              </w:rPr>
              <w:t>основе</w:t>
            </w:r>
            <w:r w:rsidRPr="009777B8">
              <w:rPr>
                <w:lang w:val="ru-RU"/>
              </w:rPr>
              <w:t xml:space="preserve"> </w:t>
            </w:r>
            <w:r w:rsidRPr="009777B8">
              <w:rPr>
                <w:rFonts w:ascii="Times New Roman" w:hAnsi="Times New Roman" w:cs="Times New Roman"/>
                <w:color w:val="000000"/>
                <w:sz w:val="19"/>
                <w:szCs w:val="19"/>
                <w:lang w:val="ru-RU"/>
              </w:rPr>
              <w:t>хода</w:t>
            </w:r>
            <w:r w:rsidRPr="009777B8">
              <w:rPr>
                <w:lang w:val="ru-RU"/>
              </w:rPr>
              <w:t xml:space="preserve"> </w:t>
            </w:r>
            <w:r w:rsidRPr="009777B8">
              <w:rPr>
                <w:rFonts w:ascii="Times New Roman" w:hAnsi="Times New Roman" w:cs="Times New Roman"/>
                <w:color w:val="000000"/>
                <w:sz w:val="19"/>
                <w:szCs w:val="19"/>
                <w:lang w:val="ru-RU"/>
              </w:rPr>
              <w:t>работ</w:t>
            </w:r>
            <w:r w:rsidRPr="009777B8">
              <w:rPr>
                <w:lang w:val="ru-RU"/>
              </w:rPr>
              <w:t xml:space="preserve"> </w:t>
            </w:r>
            <w:r w:rsidRPr="009777B8">
              <w:rPr>
                <w:rFonts w:ascii="Times New Roman" w:hAnsi="Times New Roman" w:cs="Times New Roman"/>
                <w:color w:val="000000"/>
                <w:sz w:val="19"/>
                <w:szCs w:val="19"/>
                <w:lang w:val="ru-RU"/>
              </w:rPr>
              <w:t>над</w:t>
            </w:r>
            <w:r w:rsidRPr="009777B8">
              <w:rPr>
                <w:lang w:val="ru-RU"/>
              </w:rPr>
              <w:t xml:space="preserve"> </w:t>
            </w:r>
            <w:r w:rsidRPr="009777B8">
              <w:rPr>
                <w:rFonts w:ascii="Times New Roman" w:hAnsi="Times New Roman" w:cs="Times New Roman"/>
                <w:color w:val="000000"/>
                <w:sz w:val="19"/>
                <w:szCs w:val="19"/>
                <w:lang w:val="ru-RU"/>
              </w:rPr>
              <w:t>проектом</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полученных</w:t>
            </w:r>
            <w:r w:rsidRPr="009777B8">
              <w:rPr>
                <w:lang w:val="ru-RU"/>
              </w:rPr>
              <w:t xml:space="preserve"> </w:t>
            </w:r>
            <w:r w:rsidRPr="009777B8">
              <w:rPr>
                <w:rFonts w:ascii="Times New Roman" w:hAnsi="Times New Roman" w:cs="Times New Roman"/>
                <w:color w:val="000000"/>
                <w:sz w:val="19"/>
                <w:szCs w:val="19"/>
                <w:lang w:val="ru-RU"/>
              </w:rPr>
              <w:t>результатов.</w:t>
            </w:r>
            <w:r w:rsidRPr="009777B8">
              <w:rPr>
                <w:lang w:val="ru-RU"/>
              </w:rPr>
              <w:t xml:space="preserve"> </w:t>
            </w:r>
            <w:r w:rsidRPr="009777B8">
              <w:rPr>
                <w:rFonts w:ascii="Times New Roman" w:hAnsi="Times New Roman" w:cs="Times New Roman"/>
                <w:color w:val="000000"/>
                <w:sz w:val="19"/>
                <w:szCs w:val="19"/>
                <w:lang w:val="ru-RU"/>
              </w:rPr>
              <w:t>Анализ</w:t>
            </w:r>
            <w:r w:rsidRPr="009777B8">
              <w:rPr>
                <w:lang w:val="ru-RU"/>
              </w:rPr>
              <w:t xml:space="preserve"> </w:t>
            </w:r>
            <w:r w:rsidRPr="009777B8">
              <w:rPr>
                <w:rFonts w:ascii="Times New Roman" w:hAnsi="Times New Roman" w:cs="Times New Roman"/>
                <w:color w:val="000000"/>
                <w:sz w:val="19"/>
                <w:szCs w:val="19"/>
                <w:lang w:val="ru-RU"/>
              </w:rPr>
              <w:t>достоинств</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недостатков.</w:t>
            </w:r>
            <w:r w:rsidRPr="009777B8">
              <w:rPr>
                <w:lang w:val="ru-RU"/>
              </w:rPr>
              <w:t xml:space="preserve"> </w:t>
            </w:r>
            <w:r w:rsidRPr="009777B8">
              <w:rPr>
                <w:rFonts w:ascii="Times New Roman" w:hAnsi="Times New Roman" w:cs="Times New Roman"/>
                <w:color w:val="000000"/>
                <w:sz w:val="19"/>
                <w:szCs w:val="19"/>
                <w:lang w:val="ru-RU"/>
              </w:rPr>
              <w:t>Формулировка</w:t>
            </w:r>
            <w:r w:rsidRPr="009777B8">
              <w:rPr>
                <w:lang w:val="ru-RU"/>
              </w:rPr>
              <w:t xml:space="preserve"> </w:t>
            </w:r>
            <w:r w:rsidRPr="009777B8">
              <w:rPr>
                <w:rFonts w:ascii="Times New Roman" w:hAnsi="Times New Roman" w:cs="Times New Roman"/>
                <w:color w:val="000000"/>
                <w:sz w:val="19"/>
                <w:szCs w:val="19"/>
                <w:lang w:val="ru-RU"/>
              </w:rPr>
              <w:t>образовательного</w:t>
            </w:r>
            <w:r w:rsidRPr="009777B8">
              <w:rPr>
                <w:lang w:val="ru-RU"/>
              </w:rPr>
              <w:t xml:space="preserve"> </w:t>
            </w:r>
            <w:r w:rsidRPr="009777B8">
              <w:rPr>
                <w:rFonts w:ascii="Times New Roman" w:hAnsi="Times New Roman" w:cs="Times New Roman"/>
                <w:color w:val="000000"/>
                <w:sz w:val="19"/>
                <w:szCs w:val="19"/>
                <w:lang w:val="ru-RU"/>
              </w:rPr>
              <w:t>результата</w:t>
            </w:r>
            <w:r w:rsidRPr="009777B8">
              <w:rPr>
                <w:lang w:val="ru-RU"/>
              </w:rPr>
              <w:t xml:space="preserve"> </w:t>
            </w:r>
            <w:r w:rsidRPr="009777B8">
              <w:rPr>
                <w:rFonts w:ascii="Times New Roman" w:hAnsi="Times New Roman" w:cs="Times New Roman"/>
                <w:color w:val="000000"/>
                <w:sz w:val="19"/>
                <w:szCs w:val="19"/>
                <w:lang w:val="ru-RU"/>
              </w:rPr>
              <w:t>проекта.</w:t>
            </w:r>
            <w:r w:rsidRPr="009777B8">
              <w:rPr>
                <w:lang w:val="ru-RU"/>
              </w:rPr>
              <w:t xml:space="preserve"> </w:t>
            </w:r>
            <w:r w:rsidRPr="009777B8">
              <w:rPr>
                <w:rFonts w:ascii="Times New Roman" w:hAnsi="Times New Roman" w:cs="Times New Roman"/>
                <w:color w:val="000000"/>
                <w:sz w:val="19"/>
                <w:szCs w:val="19"/>
                <w:lang w:val="ru-RU"/>
              </w:rPr>
              <w:t>Знания</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умения,</w:t>
            </w:r>
            <w:r w:rsidRPr="009777B8">
              <w:rPr>
                <w:lang w:val="ru-RU"/>
              </w:rPr>
              <w:t xml:space="preserve"> </w:t>
            </w:r>
            <w:r w:rsidRPr="009777B8">
              <w:rPr>
                <w:rFonts w:ascii="Times New Roman" w:hAnsi="Times New Roman" w:cs="Times New Roman"/>
                <w:color w:val="000000"/>
                <w:sz w:val="19"/>
                <w:szCs w:val="19"/>
                <w:lang w:val="ru-RU"/>
              </w:rPr>
              <w:t>полученные</w:t>
            </w:r>
            <w:r w:rsidRPr="009777B8">
              <w:rPr>
                <w:lang w:val="ru-RU"/>
              </w:rPr>
              <w:t xml:space="preserve"> </w:t>
            </w:r>
            <w:r w:rsidRPr="009777B8">
              <w:rPr>
                <w:rFonts w:ascii="Times New Roman" w:hAnsi="Times New Roman" w:cs="Times New Roman"/>
                <w:color w:val="000000"/>
                <w:sz w:val="19"/>
                <w:szCs w:val="19"/>
                <w:lang w:val="ru-RU"/>
              </w:rPr>
              <w:t>в</w:t>
            </w:r>
            <w:r w:rsidRPr="009777B8">
              <w:rPr>
                <w:lang w:val="ru-RU"/>
              </w:rPr>
              <w:t xml:space="preserve"> </w:t>
            </w:r>
            <w:r w:rsidRPr="009777B8">
              <w:rPr>
                <w:rFonts w:ascii="Times New Roman" w:hAnsi="Times New Roman" w:cs="Times New Roman"/>
                <w:color w:val="000000"/>
                <w:sz w:val="19"/>
                <w:szCs w:val="19"/>
                <w:lang w:val="ru-RU"/>
              </w:rPr>
              <w:t>результате</w:t>
            </w:r>
            <w:r w:rsidRPr="009777B8">
              <w:rPr>
                <w:lang w:val="ru-RU"/>
              </w:rPr>
              <w:t xml:space="preserve"> </w:t>
            </w:r>
            <w:r w:rsidRPr="009777B8">
              <w:rPr>
                <w:rFonts w:ascii="Times New Roman" w:hAnsi="Times New Roman" w:cs="Times New Roman"/>
                <w:color w:val="000000"/>
                <w:sz w:val="19"/>
                <w:szCs w:val="19"/>
                <w:lang w:val="ru-RU"/>
              </w:rPr>
              <w:t>выполнения</w:t>
            </w:r>
            <w:r w:rsidRPr="009777B8">
              <w:rPr>
                <w:lang w:val="ru-RU"/>
              </w:rPr>
              <w:t xml:space="preserve"> </w:t>
            </w:r>
            <w:r w:rsidRPr="009777B8">
              <w:rPr>
                <w:rFonts w:ascii="Times New Roman" w:hAnsi="Times New Roman" w:cs="Times New Roman"/>
                <w:color w:val="000000"/>
                <w:sz w:val="19"/>
                <w:szCs w:val="19"/>
                <w:lang w:val="ru-RU"/>
              </w:rPr>
              <w:t>проекта.</w:t>
            </w:r>
            <w:r w:rsidRPr="009777B8">
              <w:rPr>
                <w:lang w:val="ru-RU"/>
              </w:rP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r w:rsidR="00B0358D">
        <w:trPr>
          <w:trHeight w:hRule="exact" w:val="155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Заключительный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9777B8">
            <w:pPr>
              <w:spacing w:after="0" w:line="240" w:lineRule="auto"/>
              <w:jc w:val="both"/>
              <w:rPr>
                <w:sz w:val="19"/>
                <w:szCs w:val="19"/>
                <w:lang w:val="ru-RU"/>
              </w:rPr>
            </w:pPr>
            <w:r w:rsidRPr="009777B8">
              <w:rPr>
                <w:rFonts w:ascii="Times New Roman" w:hAnsi="Times New Roman" w:cs="Times New Roman"/>
                <w:color w:val="000000"/>
                <w:sz w:val="19"/>
                <w:szCs w:val="19"/>
                <w:lang w:val="ru-RU"/>
              </w:rPr>
              <w:t>Разработка</w:t>
            </w:r>
            <w:r w:rsidRPr="009777B8">
              <w:rPr>
                <w:lang w:val="ru-RU"/>
              </w:rPr>
              <w:t xml:space="preserve"> </w:t>
            </w:r>
            <w:r w:rsidRPr="009777B8">
              <w:rPr>
                <w:rFonts w:ascii="Times New Roman" w:hAnsi="Times New Roman" w:cs="Times New Roman"/>
                <w:color w:val="000000"/>
                <w:sz w:val="19"/>
                <w:szCs w:val="19"/>
                <w:lang w:val="ru-RU"/>
              </w:rPr>
              <w:t>предложений</w:t>
            </w:r>
            <w:r w:rsidRPr="009777B8">
              <w:rPr>
                <w:lang w:val="ru-RU"/>
              </w:rPr>
              <w:t xml:space="preserve"> </w:t>
            </w:r>
            <w:r w:rsidRPr="009777B8">
              <w:rPr>
                <w:rFonts w:ascii="Times New Roman" w:hAnsi="Times New Roman" w:cs="Times New Roman"/>
                <w:color w:val="000000"/>
                <w:sz w:val="19"/>
                <w:szCs w:val="19"/>
                <w:lang w:val="ru-RU"/>
              </w:rPr>
              <w:t>по</w:t>
            </w:r>
            <w:r w:rsidRPr="009777B8">
              <w:rPr>
                <w:lang w:val="ru-RU"/>
              </w:rPr>
              <w:t xml:space="preserve"> </w:t>
            </w:r>
            <w:r w:rsidRPr="009777B8">
              <w:rPr>
                <w:rFonts w:ascii="Times New Roman" w:hAnsi="Times New Roman" w:cs="Times New Roman"/>
                <w:color w:val="000000"/>
                <w:sz w:val="19"/>
                <w:szCs w:val="19"/>
                <w:lang w:val="ru-RU"/>
              </w:rPr>
              <w:t>дальнейшему</w:t>
            </w:r>
            <w:r w:rsidRPr="009777B8">
              <w:rPr>
                <w:lang w:val="ru-RU"/>
              </w:rPr>
              <w:t xml:space="preserve"> </w:t>
            </w:r>
            <w:r w:rsidRPr="009777B8">
              <w:rPr>
                <w:rFonts w:ascii="Times New Roman" w:hAnsi="Times New Roman" w:cs="Times New Roman"/>
                <w:color w:val="000000"/>
                <w:sz w:val="19"/>
                <w:szCs w:val="19"/>
                <w:lang w:val="ru-RU"/>
              </w:rPr>
              <w:t>развитию</w:t>
            </w:r>
            <w:r w:rsidRPr="009777B8">
              <w:rPr>
                <w:lang w:val="ru-RU"/>
              </w:rPr>
              <w:t xml:space="preserve"> </w:t>
            </w:r>
            <w:r w:rsidRPr="009777B8">
              <w:rPr>
                <w:rFonts w:ascii="Times New Roman" w:hAnsi="Times New Roman" w:cs="Times New Roman"/>
                <w:color w:val="000000"/>
                <w:sz w:val="19"/>
                <w:szCs w:val="19"/>
                <w:lang w:val="ru-RU"/>
              </w:rPr>
              <w:t>проекта</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коммерциализации</w:t>
            </w:r>
            <w:r w:rsidRPr="009777B8">
              <w:rPr>
                <w:lang w:val="ru-RU"/>
              </w:rPr>
              <w:t xml:space="preserve"> </w:t>
            </w:r>
            <w:r w:rsidRPr="009777B8">
              <w:rPr>
                <w:rFonts w:ascii="Times New Roman" w:hAnsi="Times New Roman" w:cs="Times New Roman"/>
                <w:color w:val="000000"/>
                <w:sz w:val="19"/>
                <w:szCs w:val="19"/>
                <w:lang w:val="ru-RU"/>
              </w:rPr>
              <w:t>его</w:t>
            </w:r>
            <w:r w:rsidRPr="009777B8">
              <w:rPr>
                <w:lang w:val="ru-RU"/>
              </w:rPr>
              <w:t xml:space="preserve"> </w:t>
            </w:r>
            <w:r w:rsidRPr="009777B8">
              <w:rPr>
                <w:rFonts w:ascii="Times New Roman" w:hAnsi="Times New Roman" w:cs="Times New Roman"/>
                <w:color w:val="000000"/>
                <w:sz w:val="19"/>
                <w:szCs w:val="19"/>
                <w:lang w:val="ru-RU"/>
              </w:rPr>
              <w:t>результатов,</w:t>
            </w:r>
            <w:r w:rsidRPr="009777B8">
              <w:rPr>
                <w:lang w:val="ru-RU"/>
              </w:rPr>
              <w:t xml:space="preserve"> </w:t>
            </w:r>
            <w:r w:rsidRPr="009777B8">
              <w:rPr>
                <w:rFonts w:ascii="Times New Roman" w:hAnsi="Times New Roman" w:cs="Times New Roman"/>
                <w:color w:val="000000"/>
                <w:sz w:val="19"/>
                <w:szCs w:val="19"/>
                <w:lang w:val="ru-RU"/>
              </w:rPr>
              <w:t>участию</w:t>
            </w:r>
            <w:r w:rsidRPr="009777B8">
              <w:rPr>
                <w:lang w:val="ru-RU"/>
              </w:rPr>
              <w:t xml:space="preserve"> </w:t>
            </w:r>
            <w:r w:rsidRPr="009777B8">
              <w:rPr>
                <w:rFonts w:ascii="Times New Roman" w:hAnsi="Times New Roman" w:cs="Times New Roman"/>
                <w:color w:val="000000"/>
                <w:sz w:val="19"/>
                <w:szCs w:val="19"/>
                <w:lang w:val="ru-RU"/>
              </w:rPr>
              <w:t>в</w:t>
            </w:r>
            <w:r w:rsidRPr="009777B8">
              <w:rPr>
                <w:lang w:val="ru-RU"/>
              </w:rPr>
              <w:t xml:space="preserve"> </w:t>
            </w:r>
            <w:r w:rsidRPr="009777B8">
              <w:rPr>
                <w:rFonts w:ascii="Times New Roman" w:hAnsi="Times New Roman" w:cs="Times New Roman"/>
                <w:color w:val="000000"/>
                <w:sz w:val="19"/>
                <w:szCs w:val="19"/>
                <w:lang w:val="ru-RU"/>
              </w:rPr>
              <w:t>проектных</w:t>
            </w:r>
            <w:r w:rsidRPr="009777B8">
              <w:rPr>
                <w:lang w:val="ru-RU"/>
              </w:rPr>
              <w:t xml:space="preserve"> </w:t>
            </w:r>
            <w:r w:rsidRPr="009777B8">
              <w:rPr>
                <w:rFonts w:ascii="Times New Roman" w:hAnsi="Times New Roman" w:cs="Times New Roman"/>
                <w:color w:val="000000"/>
                <w:sz w:val="19"/>
                <w:szCs w:val="19"/>
                <w:lang w:val="ru-RU"/>
              </w:rPr>
              <w:t>конкурсах</w:t>
            </w:r>
            <w:r w:rsidRPr="009777B8">
              <w:rPr>
                <w:lang w:val="ru-RU"/>
              </w:rPr>
              <w:t xml:space="preserve"> </w:t>
            </w:r>
            <w:r w:rsidRPr="009777B8">
              <w:rPr>
                <w:rFonts w:ascii="Times New Roman" w:hAnsi="Times New Roman" w:cs="Times New Roman"/>
                <w:color w:val="000000"/>
                <w:sz w:val="19"/>
                <w:szCs w:val="19"/>
                <w:lang w:val="ru-RU"/>
              </w:rPr>
              <w:t>и</w:t>
            </w:r>
            <w:r w:rsidRPr="009777B8">
              <w:rPr>
                <w:lang w:val="ru-RU"/>
              </w:rPr>
              <w:t xml:space="preserve"> </w:t>
            </w:r>
            <w:r w:rsidRPr="009777B8">
              <w:rPr>
                <w:rFonts w:ascii="Times New Roman" w:hAnsi="Times New Roman" w:cs="Times New Roman"/>
                <w:color w:val="000000"/>
                <w:sz w:val="19"/>
                <w:szCs w:val="19"/>
                <w:lang w:val="ru-RU"/>
              </w:rPr>
              <w:t>олимпиадах,</w:t>
            </w:r>
            <w:r w:rsidRPr="009777B8">
              <w:rPr>
                <w:lang w:val="ru-RU"/>
              </w:rPr>
              <w:t xml:space="preserve"> </w:t>
            </w:r>
            <w:r w:rsidRPr="009777B8">
              <w:rPr>
                <w:rFonts w:ascii="Times New Roman" w:hAnsi="Times New Roman" w:cs="Times New Roman"/>
                <w:color w:val="000000"/>
                <w:sz w:val="19"/>
                <w:szCs w:val="19"/>
                <w:lang w:val="ru-RU"/>
              </w:rPr>
              <w:t>взаимодействию</w:t>
            </w:r>
            <w:r w:rsidRPr="009777B8">
              <w:rPr>
                <w:lang w:val="ru-RU"/>
              </w:rPr>
              <w:t xml:space="preserve"> </w:t>
            </w:r>
            <w:r w:rsidRPr="009777B8">
              <w:rPr>
                <w:rFonts w:ascii="Times New Roman" w:hAnsi="Times New Roman" w:cs="Times New Roman"/>
                <w:color w:val="000000"/>
                <w:sz w:val="19"/>
                <w:szCs w:val="19"/>
                <w:lang w:val="ru-RU"/>
              </w:rPr>
              <w:t>с</w:t>
            </w:r>
            <w:r w:rsidRPr="009777B8">
              <w:rPr>
                <w:lang w:val="ru-RU"/>
              </w:rPr>
              <w:t xml:space="preserve"> </w:t>
            </w:r>
            <w:r w:rsidRPr="009777B8">
              <w:rPr>
                <w:rFonts w:ascii="Times New Roman" w:hAnsi="Times New Roman" w:cs="Times New Roman"/>
                <w:color w:val="000000"/>
                <w:sz w:val="19"/>
                <w:szCs w:val="19"/>
                <w:lang w:val="ru-RU"/>
              </w:rPr>
              <w:t>акселераторами.</w:t>
            </w:r>
            <w:r w:rsidRPr="009777B8">
              <w:rPr>
                <w:lang w:val="ru-RU"/>
              </w:rP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r w:rsidR="00B0358D">
        <w:trPr>
          <w:trHeight w:hRule="exact" w:val="416"/>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Заключительный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Подготовка</w:t>
            </w:r>
            <w:proofErr w:type="spellEnd"/>
            <w:r>
              <w:t xml:space="preserve"> </w:t>
            </w:r>
            <w:proofErr w:type="spellStart"/>
            <w:r>
              <w:rPr>
                <w:rFonts w:ascii="Times New Roman" w:hAnsi="Times New Roman" w:cs="Times New Roman"/>
                <w:color w:val="000000"/>
                <w:sz w:val="19"/>
                <w:szCs w:val="19"/>
              </w:rPr>
              <w:t>отчета</w:t>
            </w:r>
            <w:proofErr w:type="spellEnd"/>
            <w:r>
              <w:t xml:space="preserve"> </w:t>
            </w:r>
            <w:r>
              <w:rPr>
                <w:rFonts w:ascii="Times New Roman" w:hAnsi="Times New Roman" w:cs="Times New Roman"/>
                <w:color w:val="000000"/>
                <w:sz w:val="19"/>
                <w:szCs w:val="19"/>
              </w:rPr>
              <w:t>о</w:t>
            </w:r>
            <w:r>
              <w:t xml:space="preserve"> </w:t>
            </w:r>
            <w:proofErr w:type="spellStart"/>
            <w:r>
              <w:rPr>
                <w:rFonts w:ascii="Times New Roman" w:hAnsi="Times New Roman" w:cs="Times New Roman"/>
                <w:color w:val="000000"/>
                <w:sz w:val="19"/>
                <w:szCs w:val="19"/>
              </w:rPr>
              <w:t>практике</w:t>
            </w:r>
            <w:proofErr w:type="spellEnd"/>
            <w:r>
              <w:rPr>
                <w:rFonts w:ascii="Times New Roman" w:hAnsi="Times New Roman" w:cs="Times New Roman"/>
                <w:color w:val="000000"/>
                <w:sz w:val="19"/>
                <w:szCs w:val="19"/>
              </w:rPr>
              <w:t>.</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r w:rsidR="00B0358D">
        <w:trPr>
          <w:trHeight w:hRule="exact" w:val="454"/>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Pr="009777B8" w:rsidRDefault="009777B8">
            <w:pPr>
              <w:spacing w:after="0" w:line="240" w:lineRule="auto"/>
              <w:jc w:val="both"/>
              <w:rPr>
                <w:sz w:val="19"/>
                <w:szCs w:val="19"/>
                <w:lang w:val="ru-RU"/>
              </w:rPr>
            </w:pPr>
            <w:r w:rsidRPr="009777B8">
              <w:rPr>
                <w:rFonts w:ascii="Times New Roman" w:hAnsi="Times New Roman" w:cs="Times New Roman"/>
                <w:color w:val="000000"/>
                <w:sz w:val="19"/>
                <w:szCs w:val="19"/>
                <w:lang w:val="ru-RU"/>
              </w:rPr>
              <w:t>Подготовка</w:t>
            </w:r>
            <w:r w:rsidRPr="009777B8">
              <w:rPr>
                <w:lang w:val="ru-RU"/>
              </w:rPr>
              <w:t xml:space="preserve"> </w:t>
            </w:r>
            <w:r w:rsidRPr="009777B8">
              <w:rPr>
                <w:rFonts w:ascii="Times New Roman" w:hAnsi="Times New Roman" w:cs="Times New Roman"/>
                <w:color w:val="000000"/>
                <w:sz w:val="19"/>
                <w:szCs w:val="19"/>
                <w:lang w:val="ru-RU"/>
              </w:rPr>
              <w:t>к</w:t>
            </w:r>
            <w:r w:rsidRPr="009777B8">
              <w:rPr>
                <w:lang w:val="ru-RU"/>
              </w:rPr>
              <w:t xml:space="preserve"> </w:t>
            </w:r>
            <w:r w:rsidRPr="009777B8">
              <w:rPr>
                <w:rFonts w:ascii="Times New Roman" w:hAnsi="Times New Roman" w:cs="Times New Roman"/>
                <w:color w:val="000000"/>
                <w:sz w:val="19"/>
                <w:szCs w:val="19"/>
                <w:lang w:val="ru-RU"/>
              </w:rPr>
              <w:t>зачету</w:t>
            </w:r>
            <w:r w:rsidRPr="009777B8">
              <w:rPr>
                <w:lang w:val="ru-RU"/>
              </w:rPr>
              <w:t xml:space="preserve"> </w:t>
            </w:r>
            <w:r w:rsidRPr="009777B8">
              <w:rPr>
                <w:rFonts w:ascii="Times New Roman" w:hAnsi="Times New Roman" w:cs="Times New Roman"/>
                <w:color w:val="000000"/>
                <w:sz w:val="19"/>
                <w:szCs w:val="19"/>
                <w:lang w:val="ru-RU"/>
              </w:rPr>
              <w:t>в</w:t>
            </w:r>
            <w:r w:rsidRPr="009777B8">
              <w:rPr>
                <w:lang w:val="ru-RU"/>
              </w:rPr>
              <w:t xml:space="preserve"> </w:t>
            </w:r>
            <w:r w:rsidRPr="009777B8">
              <w:rPr>
                <w:rFonts w:ascii="Times New Roman" w:hAnsi="Times New Roman" w:cs="Times New Roman"/>
                <w:color w:val="000000"/>
                <w:sz w:val="19"/>
                <w:szCs w:val="19"/>
                <w:lang w:val="ru-RU"/>
              </w:rPr>
              <w:t>форме</w:t>
            </w:r>
            <w:r w:rsidRPr="009777B8">
              <w:rPr>
                <w:lang w:val="ru-RU"/>
              </w:rPr>
              <w:t xml:space="preserve"> </w:t>
            </w:r>
            <w:r w:rsidRPr="009777B8">
              <w:rPr>
                <w:rFonts w:ascii="Times New Roman" w:hAnsi="Times New Roman" w:cs="Times New Roman"/>
                <w:color w:val="000000"/>
                <w:sz w:val="19"/>
                <w:szCs w:val="19"/>
                <w:lang w:val="ru-RU"/>
              </w:rPr>
              <w:t>защиты</w:t>
            </w:r>
            <w:r w:rsidRPr="009777B8">
              <w:rPr>
                <w:lang w:val="ru-RU"/>
              </w:rPr>
              <w:t xml:space="preserve"> </w:t>
            </w:r>
            <w:r w:rsidRPr="009777B8">
              <w:rPr>
                <w:rFonts w:ascii="Times New Roman" w:hAnsi="Times New Roman" w:cs="Times New Roman"/>
                <w:color w:val="000000"/>
                <w:sz w:val="19"/>
                <w:szCs w:val="19"/>
                <w:lang w:val="ru-RU"/>
              </w:rPr>
              <w:t>отчета.</w:t>
            </w:r>
            <w:r w:rsidRPr="009777B8">
              <w:rPr>
                <w:lang w:val="ru-RU"/>
              </w:rP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358D" w:rsidRDefault="009777B8">
            <w:pPr>
              <w:spacing w:after="0" w:line="240" w:lineRule="auto"/>
              <w:jc w:val="center"/>
              <w:rPr>
                <w:sz w:val="19"/>
                <w:szCs w:val="19"/>
              </w:rPr>
            </w:pPr>
            <w:r>
              <w:rPr>
                <w:rFonts w:ascii="Times New Roman" w:hAnsi="Times New Roman" w:cs="Times New Roman"/>
                <w:color w:val="000000"/>
                <w:sz w:val="19"/>
                <w:szCs w:val="19"/>
              </w:rPr>
              <w:t>ПК-4.1,</w:t>
            </w:r>
            <w:r>
              <w:t xml:space="preserve"> </w:t>
            </w:r>
            <w:r>
              <w:rPr>
                <w:rFonts w:ascii="Times New Roman" w:hAnsi="Times New Roman" w:cs="Times New Roman"/>
                <w:color w:val="000000"/>
                <w:sz w:val="19"/>
                <w:szCs w:val="19"/>
              </w:rPr>
              <w:t>ПК-4.2,</w:t>
            </w:r>
            <w:r>
              <w:t xml:space="preserve"> </w:t>
            </w:r>
            <w:r>
              <w:rPr>
                <w:rFonts w:ascii="Times New Roman" w:hAnsi="Times New Roman" w:cs="Times New Roman"/>
                <w:color w:val="000000"/>
                <w:sz w:val="19"/>
                <w:szCs w:val="19"/>
              </w:rPr>
              <w:t>ПК-4.3</w:t>
            </w:r>
            <w:r>
              <w:t xml:space="preserve"> </w:t>
            </w:r>
          </w:p>
        </w:tc>
      </w:tr>
    </w:tbl>
    <w:p w:rsidR="00B853E4" w:rsidRDefault="009777B8">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853E4" w:rsidRPr="00B853E4" w:rsidTr="005D70EA">
        <w:trPr>
          <w:trHeight w:hRule="exact" w:val="555"/>
        </w:trPr>
        <w:tc>
          <w:tcPr>
            <w:tcW w:w="9370" w:type="dxa"/>
            <w:shd w:val="clear" w:color="000000" w:fill="FFFFFF"/>
            <w:tcMar>
              <w:left w:w="34" w:type="dxa"/>
              <w:right w:w="34" w:type="dxa"/>
            </w:tcMar>
          </w:tcPr>
          <w:p w:rsidR="00B853E4" w:rsidRPr="00A00457" w:rsidRDefault="00B853E4" w:rsidP="005D70EA">
            <w:pPr>
              <w:spacing w:after="0" w:line="240" w:lineRule="auto"/>
              <w:ind w:firstLine="756"/>
              <w:jc w:val="both"/>
              <w:rPr>
                <w:sz w:val="24"/>
                <w:szCs w:val="24"/>
                <w:lang w:val="ru-RU"/>
              </w:rPr>
            </w:pPr>
            <w:r w:rsidRPr="00A00457">
              <w:rPr>
                <w:rFonts w:ascii="Times New Roman" w:hAnsi="Times New Roman" w:cs="Times New Roman"/>
                <w:b/>
                <w:color w:val="000000"/>
                <w:sz w:val="24"/>
                <w:szCs w:val="24"/>
                <w:lang w:val="ru-RU"/>
              </w:rPr>
              <w:lastRenderedPageBreak/>
              <w:t>7</w:t>
            </w:r>
            <w:r w:rsidRPr="00A00457">
              <w:rPr>
                <w:lang w:val="ru-RU"/>
              </w:rPr>
              <w:t xml:space="preserve"> </w:t>
            </w:r>
            <w:r w:rsidRPr="00A00457">
              <w:rPr>
                <w:rFonts w:ascii="Times New Roman" w:hAnsi="Times New Roman" w:cs="Times New Roman"/>
                <w:b/>
                <w:color w:val="000000"/>
                <w:sz w:val="24"/>
                <w:szCs w:val="24"/>
                <w:lang w:val="ru-RU"/>
              </w:rPr>
              <w:t>Оценочные</w:t>
            </w:r>
            <w:r w:rsidRPr="00A00457">
              <w:rPr>
                <w:lang w:val="ru-RU"/>
              </w:rPr>
              <w:t xml:space="preserve"> </w:t>
            </w:r>
            <w:r w:rsidRPr="00A00457">
              <w:rPr>
                <w:rFonts w:ascii="Times New Roman" w:hAnsi="Times New Roman" w:cs="Times New Roman"/>
                <w:b/>
                <w:color w:val="000000"/>
                <w:sz w:val="24"/>
                <w:szCs w:val="24"/>
                <w:lang w:val="ru-RU"/>
              </w:rPr>
              <w:t>средства</w:t>
            </w:r>
            <w:r w:rsidRPr="00A00457">
              <w:rPr>
                <w:lang w:val="ru-RU"/>
              </w:rPr>
              <w:t xml:space="preserve"> </w:t>
            </w:r>
            <w:r w:rsidRPr="00A00457">
              <w:rPr>
                <w:rFonts w:ascii="Times New Roman" w:hAnsi="Times New Roman" w:cs="Times New Roman"/>
                <w:b/>
                <w:color w:val="000000"/>
                <w:sz w:val="24"/>
                <w:szCs w:val="24"/>
                <w:lang w:val="ru-RU"/>
              </w:rPr>
              <w:t>для</w:t>
            </w:r>
            <w:r w:rsidRPr="00A00457">
              <w:rPr>
                <w:lang w:val="ru-RU"/>
              </w:rPr>
              <w:t xml:space="preserve"> </w:t>
            </w:r>
            <w:r w:rsidRPr="00A00457">
              <w:rPr>
                <w:rFonts w:ascii="Times New Roman" w:hAnsi="Times New Roman" w:cs="Times New Roman"/>
                <w:b/>
                <w:color w:val="000000"/>
                <w:sz w:val="24"/>
                <w:szCs w:val="24"/>
                <w:lang w:val="ru-RU"/>
              </w:rPr>
              <w:t>проведения</w:t>
            </w:r>
            <w:r w:rsidRPr="00A00457">
              <w:rPr>
                <w:lang w:val="ru-RU"/>
              </w:rPr>
              <w:t xml:space="preserve"> </w:t>
            </w:r>
            <w:r w:rsidRPr="00A00457">
              <w:rPr>
                <w:rFonts w:ascii="Times New Roman" w:hAnsi="Times New Roman" w:cs="Times New Roman"/>
                <w:b/>
                <w:color w:val="000000"/>
                <w:sz w:val="24"/>
                <w:szCs w:val="24"/>
                <w:lang w:val="ru-RU"/>
              </w:rPr>
              <w:t>промежуточной</w:t>
            </w:r>
            <w:r w:rsidRPr="00A00457">
              <w:rPr>
                <w:lang w:val="ru-RU"/>
              </w:rPr>
              <w:t xml:space="preserve"> </w:t>
            </w:r>
            <w:r w:rsidRPr="00A00457">
              <w:rPr>
                <w:rFonts w:ascii="Times New Roman" w:hAnsi="Times New Roman" w:cs="Times New Roman"/>
                <w:b/>
                <w:color w:val="000000"/>
                <w:sz w:val="24"/>
                <w:szCs w:val="24"/>
                <w:lang w:val="ru-RU"/>
              </w:rPr>
              <w:t>аттестации</w:t>
            </w:r>
            <w:r w:rsidRPr="00A00457">
              <w:rPr>
                <w:lang w:val="ru-RU"/>
              </w:rPr>
              <w:t xml:space="preserve"> </w:t>
            </w:r>
            <w:r w:rsidRPr="00A00457">
              <w:rPr>
                <w:rFonts w:ascii="Times New Roman" w:hAnsi="Times New Roman" w:cs="Times New Roman"/>
                <w:b/>
                <w:color w:val="000000"/>
                <w:sz w:val="24"/>
                <w:szCs w:val="24"/>
                <w:lang w:val="ru-RU"/>
              </w:rPr>
              <w:t>по</w:t>
            </w:r>
            <w:r w:rsidRPr="00A00457">
              <w:rPr>
                <w:lang w:val="ru-RU"/>
              </w:rPr>
              <w:t xml:space="preserve"> </w:t>
            </w:r>
            <w:r w:rsidRPr="00A00457">
              <w:rPr>
                <w:rFonts w:ascii="Times New Roman" w:hAnsi="Times New Roman" w:cs="Times New Roman"/>
                <w:b/>
                <w:color w:val="000000"/>
                <w:sz w:val="24"/>
                <w:szCs w:val="24"/>
                <w:lang w:val="ru-RU"/>
              </w:rPr>
              <w:t>практике/НИР</w:t>
            </w:r>
            <w:r w:rsidRPr="00A00457">
              <w:rPr>
                <w:lang w:val="ru-RU"/>
              </w:rPr>
              <w:t xml:space="preserve"> </w:t>
            </w:r>
          </w:p>
        </w:tc>
      </w:tr>
      <w:tr w:rsidR="00B853E4" w:rsidTr="005D70EA">
        <w:trPr>
          <w:trHeight w:hRule="exact" w:val="285"/>
        </w:trPr>
        <w:tc>
          <w:tcPr>
            <w:tcW w:w="9370" w:type="dxa"/>
            <w:shd w:val="clear" w:color="000000" w:fill="FFFFFF"/>
            <w:tcMar>
              <w:left w:w="34" w:type="dxa"/>
              <w:right w:w="34" w:type="dxa"/>
            </w:tcMar>
          </w:tcPr>
          <w:p w:rsidR="00B853E4" w:rsidRDefault="00B853E4" w:rsidP="005D70EA">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B853E4" w:rsidTr="005D70EA">
        <w:trPr>
          <w:trHeight w:hRule="exact" w:val="138"/>
        </w:trPr>
        <w:tc>
          <w:tcPr>
            <w:tcW w:w="9357" w:type="dxa"/>
          </w:tcPr>
          <w:p w:rsidR="00B853E4" w:rsidRDefault="00B853E4" w:rsidP="005D70EA"/>
        </w:tc>
      </w:tr>
      <w:tr w:rsidR="00B853E4" w:rsidRPr="00B853E4" w:rsidTr="005D70EA">
        <w:trPr>
          <w:trHeight w:hRule="exact" w:val="285"/>
        </w:trPr>
        <w:tc>
          <w:tcPr>
            <w:tcW w:w="9370" w:type="dxa"/>
            <w:shd w:val="clear" w:color="000000" w:fill="FFFFFF"/>
            <w:tcMar>
              <w:left w:w="34" w:type="dxa"/>
              <w:right w:w="34" w:type="dxa"/>
            </w:tcMar>
          </w:tcPr>
          <w:p w:rsidR="00B853E4" w:rsidRPr="00A00457" w:rsidRDefault="00B853E4" w:rsidP="005D70EA">
            <w:pPr>
              <w:spacing w:after="0" w:line="240" w:lineRule="auto"/>
              <w:ind w:firstLine="756"/>
              <w:jc w:val="both"/>
              <w:rPr>
                <w:sz w:val="24"/>
                <w:szCs w:val="24"/>
                <w:lang w:val="ru-RU"/>
              </w:rPr>
            </w:pPr>
            <w:r w:rsidRPr="00A00457">
              <w:rPr>
                <w:rFonts w:ascii="Times New Roman" w:hAnsi="Times New Roman" w:cs="Times New Roman"/>
                <w:b/>
                <w:color w:val="000000"/>
                <w:sz w:val="24"/>
                <w:szCs w:val="24"/>
                <w:lang w:val="ru-RU"/>
              </w:rPr>
              <w:t>8</w:t>
            </w:r>
            <w:r w:rsidRPr="00A00457">
              <w:rPr>
                <w:lang w:val="ru-RU"/>
              </w:rPr>
              <w:t xml:space="preserve"> </w:t>
            </w:r>
            <w:r w:rsidRPr="00A00457">
              <w:rPr>
                <w:rFonts w:ascii="Times New Roman" w:hAnsi="Times New Roman" w:cs="Times New Roman"/>
                <w:b/>
                <w:color w:val="000000"/>
                <w:sz w:val="24"/>
                <w:szCs w:val="24"/>
                <w:lang w:val="ru-RU"/>
              </w:rPr>
              <w:t>Учебно-методическое</w:t>
            </w:r>
            <w:r w:rsidRPr="00A00457">
              <w:rPr>
                <w:lang w:val="ru-RU"/>
              </w:rPr>
              <w:t xml:space="preserve"> </w:t>
            </w:r>
            <w:r w:rsidRPr="00A00457">
              <w:rPr>
                <w:rFonts w:ascii="Times New Roman" w:hAnsi="Times New Roman" w:cs="Times New Roman"/>
                <w:b/>
                <w:color w:val="000000"/>
                <w:sz w:val="24"/>
                <w:szCs w:val="24"/>
                <w:lang w:val="ru-RU"/>
              </w:rPr>
              <w:t>и</w:t>
            </w:r>
            <w:r w:rsidRPr="00A00457">
              <w:rPr>
                <w:lang w:val="ru-RU"/>
              </w:rPr>
              <w:t xml:space="preserve"> </w:t>
            </w:r>
            <w:r w:rsidRPr="00A00457">
              <w:rPr>
                <w:rFonts w:ascii="Times New Roman" w:hAnsi="Times New Roman" w:cs="Times New Roman"/>
                <w:b/>
                <w:color w:val="000000"/>
                <w:sz w:val="24"/>
                <w:szCs w:val="24"/>
                <w:lang w:val="ru-RU"/>
              </w:rPr>
              <w:t>информационное</w:t>
            </w:r>
            <w:r w:rsidRPr="00A00457">
              <w:rPr>
                <w:lang w:val="ru-RU"/>
              </w:rPr>
              <w:t xml:space="preserve"> </w:t>
            </w:r>
            <w:r w:rsidRPr="00A00457">
              <w:rPr>
                <w:rFonts w:ascii="Times New Roman" w:hAnsi="Times New Roman" w:cs="Times New Roman"/>
                <w:b/>
                <w:color w:val="000000"/>
                <w:sz w:val="24"/>
                <w:szCs w:val="24"/>
                <w:lang w:val="ru-RU"/>
              </w:rPr>
              <w:t>обеспечение</w:t>
            </w:r>
            <w:r w:rsidRPr="00A00457">
              <w:rPr>
                <w:lang w:val="ru-RU"/>
              </w:rPr>
              <w:t xml:space="preserve"> </w:t>
            </w:r>
            <w:r w:rsidRPr="00A00457">
              <w:rPr>
                <w:rFonts w:ascii="Times New Roman" w:hAnsi="Times New Roman" w:cs="Times New Roman"/>
                <w:b/>
                <w:color w:val="000000"/>
                <w:sz w:val="24"/>
                <w:szCs w:val="24"/>
                <w:lang w:val="ru-RU"/>
              </w:rPr>
              <w:t>практики/НИР</w:t>
            </w:r>
            <w:r w:rsidRPr="00A00457">
              <w:rPr>
                <w:lang w:val="ru-RU"/>
              </w:rPr>
              <w:t xml:space="preserve"> </w:t>
            </w:r>
          </w:p>
        </w:tc>
      </w:tr>
      <w:tr w:rsidR="00B853E4" w:rsidTr="005D70EA">
        <w:trPr>
          <w:trHeight w:hRule="exact" w:val="277"/>
        </w:trPr>
        <w:tc>
          <w:tcPr>
            <w:tcW w:w="9370" w:type="dxa"/>
            <w:shd w:val="clear" w:color="000000" w:fill="FFFFFF"/>
            <w:tcMar>
              <w:left w:w="34" w:type="dxa"/>
              <w:right w:w="34" w:type="dxa"/>
            </w:tcMar>
          </w:tcPr>
          <w:p w:rsidR="00B853E4" w:rsidRDefault="00B853E4" w:rsidP="005D70EA">
            <w:pPr>
              <w:spacing w:after="0" w:line="240" w:lineRule="auto"/>
              <w:ind w:firstLine="756"/>
              <w:jc w:val="both"/>
              <w:rPr>
                <w:sz w:val="24"/>
                <w:szCs w:val="24"/>
              </w:rPr>
            </w:pPr>
            <w:r>
              <w:rPr>
                <w:rFonts w:ascii="Times New Roman" w:hAnsi="Times New Roman" w:cs="Times New Roman"/>
                <w:b/>
                <w:color w:val="000000"/>
                <w:sz w:val="24"/>
                <w:szCs w:val="24"/>
              </w:rPr>
              <w:t xml:space="preserve">а) </w:t>
            </w: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B853E4" w:rsidRPr="007C2060" w:rsidTr="005D70EA">
        <w:trPr>
          <w:trHeight w:hRule="exact" w:val="1096"/>
        </w:trPr>
        <w:tc>
          <w:tcPr>
            <w:tcW w:w="9370" w:type="dxa"/>
            <w:shd w:val="clear" w:color="000000" w:fill="FFFFFF"/>
            <w:tcMar>
              <w:left w:w="34" w:type="dxa"/>
              <w:right w:w="34" w:type="dxa"/>
            </w:tcMar>
          </w:tcPr>
          <w:p w:rsidR="00B853E4" w:rsidRPr="00A00457" w:rsidRDefault="00B853E4" w:rsidP="005D70EA">
            <w:pPr>
              <w:spacing w:after="0" w:line="240" w:lineRule="auto"/>
              <w:ind w:firstLine="756"/>
              <w:jc w:val="both"/>
              <w:rPr>
                <w:sz w:val="24"/>
                <w:szCs w:val="24"/>
                <w:lang w:val="ru-RU"/>
              </w:rPr>
            </w:pPr>
            <w:r w:rsidRPr="00A00457">
              <w:rPr>
                <w:rFonts w:ascii="Times New Roman" w:hAnsi="Times New Roman" w:cs="Times New Roman"/>
                <w:color w:val="000000"/>
                <w:sz w:val="24"/>
                <w:szCs w:val="24"/>
                <w:lang w:val="ru-RU"/>
              </w:rPr>
              <w:t xml:space="preserve">1. </w:t>
            </w:r>
            <w:proofErr w:type="spellStart"/>
            <w:r w:rsidRPr="00A00457">
              <w:rPr>
                <w:rFonts w:ascii="Times New Roman" w:hAnsi="Times New Roman" w:cs="Times New Roman"/>
                <w:color w:val="000000"/>
                <w:sz w:val="24"/>
                <w:szCs w:val="24"/>
                <w:lang w:val="ru-RU"/>
              </w:rPr>
              <w:t>Холодкова</w:t>
            </w:r>
            <w:proofErr w:type="spellEnd"/>
            <w:r w:rsidRPr="00A00457">
              <w:rPr>
                <w:rFonts w:ascii="Times New Roman" w:hAnsi="Times New Roman" w:cs="Times New Roman"/>
                <w:color w:val="000000"/>
                <w:sz w:val="24"/>
                <w:szCs w:val="24"/>
                <w:lang w:val="ru-RU"/>
              </w:rPr>
              <w:t xml:space="preserve">, В. В.  Управление инвестиционным проектом : учебник и практикум для вузов / В. В. </w:t>
            </w:r>
            <w:proofErr w:type="spellStart"/>
            <w:r w:rsidRPr="00A00457">
              <w:rPr>
                <w:rFonts w:ascii="Times New Roman" w:hAnsi="Times New Roman" w:cs="Times New Roman"/>
                <w:color w:val="000000"/>
                <w:sz w:val="24"/>
                <w:szCs w:val="24"/>
                <w:lang w:val="ru-RU"/>
              </w:rPr>
              <w:t>Холодкова</w:t>
            </w:r>
            <w:proofErr w:type="spellEnd"/>
            <w:r w:rsidRPr="00A00457">
              <w:rPr>
                <w:rFonts w:ascii="Times New Roman" w:hAnsi="Times New Roman" w:cs="Times New Roman"/>
                <w:color w:val="000000"/>
                <w:sz w:val="24"/>
                <w:szCs w:val="24"/>
                <w:lang w:val="ru-RU"/>
              </w:rPr>
              <w:t xml:space="preserve">. — Москва : Издательство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2020. — 302 с. — (Высшее образование). — </w:t>
            </w:r>
            <w:r>
              <w:rPr>
                <w:rFonts w:ascii="Times New Roman" w:hAnsi="Times New Roman" w:cs="Times New Roman"/>
                <w:color w:val="000000"/>
                <w:sz w:val="24"/>
                <w:szCs w:val="24"/>
              </w:rPr>
              <w:t>ISBN</w:t>
            </w:r>
            <w:r w:rsidRPr="00A00457">
              <w:rPr>
                <w:rFonts w:ascii="Times New Roman" w:hAnsi="Times New Roman" w:cs="Times New Roman"/>
                <w:color w:val="000000"/>
                <w:sz w:val="24"/>
                <w:szCs w:val="24"/>
                <w:lang w:val="ru-RU"/>
              </w:rPr>
              <w:t xml:space="preserve"> 978-5-534-07049-1. — Текст : электронный // ЭБС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A00457">
              <w:rPr>
                <w:rFonts w:ascii="Times New Roman" w:hAnsi="Times New Roman" w:cs="Times New Roman"/>
                <w:color w:val="000000"/>
                <w:sz w:val="24"/>
                <w:szCs w:val="24"/>
                <w:lang w:val="ru-RU"/>
              </w:rPr>
              <w:t xml:space="preserve">: </w:t>
            </w:r>
            <w:hyperlink r:id="rId8" w:history="1">
              <w:r w:rsidRPr="004662BA">
                <w:rPr>
                  <w:rStyle w:val="a5"/>
                  <w:rFonts w:ascii="Times New Roman" w:hAnsi="Times New Roman" w:cs="Times New Roman"/>
                  <w:sz w:val="24"/>
                  <w:szCs w:val="24"/>
                </w:rPr>
                <w:t>https</w:t>
              </w:r>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urait</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ru</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bcode</w:t>
              </w:r>
              <w:proofErr w:type="spellEnd"/>
              <w:r w:rsidRPr="004662BA">
                <w:rPr>
                  <w:rStyle w:val="a5"/>
                  <w:rFonts w:ascii="Times New Roman" w:hAnsi="Times New Roman" w:cs="Times New Roman"/>
                  <w:sz w:val="24"/>
                  <w:szCs w:val="24"/>
                  <w:lang w:val="ru-RU"/>
                </w:rPr>
                <w:t>/455166</w:t>
              </w:r>
            </w:hyperlink>
            <w:r w:rsidRPr="00A44286">
              <w:rPr>
                <w:rFonts w:ascii="Times New Roman" w:hAnsi="Times New Roman" w:cs="Times New Roman"/>
                <w:color w:val="000000"/>
                <w:sz w:val="24"/>
                <w:szCs w:val="24"/>
                <w:lang w:val="ru-RU"/>
              </w:rPr>
              <w:t xml:space="preserve"> </w:t>
            </w:r>
            <w:r w:rsidRPr="00A00457">
              <w:rPr>
                <w:rFonts w:ascii="Times New Roman" w:hAnsi="Times New Roman" w:cs="Times New Roman"/>
                <w:color w:val="000000"/>
                <w:sz w:val="24"/>
                <w:szCs w:val="24"/>
                <w:lang w:val="ru-RU"/>
              </w:rPr>
              <w:t xml:space="preserve"> (дата обращения: 22.09.2020).</w:t>
            </w:r>
          </w:p>
        </w:tc>
      </w:tr>
      <w:tr w:rsidR="00B853E4" w:rsidRPr="007C2060" w:rsidTr="005D70EA">
        <w:trPr>
          <w:trHeight w:hRule="exact" w:val="138"/>
        </w:trPr>
        <w:tc>
          <w:tcPr>
            <w:tcW w:w="9357" w:type="dxa"/>
          </w:tcPr>
          <w:p w:rsidR="00B853E4" w:rsidRPr="00A00457" w:rsidRDefault="00B853E4" w:rsidP="005D70EA">
            <w:pPr>
              <w:rPr>
                <w:lang w:val="ru-RU"/>
              </w:rPr>
            </w:pPr>
          </w:p>
        </w:tc>
      </w:tr>
      <w:tr w:rsidR="00B853E4" w:rsidTr="005D70EA">
        <w:trPr>
          <w:trHeight w:hRule="exact" w:val="285"/>
        </w:trPr>
        <w:tc>
          <w:tcPr>
            <w:tcW w:w="9370" w:type="dxa"/>
            <w:shd w:val="clear" w:color="000000" w:fill="FFFFFF"/>
            <w:tcMar>
              <w:left w:w="34" w:type="dxa"/>
              <w:right w:w="34" w:type="dxa"/>
            </w:tcMar>
          </w:tcPr>
          <w:p w:rsidR="00B853E4" w:rsidRDefault="00B853E4" w:rsidP="005D70EA">
            <w:pPr>
              <w:spacing w:after="0" w:line="240" w:lineRule="auto"/>
              <w:ind w:firstLine="756"/>
              <w:jc w:val="both"/>
              <w:rPr>
                <w:sz w:val="24"/>
                <w:szCs w:val="24"/>
              </w:rPr>
            </w:pPr>
            <w:r>
              <w:rPr>
                <w:rFonts w:ascii="Times New Roman" w:hAnsi="Times New Roman" w:cs="Times New Roman"/>
                <w:b/>
                <w:color w:val="000000"/>
                <w:sz w:val="24"/>
                <w:szCs w:val="24"/>
              </w:rPr>
              <w:t xml:space="preserve">б) </w:t>
            </w:r>
            <w:proofErr w:type="spellStart"/>
            <w:r>
              <w:rPr>
                <w:rFonts w:ascii="Times New Roman" w:hAnsi="Times New Roman" w:cs="Times New Roman"/>
                <w:b/>
                <w:color w:val="000000"/>
                <w:sz w:val="24"/>
                <w:szCs w:val="24"/>
              </w:rPr>
              <w:t>Дополнительная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B853E4" w:rsidRPr="007C2060" w:rsidTr="005D70EA">
        <w:trPr>
          <w:trHeight w:hRule="exact" w:val="10021"/>
        </w:trPr>
        <w:tc>
          <w:tcPr>
            <w:tcW w:w="9370" w:type="dxa"/>
            <w:shd w:val="clear" w:color="000000" w:fill="FFFFFF"/>
            <w:tcMar>
              <w:left w:w="34" w:type="dxa"/>
              <w:right w:w="34" w:type="dxa"/>
            </w:tcMar>
          </w:tcPr>
          <w:p w:rsidR="00B853E4" w:rsidRPr="00A00457" w:rsidRDefault="00B853E4" w:rsidP="005D70EA">
            <w:pPr>
              <w:spacing w:after="0" w:line="240" w:lineRule="auto"/>
              <w:ind w:firstLine="756"/>
              <w:jc w:val="both"/>
              <w:rPr>
                <w:sz w:val="24"/>
                <w:szCs w:val="24"/>
                <w:lang w:val="ru-RU"/>
              </w:rPr>
            </w:pPr>
            <w:r w:rsidRPr="00A00457">
              <w:rPr>
                <w:rFonts w:ascii="Times New Roman" w:hAnsi="Times New Roman" w:cs="Times New Roman"/>
                <w:color w:val="000000"/>
                <w:sz w:val="24"/>
                <w:szCs w:val="24"/>
                <w:lang w:val="ru-RU"/>
              </w:rPr>
              <w:t xml:space="preserve">1. </w:t>
            </w:r>
            <w:proofErr w:type="spellStart"/>
            <w:r w:rsidRPr="00A00457">
              <w:rPr>
                <w:rFonts w:ascii="Times New Roman" w:hAnsi="Times New Roman" w:cs="Times New Roman"/>
                <w:color w:val="000000"/>
                <w:sz w:val="24"/>
                <w:szCs w:val="24"/>
                <w:lang w:val="ru-RU"/>
              </w:rPr>
              <w:t>Воронцовский</w:t>
            </w:r>
            <w:proofErr w:type="spellEnd"/>
            <w:r w:rsidRPr="00A00457">
              <w:rPr>
                <w:rFonts w:ascii="Times New Roman" w:hAnsi="Times New Roman" w:cs="Times New Roman"/>
                <w:color w:val="000000"/>
                <w:sz w:val="24"/>
                <w:szCs w:val="24"/>
                <w:lang w:val="ru-RU"/>
              </w:rPr>
              <w:t xml:space="preserve">, А. В.  Управление инвестициями: инвестиции и инвестиционные риски в реальном секторе экономики : учебник и практикум для вузов / А. В. </w:t>
            </w:r>
            <w:proofErr w:type="spellStart"/>
            <w:r w:rsidRPr="00A00457">
              <w:rPr>
                <w:rFonts w:ascii="Times New Roman" w:hAnsi="Times New Roman" w:cs="Times New Roman"/>
                <w:color w:val="000000"/>
                <w:sz w:val="24"/>
                <w:szCs w:val="24"/>
                <w:lang w:val="ru-RU"/>
              </w:rPr>
              <w:t>Воронцовский</w:t>
            </w:r>
            <w:proofErr w:type="spellEnd"/>
            <w:r w:rsidRPr="00A00457">
              <w:rPr>
                <w:rFonts w:ascii="Times New Roman" w:hAnsi="Times New Roman" w:cs="Times New Roman"/>
                <w:color w:val="000000"/>
                <w:sz w:val="24"/>
                <w:szCs w:val="24"/>
                <w:lang w:val="ru-RU"/>
              </w:rPr>
              <w:t xml:space="preserve">. — Москва : Издательство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2020. — 391 с. — (Высшее образование). — </w:t>
            </w:r>
            <w:r>
              <w:rPr>
                <w:rFonts w:ascii="Times New Roman" w:hAnsi="Times New Roman" w:cs="Times New Roman"/>
                <w:color w:val="000000"/>
                <w:sz w:val="24"/>
                <w:szCs w:val="24"/>
              </w:rPr>
              <w:t>ISBN</w:t>
            </w:r>
            <w:r w:rsidRPr="00A00457">
              <w:rPr>
                <w:rFonts w:ascii="Times New Roman" w:hAnsi="Times New Roman" w:cs="Times New Roman"/>
                <w:color w:val="000000"/>
                <w:sz w:val="24"/>
                <w:szCs w:val="24"/>
                <w:lang w:val="ru-RU"/>
              </w:rPr>
              <w:t xml:space="preserve"> 978-5-534-12441-5. — Текст : электронный // ЭБС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A00457">
              <w:rPr>
                <w:rFonts w:ascii="Times New Roman" w:hAnsi="Times New Roman" w:cs="Times New Roman"/>
                <w:color w:val="000000"/>
                <w:sz w:val="24"/>
                <w:szCs w:val="24"/>
                <w:lang w:val="ru-RU"/>
              </w:rPr>
              <w:t xml:space="preserve">: </w:t>
            </w:r>
            <w:hyperlink r:id="rId9" w:history="1">
              <w:r w:rsidRPr="004662BA">
                <w:rPr>
                  <w:rStyle w:val="a5"/>
                  <w:rFonts w:ascii="Times New Roman" w:hAnsi="Times New Roman" w:cs="Times New Roman"/>
                  <w:sz w:val="24"/>
                  <w:szCs w:val="24"/>
                </w:rPr>
                <w:t>https</w:t>
              </w:r>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urait</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ru</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bcode</w:t>
              </w:r>
              <w:proofErr w:type="spellEnd"/>
              <w:r w:rsidRPr="004662BA">
                <w:rPr>
                  <w:rStyle w:val="a5"/>
                  <w:rFonts w:ascii="Times New Roman" w:hAnsi="Times New Roman" w:cs="Times New Roman"/>
                  <w:sz w:val="24"/>
                  <w:szCs w:val="24"/>
                  <w:lang w:val="ru-RU"/>
                </w:rPr>
                <w:t>/458850</w:t>
              </w:r>
            </w:hyperlink>
            <w:r w:rsidRPr="00A44286">
              <w:rPr>
                <w:rFonts w:ascii="Times New Roman" w:hAnsi="Times New Roman" w:cs="Times New Roman"/>
                <w:color w:val="000000"/>
                <w:sz w:val="24"/>
                <w:szCs w:val="24"/>
                <w:lang w:val="ru-RU"/>
              </w:rPr>
              <w:t xml:space="preserve"> </w:t>
            </w:r>
            <w:r w:rsidRPr="00A00457">
              <w:rPr>
                <w:rFonts w:ascii="Times New Roman" w:hAnsi="Times New Roman" w:cs="Times New Roman"/>
                <w:color w:val="000000"/>
                <w:sz w:val="24"/>
                <w:szCs w:val="24"/>
                <w:lang w:val="ru-RU"/>
              </w:rPr>
              <w:t xml:space="preserve"> (дата обращения: 22.09.2020).</w:t>
            </w:r>
          </w:p>
          <w:p w:rsidR="00B853E4" w:rsidRPr="00A00457" w:rsidRDefault="00B853E4" w:rsidP="005D70EA">
            <w:pPr>
              <w:spacing w:after="0" w:line="240" w:lineRule="auto"/>
              <w:ind w:firstLine="756"/>
              <w:jc w:val="both"/>
              <w:rPr>
                <w:sz w:val="24"/>
                <w:szCs w:val="24"/>
                <w:lang w:val="ru-RU"/>
              </w:rPr>
            </w:pPr>
            <w:r w:rsidRPr="00A00457">
              <w:rPr>
                <w:rFonts w:ascii="Times New Roman" w:hAnsi="Times New Roman" w:cs="Times New Roman"/>
                <w:color w:val="000000"/>
                <w:sz w:val="24"/>
                <w:szCs w:val="24"/>
                <w:lang w:val="ru-RU"/>
              </w:rPr>
              <w:t xml:space="preserve">2. Инновационная политика : учебник для вузов / Л. П. Гончаренко [и др.] ; под редакцией Л. П. Гончаренко. — 2-е изд., </w:t>
            </w:r>
            <w:proofErr w:type="spellStart"/>
            <w:r w:rsidRPr="00A00457">
              <w:rPr>
                <w:rFonts w:ascii="Times New Roman" w:hAnsi="Times New Roman" w:cs="Times New Roman"/>
                <w:color w:val="000000"/>
                <w:sz w:val="24"/>
                <w:szCs w:val="24"/>
                <w:lang w:val="ru-RU"/>
              </w:rPr>
              <w:t>перераб</w:t>
            </w:r>
            <w:proofErr w:type="spellEnd"/>
            <w:r w:rsidRPr="00A00457">
              <w:rPr>
                <w:rFonts w:ascii="Times New Roman" w:hAnsi="Times New Roman" w:cs="Times New Roman"/>
                <w:color w:val="000000"/>
                <w:sz w:val="24"/>
                <w:szCs w:val="24"/>
                <w:lang w:val="ru-RU"/>
              </w:rPr>
              <w:t xml:space="preserve">. и доп. — Москва : Издательство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2020. — 229 с. — (Высшее образование). — </w:t>
            </w:r>
            <w:r>
              <w:rPr>
                <w:rFonts w:ascii="Times New Roman" w:hAnsi="Times New Roman" w:cs="Times New Roman"/>
                <w:color w:val="000000"/>
                <w:sz w:val="24"/>
                <w:szCs w:val="24"/>
              </w:rPr>
              <w:t>ISBN</w:t>
            </w:r>
            <w:r w:rsidRPr="00A00457">
              <w:rPr>
                <w:rFonts w:ascii="Times New Roman" w:hAnsi="Times New Roman" w:cs="Times New Roman"/>
                <w:color w:val="000000"/>
                <w:sz w:val="24"/>
                <w:szCs w:val="24"/>
                <w:lang w:val="ru-RU"/>
              </w:rPr>
              <w:t xml:space="preserve"> 978-5-534-11388-4. — Текст : электронный // ЭБС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A00457">
              <w:rPr>
                <w:rFonts w:ascii="Times New Roman" w:hAnsi="Times New Roman" w:cs="Times New Roman"/>
                <w:color w:val="000000"/>
                <w:sz w:val="24"/>
                <w:szCs w:val="24"/>
                <w:lang w:val="ru-RU"/>
              </w:rPr>
              <w:t xml:space="preserve">: </w:t>
            </w:r>
            <w:hyperlink r:id="rId10" w:history="1">
              <w:r w:rsidRPr="004662BA">
                <w:rPr>
                  <w:rStyle w:val="a5"/>
                  <w:rFonts w:ascii="Times New Roman" w:hAnsi="Times New Roman" w:cs="Times New Roman"/>
                  <w:sz w:val="24"/>
                  <w:szCs w:val="24"/>
                </w:rPr>
                <w:t>https</w:t>
              </w:r>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urait</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ru</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bcode</w:t>
              </w:r>
              <w:proofErr w:type="spellEnd"/>
              <w:r w:rsidRPr="004662BA">
                <w:rPr>
                  <w:rStyle w:val="a5"/>
                  <w:rFonts w:ascii="Times New Roman" w:hAnsi="Times New Roman" w:cs="Times New Roman"/>
                  <w:sz w:val="24"/>
                  <w:szCs w:val="24"/>
                  <w:lang w:val="ru-RU"/>
                </w:rPr>
                <w:t>/445196</w:t>
              </w:r>
            </w:hyperlink>
            <w:r w:rsidRPr="00A44286">
              <w:rPr>
                <w:rFonts w:ascii="Times New Roman" w:hAnsi="Times New Roman" w:cs="Times New Roman"/>
                <w:color w:val="000000"/>
                <w:sz w:val="24"/>
                <w:szCs w:val="24"/>
                <w:lang w:val="ru-RU"/>
              </w:rPr>
              <w:t xml:space="preserve"> </w:t>
            </w:r>
            <w:r w:rsidRPr="00A00457">
              <w:rPr>
                <w:rFonts w:ascii="Times New Roman" w:hAnsi="Times New Roman" w:cs="Times New Roman"/>
                <w:color w:val="000000"/>
                <w:sz w:val="24"/>
                <w:szCs w:val="24"/>
                <w:lang w:val="ru-RU"/>
              </w:rPr>
              <w:t xml:space="preserve"> (дата обращения: 22.09.2020).</w:t>
            </w:r>
          </w:p>
          <w:p w:rsidR="00B853E4" w:rsidRPr="00A00457" w:rsidRDefault="00B853E4" w:rsidP="005D70EA">
            <w:pPr>
              <w:spacing w:after="0" w:line="240" w:lineRule="auto"/>
              <w:ind w:firstLine="756"/>
              <w:jc w:val="both"/>
              <w:rPr>
                <w:sz w:val="24"/>
                <w:szCs w:val="24"/>
                <w:lang w:val="ru-RU"/>
              </w:rPr>
            </w:pPr>
            <w:r w:rsidRPr="00A00457">
              <w:rPr>
                <w:rFonts w:ascii="Times New Roman" w:hAnsi="Times New Roman" w:cs="Times New Roman"/>
                <w:color w:val="000000"/>
                <w:sz w:val="24"/>
                <w:szCs w:val="24"/>
                <w:lang w:val="ru-RU"/>
              </w:rPr>
              <w:t xml:space="preserve">3. </w:t>
            </w:r>
            <w:proofErr w:type="spellStart"/>
            <w:r w:rsidRPr="00A00457">
              <w:rPr>
                <w:rFonts w:ascii="Times New Roman" w:hAnsi="Times New Roman" w:cs="Times New Roman"/>
                <w:color w:val="000000"/>
                <w:sz w:val="24"/>
                <w:szCs w:val="24"/>
                <w:lang w:val="ru-RU"/>
              </w:rPr>
              <w:t>Воронцовский</w:t>
            </w:r>
            <w:proofErr w:type="spellEnd"/>
            <w:r w:rsidRPr="00A00457">
              <w:rPr>
                <w:rFonts w:ascii="Times New Roman" w:hAnsi="Times New Roman" w:cs="Times New Roman"/>
                <w:color w:val="000000"/>
                <w:sz w:val="24"/>
                <w:szCs w:val="24"/>
                <w:lang w:val="ru-RU"/>
              </w:rPr>
              <w:t xml:space="preserve">, А. В.  Управление рисками : учебник и практикум для вузов / А. В. </w:t>
            </w:r>
            <w:proofErr w:type="spellStart"/>
            <w:r w:rsidRPr="00A00457">
              <w:rPr>
                <w:rFonts w:ascii="Times New Roman" w:hAnsi="Times New Roman" w:cs="Times New Roman"/>
                <w:color w:val="000000"/>
                <w:sz w:val="24"/>
                <w:szCs w:val="24"/>
                <w:lang w:val="ru-RU"/>
              </w:rPr>
              <w:t>Воронцовский</w:t>
            </w:r>
            <w:proofErr w:type="spellEnd"/>
            <w:r w:rsidRPr="00A00457">
              <w:rPr>
                <w:rFonts w:ascii="Times New Roman" w:hAnsi="Times New Roman" w:cs="Times New Roman"/>
                <w:color w:val="000000"/>
                <w:sz w:val="24"/>
                <w:szCs w:val="24"/>
                <w:lang w:val="ru-RU"/>
              </w:rPr>
              <w:t xml:space="preserve">. — 2-е изд. — Москва : Издательство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2020. — 485 с. — (Высшее образование). — </w:t>
            </w:r>
            <w:r>
              <w:rPr>
                <w:rFonts w:ascii="Times New Roman" w:hAnsi="Times New Roman" w:cs="Times New Roman"/>
                <w:color w:val="000000"/>
                <w:sz w:val="24"/>
                <w:szCs w:val="24"/>
              </w:rPr>
              <w:t>ISBN</w:t>
            </w:r>
            <w:r w:rsidRPr="00A00457">
              <w:rPr>
                <w:rFonts w:ascii="Times New Roman" w:hAnsi="Times New Roman" w:cs="Times New Roman"/>
                <w:color w:val="000000"/>
                <w:sz w:val="24"/>
                <w:szCs w:val="24"/>
                <w:lang w:val="ru-RU"/>
              </w:rPr>
              <w:t xml:space="preserve"> 978-5-534-12206-0. — Текст : электронный // ЭБС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A00457">
              <w:rPr>
                <w:rFonts w:ascii="Times New Roman" w:hAnsi="Times New Roman" w:cs="Times New Roman"/>
                <w:color w:val="000000"/>
                <w:sz w:val="24"/>
                <w:szCs w:val="24"/>
                <w:lang w:val="ru-RU"/>
              </w:rPr>
              <w:t xml:space="preserve">: </w:t>
            </w:r>
            <w:hyperlink r:id="rId11" w:history="1">
              <w:r w:rsidRPr="004662BA">
                <w:rPr>
                  <w:rStyle w:val="a5"/>
                  <w:rFonts w:ascii="Times New Roman" w:hAnsi="Times New Roman" w:cs="Times New Roman"/>
                  <w:sz w:val="24"/>
                  <w:szCs w:val="24"/>
                </w:rPr>
                <w:t>https</w:t>
              </w:r>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urait</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ru</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bcode</w:t>
              </w:r>
              <w:proofErr w:type="spellEnd"/>
              <w:r w:rsidRPr="004662BA">
                <w:rPr>
                  <w:rStyle w:val="a5"/>
                  <w:rFonts w:ascii="Times New Roman" w:hAnsi="Times New Roman" w:cs="Times New Roman"/>
                  <w:sz w:val="24"/>
                  <w:szCs w:val="24"/>
                  <w:lang w:val="ru-RU"/>
                </w:rPr>
                <w:t>/450664</w:t>
              </w:r>
            </w:hyperlink>
            <w:r w:rsidRPr="00A44286">
              <w:rPr>
                <w:rFonts w:ascii="Times New Roman" w:hAnsi="Times New Roman" w:cs="Times New Roman"/>
                <w:color w:val="000000"/>
                <w:sz w:val="24"/>
                <w:szCs w:val="24"/>
                <w:lang w:val="ru-RU"/>
              </w:rPr>
              <w:t xml:space="preserve"> </w:t>
            </w:r>
            <w:r w:rsidRPr="00A00457">
              <w:rPr>
                <w:rFonts w:ascii="Times New Roman" w:hAnsi="Times New Roman" w:cs="Times New Roman"/>
                <w:color w:val="000000"/>
                <w:sz w:val="24"/>
                <w:szCs w:val="24"/>
                <w:lang w:val="ru-RU"/>
              </w:rPr>
              <w:t xml:space="preserve"> (дата обращения: 22.09.2020).</w:t>
            </w:r>
          </w:p>
          <w:p w:rsidR="00B853E4" w:rsidRPr="00A00457" w:rsidRDefault="00B853E4" w:rsidP="005D70EA">
            <w:pPr>
              <w:spacing w:after="0" w:line="240" w:lineRule="auto"/>
              <w:ind w:firstLine="756"/>
              <w:jc w:val="both"/>
              <w:rPr>
                <w:sz w:val="24"/>
                <w:szCs w:val="24"/>
                <w:lang w:val="ru-RU"/>
              </w:rPr>
            </w:pPr>
            <w:r w:rsidRPr="00A00457">
              <w:rPr>
                <w:rFonts w:ascii="Times New Roman" w:hAnsi="Times New Roman" w:cs="Times New Roman"/>
                <w:color w:val="000000"/>
                <w:sz w:val="24"/>
                <w:szCs w:val="24"/>
                <w:lang w:val="ru-RU"/>
              </w:rPr>
              <w:t xml:space="preserve">4. Москвин, С. Н.  Управление проектами в сфере образования : учебное пособие для вузов / С. Н. Москвин. — Москва : Издательство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2020. — 139 с. — (Высшее образование). — </w:t>
            </w:r>
            <w:r>
              <w:rPr>
                <w:rFonts w:ascii="Times New Roman" w:hAnsi="Times New Roman" w:cs="Times New Roman"/>
                <w:color w:val="000000"/>
                <w:sz w:val="24"/>
                <w:szCs w:val="24"/>
              </w:rPr>
              <w:t>ISBN</w:t>
            </w:r>
            <w:r w:rsidRPr="00A00457">
              <w:rPr>
                <w:rFonts w:ascii="Times New Roman" w:hAnsi="Times New Roman" w:cs="Times New Roman"/>
                <w:color w:val="000000"/>
                <w:sz w:val="24"/>
                <w:szCs w:val="24"/>
                <w:lang w:val="ru-RU"/>
              </w:rPr>
              <w:t xml:space="preserve"> 978-5-534-11817-9. — Текст : электронный // ЭБС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A00457">
              <w:rPr>
                <w:rFonts w:ascii="Times New Roman" w:hAnsi="Times New Roman" w:cs="Times New Roman"/>
                <w:color w:val="000000"/>
                <w:sz w:val="24"/>
                <w:szCs w:val="24"/>
                <w:lang w:val="ru-RU"/>
              </w:rPr>
              <w:t xml:space="preserve">: </w:t>
            </w:r>
            <w:hyperlink r:id="rId12" w:history="1">
              <w:r w:rsidRPr="004662BA">
                <w:rPr>
                  <w:rStyle w:val="a5"/>
                  <w:rFonts w:ascii="Times New Roman" w:hAnsi="Times New Roman" w:cs="Times New Roman"/>
                  <w:sz w:val="24"/>
                  <w:szCs w:val="24"/>
                </w:rPr>
                <w:t>https</w:t>
              </w:r>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urait</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ru</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bcode</w:t>
              </w:r>
              <w:proofErr w:type="spellEnd"/>
              <w:r w:rsidRPr="004662BA">
                <w:rPr>
                  <w:rStyle w:val="a5"/>
                  <w:rFonts w:ascii="Times New Roman" w:hAnsi="Times New Roman" w:cs="Times New Roman"/>
                  <w:sz w:val="24"/>
                  <w:szCs w:val="24"/>
                  <w:lang w:val="ru-RU"/>
                </w:rPr>
                <w:t>/457183</w:t>
              </w:r>
            </w:hyperlink>
            <w:r w:rsidRPr="00A44286">
              <w:rPr>
                <w:rFonts w:ascii="Times New Roman" w:hAnsi="Times New Roman" w:cs="Times New Roman"/>
                <w:color w:val="000000"/>
                <w:sz w:val="24"/>
                <w:szCs w:val="24"/>
                <w:lang w:val="ru-RU"/>
              </w:rPr>
              <w:t xml:space="preserve"> </w:t>
            </w:r>
            <w:r w:rsidRPr="00A00457">
              <w:rPr>
                <w:rFonts w:ascii="Times New Roman" w:hAnsi="Times New Roman" w:cs="Times New Roman"/>
                <w:color w:val="000000"/>
                <w:sz w:val="24"/>
                <w:szCs w:val="24"/>
                <w:lang w:val="ru-RU"/>
              </w:rPr>
              <w:t xml:space="preserve"> (дата обращения: 22.09.2020).</w:t>
            </w:r>
          </w:p>
          <w:p w:rsidR="00B853E4" w:rsidRPr="00A00457" w:rsidRDefault="00B853E4" w:rsidP="005D70EA">
            <w:pPr>
              <w:spacing w:after="0" w:line="240" w:lineRule="auto"/>
              <w:ind w:firstLine="756"/>
              <w:jc w:val="both"/>
              <w:rPr>
                <w:sz w:val="24"/>
                <w:szCs w:val="24"/>
                <w:lang w:val="ru-RU"/>
              </w:rPr>
            </w:pPr>
            <w:r>
              <w:rPr>
                <w:rFonts w:ascii="Times New Roman" w:hAnsi="Times New Roman" w:cs="Times New Roman"/>
                <w:color w:val="000000"/>
                <w:sz w:val="24"/>
                <w:szCs w:val="24"/>
                <w:lang w:val="ru-RU"/>
              </w:rPr>
              <w:t>5</w:t>
            </w:r>
            <w:r w:rsidRPr="00A00457">
              <w:rPr>
                <w:rFonts w:ascii="Times New Roman" w:hAnsi="Times New Roman" w:cs="Times New Roman"/>
                <w:color w:val="000000"/>
                <w:sz w:val="24"/>
                <w:szCs w:val="24"/>
                <w:lang w:val="ru-RU"/>
              </w:rPr>
              <w:t xml:space="preserve">. Румянцева, Е. Е.  Инвестиционный анализ : учебное пособие для вузов / Е. Е. Румянцева. — Москва : Издательство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2020. — 281 с. — (Высшее образование). — </w:t>
            </w:r>
            <w:r>
              <w:rPr>
                <w:rFonts w:ascii="Times New Roman" w:hAnsi="Times New Roman" w:cs="Times New Roman"/>
                <w:color w:val="000000"/>
                <w:sz w:val="24"/>
                <w:szCs w:val="24"/>
              </w:rPr>
              <w:t>ISBN</w:t>
            </w:r>
            <w:r w:rsidRPr="00A00457">
              <w:rPr>
                <w:rFonts w:ascii="Times New Roman" w:hAnsi="Times New Roman" w:cs="Times New Roman"/>
                <w:color w:val="000000"/>
                <w:sz w:val="24"/>
                <w:szCs w:val="24"/>
                <w:lang w:val="ru-RU"/>
              </w:rPr>
              <w:t xml:space="preserve"> 978-5-534-10389-2. — Текст : электронный // ЭБС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A00457">
              <w:rPr>
                <w:rFonts w:ascii="Times New Roman" w:hAnsi="Times New Roman" w:cs="Times New Roman"/>
                <w:color w:val="000000"/>
                <w:sz w:val="24"/>
                <w:szCs w:val="24"/>
                <w:lang w:val="ru-RU"/>
              </w:rPr>
              <w:t xml:space="preserve">: </w:t>
            </w:r>
            <w:hyperlink r:id="rId13" w:history="1">
              <w:r w:rsidRPr="004662BA">
                <w:rPr>
                  <w:rStyle w:val="a5"/>
                  <w:rFonts w:ascii="Times New Roman" w:hAnsi="Times New Roman" w:cs="Times New Roman"/>
                  <w:sz w:val="24"/>
                  <w:szCs w:val="24"/>
                </w:rPr>
                <w:t>https</w:t>
              </w:r>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urait</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ru</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bcode</w:t>
              </w:r>
              <w:proofErr w:type="spellEnd"/>
              <w:r w:rsidRPr="004662BA">
                <w:rPr>
                  <w:rStyle w:val="a5"/>
                  <w:rFonts w:ascii="Times New Roman" w:hAnsi="Times New Roman" w:cs="Times New Roman"/>
                  <w:sz w:val="24"/>
                  <w:szCs w:val="24"/>
                  <w:lang w:val="ru-RU"/>
                </w:rPr>
                <w:t>/452513</w:t>
              </w:r>
            </w:hyperlink>
            <w:r w:rsidRPr="00A44286">
              <w:rPr>
                <w:rFonts w:ascii="Times New Roman" w:hAnsi="Times New Roman" w:cs="Times New Roman"/>
                <w:color w:val="000000"/>
                <w:sz w:val="24"/>
                <w:szCs w:val="24"/>
                <w:lang w:val="ru-RU"/>
              </w:rPr>
              <w:t xml:space="preserve"> </w:t>
            </w:r>
            <w:r w:rsidRPr="00A00457">
              <w:rPr>
                <w:rFonts w:ascii="Times New Roman" w:hAnsi="Times New Roman" w:cs="Times New Roman"/>
                <w:color w:val="000000"/>
                <w:sz w:val="24"/>
                <w:szCs w:val="24"/>
                <w:lang w:val="ru-RU"/>
              </w:rPr>
              <w:t xml:space="preserve"> (дата обращения: 22.09.2020).</w:t>
            </w:r>
          </w:p>
          <w:p w:rsidR="00B853E4" w:rsidRPr="00A00457" w:rsidRDefault="00B853E4" w:rsidP="005D70EA">
            <w:pPr>
              <w:spacing w:after="0" w:line="240" w:lineRule="auto"/>
              <w:ind w:firstLine="756"/>
              <w:jc w:val="both"/>
              <w:rPr>
                <w:sz w:val="24"/>
                <w:szCs w:val="24"/>
                <w:lang w:val="ru-RU"/>
              </w:rPr>
            </w:pPr>
            <w:r>
              <w:rPr>
                <w:rFonts w:ascii="Times New Roman" w:hAnsi="Times New Roman" w:cs="Times New Roman"/>
                <w:color w:val="000000"/>
                <w:sz w:val="24"/>
                <w:szCs w:val="24"/>
                <w:lang w:val="ru-RU"/>
              </w:rPr>
              <w:t>6</w:t>
            </w:r>
            <w:r w:rsidRPr="00A00457">
              <w:rPr>
                <w:rFonts w:ascii="Times New Roman" w:hAnsi="Times New Roman" w:cs="Times New Roman"/>
                <w:color w:val="000000"/>
                <w:sz w:val="24"/>
                <w:szCs w:val="24"/>
                <w:lang w:val="ru-RU"/>
              </w:rPr>
              <w:t xml:space="preserve">. Черноморченко, С. И.  Планирование и проектирование организаций : учебное пособие для вузов / С. И. Черноморченко. — 2-е изд. — Москва : Издательство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2020. — 221 с. — (Высшее образование). — </w:t>
            </w:r>
            <w:r>
              <w:rPr>
                <w:rFonts w:ascii="Times New Roman" w:hAnsi="Times New Roman" w:cs="Times New Roman"/>
                <w:color w:val="000000"/>
                <w:sz w:val="24"/>
                <w:szCs w:val="24"/>
              </w:rPr>
              <w:t>ISBN</w:t>
            </w:r>
            <w:r w:rsidRPr="00A00457">
              <w:rPr>
                <w:rFonts w:ascii="Times New Roman" w:hAnsi="Times New Roman" w:cs="Times New Roman"/>
                <w:color w:val="000000"/>
                <w:sz w:val="24"/>
                <w:szCs w:val="24"/>
                <w:lang w:val="ru-RU"/>
              </w:rPr>
              <w:t xml:space="preserve"> 978-5-534- 11222-1. — Текст : электронный // ЭБС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A00457">
              <w:rPr>
                <w:rFonts w:ascii="Times New Roman" w:hAnsi="Times New Roman" w:cs="Times New Roman"/>
                <w:color w:val="000000"/>
                <w:sz w:val="24"/>
                <w:szCs w:val="24"/>
                <w:lang w:val="ru-RU"/>
              </w:rPr>
              <w:t xml:space="preserve">: </w:t>
            </w:r>
            <w:hyperlink r:id="rId14" w:history="1">
              <w:r w:rsidRPr="004662BA">
                <w:rPr>
                  <w:rStyle w:val="a5"/>
                  <w:rFonts w:ascii="Times New Roman" w:hAnsi="Times New Roman" w:cs="Times New Roman"/>
                  <w:sz w:val="24"/>
                  <w:szCs w:val="24"/>
                </w:rPr>
                <w:t>https</w:t>
              </w:r>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urait</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ru</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bcode</w:t>
              </w:r>
              <w:proofErr w:type="spellEnd"/>
              <w:r w:rsidRPr="004662BA">
                <w:rPr>
                  <w:rStyle w:val="a5"/>
                  <w:rFonts w:ascii="Times New Roman" w:hAnsi="Times New Roman" w:cs="Times New Roman"/>
                  <w:sz w:val="24"/>
                  <w:szCs w:val="24"/>
                  <w:lang w:val="ru-RU"/>
                </w:rPr>
                <w:t>/456906</w:t>
              </w:r>
            </w:hyperlink>
            <w:r w:rsidRPr="00A44286">
              <w:rPr>
                <w:rFonts w:ascii="Times New Roman" w:hAnsi="Times New Roman" w:cs="Times New Roman"/>
                <w:color w:val="000000"/>
                <w:sz w:val="24"/>
                <w:szCs w:val="24"/>
                <w:lang w:val="ru-RU"/>
              </w:rPr>
              <w:t xml:space="preserve"> </w:t>
            </w:r>
            <w:r w:rsidRPr="00A00457">
              <w:rPr>
                <w:rFonts w:ascii="Times New Roman" w:hAnsi="Times New Roman" w:cs="Times New Roman"/>
                <w:color w:val="000000"/>
                <w:sz w:val="24"/>
                <w:szCs w:val="24"/>
                <w:lang w:val="ru-RU"/>
              </w:rPr>
              <w:t xml:space="preserve"> (дата обращения: 22.09.2020).</w:t>
            </w:r>
          </w:p>
          <w:p w:rsidR="00B853E4" w:rsidRPr="00A00457" w:rsidRDefault="00B853E4" w:rsidP="005D70EA">
            <w:pPr>
              <w:spacing w:after="0" w:line="240" w:lineRule="auto"/>
              <w:ind w:firstLine="756"/>
              <w:jc w:val="both"/>
              <w:rPr>
                <w:sz w:val="24"/>
                <w:szCs w:val="24"/>
                <w:lang w:val="ru-RU"/>
              </w:rPr>
            </w:pPr>
            <w:r>
              <w:rPr>
                <w:rFonts w:ascii="Times New Roman" w:hAnsi="Times New Roman" w:cs="Times New Roman"/>
                <w:color w:val="000000"/>
                <w:sz w:val="24"/>
                <w:szCs w:val="24"/>
                <w:lang w:val="ru-RU"/>
              </w:rPr>
              <w:t>7</w:t>
            </w:r>
            <w:r w:rsidRPr="00A00457">
              <w:rPr>
                <w:rFonts w:ascii="Times New Roman" w:hAnsi="Times New Roman" w:cs="Times New Roman"/>
                <w:color w:val="000000"/>
                <w:sz w:val="24"/>
                <w:szCs w:val="24"/>
                <w:lang w:val="ru-RU"/>
              </w:rPr>
              <w:t xml:space="preserve">. </w:t>
            </w:r>
            <w:proofErr w:type="spellStart"/>
            <w:r w:rsidRPr="00A00457">
              <w:rPr>
                <w:rFonts w:ascii="Times New Roman" w:hAnsi="Times New Roman" w:cs="Times New Roman"/>
                <w:color w:val="000000"/>
                <w:sz w:val="24"/>
                <w:szCs w:val="24"/>
                <w:lang w:val="ru-RU"/>
              </w:rPr>
              <w:t>Малюк</w:t>
            </w:r>
            <w:proofErr w:type="spellEnd"/>
            <w:r w:rsidRPr="00A00457">
              <w:rPr>
                <w:rFonts w:ascii="Times New Roman" w:hAnsi="Times New Roman" w:cs="Times New Roman"/>
                <w:color w:val="000000"/>
                <w:sz w:val="24"/>
                <w:szCs w:val="24"/>
                <w:lang w:val="ru-RU"/>
              </w:rPr>
              <w:t xml:space="preserve">, В. И.  Производственный менеджмент : учебник для вузов / В. И. </w:t>
            </w:r>
            <w:proofErr w:type="spellStart"/>
            <w:r w:rsidRPr="00A00457">
              <w:rPr>
                <w:rFonts w:ascii="Times New Roman" w:hAnsi="Times New Roman" w:cs="Times New Roman"/>
                <w:color w:val="000000"/>
                <w:sz w:val="24"/>
                <w:szCs w:val="24"/>
                <w:lang w:val="ru-RU"/>
              </w:rPr>
              <w:t>Малюк</w:t>
            </w:r>
            <w:proofErr w:type="spellEnd"/>
            <w:r w:rsidRPr="00A00457">
              <w:rPr>
                <w:rFonts w:ascii="Times New Roman" w:hAnsi="Times New Roman" w:cs="Times New Roman"/>
                <w:color w:val="000000"/>
                <w:sz w:val="24"/>
                <w:szCs w:val="24"/>
                <w:lang w:val="ru-RU"/>
              </w:rPr>
              <w:t xml:space="preserve">. — 2-е изд., </w:t>
            </w:r>
            <w:proofErr w:type="spellStart"/>
            <w:r w:rsidRPr="00A00457">
              <w:rPr>
                <w:rFonts w:ascii="Times New Roman" w:hAnsi="Times New Roman" w:cs="Times New Roman"/>
                <w:color w:val="000000"/>
                <w:sz w:val="24"/>
                <w:szCs w:val="24"/>
                <w:lang w:val="ru-RU"/>
              </w:rPr>
              <w:t>испр</w:t>
            </w:r>
            <w:proofErr w:type="spellEnd"/>
            <w:r w:rsidRPr="00A00457">
              <w:rPr>
                <w:rFonts w:ascii="Times New Roman" w:hAnsi="Times New Roman" w:cs="Times New Roman"/>
                <w:color w:val="000000"/>
                <w:sz w:val="24"/>
                <w:szCs w:val="24"/>
                <w:lang w:val="ru-RU"/>
              </w:rPr>
              <w:t xml:space="preserve">. — Москва : Издательство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2020. — 249 с. — (Высшее образование). — </w:t>
            </w:r>
            <w:r>
              <w:rPr>
                <w:rFonts w:ascii="Times New Roman" w:hAnsi="Times New Roman" w:cs="Times New Roman"/>
                <w:color w:val="000000"/>
                <w:sz w:val="24"/>
                <w:szCs w:val="24"/>
              </w:rPr>
              <w:t>ISBN</w:t>
            </w:r>
            <w:r w:rsidRPr="00A00457">
              <w:rPr>
                <w:rFonts w:ascii="Times New Roman" w:hAnsi="Times New Roman" w:cs="Times New Roman"/>
                <w:color w:val="000000"/>
                <w:sz w:val="24"/>
                <w:szCs w:val="24"/>
                <w:lang w:val="ru-RU"/>
              </w:rPr>
              <w:t xml:space="preserve"> 978-5-534-07364-5. — Текст : электронный // ЭБС </w:t>
            </w:r>
            <w:proofErr w:type="spellStart"/>
            <w:r w:rsidRPr="00A00457">
              <w:rPr>
                <w:rFonts w:ascii="Times New Roman" w:hAnsi="Times New Roman" w:cs="Times New Roman"/>
                <w:color w:val="000000"/>
                <w:sz w:val="24"/>
                <w:szCs w:val="24"/>
                <w:lang w:val="ru-RU"/>
              </w:rPr>
              <w:t>Юрайт</w:t>
            </w:r>
            <w:proofErr w:type="spellEnd"/>
            <w:r w:rsidRPr="00A00457">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A00457">
              <w:rPr>
                <w:rFonts w:ascii="Times New Roman" w:hAnsi="Times New Roman" w:cs="Times New Roman"/>
                <w:color w:val="000000"/>
                <w:sz w:val="24"/>
                <w:szCs w:val="24"/>
                <w:lang w:val="ru-RU"/>
              </w:rPr>
              <w:t xml:space="preserve">: </w:t>
            </w:r>
            <w:hyperlink r:id="rId15" w:history="1">
              <w:r w:rsidRPr="004662BA">
                <w:rPr>
                  <w:rStyle w:val="a5"/>
                  <w:rFonts w:ascii="Times New Roman" w:hAnsi="Times New Roman" w:cs="Times New Roman"/>
                  <w:sz w:val="24"/>
                  <w:szCs w:val="24"/>
                </w:rPr>
                <w:t>https</w:t>
              </w:r>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urait</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ru</w:t>
              </w:r>
              <w:proofErr w:type="spellEnd"/>
              <w:r w:rsidRPr="004662BA">
                <w:rPr>
                  <w:rStyle w:val="a5"/>
                  <w:rFonts w:ascii="Times New Roman" w:hAnsi="Times New Roman" w:cs="Times New Roman"/>
                  <w:sz w:val="24"/>
                  <w:szCs w:val="24"/>
                  <w:lang w:val="ru-RU"/>
                </w:rPr>
                <w:t>/</w:t>
              </w:r>
              <w:proofErr w:type="spellStart"/>
              <w:r w:rsidRPr="004662BA">
                <w:rPr>
                  <w:rStyle w:val="a5"/>
                  <w:rFonts w:ascii="Times New Roman" w:hAnsi="Times New Roman" w:cs="Times New Roman"/>
                  <w:sz w:val="24"/>
                  <w:szCs w:val="24"/>
                </w:rPr>
                <w:t>bcode</w:t>
              </w:r>
              <w:proofErr w:type="spellEnd"/>
              <w:r w:rsidRPr="004662BA">
                <w:rPr>
                  <w:rStyle w:val="a5"/>
                  <w:rFonts w:ascii="Times New Roman" w:hAnsi="Times New Roman" w:cs="Times New Roman"/>
                  <w:sz w:val="24"/>
                  <w:szCs w:val="24"/>
                  <w:lang w:val="ru-RU"/>
                </w:rPr>
                <w:t>/453316</w:t>
              </w:r>
            </w:hyperlink>
            <w:r w:rsidRPr="00A44286">
              <w:rPr>
                <w:rFonts w:ascii="Times New Roman" w:hAnsi="Times New Roman" w:cs="Times New Roman"/>
                <w:color w:val="000000"/>
                <w:sz w:val="24"/>
                <w:szCs w:val="24"/>
                <w:lang w:val="ru-RU"/>
              </w:rPr>
              <w:t xml:space="preserve"> </w:t>
            </w:r>
            <w:r w:rsidRPr="00A00457">
              <w:rPr>
                <w:rFonts w:ascii="Times New Roman" w:hAnsi="Times New Roman" w:cs="Times New Roman"/>
                <w:color w:val="000000"/>
                <w:sz w:val="24"/>
                <w:szCs w:val="24"/>
                <w:lang w:val="ru-RU"/>
              </w:rPr>
              <w:t xml:space="preserve"> (дата обращения: 22.09.2020).</w:t>
            </w:r>
          </w:p>
          <w:p w:rsidR="00B853E4" w:rsidRPr="00A00457" w:rsidRDefault="00B853E4" w:rsidP="005D70EA">
            <w:pPr>
              <w:spacing w:after="0" w:line="240" w:lineRule="auto"/>
              <w:ind w:firstLine="756"/>
              <w:jc w:val="both"/>
              <w:rPr>
                <w:sz w:val="24"/>
                <w:szCs w:val="24"/>
                <w:lang w:val="ru-RU"/>
              </w:rPr>
            </w:pPr>
          </w:p>
        </w:tc>
      </w:tr>
      <w:tr w:rsidR="00B853E4" w:rsidRPr="007C2060" w:rsidTr="005D70EA">
        <w:trPr>
          <w:trHeight w:hRule="exact" w:val="138"/>
        </w:trPr>
        <w:tc>
          <w:tcPr>
            <w:tcW w:w="9357" w:type="dxa"/>
          </w:tcPr>
          <w:p w:rsidR="00B853E4" w:rsidRPr="00A00457" w:rsidRDefault="00B853E4" w:rsidP="005D70EA">
            <w:pPr>
              <w:rPr>
                <w:lang w:val="ru-RU"/>
              </w:rPr>
            </w:pPr>
          </w:p>
        </w:tc>
      </w:tr>
      <w:tr w:rsidR="00B853E4" w:rsidTr="005D70EA">
        <w:trPr>
          <w:trHeight w:hRule="exact" w:val="285"/>
        </w:trPr>
        <w:tc>
          <w:tcPr>
            <w:tcW w:w="9370" w:type="dxa"/>
            <w:shd w:val="clear" w:color="000000" w:fill="FFFFFF"/>
            <w:tcMar>
              <w:left w:w="34" w:type="dxa"/>
              <w:right w:w="34" w:type="dxa"/>
            </w:tcMar>
          </w:tcPr>
          <w:p w:rsidR="00B853E4" w:rsidRDefault="00B853E4" w:rsidP="005D70EA">
            <w:pPr>
              <w:spacing w:after="0" w:line="240" w:lineRule="auto"/>
              <w:ind w:firstLine="756"/>
              <w:jc w:val="both"/>
              <w:rPr>
                <w:sz w:val="24"/>
                <w:szCs w:val="24"/>
              </w:rPr>
            </w:pPr>
            <w:r>
              <w:rPr>
                <w:rFonts w:ascii="Times New Roman" w:hAnsi="Times New Roman" w:cs="Times New Roman"/>
                <w:b/>
                <w:color w:val="000000"/>
                <w:sz w:val="24"/>
                <w:szCs w:val="24"/>
              </w:rPr>
              <w:t xml:space="preserve">в) </w:t>
            </w:r>
            <w:proofErr w:type="spellStart"/>
            <w:r>
              <w:rPr>
                <w:rFonts w:ascii="Times New Roman" w:hAnsi="Times New Roman" w:cs="Times New Roman"/>
                <w:b/>
                <w:color w:val="000000"/>
                <w:sz w:val="24"/>
                <w:szCs w:val="24"/>
              </w:rPr>
              <w:t>Методические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p>
        </w:tc>
      </w:tr>
      <w:tr w:rsidR="00B853E4" w:rsidRPr="00B853E4" w:rsidTr="005D70EA">
        <w:trPr>
          <w:trHeight w:hRule="exact" w:val="555"/>
        </w:trPr>
        <w:tc>
          <w:tcPr>
            <w:tcW w:w="9370" w:type="dxa"/>
            <w:shd w:val="clear" w:color="000000" w:fill="FFFFFF"/>
            <w:tcMar>
              <w:left w:w="34" w:type="dxa"/>
              <w:right w:w="34" w:type="dxa"/>
            </w:tcMar>
          </w:tcPr>
          <w:p w:rsidR="00B853E4" w:rsidRPr="00A00457" w:rsidRDefault="00B853E4" w:rsidP="005D70EA">
            <w:pPr>
              <w:spacing w:after="0" w:line="240" w:lineRule="auto"/>
              <w:ind w:firstLine="756"/>
              <w:jc w:val="both"/>
              <w:rPr>
                <w:sz w:val="24"/>
                <w:szCs w:val="24"/>
                <w:lang w:val="ru-RU"/>
              </w:rPr>
            </w:pPr>
            <w:r>
              <w:rPr>
                <w:rFonts w:ascii="Times New Roman" w:hAnsi="Times New Roman" w:cs="Times New Roman"/>
                <w:color w:val="000000"/>
                <w:sz w:val="24"/>
                <w:szCs w:val="24"/>
                <w:lang w:val="ru-RU"/>
              </w:rPr>
              <w:t>Программа практики приведена в Приложении 2 к рабочей программе практики</w:t>
            </w:r>
            <w:r w:rsidRPr="00A00457">
              <w:rPr>
                <w:rFonts w:ascii="Times New Roman" w:hAnsi="Times New Roman" w:cs="Times New Roman"/>
                <w:color w:val="000000"/>
                <w:sz w:val="24"/>
                <w:szCs w:val="24"/>
                <w:lang w:val="ru-RU"/>
              </w:rPr>
              <w:t>.</w:t>
            </w:r>
          </w:p>
        </w:tc>
      </w:tr>
    </w:tbl>
    <w:p w:rsidR="00B853E4" w:rsidRPr="00A00457" w:rsidRDefault="00B853E4" w:rsidP="00B853E4">
      <w:pPr>
        <w:rPr>
          <w:sz w:val="0"/>
          <w:szCs w:val="0"/>
          <w:lang w:val="ru-RU"/>
        </w:rPr>
      </w:pPr>
      <w:r w:rsidRPr="00A00457">
        <w:rPr>
          <w:lang w:val="ru-RU"/>
        </w:rPr>
        <w:br w:type="page"/>
      </w:r>
    </w:p>
    <w:tbl>
      <w:tblPr>
        <w:tblW w:w="0" w:type="auto"/>
        <w:tblCellMar>
          <w:left w:w="0" w:type="dxa"/>
          <w:right w:w="0" w:type="dxa"/>
        </w:tblCellMar>
        <w:tblLook w:val="04A0" w:firstRow="1" w:lastRow="0" w:firstColumn="1" w:lastColumn="0" w:noHBand="0" w:noVBand="1"/>
      </w:tblPr>
      <w:tblGrid>
        <w:gridCol w:w="400"/>
        <w:gridCol w:w="136"/>
        <w:gridCol w:w="1988"/>
        <w:gridCol w:w="3430"/>
        <w:gridCol w:w="181"/>
        <w:gridCol w:w="3140"/>
        <w:gridCol w:w="149"/>
      </w:tblGrid>
      <w:tr w:rsidR="00B853E4" w:rsidRPr="00B853E4" w:rsidTr="005D70EA">
        <w:trPr>
          <w:trHeight w:hRule="exact" w:val="285"/>
        </w:trPr>
        <w:tc>
          <w:tcPr>
            <w:tcW w:w="9401" w:type="dxa"/>
            <w:gridSpan w:val="7"/>
            <w:shd w:val="clear" w:color="000000" w:fill="FFFFFF"/>
            <w:tcMar>
              <w:left w:w="34" w:type="dxa"/>
              <w:right w:w="34" w:type="dxa"/>
            </w:tcMar>
          </w:tcPr>
          <w:p w:rsidR="00B853E4" w:rsidRPr="00A00457" w:rsidRDefault="00B853E4" w:rsidP="005D70EA">
            <w:pPr>
              <w:spacing w:after="0" w:line="240" w:lineRule="auto"/>
              <w:ind w:firstLine="756"/>
              <w:jc w:val="both"/>
              <w:rPr>
                <w:sz w:val="24"/>
                <w:szCs w:val="24"/>
                <w:lang w:val="ru-RU"/>
              </w:rPr>
            </w:pPr>
            <w:r w:rsidRPr="00A00457">
              <w:rPr>
                <w:rFonts w:ascii="Times New Roman" w:hAnsi="Times New Roman" w:cs="Times New Roman"/>
                <w:b/>
                <w:color w:val="000000"/>
                <w:sz w:val="24"/>
                <w:szCs w:val="24"/>
                <w:lang w:val="ru-RU"/>
              </w:rPr>
              <w:lastRenderedPageBreak/>
              <w:t>г)</w:t>
            </w:r>
            <w:r w:rsidRPr="00A00457">
              <w:rPr>
                <w:lang w:val="ru-RU"/>
              </w:rPr>
              <w:t xml:space="preserve"> </w:t>
            </w:r>
            <w:r w:rsidRPr="00A00457">
              <w:rPr>
                <w:rFonts w:ascii="Times New Roman" w:hAnsi="Times New Roman" w:cs="Times New Roman"/>
                <w:b/>
                <w:color w:val="000000"/>
                <w:sz w:val="24"/>
                <w:szCs w:val="24"/>
                <w:lang w:val="ru-RU"/>
              </w:rPr>
              <w:t>Программное</w:t>
            </w:r>
            <w:r w:rsidRPr="00A00457">
              <w:rPr>
                <w:lang w:val="ru-RU"/>
              </w:rPr>
              <w:t xml:space="preserve"> </w:t>
            </w:r>
            <w:r w:rsidRPr="00A00457">
              <w:rPr>
                <w:rFonts w:ascii="Times New Roman" w:hAnsi="Times New Roman" w:cs="Times New Roman"/>
                <w:b/>
                <w:color w:val="000000"/>
                <w:sz w:val="24"/>
                <w:szCs w:val="24"/>
                <w:lang w:val="ru-RU"/>
              </w:rPr>
              <w:t>обеспечение</w:t>
            </w:r>
            <w:r w:rsidRPr="00A00457">
              <w:rPr>
                <w:lang w:val="ru-RU"/>
              </w:rPr>
              <w:t xml:space="preserve"> </w:t>
            </w:r>
            <w:r w:rsidRPr="00A00457">
              <w:rPr>
                <w:rFonts w:ascii="Times New Roman" w:hAnsi="Times New Roman" w:cs="Times New Roman"/>
                <w:b/>
                <w:color w:val="000000"/>
                <w:sz w:val="24"/>
                <w:szCs w:val="24"/>
                <w:lang w:val="ru-RU"/>
              </w:rPr>
              <w:t>и</w:t>
            </w:r>
            <w:r w:rsidRPr="00A00457">
              <w:rPr>
                <w:lang w:val="ru-RU"/>
              </w:rPr>
              <w:t xml:space="preserve"> </w:t>
            </w:r>
            <w:r w:rsidRPr="00A00457">
              <w:rPr>
                <w:rFonts w:ascii="Times New Roman" w:hAnsi="Times New Roman" w:cs="Times New Roman"/>
                <w:b/>
                <w:color w:val="000000"/>
                <w:sz w:val="24"/>
                <w:szCs w:val="24"/>
                <w:lang w:val="ru-RU"/>
              </w:rPr>
              <w:t>Интернет-ресурсы:</w:t>
            </w:r>
            <w:r w:rsidRPr="00A00457">
              <w:rPr>
                <w:lang w:val="ru-RU"/>
              </w:rPr>
              <w:t xml:space="preserve"> </w:t>
            </w:r>
          </w:p>
        </w:tc>
      </w:tr>
      <w:tr w:rsidR="00B853E4" w:rsidRPr="00B853E4" w:rsidTr="005D70EA">
        <w:trPr>
          <w:trHeight w:hRule="exact" w:val="277"/>
        </w:trPr>
        <w:tc>
          <w:tcPr>
            <w:tcW w:w="9401" w:type="dxa"/>
            <w:gridSpan w:val="7"/>
            <w:shd w:val="clear" w:color="000000" w:fill="FFFFFF"/>
            <w:tcMar>
              <w:left w:w="34" w:type="dxa"/>
              <w:right w:w="34" w:type="dxa"/>
            </w:tcMar>
          </w:tcPr>
          <w:p w:rsidR="00B853E4" w:rsidRPr="00A00457" w:rsidRDefault="00B853E4" w:rsidP="005D70EA">
            <w:pPr>
              <w:spacing w:after="0" w:line="240" w:lineRule="auto"/>
              <w:ind w:firstLine="756"/>
              <w:jc w:val="both"/>
              <w:rPr>
                <w:sz w:val="24"/>
                <w:szCs w:val="24"/>
                <w:lang w:val="ru-RU"/>
              </w:rPr>
            </w:pPr>
            <w:r w:rsidRPr="00A00457">
              <w:rPr>
                <w:lang w:val="ru-RU"/>
              </w:rPr>
              <w:t xml:space="preserve"> </w:t>
            </w:r>
          </w:p>
        </w:tc>
      </w:tr>
      <w:tr w:rsidR="00B853E4" w:rsidRPr="00B853E4" w:rsidTr="005D70EA">
        <w:trPr>
          <w:trHeight w:hRule="exact" w:val="270"/>
        </w:trPr>
        <w:tc>
          <w:tcPr>
            <w:tcW w:w="426" w:type="dxa"/>
          </w:tcPr>
          <w:p w:rsidR="00B853E4" w:rsidRPr="00A00457" w:rsidRDefault="00B853E4" w:rsidP="005D70EA">
            <w:pPr>
              <w:rPr>
                <w:lang w:val="ru-RU"/>
              </w:rPr>
            </w:pPr>
          </w:p>
        </w:tc>
        <w:tc>
          <w:tcPr>
            <w:tcW w:w="143" w:type="dxa"/>
          </w:tcPr>
          <w:p w:rsidR="00B853E4" w:rsidRPr="00A00457" w:rsidRDefault="00B853E4" w:rsidP="005D70EA">
            <w:pPr>
              <w:rPr>
                <w:lang w:val="ru-RU"/>
              </w:rPr>
            </w:pPr>
          </w:p>
        </w:tc>
        <w:tc>
          <w:tcPr>
            <w:tcW w:w="1999" w:type="dxa"/>
          </w:tcPr>
          <w:p w:rsidR="00B853E4" w:rsidRPr="00A00457" w:rsidRDefault="00B853E4" w:rsidP="005D70EA">
            <w:pPr>
              <w:rPr>
                <w:lang w:val="ru-RU"/>
              </w:rPr>
            </w:pPr>
          </w:p>
        </w:tc>
        <w:tc>
          <w:tcPr>
            <w:tcW w:w="3545" w:type="dxa"/>
          </w:tcPr>
          <w:p w:rsidR="00B853E4" w:rsidRPr="00A00457" w:rsidRDefault="00B853E4" w:rsidP="005D70EA">
            <w:pPr>
              <w:rPr>
                <w:lang w:val="ru-RU"/>
              </w:rPr>
            </w:pPr>
          </w:p>
        </w:tc>
        <w:tc>
          <w:tcPr>
            <w:tcW w:w="155" w:type="dxa"/>
          </w:tcPr>
          <w:p w:rsidR="00B853E4" w:rsidRPr="00A00457" w:rsidRDefault="00B853E4" w:rsidP="005D70EA">
            <w:pPr>
              <w:rPr>
                <w:lang w:val="ru-RU"/>
              </w:rPr>
            </w:pPr>
          </w:p>
        </w:tc>
        <w:tc>
          <w:tcPr>
            <w:tcW w:w="2978" w:type="dxa"/>
          </w:tcPr>
          <w:p w:rsidR="00B853E4" w:rsidRPr="00A00457" w:rsidRDefault="00B853E4" w:rsidP="005D70EA">
            <w:pPr>
              <w:rPr>
                <w:lang w:val="ru-RU"/>
              </w:rPr>
            </w:pPr>
          </w:p>
        </w:tc>
        <w:tc>
          <w:tcPr>
            <w:tcW w:w="155" w:type="dxa"/>
          </w:tcPr>
          <w:p w:rsidR="00B853E4" w:rsidRPr="00A00457" w:rsidRDefault="00B853E4" w:rsidP="005D70EA">
            <w:pPr>
              <w:rPr>
                <w:lang w:val="ru-RU"/>
              </w:rPr>
            </w:pPr>
          </w:p>
        </w:tc>
      </w:tr>
      <w:tr w:rsidR="00B853E4" w:rsidTr="005D70EA">
        <w:trPr>
          <w:trHeight w:hRule="exact" w:val="285"/>
        </w:trPr>
        <w:tc>
          <w:tcPr>
            <w:tcW w:w="9401" w:type="dxa"/>
            <w:gridSpan w:val="7"/>
            <w:shd w:val="clear" w:color="000000" w:fill="FFFFFF"/>
            <w:tcMar>
              <w:left w:w="34" w:type="dxa"/>
              <w:right w:w="34" w:type="dxa"/>
            </w:tcMar>
          </w:tcPr>
          <w:p w:rsidR="00B853E4" w:rsidRDefault="00B853E4" w:rsidP="005D70EA">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обеспечение</w:t>
            </w:r>
            <w:proofErr w:type="spellEnd"/>
          </w:p>
        </w:tc>
      </w:tr>
      <w:tr w:rsidR="00B853E4" w:rsidTr="005D70EA">
        <w:trPr>
          <w:trHeight w:hRule="exact" w:val="548"/>
        </w:trPr>
        <w:tc>
          <w:tcPr>
            <w:tcW w:w="426" w:type="dxa"/>
          </w:tcPr>
          <w:p w:rsidR="00B853E4" w:rsidRDefault="00B853E4" w:rsidP="005D70EA"/>
        </w:tc>
        <w:tc>
          <w:tcPr>
            <w:tcW w:w="143" w:type="dxa"/>
          </w:tcPr>
          <w:p w:rsidR="00B853E4" w:rsidRDefault="00B853E4" w:rsidP="005D70EA"/>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ПО</w:t>
            </w:r>
          </w:p>
        </w:tc>
        <w:tc>
          <w:tcPr>
            <w:tcW w:w="3700"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договора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действия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лицензии</w:t>
            </w:r>
            <w:proofErr w:type="spellEnd"/>
          </w:p>
        </w:tc>
      </w:tr>
      <w:tr w:rsidR="00B853E4" w:rsidTr="005D70EA">
        <w:trPr>
          <w:trHeight w:hRule="exact" w:val="7"/>
        </w:trPr>
        <w:tc>
          <w:tcPr>
            <w:tcW w:w="426" w:type="dxa"/>
          </w:tcPr>
          <w:p w:rsidR="00B853E4" w:rsidRDefault="00B853E4" w:rsidP="005D70EA"/>
        </w:tc>
        <w:tc>
          <w:tcPr>
            <w:tcW w:w="143" w:type="dxa"/>
          </w:tcPr>
          <w:p w:rsidR="00B853E4" w:rsidRDefault="00B853E4" w:rsidP="005D70EA"/>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rPr>
                <w:sz w:val="24"/>
                <w:szCs w:val="24"/>
              </w:rPr>
            </w:pPr>
            <w:r>
              <w:rPr>
                <w:rFonts w:ascii="Times New Roman" w:hAnsi="Times New Roman" w:cs="Times New Roman"/>
                <w:color w:val="000000"/>
                <w:sz w:val="24"/>
                <w:szCs w:val="24"/>
              </w:rPr>
              <w:t>MS Windows 7 Professional(</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p>
        </w:tc>
        <w:tc>
          <w:tcPr>
            <w:tcW w:w="37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r>
              <w:rPr>
                <w:rFonts w:ascii="Times New Roman" w:hAnsi="Times New Roman" w:cs="Times New Roman"/>
                <w:color w:val="000000"/>
                <w:sz w:val="24"/>
                <w:szCs w:val="24"/>
              </w:rPr>
              <w:t xml:space="preserve">Д-1227-18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08.10.2018</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r>
              <w:rPr>
                <w:rFonts w:ascii="Times New Roman" w:hAnsi="Times New Roman" w:cs="Times New Roman"/>
                <w:color w:val="000000"/>
                <w:sz w:val="24"/>
                <w:szCs w:val="24"/>
              </w:rPr>
              <w:t>11.10.2021</w:t>
            </w:r>
          </w:p>
        </w:tc>
      </w:tr>
      <w:tr w:rsidR="00B853E4" w:rsidTr="005D70EA">
        <w:trPr>
          <w:trHeight w:hRule="exact" w:val="29"/>
        </w:trPr>
        <w:tc>
          <w:tcPr>
            <w:tcW w:w="426" w:type="dxa"/>
          </w:tcPr>
          <w:p w:rsidR="00B853E4" w:rsidRDefault="00B853E4" w:rsidP="005D70EA"/>
        </w:tc>
        <w:tc>
          <w:tcPr>
            <w:tcW w:w="143" w:type="dxa"/>
          </w:tcPr>
          <w:p w:rsidR="00B853E4" w:rsidRDefault="00B853E4" w:rsidP="005D70EA"/>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tc>
        <w:tc>
          <w:tcPr>
            <w:tcW w:w="37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tc>
      </w:tr>
      <w:tr w:rsidR="00B853E4" w:rsidTr="005D70EA">
        <w:trPr>
          <w:trHeight w:hRule="exact" w:val="241"/>
        </w:trPr>
        <w:tc>
          <w:tcPr>
            <w:tcW w:w="426" w:type="dxa"/>
          </w:tcPr>
          <w:p w:rsidR="00B853E4" w:rsidRDefault="00B853E4" w:rsidP="005D70EA"/>
        </w:tc>
        <w:tc>
          <w:tcPr>
            <w:tcW w:w="143" w:type="dxa"/>
          </w:tcPr>
          <w:p w:rsidR="00B853E4" w:rsidRDefault="00B853E4" w:rsidP="005D70EA"/>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tc>
        <w:tc>
          <w:tcPr>
            <w:tcW w:w="37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tc>
      </w:tr>
      <w:tr w:rsidR="00B853E4" w:rsidTr="005D70EA">
        <w:trPr>
          <w:trHeight w:hRule="exact" w:val="277"/>
        </w:trPr>
        <w:tc>
          <w:tcPr>
            <w:tcW w:w="426" w:type="dxa"/>
          </w:tcPr>
          <w:p w:rsidR="00B853E4" w:rsidRDefault="00B853E4" w:rsidP="005D70EA"/>
        </w:tc>
        <w:tc>
          <w:tcPr>
            <w:tcW w:w="143" w:type="dxa"/>
          </w:tcPr>
          <w:p w:rsidR="00B853E4" w:rsidRDefault="00B853E4" w:rsidP="005D70E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rPr>
                <w:sz w:val="24"/>
                <w:szCs w:val="24"/>
              </w:rPr>
            </w:pPr>
            <w:r>
              <w:rPr>
                <w:rFonts w:ascii="Times New Roman" w:hAnsi="Times New Roman" w:cs="Times New Roman"/>
                <w:color w:val="000000"/>
                <w:sz w:val="24"/>
                <w:szCs w:val="24"/>
              </w:rPr>
              <w:t>MS Windows 7 Professional (</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r>
              <w:rPr>
                <w:rFonts w:ascii="Times New Roman" w:hAnsi="Times New Roman" w:cs="Times New Roman"/>
                <w:color w:val="000000"/>
                <w:sz w:val="24"/>
                <w:szCs w:val="24"/>
              </w:rPr>
              <w:t xml:space="preserve">Д-757-17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27.06.2017</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r>
              <w:rPr>
                <w:rFonts w:ascii="Times New Roman" w:hAnsi="Times New Roman" w:cs="Times New Roman"/>
                <w:color w:val="000000"/>
                <w:sz w:val="24"/>
                <w:szCs w:val="24"/>
              </w:rPr>
              <w:t>27.07.2018</w:t>
            </w:r>
          </w:p>
        </w:tc>
      </w:tr>
      <w:tr w:rsidR="00B853E4" w:rsidTr="005D70EA">
        <w:trPr>
          <w:trHeight w:hRule="exact" w:val="277"/>
        </w:trPr>
        <w:tc>
          <w:tcPr>
            <w:tcW w:w="426" w:type="dxa"/>
          </w:tcPr>
          <w:p w:rsidR="00B853E4" w:rsidRDefault="00B853E4" w:rsidP="005D70EA"/>
        </w:tc>
        <w:tc>
          <w:tcPr>
            <w:tcW w:w="143" w:type="dxa"/>
          </w:tcPr>
          <w:p w:rsidR="00B853E4" w:rsidRDefault="00B853E4" w:rsidP="005D70E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rPr>
                <w:sz w:val="24"/>
                <w:szCs w:val="24"/>
              </w:rPr>
            </w:pPr>
            <w:r>
              <w:rPr>
                <w:rFonts w:ascii="Times New Roman" w:hAnsi="Times New Roman" w:cs="Times New Roman"/>
                <w:color w:val="000000"/>
                <w:sz w:val="24"/>
                <w:szCs w:val="24"/>
              </w:rPr>
              <w:t>MS Office 2007 Professional</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r>
              <w:rPr>
                <w:rFonts w:ascii="Times New Roman" w:hAnsi="Times New Roman" w:cs="Times New Roman"/>
                <w:color w:val="000000"/>
                <w:sz w:val="24"/>
                <w:szCs w:val="24"/>
              </w:rPr>
              <w:t xml:space="preserve">№ 135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17.09.2007</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B853E4" w:rsidTr="005D70EA">
        <w:trPr>
          <w:trHeight w:hRule="exact" w:val="277"/>
        </w:trPr>
        <w:tc>
          <w:tcPr>
            <w:tcW w:w="426" w:type="dxa"/>
          </w:tcPr>
          <w:p w:rsidR="00B853E4" w:rsidRDefault="00B853E4" w:rsidP="005D70EA"/>
        </w:tc>
        <w:tc>
          <w:tcPr>
            <w:tcW w:w="143" w:type="dxa"/>
          </w:tcPr>
          <w:p w:rsidR="00B853E4" w:rsidRDefault="00B853E4" w:rsidP="005D70E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B853E4" w:rsidTr="005D70EA">
        <w:trPr>
          <w:trHeight w:hRule="exact" w:val="653"/>
        </w:trPr>
        <w:tc>
          <w:tcPr>
            <w:tcW w:w="426" w:type="dxa"/>
          </w:tcPr>
          <w:p w:rsidR="00B853E4" w:rsidRDefault="00B853E4" w:rsidP="005D70EA"/>
        </w:tc>
        <w:tc>
          <w:tcPr>
            <w:tcW w:w="143" w:type="dxa"/>
          </w:tcPr>
          <w:p w:rsidR="00B853E4" w:rsidRDefault="00B853E4" w:rsidP="005D70E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rPr>
                <w:sz w:val="24"/>
                <w:szCs w:val="24"/>
              </w:rPr>
            </w:pPr>
            <w:r>
              <w:rPr>
                <w:rFonts w:ascii="Times New Roman" w:hAnsi="Times New Roman" w:cs="Times New Roman"/>
                <w:color w:val="000000"/>
                <w:sz w:val="24"/>
                <w:szCs w:val="24"/>
              </w:rPr>
              <w:t>Calculate</w:t>
            </w:r>
            <w:r>
              <w:t xml:space="preserve"> </w:t>
            </w:r>
            <w:r>
              <w:rPr>
                <w:rFonts w:ascii="Times New Roman" w:hAnsi="Times New Roman" w:cs="Times New Roman"/>
                <w:color w:val="000000"/>
                <w:sz w:val="24"/>
                <w:szCs w:val="24"/>
              </w:rPr>
              <w:t>Linux</w:t>
            </w:r>
            <w:r>
              <w:t xml:space="preserve"> </w:t>
            </w:r>
            <w:r>
              <w:rPr>
                <w:rFonts w:ascii="Times New Roman" w:hAnsi="Times New Roman" w:cs="Times New Roman"/>
                <w:color w:val="000000"/>
                <w:sz w:val="24"/>
                <w:szCs w:val="24"/>
              </w:rPr>
              <w:t>Desktop</w:t>
            </w:r>
            <w:r>
              <w:t xml:space="preserve"> </w:t>
            </w:r>
            <w:proofErr w:type="spellStart"/>
            <w:r>
              <w:rPr>
                <w:rFonts w:ascii="Times New Roman" w:hAnsi="Times New Roman" w:cs="Times New Roman"/>
                <w:color w:val="000000"/>
                <w:sz w:val="24"/>
                <w:szCs w:val="24"/>
              </w:rPr>
              <w:t>Xfce</w:t>
            </w:r>
            <w:proofErr w:type="spellEnd"/>
            <w:r>
              <w:t xml:space="preserve"> </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B853E4" w:rsidTr="005D70EA">
        <w:trPr>
          <w:trHeight w:hRule="exact" w:val="277"/>
        </w:trPr>
        <w:tc>
          <w:tcPr>
            <w:tcW w:w="426" w:type="dxa"/>
          </w:tcPr>
          <w:p w:rsidR="00B853E4" w:rsidRDefault="00B853E4" w:rsidP="005D70EA"/>
        </w:tc>
        <w:tc>
          <w:tcPr>
            <w:tcW w:w="143" w:type="dxa"/>
          </w:tcPr>
          <w:p w:rsidR="00B853E4" w:rsidRDefault="00B853E4" w:rsidP="005D70E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rPr>
                <w:sz w:val="24"/>
                <w:szCs w:val="24"/>
              </w:rPr>
            </w:pPr>
            <w:r>
              <w:rPr>
                <w:rFonts w:ascii="Times New Roman" w:hAnsi="Times New Roman" w:cs="Times New Roman"/>
                <w:color w:val="000000"/>
                <w:sz w:val="24"/>
                <w:szCs w:val="24"/>
              </w:rPr>
              <w:t>Linux</w:t>
            </w:r>
            <w:r>
              <w:t xml:space="preserve"> </w:t>
            </w:r>
            <w:r>
              <w:rPr>
                <w:rFonts w:ascii="Times New Roman" w:hAnsi="Times New Roman" w:cs="Times New Roman"/>
                <w:color w:val="000000"/>
                <w:sz w:val="24"/>
                <w:szCs w:val="24"/>
              </w:rPr>
              <w:t>Calculate</w:t>
            </w:r>
            <w:r>
              <w:t xml:space="preserve"> </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B853E4" w:rsidTr="005D70EA">
        <w:trPr>
          <w:trHeight w:hRule="exact" w:val="277"/>
        </w:trPr>
        <w:tc>
          <w:tcPr>
            <w:tcW w:w="426" w:type="dxa"/>
          </w:tcPr>
          <w:p w:rsidR="00B853E4" w:rsidRDefault="00B853E4" w:rsidP="005D70EA"/>
        </w:tc>
        <w:tc>
          <w:tcPr>
            <w:tcW w:w="143" w:type="dxa"/>
          </w:tcPr>
          <w:p w:rsidR="00B853E4" w:rsidRDefault="00B853E4" w:rsidP="005D70EA"/>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rPr>
                <w:sz w:val="24"/>
                <w:szCs w:val="24"/>
              </w:rPr>
            </w:pPr>
            <w:r>
              <w:rPr>
                <w:rFonts w:ascii="Times New Roman" w:hAnsi="Times New Roman" w:cs="Times New Roman"/>
                <w:color w:val="000000"/>
                <w:sz w:val="24"/>
                <w:szCs w:val="24"/>
              </w:rPr>
              <w:t>7Zip</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B853E4" w:rsidTr="005D70EA">
        <w:trPr>
          <w:trHeight w:hRule="exact" w:val="277"/>
        </w:trPr>
        <w:tc>
          <w:tcPr>
            <w:tcW w:w="426" w:type="dxa"/>
          </w:tcPr>
          <w:p w:rsidR="00B853E4" w:rsidRDefault="00B853E4" w:rsidP="005D70EA"/>
        </w:tc>
        <w:tc>
          <w:tcPr>
            <w:tcW w:w="143" w:type="dxa"/>
          </w:tcPr>
          <w:p w:rsidR="00B853E4" w:rsidRDefault="00B853E4" w:rsidP="005D70EA"/>
        </w:tc>
        <w:tc>
          <w:tcPr>
            <w:tcW w:w="1999" w:type="dxa"/>
          </w:tcPr>
          <w:p w:rsidR="00B853E4" w:rsidRDefault="00B853E4" w:rsidP="005D70EA"/>
        </w:tc>
        <w:tc>
          <w:tcPr>
            <w:tcW w:w="3545" w:type="dxa"/>
          </w:tcPr>
          <w:p w:rsidR="00B853E4" w:rsidRDefault="00B853E4" w:rsidP="005D70EA"/>
        </w:tc>
        <w:tc>
          <w:tcPr>
            <w:tcW w:w="155" w:type="dxa"/>
          </w:tcPr>
          <w:p w:rsidR="00B853E4" w:rsidRDefault="00B853E4" w:rsidP="005D70EA"/>
        </w:tc>
        <w:tc>
          <w:tcPr>
            <w:tcW w:w="2978" w:type="dxa"/>
          </w:tcPr>
          <w:p w:rsidR="00B853E4" w:rsidRDefault="00B853E4" w:rsidP="005D70EA"/>
        </w:tc>
        <w:tc>
          <w:tcPr>
            <w:tcW w:w="155" w:type="dxa"/>
          </w:tcPr>
          <w:p w:rsidR="00B853E4" w:rsidRDefault="00B853E4" w:rsidP="005D70EA"/>
        </w:tc>
      </w:tr>
      <w:tr w:rsidR="00B853E4" w:rsidRPr="00B853E4" w:rsidTr="005D70EA">
        <w:trPr>
          <w:trHeight w:hRule="exact" w:val="285"/>
        </w:trPr>
        <w:tc>
          <w:tcPr>
            <w:tcW w:w="9401" w:type="dxa"/>
            <w:gridSpan w:val="7"/>
            <w:shd w:val="clear" w:color="000000" w:fill="FFFFFF"/>
            <w:tcMar>
              <w:left w:w="34" w:type="dxa"/>
              <w:right w:w="34" w:type="dxa"/>
            </w:tcMar>
          </w:tcPr>
          <w:p w:rsidR="00B853E4" w:rsidRPr="00A00457" w:rsidRDefault="00B853E4" w:rsidP="005D70EA">
            <w:pPr>
              <w:spacing w:after="0" w:line="240" w:lineRule="auto"/>
              <w:ind w:firstLine="756"/>
              <w:jc w:val="both"/>
              <w:rPr>
                <w:sz w:val="24"/>
                <w:szCs w:val="24"/>
                <w:lang w:val="ru-RU"/>
              </w:rPr>
            </w:pPr>
            <w:r w:rsidRPr="00A00457">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B853E4" w:rsidTr="005D70EA">
        <w:trPr>
          <w:trHeight w:hRule="exact" w:val="270"/>
        </w:trPr>
        <w:tc>
          <w:tcPr>
            <w:tcW w:w="426" w:type="dxa"/>
          </w:tcPr>
          <w:p w:rsidR="00B853E4" w:rsidRPr="00A00457" w:rsidRDefault="00B853E4" w:rsidP="005D70EA">
            <w:pPr>
              <w:rPr>
                <w:lang w:val="ru-RU"/>
              </w:rPr>
            </w:pPr>
          </w:p>
        </w:tc>
        <w:tc>
          <w:tcPr>
            <w:tcW w:w="5687"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55" w:type="dxa"/>
          </w:tcPr>
          <w:p w:rsidR="00B853E4" w:rsidRDefault="00B853E4" w:rsidP="005D70EA"/>
        </w:tc>
      </w:tr>
      <w:tr w:rsidR="00B853E4" w:rsidTr="005D70EA">
        <w:trPr>
          <w:trHeight w:hRule="exact" w:val="34"/>
        </w:trPr>
        <w:tc>
          <w:tcPr>
            <w:tcW w:w="426" w:type="dxa"/>
          </w:tcPr>
          <w:p w:rsidR="00B853E4" w:rsidRDefault="00B853E4" w:rsidP="005D70EA"/>
        </w:tc>
        <w:tc>
          <w:tcPr>
            <w:tcW w:w="568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Pr="00A00457" w:rsidRDefault="00B853E4" w:rsidP="005D70EA">
            <w:pPr>
              <w:spacing w:after="0" w:line="240" w:lineRule="auto"/>
              <w:jc w:val="both"/>
              <w:rPr>
                <w:sz w:val="24"/>
                <w:szCs w:val="24"/>
                <w:lang w:val="ru-RU"/>
              </w:rPr>
            </w:pPr>
            <w:r w:rsidRPr="00A00457">
              <w:rPr>
                <w:rFonts w:ascii="Times New Roman" w:hAnsi="Times New Roman" w:cs="Times New Roman"/>
                <w:color w:val="000000"/>
                <w:sz w:val="24"/>
                <w:szCs w:val="24"/>
                <w:lang w:val="ru-RU"/>
              </w:rPr>
              <w:t xml:space="preserve">Электронная база периодических изданий </w:t>
            </w:r>
            <w:r>
              <w:rPr>
                <w:rFonts w:ascii="Times New Roman" w:hAnsi="Times New Roman" w:cs="Times New Roman"/>
                <w:color w:val="000000"/>
                <w:sz w:val="24"/>
                <w:szCs w:val="24"/>
              </w:rPr>
              <w:t>East</w:t>
            </w:r>
            <w:r w:rsidRPr="00A0045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View</w:t>
            </w:r>
            <w:r w:rsidRPr="00A0045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Information</w:t>
            </w:r>
            <w:r w:rsidRPr="00A0045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Services</w:t>
            </w:r>
            <w:r w:rsidRPr="00A00457">
              <w:rPr>
                <w:rFonts w:ascii="Times New Roman" w:hAnsi="Times New Roman" w:cs="Times New Roman"/>
                <w:color w:val="000000"/>
                <w:sz w:val="24"/>
                <w:szCs w:val="24"/>
                <w:lang w:val="ru-RU"/>
              </w:rPr>
              <w:t>, ООО «ИВИС»</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hyperlink r:id="rId16" w:history="1">
              <w:r w:rsidRPr="004662BA">
                <w:rPr>
                  <w:rStyle w:val="a5"/>
                  <w:rFonts w:ascii="Times New Roman" w:hAnsi="Times New Roman" w:cs="Times New Roman"/>
                  <w:sz w:val="24"/>
                  <w:szCs w:val="24"/>
                </w:rPr>
                <w:t>https://dlib.eastview.com/</w:t>
              </w:r>
            </w:hyperlink>
            <w:r>
              <w:rPr>
                <w:rFonts w:ascii="Times New Roman" w:hAnsi="Times New Roman" w:cs="Times New Roman"/>
                <w:color w:val="000000"/>
                <w:sz w:val="24"/>
                <w:szCs w:val="24"/>
              </w:rPr>
              <w:t xml:space="preserve"> </w:t>
            </w:r>
          </w:p>
        </w:tc>
        <w:tc>
          <w:tcPr>
            <w:tcW w:w="155" w:type="dxa"/>
          </w:tcPr>
          <w:p w:rsidR="00B853E4" w:rsidRDefault="00B853E4" w:rsidP="005D70EA"/>
        </w:tc>
      </w:tr>
      <w:tr w:rsidR="00B853E4" w:rsidTr="005D70EA">
        <w:trPr>
          <w:trHeight w:hRule="exact" w:val="243"/>
        </w:trPr>
        <w:tc>
          <w:tcPr>
            <w:tcW w:w="426" w:type="dxa"/>
          </w:tcPr>
          <w:p w:rsidR="00B853E4" w:rsidRDefault="00B853E4" w:rsidP="005D70EA"/>
        </w:tc>
        <w:tc>
          <w:tcPr>
            <w:tcW w:w="568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tc>
        <w:tc>
          <w:tcPr>
            <w:tcW w:w="155" w:type="dxa"/>
          </w:tcPr>
          <w:p w:rsidR="00B853E4" w:rsidRDefault="00B853E4" w:rsidP="005D70EA"/>
        </w:tc>
      </w:tr>
      <w:tr w:rsidR="00B853E4" w:rsidTr="005D70EA">
        <w:trPr>
          <w:trHeight w:hRule="exact" w:val="1026"/>
        </w:trPr>
        <w:tc>
          <w:tcPr>
            <w:tcW w:w="426" w:type="dxa"/>
          </w:tcPr>
          <w:p w:rsidR="00B853E4" w:rsidRDefault="00B853E4" w:rsidP="005D70EA"/>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Pr="00A00457" w:rsidRDefault="00B853E4" w:rsidP="005D70EA">
            <w:pPr>
              <w:spacing w:after="0" w:line="240" w:lineRule="auto"/>
              <w:jc w:val="both"/>
              <w:rPr>
                <w:sz w:val="24"/>
                <w:szCs w:val="24"/>
                <w:lang w:val="ru-RU"/>
              </w:rPr>
            </w:pPr>
            <w:r w:rsidRPr="00A00457">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r>
              <w:rPr>
                <w:rFonts w:ascii="Times New Roman" w:hAnsi="Times New Roman" w:cs="Times New Roman"/>
                <w:color w:val="000000"/>
                <w:sz w:val="24"/>
                <w:szCs w:val="24"/>
              </w:rPr>
              <w:t xml:space="preserve">URL: </w:t>
            </w:r>
            <w:hyperlink r:id="rId17" w:history="1">
              <w:r w:rsidRPr="004662BA">
                <w:rPr>
                  <w:rStyle w:val="a5"/>
                  <w:rFonts w:ascii="Times New Roman" w:hAnsi="Times New Roman" w:cs="Times New Roman"/>
                  <w:sz w:val="24"/>
                  <w:szCs w:val="24"/>
                </w:rPr>
                <w:t>https://elibrary.ru/project_risc.asp</w:t>
              </w:r>
            </w:hyperlink>
            <w:r>
              <w:rPr>
                <w:rFonts w:ascii="Times New Roman" w:hAnsi="Times New Roman" w:cs="Times New Roman"/>
                <w:color w:val="000000"/>
                <w:sz w:val="24"/>
                <w:szCs w:val="24"/>
              </w:rPr>
              <w:t xml:space="preserve">  </w:t>
            </w:r>
          </w:p>
        </w:tc>
        <w:tc>
          <w:tcPr>
            <w:tcW w:w="155" w:type="dxa"/>
          </w:tcPr>
          <w:p w:rsidR="00B853E4" w:rsidRDefault="00B853E4" w:rsidP="005D70EA"/>
        </w:tc>
      </w:tr>
      <w:tr w:rsidR="00B853E4" w:rsidTr="005D70EA">
        <w:trPr>
          <w:trHeight w:hRule="exact" w:val="277"/>
        </w:trPr>
        <w:tc>
          <w:tcPr>
            <w:tcW w:w="426" w:type="dxa"/>
          </w:tcPr>
          <w:p w:rsidR="00B853E4" w:rsidRDefault="00B853E4" w:rsidP="005D70EA"/>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Pr="00A00457" w:rsidRDefault="00B853E4" w:rsidP="005D70EA">
            <w:pPr>
              <w:spacing w:after="0" w:line="240" w:lineRule="auto"/>
              <w:jc w:val="both"/>
              <w:rPr>
                <w:sz w:val="24"/>
                <w:szCs w:val="24"/>
                <w:lang w:val="ru-RU"/>
              </w:rPr>
            </w:pPr>
            <w:r w:rsidRPr="00A00457">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A0045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A0045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A00457">
              <w:rPr>
                <w:rFonts w:ascii="Times New Roman" w:hAnsi="Times New Roman" w:cs="Times New Roman"/>
                <w:color w:val="000000"/>
                <w:sz w:val="24"/>
                <w:szCs w:val="24"/>
                <w:lang w:val="ru-RU"/>
              </w:rPr>
              <w:t>)</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r>
              <w:rPr>
                <w:rFonts w:ascii="Times New Roman" w:hAnsi="Times New Roman" w:cs="Times New Roman"/>
                <w:color w:val="000000"/>
                <w:sz w:val="24"/>
                <w:szCs w:val="24"/>
              </w:rPr>
              <w:t xml:space="preserve">URL: </w:t>
            </w:r>
            <w:hyperlink r:id="rId18" w:history="1">
              <w:r w:rsidRPr="004662BA">
                <w:rPr>
                  <w:rStyle w:val="a5"/>
                  <w:rFonts w:ascii="Times New Roman" w:hAnsi="Times New Roman" w:cs="Times New Roman"/>
                  <w:sz w:val="24"/>
                  <w:szCs w:val="24"/>
                </w:rPr>
                <w:t>https://scholar.google.ru/</w:t>
              </w:r>
            </w:hyperlink>
            <w:r>
              <w:rPr>
                <w:rFonts w:ascii="Times New Roman" w:hAnsi="Times New Roman" w:cs="Times New Roman"/>
                <w:color w:val="000000"/>
                <w:sz w:val="24"/>
                <w:szCs w:val="24"/>
              </w:rPr>
              <w:t xml:space="preserve"> </w:t>
            </w:r>
          </w:p>
        </w:tc>
        <w:tc>
          <w:tcPr>
            <w:tcW w:w="155" w:type="dxa"/>
          </w:tcPr>
          <w:p w:rsidR="00B853E4" w:rsidRDefault="00B853E4" w:rsidP="005D70EA"/>
        </w:tc>
      </w:tr>
      <w:tr w:rsidR="00B853E4" w:rsidTr="005D70EA">
        <w:trPr>
          <w:trHeight w:hRule="exact" w:val="277"/>
        </w:trPr>
        <w:tc>
          <w:tcPr>
            <w:tcW w:w="426" w:type="dxa"/>
          </w:tcPr>
          <w:p w:rsidR="00B853E4" w:rsidRDefault="00B853E4" w:rsidP="005D70EA"/>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Pr="00A00457" w:rsidRDefault="00B853E4" w:rsidP="005D70EA">
            <w:pPr>
              <w:spacing w:after="0" w:line="240" w:lineRule="auto"/>
              <w:jc w:val="both"/>
              <w:rPr>
                <w:sz w:val="24"/>
                <w:szCs w:val="24"/>
                <w:lang w:val="ru-RU"/>
              </w:rPr>
            </w:pPr>
            <w:r w:rsidRPr="00A00457">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r>
              <w:rPr>
                <w:rFonts w:ascii="Times New Roman" w:hAnsi="Times New Roman" w:cs="Times New Roman"/>
                <w:color w:val="000000"/>
                <w:sz w:val="24"/>
                <w:szCs w:val="24"/>
              </w:rPr>
              <w:t xml:space="preserve">URL: </w:t>
            </w:r>
            <w:hyperlink r:id="rId19" w:history="1">
              <w:r w:rsidRPr="004662BA">
                <w:rPr>
                  <w:rStyle w:val="a5"/>
                  <w:rFonts w:ascii="Times New Roman" w:hAnsi="Times New Roman" w:cs="Times New Roman"/>
                  <w:sz w:val="24"/>
                  <w:szCs w:val="24"/>
                </w:rPr>
                <w:t>http://window.edu.ru/</w:t>
              </w:r>
            </w:hyperlink>
            <w:r>
              <w:rPr>
                <w:rFonts w:ascii="Times New Roman" w:hAnsi="Times New Roman" w:cs="Times New Roman"/>
                <w:color w:val="000000"/>
                <w:sz w:val="24"/>
                <w:szCs w:val="24"/>
              </w:rPr>
              <w:t xml:space="preserve"> </w:t>
            </w:r>
          </w:p>
        </w:tc>
        <w:tc>
          <w:tcPr>
            <w:tcW w:w="155" w:type="dxa"/>
          </w:tcPr>
          <w:p w:rsidR="00B853E4" w:rsidRDefault="00B853E4" w:rsidP="005D70EA"/>
        </w:tc>
      </w:tr>
      <w:tr w:rsidR="00B853E4" w:rsidTr="005D70EA">
        <w:trPr>
          <w:trHeight w:hRule="exact" w:val="277"/>
        </w:trPr>
        <w:tc>
          <w:tcPr>
            <w:tcW w:w="426" w:type="dxa"/>
          </w:tcPr>
          <w:p w:rsidR="00B853E4" w:rsidRDefault="00B853E4" w:rsidP="005D70EA"/>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Pr="00A00457" w:rsidRDefault="00B853E4" w:rsidP="005D70EA">
            <w:pPr>
              <w:spacing w:after="0" w:line="240" w:lineRule="auto"/>
              <w:jc w:val="both"/>
              <w:rPr>
                <w:sz w:val="24"/>
                <w:szCs w:val="24"/>
                <w:lang w:val="ru-RU"/>
              </w:rPr>
            </w:pPr>
            <w:r w:rsidRPr="00A00457">
              <w:rPr>
                <w:rFonts w:ascii="Times New Roman" w:hAnsi="Times New Roman" w:cs="Times New Roman"/>
                <w:color w:val="000000"/>
                <w:sz w:val="24"/>
                <w:szCs w:val="24"/>
                <w:lang w:val="ru-RU"/>
              </w:rPr>
              <w:t>Федеральное государственное бюджетное учреждение «Федеральный институт промышленной собственности»</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853E4" w:rsidRDefault="00B853E4" w:rsidP="005D70EA">
            <w:pPr>
              <w:spacing w:after="0" w:line="240" w:lineRule="auto"/>
              <w:jc w:val="both"/>
              <w:rPr>
                <w:sz w:val="24"/>
                <w:szCs w:val="24"/>
              </w:rPr>
            </w:pPr>
            <w:r>
              <w:rPr>
                <w:rFonts w:ascii="Times New Roman" w:hAnsi="Times New Roman" w:cs="Times New Roman"/>
                <w:color w:val="000000"/>
                <w:sz w:val="24"/>
                <w:szCs w:val="24"/>
              </w:rPr>
              <w:t xml:space="preserve">URL: </w:t>
            </w:r>
            <w:hyperlink r:id="rId20" w:history="1">
              <w:r w:rsidRPr="004662BA">
                <w:rPr>
                  <w:rStyle w:val="a5"/>
                  <w:rFonts w:ascii="Times New Roman" w:hAnsi="Times New Roman" w:cs="Times New Roman"/>
                  <w:sz w:val="24"/>
                  <w:szCs w:val="24"/>
                </w:rPr>
                <w:t>http://www1.fips.ru/</w:t>
              </w:r>
            </w:hyperlink>
            <w:r>
              <w:rPr>
                <w:rFonts w:ascii="Times New Roman" w:hAnsi="Times New Roman" w:cs="Times New Roman"/>
                <w:color w:val="000000"/>
                <w:sz w:val="24"/>
                <w:szCs w:val="24"/>
              </w:rPr>
              <w:t xml:space="preserve"> </w:t>
            </w:r>
          </w:p>
        </w:tc>
        <w:tc>
          <w:tcPr>
            <w:tcW w:w="155" w:type="dxa"/>
          </w:tcPr>
          <w:p w:rsidR="00B853E4" w:rsidRDefault="00B853E4" w:rsidP="005D70EA"/>
        </w:tc>
      </w:tr>
      <w:tr w:rsidR="00B853E4" w:rsidRPr="00B853E4" w:rsidTr="005D70EA">
        <w:trPr>
          <w:trHeight w:hRule="exact" w:val="285"/>
        </w:trPr>
        <w:tc>
          <w:tcPr>
            <w:tcW w:w="9401" w:type="dxa"/>
            <w:gridSpan w:val="7"/>
            <w:shd w:val="clear" w:color="000000" w:fill="FFFFFF"/>
            <w:tcMar>
              <w:left w:w="34" w:type="dxa"/>
              <w:right w:w="34" w:type="dxa"/>
            </w:tcMar>
          </w:tcPr>
          <w:p w:rsidR="00B853E4" w:rsidRPr="00A00457" w:rsidRDefault="00B853E4" w:rsidP="005D70EA">
            <w:pPr>
              <w:spacing w:after="0" w:line="240" w:lineRule="auto"/>
              <w:ind w:firstLine="756"/>
              <w:jc w:val="both"/>
              <w:rPr>
                <w:sz w:val="24"/>
                <w:szCs w:val="24"/>
                <w:lang w:val="ru-RU"/>
              </w:rPr>
            </w:pPr>
            <w:r w:rsidRPr="00A00457">
              <w:rPr>
                <w:rFonts w:ascii="Times New Roman" w:hAnsi="Times New Roman" w:cs="Times New Roman"/>
                <w:b/>
                <w:color w:val="000000"/>
                <w:sz w:val="24"/>
                <w:szCs w:val="24"/>
                <w:lang w:val="ru-RU"/>
              </w:rPr>
              <w:t>9</w:t>
            </w:r>
            <w:r w:rsidRPr="00A00457">
              <w:rPr>
                <w:lang w:val="ru-RU"/>
              </w:rPr>
              <w:t xml:space="preserve"> </w:t>
            </w:r>
            <w:r w:rsidRPr="00A00457">
              <w:rPr>
                <w:rFonts w:ascii="Times New Roman" w:hAnsi="Times New Roman" w:cs="Times New Roman"/>
                <w:b/>
                <w:color w:val="000000"/>
                <w:sz w:val="24"/>
                <w:szCs w:val="24"/>
                <w:lang w:val="ru-RU"/>
              </w:rPr>
              <w:t>Материально-техническое</w:t>
            </w:r>
            <w:r w:rsidRPr="00A00457">
              <w:rPr>
                <w:lang w:val="ru-RU"/>
              </w:rPr>
              <w:t xml:space="preserve"> </w:t>
            </w:r>
            <w:r w:rsidRPr="00A00457">
              <w:rPr>
                <w:rFonts w:ascii="Times New Roman" w:hAnsi="Times New Roman" w:cs="Times New Roman"/>
                <w:b/>
                <w:color w:val="000000"/>
                <w:sz w:val="24"/>
                <w:szCs w:val="24"/>
                <w:lang w:val="ru-RU"/>
              </w:rPr>
              <w:t>обеспечение</w:t>
            </w:r>
            <w:r w:rsidRPr="00A00457">
              <w:rPr>
                <w:lang w:val="ru-RU"/>
              </w:rPr>
              <w:t xml:space="preserve"> </w:t>
            </w:r>
            <w:r w:rsidRPr="00A00457">
              <w:rPr>
                <w:rFonts w:ascii="Times New Roman" w:hAnsi="Times New Roman" w:cs="Times New Roman"/>
                <w:b/>
                <w:color w:val="000000"/>
                <w:sz w:val="24"/>
                <w:szCs w:val="24"/>
                <w:lang w:val="ru-RU"/>
              </w:rPr>
              <w:t>практики/НИР</w:t>
            </w:r>
            <w:r w:rsidRPr="00A00457">
              <w:rPr>
                <w:lang w:val="ru-RU"/>
              </w:rPr>
              <w:t xml:space="preserve"> </w:t>
            </w:r>
          </w:p>
        </w:tc>
      </w:tr>
      <w:tr w:rsidR="00B853E4" w:rsidRPr="007C2060" w:rsidTr="005D70EA">
        <w:trPr>
          <w:trHeight w:hRule="exact" w:val="1089"/>
        </w:trPr>
        <w:tc>
          <w:tcPr>
            <w:tcW w:w="9401" w:type="dxa"/>
            <w:gridSpan w:val="7"/>
            <w:shd w:val="clear" w:color="000000" w:fill="FFFFFF"/>
            <w:tcMar>
              <w:left w:w="34" w:type="dxa"/>
              <w:right w:w="34" w:type="dxa"/>
            </w:tcMar>
          </w:tcPr>
          <w:p w:rsidR="00B853E4" w:rsidRPr="00A00457" w:rsidRDefault="00B853E4" w:rsidP="005D70EA">
            <w:pPr>
              <w:spacing w:after="0" w:line="240" w:lineRule="auto"/>
              <w:ind w:firstLine="756"/>
              <w:jc w:val="both"/>
              <w:rPr>
                <w:sz w:val="24"/>
                <w:szCs w:val="24"/>
                <w:lang w:val="ru-RU"/>
              </w:rPr>
            </w:pPr>
            <w:r w:rsidRPr="00A00457">
              <w:rPr>
                <w:rFonts w:ascii="Times New Roman" w:hAnsi="Times New Roman" w:cs="Times New Roman"/>
                <w:color w:val="000000"/>
                <w:sz w:val="24"/>
                <w:szCs w:val="24"/>
                <w:lang w:val="ru-RU"/>
              </w:rPr>
              <w:t>1.</w:t>
            </w:r>
            <w:r w:rsidRPr="00A00457">
              <w:rPr>
                <w:lang w:val="ru-RU"/>
              </w:rPr>
              <w:t xml:space="preserve"> </w:t>
            </w:r>
            <w:r w:rsidRPr="00A00457">
              <w:rPr>
                <w:rFonts w:ascii="Times New Roman" w:hAnsi="Times New Roman" w:cs="Times New Roman"/>
                <w:color w:val="000000"/>
                <w:sz w:val="24"/>
                <w:szCs w:val="24"/>
                <w:lang w:val="ru-RU"/>
              </w:rPr>
              <w:t>Аудитории</w:t>
            </w:r>
            <w:r w:rsidRPr="00A00457">
              <w:rPr>
                <w:lang w:val="ru-RU"/>
              </w:rPr>
              <w:t xml:space="preserve"> </w:t>
            </w:r>
            <w:r w:rsidRPr="00A00457">
              <w:rPr>
                <w:rFonts w:ascii="Times New Roman" w:hAnsi="Times New Roman" w:cs="Times New Roman"/>
                <w:color w:val="000000"/>
                <w:sz w:val="24"/>
                <w:szCs w:val="24"/>
                <w:lang w:val="ru-RU"/>
              </w:rPr>
              <w:t>для</w:t>
            </w:r>
            <w:r w:rsidRPr="00A00457">
              <w:rPr>
                <w:lang w:val="ru-RU"/>
              </w:rPr>
              <w:t xml:space="preserve"> </w:t>
            </w:r>
            <w:r w:rsidRPr="00A00457">
              <w:rPr>
                <w:rFonts w:ascii="Times New Roman" w:hAnsi="Times New Roman" w:cs="Times New Roman"/>
                <w:color w:val="000000"/>
                <w:sz w:val="24"/>
                <w:szCs w:val="24"/>
                <w:lang w:val="ru-RU"/>
              </w:rPr>
              <w:t>самостоятельной</w:t>
            </w:r>
            <w:r w:rsidRPr="00A00457">
              <w:rPr>
                <w:lang w:val="ru-RU"/>
              </w:rPr>
              <w:t xml:space="preserve"> </w:t>
            </w:r>
            <w:r w:rsidRPr="00A00457">
              <w:rPr>
                <w:rFonts w:ascii="Times New Roman" w:hAnsi="Times New Roman" w:cs="Times New Roman"/>
                <w:color w:val="000000"/>
                <w:sz w:val="24"/>
                <w:szCs w:val="24"/>
                <w:lang w:val="ru-RU"/>
              </w:rPr>
              <w:t>работы:</w:t>
            </w:r>
            <w:r w:rsidRPr="00A00457">
              <w:rPr>
                <w:lang w:val="ru-RU"/>
              </w:rPr>
              <w:t xml:space="preserve"> </w:t>
            </w:r>
            <w:r w:rsidRPr="00A00457">
              <w:rPr>
                <w:rFonts w:ascii="Times New Roman" w:hAnsi="Times New Roman" w:cs="Times New Roman"/>
                <w:color w:val="000000"/>
                <w:sz w:val="24"/>
                <w:szCs w:val="24"/>
                <w:lang w:val="ru-RU"/>
              </w:rPr>
              <w:t>компьютерные</w:t>
            </w:r>
            <w:r w:rsidRPr="00A00457">
              <w:rPr>
                <w:lang w:val="ru-RU"/>
              </w:rPr>
              <w:t xml:space="preserve"> </w:t>
            </w:r>
            <w:r w:rsidRPr="00A00457">
              <w:rPr>
                <w:rFonts w:ascii="Times New Roman" w:hAnsi="Times New Roman" w:cs="Times New Roman"/>
                <w:color w:val="000000"/>
                <w:sz w:val="24"/>
                <w:szCs w:val="24"/>
                <w:lang w:val="ru-RU"/>
              </w:rPr>
              <w:t>классы;</w:t>
            </w:r>
            <w:r w:rsidRPr="00A00457">
              <w:rPr>
                <w:lang w:val="ru-RU"/>
              </w:rPr>
              <w:t xml:space="preserve"> </w:t>
            </w:r>
            <w:r w:rsidRPr="00A00457">
              <w:rPr>
                <w:rFonts w:ascii="Times New Roman" w:hAnsi="Times New Roman" w:cs="Times New Roman"/>
                <w:color w:val="000000"/>
                <w:sz w:val="24"/>
                <w:szCs w:val="24"/>
                <w:lang w:val="ru-RU"/>
              </w:rPr>
              <w:t>читальные</w:t>
            </w:r>
            <w:r w:rsidRPr="00A00457">
              <w:rPr>
                <w:lang w:val="ru-RU"/>
              </w:rPr>
              <w:t xml:space="preserve"> </w:t>
            </w:r>
            <w:r w:rsidRPr="00A00457">
              <w:rPr>
                <w:rFonts w:ascii="Times New Roman" w:hAnsi="Times New Roman" w:cs="Times New Roman"/>
                <w:color w:val="000000"/>
                <w:sz w:val="24"/>
                <w:szCs w:val="24"/>
                <w:lang w:val="ru-RU"/>
              </w:rPr>
              <w:t>залы</w:t>
            </w:r>
            <w:r w:rsidRPr="00A00457">
              <w:rPr>
                <w:lang w:val="ru-RU"/>
              </w:rPr>
              <w:t xml:space="preserve"> </w:t>
            </w:r>
            <w:r w:rsidRPr="00A00457">
              <w:rPr>
                <w:rFonts w:ascii="Times New Roman" w:hAnsi="Times New Roman" w:cs="Times New Roman"/>
                <w:color w:val="000000"/>
                <w:sz w:val="24"/>
                <w:szCs w:val="24"/>
                <w:lang w:val="ru-RU"/>
              </w:rPr>
              <w:t>библиотеки.</w:t>
            </w:r>
            <w:r w:rsidRPr="00A00457">
              <w:rPr>
                <w:lang w:val="ru-RU"/>
              </w:rPr>
              <w:t xml:space="preserve"> </w:t>
            </w:r>
            <w:r w:rsidRPr="00A00457">
              <w:rPr>
                <w:rFonts w:ascii="Times New Roman" w:hAnsi="Times New Roman" w:cs="Times New Roman"/>
                <w:color w:val="000000"/>
                <w:sz w:val="24"/>
                <w:szCs w:val="24"/>
                <w:lang w:val="ru-RU"/>
              </w:rPr>
              <w:t>Персональные</w:t>
            </w:r>
            <w:r w:rsidRPr="00A00457">
              <w:rPr>
                <w:lang w:val="ru-RU"/>
              </w:rPr>
              <w:t xml:space="preserve"> </w:t>
            </w:r>
            <w:r w:rsidRPr="00A00457">
              <w:rPr>
                <w:rFonts w:ascii="Times New Roman" w:hAnsi="Times New Roman" w:cs="Times New Roman"/>
                <w:color w:val="000000"/>
                <w:sz w:val="24"/>
                <w:szCs w:val="24"/>
                <w:lang w:val="ru-RU"/>
              </w:rPr>
              <w:t>компьютеры</w:t>
            </w:r>
            <w:r w:rsidRPr="00A00457">
              <w:rPr>
                <w:lang w:val="ru-RU"/>
              </w:rPr>
              <w:t xml:space="preserve"> </w:t>
            </w:r>
            <w:r w:rsidRPr="00A00457">
              <w:rPr>
                <w:rFonts w:ascii="Times New Roman" w:hAnsi="Times New Roman" w:cs="Times New Roman"/>
                <w:color w:val="000000"/>
                <w:sz w:val="24"/>
                <w:szCs w:val="24"/>
                <w:lang w:val="ru-RU"/>
              </w:rPr>
              <w:t>с</w:t>
            </w:r>
            <w:r w:rsidRPr="00A00457">
              <w:rPr>
                <w:lang w:val="ru-RU"/>
              </w:rPr>
              <w:t xml:space="preserve"> </w:t>
            </w:r>
            <w:r w:rsidRPr="00A00457">
              <w:rPr>
                <w:rFonts w:ascii="Times New Roman" w:hAnsi="Times New Roman" w:cs="Times New Roman"/>
                <w:color w:val="000000"/>
                <w:sz w:val="24"/>
                <w:szCs w:val="24"/>
                <w:lang w:val="ru-RU"/>
              </w:rPr>
              <w:t>пакетом</w:t>
            </w:r>
            <w:r w:rsidRPr="00A00457">
              <w:rPr>
                <w:lang w:val="ru-RU"/>
              </w:rPr>
              <w:t xml:space="preserve"> </w:t>
            </w:r>
            <w:r>
              <w:rPr>
                <w:rFonts w:ascii="Times New Roman" w:hAnsi="Times New Roman" w:cs="Times New Roman"/>
                <w:color w:val="000000"/>
                <w:sz w:val="24"/>
                <w:szCs w:val="24"/>
              </w:rPr>
              <w:t>MS</w:t>
            </w:r>
            <w:r w:rsidRPr="00A00457">
              <w:rPr>
                <w:lang w:val="ru-RU"/>
              </w:rPr>
              <w:t xml:space="preserve"> </w:t>
            </w:r>
            <w:r>
              <w:rPr>
                <w:rFonts w:ascii="Times New Roman" w:hAnsi="Times New Roman" w:cs="Times New Roman"/>
                <w:color w:val="000000"/>
                <w:sz w:val="24"/>
                <w:szCs w:val="24"/>
              </w:rPr>
              <w:t>Office</w:t>
            </w:r>
            <w:r w:rsidRPr="00A00457">
              <w:rPr>
                <w:rFonts w:ascii="Times New Roman" w:hAnsi="Times New Roman" w:cs="Times New Roman"/>
                <w:color w:val="000000"/>
                <w:sz w:val="24"/>
                <w:szCs w:val="24"/>
                <w:lang w:val="ru-RU"/>
              </w:rPr>
              <w:t>,</w:t>
            </w:r>
            <w:r w:rsidRPr="00A00457">
              <w:rPr>
                <w:lang w:val="ru-RU"/>
              </w:rPr>
              <w:t xml:space="preserve"> </w:t>
            </w:r>
            <w:r w:rsidRPr="00A00457">
              <w:rPr>
                <w:rFonts w:ascii="Times New Roman" w:hAnsi="Times New Roman" w:cs="Times New Roman"/>
                <w:color w:val="000000"/>
                <w:sz w:val="24"/>
                <w:szCs w:val="24"/>
                <w:lang w:val="ru-RU"/>
              </w:rPr>
              <w:t>выходом</w:t>
            </w:r>
            <w:r w:rsidRPr="00A00457">
              <w:rPr>
                <w:lang w:val="ru-RU"/>
              </w:rPr>
              <w:t xml:space="preserve"> </w:t>
            </w:r>
            <w:r w:rsidRPr="00A00457">
              <w:rPr>
                <w:rFonts w:ascii="Times New Roman" w:hAnsi="Times New Roman" w:cs="Times New Roman"/>
                <w:color w:val="000000"/>
                <w:sz w:val="24"/>
                <w:szCs w:val="24"/>
                <w:lang w:val="ru-RU"/>
              </w:rPr>
              <w:t>в</w:t>
            </w:r>
            <w:r w:rsidRPr="00A00457">
              <w:rPr>
                <w:lang w:val="ru-RU"/>
              </w:rPr>
              <w:t xml:space="preserve"> </w:t>
            </w:r>
            <w:r w:rsidRPr="00A00457">
              <w:rPr>
                <w:rFonts w:ascii="Times New Roman" w:hAnsi="Times New Roman" w:cs="Times New Roman"/>
                <w:color w:val="000000"/>
                <w:sz w:val="24"/>
                <w:szCs w:val="24"/>
                <w:lang w:val="ru-RU"/>
              </w:rPr>
              <w:t>Интернет</w:t>
            </w:r>
            <w:r w:rsidRPr="00A00457">
              <w:rPr>
                <w:lang w:val="ru-RU"/>
              </w:rPr>
              <w:t xml:space="preserve"> </w:t>
            </w:r>
            <w:r w:rsidRPr="00A00457">
              <w:rPr>
                <w:rFonts w:ascii="Times New Roman" w:hAnsi="Times New Roman" w:cs="Times New Roman"/>
                <w:color w:val="000000"/>
                <w:sz w:val="24"/>
                <w:szCs w:val="24"/>
                <w:lang w:val="ru-RU"/>
              </w:rPr>
              <w:t>и</w:t>
            </w:r>
            <w:r w:rsidRPr="00A00457">
              <w:rPr>
                <w:lang w:val="ru-RU"/>
              </w:rPr>
              <w:t xml:space="preserve"> </w:t>
            </w:r>
            <w:r w:rsidRPr="00A00457">
              <w:rPr>
                <w:rFonts w:ascii="Times New Roman" w:hAnsi="Times New Roman" w:cs="Times New Roman"/>
                <w:color w:val="000000"/>
                <w:sz w:val="24"/>
                <w:szCs w:val="24"/>
                <w:lang w:val="ru-RU"/>
              </w:rPr>
              <w:t>с</w:t>
            </w:r>
            <w:r w:rsidRPr="00A00457">
              <w:rPr>
                <w:lang w:val="ru-RU"/>
              </w:rPr>
              <w:t xml:space="preserve"> </w:t>
            </w:r>
            <w:r w:rsidRPr="00A00457">
              <w:rPr>
                <w:rFonts w:ascii="Times New Roman" w:hAnsi="Times New Roman" w:cs="Times New Roman"/>
                <w:color w:val="000000"/>
                <w:sz w:val="24"/>
                <w:szCs w:val="24"/>
                <w:lang w:val="ru-RU"/>
              </w:rPr>
              <w:t>доступом</w:t>
            </w:r>
            <w:r w:rsidRPr="00A00457">
              <w:rPr>
                <w:lang w:val="ru-RU"/>
              </w:rPr>
              <w:t xml:space="preserve"> </w:t>
            </w:r>
            <w:r w:rsidRPr="00A00457">
              <w:rPr>
                <w:rFonts w:ascii="Times New Roman" w:hAnsi="Times New Roman" w:cs="Times New Roman"/>
                <w:color w:val="000000"/>
                <w:sz w:val="24"/>
                <w:szCs w:val="24"/>
                <w:lang w:val="ru-RU"/>
              </w:rPr>
              <w:t>в</w:t>
            </w:r>
            <w:r w:rsidRPr="00A00457">
              <w:rPr>
                <w:lang w:val="ru-RU"/>
              </w:rPr>
              <w:t xml:space="preserve"> </w:t>
            </w:r>
            <w:r w:rsidRPr="00A00457">
              <w:rPr>
                <w:rFonts w:ascii="Times New Roman" w:hAnsi="Times New Roman" w:cs="Times New Roman"/>
                <w:color w:val="000000"/>
                <w:sz w:val="24"/>
                <w:szCs w:val="24"/>
                <w:lang w:val="ru-RU"/>
              </w:rPr>
              <w:t>электронную</w:t>
            </w:r>
            <w:r w:rsidRPr="00A00457">
              <w:rPr>
                <w:lang w:val="ru-RU"/>
              </w:rPr>
              <w:t xml:space="preserve"> </w:t>
            </w:r>
            <w:r w:rsidRPr="00A00457">
              <w:rPr>
                <w:rFonts w:ascii="Times New Roman" w:hAnsi="Times New Roman" w:cs="Times New Roman"/>
                <w:color w:val="000000"/>
                <w:sz w:val="24"/>
                <w:szCs w:val="24"/>
                <w:lang w:val="ru-RU"/>
              </w:rPr>
              <w:t>информационно-образовательную</w:t>
            </w:r>
            <w:r w:rsidRPr="00A00457">
              <w:rPr>
                <w:lang w:val="ru-RU"/>
              </w:rPr>
              <w:t xml:space="preserve"> </w:t>
            </w:r>
            <w:r w:rsidRPr="00A00457">
              <w:rPr>
                <w:rFonts w:ascii="Times New Roman" w:hAnsi="Times New Roman" w:cs="Times New Roman"/>
                <w:color w:val="000000"/>
                <w:sz w:val="24"/>
                <w:szCs w:val="24"/>
                <w:lang w:val="ru-RU"/>
              </w:rPr>
              <w:t>среду</w:t>
            </w:r>
            <w:r w:rsidRPr="00A00457">
              <w:rPr>
                <w:lang w:val="ru-RU"/>
              </w:rPr>
              <w:t xml:space="preserve"> </w:t>
            </w:r>
            <w:r w:rsidRPr="00A00457">
              <w:rPr>
                <w:rFonts w:ascii="Times New Roman" w:hAnsi="Times New Roman" w:cs="Times New Roman"/>
                <w:color w:val="000000"/>
                <w:sz w:val="24"/>
                <w:szCs w:val="24"/>
                <w:lang w:val="ru-RU"/>
              </w:rPr>
              <w:t>университета</w:t>
            </w:r>
            <w:r w:rsidRPr="00A00457">
              <w:rPr>
                <w:lang w:val="ru-RU"/>
              </w:rPr>
              <w:t xml:space="preserve"> </w:t>
            </w:r>
            <w:r w:rsidRPr="00A00457">
              <w:rPr>
                <w:rFonts w:ascii="Times New Roman" w:hAnsi="Times New Roman" w:cs="Times New Roman"/>
                <w:color w:val="000000"/>
                <w:sz w:val="24"/>
                <w:szCs w:val="24"/>
                <w:lang w:val="ru-RU"/>
              </w:rPr>
              <w:t>.</w:t>
            </w:r>
            <w:r w:rsidRPr="00A00457">
              <w:rPr>
                <w:lang w:val="ru-RU"/>
              </w:rPr>
              <w:t xml:space="preserve"> </w:t>
            </w:r>
          </w:p>
        </w:tc>
      </w:tr>
    </w:tbl>
    <w:p w:rsidR="00B853E4" w:rsidRPr="00A00457" w:rsidRDefault="00B853E4" w:rsidP="00B853E4">
      <w:pPr>
        <w:rPr>
          <w:lang w:val="ru-RU"/>
        </w:rPr>
      </w:pPr>
    </w:p>
    <w:p w:rsidR="00B853E4" w:rsidRPr="00A00457" w:rsidRDefault="00B853E4" w:rsidP="00B853E4">
      <w:pPr>
        <w:rPr>
          <w:lang w:val="ru-RU"/>
        </w:rPr>
      </w:pPr>
      <w:r w:rsidRPr="00A00457">
        <w:rPr>
          <w:lang w:val="ru-RU"/>
        </w:rPr>
        <w:br w:type="page"/>
      </w:r>
    </w:p>
    <w:p w:rsidR="00B853E4" w:rsidRDefault="00B853E4" w:rsidP="00B853E4">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1</w:t>
      </w:r>
    </w:p>
    <w:p w:rsidR="00B853E4" w:rsidRPr="00A00457" w:rsidRDefault="00B853E4" w:rsidP="00B853E4">
      <w:pPr>
        <w:spacing w:after="0" w:line="240" w:lineRule="auto"/>
        <w:jc w:val="center"/>
        <w:rPr>
          <w:rFonts w:ascii="Times New Roman" w:hAnsi="Times New Roman" w:cs="Times New Roman"/>
          <w:sz w:val="24"/>
          <w:szCs w:val="24"/>
          <w:lang w:val="ru-RU"/>
        </w:rPr>
      </w:pPr>
      <w:r w:rsidRPr="00A00457">
        <w:rPr>
          <w:rFonts w:ascii="Times New Roman" w:hAnsi="Times New Roman" w:cs="Times New Roman"/>
          <w:sz w:val="24"/>
          <w:szCs w:val="24"/>
          <w:lang w:val="ru-RU"/>
        </w:rPr>
        <w:t>(обязательное)</w:t>
      </w:r>
    </w:p>
    <w:p w:rsidR="00B853E4" w:rsidRDefault="00B853E4" w:rsidP="00B853E4">
      <w:pPr>
        <w:spacing w:after="0" w:line="240" w:lineRule="auto"/>
        <w:ind w:firstLine="567"/>
        <w:rPr>
          <w:rFonts w:ascii="Times New Roman" w:hAnsi="Times New Roman" w:cs="Times New Roman"/>
          <w:b/>
          <w:sz w:val="24"/>
          <w:szCs w:val="24"/>
          <w:lang w:val="ru-RU"/>
        </w:rPr>
      </w:pPr>
    </w:p>
    <w:p w:rsidR="00B853E4" w:rsidRPr="00A00457" w:rsidRDefault="00B853E4" w:rsidP="00B853E4">
      <w:pPr>
        <w:spacing w:after="0" w:line="240" w:lineRule="auto"/>
        <w:jc w:val="center"/>
        <w:rPr>
          <w:rFonts w:ascii="Times New Roman" w:hAnsi="Times New Roman" w:cs="Times New Roman"/>
          <w:b/>
          <w:sz w:val="24"/>
          <w:szCs w:val="24"/>
          <w:lang w:val="ru-RU"/>
        </w:rPr>
      </w:pPr>
      <w:r w:rsidRPr="00A00457">
        <w:rPr>
          <w:rFonts w:ascii="Times New Roman" w:hAnsi="Times New Roman" w:cs="Times New Roman"/>
          <w:b/>
          <w:sz w:val="24"/>
          <w:szCs w:val="24"/>
          <w:lang w:val="ru-RU"/>
        </w:rPr>
        <w:t>Оценочные средства для проведения промежуточной аттестации</w:t>
      </w:r>
    </w:p>
    <w:p w:rsidR="00B853E4" w:rsidRPr="00A00457" w:rsidRDefault="00B853E4" w:rsidP="00B853E4">
      <w:pPr>
        <w:spacing w:after="0" w:line="240" w:lineRule="auto"/>
        <w:rPr>
          <w:rFonts w:ascii="Times New Roman" w:hAnsi="Times New Roman" w:cs="Times New Roman"/>
          <w:sz w:val="24"/>
          <w:szCs w:val="24"/>
          <w:lang w:val="ru-RU"/>
        </w:rPr>
      </w:pP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Оценка за практику является дифференцированной.</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Руководством практикой всех магистрантов занимаются научные руководители от соответствующей кафедры, а также кураторы от базы практики, под руководством которых магистранты проходят практику в производственных коллективах. Индивидуальная программа деятельности магистранта должна быть согласована с планом работы коллектива базы практики и обусловлена целями и задачами проектной практики.</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В подразделениях, где проходит практика, магистрантам выделяются рабочие места для выполнения индивидуальных заданий по программе практики. В период практики магистранты подчиняются всем правилам внутреннего распорядка и техники безопасности, установленным в подразделении и на рабочих местах.</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По окончании практики магистранты оформляют всю необходимую документацию в соответствии с требованиями программы практики.</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 xml:space="preserve">Итоговая аттестация по проектной практике по получению профессиональных умений и опыта профессиональной деятельности осуществляется в форме дифференцированного зачета. Формы аттестации результатов практики устанавливаются выпускающей кафедрой с учетом требований Федерального государственного образовательного стандарта высшего образования, а также соответствующего профиля образовательной программы магистратуры. </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Как правило, по итогам прохождения практики магистрант оформляет письменный отчет с анализом всех видов его деятельности, который утверждается научным руководителем. Отчет составляется на основе выполненного исследовательского или инженерного проекта, который является обязательным результатом практики. К отчету прилагается направление на практику с отметками прибытия/убытия и отзыв о работе практиканта, составленный научным руководителем или прикрепленным куратором от организации, в которой проходила практика.</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Отчет с направлением и отзывом, заверенные печатями по утвержденной форме сдается на кафедру не позднее 10 дней после окончания практики. Аттестация по практике включает в себя защиту результатов проекта, причем оценка учитывает как качество представленных магистрантом материалов, так и практические навыки и отзыв научного руководителя о работе магистранта в период практики. Результаты аттестации практики фиксируются в ведомостях.</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Получение магистрантом «неудовлетворительной» оценки за аттестацию любого вида практики является академической задолженностью, при наличии которой аспирант не может быть допущен к итоговой аттестации (государственному экзамену). Ликвидация академической задолженности по практике осуществляется путем ее повторной отработки по специально разработанному графику. При нарушении графика ликвидации академической задолженности по практике магистрант может быть отчислен из университета.</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Содержание отчета по практике</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1. Обоснование выбора проблемы. Цель и задачи проекта.</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 xml:space="preserve">2. Требования к продуктовому результату проекта. </w:t>
      </w:r>
      <w:proofErr w:type="spellStart"/>
      <w:r w:rsidRPr="004A71B8">
        <w:rPr>
          <w:rFonts w:ascii="Times New Roman" w:hAnsi="Times New Roman" w:cs="Times New Roman"/>
          <w:sz w:val="24"/>
          <w:szCs w:val="24"/>
          <w:lang w:val="ru-RU"/>
        </w:rPr>
        <w:t>Стейкхолдеры</w:t>
      </w:r>
      <w:proofErr w:type="spellEnd"/>
      <w:r w:rsidRPr="004A71B8">
        <w:rPr>
          <w:rFonts w:ascii="Times New Roman" w:hAnsi="Times New Roman" w:cs="Times New Roman"/>
          <w:sz w:val="24"/>
          <w:szCs w:val="24"/>
          <w:lang w:val="ru-RU"/>
        </w:rPr>
        <w:t xml:space="preserve"> проекта.</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3. Характеристика команды проекта. Требования к квалификации участников.</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4. Среда и площадка для реализации проекта.</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5. Календарный план работы над проектом.</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6. Техническое предложение для участия в тендере на проведение НИОКР.</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7. Техническое задание на НИОКР.</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lastRenderedPageBreak/>
        <w:t>8. Работы, проводимые по проекту (в зависимости от конкретной тематики).</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Например:</w:t>
      </w:r>
    </w:p>
    <w:p w:rsidR="00B853E4" w:rsidRPr="004A71B8" w:rsidRDefault="00B853E4" w:rsidP="00B853E4">
      <w:pPr>
        <w:spacing w:after="0" w:line="240" w:lineRule="auto"/>
        <w:ind w:firstLine="709"/>
        <w:jc w:val="both"/>
        <w:rPr>
          <w:rFonts w:ascii="Times New Roman" w:hAnsi="Times New Roman" w:cs="Times New Roman"/>
          <w:i/>
          <w:sz w:val="24"/>
          <w:szCs w:val="24"/>
          <w:lang w:val="ru-RU"/>
        </w:rPr>
      </w:pPr>
      <w:r w:rsidRPr="004A71B8">
        <w:rPr>
          <w:rFonts w:ascii="Times New Roman" w:hAnsi="Times New Roman" w:cs="Times New Roman"/>
          <w:i/>
          <w:sz w:val="24"/>
          <w:szCs w:val="24"/>
          <w:lang w:val="ru-RU"/>
        </w:rPr>
        <w:t>8.1. Аналитический обзор научных и научно-производственных публикаций, нормативно-технической документации.</w:t>
      </w:r>
    </w:p>
    <w:p w:rsidR="00B853E4" w:rsidRPr="004A71B8" w:rsidRDefault="00B853E4" w:rsidP="00B853E4">
      <w:pPr>
        <w:spacing w:after="0" w:line="240" w:lineRule="auto"/>
        <w:ind w:firstLine="709"/>
        <w:jc w:val="both"/>
        <w:rPr>
          <w:rFonts w:ascii="Times New Roman" w:hAnsi="Times New Roman" w:cs="Times New Roman"/>
          <w:i/>
          <w:sz w:val="24"/>
          <w:szCs w:val="24"/>
          <w:lang w:val="ru-RU"/>
        </w:rPr>
      </w:pPr>
      <w:r w:rsidRPr="004A71B8">
        <w:rPr>
          <w:rFonts w:ascii="Times New Roman" w:hAnsi="Times New Roman" w:cs="Times New Roman"/>
          <w:i/>
          <w:sz w:val="24"/>
          <w:szCs w:val="24"/>
          <w:lang w:val="ru-RU"/>
        </w:rPr>
        <w:t>8.2. Характеристика объекта исследования. Сбор и систематизация информации.</w:t>
      </w:r>
    </w:p>
    <w:p w:rsidR="00B853E4" w:rsidRPr="004A71B8" w:rsidRDefault="00B853E4" w:rsidP="00B853E4">
      <w:pPr>
        <w:spacing w:after="0" w:line="240" w:lineRule="auto"/>
        <w:ind w:firstLine="709"/>
        <w:jc w:val="both"/>
        <w:rPr>
          <w:rFonts w:ascii="Times New Roman" w:hAnsi="Times New Roman" w:cs="Times New Roman"/>
          <w:i/>
          <w:sz w:val="24"/>
          <w:szCs w:val="24"/>
          <w:lang w:val="ru-RU"/>
        </w:rPr>
      </w:pPr>
      <w:r w:rsidRPr="004A71B8">
        <w:rPr>
          <w:rFonts w:ascii="Times New Roman" w:hAnsi="Times New Roman" w:cs="Times New Roman"/>
          <w:i/>
          <w:sz w:val="24"/>
          <w:szCs w:val="24"/>
          <w:lang w:val="ru-RU"/>
        </w:rPr>
        <w:t>8.3. Разработка математической модели объекта исследования.</w:t>
      </w:r>
    </w:p>
    <w:p w:rsidR="00B853E4" w:rsidRPr="004A71B8" w:rsidRDefault="00B853E4" w:rsidP="00B853E4">
      <w:pPr>
        <w:spacing w:after="0" w:line="240" w:lineRule="auto"/>
        <w:ind w:firstLine="709"/>
        <w:jc w:val="both"/>
        <w:rPr>
          <w:rFonts w:ascii="Times New Roman" w:hAnsi="Times New Roman" w:cs="Times New Roman"/>
          <w:i/>
          <w:sz w:val="24"/>
          <w:szCs w:val="24"/>
          <w:lang w:val="ru-RU"/>
        </w:rPr>
      </w:pPr>
      <w:r w:rsidRPr="004A71B8">
        <w:rPr>
          <w:rFonts w:ascii="Times New Roman" w:hAnsi="Times New Roman" w:cs="Times New Roman"/>
          <w:i/>
          <w:sz w:val="24"/>
          <w:szCs w:val="24"/>
          <w:lang w:val="ru-RU"/>
        </w:rPr>
        <w:t>8.4. Алгоритмическая и программная реализация разработанной математической модели.</w:t>
      </w:r>
    </w:p>
    <w:p w:rsidR="00B853E4" w:rsidRPr="004A71B8" w:rsidRDefault="00B853E4" w:rsidP="00B853E4">
      <w:pPr>
        <w:spacing w:after="0" w:line="240" w:lineRule="auto"/>
        <w:ind w:firstLine="709"/>
        <w:jc w:val="both"/>
        <w:rPr>
          <w:rFonts w:ascii="Times New Roman" w:hAnsi="Times New Roman" w:cs="Times New Roman"/>
          <w:i/>
          <w:sz w:val="24"/>
          <w:szCs w:val="24"/>
          <w:lang w:val="ru-RU"/>
        </w:rPr>
      </w:pPr>
      <w:r w:rsidRPr="004A71B8">
        <w:rPr>
          <w:rFonts w:ascii="Times New Roman" w:hAnsi="Times New Roman" w:cs="Times New Roman"/>
          <w:i/>
          <w:sz w:val="24"/>
          <w:szCs w:val="24"/>
          <w:lang w:val="ru-RU"/>
        </w:rPr>
        <w:t>8.5. Создание расчетной модели в разработанном программном обеспечении.</w:t>
      </w:r>
    </w:p>
    <w:p w:rsidR="00B853E4" w:rsidRPr="004A71B8" w:rsidRDefault="00B853E4" w:rsidP="00B853E4">
      <w:pPr>
        <w:spacing w:after="0" w:line="240" w:lineRule="auto"/>
        <w:ind w:firstLine="709"/>
        <w:jc w:val="both"/>
        <w:rPr>
          <w:rFonts w:ascii="Times New Roman" w:hAnsi="Times New Roman" w:cs="Times New Roman"/>
          <w:i/>
          <w:sz w:val="24"/>
          <w:szCs w:val="24"/>
          <w:lang w:val="ru-RU"/>
        </w:rPr>
      </w:pPr>
      <w:r w:rsidRPr="004A71B8">
        <w:rPr>
          <w:rFonts w:ascii="Times New Roman" w:hAnsi="Times New Roman" w:cs="Times New Roman"/>
          <w:i/>
          <w:sz w:val="24"/>
          <w:szCs w:val="24"/>
          <w:lang w:val="ru-RU"/>
        </w:rPr>
        <w:t>8.6. Проведение вычислительного эксперимента. Оценка адекватности на основе имеющихся замеров с объекта.</w:t>
      </w:r>
    </w:p>
    <w:p w:rsidR="00B853E4" w:rsidRPr="004A71B8" w:rsidRDefault="00B853E4" w:rsidP="00B853E4">
      <w:pPr>
        <w:spacing w:after="0" w:line="240" w:lineRule="auto"/>
        <w:ind w:firstLine="709"/>
        <w:jc w:val="both"/>
        <w:rPr>
          <w:rFonts w:ascii="Times New Roman" w:hAnsi="Times New Roman" w:cs="Times New Roman"/>
          <w:i/>
          <w:sz w:val="24"/>
          <w:szCs w:val="24"/>
          <w:lang w:val="ru-RU"/>
        </w:rPr>
      </w:pPr>
      <w:r w:rsidRPr="004A71B8">
        <w:rPr>
          <w:rFonts w:ascii="Times New Roman" w:hAnsi="Times New Roman" w:cs="Times New Roman"/>
          <w:i/>
          <w:sz w:val="24"/>
          <w:szCs w:val="24"/>
          <w:lang w:val="ru-RU"/>
        </w:rPr>
        <w:t xml:space="preserve">8.7. Выявление </w:t>
      </w:r>
      <w:proofErr w:type="spellStart"/>
      <w:r w:rsidRPr="004A71B8">
        <w:rPr>
          <w:rFonts w:ascii="Times New Roman" w:hAnsi="Times New Roman" w:cs="Times New Roman"/>
          <w:i/>
          <w:sz w:val="24"/>
          <w:szCs w:val="24"/>
          <w:lang w:val="ru-RU"/>
        </w:rPr>
        <w:t>охраноспособных</w:t>
      </w:r>
      <w:proofErr w:type="spellEnd"/>
      <w:r w:rsidRPr="004A71B8">
        <w:rPr>
          <w:rFonts w:ascii="Times New Roman" w:hAnsi="Times New Roman" w:cs="Times New Roman"/>
          <w:i/>
          <w:sz w:val="24"/>
          <w:szCs w:val="24"/>
          <w:lang w:val="ru-RU"/>
        </w:rPr>
        <w:t xml:space="preserve"> результатов. Разработка заявки на изобретение или полезную модель.</w:t>
      </w:r>
    </w:p>
    <w:p w:rsidR="00B853E4" w:rsidRPr="004A71B8" w:rsidRDefault="00B853E4" w:rsidP="00B853E4">
      <w:pPr>
        <w:spacing w:after="0" w:line="240" w:lineRule="auto"/>
        <w:ind w:firstLine="709"/>
        <w:jc w:val="both"/>
        <w:rPr>
          <w:rFonts w:ascii="Times New Roman" w:hAnsi="Times New Roman" w:cs="Times New Roman"/>
          <w:i/>
          <w:sz w:val="24"/>
          <w:szCs w:val="24"/>
          <w:lang w:val="ru-RU"/>
        </w:rPr>
      </w:pPr>
      <w:r w:rsidRPr="004A71B8">
        <w:rPr>
          <w:rFonts w:ascii="Times New Roman" w:hAnsi="Times New Roman" w:cs="Times New Roman"/>
          <w:i/>
          <w:sz w:val="24"/>
          <w:szCs w:val="24"/>
          <w:lang w:val="ru-RU"/>
        </w:rPr>
        <w:t>8.7. Разработка практических рекомендаций по внедрению результатов.</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9. Результаты экспертизы продуктового результата проекта.</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10. Предлагаемые способы представления результатов проекта.</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11. Результаты индивидуальной и командной рефлексии. Образовательный результат проекта.</w:t>
      </w:r>
    </w:p>
    <w:p w:rsidR="00B853E4" w:rsidRPr="004A71B8" w:rsidRDefault="00B853E4" w:rsidP="00B853E4">
      <w:pPr>
        <w:spacing w:after="0" w:line="240" w:lineRule="auto"/>
        <w:ind w:firstLine="709"/>
        <w:jc w:val="both"/>
        <w:rPr>
          <w:rFonts w:ascii="Times New Roman" w:hAnsi="Times New Roman" w:cs="Times New Roman"/>
          <w:sz w:val="24"/>
          <w:szCs w:val="24"/>
          <w:lang w:val="ru-RU"/>
        </w:rPr>
      </w:pPr>
      <w:r w:rsidRPr="004A71B8">
        <w:rPr>
          <w:rFonts w:ascii="Times New Roman" w:hAnsi="Times New Roman" w:cs="Times New Roman"/>
          <w:sz w:val="24"/>
          <w:szCs w:val="24"/>
          <w:lang w:val="ru-RU"/>
        </w:rPr>
        <w:t>12. Предложения по дальнейшему развитию проекта и коммерциализации его результатов, участию в проектных конкурсах и олимпиадах, взаимодействию с акселераторами.</w:t>
      </w:r>
    </w:p>
    <w:p w:rsidR="00B853E4" w:rsidRPr="00A36D29" w:rsidRDefault="00B853E4" w:rsidP="00B853E4">
      <w:pPr>
        <w:spacing w:after="0" w:line="240" w:lineRule="auto"/>
        <w:ind w:firstLine="709"/>
        <w:jc w:val="both"/>
        <w:rPr>
          <w:rFonts w:ascii="Times New Roman" w:hAnsi="Times New Roman" w:cs="Times New Roman"/>
          <w:sz w:val="24"/>
          <w:szCs w:val="24"/>
          <w:lang w:val="ru-RU"/>
        </w:rPr>
      </w:pPr>
    </w:p>
    <w:p w:rsidR="00B853E4" w:rsidRPr="008532FE" w:rsidRDefault="00B853E4" w:rsidP="00B853E4">
      <w:pPr>
        <w:spacing w:after="0" w:line="240" w:lineRule="auto"/>
        <w:ind w:firstLine="754"/>
        <w:jc w:val="both"/>
        <w:rPr>
          <w:rFonts w:ascii="Times New Roman" w:hAnsi="Times New Roman" w:cs="Times New Roman"/>
          <w:b/>
          <w:sz w:val="24"/>
          <w:szCs w:val="24"/>
          <w:lang w:val="ru-RU"/>
        </w:rPr>
      </w:pPr>
      <w:r w:rsidRPr="008532FE">
        <w:rPr>
          <w:rFonts w:ascii="Times New Roman" w:hAnsi="Times New Roman" w:cs="Times New Roman"/>
          <w:b/>
          <w:sz w:val="24"/>
          <w:szCs w:val="24"/>
          <w:lang w:val="ru-RU"/>
        </w:rPr>
        <w:t>Показатели и критерии оценивания:</w:t>
      </w:r>
    </w:p>
    <w:p w:rsidR="00B853E4" w:rsidRPr="008532FE" w:rsidRDefault="00B853E4" w:rsidP="00B853E4">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«отлично»</w:t>
      </w:r>
      <w:r w:rsidRPr="008532FE">
        <w:rPr>
          <w:rFonts w:ascii="Times New Roman" w:hAnsi="Times New Roman" w:cs="Times New Roman"/>
          <w:sz w:val="24"/>
          <w:szCs w:val="24"/>
          <w:lang w:val="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B853E4" w:rsidRPr="008532FE" w:rsidRDefault="00B853E4" w:rsidP="00B853E4">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B853E4" w:rsidRPr="008532FE" w:rsidRDefault="00B853E4" w:rsidP="00B853E4">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«хорошо»</w:t>
      </w:r>
      <w:r w:rsidRPr="008532FE">
        <w:rPr>
          <w:rFonts w:ascii="Times New Roman" w:hAnsi="Times New Roman" w:cs="Times New Roman"/>
          <w:sz w:val="24"/>
          <w:szCs w:val="24"/>
          <w:lang w:val="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B853E4" w:rsidRPr="008532FE" w:rsidRDefault="00B853E4" w:rsidP="00B853E4">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B853E4" w:rsidRPr="008532FE" w:rsidRDefault="00B853E4" w:rsidP="00B853E4">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«удовлетворительно»</w:t>
      </w:r>
      <w:r w:rsidRPr="008532FE">
        <w:rPr>
          <w:rFonts w:ascii="Times New Roman" w:hAnsi="Times New Roman" w:cs="Times New Roman"/>
          <w:sz w:val="24"/>
          <w:szCs w:val="24"/>
          <w:lang w:val="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B853E4" w:rsidRPr="008532FE" w:rsidRDefault="00B853E4" w:rsidP="00B853E4">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w:t>
      </w:r>
      <w:r w:rsidRPr="008532FE">
        <w:rPr>
          <w:rFonts w:ascii="Times New Roman" w:hAnsi="Times New Roman" w:cs="Times New Roman"/>
          <w:sz w:val="24"/>
          <w:szCs w:val="24"/>
          <w:lang w:val="ru-RU"/>
        </w:rPr>
        <w:lastRenderedPageBreak/>
        <w:t xml:space="preserve">наводящих вопросах преподавателя; отсутствуют иллюстрирующие примеры, отсутствуют выводы. </w:t>
      </w:r>
    </w:p>
    <w:p w:rsidR="00B853E4" w:rsidRPr="008532FE" w:rsidRDefault="00B853E4" w:rsidP="00B853E4">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«неудовлетворительно»</w:t>
      </w:r>
      <w:r w:rsidRPr="008532FE">
        <w:rPr>
          <w:rFonts w:ascii="Times New Roman" w:hAnsi="Times New Roman" w:cs="Times New Roman"/>
          <w:sz w:val="24"/>
          <w:szCs w:val="24"/>
          <w:lang w:val="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B853E4" w:rsidRPr="008532FE" w:rsidRDefault="00B853E4" w:rsidP="00B853E4">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B853E4" w:rsidRPr="008532FE" w:rsidRDefault="00B853E4" w:rsidP="00B853E4">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«неудовлетворительно»</w:t>
      </w:r>
      <w:r w:rsidRPr="008532FE">
        <w:rPr>
          <w:rFonts w:ascii="Times New Roman" w:hAnsi="Times New Roman" w:cs="Times New Roman"/>
          <w:sz w:val="24"/>
          <w:szCs w:val="24"/>
          <w:lang w:val="ru-RU"/>
        </w:rPr>
        <w:t xml:space="preserve">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 </w:t>
      </w:r>
    </w:p>
    <w:p w:rsidR="00B853E4" w:rsidRPr="008532FE" w:rsidRDefault="00B853E4" w:rsidP="00B853E4">
      <w:pPr>
        <w:spacing w:after="0" w:line="240" w:lineRule="auto"/>
        <w:ind w:firstLine="754"/>
        <w:jc w:val="both"/>
        <w:rPr>
          <w:rFonts w:ascii="Times New Roman" w:hAnsi="Times New Roman" w:cs="Times New Roman"/>
          <w:sz w:val="24"/>
          <w:szCs w:val="24"/>
          <w:lang w:val="ru-RU"/>
        </w:rPr>
      </w:pPr>
    </w:p>
    <w:p w:rsidR="00B853E4" w:rsidRPr="00A36D29" w:rsidRDefault="00B853E4" w:rsidP="00B853E4">
      <w:pPr>
        <w:spacing w:after="0" w:line="240" w:lineRule="auto"/>
        <w:ind w:firstLine="709"/>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Получение студентом неудовлетворительной оценки за аттестацию любого вида практики является академической задолженностью, при наличии которой студент не может быть допущен к итоговой аттестации (государственному экзамену). Ликвидация академической задолженности по практике осуществляется путем ее повторной отработки по специально разработанному графику. При нарушении графика ликвидации академической задолженности по практике студент может быть отчислен из университета.</w:t>
      </w:r>
    </w:p>
    <w:p w:rsidR="00B853E4" w:rsidRPr="00A00457" w:rsidRDefault="00B853E4" w:rsidP="00B853E4">
      <w:pPr>
        <w:spacing w:after="0" w:line="240" w:lineRule="auto"/>
        <w:rPr>
          <w:rFonts w:ascii="Times New Roman" w:hAnsi="Times New Roman" w:cs="Times New Roman"/>
          <w:sz w:val="24"/>
          <w:szCs w:val="24"/>
          <w:lang w:val="ru-RU"/>
        </w:rPr>
      </w:pPr>
      <w:r w:rsidRPr="00A00457">
        <w:rPr>
          <w:rFonts w:ascii="Times New Roman" w:hAnsi="Times New Roman" w:cs="Times New Roman"/>
          <w:sz w:val="24"/>
          <w:szCs w:val="24"/>
          <w:lang w:val="ru-RU"/>
        </w:rPr>
        <w:br w:type="page"/>
      </w:r>
    </w:p>
    <w:p w:rsidR="00B853E4" w:rsidRDefault="00B853E4" w:rsidP="00B853E4">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2</w:t>
      </w:r>
    </w:p>
    <w:p w:rsidR="00B853E4" w:rsidRPr="00A00457" w:rsidRDefault="00B853E4" w:rsidP="00B853E4">
      <w:pPr>
        <w:spacing w:after="0" w:line="240" w:lineRule="auto"/>
        <w:jc w:val="center"/>
        <w:rPr>
          <w:rFonts w:ascii="Times New Roman" w:hAnsi="Times New Roman" w:cs="Times New Roman"/>
          <w:sz w:val="24"/>
          <w:szCs w:val="24"/>
          <w:lang w:val="ru-RU"/>
        </w:rPr>
      </w:pPr>
      <w:r w:rsidRPr="00A00457">
        <w:rPr>
          <w:rFonts w:ascii="Times New Roman" w:hAnsi="Times New Roman" w:cs="Times New Roman"/>
          <w:sz w:val="24"/>
          <w:szCs w:val="24"/>
          <w:lang w:val="ru-RU"/>
        </w:rPr>
        <w:t>(обязательное)</w:t>
      </w:r>
    </w:p>
    <w:p w:rsidR="00B853E4" w:rsidRDefault="00B853E4" w:rsidP="00B853E4">
      <w:pPr>
        <w:pStyle w:val="Style13"/>
        <w:widowControl/>
        <w:spacing w:line="240" w:lineRule="auto"/>
        <w:ind w:firstLine="425"/>
        <w:rPr>
          <w:rStyle w:val="FontStyle27"/>
          <w:rFonts w:ascii="Times New Roman" w:hAnsi="Times New Roman" w:cs="Times New Roman"/>
          <w:b/>
          <w:sz w:val="24"/>
          <w:szCs w:val="24"/>
        </w:rPr>
      </w:pPr>
    </w:p>
    <w:p w:rsidR="00B853E4" w:rsidRPr="00A00457" w:rsidRDefault="00B853E4" w:rsidP="00B853E4">
      <w:pPr>
        <w:pStyle w:val="Style13"/>
        <w:widowControl/>
        <w:spacing w:line="240" w:lineRule="auto"/>
        <w:ind w:firstLine="425"/>
        <w:jc w:val="center"/>
        <w:rPr>
          <w:rStyle w:val="FontStyle27"/>
          <w:rFonts w:ascii="Times New Roman" w:hAnsi="Times New Roman" w:cs="Times New Roman"/>
          <w:b/>
          <w:sz w:val="24"/>
          <w:szCs w:val="24"/>
        </w:rPr>
      </w:pPr>
      <w:r w:rsidRPr="00A00457">
        <w:rPr>
          <w:rStyle w:val="FontStyle27"/>
          <w:rFonts w:ascii="Times New Roman" w:hAnsi="Times New Roman" w:cs="Times New Roman"/>
          <w:b/>
          <w:sz w:val="24"/>
          <w:szCs w:val="24"/>
        </w:rPr>
        <w:t xml:space="preserve">Методические указания к </w:t>
      </w:r>
      <w:r>
        <w:rPr>
          <w:rStyle w:val="FontStyle27"/>
          <w:rFonts w:ascii="Times New Roman" w:hAnsi="Times New Roman" w:cs="Times New Roman"/>
          <w:b/>
          <w:sz w:val="24"/>
          <w:szCs w:val="24"/>
        </w:rPr>
        <w:t xml:space="preserve">производственной - </w:t>
      </w:r>
      <w:r w:rsidRPr="00A00457">
        <w:rPr>
          <w:rStyle w:val="FontStyle27"/>
          <w:rFonts w:ascii="Times New Roman" w:hAnsi="Times New Roman" w:cs="Times New Roman"/>
          <w:b/>
          <w:sz w:val="24"/>
          <w:szCs w:val="24"/>
        </w:rPr>
        <w:t>проектной практике</w:t>
      </w:r>
    </w:p>
    <w:p w:rsidR="00B853E4" w:rsidRPr="00A00457" w:rsidRDefault="00B853E4" w:rsidP="00B853E4">
      <w:pPr>
        <w:pStyle w:val="Style13"/>
        <w:widowControl/>
        <w:spacing w:line="240" w:lineRule="auto"/>
        <w:ind w:firstLine="425"/>
        <w:rPr>
          <w:rStyle w:val="FontStyle27"/>
          <w:rFonts w:ascii="Times New Roman" w:hAnsi="Times New Roman" w:cs="Times New Roman"/>
          <w:sz w:val="24"/>
          <w:szCs w:val="24"/>
        </w:rPr>
      </w:pPr>
    </w:p>
    <w:p w:rsidR="00B853E4" w:rsidRPr="00A00457" w:rsidRDefault="00B853E4" w:rsidP="00B853E4">
      <w:pPr>
        <w:pStyle w:val="Style13"/>
        <w:widowControl/>
        <w:spacing w:line="240" w:lineRule="auto"/>
        <w:ind w:firstLine="425"/>
        <w:rPr>
          <w:rStyle w:val="FontStyle63"/>
          <w:rFonts w:ascii="Times New Roman" w:hAnsi="Times New Roman" w:cs="Times New Roman"/>
          <w:i w:val="0"/>
          <w:iCs w:val="0"/>
          <w:sz w:val="24"/>
          <w:szCs w:val="24"/>
        </w:rPr>
      </w:pPr>
      <w:r w:rsidRPr="00A00457">
        <w:rPr>
          <w:rStyle w:val="FontStyle27"/>
          <w:rFonts w:ascii="Times New Roman" w:hAnsi="Times New Roman" w:cs="Times New Roman"/>
          <w:sz w:val="24"/>
          <w:szCs w:val="24"/>
        </w:rPr>
        <w:t>В современном мире инновационная ориентированность и состояние инновационного процесса определяют конкурентоспособность национальной экономики в целом, отдельных регионов и отраслей, отдельных предприятий. П</w:t>
      </w:r>
      <w:r w:rsidRPr="00A00457">
        <w:rPr>
          <w:rStyle w:val="FontStyle76"/>
          <w:rFonts w:ascii="Times New Roman" w:hAnsi="Times New Roman" w:cs="Times New Roman"/>
          <w:sz w:val="24"/>
          <w:szCs w:val="24"/>
        </w:rPr>
        <w:t>ередовые страны с инновационной экономикой становятся локомотивами мировой экономики и электроэнергетики, в частности к таким странам – «инновационным лидерам» относятся, прежде всего, США, ведущие страны ЕС, Япония и Китай.</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 xml:space="preserve">Для мировой электроэнергетики «прорывными инновациями» в настоящее время могут стать промышленные </w:t>
      </w:r>
      <w:proofErr w:type="spellStart"/>
      <w:r w:rsidRPr="00A00457">
        <w:rPr>
          <w:rFonts w:ascii="Times New Roman" w:hAnsi="Times New Roman" w:cs="Times New Roman"/>
          <w:sz w:val="24"/>
          <w:szCs w:val="24"/>
          <w:lang w:val="ru-RU"/>
        </w:rPr>
        <w:t>энергонакопители</w:t>
      </w:r>
      <w:proofErr w:type="spellEnd"/>
      <w:r w:rsidRPr="00A00457">
        <w:rPr>
          <w:rFonts w:ascii="Times New Roman" w:hAnsi="Times New Roman" w:cs="Times New Roman"/>
          <w:sz w:val="24"/>
          <w:szCs w:val="24"/>
          <w:lang w:val="ru-RU"/>
        </w:rPr>
        <w:t>, «умные» сети, а также постоянно совершенствующиеся технологии возобновляемых источников энергии (ВИЭ).</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Основу инновационного процесса составляют научно-исследовательские и опытно-конструкторские работы (НИОКР). Задачами НИОКР являются:</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получение новых знаний о развитии природы и общества, новых областей их применения;</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теоретическая и экспериментальная проверка возможности материализации в сфере производства товаров, разработанных на стадии стратегического маркетинга нормативов конкурентоспособности;</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практическая реализация портфеля новшеств и инноваций.</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Компаниям не нужны инновационные технологии как таковые. Ключевой задачей бизнеса является увеличение выручки и сокращение издержек. Иногда эти задачи решаются с помощью инновационных технологий. Логика бизнеса состоит в том, что любые новшества </w:t>
      </w:r>
      <w:proofErr w:type="spellStart"/>
      <w:r w:rsidRPr="00A00457">
        <w:rPr>
          <w:rStyle w:val="FontStyle27"/>
          <w:rFonts w:ascii="Times New Roman" w:hAnsi="Times New Roman" w:cs="Times New Roman"/>
          <w:sz w:val="24"/>
          <w:szCs w:val="24"/>
          <w:lang w:val="ru-RU"/>
        </w:rPr>
        <w:t>иизменения</w:t>
      </w:r>
      <w:proofErr w:type="spellEnd"/>
      <w:r w:rsidRPr="00A00457">
        <w:rPr>
          <w:rStyle w:val="FontStyle27"/>
          <w:rFonts w:ascii="Times New Roman" w:hAnsi="Times New Roman" w:cs="Times New Roman"/>
          <w:sz w:val="24"/>
          <w:szCs w:val="24"/>
          <w:lang w:val="ru-RU"/>
        </w:rPr>
        <w:t xml:space="preserve"> в свойствах продукта, технологии его изготовления и бизнес-модели продаж подчинены основной цели увеличения прибыльности, которая, в свою очередь, достигается решением двух основных задач: 1) снижение издержек бизнеса; 2) увеличение выручки от продаж.</w:t>
      </w:r>
    </w:p>
    <w:p w:rsidR="00B853E4" w:rsidRPr="00A00457" w:rsidRDefault="00B853E4" w:rsidP="00B853E4">
      <w:pPr>
        <w:spacing w:after="0" w:line="240" w:lineRule="auto"/>
        <w:ind w:firstLine="425"/>
        <w:jc w:val="both"/>
        <w:rPr>
          <w:rStyle w:val="FontStyle27"/>
          <w:rFonts w:ascii="Times New Roman" w:hAnsi="Times New Roman" w:cs="Times New Roman"/>
          <w:b/>
          <w:sz w:val="24"/>
          <w:szCs w:val="24"/>
          <w:lang w:val="ru-RU"/>
        </w:rPr>
      </w:pPr>
    </w:p>
    <w:p w:rsidR="00B853E4" w:rsidRPr="00A00457" w:rsidRDefault="00B853E4" w:rsidP="00B853E4">
      <w:pPr>
        <w:spacing w:after="0" w:line="240" w:lineRule="auto"/>
        <w:ind w:firstLine="425"/>
        <w:jc w:val="both"/>
        <w:rPr>
          <w:rStyle w:val="FontStyle27"/>
          <w:rFonts w:ascii="Times New Roman" w:hAnsi="Times New Roman" w:cs="Times New Roman"/>
          <w:b/>
          <w:sz w:val="24"/>
          <w:szCs w:val="24"/>
          <w:lang w:val="ru-RU"/>
        </w:rPr>
      </w:pPr>
      <w:r w:rsidRPr="00A00457">
        <w:rPr>
          <w:rStyle w:val="FontStyle27"/>
          <w:rFonts w:ascii="Times New Roman" w:hAnsi="Times New Roman" w:cs="Times New Roman"/>
          <w:b/>
          <w:sz w:val="24"/>
          <w:szCs w:val="24"/>
          <w:lang w:val="ru-RU"/>
        </w:rPr>
        <w:t>Формулирование темы проекта, цели и задач</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На начальном этапе проекта необходимо сформулировать ценностное предложение, а именно: определить целевого потребителя; сформулировать предложения, удовлетворяющие потребности или решающие проблемы потребителя (заказчика); поставить задачи, решаемые для достижения цели; обозначить ключевые ресурсы, необходимые для реализации проекта. Под ресурсами обычно подразумевается персонал, оборудование или деньги, необходимые для выполнения проекта.</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 xml:space="preserve">Немаловажно определить </w:t>
      </w:r>
      <w:proofErr w:type="spellStart"/>
      <w:r w:rsidRPr="00A00457">
        <w:rPr>
          <w:rFonts w:ascii="Times New Roman" w:hAnsi="Times New Roman" w:cs="Times New Roman"/>
          <w:sz w:val="24"/>
          <w:szCs w:val="24"/>
          <w:lang w:val="ru-RU"/>
        </w:rPr>
        <w:t>стейкхолдеров</w:t>
      </w:r>
      <w:proofErr w:type="spellEnd"/>
      <w:r w:rsidRPr="00A00457">
        <w:rPr>
          <w:rFonts w:ascii="Times New Roman" w:hAnsi="Times New Roman" w:cs="Times New Roman"/>
          <w:sz w:val="24"/>
          <w:szCs w:val="24"/>
          <w:lang w:val="ru-RU"/>
        </w:rPr>
        <w:t xml:space="preserve"> проекта. </w:t>
      </w:r>
      <w:proofErr w:type="spellStart"/>
      <w:r w:rsidRPr="00A00457">
        <w:rPr>
          <w:rFonts w:ascii="Times New Roman" w:hAnsi="Times New Roman" w:cs="Times New Roman"/>
          <w:sz w:val="24"/>
          <w:szCs w:val="24"/>
          <w:lang w:val="ru-RU"/>
        </w:rPr>
        <w:t>Стейкхолдеры</w:t>
      </w:r>
      <w:proofErr w:type="spellEnd"/>
      <w:r w:rsidRPr="00A00457">
        <w:rPr>
          <w:rFonts w:ascii="Times New Roman" w:hAnsi="Times New Roman" w:cs="Times New Roman"/>
          <w:sz w:val="24"/>
          <w:szCs w:val="24"/>
          <w:lang w:val="ru-RU"/>
        </w:rPr>
        <w:t xml:space="preserve"> (или заинтересованные лица) – это группы людей или отдельные люди, которых проект как-то затрагивает (как в хорошем, так и в плохом смысле) либо те, кого проект не затрагивает, но они сами могут его «затронуть» или как-то на него повлиять, используя имеющиеся у них возможности.</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 xml:space="preserve">Чтобы оказывать влияние на </w:t>
      </w:r>
      <w:proofErr w:type="spellStart"/>
      <w:r w:rsidRPr="00A00457">
        <w:rPr>
          <w:rFonts w:ascii="Times New Roman" w:hAnsi="Times New Roman" w:cs="Times New Roman"/>
          <w:sz w:val="24"/>
          <w:szCs w:val="24"/>
          <w:lang w:val="ru-RU"/>
        </w:rPr>
        <w:t>стейкхолдеров</w:t>
      </w:r>
      <w:proofErr w:type="spellEnd"/>
      <w:r w:rsidRPr="00A00457">
        <w:rPr>
          <w:rFonts w:ascii="Times New Roman" w:hAnsi="Times New Roman" w:cs="Times New Roman"/>
          <w:sz w:val="24"/>
          <w:szCs w:val="24"/>
          <w:lang w:val="ru-RU"/>
        </w:rPr>
        <w:t xml:space="preserve">, нужно идентифицировать </w:t>
      </w:r>
      <w:proofErr w:type="spellStart"/>
      <w:r w:rsidRPr="00A00457">
        <w:rPr>
          <w:rFonts w:ascii="Times New Roman" w:hAnsi="Times New Roman" w:cs="Times New Roman"/>
          <w:sz w:val="24"/>
          <w:szCs w:val="24"/>
          <w:lang w:val="ru-RU"/>
        </w:rPr>
        <w:t>стейкхолдеров</w:t>
      </w:r>
      <w:proofErr w:type="spellEnd"/>
      <w:r w:rsidRPr="00A00457">
        <w:rPr>
          <w:rFonts w:ascii="Times New Roman" w:hAnsi="Times New Roman" w:cs="Times New Roman"/>
          <w:sz w:val="24"/>
          <w:szCs w:val="24"/>
          <w:lang w:val="ru-RU"/>
        </w:rPr>
        <w:t xml:space="preserve">, а именно – составить список всех людей или групп людей, </w:t>
      </w:r>
      <w:proofErr w:type="spellStart"/>
      <w:r w:rsidRPr="00A00457">
        <w:rPr>
          <w:rFonts w:ascii="Times New Roman" w:hAnsi="Times New Roman" w:cs="Times New Roman"/>
          <w:sz w:val="24"/>
          <w:szCs w:val="24"/>
          <w:lang w:val="ru-RU"/>
        </w:rPr>
        <w:t>являющихсястейкхолдерами</w:t>
      </w:r>
      <w:proofErr w:type="spellEnd"/>
      <w:r w:rsidRPr="00A00457">
        <w:rPr>
          <w:rFonts w:ascii="Times New Roman" w:hAnsi="Times New Roman" w:cs="Times New Roman"/>
          <w:sz w:val="24"/>
          <w:szCs w:val="24"/>
          <w:lang w:val="ru-RU"/>
        </w:rPr>
        <w:t xml:space="preserve"> вашего проекта. На основе этого списка формируется таблица, в которой проставляется степень влияния конкретного лица (шкала от 5 до 0) и отношение к проекту, то есть текущая позиция человека относительно проекта (шкала от -5 да +5). Проанализировав данную таблицу можно предварительно сделать вывод следует ли реализовывать проект.</w:t>
      </w:r>
    </w:p>
    <w:p w:rsidR="00B853E4" w:rsidRPr="00A00457" w:rsidRDefault="00B853E4" w:rsidP="00B853E4">
      <w:pPr>
        <w:spacing w:after="0" w:line="240" w:lineRule="auto"/>
        <w:ind w:firstLine="425"/>
        <w:jc w:val="both"/>
        <w:rPr>
          <w:rFonts w:ascii="Times New Roman" w:hAnsi="Times New Roman" w:cs="Times New Roman"/>
          <w:b/>
          <w:sz w:val="24"/>
          <w:szCs w:val="24"/>
          <w:lang w:val="ru-RU"/>
        </w:rPr>
      </w:pPr>
    </w:p>
    <w:p w:rsidR="00B853E4" w:rsidRPr="00A00457" w:rsidRDefault="00B853E4" w:rsidP="00B853E4">
      <w:pPr>
        <w:spacing w:after="0" w:line="240" w:lineRule="auto"/>
        <w:ind w:firstLine="425"/>
        <w:jc w:val="both"/>
        <w:rPr>
          <w:rFonts w:ascii="Times New Roman" w:hAnsi="Times New Roman" w:cs="Times New Roman"/>
          <w:b/>
          <w:sz w:val="24"/>
          <w:szCs w:val="24"/>
          <w:lang w:val="ru-RU"/>
        </w:rPr>
      </w:pPr>
      <w:r w:rsidRPr="00A00457">
        <w:rPr>
          <w:rFonts w:ascii="Times New Roman" w:hAnsi="Times New Roman" w:cs="Times New Roman"/>
          <w:b/>
          <w:sz w:val="24"/>
          <w:szCs w:val="24"/>
          <w:lang w:val="ru-RU"/>
        </w:rPr>
        <w:t>Создание команды проекта</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 xml:space="preserve">Самым важным фактором успешности проекта – это профессиональные и личные качества и компетенции участников проектной команды, реализующей данный проект. </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proofErr w:type="spellStart"/>
      <w:r w:rsidRPr="00A00457">
        <w:rPr>
          <w:rFonts w:ascii="Times New Roman" w:hAnsi="Times New Roman" w:cs="Times New Roman"/>
          <w:sz w:val="24"/>
          <w:szCs w:val="24"/>
          <w:lang w:val="ru-RU"/>
        </w:rPr>
        <w:lastRenderedPageBreak/>
        <w:t>Тимбилдинг</w:t>
      </w:r>
      <w:proofErr w:type="spellEnd"/>
      <w:r w:rsidRPr="00A00457">
        <w:rPr>
          <w:rFonts w:ascii="Times New Roman" w:hAnsi="Times New Roman" w:cs="Times New Roman"/>
          <w:sz w:val="24"/>
          <w:szCs w:val="24"/>
          <w:lang w:val="ru-RU"/>
        </w:rPr>
        <w:t xml:space="preserve"> – процесс сознательного построения команды, предполагающий подбор участников и распределение ролей. Процесс формирования проектной команды, объединяющий четыре этапа </w:t>
      </w:r>
      <w:proofErr w:type="spellStart"/>
      <w:r w:rsidRPr="00A00457">
        <w:rPr>
          <w:rFonts w:ascii="Times New Roman" w:hAnsi="Times New Roman" w:cs="Times New Roman"/>
          <w:sz w:val="24"/>
          <w:szCs w:val="24"/>
          <w:lang w:val="ru-RU"/>
        </w:rPr>
        <w:t>тимбилдинга</w:t>
      </w:r>
      <w:proofErr w:type="spellEnd"/>
      <w:r w:rsidRPr="00A00457">
        <w:rPr>
          <w:rFonts w:ascii="Times New Roman" w:hAnsi="Times New Roman" w:cs="Times New Roman"/>
          <w:sz w:val="24"/>
          <w:szCs w:val="24"/>
          <w:lang w:val="ru-RU"/>
        </w:rPr>
        <w:t>:</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1) формирование ядра команды, каждый из участников может стать командным лидером;</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2) создание стратегии, что предполагает формирование целей и планируемых результатов деятельности команды;</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3)подбор участников и распределение ролей;</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 xml:space="preserve">4) формирование командного духа и субкультуры команды. </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Для распределения ролей по проекту рекомендуется составить схему. Схема распределения ответственности поможет определить, кто будет выполнять ту или иную работу по проекту. Это таблица с перечислением всех задач по проекту и указанием ответственных исполнителей (назначенных для выполнения работы), подотчетных (с правом голоса и правом наложить вето), консультантов (участвующих в согласовании или обсуждении работ) и сотрудников, которые ставятся в известность (должны знать о выполненном действии или принятом решении).</w:t>
      </w:r>
    </w:p>
    <w:p w:rsidR="00B853E4" w:rsidRPr="00A00457" w:rsidRDefault="00B853E4" w:rsidP="00B853E4">
      <w:pPr>
        <w:spacing w:after="0" w:line="240" w:lineRule="auto"/>
        <w:ind w:firstLine="425"/>
        <w:jc w:val="both"/>
        <w:rPr>
          <w:rFonts w:ascii="Times New Roman" w:hAnsi="Times New Roman" w:cs="Times New Roman"/>
          <w:b/>
          <w:sz w:val="24"/>
          <w:szCs w:val="24"/>
          <w:lang w:val="ru-RU"/>
        </w:rPr>
      </w:pPr>
    </w:p>
    <w:p w:rsidR="00B853E4" w:rsidRPr="00A00457" w:rsidRDefault="00B853E4" w:rsidP="00B853E4">
      <w:pPr>
        <w:spacing w:after="0" w:line="240" w:lineRule="auto"/>
        <w:ind w:firstLine="425"/>
        <w:jc w:val="both"/>
        <w:rPr>
          <w:rFonts w:ascii="Times New Roman" w:hAnsi="Times New Roman" w:cs="Times New Roman"/>
          <w:b/>
          <w:sz w:val="24"/>
          <w:szCs w:val="24"/>
          <w:lang w:val="ru-RU"/>
        </w:rPr>
      </w:pPr>
      <w:r w:rsidRPr="00A00457">
        <w:rPr>
          <w:rFonts w:ascii="Times New Roman" w:hAnsi="Times New Roman" w:cs="Times New Roman"/>
          <w:b/>
          <w:sz w:val="24"/>
          <w:szCs w:val="24"/>
          <w:lang w:val="ru-RU"/>
        </w:rPr>
        <w:t>Календарный план проекта</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 xml:space="preserve">Когда цели, задачи и вехи уже намечены, пора приступить к составлению календарного плана. Диаграмма </w:t>
      </w:r>
      <w:proofErr w:type="spellStart"/>
      <w:r w:rsidRPr="00A00457">
        <w:rPr>
          <w:rFonts w:ascii="Times New Roman" w:hAnsi="Times New Roman" w:cs="Times New Roman"/>
          <w:sz w:val="24"/>
          <w:szCs w:val="24"/>
          <w:lang w:val="ru-RU"/>
        </w:rPr>
        <w:t>Ганта</w:t>
      </w:r>
      <w:proofErr w:type="spellEnd"/>
      <w:r w:rsidRPr="00A00457">
        <w:rPr>
          <w:rFonts w:ascii="Times New Roman" w:hAnsi="Times New Roman" w:cs="Times New Roman"/>
          <w:sz w:val="24"/>
          <w:szCs w:val="24"/>
          <w:lang w:val="ru-RU"/>
        </w:rPr>
        <w:t xml:space="preserve"> – удобный инструмент, позволяющий представить временную шкалу проекта в наглядном виде. Эта интерактивная временная шкала дает полное представление о ходе выполнения проекта, объеме работ и зависимостях.</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 xml:space="preserve">Зависимости указывают, какие задачи необходимо выполнить до начала других задач. При планировании сроков используются подзадачи, чтобы разбивать задачи на более удобные элементы. Это упрощает последующее составление отчетов и управление загруженностью команды. </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Задачи – это отдельные операции, которые необходимо выполнить для достижения целей.</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Подзадачи с длительностью не более пары дней позволяют разбить задачу на более мелкие составные этапы.</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r w:rsidRPr="00A00457">
        <w:rPr>
          <w:rFonts w:ascii="Times New Roman" w:hAnsi="Times New Roman" w:cs="Times New Roman"/>
          <w:sz w:val="24"/>
          <w:szCs w:val="24"/>
          <w:lang w:val="ru-RU"/>
        </w:rPr>
        <w:t>Вехи – крупные этапы или события в ходе проекта, помогающие в разбиении проекта. Вехи можно использовать в качестве контрольных точках на протяжении работы над проектом.</w:t>
      </w:r>
    </w:p>
    <w:p w:rsidR="00B853E4" w:rsidRPr="00A00457" w:rsidRDefault="00B853E4" w:rsidP="00B853E4">
      <w:pPr>
        <w:spacing w:after="0" w:line="240" w:lineRule="auto"/>
        <w:ind w:firstLine="425"/>
        <w:jc w:val="both"/>
        <w:rPr>
          <w:rStyle w:val="FontStyle27"/>
          <w:rFonts w:ascii="Times New Roman" w:hAnsi="Times New Roman" w:cs="Times New Roman"/>
          <w:b/>
          <w:sz w:val="24"/>
          <w:szCs w:val="24"/>
          <w:lang w:val="ru-RU"/>
        </w:rPr>
      </w:pPr>
    </w:p>
    <w:p w:rsidR="00B853E4" w:rsidRPr="00A00457" w:rsidRDefault="00B853E4" w:rsidP="00B853E4">
      <w:pPr>
        <w:spacing w:after="0" w:line="240" w:lineRule="auto"/>
        <w:ind w:firstLine="425"/>
        <w:jc w:val="both"/>
        <w:rPr>
          <w:rStyle w:val="FontStyle27"/>
          <w:rFonts w:ascii="Times New Roman" w:hAnsi="Times New Roman" w:cs="Times New Roman"/>
          <w:b/>
          <w:sz w:val="24"/>
          <w:szCs w:val="24"/>
          <w:lang w:val="ru-RU"/>
        </w:rPr>
      </w:pPr>
      <w:r w:rsidRPr="00A00457">
        <w:rPr>
          <w:rStyle w:val="FontStyle27"/>
          <w:rFonts w:ascii="Times New Roman" w:hAnsi="Times New Roman" w:cs="Times New Roman"/>
          <w:b/>
          <w:sz w:val="24"/>
          <w:szCs w:val="24"/>
          <w:lang w:val="ru-RU"/>
        </w:rPr>
        <w:t>Участие в тендере</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Во многих организациях принято принимать решение о выборе компании-поставщика товаров, работ или услуг на основании торгов, которые проходят через объявление открытого или закрытого конкурса. Тендеры на российском рынке проводит и корпоративный, и государственный сектор. Тендеры помогают находить оптимальные решения для развития бизнеса. Контракт будет заключен с тем предприятием, которое сделало наиболее выгодное предложение для организатора тендера. </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Коммерческие тендеры регулируются нормами Гражданского кодекса РФ и регламентами, установленными самими компаниями-заказчиками.  Статья 448 ГК РФ определяет, торги проводятся через открытые и закрытые аукционы и конкурсы. Систематизацию и унификацию процедур частных тендерных торгов осуществила РАО «ЕЭС России».</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Большинство коммерческих торгов проводятся по тем же принципам, что и государственные торги. Разница состоит в том, что деятельность государственных организаций при проведении торгов жестко регламентирована законодательством, а коммерческие организации проводят тендеры по более свободной форме. Они ориентируются на внутренние документы, принятые в самих компаниях.</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Многие компании-заказчики имеют электронные площадки для проведения торгов, на них ведется основная закупочная деятельность. </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lastRenderedPageBreak/>
        <w:t xml:space="preserve">Для подготовки предложения по участию в коммерческом тендере, необходимо познакомиться с конкурсной документацией компании, которая проводит тендер. Заказчик направляет бриф (приглашение к участию) потенциальным участникам тендера для рассмотрения. </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Стандартный бриф предполагает следующий состав:</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1) описание компании-заказчика;</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2) постановка проблемы и описание желаемого результата;</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3) требования к участникам тендера;</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4) описание формы подачи заявки;</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5) критерии оценки претендентов;</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6) сроки проведения тендера.</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Техническое задание (также –</w:t>
      </w:r>
      <w:proofErr w:type="spellStart"/>
      <w:r w:rsidRPr="00A00457">
        <w:rPr>
          <w:rStyle w:val="FontStyle27"/>
          <w:rFonts w:ascii="Times New Roman" w:hAnsi="Times New Roman" w:cs="Times New Roman"/>
          <w:sz w:val="24"/>
          <w:szCs w:val="24"/>
          <w:lang w:val="ru-RU"/>
        </w:rPr>
        <w:t>техзадание</w:t>
      </w:r>
      <w:proofErr w:type="spellEnd"/>
      <w:r w:rsidRPr="00A00457">
        <w:rPr>
          <w:rStyle w:val="FontStyle27"/>
          <w:rFonts w:ascii="Times New Roman" w:hAnsi="Times New Roman" w:cs="Times New Roman"/>
          <w:sz w:val="24"/>
          <w:szCs w:val="24"/>
          <w:lang w:val="ru-RU"/>
        </w:rPr>
        <w:t>, ТЗ) – технический документ (спецификация), оговаривающий набор требований к системе и утверждённый как заказчиком/пользователем, так и исполнителем/производителем системы. Такая спецификация может содержать также системные требования и требования к тестированию.</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Техническое задание позволяет:</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1) исполнителю – понять суть задачи, показать заказчику «технический облик» будущего изделия, программного изделия или автоматизированной системы;</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2) заказчику – осознать, что именно ему нужно;</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3) обеим сторонам – представить готовый продукт;</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3) исполнителю – спланировать выполнение проекта и работать по намеченному плану;</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4) заказчику – требовать от исполнителя соответствия продукта всем условиям, оговорённым в ТЗ;</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5) исполнителю – отказаться от выполнения работ, не указанных в ТЗ;</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6) заказчику и исполнителю – выполнить </w:t>
      </w:r>
      <w:proofErr w:type="spellStart"/>
      <w:r w:rsidRPr="00A00457">
        <w:rPr>
          <w:rStyle w:val="FontStyle27"/>
          <w:rFonts w:ascii="Times New Roman" w:hAnsi="Times New Roman" w:cs="Times New Roman"/>
          <w:sz w:val="24"/>
          <w:szCs w:val="24"/>
          <w:lang w:val="ru-RU"/>
        </w:rPr>
        <w:t>попунктную</w:t>
      </w:r>
      <w:proofErr w:type="spellEnd"/>
      <w:r w:rsidRPr="00A00457">
        <w:rPr>
          <w:rStyle w:val="FontStyle27"/>
          <w:rFonts w:ascii="Times New Roman" w:hAnsi="Times New Roman" w:cs="Times New Roman"/>
          <w:sz w:val="24"/>
          <w:szCs w:val="24"/>
          <w:lang w:val="ru-RU"/>
        </w:rPr>
        <w:t xml:space="preserve"> проверку готового продукта (приёмочное тестирование – проведение испытаний);</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7) избежать ошибок, связанных с изменением требований (на всех стадиях и этапах создания, за исключением испытаний).</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Порядок составления технического задания регламентируется в ГОСТ 19.201-78.</w:t>
      </w:r>
    </w:p>
    <w:p w:rsidR="00B853E4" w:rsidRPr="00A00457" w:rsidRDefault="00B853E4" w:rsidP="00B853E4">
      <w:pPr>
        <w:spacing w:after="0" w:line="240" w:lineRule="auto"/>
        <w:ind w:firstLine="425"/>
        <w:jc w:val="both"/>
        <w:rPr>
          <w:rFonts w:ascii="Times New Roman" w:hAnsi="Times New Roman" w:cs="Times New Roman"/>
          <w:sz w:val="24"/>
          <w:szCs w:val="24"/>
          <w:shd w:val="clear" w:color="auto" w:fill="FFFFFF"/>
          <w:lang w:val="ru-RU"/>
        </w:rPr>
      </w:pPr>
      <w:r w:rsidRPr="00A00457">
        <w:rPr>
          <w:rFonts w:ascii="Times New Roman" w:hAnsi="Times New Roman" w:cs="Times New Roman"/>
          <w:sz w:val="24"/>
          <w:szCs w:val="24"/>
          <w:shd w:val="clear" w:color="auto" w:fill="FFFFFF"/>
          <w:lang w:val="ru-RU"/>
        </w:rPr>
        <w:t xml:space="preserve">Техническое предложение - это комплекс конструкторской документации, которая содержит в себе техническое обоснование рациональности разработки документов и изделий. Заполнение техническое предложения участником закупки, происходит в соответствие с ТЗ. Главное, для какой цели предназначен документ – это поправки и детализация требований, которых не прописали в ТЗ. </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Подготовка коммерческого предложения. </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В ценностном предложении вы формулируете то, что вы можете сделать. При описании результата нужно указать, что конкретно будет поставлено заказчику, что вы действительно справитесь с </w:t>
      </w:r>
      <w:proofErr w:type="spellStart"/>
      <w:r w:rsidRPr="00A00457">
        <w:rPr>
          <w:rStyle w:val="FontStyle27"/>
          <w:rFonts w:ascii="Times New Roman" w:hAnsi="Times New Roman" w:cs="Times New Roman"/>
          <w:sz w:val="24"/>
          <w:szCs w:val="24"/>
          <w:lang w:val="ru-RU"/>
        </w:rPr>
        <w:t>порученнойработой</w:t>
      </w:r>
      <w:proofErr w:type="spellEnd"/>
      <w:r w:rsidRPr="00A00457">
        <w:rPr>
          <w:rStyle w:val="FontStyle27"/>
          <w:rFonts w:ascii="Times New Roman" w:hAnsi="Times New Roman" w:cs="Times New Roman"/>
          <w:sz w:val="24"/>
          <w:szCs w:val="24"/>
          <w:lang w:val="ru-RU"/>
        </w:rPr>
        <w:t xml:space="preserve"> лучше других. Для этого необходимо продемонстрировать наличие ключевых ресурсов для выполнения данных работ, к которым могут относиться: компетенции команды; права на использование оборудования, информационных баз данных и/или программного обеспечения; история успешно реализованных НИОКР команды; сертификаты, разрешения; партнерства; патенты, ноу-хау и иные права на интеллектуальную собственность.</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В коммерческом предложении формулируется:</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-Проблема, ценность и ожидаемые результаты.</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Состав работ по проекту.</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Описание команды проекта.</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Описание имеющихся ресурсов.</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Цена контракта.</w:t>
      </w:r>
    </w:p>
    <w:p w:rsidR="00B853E4" w:rsidRPr="00A00457" w:rsidRDefault="00B853E4" w:rsidP="00B853E4">
      <w:pPr>
        <w:spacing w:after="0" w:line="240" w:lineRule="auto"/>
        <w:ind w:firstLine="425"/>
        <w:jc w:val="both"/>
        <w:rPr>
          <w:rStyle w:val="FontStyle27"/>
          <w:rFonts w:ascii="Times New Roman" w:hAnsi="Times New Roman" w:cs="Times New Roman"/>
          <w:b/>
          <w:sz w:val="24"/>
          <w:szCs w:val="24"/>
          <w:lang w:val="ru-RU"/>
        </w:rPr>
      </w:pPr>
    </w:p>
    <w:p w:rsidR="00B853E4" w:rsidRPr="00A00457" w:rsidRDefault="00B853E4" w:rsidP="00B853E4">
      <w:pPr>
        <w:spacing w:after="0" w:line="240" w:lineRule="auto"/>
        <w:ind w:firstLine="425"/>
        <w:jc w:val="both"/>
        <w:rPr>
          <w:rStyle w:val="FontStyle27"/>
          <w:rFonts w:ascii="Times New Roman" w:hAnsi="Times New Roman" w:cs="Times New Roman"/>
          <w:b/>
          <w:sz w:val="24"/>
          <w:szCs w:val="24"/>
          <w:lang w:val="ru-RU"/>
        </w:rPr>
      </w:pPr>
      <w:r w:rsidRPr="00A00457">
        <w:rPr>
          <w:rStyle w:val="FontStyle27"/>
          <w:rFonts w:ascii="Times New Roman" w:hAnsi="Times New Roman" w:cs="Times New Roman"/>
          <w:b/>
          <w:sz w:val="24"/>
          <w:szCs w:val="24"/>
          <w:lang w:val="ru-RU"/>
        </w:rPr>
        <w:t>Проведение работ по проекту</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lastRenderedPageBreak/>
        <w:t xml:space="preserve">По результатам проведенных конкурсов между заказчиком и победителями конкурсов (тендеров) заключаются </w:t>
      </w:r>
      <w:proofErr w:type="spellStart"/>
      <w:r w:rsidRPr="00A00457">
        <w:rPr>
          <w:rStyle w:val="FontStyle27"/>
          <w:rFonts w:ascii="Times New Roman" w:hAnsi="Times New Roman" w:cs="Times New Roman"/>
          <w:sz w:val="24"/>
          <w:szCs w:val="24"/>
          <w:lang w:val="ru-RU"/>
        </w:rPr>
        <w:t>госконтракты</w:t>
      </w:r>
      <w:proofErr w:type="spellEnd"/>
      <w:r w:rsidRPr="00A00457">
        <w:rPr>
          <w:rStyle w:val="FontStyle27"/>
          <w:rFonts w:ascii="Times New Roman" w:hAnsi="Times New Roman" w:cs="Times New Roman"/>
          <w:sz w:val="24"/>
          <w:szCs w:val="24"/>
          <w:lang w:val="ru-RU"/>
        </w:rPr>
        <w:t xml:space="preserve"> (договоры). </w:t>
      </w:r>
    </w:p>
    <w:p w:rsidR="00B853E4" w:rsidRPr="00A00457" w:rsidRDefault="00B853E4" w:rsidP="00B853E4">
      <w:pPr>
        <w:spacing w:after="0" w:line="240" w:lineRule="auto"/>
        <w:ind w:firstLine="425"/>
        <w:jc w:val="both"/>
        <w:rPr>
          <w:rStyle w:val="FontStyle27"/>
          <w:rFonts w:ascii="Times New Roman" w:hAnsi="Times New Roman" w:cs="Times New Roman"/>
          <w:i/>
          <w:sz w:val="24"/>
          <w:szCs w:val="24"/>
          <w:lang w:val="ru-RU"/>
        </w:rPr>
      </w:pPr>
      <w:proofErr w:type="spellStart"/>
      <w:r w:rsidRPr="00A00457">
        <w:rPr>
          <w:rStyle w:val="FontStyle27"/>
          <w:rFonts w:ascii="Times New Roman" w:hAnsi="Times New Roman" w:cs="Times New Roman"/>
          <w:i/>
          <w:sz w:val="24"/>
          <w:szCs w:val="24"/>
          <w:lang w:val="ru-RU"/>
        </w:rPr>
        <w:t>Порядокпроведения</w:t>
      </w:r>
      <w:proofErr w:type="spellEnd"/>
      <w:r w:rsidRPr="00A00457">
        <w:rPr>
          <w:rStyle w:val="FontStyle27"/>
          <w:rFonts w:ascii="Times New Roman" w:hAnsi="Times New Roman" w:cs="Times New Roman"/>
          <w:i/>
          <w:sz w:val="24"/>
          <w:szCs w:val="24"/>
          <w:lang w:val="ru-RU"/>
        </w:rPr>
        <w:t xml:space="preserve"> НИР.</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НИР является начальным этапом комплекса работ по созданию, освоению и внедрению новой техники. НИР проводят в целях получения методами научного исследования обоснованных исходных данных для разработки ТЗ на новую и модернизированную продукцию и выявления наиболее эффективных решений для использования их при проведении ОКР, создания новых веществ, материалов и их всесторонней проверки, а также в целях определения потребности в этой продукции. </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Основанием для проведения НИР служит </w:t>
      </w:r>
      <w:proofErr w:type="spellStart"/>
      <w:r w:rsidRPr="00A00457">
        <w:rPr>
          <w:rStyle w:val="FontStyle27"/>
          <w:rFonts w:ascii="Times New Roman" w:hAnsi="Times New Roman" w:cs="Times New Roman"/>
          <w:sz w:val="24"/>
          <w:szCs w:val="24"/>
          <w:lang w:val="ru-RU"/>
        </w:rPr>
        <w:t>госконтракт</w:t>
      </w:r>
      <w:proofErr w:type="spellEnd"/>
      <w:r w:rsidRPr="00A00457">
        <w:rPr>
          <w:rStyle w:val="FontStyle27"/>
          <w:rFonts w:ascii="Times New Roman" w:hAnsi="Times New Roman" w:cs="Times New Roman"/>
          <w:sz w:val="24"/>
          <w:szCs w:val="24"/>
          <w:lang w:val="ru-RU"/>
        </w:rPr>
        <w:t xml:space="preserve"> (договор) и ТЗ на НИР. НИР в целом или каждый этап НИР заканчиваются выпуском отчетная научно-технической </w:t>
      </w:r>
      <w:proofErr w:type="spellStart"/>
      <w:r w:rsidRPr="00A00457">
        <w:rPr>
          <w:rStyle w:val="FontStyle27"/>
          <w:rFonts w:ascii="Times New Roman" w:hAnsi="Times New Roman" w:cs="Times New Roman"/>
          <w:sz w:val="24"/>
          <w:szCs w:val="24"/>
          <w:lang w:val="ru-RU"/>
        </w:rPr>
        <w:t>документаци</w:t>
      </w:r>
      <w:proofErr w:type="spellEnd"/>
      <w:r w:rsidRPr="00A00457">
        <w:rPr>
          <w:rStyle w:val="FontStyle27"/>
          <w:rFonts w:ascii="Times New Roman" w:hAnsi="Times New Roman" w:cs="Times New Roman"/>
          <w:sz w:val="24"/>
          <w:szCs w:val="24"/>
          <w:lang w:val="ru-RU"/>
        </w:rPr>
        <w:t xml:space="preserve"> (ОНТД). </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Отчет о НИР выполняется в соответствии с требованиями ГОСТ 7.32.</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Порядок и последовательность выполнения этапов НИР в общем случае должен соответствовать ГОСТ 15.101. Этапы проведения НИР устанавливаются в ТЗ на НИР и </w:t>
      </w:r>
      <w:proofErr w:type="spellStart"/>
      <w:r w:rsidRPr="00A00457">
        <w:rPr>
          <w:rStyle w:val="FontStyle27"/>
          <w:rFonts w:ascii="Times New Roman" w:hAnsi="Times New Roman" w:cs="Times New Roman"/>
          <w:sz w:val="24"/>
          <w:szCs w:val="24"/>
          <w:lang w:val="ru-RU"/>
        </w:rPr>
        <w:t>госконтракте</w:t>
      </w:r>
      <w:proofErr w:type="spellEnd"/>
      <w:r w:rsidRPr="00A00457">
        <w:rPr>
          <w:rStyle w:val="FontStyle27"/>
          <w:rFonts w:ascii="Times New Roman" w:hAnsi="Times New Roman" w:cs="Times New Roman"/>
          <w:sz w:val="24"/>
          <w:szCs w:val="24"/>
          <w:lang w:val="ru-RU"/>
        </w:rPr>
        <w:t xml:space="preserve"> (договоре).</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После завершения этапа НИР его результаты и разработанная ОНТД рассматриваются на научно-техническом совете (НТС). </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Результаты рассмотрения этапа НИР оформляются протоколом (решением) НТС.</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Приемку НИР в целом осуществляет приемочная комиссия в соответствии с условиями ТЗ на НИР, </w:t>
      </w:r>
      <w:proofErr w:type="spellStart"/>
      <w:r w:rsidRPr="00A00457">
        <w:rPr>
          <w:rStyle w:val="FontStyle27"/>
          <w:rFonts w:ascii="Times New Roman" w:hAnsi="Times New Roman" w:cs="Times New Roman"/>
          <w:sz w:val="24"/>
          <w:szCs w:val="24"/>
          <w:lang w:val="ru-RU"/>
        </w:rPr>
        <w:t>госконтракта</w:t>
      </w:r>
      <w:proofErr w:type="spellEnd"/>
      <w:r w:rsidRPr="00A00457">
        <w:rPr>
          <w:rStyle w:val="FontStyle27"/>
          <w:rFonts w:ascii="Times New Roman" w:hAnsi="Times New Roman" w:cs="Times New Roman"/>
          <w:sz w:val="24"/>
          <w:szCs w:val="24"/>
          <w:lang w:val="ru-RU"/>
        </w:rPr>
        <w:t xml:space="preserve"> (договора).</w:t>
      </w:r>
    </w:p>
    <w:p w:rsidR="00B853E4" w:rsidRPr="00A00457" w:rsidRDefault="00B853E4" w:rsidP="00B853E4">
      <w:pPr>
        <w:spacing w:after="0" w:line="240" w:lineRule="auto"/>
        <w:ind w:firstLine="425"/>
        <w:jc w:val="both"/>
        <w:rPr>
          <w:rStyle w:val="FontStyle27"/>
          <w:rFonts w:ascii="Times New Roman" w:hAnsi="Times New Roman" w:cs="Times New Roman"/>
          <w:i/>
          <w:sz w:val="24"/>
          <w:szCs w:val="24"/>
          <w:lang w:val="ru-RU"/>
        </w:rPr>
      </w:pPr>
      <w:r w:rsidRPr="00A00457">
        <w:rPr>
          <w:rStyle w:val="FontStyle27"/>
          <w:rFonts w:ascii="Times New Roman" w:hAnsi="Times New Roman" w:cs="Times New Roman"/>
          <w:i/>
          <w:sz w:val="24"/>
          <w:szCs w:val="24"/>
          <w:lang w:val="ru-RU"/>
        </w:rPr>
        <w:t>Порядок проведения ОКР.</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ОКР проводится на основе результатов, ранее выполненных НИР, с использованием опыта разработки и эксплуатации аналогичных по назначению или принципу действия изделий, а также на основе анализа передовых достижений и технического уровня отечественной и зарубежной техники.</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Порядок разработки серийной и повторяющейся несерийной продукции, собираемой на предприятии-изготовителе, должен соответствовать требованиям ГОСТ Р 15.201.Порядок разработки единичной продукции, собираемой на месте ее эксплуатации, должен соответствовать требованиям ГОСТ 15.005.</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На стадии эскизного и технического проекта(ЭП и ТП) в целях проверки конструктивных и (или) схемных решений разрабатываемого изделия, а также подтверждения принятых решений, при необходимости, разрабатываются, изготавливаются и испытываются макеты изделий и (или) их отдельных составных частей.</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При отсутствии государственных и отраслевых стандартов, распространяющихся на разрабатываемую продукцию, разрабатываются ТУ или стандарты предприятий.</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Для осуществления контроля качества и приемки изделий, создаваемых при проведении ОКР, их подвергают контрольным испытаниям, которые подразделяются на предварительные и приемочные.</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По результатам предварительных испытаний составляется </w:t>
      </w:r>
      <w:proofErr w:type="spellStart"/>
      <w:r w:rsidRPr="00A00457">
        <w:rPr>
          <w:rStyle w:val="FontStyle27"/>
          <w:rFonts w:ascii="Times New Roman" w:hAnsi="Times New Roman" w:cs="Times New Roman"/>
          <w:sz w:val="24"/>
          <w:szCs w:val="24"/>
          <w:lang w:val="ru-RU"/>
        </w:rPr>
        <w:t>акт.В</w:t>
      </w:r>
      <w:proofErr w:type="spellEnd"/>
      <w:r w:rsidRPr="00A00457">
        <w:rPr>
          <w:rStyle w:val="FontStyle27"/>
          <w:rFonts w:ascii="Times New Roman" w:hAnsi="Times New Roman" w:cs="Times New Roman"/>
          <w:sz w:val="24"/>
          <w:szCs w:val="24"/>
          <w:lang w:val="ru-RU"/>
        </w:rPr>
        <w:t xml:space="preserve"> акте приводят заключения комиссии по результатам испытаний, о пригодности опытного образца для предъявления на приемочные испытания и рекомендации о присвоении документации литеры "О".</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Результаты приемочных испытаний опытного образца оформляются протоколом.</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Корректировка конструкторской документации(КД) по результатам испытаний проводится по ГОСТ 2.503 после подписания акта приемочной комиссии с присвоением КД литеры "О1" (для серийной продукции и единичной продукции повторяющегося производства).</w:t>
      </w:r>
    </w:p>
    <w:p w:rsidR="00B853E4" w:rsidRPr="00A00457" w:rsidRDefault="00B853E4" w:rsidP="00B853E4">
      <w:pPr>
        <w:spacing w:after="0" w:line="240" w:lineRule="auto"/>
        <w:ind w:firstLine="425"/>
        <w:jc w:val="both"/>
        <w:rPr>
          <w:rStyle w:val="FontStyle27"/>
          <w:rFonts w:ascii="Times New Roman" w:hAnsi="Times New Roman" w:cs="Times New Roman"/>
          <w:b/>
          <w:sz w:val="24"/>
          <w:szCs w:val="24"/>
          <w:lang w:val="ru-RU"/>
        </w:rPr>
      </w:pPr>
    </w:p>
    <w:p w:rsidR="00B853E4" w:rsidRPr="00A00457" w:rsidRDefault="00B853E4" w:rsidP="00B853E4">
      <w:pPr>
        <w:spacing w:after="0" w:line="240" w:lineRule="auto"/>
        <w:ind w:firstLine="425"/>
        <w:jc w:val="both"/>
        <w:rPr>
          <w:rStyle w:val="FontStyle27"/>
          <w:rFonts w:ascii="Times New Roman" w:hAnsi="Times New Roman" w:cs="Times New Roman"/>
          <w:b/>
          <w:sz w:val="24"/>
          <w:szCs w:val="24"/>
          <w:lang w:val="ru-RU"/>
        </w:rPr>
      </w:pPr>
      <w:r w:rsidRPr="00A00457">
        <w:rPr>
          <w:rStyle w:val="FontStyle27"/>
          <w:rFonts w:ascii="Times New Roman" w:hAnsi="Times New Roman" w:cs="Times New Roman"/>
          <w:b/>
          <w:sz w:val="24"/>
          <w:szCs w:val="24"/>
          <w:lang w:val="ru-RU"/>
        </w:rPr>
        <w:t xml:space="preserve">Выявление </w:t>
      </w:r>
      <w:proofErr w:type="spellStart"/>
      <w:r w:rsidRPr="00A00457">
        <w:rPr>
          <w:rStyle w:val="FontStyle27"/>
          <w:rFonts w:ascii="Times New Roman" w:hAnsi="Times New Roman" w:cs="Times New Roman"/>
          <w:b/>
          <w:sz w:val="24"/>
          <w:szCs w:val="24"/>
          <w:lang w:val="ru-RU"/>
        </w:rPr>
        <w:t>охраноспособных</w:t>
      </w:r>
      <w:proofErr w:type="spellEnd"/>
      <w:r w:rsidRPr="00A00457">
        <w:rPr>
          <w:rStyle w:val="FontStyle27"/>
          <w:rFonts w:ascii="Times New Roman" w:hAnsi="Times New Roman" w:cs="Times New Roman"/>
          <w:b/>
          <w:sz w:val="24"/>
          <w:szCs w:val="24"/>
          <w:lang w:val="ru-RU"/>
        </w:rPr>
        <w:t xml:space="preserve"> результатов проекта</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Для успеха инновационного проекта его конкурентные преимущества нуждаются в правильном оформлении, оценке и юридической </w:t>
      </w:r>
      <w:proofErr w:type="spellStart"/>
      <w:r w:rsidRPr="00A00457">
        <w:rPr>
          <w:rStyle w:val="FontStyle27"/>
          <w:rFonts w:ascii="Times New Roman" w:hAnsi="Times New Roman" w:cs="Times New Roman"/>
          <w:sz w:val="24"/>
          <w:szCs w:val="24"/>
          <w:lang w:val="ru-RU"/>
        </w:rPr>
        <w:t>защите.Технологические</w:t>
      </w:r>
      <w:proofErr w:type="spellEnd"/>
      <w:r w:rsidRPr="00A00457">
        <w:rPr>
          <w:rStyle w:val="FontStyle27"/>
          <w:rFonts w:ascii="Times New Roman" w:hAnsi="Times New Roman" w:cs="Times New Roman"/>
          <w:sz w:val="24"/>
          <w:szCs w:val="24"/>
          <w:lang w:val="ru-RU"/>
        </w:rPr>
        <w:t xml:space="preserve"> результаты интеллектуальной деятельности (РИД) в основном возникают как: </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lastRenderedPageBreak/>
        <w:t>– объекты авторских прав,</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объекты патентных прав,</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секреты производства (ноу-хау),</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топологии интегральных микросхем (ТИМ).</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Патентный поиск – это процедура выборки в соответствии с запросом документов по заданным признакам из базы патентных данных, причем, осуществляется поиск по материалам, которые отвечают только темам или предметам запроса. Основными методами поисковых исследований служат информационно-поисковая система, специальные компьютерные программы, а также обработка документов ручным способом.</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proofErr w:type="spellStart"/>
      <w:r w:rsidRPr="00A00457">
        <w:rPr>
          <w:rStyle w:val="FontStyle27"/>
          <w:rFonts w:ascii="Times New Roman" w:hAnsi="Times New Roman" w:cs="Times New Roman"/>
          <w:sz w:val="24"/>
          <w:szCs w:val="24"/>
          <w:lang w:val="ru-RU"/>
        </w:rPr>
        <w:t>Основныецели</w:t>
      </w:r>
      <w:proofErr w:type="spellEnd"/>
      <w:r w:rsidRPr="00A00457">
        <w:rPr>
          <w:rStyle w:val="FontStyle27"/>
          <w:rFonts w:ascii="Times New Roman" w:hAnsi="Times New Roman" w:cs="Times New Roman"/>
          <w:sz w:val="24"/>
          <w:szCs w:val="24"/>
          <w:lang w:val="ru-RU"/>
        </w:rPr>
        <w:t xml:space="preserve"> и задачи патентного поиска:</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проверка уникальности и новизны заявляемого решения;</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проведение поиска в смежных областях;</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нахождение других областей или способов применения изобретения;</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поиск наиболее близких по технической сути или использованию изобретений для выбора аналогов и прототипов.</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Критерии патентоспособности:</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полезность – пригодность для применения в промышленных объемах;</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новизна – отсутствие в соответствующем уровне техники;</w:t>
      </w:r>
    </w:p>
    <w:p w:rsidR="00B853E4" w:rsidRPr="004A71B8" w:rsidRDefault="00B853E4" w:rsidP="00B853E4">
      <w:pPr>
        <w:spacing w:after="0" w:line="240" w:lineRule="auto"/>
        <w:ind w:firstLine="425"/>
        <w:jc w:val="both"/>
        <w:rPr>
          <w:rStyle w:val="FontStyle27"/>
          <w:rFonts w:ascii="Times New Roman" w:hAnsi="Times New Roman" w:cs="Times New Roman"/>
          <w:sz w:val="24"/>
          <w:szCs w:val="24"/>
          <w:lang w:val="ru-RU"/>
        </w:rPr>
      </w:pPr>
      <w:r w:rsidRPr="004A71B8">
        <w:rPr>
          <w:rStyle w:val="FontStyle27"/>
          <w:rFonts w:ascii="Times New Roman" w:hAnsi="Times New Roman" w:cs="Times New Roman"/>
          <w:sz w:val="24"/>
          <w:szCs w:val="24"/>
          <w:lang w:val="ru-RU"/>
        </w:rPr>
        <w:t>– неочевидность, иметь изобретательский уровень;</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оригинальность (критерий для промышленных образцов).</w:t>
      </w:r>
    </w:p>
    <w:p w:rsidR="00B853E4" w:rsidRPr="00A00457" w:rsidRDefault="00B853E4" w:rsidP="00B853E4">
      <w:pPr>
        <w:spacing w:after="0" w:line="240" w:lineRule="auto"/>
        <w:ind w:firstLine="425"/>
        <w:jc w:val="both"/>
        <w:rPr>
          <w:rStyle w:val="FontStyle27"/>
          <w:rFonts w:ascii="Times New Roman" w:hAnsi="Times New Roman" w:cs="Times New Roman"/>
          <w:i/>
          <w:sz w:val="24"/>
          <w:szCs w:val="24"/>
          <w:lang w:val="ru-RU"/>
        </w:rPr>
      </w:pPr>
      <w:r w:rsidRPr="00A00457">
        <w:rPr>
          <w:rStyle w:val="FontStyle27"/>
          <w:rFonts w:ascii="Times New Roman" w:hAnsi="Times New Roman" w:cs="Times New Roman"/>
          <w:i/>
          <w:sz w:val="24"/>
          <w:szCs w:val="24"/>
          <w:lang w:val="ru-RU"/>
        </w:rPr>
        <w:t>Порядок оформления заявки на изобретение.</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Подача заявки на изобретение в патентное ведомство Российской Федерации (Роспатент) производится в соответствии с требованиями Гражданского кодекса Российской Федерации – Глава 72. Патентное право и требованиями Административного регламента по изобретениям</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В соответствии с пунктом 2 статьи 1375 Кодекса и пункта 10.2 Административного регламента по изобретениям заявка на изобретение должна содержать:</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заявление о выдаче патента на изобретение с указанием автора и лица, на которое испрашивается патент (заявителя);</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описание изобретения, раскрывающее его с полнотой, достаточной для осуществления;</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формулу изобретения, выражающую его сущность;</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чертежи и иные материалы, если они необходимы для понимания сущности изобретения;</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реферат;</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документ, подтверждающий уплату патентной пошлины.</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Подача заявки в патентное ведомство Российской Федерации (Роспатент) на полезную модель производится аналогично подаче заявки на изобретение и в соответствии с требованиями Гражданского кодекса Российской Федерации –Глава 72. Патентное право и требованиями Административный регламент по полезным моделям.</w:t>
      </w:r>
    </w:p>
    <w:p w:rsidR="00B853E4" w:rsidRPr="00A00457" w:rsidRDefault="00B853E4" w:rsidP="00B853E4">
      <w:pPr>
        <w:spacing w:after="0" w:line="240" w:lineRule="auto"/>
        <w:ind w:firstLine="425"/>
        <w:jc w:val="both"/>
        <w:rPr>
          <w:rFonts w:ascii="Times New Roman" w:hAnsi="Times New Roman" w:cs="Times New Roman"/>
          <w:sz w:val="24"/>
          <w:szCs w:val="24"/>
          <w:lang w:val="ru-RU"/>
        </w:rPr>
      </w:pPr>
    </w:p>
    <w:p w:rsidR="00B853E4" w:rsidRPr="00A00457" w:rsidRDefault="00B853E4" w:rsidP="00B853E4">
      <w:pPr>
        <w:spacing w:after="0" w:line="240" w:lineRule="auto"/>
        <w:ind w:firstLine="425"/>
        <w:jc w:val="both"/>
        <w:rPr>
          <w:rStyle w:val="FontStyle27"/>
          <w:rFonts w:ascii="Times New Roman" w:hAnsi="Times New Roman" w:cs="Times New Roman"/>
          <w:b/>
          <w:sz w:val="24"/>
          <w:szCs w:val="24"/>
          <w:lang w:val="ru-RU"/>
        </w:rPr>
      </w:pPr>
      <w:r w:rsidRPr="00A00457">
        <w:rPr>
          <w:rStyle w:val="FontStyle27"/>
          <w:rFonts w:ascii="Times New Roman" w:hAnsi="Times New Roman" w:cs="Times New Roman"/>
          <w:b/>
          <w:sz w:val="24"/>
          <w:szCs w:val="24"/>
          <w:lang w:val="ru-RU"/>
        </w:rPr>
        <w:t>Экспертиза проекта</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Задачей экспертизы является оценка научного и технического уровня проекта, возможностей его выполнения и эффективности. На основании экспертизы принимаются решения о целесообразности и объеме финансирования.</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Вне зависимости от вида, экспертиза выполняет две основные функции:</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прогнозирование экспертами и специалистами в конкретных узких областях знаний различных показателей технического уровня проекта, времени на его осуществление, затрат, предполагаемых доходов, объема рынка, величины спроса и т.д.;</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обобщение полученных оценок экспертов с помощью специальных как теоретических, так и неформальных методов, на основании которых принимается окончательное решение о целесообразности осуществления инновации.</w:t>
      </w:r>
    </w:p>
    <w:p w:rsidR="00B853E4" w:rsidRPr="00A00457" w:rsidRDefault="00B853E4" w:rsidP="00B853E4">
      <w:pPr>
        <w:spacing w:after="0" w:line="240" w:lineRule="auto"/>
        <w:ind w:firstLine="425"/>
        <w:jc w:val="both"/>
        <w:rPr>
          <w:rStyle w:val="FontStyle27"/>
          <w:rFonts w:ascii="Times New Roman" w:hAnsi="Times New Roman" w:cs="Times New Roman"/>
          <w:b/>
          <w:sz w:val="24"/>
          <w:szCs w:val="24"/>
          <w:lang w:val="ru-RU"/>
        </w:rPr>
      </w:pPr>
    </w:p>
    <w:p w:rsidR="00B853E4" w:rsidRPr="00A00457" w:rsidRDefault="00B853E4" w:rsidP="00B853E4">
      <w:pPr>
        <w:spacing w:after="0" w:line="240" w:lineRule="auto"/>
        <w:ind w:firstLine="425"/>
        <w:jc w:val="both"/>
        <w:rPr>
          <w:rStyle w:val="FontStyle27"/>
          <w:rFonts w:ascii="Times New Roman" w:hAnsi="Times New Roman" w:cs="Times New Roman"/>
          <w:b/>
          <w:sz w:val="24"/>
          <w:szCs w:val="24"/>
          <w:lang w:val="ru-RU"/>
        </w:rPr>
      </w:pPr>
      <w:r w:rsidRPr="00A00457">
        <w:rPr>
          <w:rStyle w:val="FontStyle27"/>
          <w:rFonts w:ascii="Times New Roman" w:hAnsi="Times New Roman" w:cs="Times New Roman"/>
          <w:b/>
          <w:sz w:val="24"/>
          <w:szCs w:val="24"/>
          <w:lang w:val="ru-RU"/>
        </w:rPr>
        <w:lastRenderedPageBreak/>
        <w:t>Анализ результатов реализации проекта</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Итоговая индивидуальная и командная рефлексия включает в себя критическое осмысление результатов деятельности, поиск новых путей решения задачи, планирование и анализ совместных </w:t>
      </w:r>
      <w:proofErr w:type="spellStart"/>
      <w:r w:rsidRPr="00A00457">
        <w:rPr>
          <w:rStyle w:val="FontStyle27"/>
          <w:rFonts w:ascii="Times New Roman" w:hAnsi="Times New Roman" w:cs="Times New Roman"/>
          <w:sz w:val="24"/>
          <w:szCs w:val="24"/>
          <w:lang w:val="ru-RU"/>
        </w:rPr>
        <w:t>действийнад</w:t>
      </w:r>
      <w:proofErr w:type="spellEnd"/>
      <w:r w:rsidRPr="00A00457">
        <w:rPr>
          <w:rStyle w:val="FontStyle27"/>
          <w:rFonts w:ascii="Times New Roman" w:hAnsi="Times New Roman" w:cs="Times New Roman"/>
          <w:sz w:val="24"/>
          <w:szCs w:val="24"/>
          <w:lang w:val="ru-RU"/>
        </w:rPr>
        <w:t xml:space="preserve"> проектом, анализ достоинств и недостатков, формулировку образовательного результата проекта, обозначение знаний и умений, полученные в результате выполнения проекта.</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Можно выделить следующие уровни внедрения результатов НИОКР:</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1) использование результатов НИР в других научных исследованиях и разработках, являющихся развитием законченных НИР либо выполняющихся в рамках других проблем и направлений науки и техники;</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2) использование результатов НИОКР в экспериментальных образцах и лабораторных процессах;</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3) освоение результатов ОКР и экспериментальных работ в опытном производстве;</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4) освоение результатов НИОКР и испытания опытных образцов в серийном производстве;</w:t>
      </w:r>
    </w:p>
    <w:p w:rsidR="00B853E4" w:rsidRPr="00A00457" w:rsidRDefault="00B853E4" w:rsidP="00B853E4">
      <w:pPr>
        <w:spacing w:after="0" w:line="240" w:lineRule="auto"/>
        <w:ind w:firstLine="425"/>
        <w:jc w:val="both"/>
        <w:rPr>
          <w:rStyle w:val="FontStyle27"/>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5) широкомасштабное распространение технических новшеств в производстве и насыщение рынка (потребителей) готовыми изделиями.</w:t>
      </w:r>
    </w:p>
    <w:p w:rsidR="00B853E4" w:rsidRPr="004A71B8" w:rsidRDefault="00B853E4" w:rsidP="00B853E4">
      <w:pPr>
        <w:spacing w:after="0" w:line="240" w:lineRule="auto"/>
        <w:ind w:firstLine="425"/>
        <w:jc w:val="both"/>
        <w:rPr>
          <w:rFonts w:ascii="Times New Roman" w:hAnsi="Times New Roman" w:cs="Times New Roman"/>
          <w:sz w:val="24"/>
          <w:szCs w:val="24"/>
          <w:lang w:val="ru-RU"/>
        </w:rPr>
      </w:pPr>
      <w:r w:rsidRPr="00A00457">
        <w:rPr>
          <w:rStyle w:val="FontStyle27"/>
          <w:rFonts w:ascii="Times New Roman" w:hAnsi="Times New Roman" w:cs="Times New Roman"/>
          <w:sz w:val="24"/>
          <w:szCs w:val="24"/>
          <w:lang w:val="ru-RU"/>
        </w:rPr>
        <w:t xml:space="preserve">Завершающей стадией НИОКР является освоение промышленного производства нового </w:t>
      </w:r>
      <w:proofErr w:type="spellStart"/>
      <w:r w:rsidRPr="00A00457">
        <w:rPr>
          <w:rStyle w:val="FontStyle27"/>
          <w:rFonts w:ascii="Times New Roman" w:hAnsi="Times New Roman" w:cs="Times New Roman"/>
          <w:sz w:val="24"/>
          <w:szCs w:val="24"/>
          <w:lang w:val="ru-RU"/>
        </w:rPr>
        <w:t>изделия.В</w:t>
      </w:r>
      <w:proofErr w:type="spellEnd"/>
      <w:r w:rsidRPr="00A00457">
        <w:rPr>
          <w:rStyle w:val="FontStyle27"/>
          <w:rFonts w:ascii="Times New Roman" w:hAnsi="Times New Roman" w:cs="Times New Roman"/>
          <w:sz w:val="24"/>
          <w:szCs w:val="24"/>
          <w:lang w:val="ru-RU"/>
        </w:rPr>
        <w:t xml:space="preserve"> зависимости от особенностей программы или программного изделия допускается уточнять содержание разделов, вводить новые разделы или объединять отдельные из них.</w:t>
      </w:r>
    </w:p>
    <w:p w:rsidR="00546D05" w:rsidRPr="00B853E4" w:rsidRDefault="00546D05">
      <w:pPr>
        <w:rPr>
          <w:sz w:val="0"/>
          <w:szCs w:val="0"/>
          <w:lang w:val="ru-RU"/>
        </w:rPr>
      </w:pPr>
      <w:bookmarkStart w:id="0" w:name="_GoBack"/>
      <w:bookmarkEnd w:id="0"/>
    </w:p>
    <w:sectPr w:rsidR="00546D05" w:rsidRPr="00B853E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40895"/>
    <w:rsid w:val="001F0BC7"/>
    <w:rsid w:val="00254CE7"/>
    <w:rsid w:val="00546D05"/>
    <w:rsid w:val="009777B8"/>
    <w:rsid w:val="00AC5C40"/>
    <w:rsid w:val="00B0358D"/>
    <w:rsid w:val="00B853E4"/>
    <w:rsid w:val="00D31453"/>
    <w:rsid w:val="00E209E2"/>
    <w:rsid w:val="00F4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7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7B8"/>
    <w:rPr>
      <w:rFonts w:ascii="Tahoma" w:hAnsi="Tahoma" w:cs="Tahoma"/>
      <w:sz w:val="16"/>
      <w:szCs w:val="16"/>
    </w:rPr>
  </w:style>
  <w:style w:type="paragraph" w:customStyle="1" w:styleId="Style3">
    <w:name w:val="Style3"/>
    <w:basedOn w:val="a"/>
    <w:rsid w:val="009777B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9">
    <w:name w:val="Font Style19"/>
    <w:basedOn w:val="a0"/>
    <w:rsid w:val="009777B8"/>
    <w:rPr>
      <w:rFonts w:ascii="Times New Roman" w:hAnsi="Times New Roman" w:cs="Times New Roman" w:hint="default"/>
      <w:i/>
      <w:iCs/>
      <w:sz w:val="12"/>
      <w:szCs w:val="12"/>
    </w:rPr>
  </w:style>
  <w:style w:type="paragraph" w:customStyle="1" w:styleId="Style13">
    <w:name w:val="Style13"/>
    <w:basedOn w:val="a"/>
    <w:uiPriority w:val="99"/>
    <w:rsid w:val="009777B8"/>
    <w:pPr>
      <w:widowControl w:val="0"/>
      <w:autoSpaceDE w:val="0"/>
      <w:autoSpaceDN w:val="0"/>
      <w:adjustRightInd w:val="0"/>
      <w:spacing w:after="0" w:line="239" w:lineRule="exact"/>
      <w:ind w:firstLine="288"/>
      <w:jc w:val="both"/>
    </w:pPr>
    <w:rPr>
      <w:rFonts w:ascii="Calibri" w:eastAsia="Times New Roman" w:hAnsi="Calibri" w:cs="Calibri"/>
      <w:sz w:val="24"/>
      <w:szCs w:val="24"/>
      <w:lang w:val="ru-RU" w:eastAsia="ru-RU"/>
    </w:rPr>
  </w:style>
  <w:style w:type="character" w:customStyle="1" w:styleId="FontStyle63">
    <w:name w:val="Font Style63"/>
    <w:basedOn w:val="a0"/>
    <w:uiPriority w:val="99"/>
    <w:rsid w:val="009777B8"/>
    <w:rPr>
      <w:rFonts w:ascii="Bookman Old Style" w:hAnsi="Bookman Old Style" w:cs="Bookman Old Style" w:hint="default"/>
      <w:i/>
      <w:iCs/>
      <w:sz w:val="18"/>
      <w:szCs w:val="18"/>
    </w:rPr>
  </w:style>
  <w:style w:type="character" w:customStyle="1" w:styleId="FontStyle76">
    <w:name w:val="Font Style76"/>
    <w:basedOn w:val="a0"/>
    <w:uiPriority w:val="99"/>
    <w:rsid w:val="009777B8"/>
    <w:rPr>
      <w:rFonts w:ascii="Bookman Old Style" w:hAnsi="Bookman Old Style" w:cs="Bookman Old Style" w:hint="default"/>
      <w:sz w:val="18"/>
      <w:szCs w:val="18"/>
    </w:rPr>
  </w:style>
  <w:style w:type="character" w:customStyle="1" w:styleId="FontStyle27">
    <w:name w:val="Font Style27"/>
    <w:basedOn w:val="a0"/>
    <w:uiPriority w:val="99"/>
    <w:rsid w:val="009777B8"/>
    <w:rPr>
      <w:rFonts w:ascii="Cambria" w:hAnsi="Cambria" w:cs="Cambria" w:hint="default"/>
      <w:sz w:val="20"/>
      <w:szCs w:val="20"/>
    </w:rPr>
  </w:style>
  <w:style w:type="character" w:styleId="a5">
    <w:name w:val="Hyperlink"/>
    <w:basedOn w:val="a0"/>
    <w:uiPriority w:val="99"/>
    <w:unhideWhenUsed/>
    <w:rsid w:val="00B853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751">
      <w:bodyDiv w:val="1"/>
      <w:marLeft w:val="0"/>
      <w:marRight w:val="0"/>
      <w:marTop w:val="0"/>
      <w:marBottom w:val="0"/>
      <w:divBdr>
        <w:top w:val="none" w:sz="0" w:space="0" w:color="auto"/>
        <w:left w:val="none" w:sz="0" w:space="0" w:color="auto"/>
        <w:bottom w:val="none" w:sz="0" w:space="0" w:color="auto"/>
        <w:right w:val="none" w:sz="0" w:space="0" w:color="auto"/>
      </w:divBdr>
    </w:div>
    <w:div w:id="1845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5166" TargetMode="External"/><Relationship Id="rId13" Type="http://schemas.openxmlformats.org/officeDocument/2006/relationships/hyperlink" Target="https://urait.ru/bcode/452513" TargetMode="External"/><Relationship Id="rId18"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urait.ru/bcode/457183" TargetMode="External"/><Relationship Id="rId17" Type="http://schemas.openxmlformats.org/officeDocument/2006/relationships/hyperlink" Target="https://elibrary.ru/project_risc.asp" TargetMode="External"/><Relationship Id="rId2" Type="http://schemas.microsoft.com/office/2007/relationships/stylesWithEffects" Target="stylesWithEffects.xml"/><Relationship Id="rId16" Type="http://schemas.openxmlformats.org/officeDocument/2006/relationships/hyperlink" Target="https://dlib.eastview.com/" TargetMode="External"/><Relationship Id="rId20" Type="http://schemas.openxmlformats.org/officeDocument/2006/relationships/hyperlink" Target="http://www1.fips.ru/"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urait.ru/bcode/450664" TargetMode="External"/><Relationship Id="rId5" Type="http://schemas.openxmlformats.org/officeDocument/2006/relationships/image" Target="media/image1.jpeg"/><Relationship Id="rId15" Type="http://schemas.openxmlformats.org/officeDocument/2006/relationships/hyperlink" Target="https://urait.ru/bcode/453316" TargetMode="External"/><Relationship Id="rId10" Type="http://schemas.openxmlformats.org/officeDocument/2006/relationships/hyperlink" Target="https://urait.ru/bcode/445196"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s://urait.ru/bcode/458850" TargetMode="External"/><Relationship Id="rId14" Type="http://schemas.openxmlformats.org/officeDocument/2006/relationships/hyperlink" Target="https://urait.ru/bcode/45690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5325</Words>
  <Characters>30356</Characters>
  <Application>Microsoft Office Word</Application>
  <DocSecurity>0</DocSecurity>
  <Lines>252</Lines>
  <Paragraphs>71</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35610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2019-2020_13_04_02_АЭCм-19_71_plx_Производственная - проектная практика</dc:title>
  <dc:creator>FastReport.NET</dc:creator>
  <cp:lastModifiedBy>User</cp:lastModifiedBy>
  <cp:revision>11</cp:revision>
  <dcterms:created xsi:type="dcterms:W3CDTF">2020-10-08T17:38:00Z</dcterms:created>
  <dcterms:modified xsi:type="dcterms:W3CDTF">2020-10-30T11:21:00Z</dcterms:modified>
</cp:coreProperties>
</file>