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2A" w:rsidRDefault="007649B6" w:rsidP="00CD79B5">
      <w:pPr>
        <w:framePr w:h="15269" w:hSpace="10080" w:wrap="notBeside" w:vAnchor="text" w:hAnchor="page" w:x="704" w:y="-884"/>
        <w:ind w:firstLine="0"/>
      </w:pPr>
      <w:r w:rsidRPr="007B7370">
        <w:rPr>
          <w:noProof/>
        </w:rPr>
        <w:drawing>
          <wp:inline distT="0" distB="0" distL="0" distR="0">
            <wp:extent cx="6057900" cy="824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8D" w:rsidRDefault="0002358D" w:rsidP="0002358D">
      <w:pPr>
        <w:framePr w:h="15269" w:hSpace="10080" w:wrap="notBeside" w:vAnchor="text" w:hAnchor="page" w:x="704" w:y="-884"/>
      </w:pPr>
    </w:p>
    <w:p w:rsidR="0002358D" w:rsidRDefault="0002358D" w:rsidP="0002358D">
      <w:pPr>
        <w:spacing w:line="1" w:lineRule="exact"/>
        <w:rPr>
          <w:sz w:val="2"/>
          <w:szCs w:val="2"/>
        </w:rPr>
      </w:pPr>
    </w:p>
    <w:p w:rsidR="0002358D" w:rsidRDefault="0002358D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7754E4" w:rsidRPr="00C17915" w:rsidRDefault="007649B6" w:rsidP="00CD79B5">
      <w:pPr>
        <w:tabs>
          <w:tab w:val="left" w:pos="1966"/>
        </w:tabs>
        <w:ind w:firstLine="0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85CF06" wp14:editId="5463D57F">
            <wp:extent cx="6400800" cy="971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C1428" w:rsidRPr="00C17915">
        <w:rPr>
          <w:rStyle w:val="FontStyle16"/>
          <w:sz w:val="24"/>
          <w:szCs w:val="24"/>
        </w:rPr>
        <w:br w:type="page"/>
      </w:r>
      <w:r w:rsidR="00CD79B5">
        <w:rPr>
          <w:noProof/>
          <w:sz w:val="16"/>
          <w:szCs w:val="16"/>
        </w:rPr>
        <w:lastRenderedPageBreak/>
        <w:drawing>
          <wp:inline distT="0" distB="0" distL="0" distR="0" wp14:anchorId="6B70565E" wp14:editId="4FAE3A93">
            <wp:extent cx="5940425" cy="85794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428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</w:p>
    <w:p w:rsidR="007754E4" w:rsidRPr="009119E9" w:rsidRDefault="007754E4" w:rsidP="006A734D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9119E9" w:rsidRPr="00975AC3">
        <w:rPr>
          <w:bCs/>
        </w:rPr>
        <w:t xml:space="preserve">«История горного дела» являются: </w:t>
      </w:r>
      <w:r w:rsidR="00CF4FE4">
        <w:rPr>
          <w:bCs/>
        </w:rPr>
        <w:t xml:space="preserve">развитие </w:t>
      </w:r>
      <w:r w:rsidR="00CF4FE4" w:rsidRPr="00CF4FE4">
        <w:rPr>
          <w:bCs/>
        </w:rPr>
        <w:t>навыков тво</w:t>
      </w:r>
      <w:r w:rsidR="00CF4FE4">
        <w:rPr>
          <w:bCs/>
        </w:rPr>
        <w:t>рческого анализа и самостоятель</w:t>
      </w:r>
      <w:r w:rsidR="00CF4FE4" w:rsidRPr="00CF4FE4">
        <w:rPr>
          <w:bCs/>
        </w:rPr>
        <w:t>ной оценки сложных проблем развития горной</w:t>
      </w:r>
      <w:r w:rsidR="00CF4FE4">
        <w:rPr>
          <w:bCs/>
        </w:rPr>
        <w:t xml:space="preserve"> </w:t>
      </w:r>
      <w:r w:rsidR="00CF4FE4" w:rsidRPr="00CF4FE4">
        <w:rPr>
          <w:bCs/>
        </w:rPr>
        <w:t>науки</w:t>
      </w:r>
      <w:r w:rsidR="00CF4FE4">
        <w:rPr>
          <w:bCs/>
        </w:rPr>
        <w:t xml:space="preserve">, </w:t>
      </w:r>
      <w:r w:rsidR="009119E9" w:rsidRPr="00975AC3">
        <w:t xml:space="preserve">подготовка специалиста, обладающего глубоким пониманием роли и места </w:t>
      </w:r>
      <w:r w:rsidR="00CF4FE4">
        <w:t>горных наук в системе наук и инженерной деятельности человека</w:t>
      </w:r>
      <w:r w:rsidR="009119E9" w:rsidRPr="00975AC3">
        <w:t>,</w:t>
      </w:r>
      <w:r w:rsidR="00F141ED">
        <w:t xml:space="preserve"> пониманием актуальных проблем с</w:t>
      </w:r>
      <w:r w:rsidR="00F141ED">
        <w:t>о</w:t>
      </w:r>
      <w:r w:rsidR="00F141ED">
        <w:t>временности и их решений на</w:t>
      </w:r>
      <w:r w:rsidR="00E90761">
        <w:t xml:space="preserve"> основе </w:t>
      </w:r>
      <w:r w:rsidR="00695526">
        <w:t xml:space="preserve">исторических исследований </w:t>
      </w:r>
      <w:r w:rsidR="00E90761">
        <w:t>имеющегося опыта</w:t>
      </w:r>
      <w:r w:rsidR="00F141ED">
        <w:t xml:space="preserve"> </w:t>
      </w:r>
      <w:r w:rsidR="00E90761">
        <w:t>и</w:t>
      </w:r>
      <w:r w:rsidR="00F141ED">
        <w:t xml:space="preserve"> поиск</w:t>
      </w:r>
      <w:r w:rsidR="00E90761">
        <w:t xml:space="preserve">е новых идей, </w:t>
      </w:r>
      <w:r w:rsidR="00F141ED">
        <w:t>стимулирующих развитие</w:t>
      </w:r>
      <w:r w:rsidR="0020000C">
        <w:t xml:space="preserve"> </w:t>
      </w:r>
      <w:r w:rsidR="00F35646">
        <w:t>горной науки</w:t>
      </w:r>
      <w:r w:rsidR="00272ADA">
        <w:t xml:space="preserve">, подготовка обучающихся к </w:t>
      </w:r>
      <w:r w:rsidR="006A734D">
        <w:t>осознанно</w:t>
      </w:r>
      <w:r w:rsidR="00272ADA">
        <w:t>му</w:t>
      </w:r>
      <w:r w:rsidR="006A734D">
        <w:t xml:space="preserve"> изучению дисциплин профессионального цикла. В п</w:t>
      </w:r>
      <w:r w:rsidR="00C25C3D">
        <w:t>роцессе изучения ди</w:t>
      </w:r>
      <w:r w:rsidR="00C25C3D">
        <w:t>с</w:t>
      </w:r>
      <w:r w:rsidR="00C25C3D">
        <w:t>циплины формируются</w:t>
      </w:r>
      <w:r w:rsidR="009119E9" w:rsidRPr="00975AC3">
        <w:t xml:space="preserve"> </w:t>
      </w:r>
      <w:r w:rsidR="00C25C3D">
        <w:t>общекультурные компетенции</w:t>
      </w:r>
      <w:r w:rsidR="009119E9" w:rsidRPr="00975AC3">
        <w:t xml:space="preserve"> в соответствии с требованиями ФГОС ВО по специальности 21.05.04 «Горное дело»</w:t>
      </w:r>
      <w:r w:rsidR="009119E9"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>подготовки</w:t>
      </w:r>
      <w:r w:rsidR="009119E9">
        <w:rPr>
          <w:rStyle w:val="FontStyle21"/>
          <w:sz w:val="24"/>
          <w:szCs w:val="24"/>
        </w:rPr>
        <w:t xml:space="preserve"> сп</w:t>
      </w:r>
      <w:r w:rsidR="009119E9">
        <w:rPr>
          <w:rStyle w:val="FontStyle21"/>
          <w:sz w:val="24"/>
          <w:szCs w:val="24"/>
        </w:rPr>
        <w:t>е</w:t>
      </w:r>
      <w:r w:rsidR="009119E9">
        <w:rPr>
          <w:rStyle w:val="FontStyle21"/>
          <w:sz w:val="24"/>
          <w:szCs w:val="24"/>
        </w:rPr>
        <w:t>циалиста</w:t>
      </w:r>
    </w:p>
    <w:p w:rsidR="00910AD0" w:rsidRPr="00FA1AFE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FA1AFE">
        <w:t>«</w:t>
      </w:r>
      <w:r w:rsidR="00FA1AFE" w:rsidRPr="00975AC3">
        <w:rPr>
          <w:bCs/>
        </w:rPr>
        <w:t>История горного дела</w:t>
      </w:r>
      <w:r w:rsidR="00FA1AFE">
        <w:t xml:space="preserve">» </w:t>
      </w:r>
      <w:r w:rsidR="00FA1AFE" w:rsidRPr="00186489">
        <w:rPr>
          <w:bCs/>
        </w:rPr>
        <w:t>входит в базовую часть образовательной пр</w:t>
      </w:r>
      <w:r w:rsidR="00FA1AFE" w:rsidRPr="00186489">
        <w:rPr>
          <w:bCs/>
        </w:rPr>
        <w:t>о</w:t>
      </w:r>
      <w:r w:rsidR="00FA1AFE" w:rsidRPr="00186489">
        <w:rPr>
          <w:bCs/>
        </w:rPr>
        <w:t>граммы</w:t>
      </w:r>
      <w:r w:rsidR="004329F5"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</w:t>
      </w:r>
      <w:r w:rsidR="00FA1AFE" w:rsidRPr="00FA1AFE">
        <w:rPr>
          <w:bCs/>
        </w:rPr>
        <w:t xml:space="preserve">в результате изучения дисциплин </w:t>
      </w:r>
      <w:r w:rsidR="00EF1011">
        <w:rPr>
          <w:bCs/>
        </w:rPr>
        <w:t xml:space="preserve">«История»: знать </w:t>
      </w:r>
      <w:r w:rsidR="00340EA6" w:rsidRPr="00732F7C">
        <w:t>основны</w:t>
      </w:r>
      <w:r w:rsidR="00340EA6">
        <w:t>е</w:t>
      </w:r>
      <w:r w:rsidR="00340EA6" w:rsidRPr="00732F7C">
        <w:t xml:space="preserve"> закономерност</w:t>
      </w:r>
      <w:r w:rsidR="00340EA6">
        <w:t>и</w:t>
      </w:r>
      <w:r w:rsidR="00340EA6" w:rsidRPr="00732F7C">
        <w:t xml:space="preserve"> и особенн</w:t>
      </w:r>
      <w:r w:rsidR="00340EA6" w:rsidRPr="00732F7C">
        <w:t>о</w:t>
      </w:r>
      <w:r w:rsidR="00340EA6" w:rsidRPr="00732F7C">
        <w:t>ст</w:t>
      </w:r>
      <w:r w:rsidR="00340EA6">
        <w:t>и</w:t>
      </w:r>
      <w:r w:rsidR="00340EA6" w:rsidRPr="00732F7C">
        <w:t xml:space="preserve"> всемирно-исторического процесса</w:t>
      </w:r>
      <w:r w:rsidR="00EF1011">
        <w:rPr>
          <w:bCs/>
        </w:rPr>
        <w:t xml:space="preserve">, </w:t>
      </w:r>
      <w:r w:rsidR="00340EA6" w:rsidRPr="00732F7C">
        <w:t>исторически</w:t>
      </w:r>
      <w:r w:rsidR="00340EA6">
        <w:t>е</w:t>
      </w:r>
      <w:r w:rsidR="00340EA6" w:rsidRPr="00732F7C">
        <w:t xml:space="preserve"> проблем</w:t>
      </w:r>
      <w:r w:rsidR="00340EA6">
        <w:t>ы</w:t>
      </w:r>
      <w:r w:rsidR="00340EA6" w:rsidRPr="00732F7C">
        <w:t>, связанны</w:t>
      </w:r>
      <w:r w:rsidR="00340EA6">
        <w:t>е</w:t>
      </w:r>
      <w:r w:rsidR="00340EA6" w:rsidRPr="00732F7C">
        <w:t xml:space="preserve"> с областью б</w:t>
      </w:r>
      <w:r w:rsidR="00340EA6" w:rsidRPr="00732F7C">
        <w:t>у</w:t>
      </w:r>
      <w:r w:rsidR="00340EA6" w:rsidRPr="00732F7C">
        <w:t>дущей профессиональной деятельности</w:t>
      </w:r>
      <w:r w:rsidR="00E030A7">
        <w:rPr>
          <w:bCs/>
        </w:rPr>
        <w:t xml:space="preserve">, </w:t>
      </w:r>
      <w:r w:rsidR="00FA1AFE" w:rsidRPr="00FA1AFE">
        <w:rPr>
          <w:bCs/>
        </w:rPr>
        <w:t>«Геология», «Геодезия и маркшейдерия»: знать строение и состав земной коры, ее структурные элементы; основные геологические пр</w:t>
      </w:r>
      <w:r w:rsidR="00FA1AFE" w:rsidRPr="00FA1AFE">
        <w:rPr>
          <w:bCs/>
        </w:rPr>
        <w:t>о</w:t>
      </w:r>
      <w:r w:rsidR="00FA1AFE" w:rsidRPr="00FA1AFE">
        <w:rPr>
          <w:bCs/>
        </w:rPr>
        <w:t>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FA1AFE" w:rsidRPr="00FA1AFE">
        <w:rPr>
          <w:bCs/>
        </w:rPr>
        <w:t>с</w:t>
      </w:r>
      <w:r w:rsidR="00FA1AFE" w:rsidRPr="00FA1AFE">
        <w:rPr>
          <w:bCs/>
        </w:rPr>
        <w:t>копаемых, способам производства геодезических измерений на местности, на р</w:t>
      </w:r>
      <w:r w:rsidR="00E030A7">
        <w:rPr>
          <w:bCs/>
        </w:rPr>
        <w:t>азличных графических материалах</w:t>
      </w:r>
      <w:r w:rsidR="00FA1AFE" w:rsidRPr="00FA1AFE">
        <w:rPr>
          <w:bCs/>
        </w:rPr>
        <w:t>.</w:t>
      </w:r>
    </w:p>
    <w:p w:rsidR="00FA1AFE" w:rsidRPr="00FA1AFE" w:rsidRDefault="00773127" w:rsidP="00FA1AF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FA1AFE" w:rsidRPr="00FA1AFE">
        <w:rPr>
          <w:bCs/>
        </w:rPr>
        <w:t xml:space="preserve">при дальнейшем изучении таких дисциплин, как </w:t>
      </w:r>
      <w:r w:rsidR="000B1CDB">
        <w:rPr>
          <w:bCs/>
        </w:rPr>
        <w:t xml:space="preserve">«Горное право», «Основы горного дела», </w:t>
      </w:r>
      <w:r w:rsidR="00FA1AFE" w:rsidRPr="00FA1AFE">
        <w:rPr>
          <w:bCs/>
        </w:rPr>
        <w:t>«Безопасность жизнедеятельности», «Экономика и менеджмент горного производства», «Горнопромышленная экология», «</w:t>
      </w:r>
      <w:r w:rsidR="000B1CDB" w:rsidRPr="000B1CDB">
        <w:rPr>
          <w:bCs/>
        </w:rPr>
        <w:t>Безопасность ведения горных работ и горноспасательное дело</w:t>
      </w:r>
      <w:r w:rsidR="00FA1AFE" w:rsidRPr="00FA1AFE">
        <w:rPr>
          <w:bCs/>
        </w:rPr>
        <w:t>»,</w:t>
      </w:r>
      <w:r w:rsidR="000B1CDB">
        <w:rPr>
          <w:bCs/>
        </w:rPr>
        <w:t xml:space="preserve"> «Маркшейдерия»,</w:t>
      </w:r>
      <w:r w:rsidR="00FA1AFE" w:rsidRPr="00FA1AFE">
        <w:rPr>
          <w:bCs/>
        </w:rPr>
        <w:t xml:space="preserve"> «Аэрология горных предприятий», «</w:t>
      </w:r>
      <w:r w:rsidR="00594EE4" w:rsidRPr="00594EE4">
        <w:rPr>
          <w:bCs/>
        </w:rPr>
        <w:t>Раци</w:t>
      </w:r>
      <w:r w:rsidR="00594EE4" w:rsidRPr="00594EE4">
        <w:rPr>
          <w:bCs/>
        </w:rPr>
        <w:t>о</w:t>
      </w:r>
      <w:r w:rsidR="00594EE4" w:rsidRPr="00594EE4">
        <w:rPr>
          <w:bCs/>
        </w:rPr>
        <w:t>нальное использование природных ресурсов</w:t>
      </w:r>
      <w:r w:rsidR="00FA1AFE" w:rsidRPr="00FA1AFE">
        <w:rPr>
          <w:bCs/>
        </w:rPr>
        <w:t>»,</w:t>
      </w:r>
      <w:r w:rsidR="00594EE4">
        <w:rPr>
          <w:bCs/>
        </w:rPr>
        <w:t xml:space="preserve"> «</w:t>
      </w:r>
      <w:r w:rsidR="00594EE4" w:rsidRPr="00594EE4">
        <w:rPr>
          <w:bCs/>
        </w:rPr>
        <w:t>Маркшейдерско-геодезические приборы</w:t>
      </w:r>
      <w:r w:rsidR="00594EE4">
        <w:rPr>
          <w:bCs/>
        </w:rPr>
        <w:t xml:space="preserve">», </w:t>
      </w:r>
      <w:r w:rsidR="00FA1AFE" w:rsidRPr="00FA1AFE">
        <w:rPr>
          <w:bCs/>
        </w:rPr>
        <w:t>«Производственная практика по получению первичных про</w:t>
      </w:r>
      <w:r w:rsidR="00594EE4">
        <w:rPr>
          <w:bCs/>
        </w:rPr>
        <w:t>фессиональных умений и навыков».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FA1AFE">
        <w:rPr>
          <w:rStyle w:val="FontStyle16"/>
          <w:b w:val="0"/>
          <w:sz w:val="24"/>
          <w:szCs w:val="24"/>
        </w:rPr>
        <w:t>«</w:t>
      </w:r>
      <w:r w:rsidR="00FA1AFE"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FA1AFE" w:rsidRDefault="00FA1AFE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t xml:space="preserve">Структурный </w:t>
            </w:r>
            <w:r w:rsidRPr="00FA1AFE">
              <w:br/>
              <w:t xml:space="preserve">элемент </w:t>
            </w:r>
            <w:r w:rsidRPr="00FA1AF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3921" w:rsidRDefault="00FA1AFE" w:rsidP="005C5F1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FA1AF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</w:t>
            </w:r>
            <w:r>
              <w:t>е</w:t>
            </w:r>
            <w:r>
              <w:t>ла, поиска информации, выявления причинно-следственных связей</w:t>
            </w:r>
            <w:r w:rsidRPr="003A3829">
              <w:t>,</w:t>
            </w:r>
          </w:p>
          <w:p w:rsidR="00FA1AFE" w:rsidRPr="003A3829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</w:t>
            </w:r>
            <w:r w:rsidRPr="003A3829">
              <w:t>я</w:t>
            </w:r>
            <w:r w:rsidRPr="003A3829">
              <w:t>тельности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A1AFE" w:rsidRDefault="00FA1AFE" w:rsidP="005C5F1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t xml:space="preserve">ОК-7 готовностью к саморазвитию, самореализации, использованию творческого </w:t>
            </w:r>
            <w:r w:rsidRPr="00FA1AFE">
              <w:rPr>
                <w:b/>
                <w:bCs/>
              </w:rPr>
              <w:lastRenderedPageBreak/>
              <w:t>потенциала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</w:t>
            </w:r>
            <w:r>
              <w:t>ч</w:t>
            </w:r>
            <w:r>
              <w:t>ностного развития, способы его реализации при решении профессионал</w:t>
            </w:r>
            <w:r>
              <w:t>ь</w:t>
            </w:r>
            <w:r>
              <w:t>ных задач, подходы и ограничения при использовании творческого п</w:t>
            </w:r>
            <w:r>
              <w:t>о</w:t>
            </w:r>
            <w:r>
              <w:t>тенциала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</w:t>
            </w:r>
            <w:r>
              <w:t>о</w:t>
            </w:r>
            <w:r>
              <w:t>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FA1AFE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</w:t>
            </w:r>
            <w:r>
              <w:t>о</w:t>
            </w:r>
            <w:r>
              <w:t>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98188A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A2B78" w:rsidRPr="000411EC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0411EC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 w:rsidR="0098188A" w:rsidRPr="000411EC">
        <w:rPr>
          <w:rStyle w:val="FontStyle18"/>
          <w:b w:val="0"/>
          <w:sz w:val="24"/>
          <w:szCs w:val="24"/>
        </w:rPr>
        <w:t>2</w:t>
      </w:r>
      <w:r w:rsidRPr="000411EC">
        <w:rPr>
          <w:rStyle w:val="FontStyle18"/>
          <w:b w:val="0"/>
          <w:sz w:val="24"/>
          <w:szCs w:val="24"/>
        </w:rPr>
        <w:t xml:space="preserve"> зачетных единиц </w:t>
      </w:r>
      <w:r w:rsidR="0098188A" w:rsidRPr="000411EC">
        <w:rPr>
          <w:rStyle w:val="FontStyle18"/>
          <w:b w:val="0"/>
          <w:sz w:val="24"/>
          <w:szCs w:val="24"/>
        </w:rPr>
        <w:t>72</w:t>
      </w:r>
      <w:r w:rsidRPr="000411EC">
        <w:rPr>
          <w:rStyle w:val="FontStyle18"/>
          <w:b w:val="0"/>
          <w:sz w:val="24"/>
          <w:szCs w:val="24"/>
        </w:rPr>
        <w:t xml:space="preserve"> акад. час</w:t>
      </w:r>
      <w:r w:rsidR="00C01B8F" w:rsidRPr="00C01B8F"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, в том числе:</w:t>
      </w:r>
    </w:p>
    <w:p w:rsidR="008A2B78" w:rsidRPr="000411EC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137F0">
        <w:rPr>
          <w:rStyle w:val="FontStyle18"/>
          <w:b w:val="0"/>
          <w:sz w:val="24"/>
          <w:szCs w:val="24"/>
        </w:rPr>
        <w:t>10,7</w:t>
      </w:r>
      <w:r w:rsidRPr="000411EC">
        <w:rPr>
          <w:rStyle w:val="FontStyle18"/>
          <w:b w:val="0"/>
          <w:sz w:val="24"/>
          <w:szCs w:val="24"/>
        </w:rPr>
        <w:t xml:space="preserve"> акад. часов:</w:t>
      </w:r>
    </w:p>
    <w:p w:rsidR="008A2B78" w:rsidRPr="000411EC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3137F0">
        <w:rPr>
          <w:rStyle w:val="FontStyle18"/>
          <w:b w:val="0"/>
          <w:sz w:val="24"/>
          <w:szCs w:val="24"/>
        </w:rPr>
        <w:t>10</w:t>
      </w:r>
      <w:r w:rsidR="00165C2A">
        <w:rPr>
          <w:rStyle w:val="FontStyle18"/>
          <w:b w:val="0"/>
          <w:sz w:val="24"/>
          <w:szCs w:val="24"/>
        </w:rPr>
        <w:t xml:space="preserve"> акад. час</w:t>
      </w:r>
      <w:r w:rsidR="003137F0">
        <w:rPr>
          <w:rStyle w:val="FontStyle18"/>
          <w:b w:val="0"/>
          <w:sz w:val="24"/>
          <w:szCs w:val="24"/>
        </w:rPr>
        <w:t>ов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8A2B78" w:rsidRPr="000411EC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411EC" w:rsidRPr="000411EC">
        <w:rPr>
          <w:rStyle w:val="FontStyle18"/>
          <w:b w:val="0"/>
          <w:sz w:val="24"/>
          <w:szCs w:val="24"/>
        </w:rPr>
        <w:t>0,</w:t>
      </w:r>
      <w:r w:rsidR="003137F0">
        <w:rPr>
          <w:rStyle w:val="FontStyle18"/>
          <w:b w:val="0"/>
          <w:sz w:val="24"/>
          <w:szCs w:val="24"/>
        </w:rPr>
        <w:t>7</w:t>
      </w:r>
      <w:r w:rsidR="000411EC" w:rsidRPr="000411EC">
        <w:rPr>
          <w:rStyle w:val="FontStyle18"/>
          <w:b w:val="0"/>
          <w:sz w:val="24"/>
          <w:szCs w:val="24"/>
        </w:rPr>
        <w:t xml:space="preserve"> </w:t>
      </w:r>
      <w:r w:rsidR="000411EC">
        <w:rPr>
          <w:rStyle w:val="FontStyle18"/>
          <w:b w:val="0"/>
          <w:sz w:val="24"/>
          <w:szCs w:val="24"/>
        </w:rPr>
        <w:t>акад. час</w:t>
      </w:r>
      <w:r w:rsidR="00165C2A">
        <w:rPr>
          <w:rStyle w:val="FontStyle18"/>
          <w:b w:val="0"/>
          <w:sz w:val="24"/>
          <w:szCs w:val="24"/>
        </w:rPr>
        <w:t>а</w:t>
      </w:r>
      <w:r w:rsidR="000411EC">
        <w:rPr>
          <w:rStyle w:val="FontStyle18"/>
          <w:b w:val="0"/>
          <w:sz w:val="24"/>
          <w:szCs w:val="24"/>
        </w:rPr>
        <w:t>;</w:t>
      </w:r>
    </w:p>
    <w:p w:rsidR="008A2B78" w:rsidRPr="000411EC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3137F0">
        <w:rPr>
          <w:rStyle w:val="FontStyle18"/>
          <w:b w:val="0"/>
          <w:sz w:val="24"/>
          <w:szCs w:val="24"/>
        </w:rPr>
        <w:t>57,4</w:t>
      </w:r>
      <w:r w:rsidRPr="000411EC">
        <w:rPr>
          <w:rStyle w:val="FontStyle18"/>
          <w:b w:val="0"/>
          <w:sz w:val="24"/>
          <w:szCs w:val="24"/>
        </w:rPr>
        <w:t xml:space="preserve"> акад. часов;</w:t>
      </w:r>
    </w:p>
    <w:p w:rsidR="008A2B78" w:rsidRPr="0098188A" w:rsidRDefault="008A2B78" w:rsidP="008A2B78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982B17" w:rsidRPr="000411EC">
        <w:rPr>
          <w:rStyle w:val="FontStyle18"/>
          <w:b w:val="0"/>
          <w:sz w:val="24"/>
          <w:szCs w:val="24"/>
        </w:rPr>
        <w:t>3,9</w:t>
      </w:r>
      <w:r w:rsidRPr="000411EC">
        <w:rPr>
          <w:rStyle w:val="FontStyle18"/>
          <w:b w:val="0"/>
          <w:sz w:val="24"/>
          <w:szCs w:val="24"/>
        </w:rPr>
        <w:t xml:space="preserve"> акад</w:t>
      </w:r>
      <w:r w:rsidR="0098188A" w:rsidRPr="000411EC">
        <w:rPr>
          <w:rStyle w:val="FontStyle18"/>
          <w:b w:val="0"/>
          <w:sz w:val="24"/>
          <w:szCs w:val="24"/>
        </w:rPr>
        <w:t>.</w:t>
      </w:r>
      <w:r w:rsidRPr="000411EC">
        <w:rPr>
          <w:rStyle w:val="FontStyle18"/>
          <w:b w:val="0"/>
          <w:sz w:val="24"/>
          <w:szCs w:val="24"/>
        </w:rPr>
        <w:t xml:space="preserve">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8A2B78" w:rsidRPr="00C17915" w:rsidTr="009F495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8A2B78" w:rsidRPr="00620AAA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A2B78" w:rsidRPr="00620AAA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8A2B78" w:rsidRPr="00C46A74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8A2B78" w:rsidRPr="00C46A74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A2B78" w:rsidRPr="00C17915" w:rsidTr="009F4952">
        <w:trPr>
          <w:cantSplit/>
          <w:trHeight w:val="1134"/>
          <w:tblHeader/>
        </w:trPr>
        <w:tc>
          <w:tcPr>
            <w:tcW w:w="1425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8A2B78" w:rsidRPr="00620AAA" w:rsidRDefault="008A2B78" w:rsidP="009F4952">
            <w:pPr>
              <w:pStyle w:val="Style14"/>
              <w:widowControl/>
              <w:ind w:firstLine="0"/>
              <w:jc w:val="center"/>
            </w:pPr>
            <w:r w:rsidRPr="00620AAA">
              <w:t>лаборат.</w:t>
            </w:r>
          </w:p>
          <w:p w:rsidR="008A2B78" w:rsidRPr="00620AAA" w:rsidRDefault="008A2B78" w:rsidP="009F4952">
            <w:pPr>
              <w:pStyle w:val="Style14"/>
              <w:widowControl/>
              <w:ind w:firstLine="0"/>
              <w:jc w:val="center"/>
            </w:pPr>
            <w:r w:rsidRPr="00620AA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8A2B78" w:rsidRPr="00620AAA" w:rsidRDefault="008A2B78" w:rsidP="009F4952">
            <w:pPr>
              <w:pStyle w:val="Style14"/>
              <w:widowControl/>
              <w:ind w:firstLine="0"/>
              <w:jc w:val="center"/>
            </w:pPr>
            <w:r w:rsidRPr="00620AA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A2B78" w:rsidRPr="00620AAA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</w:tr>
      <w:tr w:rsidR="00AA7828" w:rsidRPr="00C17915" w:rsidTr="009F4952">
        <w:trPr>
          <w:trHeight w:val="268"/>
        </w:trPr>
        <w:tc>
          <w:tcPr>
            <w:tcW w:w="1425" w:type="pct"/>
          </w:tcPr>
          <w:p w:rsidR="00AA7828" w:rsidRPr="00A2640E" w:rsidRDefault="00AA7828" w:rsidP="000411EC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620AAA" w:rsidRDefault="00AA7828" w:rsidP="003E75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AA7828" w:rsidRPr="00B12DE5" w:rsidRDefault="00205B94" w:rsidP="00B12DE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5B94">
              <w:rPr>
                <w:bCs/>
                <w:iCs/>
              </w:rPr>
              <w:t>Чтение конспекта лекций</w:t>
            </w:r>
          </w:p>
        </w:tc>
        <w:tc>
          <w:tcPr>
            <w:tcW w:w="974" w:type="pct"/>
          </w:tcPr>
          <w:p w:rsidR="00AA7828" w:rsidRPr="0030570E" w:rsidRDefault="00205B94" w:rsidP="009F4952">
            <w:pPr>
              <w:pStyle w:val="Style14"/>
              <w:widowControl/>
              <w:ind w:firstLine="0"/>
              <w:jc w:val="left"/>
            </w:pPr>
            <w:r w:rsidRPr="00205B94">
              <w:t>Конспект лекций</w:t>
            </w:r>
          </w:p>
        </w:tc>
        <w:tc>
          <w:tcPr>
            <w:tcW w:w="372" w:type="pct"/>
          </w:tcPr>
          <w:p w:rsidR="00AA7828" w:rsidRPr="00096134" w:rsidRDefault="00AA7828" w:rsidP="0030570E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AA7828" w:rsidRPr="00C17915" w:rsidRDefault="00AA7828" w:rsidP="0030570E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AA7828" w:rsidRPr="00C17915" w:rsidTr="009F4952">
        <w:trPr>
          <w:trHeight w:val="422"/>
        </w:trPr>
        <w:tc>
          <w:tcPr>
            <w:tcW w:w="1425" w:type="pct"/>
          </w:tcPr>
          <w:p w:rsidR="00AA7828" w:rsidRPr="00A2640E" w:rsidRDefault="00AA7828" w:rsidP="000411EC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620AAA" w:rsidRDefault="00AA7828" w:rsidP="003E75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AA7828" w:rsidRPr="00C17915" w:rsidRDefault="00AA782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A7828" w:rsidRPr="00C17915" w:rsidTr="009F4952">
        <w:trPr>
          <w:trHeight w:val="422"/>
        </w:trPr>
        <w:tc>
          <w:tcPr>
            <w:tcW w:w="1425" w:type="pct"/>
          </w:tcPr>
          <w:p w:rsidR="00AA7828" w:rsidRPr="00A2640E" w:rsidRDefault="00AA7828" w:rsidP="00B12DE5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инженера по направлению Горное дело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620AAA" w:rsidRDefault="00E50996" w:rsidP="003E75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205B94" w:rsidRPr="00205B94" w:rsidRDefault="00205B94" w:rsidP="00205B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квалификационной характеристики</w:t>
            </w:r>
          </w:p>
          <w:p w:rsidR="00AA7828" w:rsidRPr="0030570E" w:rsidRDefault="00205B94" w:rsidP="00205B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</w:t>
            </w: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лиотеками</w:t>
            </w:r>
          </w:p>
        </w:tc>
        <w:tc>
          <w:tcPr>
            <w:tcW w:w="974" w:type="pct"/>
          </w:tcPr>
          <w:p w:rsidR="00205B94" w:rsidRDefault="00205B94" w:rsidP="00205B94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  <w:p w:rsidR="00AA7828" w:rsidRPr="0030570E" w:rsidRDefault="00205B94" w:rsidP="00205B94">
            <w:pPr>
              <w:pStyle w:val="Style14"/>
              <w:widowControl/>
              <w:ind w:firstLine="0"/>
              <w:jc w:val="left"/>
            </w:pPr>
            <w:r>
              <w:t>Список литературы</w:t>
            </w:r>
          </w:p>
        </w:tc>
        <w:tc>
          <w:tcPr>
            <w:tcW w:w="372" w:type="pct"/>
          </w:tcPr>
          <w:p w:rsidR="00AA7828" w:rsidRPr="00C17915" w:rsidRDefault="00AA782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A7828" w:rsidRPr="00C4657C" w:rsidTr="009F4952">
        <w:trPr>
          <w:trHeight w:val="499"/>
        </w:trPr>
        <w:tc>
          <w:tcPr>
            <w:tcW w:w="1425" w:type="pct"/>
          </w:tcPr>
          <w:p w:rsidR="00AA7828" w:rsidRPr="00BC7BA6" w:rsidRDefault="00AA7828" w:rsidP="000411EC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A7828" w:rsidRPr="00E50996" w:rsidRDefault="00AA7828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0996">
              <w:rPr>
                <w:b/>
              </w:rPr>
              <w:t>1</w:t>
            </w: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E50996" w:rsidRDefault="00E50996" w:rsidP="003E75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5099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AA7828" w:rsidRPr="00C4657C" w:rsidRDefault="00AA7828" w:rsidP="009F4952">
            <w:pPr>
              <w:pStyle w:val="Style14"/>
              <w:widowControl/>
              <w:ind w:firstLine="0"/>
              <w:jc w:val="left"/>
            </w:pPr>
          </w:p>
        </w:tc>
      </w:tr>
      <w:tr w:rsidR="00AA7828" w:rsidRPr="00C17915" w:rsidTr="009F4952">
        <w:trPr>
          <w:trHeight w:val="70"/>
        </w:trPr>
        <w:tc>
          <w:tcPr>
            <w:tcW w:w="1425" w:type="pct"/>
          </w:tcPr>
          <w:p w:rsidR="00AA7828" w:rsidRPr="00A2640E" w:rsidRDefault="00AA7828" w:rsidP="000411EC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чел</w:t>
            </w:r>
            <w:r w:rsidRPr="00A2640E">
              <w:rPr>
                <w:bCs/>
              </w:rPr>
              <w:t>о</w:t>
            </w:r>
            <w:r w:rsidRPr="00A2640E">
              <w:rPr>
                <w:bCs/>
              </w:rPr>
              <w:t>вечества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620AAA" w:rsidRDefault="00AA7828" w:rsidP="003E75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AA7828" w:rsidRPr="0030570E" w:rsidRDefault="00AA7828" w:rsidP="00205B9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AA7828" w:rsidRPr="0030570E" w:rsidRDefault="00AA7828" w:rsidP="00205B9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AA7828" w:rsidRPr="00096134" w:rsidRDefault="00AA7828" w:rsidP="0030570E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AA7828" w:rsidRPr="00C17915" w:rsidRDefault="00AA7828" w:rsidP="0030570E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</w:pPr>
            <w:r>
              <w:t>2.1. Роль полезных ископаемых в жизни человека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205B94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Поиск общих сведений по теме реферата (работа с библиогр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фическими материалами, спр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вочниками, каталогами, слов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рями, энциклопедиями)</w:t>
            </w:r>
          </w:p>
        </w:tc>
        <w:tc>
          <w:tcPr>
            <w:tcW w:w="974" w:type="pct"/>
          </w:tcPr>
          <w:p w:rsidR="00CE1586" w:rsidRDefault="00CE1586" w:rsidP="00CE1586">
            <w:pPr>
              <w:pStyle w:val="Style14"/>
              <w:widowControl/>
              <w:ind w:firstLine="0"/>
              <w:jc w:val="left"/>
            </w:pPr>
            <w:r>
              <w:lastRenderedPageBreak/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lastRenderedPageBreak/>
              <w:t>2.</w:t>
            </w:r>
            <w:r>
              <w:t>2</w:t>
            </w:r>
            <w:r w:rsidRPr="00A2640E">
              <w:t>. Горное производство – определяющий фактор материальных ресурсов общества и сфера реализации технических достиж</w:t>
            </w:r>
            <w:r w:rsidRPr="00A2640E">
              <w:t>е</w:t>
            </w:r>
            <w:r w:rsidRPr="00A2640E">
              <w:t>ний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F11C99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  <w:r w:rsidR="00CE1586">
              <w:rPr>
                <w:rStyle w:val="FontStyle31"/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>
              <w:t>те</w:t>
            </w: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</w:pPr>
            <w:r>
              <w:t>Материалы контрольной р</w:t>
            </w:r>
            <w:r>
              <w:t>а</w:t>
            </w:r>
            <w:r>
              <w:t>боты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4657C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t>2.</w:t>
            </w:r>
            <w:r>
              <w:t>3</w:t>
            </w:r>
            <w:r w:rsidRPr="00A2640E">
              <w:t xml:space="preserve">. </w:t>
            </w:r>
            <w:r>
              <w:t>Виды и масштабы горных работ в стране и мире. Воздействие горного пр</w:t>
            </w:r>
            <w:r>
              <w:t>о</w:t>
            </w:r>
            <w:r>
              <w:t>изводства на окружающую среду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CE1586" w:rsidRDefault="00CE1586" w:rsidP="00CE1586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4657C" w:rsidRDefault="00CE1586" w:rsidP="00CE1586">
            <w:pPr>
              <w:pStyle w:val="Style14"/>
              <w:widowControl/>
              <w:ind w:firstLine="0"/>
              <w:jc w:val="left"/>
            </w:pPr>
          </w:p>
        </w:tc>
      </w:tr>
      <w:tr w:rsidR="00CE1586" w:rsidRPr="004F39A3" w:rsidTr="009F4952">
        <w:trPr>
          <w:trHeight w:val="499"/>
        </w:trPr>
        <w:tc>
          <w:tcPr>
            <w:tcW w:w="1425" w:type="pct"/>
          </w:tcPr>
          <w:p w:rsidR="00CE1586" w:rsidRPr="00E737D5" w:rsidRDefault="00CE1586" w:rsidP="00CE1586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E1586" w:rsidRPr="00620AAA" w:rsidRDefault="00F11C99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  <w:r w:rsidR="00CE158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CE1586" w:rsidRPr="004F39A3" w:rsidRDefault="00CE1586" w:rsidP="00CE158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E1586" w:rsidRPr="00C17915" w:rsidTr="009F4952">
        <w:trPr>
          <w:trHeight w:val="268"/>
        </w:trPr>
        <w:tc>
          <w:tcPr>
            <w:tcW w:w="1425" w:type="pct"/>
          </w:tcPr>
          <w:p w:rsidR="00CE1586" w:rsidRPr="00A2640E" w:rsidRDefault="00CE1586" w:rsidP="00CE1586">
            <w:pPr>
              <w:pStyle w:val="af9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рия Земли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</w:tc>
      </w:tr>
      <w:tr w:rsidR="00CE1586" w:rsidRPr="00C17915" w:rsidTr="009F4952">
        <w:trPr>
          <w:trHeight w:val="422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CE1586" w:rsidRPr="00CE1586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Разработка структуры реферата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Default="00FB1D32" w:rsidP="00FB1D32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22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</w:t>
            </w:r>
            <w:r w:rsidRPr="00A2640E">
              <w:rPr>
                <w:iCs/>
              </w:rPr>
              <w:t>е</w:t>
            </w:r>
            <w:r w:rsidRPr="00A2640E">
              <w:rPr>
                <w:iCs/>
              </w:rPr>
              <w:t>риоды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Default="00FB1D32" w:rsidP="00FB1D32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4657C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лезных ископаемых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Default="00FB1D32" w:rsidP="00FB1D32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4657C" w:rsidRDefault="00CE1586" w:rsidP="00CE1586">
            <w:pPr>
              <w:pStyle w:val="Style14"/>
              <w:widowControl/>
              <w:ind w:firstLine="0"/>
              <w:jc w:val="left"/>
            </w:pPr>
          </w:p>
        </w:tc>
      </w:tr>
      <w:tr w:rsidR="00CE1586" w:rsidRPr="00C17915" w:rsidTr="009F4952">
        <w:trPr>
          <w:trHeight w:val="70"/>
        </w:trPr>
        <w:tc>
          <w:tcPr>
            <w:tcW w:w="1425" w:type="pct"/>
          </w:tcPr>
          <w:p w:rsidR="00CE1586" w:rsidRPr="00A2640E" w:rsidRDefault="00CE1586" w:rsidP="00CE1586">
            <w:pPr>
              <w:ind w:right="56" w:firstLine="0"/>
              <w:rPr>
                <w:iCs/>
              </w:rPr>
            </w:pPr>
            <w:r>
              <w:rPr>
                <w:iCs/>
              </w:rPr>
              <w:t xml:space="preserve">3.4. </w:t>
            </w:r>
            <w:r>
              <w:t>Хронология человеческой цивилиз</w:t>
            </w:r>
            <w:r>
              <w:t>а</w:t>
            </w:r>
            <w:r>
              <w:t xml:space="preserve">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Default="00FB1D32" w:rsidP="00FB1D32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pStyle w:val="Style14"/>
              <w:widowControl/>
              <w:ind w:firstLine="0"/>
              <w:jc w:val="left"/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5E5EBA" w:rsidRDefault="002B3A1C" w:rsidP="00CE1586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pStyle w:val="af9"/>
              <w:spacing w:after="0"/>
              <w:rPr>
                <w:bCs/>
              </w:rPr>
            </w:pPr>
            <w:r w:rsidRPr="00A2640E"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</w:pPr>
          </w:p>
        </w:tc>
        <w:tc>
          <w:tcPr>
            <w:tcW w:w="372" w:type="pct"/>
          </w:tcPr>
          <w:p w:rsidR="00CE1586" w:rsidRPr="00096134" w:rsidRDefault="00CE1586" w:rsidP="00CE1586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t>4.1. Эпоха тесаного камня</w:t>
            </w:r>
            <w:r>
              <w:t xml:space="preserve">. </w:t>
            </w:r>
            <w:r w:rsidRPr="00A2640E">
              <w:t>Медно-каменный век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2B3A1C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FB1D32" w:rsidRPr="00FB1D32" w:rsidRDefault="00FB1D32" w:rsidP="00FB1D3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электронными би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 и поисковыми с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стемами</w:t>
            </w:r>
          </w:p>
          <w:p w:rsidR="00CE1586" w:rsidRPr="0030570E" w:rsidRDefault="00FB1D32" w:rsidP="00FB1D3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Pr="00FB1D32" w:rsidRDefault="00FB1D32" w:rsidP="00FB1D3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Материалы по теме реферата</w:t>
            </w:r>
          </w:p>
          <w:p w:rsidR="00CE1586" w:rsidRPr="0030570E" w:rsidRDefault="00FB1D32" w:rsidP="00FB1D3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right="141" w:firstLine="0"/>
              <w:rPr>
                <w:b/>
              </w:rPr>
            </w:pPr>
            <w:r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выр</w:t>
            </w:r>
            <w:r w:rsidRPr="00A2640E">
              <w:t>а</w:t>
            </w:r>
            <w:r w:rsidRPr="00A2640E">
              <w:t>ботки, орудия, основные добываемые материалы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</w:t>
            </w:r>
            <w:r w:rsidRPr="00A2640E">
              <w:t>ж</w:t>
            </w:r>
            <w:r w:rsidRPr="00A2640E">
              <w:t>дения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pStyle w:val="af9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5E5EBA" w:rsidRDefault="00FB1D32" w:rsidP="00CE1586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2B3A1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pStyle w:val="af9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CE1586" w:rsidRPr="00096134" w:rsidRDefault="00CE1586" w:rsidP="00CE1586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017528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2B3A1C" w:rsidRPr="002B3A1C" w:rsidRDefault="002B3A1C" w:rsidP="002B3A1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CE1586" w:rsidRPr="0030570E" w:rsidRDefault="002B3A1C" w:rsidP="002B3A1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стандартов по оформлению работ и библи</w:t>
            </w: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графического списка</w:t>
            </w:r>
          </w:p>
        </w:tc>
        <w:tc>
          <w:tcPr>
            <w:tcW w:w="974" w:type="pct"/>
          </w:tcPr>
          <w:p w:rsidR="002B3A1C" w:rsidRPr="002B3A1C" w:rsidRDefault="002B3A1C" w:rsidP="002B3A1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  <w:p w:rsidR="00CE1586" w:rsidRPr="0030570E" w:rsidRDefault="002B3A1C" w:rsidP="002B3A1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>Стандарты по оформлению работ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ind w:right="117" w:firstLine="0"/>
              <w:rPr>
                <w:b/>
              </w:rPr>
            </w:pPr>
            <w:r w:rsidRPr="00A2640E">
              <w:lastRenderedPageBreak/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</w:pPr>
            <w:r w:rsidRPr="00A2640E">
              <w:t>5.4. Развитие техники в период становл</w:t>
            </w:r>
            <w:r w:rsidRPr="00A2640E">
              <w:t>е</w:t>
            </w:r>
            <w:r w:rsidRPr="00A2640E">
              <w:t>ния капитализма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</w:pPr>
            <w:r>
              <w:rPr>
                <w:szCs w:val="20"/>
              </w:rPr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</w:t>
            </w:r>
            <w:r w:rsidRPr="00A2640E">
              <w:rPr>
                <w:szCs w:val="20"/>
              </w:rPr>
              <w:t>а</w:t>
            </w:r>
            <w:r w:rsidRPr="00A2640E">
              <w:rPr>
                <w:szCs w:val="20"/>
              </w:rPr>
              <w:t>шин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5E5EBA" w:rsidRDefault="00017528" w:rsidP="00017528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сии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17528" w:rsidRPr="00096134" w:rsidRDefault="00017528" w:rsidP="00017528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ные этапы.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F11C99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17528" w:rsidRPr="00017528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Систематизация информации по теме реферата</w:t>
            </w:r>
          </w:p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017528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Реферат</w:t>
            </w:r>
          </w:p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 </w:t>
            </w:r>
            <w:r w:rsidRPr="00254A92">
              <w:rPr>
                <w:szCs w:val="20"/>
              </w:rPr>
              <w:t>Начало горно-заводского дела в Ро</w:t>
            </w:r>
            <w:r w:rsidRPr="00254A92">
              <w:rPr>
                <w:szCs w:val="20"/>
              </w:rPr>
              <w:t>с</w:t>
            </w:r>
            <w:r w:rsidRPr="00254A92">
              <w:rPr>
                <w:szCs w:val="20"/>
              </w:rPr>
              <w:t>сии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>Реформы горно-рудного дела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Самостоятельное изучение 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Default="00017528" w:rsidP="00017528">
            <w:pPr>
              <w:pStyle w:val="af9"/>
              <w:spacing w:after="0"/>
              <w:ind w:right="117"/>
              <w:jc w:val="both"/>
            </w:pPr>
            <w:r>
              <w:lastRenderedPageBreak/>
              <w:t xml:space="preserve">6.4. </w:t>
            </w:r>
            <w:r w:rsidRPr="00A2640E">
              <w:t xml:space="preserve">Великие </w:t>
            </w:r>
            <w:r>
              <w:t>русские изобретатели, уч</w:t>
            </w:r>
            <w:r>
              <w:t>е</w:t>
            </w:r>
            <w:r>
              <w:t xml:space="preserve">ные и </w:t>
            </w:r>
            <w:r w:rsidRPr="00A2640E">
              <w:t xml:space="preserve">горнопромышленники 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Default="00017528" w:rsidP="00017528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5E5EBA" w:rsidRDefault="00F11C99" w:rsidP="00017528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17528" w:rsidRPr="00096134" w:rsidRDefault="00017528" w:rsidP="00017528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зув</w:t>
            </w:r>
          </w:p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11C99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11C99">
              <w:rPr>
                <w:rStyle w:val="FontStyle31"/>
                <w:rFonts w:ascii="Times New Roman" w:hAnsi="Times New Roman"/>
                <w:sz w:val="24"/>
                <w:szCs w:val="24"/>
              </w:rPr>
              <w:t>Составление доклада. Разр</w:t>
            </w:r>
            <w:r w:rsidRPr="00F11C9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11C99">
              <w:rPr>
                <w:rStyle w:val="FontStyle31"/>
                <w:rFonts w:ascii="Times New Roman" w:hAnsi="Times New Roman"/>
                <w:sz w:val="24"/>
                <w:szCs w:val="24"/>
              </w:rPr>
              <w:t>ботка презентации</w:t>
            </w:r>
          </w:p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Доклад.</w:t>
            </w:r>
          </w:p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7.3. Промышленное освоение минерал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богатств Урала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ского металлургического комбината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7.5</w:t>
            </w:r>
            <w:r w:rsidRPr="00A2640E">
              <w:rPr>
                <w:szCs w:val="20"/>
              </w:rPr>
              <w:t>. История Магнитогорского госуда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ственного технического университета им. Г.И. Носова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5E5EBA" w:rsidRDefault="00F11C99" w:rsidP="00F11C99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5E5EB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8</w:t>
            </w:r>
            <w:r w:rsidRPr="00A2640E">
              <w:rPr>
                <w:szCs w:val="20"/>
              </w:rPr>
              <w:t>. Современный и новейший этапы ра</w:t>
            </w:r>
            <w:r w:rsidRPr="00A2640E">
              <w:rPr>
                <w:szCs w:val="20"/>
              </w:rPr>
              <w:t>з</w:t>
            </w:r>
            <w:r w:rsidRPr="00A2640E">
              <w:rPr>
                <w:szCs w:val="20"/>
              </w:rPr>
              <w:t>вития горного дела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1C99" w:rsidRPr="00096134" w:rsidRDefault="00F11C99" w:rsidP="00F11C99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зув</w:t>
            </w:r>
          </w:p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F11C99" w:rsidRPr="00C17915" w:rsidTr="00F11C99">
        <w:trPr>
          <w:trHeight w:val="957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</w:t>
            </w:r>
            <w:r w:rsidRPr="00A2640E">
              <w:rPr>
                <w:szCs w:val="20"/>
              </w:rPr>
              <w:t>н</w:t>
            </w:r>
            <w:r w:rsidRPr="00A2640E">
              <w:rPr>
                <w:szCs w:val="20"/>
              </w:rPr>
              <w:t>ности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30570E" w:rsidTr="009F4952">
        <w:trPr>
          <w:trHeight w:val="499"/>
        </w:trPr>
        <w:tc>
          <w:tcPr>
            <w:tcW w:w="1425" w:type="pct"/>
          </w:tcPr>
          <w:p w:rsidR="00F11C99" w:rsidRPr="0030570E" w:rsidRDefault="00F11C99" w:rsidP="00F11C99">
            <w:pPr>
              <w:pStyle w:val="af9"/>
              <w:rPr>
                <w:b/>
              </w:rPr>
            </w:pPr>
            <w:r w:rsidRPr="0030570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E50996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5E5EBA" w:rsidRDefault="00F11C99" w:rsidP="00F11C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5E5EB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</w:pPr>
          </w:p>
        </w:tc>
      </w:tr>
      <w:tr w:rsidR="00F11C99" w:rsidRPr="0030570E" w:rsidTr="009F4952">
        <w:trPr>
          <w:trHeight w:val="499"/>
        </w:trPr>
        <w:tc>
          <w:tcPr>
            <w:tcW w:w="1425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57,4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0570E">
              <w:rPr>
                <w:b/>
              </w:rPr>
              <w:t>Контрольная работа</w:t>
            </w:r>
          </w:p>
        </w:tc>
        <w:tc>
          <w:tcPr>
            <w:tcW w:w="372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11C99" w:rsidRPr="0030570E" w:rsidTr="009F4952">
        <w:trPr>
          <w:trHeight w:val="499"/>
        </w:trPr>
        <w:tc>
          <w:tcPr>
            <w:tcW w:w="1425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570E"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1075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0570E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Pr="00165C2A" w:rsidRDefault="003622D7" w:rsidP="00E06342">
      <w:pPr>
        <w:ind w:firstLine="0"/>
        <w:jc w:val="center"/>
        <w:rPr>
          <w:i/>
          <w:szCs w:val="20"/>
        </w:rPr>
      </w:pPr>
    </w:p>
    <w:p w:rsidR="004F6425" w:rsidRPr="00165C2A" w:rsidRDefault="004F6425" w:rsidP="003622D7">
      <w:pPr>
        <w:ind w:firstLine="0"/>
        <w:rPr>
          <w:i/>
          <w:szCs w:val="20"/>
        </w:rPr>
      </w:pPr>
    </w:p>
    <w:p w:rsidR="00951970" w:rsidRPr="00165C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165C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</w:t>
      </w:r>
      <w:r w:rsidR="0011115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ционная, информационно-коммуникационные образовательные технологии и технологии проектного обучения.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Материал дисциплины последовательно излагается в соответствии с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дисциплина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логикой (информационная лекция). Материал ориентирован на изложение и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объясн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студентам научной информации, подлежащей осмыслению и запоминанию.</w:t>
      </w:r>
    </w:p>
    <w:p w:rsidR="00C13928" w:rsidRPr="005C2C3C" w:rsidRDefault="005C2C3C" w:rsidP="005C2C3C">
      <w:pPr>
        <w:rPr>
          <w:highlight w:val="yellow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Технология проектного обучения используется при выполнении контрольной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работы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виде 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обобщение для презентации более широкой аудитории. В творческом проекте учебно-познавательная 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ятельность студентов осуществляется в рамках рамочного задания, подчиняясь логике и интересам автора проекта. Результаты проектной деятельности представляются на пра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тическом занятии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C594B" w:rsidRPr="006C594B" w:rsidRDefault="006C594B" w:rsidP="007258FF">
      <w:pPr>
        <w:rPr>
          <w:i/>
          <w:szCs w:val="20"/>
        </w:rPr>
      </w:pPr>
      <w:r w:rsidRPr="006C594B">
        <w:rPr>
          <w:szCs w:val="20"/>
        </w:rPr>
        <w:t>По дисциплине «История горного дела» предусмотрена внеаудиторная самосто</w:t>
      </w:r>
      <w:r w:rsidRPr="006C594B">
        <w:rPr>
          <w:szCs w:val="20"/>
        </w:rPr>
        <w:t>я</w:t>
      </w:r>
      <w:r w:rsidRPr="006C594B">
        <w:rPr>
          <w:szCs w:val="20"/>
        </w:rPr>
        <w:t>тельная работа обучающихся.</w:t>
      </w:r>
    </w:p>
    <w:p w:rsidR="00154F84" w:rsidRPr="006C594B" w:rsidRDefault="00154F84" w:rsidP="00603921">
      <w:pPr>
        <w:widowControl/>
        <w:spacing w:after="240"/>
      </w:pPr>
      <w:r w:rsidRPr="006C594B">
        <w:t xml:space="preserve">Внеаудиторная самостоятельная работа </w:t>
      </w:r>
      <w:r w:rsidR="002C1D1A" w:rsidRPr="006C594B">
        <w:t>обучающихся</w:t>
      </w:r>
      <w:r w:rsidRPr="006C594B">
        <w:t xml:space="preserve"> осуществляется в виде изуч</w:t>
      </w:r>
      <w:r w:rsidRPr="006C594B">
        <w:t>е</w:t>
      </w:r>
      <w:r w:rsidRPr="006C594B">
        <w:t>ния литературы по соответствующему ра</w:t>
      </w:r>
      <w:r w:rsidR="00280FA4" w:rsidRPr="006C594B">
        <w:t>зделу с проработкой материала</w:t>
      </w:r>
      <w:r w:rsidRPr="006C594B">
        <w:t xml:space="preserve"> </w:t>
      </w:r>
      <w:r w:rsidR="00280FA4" w:rsidRPr="006C594B">
        <w:t xml:space="preserve">и написания </w:t>
      </w:r>
      <w:r w:rsidR="006C594B">
        <w:t>ко</w:t>
      </w:r>
      <w:r w:rsidR="006C594B">
        <w:t>н</w:t>
      </w:r>
      <w:r w:rsidR="006C594B">
        <w:t>трольной</w:t>
      </w:r>
      <w:r w:rsidR="00280FA4" w:rsidRPr="006C594B">
        <w:t xml:space="preserve"> работы.</w:t>
      </w:r>
    </w:p>
    <w:p w:rsidR="008C44CA" w:rsidRPr="00F56376" w:rsidRDefault="008C44CA" w:rsidP="008C44CA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8C44CA" w:rsidRPr="00F56376" w:rsidRDefault="008C44CA" w:rsidP="008C44CA">
      <w:r w:rsidRPr="00F56376">
        <w:t xml:space="preserve"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</w:t>
      </w:r>
      <w:r w:rsidR="008249D1">
        <w:t>умение</w:t>
      </w:r>
      <w:r w:rsidRPr="00F56376">
        <w:t xml:space="preserve"> систематизировать и анализировать фактический материал и самостоятел</w:t>
      </w:r>
      <w:r w:rsidRPr="00F56376">
        <w:t>ь</w:t>
      </w:r>
      <w:r w:rsidRPr="00F56376">
        <w:t>но творчески его осмысливать.</w:t>
      </w:r>
    </w:p>
    <w:p w:rsidR="008C44CA" w:rsidRPr="00F56376" w:rsidRDefault="008C44CA" w:rsidP="008C44CA">
      <w:r w:rsidRPr="00F56376">
        <w:t>В начале изучения дисциплины преподаватель предлагает обучающимся на выбор перечень тем контрольных работ. Обучающийся самостоятельно выбирает тему ко</w:t>
      </w:r>
      <w:r w:rsidRPr="00F56376">
        <w:t>н</w:t>
      </w:r>
      <w:r w:rsidRPr="00F56376">
        <w:t>трольной работы. Совпадение тем контрольных работ у студентов одной учебной группы не допускается.</w:t>
      </w:r>
    </w:p>
    <w:p w:rsidR="008C44CA" w:rsidRPr="00F56376" w:rsidRDefault="008C44CA" w:rsidP="008C44CA">
      <w:r w:rsidRPr="00F56376">
        <w:t>После выбора темы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C44CA" w:rsidRPr="00F56376" w:rsidRDefault="008C44CA" w:rsidP="008C44CA">
      <w:r w:rsidRPr="00F56376">
        <w:t>В процессе выполнения контрольной работы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8C44CA" w:rsidRPr="009B443E" w:rsidRDefault="008C44CA" w:rsidP="008C44CA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>менными замечаниями. Студент должен устранить полученные замечания в установле</w:t>
      </w:r>
      <w:r w:rsidRPr="009B443E">
        <w:t>н</w:t>
      </w:r>
      <w:r w:rsidRPr="009B443E">
        <w:t xml:space="preserve">ный срок, после чего работа окончательно оценивается. </w:t>
      </w:r>
    </w:p>
    <w:p w:rsidR="008C44CA" w:rsidRPr="009B443E" w:rsidRDefault="008C44CA" w:rsidP="008C44CA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</w:t>
      </w:r>
      <w:r w:rsidR="00705D08">
        <w:t xml:space="preserve">в </w:t>
      </w:r>
      <w:r>
        <w:t>виде презентации.</w:t>
      </w:r>
    </w:p>
    <w:p w:rsidR="007258FF" w:rsidRPr="008C44CA" w:rsidRDefault="008C44CA" w:rsidP="008C44CA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3656C" w:rsidRDefault="0023330D" w:rsidP="0033656C">
      <w:pPr>
        <w:spacing w:after="240"/>
        <w:rPr>
          <w:b/>
        </w:rPr>
      </w:pPr>
      <w:r w:rsidRPr="0033656C">
        <w:rPr>
          <w:b/>
        </w:rPr>
        <w:t>а) Планируемые результаты обучения и оценочные средства для пров</w:t>
      </w:r>
      <w:r w:rsidR="006848DA" w:rsidRPr="0033656C">
        <w:rPr>
          <w:b/>
        </w:rPr>
        <w:t>едения промежуточной аттестации</w:t>
      </w:r>
      <w:r w:rsidR="00321DD2" w:rsidRPr="0033656C">
        <w:rPr>
          <w:b/>
        </w:rPr>
        <w:t>:</w:t>
      </w: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4118"/>
        <w:gridCol w:w="9922"/>
      </w:tblGrid>
      <w:tr w:rsidR="0033429F" w:rsidRPr="00457C1A" w:rsidTr="0033656C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33429F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3921" w:rsidRDefault="00603921" w:rsidP="009B0FB4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</w:t>
            </w:r>
            <w:r w:rsidRPr="00FA1AFE">
              <w:rPr>
                <w:b/>
              </w:rPr>
              <w:t>о</w:t>
            </w:r>
            <w:r w:rsidRPr="00FA1AFE">
              <w:rPr>
                <w:b/>
              </w:rPr>
              <w:t>зиции</w:t>
            </w:r>
          </w:p>
        </w:tc>
      </w:tr>
      <w:tr w:rsidR="007E5627" w:rsidRPr="00457C1A" w:rsidTr="007E5627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5627" w:rsidRPr="00D020EE" w:rsidRDefault="007E5627" w:rsidP="007E5627">
            <w:pPr>
              <w:tabs>
                <w:tab w:val="left" w:pos="417"/>
              </w:tabs>
              <w:rPr>
                <w:b/>
              </w:rPr>
            </w:pPr>
            <w:r w:rsidRPr="00D020EE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ресурсы называются полезными ископаемыми? Приведите примеры.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полезные ископаемые, имеющие освоенную минерально-сырьевую б</w:t>
            </w:r>
            <w:r w:rsidRPr="00D020EE">
              <w:t>а</w:t>
            </w:r>
            <w:r w:rsidRPr="00D020EE">
              <w:t>зу, развитые горнодобывающие и перерабатывающие мощности.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Приведите исторические примеры, как развитие горного производства повлияло на развитие областей человеческой цивилизации: политику, технику, сельское хозя</w:t>
            </w:r>
            <w:r w:rsidRPr="00D020EE">
              <w:t>й</w:t>
            </w:r>
            <w:r w:rsidRPr="00D020EE">
              <w:t>ство, искусство, религию, язык, литературу.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виды работ включает горное дело? Охарактеризуйте их.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группы отраслей горной промышленн</w:t>
            </w:r>
            <w:r w:rsidRPr="00D020EE">
              <w:t>о</w:t>
            </w:r>
            <w:r w:rsidRPr="00D020EE">
              <w:t>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виды и последствия воздействия горного производства на окружающую природную среду.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особенности состояния и направления развития минерально-сырьевой базы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строение Солнечной системы.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гипотезы образования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внутреннее и внешнее строение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методами изучают строение Земли?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недра Земли по классификации геофизика К.Буллена.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химический состав оболочек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этапы геологического развития Земли, их особенности и формировавшиеся месторождения полезных ископаемых.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основные этапы эволюции человека.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существуют периодизации истории человеческой цивилизации? Какая пери</w:t>
            </w:r>
            <w:r w:rsidRPr="00D020EE">
              <w:t>о</w:t>
            </w:r>
            <w:r w:rsidRPr="00D020EE">
              <w:t>дизация принята в истории горного дела и на чем она основана?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периоды каменного века: название, используемые мин</w:t>
            </w:r>
            <w:r w:rsidRPr="00D020EE">
              <w:t>е</w:t>
            </w:r>
            <w:r w:rsidRPr="00D020EE">
              <w:t>ралы и горные породы, приемы обработки камня, формы и назначение орудий.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каменного века: используемые технологии, го</w:t>
            </w:r>
            <w:r w:rsidRPr="00D020EE">
              <w:t>р</w:t>
            </w:r>
            <w:r w:rsidRPr="00D020EE">
              <w:t>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Самородные металлы: начало использования, способы обработки, области примен</w:t>
            </w:r>
            <w:r w:rsidRPr="00D020EE">
              <w:t>е</w:t>
            </w:r>
            <w:r w:rsidRPr="00D020EE">
              <w:t>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Плавка металлов: используемые руды, приемы подготовки к плавке.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Начало добычи и обработки золота: месторождения золота, добыча, первичная обр</w:t>
            </w:r>
            <w:r w:rsidRPr="00D020EE">
              <w:t>а</w:t>
            </w:r>
            <w:r w:rsidRPr="00D020EE">
              <w:t>ботка.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Эпоха бронзы: открытие сплавов металлов, используемые руды и технологии их д</w:t>
            </w:r>
            <w:r w:rsidRPr="00D020EE">
              <w:t>о</w:t>
            </w:r>
            <w:r w:rsidRPr="00D020EE">
              <w:t>бычи и переработки, области применения сплавов, значение для развития человеч</w:t>
            </w:r>
            <w:r w:rsidRPr="00D020EE">
              <w:t>е</w:t>
            </w:r>
            <w:r w:rsidRPr="00D020EE">
              <w:t>ской цивилизации.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бронзового века: используемые технологии, горные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состояние горного дела в начальный период железного века: и</w:t>
            </w:r>
            <w:r w:rsidRPr="00D020EE">
              <w:t>с</w:t>
            </w:r>
            <w:r w:rsidRPr="00D020EE">
              <w:t>пользуемые технологии добычи и первичной переработки, горные орудия?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исторические события, с которыми связано зарождение эпохи горных машин.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научные теории эпохи горных машин. Какие создаются научные труды в это время? Что можно сказать об их авторах и значении этих тр</w:t>
            </w:r>
            <w:r w:rsidRPr="00D020EE">
              <w:t>у</w:t>
            </w:r>
            <w:r w:rsidRPr="00D020EE">
              <w:t>дов?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Георг Агрикола: основные научные труды и их значение для горного дела.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конструкцию водоотливной машины. Укажите ее достоинства и огранич</w:t>
            </w:r>
            <w:r w:rsidRPr="00D020EE">
              <w:t>е</w:t>
            </w:r>
            <w:r w:rsidRPr="00D020EE">
              <w:t>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Какое значение для горного дела имело изобретение парового двигателя? Как он и</w:t>
            </w:r>
            <w:r w:rsidRPr="00D020EE">
              <w:t>с</w:t>
            </w:r>
            <w:r w:rsidRPr="00D020EE">
              <w:t>пользовался?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законодательные акты регулируют горное дело в эпоху мануфактурного пр</w:t>
            </w:r>
            <w:r w:rsidRPr="00D020EE">
              <w:t>о</w:t>
            </w:r>
            <w:r w:rsidRPr="00D020EE">
              <w:t>изводства?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понимают под «промышленным переворотом»?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В чем заключается отличие мануфактурного и машинного производств?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изменения наблюдаются в горном деле и технике в этот период?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развивались горное дело и техника в эпоху высокопроизводительных машин?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высокопроизводительное оборудование внедряется в горной промышленн</w:t>
            </w:r>
            <w:r w:rsidRPr="00D020EE">
              <w:t>о</w:t>
            </w:r>
            <w:r w:rsidRPr="00D020EE">
              <w:t>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научными открытиями характеризуется период капиталистической формы хозяйства?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основные открытия сделаны за этот период в горной науке?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особенности характеризуют современное состояние и уровень добычи и и</w:t>
            </w:r>
            <w:r w:rsidRPr="00D020EE">
              <w:t>с</w:t>
            </w:r>
            <w:r w:rsidRPr="00D020EE">
              <w:t>пользования полезных ископаемых?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отрасли горной промышленности.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особенностями характеризуются создаваемые новые технические устро</w:t>
            </w:r>
            <w:r w:rsidRPr="00D020EE">
              <w:t>й</w:t>
            </w:r>
            <w:r w:rsidRPr="00D020EE">
              <w:t>ства и механизмы в технике горных работ?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понимается под горной наукой? Какую систему она имеет на современном эт</w:t>
            </w:r>
            <w:r w:rsidRPr="00D020EE">
              <w:t>а</w:t>
            </w:r>
            <w:r w:rsidRPr="00D020EE">
              <w:t>пе?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последние научно-технические достижения внедряются в горную прмышле</w:t>
            </w:r>
            <w:r w:rsidRPr="00D020EE">
              <w:t>н</w:t>
            </w:r>
            <w:r w:rsidRPr="00D020EE">
              <w:t>ность?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Какую роль играет в настоящее время автоматизация производственных процессов?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значение отводится в современном производстве безопасности жизнедеятел</w:t>
            </w:r>
            <w:r w:rsidRPr="00D020EE">
              <w:t>ь</w:t>
            </w:r>
            <w:r w:rsidRPr="00D020EE">
              <w:t>ности и охране окружающей среды?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 что направлены в настоящее время приоритетные направления научных исслед</w:t>
            </w:r>
            <w:r w:rsidRPr="00D020EE">
              <w:t>о</w:t>
            </w:r>
            <w:r w:rsidRPr="00D020EE">
              <w:t>ваний?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понимается под комплексным освоением георесурсов?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характерные особенности горного промысла в России в древнейшие вр</w:t>
            </w:r>
            <w:r w:rsidRPr="00D020EE">
              <w:t>е</w:t>
            </w:r>
            <w:r w:rsidRPr="00D020EE">
              <w:t>мена.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общественно-политические условия сложились в России к XV веку и как они отразились на горном промысле?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осуществлялось управление за горным промыслом в России до XVI века?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центры горного дела в России в XV-XVII веках.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реформы государственного управления горным промыслом осуществил Петр I?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и охарактеризуйте основные научные труды М.В. Ломоносова. Какое зн</w:t>
            </w:r>
            <w:r w:rsidRPr="00D020EE">
              <w:t>а</w:t>
            </w:r>
            <w:r w:rsidRPr="00D020EE">
              <w:t>чение они имели для горного дела? Кто были предшественники и последователи М.В. Ломоносова?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Объясните, почему Урал стал важнейшим горнопромышленным районом страны? Назовите известных горнопромышленников и политических деятелей, способств</w:t>
            </w:r>
            <w:r w:rsidRPr="00D020EE">
              <w:t>о</w:t>
            </w:r>
            <w:r w:rsidRPr="00D020EE">
              <w:t>вавших становлению Урала, как крупного горно-металлургического центра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Каких крупных горнопромышленников России Вы знаете? Какой вклад они внесли в развитие горной промышленности?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развивается горное дело в Росси в XVIII веке?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особенности развития горной промышленности в России в период пр</w:t>
            </w:r>
            <w:r w:rsidRPr="00D020EE">
              <w:t>о</w:t>
            </w:r>
            <w:r w:rsidRPr="00D020EE">
              <w:t>мышленного переворота.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осуществлялось горнотехническое образовании в России? Какие существовали учебные центры?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Расскажите об исторических событиях в России в начале XX века и их влиянии на состояние горной промышленности. Как изменилась ситуация в отрасли после утверждения в стране советской власти?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современное состояние горной промышленности в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 каким последствиям привело более чем трехсотлетнее освоение минеральных р</w:t>
            </w:r>
            <w:r w:rsidRPr="00D020EE">
              <w:t>е</w:t>
            </w:r>
            <w:r w:rsidRPr="00D020EE">
              <w:t>сурсов Урала?</w:t>
            </w:r>
          </w:p>
          <w:p w:rsidR="00902F8E" w:rsidRPr="00D020EE" w:rsidRDefault="007E5627" w:rsidP="001E2F5F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этапы становления ОАО «ММК».</w:t>
            </w:r>
          </w:p>
        </w:tc>
      </w:tr>
      <w:tr w:rsidR="007E5627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</w:t>
            </w:r>
            <w:r w:rsidRPr="00BA514E">
              <w:t>а</w:t>
            </w:r>
            <w:r w:rsidRPr="00BA514E">
              <w:t>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627" w:rsidRPr="0011115C" w:rsidRDefault="007E5627" w:rsidP="007E5627">
            <w:pPr>
              <w:tabs>
                <w:tab w:val="left" w:pos="321"/>
              </w:tabs>
              <w:ind w:firstLine="0"/>
              <w:rPr>
                <w:b/>
                <w:i/>
              </w:rPr>
            </w:pPr>
            <w:r w:rsidRPr="0011115C">
              <w:rPr>
                <w:b/>
                <w:i/>
              </w:rPr>
              <w:t xml:space="preserve">Примерные </w:t>
            </w:r>
            <w:r>
              <w:rPr>
                <w:b/>
                <w:i/>
              </w:rPr>
              <w:t xml:space="preserve">темы </w:t>
            </w:r>
            <w:r w:rsidRPr="0011115C">
              <w:rPr>
                <w:b/>
                <w:i/>
              </w:rPr>
              <w:t>индивидуальн</w:t>
            </w:r>
            <w:r>
              <w:rPr>
                <w:b/>
                <w:i/>
              </w:rPr>
              <w:t>ой</w:t>
            </w:r>
            <w:r w:rsidRPr="0011115C">
              <w:rPr>
                <w:b/>
                <w:i/>
              </w:rPr>
              <w:t xml:space="preserve"> контрольной работы: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clear" w:pos="720"/>
                <w:tab w:val="left" w:pos="313"/>
              </w:tabs>
              <w:ind w:left="0" w:firstLine="30"/>
              <w:rPr>
                <w:i/>
              </w:rPr>
            </w:pPr>
            <w:r w:rsidRPr="0011115C">
              <w:rPr>
                <w:i/>
              </w:rPr>
              <w:t>Геологическая история Земли.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в эпоху палеолита («охотники и собиратели»).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Бронзовый век и горное дело.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технологии Аркаима.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Добыча Золота в Древнем Египте.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технологии Древнего Рима.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технологии феодальной Европы.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в фольклоре и искусстве.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65C2A">
              <w:rPr>
                <w:i/>
              </w:rPr>
              <w:t>Горное дело и религия.</w:t>
            </w:r>
          </w:p>
          <w:p w:rsidR="007E5627" w:rsidRPr="00165C2A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65C2A">
              <w:rPr>
                <w:i/>
              </w:rPr>
              <w:t>Леонардо да Винчи / Николай Коперник / Галилео Галилей / Иоганн Кеплер о горном деле.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Георгий Агрикола о горном деле.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машины 16-18 веков.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Петровская эпоха и горное дело.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на Урале.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Первые книги России о горном деле - М.В. Ломоносова</w:t>
            </w:r>
            <w:r>
              <w:rPr>
                <w:i/>
              </w:rPr>
              <w:t xml:space="preserve"> / Шлаттер /</w:t>
            </w:r>
            <w:r w:rsidRPr="0011115C">
              <w:rPr>
                <w:i/>
              </w:rPr>
              <w:t xml:space="preserve"> </w:t>
            </w:r>
            <w:r>
              <w:rPr>
                <w:i/>
              </w:rPr>
              <w:t>В.</w:t>
            </w:r>
            <w:r w:rsidRPr="0011115C">
              <w:rPr>
                <w:i/>
              </w:rPr>
              <w:t>И. Генина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А.Ф. Д</w:t>
            </w:r>
            <w:r w:rsidRPr="0011115C">
              <w:rPr>
                <w:i/>
              </w:rPr>
              <w:t>е</w:t>
            </w:r>
            <w:r w:rsidRPr="0011115C">
              <w:rPr>
                <w:i/>
              </w:rPr>
              <w:t>рябина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Б.И. Бокия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А.И. Узатиса</w:t>
            </w:r>
            <w:r>
              <w:rPr>
                <w:i/>
              </w:rPr>
              <w:t xml:space="preserve"> / И.И. Лепехина /</w:t>
            </w:r>
            <w:r w:rsidRPr="0011115C">
              <w:rPr>
                <w:i/>
              </w:rPr>
              <w:t xml:space="preserve"> П.С. Палласа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П.Б. Иноходцева и др.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История горы Магнитной.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Современный этап развития горного дела.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и экология.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Демидовы и горное дело.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 xml:space="preserve">Строгановы и горное дело. 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Медь России.</w:t>
            </w:r>
          </w:p>
          <w:p w:rsidR="007E5627" w:rsidRPr="00796855" w:rsidRDefault="007E5627" w:rsidP="007E5627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История Магнитогорского государственного технического униве</w:t>
            </w:r>
            <w:r>
              <w:rPr>
                <w:i/>
              </w:rPr>
              <w:t>рситета им. Г.И. </w:t>
            </w:r>
            <w:r w:rsidRPr="0011115C">
              <w:rPr>
                <w:i/>
              </w:rPr>
              <w:t>Носова.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Геодезические приборы древнего мира.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Ученые, чьи труды способствовали развитию маркшейдерских работ.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Современные геодезические приборы: истоки и перспективы.</w:t>
            </w:r>
          </w:p>
          <w:p w:rsidR="007E5627" w:rsidRPr="00796855" w:rsidRDefault="007E5627" w:rsidP="007E5627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Современное состояние маркшейдерского дела в России и за рубежом.</w:t>
            </w:r>
          </w:p>
        </w:tc>
      </w:tr>
      <w:tr w:rsidR="007E5627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1E2F5F" w:rsidRDefault="007E5627" w:rsidP="007E5627">
            <w:pPr>
              <w:ind w:firstLine="0"/>
              <w:jc w:val="left"/>
            </w:pPr>
            <w:r w:rsidRPr="001E2F5F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1E2F5F" w:rsidRDefault="007E5627" w:rsidP="007E56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постановки цели анализа исторического развития горного дела, поиска информации, выявления пр</w:t>
            </w:r>
            <w:r w:rsidRPr="001E2F5F">
              <w:t>и</w:t>
            </w:r>
            <w:r w:rsidRPr="001E2F5F">
              <w:t>чинно-следственных связей,</w:t>
            </w:r>
          </w:p>
          <w:p w:rsidR="007E5627" w:rsidRPr="001E2F5F" w:rsidRDefault="007E5627" w:rsidP="007E56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выработки мотивации к выполнению профессиональной де</w:t>
            </w:r>
            <w:r w:rsidRPr="001E2F5F">
              <w:t>я</w:t>
            </w:r>
            <w:r w:rsidRPr="001E2F5F">
              <w:t>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F5F" w:rsidRPr="001E2F5F" w:rsidRDefault="007F5593" w:rsidP="001E2F5F">
            <w:pPr>
              <w:widowControl/>
              <w:autoSpaceDE/>
              <w:autoSpaceDN/>
              <w:adjustRightInd/>
              <w:ind w:left="999" w:firstLine="0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>Ответить на вопросы: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pacing w:val="12"/>
              </w:rPr>
            </w:pPr>
            <w:r w:rsidRPr="001E2F5F">
              <w:t>Назовите первые древнейшие</w:t>
            </w:r>
            <w:r w:rsidRPr="001E2F5F">
              <w:rPr>
                <w:color w:val="000000"/>
                <w:spacing w:val="5"/>
              </w:rPr>
              <w:t xml:space="preserve"> способы съемок горных </w:t>
            </w:r>
            <w:r w:rsidRPr="001E2F5F">
              <w:rPr>
                <w:color w:val="000000"/>
                <w:spacing w:val="12"/>
              </w:rPr>
              <w:t>выработок.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</w:pPr>
            <w:r w:rsidRPr="001E2F5F">
              <w:rPr>
                <w:color w:val="000000"/>
                <w:spacing w:val="3"/>
              </w:rPr>
              <w:t xml:space="preserve">Что заставило маркшейдеров в </w:t>
            </w:r>
            <w:r w:rsidRPr="001E2F5F">
              <w:rPr>
                <w:color w:val="000000"/>
                <w:spacing w:val="3"/>
                <w:lang w:val="en-US"/>
              </w:rPr>
              <w:t>XVIII</w:t>
            </w:r>
            <w:r w:rsidRPr="001E2F5F">
              <w:rPr>
                <w:color w:val="000000"/>
                <w:spacing w:val="3"/>
              </w:rPr>
              <w:t xml:space="preserve"> веке отказаться от использования магнитн</w:t>
            </w:r>
            <w:r w:rsidRPr="001E2F5F">
              <w:rPr>
                <w:color w:val="000000"/>
                <w:spacing w:val="3"/>
              </w:rPr>
              <w:t>о</w:t>
            </w:r>
            <w:r w:rsidRPr="001E2F5F">
              <w:rPr>
                <w:color w:val="000000"/>
                <w:spacing w:val="3"/>
              </w:rPr>
              <w:t xml:space="preserve">го меридиана и </w:t>
            </w:r>
            <w:r w:rsidRPr="001E2F5F">
              <w:rPr>
                <w:color w:val="000000"/>
                <w:spacing w:val="-1"/>
              </w:rPr>
              <w:t>перейти к ориентированию рудничных съем</w:t>
            </w:r>
            <w:r w:rsidRPr="001E2F5F">
              <w:rPr>
                <w:color w:val="000000"/>
              </w:rPr>
              <w:t>ок по постоянному направлению астроно</w:t>
            </w:r>
            <w:r w:rsidRPr="001E2F5F">
              <w:rPr>
                <w:color w:val="000000"/>
                <w:spacing w:val="1"/>
              </w:rPr>
              <w:t>мического меридиана?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</w:pPr>
            <w:r w:rsidRPr="001E2F5F">
              <w:t xml:space="preserve">В чем сущность </w:t>
            </w:r>
            <w:r w:rsidRPr="001E2F5F">
              <w:rPr>
                <w:color w:val="000000"/>
                <w:spacing w:val="-3"/>
              </w:rPr>
              <w:t>реформы маркшей</w:t>
            </w:r>
            <w:r w:rsidRPr="001E2F5F">
              <w:rPr>
                <w:color w:val="000000"/>
                <w:spacing w:val="-1"/>
              </w:rPr>
              <w:t>дерского дела 1840</w:t>
            </w:r>
            <w:r w:rsidRPr="001E2F5F">
              <w:rPr>
                <w:color w:val="000000"/>
              </w:rPr>
              <w:t>–</w:t>
            </w:r>
            <w:r w:rsidRPr="001E2F5F">
              <w:rPr>
                <w:color w:val="000000"/>
                <w:spacing w:val="-1"/>
              </w:rPr>
              <w:t>1860 годов?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</w:pPr>
            <w:r w:rsidRPr="001E2F5F">
              <w:rPr>
                <w:color w:val="000000"/>
                <w:spacing w:val="-1"/>
              </w:rPr>
              <w:t>Назовите основные маркшейдерские инструменты</w:t>
            </w:r>
            <w:r w:rsidRPr="001E2F5F">
              <w:rPr>
                <w:color w:val="000000"/>
                <w:spacing w:val="-4"/>
              </w:rPr>
              <w:t xml:space="preserve"> для съемки горных </w:t>
            </w:r>
            <w:r w:rsidRPr="001E2F5F">
              <w:rPr>
                <w:color w:val="000000"/>
                <w:spacing w:val="-3"/>
              </w:rPr>
              <w:t>выработок</w:t>
            </w:r>
            <w:r w:rsidRPr="001E2F5F">
              <w:rPr>
                <w:color w:val="000000"/>
                <w:spacing w:val="-1"/>
              </w:rPr>
              <w:t>, к</w:t>
            </w:r>
            <w:r w:rsidRPr="001E2F5F">
              <w:rPr>
                <w:color w:val="000000"/>
                <w:spacing w:val="-1"/>
              </w:rPr>
              <w:t>о</w:t>
            </w:r>
            <w:r w:rsidRPr="001E2F5F">
              <w:rPr>
                <w:color w:val="000000"/>
                <w:spacing w:val="-1"/>
              </w:rPr>
              <w:t>торые широко применялись в</w:t>
            </w:r>
            <w:r w:rsidRPr="001E2F5F">
              <w:rPr>
                <w:color w:val="000000"/>
                <w:spacing w:val="-4"/>
              </w:rPr>
              <w:t xml:space="preserve"> </w:t>
            </w:r>
            <w:r w:rsidRPr="001E2F5F">
              <w:rPr>
                <w:color w:val="000000"/>
                <w:spacing w:val="-4"/>
                <w:lang w:val="en-US"/>
              </w:rPr>
              <w:t>XIX</w:t>
            </w:r>
            <w:r w:rsidRPr="001E2F5F">
              <w:rPr>
                <w:color w:val="000000"/>
                <w:spacing w:val="-4"/>
              </w:rPr>
              <w:t xml:space="preserve"> в. в Германии.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1E2F5F">
              <w:t>Расскажите об основных этапах развития маркшейдерских наблюдений за сдвиж</w:t>
            </w:r>
            <w:r w:rsidRPr="001E2F5F">
              <w:t>е</w:t>
            </w:r>
            <w:r w:rsidRPr="001E2F5F">
              <w:t>нием горных пород.</w:t>
            </w:r>
          </w:p>
          <w:p w:rsidR="007E5627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1E2F5F">
              <w:t>Опишите эволюцию развития маркшейдерского дела в России.</w:t>
            </w:r>
          </w:p>
        </w:tc>
      </w:tr>
      <w:tr w:rsidR="007E5627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1E2F5F" w:rsidRDefault="007E5627" w:rsidP="007E5627">
            <w:pPr>
              <w:ind w:firstLine="0"/>
              <w:jc w:val="left"/>
            </w:pPr>
            <w:r w:rsidRPr="001E2F5F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7E5627" w:rsidRPr="00457C1A" w:rsidTr="00902F8E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личнос</w:t>
            </w:r>
            <w:r>
              <w:t>т</w:t>
            </w:r>
            <w:r>
              <w:t>ного развития, способы его реализ</w:t>
            </w:r>
            <w:r>
              <w:t>а</w:t>
            </w:r>
            <w:r>
              <w:t>ции при решении профессиональных задач, подходы и ограничения при использовании творческого потенц</w:t>
            </w:r>
            <w:r>
              <w:t>и</w:t>
            </w:r>
            <w:r>
              <w:t>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5627" w:rsidRPr="00165C2A" w:rsidRDefault="00F66711" w:rsidP="00902F8E">
            <w:pPr>
              <w:tabs>
                <w:tab w:val="left" w:pos="417"/>
                <w:tab w:val="left" w:pos="993"/>
              </w:tabs>
              <w:ind w:firstLine="0"/>
            </w:pPr>
            <w:r w:rsidRPr="00D020EE"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7E5627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C640B4" w:rsidRDefault="007E5627" w:rsidP="007E5627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</w:t>
            </w:r>
            <w:r>
              <w:t>о</w:t>
            </w:r>
            <w:r>
              <w:t>вия их самореализации учётом инд</w:t>
            </w:r>
            <w:r>
              <w:t>и</w:t>
            </w:r>
            <w:r>
              <w:t>видуально-личностных особенностей и возможностей использования тво</w:t>
            </w:r>
            <w:r>
              <w:t>р</w:t>
            </w:r>
            <w:r>
              <w:t>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593" w:rsidRPr="00D020EE" w:rsidRDefault="007F5593" w:rsidP="007F5593">
            <w:r>
              <w:t>Оформить реферат в с</w:t>
            </w:r>
            <w:r w:rsidRPr="00D020EE">
              <w:t>оответстви</w:t>
            </w:r>
            <w:r>
              <w:t>и с требованиями к</w:t>
            </w:r>
            <w:r w:rsidRPr="00D020EE">
              <w:t xml:space="preserve"> оформлени</w:t>
            </w:r>
            <w:r>
              <w:t>ю</w:t>
            </w:r>
            <w:r w:rsidRPr="00D020EE">
              <w:t xml:space="preserve"> работ</w:t>
            </w:r>
            <w:r>
              <w:t xml:space="preserve"> -</w:t>
            </w:r>
            <w:r w:rsidRPr="00D020EE">
              <w:t xml:space="preserve"> стандарту СМК-О-СМГТУ-36-16 Выпускная квалификационная работа: структура, содержание, общие правила выполнения и оформления</w:t>
            </w:r>
            <w:r>
              <w:t>.</w:t>
            </w:r>
          </w:p>
          <w:p w:rsidR="007E5627" w:rsidRPr="00165C2A" w:rsidRDefault="007F5593" w:rsidP="00F66711">
            <w:r>
              <w:t>Оформить</w:t>
            </w:r>
            <w:r w:rsidRPr="00D020EE">
              <w:t xml:space="preserve"> спис</w:t>
            </w:r>
            <w:r>
              <w:t>о</w:t>
            </w:r>
            <w:r w:rsidRPr="00D020EE">
              <w:t xml:space="preserve">к использованных источников </w:t>
            </w:r>
            <w:r>
              <w:t>в соответс</w:t>
            </w:r>
            <w:r w:rsidR="00F66711">
              <w:t>тв</w:t>
            </w:r>
            <w:r>
              <w:t xml:space="preserve">ии с </w:t>
            </w:r>
            <w:r w:rsidRPr="00D020EE">
              <w:t>требованиям стандарта ГОСТ 7.1.-2003.</w:t>
            </w:r>
          </w:p>
        </w:tc>
      </w:tr>
      <w:tr w:rsidR="007E5627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C640B4" w:rsidRDefault="007E5627" w:rsidP="007E5627">
            <w:pPr>
              <w:ind w:firstLine="0"/>
              <w:rPr>
                <w:highlight w:val="yellow"/>
              </w:rPr>
            </w:pPr>
            <w:r>
              <w:t>приемами и технологиями формир</w:t>
            </w:r>
            <w:r>
              <w:t>о</w:t>
            </w:r>
            <w:r>
              <w:t>вания целей саморазвития и их сам</w:t>
            </w:r>
            <w:r>
              <w:t>о</w:t>
            </w:r>
            <w:r>
              <w:t>реализации, критической оценки р</w:t>
            </w:r>
            <w:r>
              <w:t>е</w:t>
            </w:r>
            <w:r>
              <w:t xml:space="preserve">зультатов деятельности по решению </w:t>
            </w:r>
            <w:r>
              <w:lastRenderedPageBreak/>
              <w:t>профессиональных задач и использ</w:t>
            </w:r>
            <w:r>
              <w:t>о</w:t>
            </w:r>
            <w:r>
              <w:t>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627" w:rsidRPr="00457C1A" w:rsidRDefault="007F5593" w:rsidP="007E5627">
            <w:pPr>
              <w:ind w:firstLine="0"/>
              <w:rPr>
                <w:i/>
                <w:highlight w:val="yellow"/>
              </w:rPr>
            </w:pPr>
            <w:r w:rsidRPr="00D020EE">
              <w:lastRenderedPageBreak/>
              <w:t>Публичное представление материалов работы в форме доклада на 5-7 минут и ответов на в</w:t>
            </w:r>
            <w:r w:rsidRPr="00D020EE">
              <w:t>о</w:t>
            </w:r>
            <w:r w:rsidRPr="00D020EE">
              <w:t>просы</w:t>
            </w:r>
            <w:r>
              <w:t xml:space="preserve"> аудитории.</w:t>
            </w:r>
          </w:p>
        </w:tc>
      </w:tr>
    </w:tbl>
    <w:p w:rsidR="00877E3C" w:rsidRPr="0033656C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A2A0F" w:rsidRDefault="0033429F" w:rsidP="002A2A0F">
      <w:pPr>
        <w:spacing w:after="240"/>
        <w:rPr>
          <w:b/>
        </w:rPr>
      </w:pPr>
      <w:r w:rsidRPr="002A2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A2A0F" w:rsidRPr="00A008B3" w:rsidRDefault="002A2A0F" w:rsidP="002A2A0F">
      <w:r w:rsidRPr="00A008B3">
        <w:t>Промежуточная аттестация по дисциплине «История горного дела» включает теор</w:t>
      </w:r>
      <w:r w:rsidRPr="00A008B3">
        <w:t>е</w:t>
      </w:r>
      <w:r w:rsidRPr="00A008B3">
        <w:t xml:space="preserve">тические вопросы, позволяющие оценить уровень усвоения обучающимися знаний, и </w:t>
      </w:r>
      <w:r w:rsidR="000D09CB">
        <w:t>ко</w:t>
      </w:r>
      <w:r w:rsidR="000D09CB">
        <w:t>н</w:t>
      </w:r>
      <w:r w:rsidR="000D09CB">
        <w:t>трольную работу</w:t>
      </w:r>
      <w:r w:rsidRPr="00A008B3">
        <w:t>, выявляющие степень сформированности умений и владений, проводи</w:t>
      </w:r>
      <w:r w:rsidRPr="00A008B3">
        <w:t>т</w:t>
      </w:r>
      <w:r w:rsidRPr="00A008B3">
        <w:t>ся в форме зачета.</w:t>
      </w:r>
    </w:p>
    <w:p w:rsidR="002A2A0F" w:rsidRPr="00A008B3" w:rsidRDefault="002A2A0F" w:rsidP="002A2A0F">
      <w:r w:rsidRPr="00A008B3">
        <w:t>Зачет по данной дисциплине проводится в устной форме по теоретическим вопр</w:t>
      </w:r>
      <w:r w:rsidRPr="00A008B3">
        <w:t>о</w:t>
      </w:r>
      <w:r w:rsidRPr="00A008B3">
        <w:t>сам.</w:t>
      </w:r>
    </w:p>
    <w:p w:rsidR="002A2A0F" w:rsidRPr="00A008B3" w:rsidRDefault="002A2A0F" w:rsidP="002A2A0F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2A2A0F" w:rsidRPr="00A008B3" w:rsidRDefault="002A2A0F" w:rsidP="002A2A0F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</w:t>
      </w:r>
    </w:p>
    <w:p w:rsidR="000E3750" w:rsidRDefault="002A2A0F" w:rsidP="002A2A0F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4C19F2" w:rsidRPr="002A2A0F" w:rsidRDefault="002A2A0F" w:rsidP="004C19F2">
      <w:r w:rsidRPr="002A2A0F">
        <w:t>Контрольная</w:t>
      </w:r>
      <w:r w:rsidR="000E3750" w:rsidRPr="002A2A0F">
        <w:t xml:space="preserve"> работа </w:t>
      </w:r>
      <w:r w:rsidR="004C19F2" w:rsidRPr="002A2A0F"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Pr="002A2A0F">
        <w:t>История горного дела</w:t>
      </w:r>
      <w:r w:rsidR="004C19F2" w:rsidRPr="002A2A0F">
        <w:t>». При выполн</w:t>
      </w:r>
      <w:r w:rsidR="004C19F2" w:rsidRPr="002A2A0F">
        <w:t>е</w:t>
      </w:r>
      <w:r w:rsidR="004C19F2" w:rsidRPr="002A2A0F">
        <w:t xml:space="preserve">нии </w:t>
      </w:r>
      <w:r w:rsidRPr="002A2A0F">
        <w:t xml:space="preserve">контрольной </w:t>
      </w:r>
      <w:r w:rsidR="004C19F2" w:rsidRPr="002A2A0F">
        <w:t>работы обучающийся должен показать свое умение работать с норм</w:t>
      </w:r>
      <w:r w:rsidR="004C19F2" w:rsidRPr="002A2A0F">
        <w:t>а</w:t>
      </w:r>
      <w:r w:rsidR="004C19F2" w:rsidRPr="002A2A0F">
        <w:t>тивным материалом и другими литературными источниками, а также возможность сист</w:t>
      </w:r>
      <w:r w:rsidR="004C19F2" w:rsidRPr="002A2A0F">
        <w:t>е</w:t>
      </w:r>
      <w:r w:rsidR="004C19F2" w:rsidRPr="002A2A0F">
        <w:t>матизировать и анализировать фактический материал и самостоятельно творчески его осмысливать.</w:t>
      </w:r>
    </w:p>
    <w:p w:rsidR="004C19F2" w:rsidRPr="002A2A0F" w:rsidRDefault="004C19F2" w:rsidP="002A2A0F">
      <w:pPr>
        <w:spacing w:after="240"/>
      </w:pPr>
      <w:r w:rsidRPr="002A2A0F">
        <w:t xml:space="preserve">В процессе написания </w:t>
      </w:r>
      <w:r w:rsidR="002A2A0F" w:rsidRPr="002A2A0F">
        <w:t xml:space="preserve">контрольной </w:t>
      </w:r>
      <w:r w:rsidRPr="002A2A0F">
        <w:t>работы обучающийся должен разобраться в те</w:t>
      </w:r>
      <w:r w:rsidRPr="002A2A0F">
        <w:t>о</w:t>
      </w:r>
      <w:r w:rsidRPr="002A2A0F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C19F2" w:rsidRPr="002A2A0F" w:rsidRDefault="004C19F2" w:rsidP="004C19F2">
      <w:pPr>
        <w:rPr>
          <w:b/>
        </w:rPr>
      </w:pPr>
      <w:r w:rsidRPr="002A2A0F">
        <w:rPr>
          <w:b/>
        </w:rPr>
        <w:t xml:space="preserve">Показатели и критерии оценивания </w:t>
      </w:r>
      <w:r w:rsidR="002A2A0F" w:rsidRPr="002A2A0F">
        <w:rPr>
          <w:b/>
        </w:rPr>
        <w:t xml:space="preserve">контрольной </w:t>
      </w:r>
      <w:r w:rsidRPr="002A2A0F">
        <w:rPr>
          <w:b/>
        </w:rPr>
        <w:t>работы:</w:t>
      </w:r>
    </w:p>
    <w:p w:rsidR="002A2A0F" w:rsidRPr="00306890" w:rsidRDefault="002A2A0F" w:rsidP="002A2A0F">
      <w:r w:rsidRPr="002A2A0F">
        <w:t xml:space="preserve">– на оценку </w:t>
      </w:r>
      <w:r w:rsidRPr="002A2A0F">
        <w:rPr>
          <w:b/>
        </w:rPr>
        <w:t xml:space="preserve">«зачтено» </w:t>
      </w:r>
      <w:r w:rsidRPr="002A2A0F">
        <w:t>– работа выполнена в соответствии с заданием</w:t>
      </w:r>
      <w:r w:rsidRPr="00306890">
        <w:t>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2A2A0F" w:rsidRPr="00306890" w:rsidRDefault="002A2A0F" w:rsidP="002A2A0F">
      <w:r w:rsidRPr="00306890">
        <w:t xml:space="preserve">– на оценку </w:t>
      </w:r>
      <w:r w:rsidRPr="00306890">
        <w:rPr>
          <w:b/>
        </w:rPr>
        <w:t>«не зачтено»</w:t>
      </w:r>
      <w:r w:rsidRPr="00306890">
        <w:t xml:space="preserve"> – задание преподавателя выполнено частично, имеются значительные отклонения от требований в оформлении и представлении работы, в пр</w:t>
      </w:r>
      <w:r w:rsidRPr="00306890">
        <w:t>о</w:t>
      </w:r>
      <w:r w:rsidRPr="00306890">
        <w:t>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8155AE" w:rsidRPr="002A2A0F" w:rsidRDefault="008155AE" w:rsidP="008155AE">
      <w:pPr>
        <w:rPr>
          <w:i/>
        </w:rPr>
      </w:pPr>
    </w:p>
    <w:p w:rsidR="00900E33" w:rsidRPr="002A2A0F" w:rsidRDefault="00900E33" w:rsidP="00900E33">
      <w:pPr>
        <w:tabs>
          <w:tab w:val="left" w:pos="851"/>
        </w:tabs>
        <w:rPr>
          <w:i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165C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1106C3" w:rsidRDefault="002A2A0F" w:rsidP="00E67805">
      <w:pPr>
        <w:rPr>
          <w:szCs w:val="20"/>
        </w:rPr>
      </w:pPr>
      <w:r>
        <w:rPr>
          <w:szCs w:val="20"/>
        </w:rPr>
        <w:t xml:space="preserve">1. </w:t>
      </w:r>
      <w:r w:rsidR="00E67805" w:rsidRPr="00925B76">
        <w:t xml:space="preserve">Пучков, Л. А. Подземная разработка месторождений полезных ископаемых : учебник : в 2 томах / Л. А. Пучков, Ю. А. Жежелевский. — Москва : Горная книга, [б. г.]. — Том 2  — 2013. — 720 с. — ISBN 978-5-98672-298-6. — Текст : электронный // Лань : электронно-библиотечная система. — URL: </w:t>
      </w:r>
      <w:hyperlink r:id="rId18" w:history="1">
        <w:r w:rsidR="00E67805" w:rsidRPr="000902B7">
          <w:rPr>
            <w:rStyle w:val="afb"/>
          </w:rPr>
          <w:t>https://e.lanbook.com/book/66454</w:t>
        </w:r>
      </w:hyperlink>
      <w:r w:rsidR="00E67805">
        <w:t xml:space="preserve"> </w:t>
      </w:r>
      <w:r w:rsidR="00E67805" w:rsidRPr="00925B76">
        <w:t xml:space="preserve"> — Режим доступа: для авториз. пользователей.</w:t>
      </w:r>
    </w:p>
    <w:p w:rsidR="001106C3" w:rsidRDefault="00E67805" w:rsidP="002A2A0F">
      <w:pPr>
        <w:ind w:firstLine="709"/>
        <w:rPr>
          <w:szCs w:val="20"/>
        </w:rPr>
      </w:pPr>
      <w:r>
        <w:rPr>
          <w:szCs w:val="20"/>
        </w:rPr>
        <w:t>2</w:t>
      </w:r>
      <w:r w:rsidR="001106C3">
        <w:rPr>
          <w:szCs w:val="20"/>
        </w:rPr>
        <w:t xml:space="preserve">. </w:t>
      </w:r>
      <w:r w:rsidR="001106C3" w:rsidRPr="001106C3">
        <w:rPr>
          <w:szCs w:val="20"/>
        </w:rPr>
        <w:t>Рудаков, В. В. Алмазная книга России. Книга 2: Алмазными тропами  / В. В. Р</w:t>
      </w:r>
      <w:r w:rsidR="001106C3" w:rsidRPr="001106C3">
        <w:rPr>
          <w:szCs w:val="20"/>
        </w:rPr>
        <w:t>у</w:t>
      </w:r>
      <w:r w:rsidR="001106C3" w:rsidRPr="001106C3">
        <w:rPr>
          <w:szCs w:val="20"/>
        </w:rPr>
        <w:t xml:space="preserve">даков, В. В. Пискунов. — Москва : Горная книга, 2015. — 664 с. — ISBN 978-5-98672-405-8. — Текст : электронный // Лань : электронно-библиотечная система. — URL: </w:t>
      </w:r>
      <w:hyperlink r:id="rId19" w:history="1">
        <w:r w:rsidR="00126A34" w:rsidRPr="00FB0B9B">
          <w:rPr>
            <w:rStyle w:val="afb"/>
            <w:szCs w:val="20"/>
          </w:rPr>
          <w:t>https://e.lanbook.com/book/74395</w:t>
        </w:r>
      </w:hyperlink>
      <w:r w:rsidR="00126A34">
        <w:rPr>
          <w:szCs w:val="20"/>
        </w:rPr>
        <w:t xml:space="preserve"> </w:t>
      </w:r>
      <w:r w:rsidR="001106C3" w:rsidRPr="001106C3">
        <w:rPr>
          <w:szCs w:val="20"/>
        </w:rPr>
        <w:t>— Режим доступа: для авториз. пользователей.</w:t>
      </w:r>
    </w:p>
    <w:p w:rsidR="001106C3" w:rsidRDefault="00E67805" w:rsidP="002A2A0F">
      <w:pPr>
        <w:ind w:firstLine="709"/>
        <w:rPr>
          <w:szCs w:val="20"/>
        </w:rPr>
      </w:pPr>
      <w:r>
        <w:rPr>
          <w:szCs w:val="20"/>
        </w:rPr>
        <w:t>3</w:t>
      </w:r>
      <w:r w:rsidR="001106C3">
        <w:rPr>
          <w:szCs w:val="20"/>
        </w:rPr>
        <w:t xml:space="preserve">. </w:t>
      </w:r>
      <w:r w:rsidR="001106C3" w:rsidRPr="001106C3">
        <w:rPr>
          <w:szCs w:val="20"/>
        </w:rPr>
        <w:t>Рудаков, В. В. Алмазная книга России. Книга 1: Алмазный спецназ  / В. В. Руд</w:t>
      </w:r>
      <w:r w:rsidR="001106C3" w:rsidRPr="001106C3">
        <w:rPr>
          <w:szCs w:val="20"/>
        </w:rPr>
        <w:t>а</w:t>
      </w:r>
      <w:r w:rsidR="001106C3" w:rsidRPr="001106C3">
        <w:rPr>
          <w:szCs w:val="20"/>
        </w:rPr>
        <w:t xml:space="preserve">ков, В. В. Пискунов. — Москва : Горная книга, 2014. — 699 с. — ISBN 978-5-98672-375-4. — Текст : электронный // Лань : электронно-библиотечная система. — URL: </w:t>
      </w:r>
      <w:hyperlink r:id="rId20" w:history="1">
        <w:r w:rsidR="00126A34" w:rsidRPr="00FB0B9B">
          <w:rPr>
            <w:rStyle w:val="afb"/>
            <w:szCs w:val="20"/>
          </w:rPr>
          <w:t>https://e.lanbook.com/book/74394</w:t>
        </w:r>
      </w:hyperlink>
      <w:r w:rsidR="00126A34">
        <w:rPr>
          <w:szCs w:val="20"/>
        </w:rPr>
        <w:t xml:space="preserve"> </w:t>
      </w:r>
      <w:r w:rsidR="001106C3" w:rsidRPr="001106C3">
        <w:rPr>
          <w:szCs w:val="20"/>
        </w:rPr>
        <w:t xml:space="preserve"> — Режим доступа: для авториз. пользователей.</w:t>
      </w:r>
    </w:p>
    <w:p w:rsidR="00E67805" w:rsidRDefault="00E67805" w:rsidP="00E67805">
      <w:pPr>
        <w:ind w:firstLine="709"/>
        <w:rPr>
          <w:snapToGrid w:val="0"/>
        </w:rPr>
      </w:pPr>
      <w:r>
        <w:rPr>
          <w:snapToGrid w:val="0"/>
        </w:rPr>
        <w:t xml:space="preserve">4. </w:t>
      </w:r>
      <w:r w:rsidRPr="00E84E01">
        <w:rPr>
          <w:snapToGrid w:val="0"/>
        </w:rPr>
        <w:t xml:space="preserve">Карабасов, Ю.С. </w:t>
      </w:r>
      <w:r>
        <w:rPr>
          <w:snapToGrid w:val="0"/>
        </w:rPr>
        <w:t xml:space="preserve">Время и металлургия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>
        <w:rPr>
          <w:snapToGrid w:val="0"/>
        </w:rPr>
        <w:t xml:space="preserve"> монография</w:t>
      </w:r>
      <w:r w:rsidRPr="00E84E01">
        <w:rPr>
          <w:snapToGrid w:val="0"/>
        </w:rPr>
        <w:t>: в 4 книгах / Ю.С. Карабасов, П.И. Черноусов, Н.А. Коротченко, О.В. Голубев. — Москва : МИСИС, [б. г.]. — Книга 2  — 2011. — 495 с</w:t>
      </w:r>
      <w:r>
        <w:rPr>
          <w:snapToGrid w:val="0"/>
        </w:rPr>
        <w:t>.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21" w:history="1">
        <w:r w:rsidRPr="0073047E">
          <w:rPr>
            <w:rStyle w:val="afb"/>
            <w:snapToGrid w:val="0"/>
          </w:rPr>
          <w:t>https://e.lanbook.com/book/116975</w:t>
        </w:r>
      </w:hyperlink>
      <w:r w:rsidRPr="00E84E01">
        <w:rPr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</w:t>
      </w:r>
      <w:r>
        <w:rPr>
          <w:snapToGrid w:val="0"/>
        </w:rPr>
        <w:t>.</w:t>
      </w:r>
    </w:p>
    <w:p w:rsidR="00E67805" w:rsidRDefault="00E67805" w:rsidP="00E67805">
      <w:pPr>
        <w:ind w:firstLine="709"/>
        <w:rPr>
          <w:szCs w:val="20"/>
        </w:rPr>
      </w:pPr>
      <w:r>
        <w:rPr>
          <w:szCs w:val="20"/>
        </w:rPr>
        <w:t xml:space="preserve">5. </w:t>
      </w:r>
      <w:r w:rsidRPr="001106C3">
        <w:rPr>
          <w:szCs w:val="20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 — Текст : электронный // Лань : электронно-библиотечная система. — URL: </w:t>
      </w:r>
      <w:hyperlink r:id="rId22" w:history="1">
        <w:r w:rsidRPr="00FB0B9B">
          <w:rPr>
            <w:rStyle w:val="afb"/>
            <w:szCs w:val="20"/>
          </w:rPr>
          <w:t>https://e.lanbook.com/book/66452</w:t>
        </w:r>
      </w:hyperlink>
      <w:r w:rsidRPr="001106C3">
        <w:rPr>
          <w:szCs w:val="20"/>
        </w:rPr>
        <w:t>. — Режим доступа: для авториз. пользователей.</w:t>
      </w:r>
    </w:p>
    <w:p w:rsidR="00A76CC3" w:rsidRDefault="00A76CC3" w:rsidP="00A76CC3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FA5037" w:rsidRPr="00CA15A6" w:rsidRDefault="00FA5037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учеб.пособие в 2-х ч. Ч.1 /Ю.И. Юров. – Старый Оскол: ООО «ТНТ», 2012. – 392с. - </w:t>
      </w:r>
      <w:r w:rsidRPr="00CA15A6">
        <w:rPr>
          <w:bCs/>
        </w:rPr>
        <w:t>ISBN</w:t>
      </w:r>
      <w:r w:rsidRPr="00CA15A6">
        <w:t xml:space="preserve"> 978-5-94178-292-5.</w:t>
      </w:r>
    </w:p>
    <w:p w:rsidR="00FA5037" w:rsidRPr="00CA15A6" w:rsidRDefault="00FA5037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Юров, Ю.И. Основы горного дела: история развития и термины [Текст]: учеб.пособие в 2-х ч. Ч.2 /Ю.И. Юров. – Старый Оскол: ООО «ТНТ», 2012. – 480с. - ISBN 978-5-94178-293-2.</w:t>
      </w:r>
    </w:p>
    <w:p w:rsidR="00FA5037" w:rsidRPr="00CA15A6" w:rsidRDefault="00FA5037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Шадрунова, И.В. История горного дела [Текст]: учеб.пособие / И.В. Шадрунова, В.А. Шадрунов, А.Ю. Глухова и др. Магнитогорск: ГОУ ВПО «МГТУ», 2007. – 270с. - ISBN 5-89514-881-5.</w:t>
      </w:r>
    </w:p>
    <w:p w:rsidR="00CA15A6" w:rsidRPr="00CA15A6" w:rsidRDefault="00CA15A6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Горная энциклопедия в 5 т. /Гл. ред. Е.А. Козловский; ред. кол.: М.И. Агошков, Н.К. Байбаков, А.С. Болдырев и др. – М.: Сов. Энциклопедия, 1984.</w:t>
      </w:r>
    </w:p>
    <w:p w:rsidR="00CA15A6" w:rsidRPr="00CA15A6" w:rsidRDefault="00CA15A6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Горное производство цветной металлургии Урала /Под ред. В.С, Хохрякова. – Екатеринбург: Уральская государственная горно-геологическая академия, 2004.</w:t>
      </w:r>
    </w:p>
    <w:p w:rsidR="00CA15A6" w:rsidRDefault="00CA15A6" w:rsidP="00463ECF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.</w:t>
      </w:r>
      <w:r w:rsidR="00463ECF" w:rsidRPr="00463ECF">
        <w:t xml:space="preserve"> Ковалев, В. И. История техники : учебное пособие / В. И. Ковалев, А. Г. Схир</w:t>
      </w:r>
      <w:r w:rsidR="00463ECF" w:rsidRPr="00463ECF">
        <w:t>т</w:t>
      </w:r>
      <w:r w:rsidR="00463ECF" w:rsidRPr="00463ECF">
        <w:t>ладзе, В. П. Борискин. - 3-е изд., перераб. и доп. - Старый Оскол : ТНТ, 2009. - 359 с. : ил., схемы. - Текст : непосредственный.</w:t>
      </w:r>
    </w:p>
    <w:p w:rsidR="00463ECF" w:rsidRDefault="00463ECF" w:rsidP="00463ECF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Кутузов, Б. Н. История горного и взрывного дела : учебник / Б. Н. Кутузов ; ред. совет : Л. А. Пучков (пред.) и др. - М. : МГГУ : Горная книга, 2008. - 414 с. : ил., цв. ил., схемы, табл., портр. - (Взрывное дело; 5). - Текст : непосредственный.</w:t>
      </w:r>
    </w:p>
    <w:p w:rsidR="00463ECF" w:rsidRDefault="00463ECF" w:rsidP="00463ECF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Угольников, В. К. История горного и взрывного дела : учебное пособие / В. К. Угольников, П. С. Симонов, Н. В. Угольников ; МГТУ. - Магнитогорск, 2005. - 106 с. : ил. - Текст : непосредственный.</w:t>
      </w:r>
    </w:p>
    <w:p w:rsidR="00843DE1" w:rsidRPr="00075FD6" w:rsidRDefault="00843DE1" w:rsidP="00843DE1">
      <w:pPr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rPr>
          <w:szCs w:val="20"/>
        </w:rPr>
      </w:pPr>
      <w:r w:rsidRPr="00075FD6">
        <w:rPr>
          <w:szCs w:val="20"/>
        </w:rPr>
        <w:t xml:space="preserve">История маркшейдерии: Учебное пособие для вузов / Букринский В.А., Певзнер М.Е., Попов В.Н. - М.:Горная книга, 2007. - 291 с.: . - (Высшее горное образование) ISBN 978-5-98672-043-2 - Режим доступа: </w:t>
      </w:r>
      <w:hyperlink r:id="rId23" w:history="1">
        <w:r w:rsidRPr="005110DE">
          <w:rPr>
            <w:rStyle w:val="afb"/>
            <w:szCs w:val="20"/>
          </w:rPr>
          <w:t>http://znanium.com/catalog/product/995985</w:t>
        </w:r>
      </w:hyperlink>
      <w:r>
        <w:rPr>
          <w:szCs w:val="20"/>
        </w:rPr>
        <w:t xml:space="preserve"> </w:t>
      </w:r>
    </w:p>
    <w:p w:rsidR="00843DE1" w:rsidRPr="002A2A0F" w:rsidRDefault="00843DE1" w:rsidP="00533DE8">
      <w:pPr>
        <w:widowControl/>
        <w:tabs>
          <w:tab w:val="left" w:pos="993"/>
        </w:tabs>
        <w:autoSpaceDE/>
        <w:autoSpaceDN/>
        <w:adjustRightInd/>
        <w:ind w:left="567" w:firstLine="0"/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321DD2" w:rsidRDefault="00AA00F9" w:rsidP="00165C2A">
      <w:pPr>
        <w:pStyle w:val="Style8"/>
        <w:widowControl/>
        <w:spacing w:after="240"/>
        <w:rPr>
          <w:rStyle w:val="FontStyle15"/>
          <w:spacing w:val="40"/>
          <w:sz w:val="24"/>
          <w:szCs w:val="24"/>
        </w:rPr>
      </w:pPr>
      <w:r w:rsidRPr="002A2A0F">
        <w:rPr>
          <w:rStyle w:val="FontStyle21"/>
          <w:sz w:val="24"/>
          <w:szCs w:val="24"/>
        </w:rPr>
        <w:lastRenderedPageBreak/>
        <w:t xml:space="preserve">Методические </w:t>
      </w:r>
      <w:r w:rsidR="00457C1A" w:rsidRPr="002A2A0F">
        <w:rPr>
          <w:rStyle w:val="FontStyle21"/>
          <w:sz w:val="24"/>
          <w:szCs w:val="24"/>
        </w:rPr>
        <w:t>рекомендации</w:t>
      </w:r>
      <w:r w:rsidRPr="002A2A0F">
        <w:rPr>
          <w:rStyle w:val="FontStyle21"/>
          <w:sz w:val="24"/>
          <w:szCs w:val="24"/>
        </w:rPr>
        <w:t xml:space="preserve"> </w:t>
      </w:r>
      <w:r w:rsidR="00457C1A" w:rsidRPr="002A2A0F">
        <w:rPr>
          <w:rStyle w:val="FontStyle21"/>
          <w:sz w:val="24"/>
          <w:szCs w:val="24"/>
        </w:rPr>
        <w:t xml:space="preserve">по выполнению и защите </w:t>
      </w:r>
      <w:r w:rsidR="002A2A0F" w:rsidRPr="002A2A0F">
        <w:rPr>
          <w:rStyle w:val="FontStyle21"/>
          <w:sz w:val="24"/>
          <w:szCs w:val="24"/>
        </w:rPr>
        <w:t>контрольной</w:t>
      </w:r>
      <w:r w:rsidR="00457C1A" w:rsidRPr="002A2A0F">
        <w:rPr>
          <w:rStyle w:val="FontStyle21"/>
          <w:sz w:val="24"/>
          <w:szCs w:val="24"/>
        </w:rPr>
        <w:t xml:space="preserve"> работы пре</w:t>
      </w:r>
      <w:r w:rsidR="00457C1A" w:rsidRPr="002A2A0F">
        <w:rPr>
          <w:rStyle w:val="FontStyle21"/>
          <w:sz w:val="24"/>
          <w:szCs w:val="24"/>
        </w:rPr>
        <w:t>д</w:t>
      </w:r>
      <w:r w:rsidR="00457C1A" w:rsidRPr="002A2A0F">
        <w:rPr>
          <w:rStyle w:val="FontStyle21"/>
          <w:sz w:val="24"/>
          <w:szCs w:val="24"/>
        </w:rPr>
        <w:t>ставлены в приложении 1.</w:t>
      </w: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r w:rsidRPr="005B1785">
              <w:rPr>
                <w:rStyle w:val="FontStyle21"/>
                <w:sz w:val="24"/>
                <w:szCs w:val="24"/>
              </w:rPr>
              <w:t>Windows 7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5B1785">
              <w:rPr>
                <w:rStyle w:val="FontStyle21"/>
                <w:sz w:val="24"/>
                <w:szCs w:val="24"/>
              </w:rPr>
              <w:t>для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="008207B3">
              <w:rPr>
                <w:rStyle w:val="FontStyle21"/>
                <w:sz w:val="24"/>
                <w:szCs w:val="24"/>
              </w:rPr>
              <w:t>бизнеса-Стандар</w:t>
            </w:r>
            <w:r w:rsidRPr="005B1785">
              <w:rPr>
                <w:rStyle w:val="FontStyle21"/>
                <w:sz w:val="24"/>
                <w:szCs w:val="24"/>
              </w:rPr>
              <w:t>тный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28.01.2020</w:t>
            </w:r>
          </w:p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9B64D4" w:rsidRPr="00C17915" w:rsidRDefault="009B64D4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p w:rsidR="009B64D4" w:rsidRPr="00120374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4" w:history="1">
        <w:r w:rsidRPr="005110DE">
          <w:rPr>
            <w:rStyle w:val="afb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B64D4" w:rsidRPr="00F56E1B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F56E1B">
          <w:rPr>
            <w:rStyle w:val="afb"/>
            <w:lang w:val="en-US"/>
          </w:rPr>
          <w:t>http</w:t>
        </w:r>
        <w:r w:rsidRPr="009E4BD6">
          <w:rPr>
            <w:rStyle w:val="afb"/>
          </w:rPr>
          <w:t>://</w:t>
        </w:r>
        <w:r w:rsidRPr="00F56E1B">
          <w:rPr>
            <w:rStyle w:val="afb"/>
            <w:lang w:val="en-US"/>
          </w:rPr>
          <w:t>metal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polpred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com</w:t>
        </w:r>
        <w:r w:rsidRPr="009E4BD6">
          <w:rPr>
            <w:rStyle w:val="afb"/>
          </w:rPr>
          <w:t>/</w:t>
        </w:r>
      </w:hyperlink>
      <w:r>
        <w:t xml:space="preserve"> .</w:t>
      </w:r>
    </w:p>
    <w:p w:rsidR="009B64D4" w:rsidRPr="00F56E1B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6" w:history="1">
        <w:r w:rsidRPr="00F56E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F56E1B">
          <w:rPr>
            <w:rStyle w:val="afb"/>
            <w:lang w:val="en-US"/>
          </w:rPr>
          <w:t>elibrary</w:t>
        </w:r>
        <w:r w:rsidRPr="007C2C1B">
          <w:rPr>
            <w:rStyle w:val="afb"/>
          </w:rPr>
          <w:t>.</w:t>
        </w:r>
        <w:r w:rsidRPr="00F56E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  <w:r w:rsidRPr="00F56E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r w:rsidRPr="00F56E1B">
          <w:rPr>
            <w:rStyle w:val="afb"/>
            <w:lang w:val="en-US"/>
          </w:rPr>
          <w:t>risc</w:t>
        </w:r>
        <w:r w:rsidRPr="00EF3063">
          <w:rPr>
            <w:rStyle w:val="afb"/>
          </w:rPr>
          <w:t>.</w:t>
        </w:r>
        <w:r w:rsidRPr="00F56E1B">
          <w:rPr>
            <w:rStyle w:val="afb"/>
            <w:lang w:val="en-US"/>
          </w:rPr>
          <w:t>asp</w:t>
        </w:r>
      </w:hyperlink>
      <w:r w:rsidRPr="00EF3063">
        <w:t>.</w:t>
      </w:r>
    </w:p>
    <w:p w:rsidR="009B64D4" w:rsidRPr="00647FBA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7" w:history="1">
        <w:r w:rsidRPr="005110DE">
          <w:rPr>
            <w:rStyle w:val="afb"/>
            <w:lang w:val="en-US"/>
          </w:rPr>
          <w:t>https</w:t>
        </w:r>
        <w:r w:rsidRPr="00CF05A7">
          <w:rPr>
            <w:rStyle w:val="afb"/>
          </w:rPr>
          <w:t>://</w:t>
        </w:r>
        <w:r w:rsidRPr="005110DE">
          <w:rPr>
            <w:rStyle w:val="afb"/>
            <w:lang w:val="en-US"/>
          </w:rPr>
          <w:t>scholar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google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ru</w:t>
        </w:r>
        <w:r w:rsidRPr="00CF05A7">
          <w:rPr>
            <w:rStyle w:val="afb"/>
          </w:rPr>
          <w:t>/</w:t>
        </w:r>
      </w:hyperlink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Горная энциклопедия http://www.mining-enc.ru/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Горнопромышленный портал России http://www.miningexpo.ru/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Горный информационно-аналитический бюллетень http://www.giab-online.ru/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Каталог минералов http://www.catalogmineralov.ru/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История горного дела http://sanychpiter.narod.ru/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Информационно-издательский центр по геологии и недропользованию http://www.geoinform.ru/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8" w:history="1">
        <w:r w:rsidRPr="00CA15A6">
          <w:rPr>
            <w:rStyle w:val="afb"/>
          </w:rPr>
          <w:t>http://mining-media.ru/ru/</w:t>
        </w:r>
      </w:hyperlink>
      <w:r>
        <w:rPr>
          <w:color w:val="C00000"/>
        </w:rPr>
        <w:t xml:space="preserve"> </w:t>
      </w:r>
    </w:p>
    <w:p w:rsidR="009B64D4" w:rsidRPr="00B93BB2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9" w:history="1">
        <w:r w:rsidRPr="00591FCD">
          <w:rPr>
            <w:rStyle w:val="afb"/>
            <w:bCs/>
          </w:rPr>
          <w:t>https://mwork.su/</w:t>
        </w:r>
      </w:hyperlink>
    </w:p>
    <w:p w:rsidR="009B64D4" w:rsidRPr="0094157C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Федеральная служба по экологическому, технологическому и атомному надзору </w:t>
      </w:r>
      <w:hyperlink r:id="rId30" w:history="1">
        <w:r w:rsidRPr="00ED006D">
          <w:rPr>
            <w:rStyle w:val="afb"/>
          </w:rPr>
          <w:t>http://www.gosnadzor.ru/about_gosnadzor/history/</w:t>
        </w:r>
      </w:hyperlink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94157C">
        <w:rPr>
          <w:bCs/>
        </w:rPr>
        <w:t>Становление маркшейдерского дела России. Горное и мар</w:t>
      </w:r>
      <w:r w:rsidRPr="0094157C">
        <w:rPr>
          <w:bCs/>
        </w:rPr>
        <w:t>к</w:t>
      </w:r>
      <w:r w:rsidRPr="0094157C">
        <w:rPr>
          <w:bCs/>
        </w:rPr>
        <w:t xml:space="preserve">шейдерское искусство на ранних этапах развития </w:t>
      </w:r>
      <w:hyperlink r:id="rId31" w:history="1">
        <w:r w:rsidRPr="005110DE">
          <w:rPr>
            <w:rStyle w:val="afb"/>
            <w:bCs/>
          </w:rPr>
          <w:t>https://rus-istoria.ru/library/text/item/1337-stanovlenie-marksheyderskogo-dela-rossii-gornoe-i-marksheyderskoe-iskusstvo-na-rannih-etapah-razvitiya</w:t>
        </w:r>
      </w:hyperlink>
    </w:p>
    <w:p w:rsidR="009B64D4" w:rsidRPr="00225279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маркшейдерского дела в документах XVI-XX вв.</w:t>
      </w:r>
      <w:r>
        <w:rPr>
          <w:bCs/>
        </w:rPr>
        <w:t xml:space="preserve"> </w:t>
      </w:r>
      <w:hyperlink r:id="rId32" w:history="1">
        <w:r w:rsidRPr="005110DE">
          <w:rPr>
            <w:rStyle w:val="afb"/>
            <w:bCs/>
          </w:rPr>
          <w:t>https://rus-istoria.ru/library/text/itemlist/category/173-istoriya-marksheyderskogo-dela-v-dokumentah-xvi-xx-vv</w:t>
        </w:r>
      </w:hyperlink>
      <w:r>
        <w:rPr>
          <w:bCs/>
        </w:rPr>
        <w:t xml:space="preserve"> </w:t>
      </w:r>
    </w:p>
    <w:p w:rsidR="009B64D4" w:rsidRPr="00225279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горного надзора в документах XIX‒XX вв.</w:t>
      </w:r>
      <w:r>
        <w:rPr>
          <w:bCs/>
        </w:rPr>
        <w:t xml:space="preserve"> </w:t>
      </w:r>
      <w:hyperlink r:id="rId33" w:history="1">
        <w:r w:rsidRPr="005110DE">
          <w:rPr>
            <w:rStyle w:val="afb"/>
            <w:bCs/>
          </w:rPr>
          <w:t>https://rus-istoria.ru/library/text/itemlist/category/161-istoriya-gornogo-nadzora-v-dokumentah-xix%E2%80%92xx-vv</w:t>
        </w:r>
      </w:hyperlink>
      <w:r>
        <w:rPr>
          <w:bCs/>
        </w:rPr>
        <w:t xml:space="preserve">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F70EB6">
        <w:rPr>
          <w:bCs/>
          <w:lang w:val="en-US"/>
        </w:rPr>
        <w:t>Geomix</w:t>
      </w:r>
      <w:r w:rsidRPr="00F70EB6">
        <w:rPr>
          <w:bCs/>
        </w:rPr>
        <w:t>: Программное  обеспечение и инжиниринговые услуги для горной о</w:t>
      </w:r>
      <w:r w:rsidRPr="00F70EB6">
        <w:rPr>
          <w:bCs/>
        </w:rPr>
        <w:t>т</w:t>
      </w:r>
      <w:r w:rsidRPr="00F70EB6">
        <w:rPr>
          <w:bCs/>
        </w:rPr>
        <w:t>расли.</w:t>
      </w:r>
      <w:r>
        <w:rPr>
          <w:bCs/>
        </w:rPr>
        <w:t xml:space="preserve"> Горное дело.</w:t>
      </w:r>
      <w:r w:rsidRPr="00F70EB6">
        <w:rPr>
          <w:bCs/>
          <w:color w:val="C00000"/>
        </w:rPr>
        <w:t xml:space="preserve"> </w:t>
      </w:r>
      <w:hyperlink r:id="rId34" w:history="1">
        <w:r w:rsidRPr="00F70EB6">
          <w:rPr>
            <w:rStyle w:val="afb"/>
            <w:bCs/>
            <w:lang w:val="en-US"/>
          </w:rPr>
          <w:t>https</w:t>
        </w:r>
        <w:r w:rsidRPr="00F70EB6">
          <w:rPr>
            <w:rStyle w:val="afb"/>
            <w:bCs/>
          </w:rPr>
          <w:t>://</w:t>
        </w:r>
        <w:r w:rsidRPr="00F70EB6">
          <w:rPr>
            <w:rStyle w:val="afb"/>
            <w:bCs/>
            <w:lang w:val="en-US"/>
          </w:rPr>
          <w:t>geomix</w:t>
        </w:r>
        <w:r w:rsidRPr="00F70EB6">
          <w:rPr>
            <w:rStyle w:val="afb"/>
            <w:bCs/>
          </w:rPr>
          <w:t>.</w:t>
        </w:r>
        <w:r w:rsidRPr="00F70EB6">
          <w:rPr>
            <w:rStyle w:val="afb"/>
            <w:bCs/>
            <w:lang w:val="en-US"/>
          </w:rPr>
          <w:t>ru</w:t>
        </w:r>
        <w:r w:rsidRPr="00F70EB6">
          <w:rPr>
            <w:rStyle w:val="afb"/>
            <w:bCs/>
          </w:rPr>
          <w:t>/</w:t>
        </w:r>
        <w:r w:rsidRPr="00F70EB6">
          <w:rPr>
            <w:rStyle w:val="afb"/>
            <w:bCs/>
            <w:lang w:val="en-US"/>
          </w:rPr>
          <w:t>blog</w:t>
        </w:r>
        <w:r w:rsidRPr="00F70EB6">
          <w:rPr>
            <w:rStyle w:val="afb"/>
            <w:bCs/>
          </w:rPr>
          <w:t>/</w:t>
        </w:r>
        <w:r w:rsidRPr="00F70EB6">
          <w:rPr>
            <w:rStyle w:val="afb"/>
            <w:bCs/>
            <w:lang w:val="en-US"/>
          </w:rPr>
          <w:t>gornoe</w:t>
        </w:r>
        <w:r w:rsidRPr="00F70EB6">
          <w:rPr>
            <w:rStyle w:val="afb"/>
            <w:bCs/>
          </w:rPr>
          <w:t>-</w:t>
        </w:r>
        <w:r w:rsidRPr="00F70EB6">
          <w:rPr>
            <w:rStyle w:val="afb"/>
            <w:bCs/>
            <w:lang w:val="en-US"/>
          </w:rPr>
          <w:t>delo</w:t>
        </w:r>
        <w:r w:rsidRPr="00F70EB6">
          <w:rPr>
            <w:rStyle w:val="afb"/>
            <w:bCs/>
          </w:rPr>
          <w:t>/</w:t>
        </w:r>
      </w:hyperlink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</w:p>
    <w:p w:rsidR="00E26511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7435A" w:rsidRPr="0067435A" w:rsidTr="0067435A">
        <w:trPr>
          <w:trHeight w:val="109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Тип и название аудитории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Оснащение аудитории </w:t>
            </w:r>
          </w:p>
        </w:tc>
      </w:tr>
      <w:tr w:rsidR="0067435A" w:rsidRPr="0067435A" w:rsidTr="0067435A">
        <w:trPr>
          <w:trHeight w:val="247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проведения зан</w:t>
            </w:r>
            <w:r w:rsidRPr="0067435A">
              <w:rPr>
                <w:color w:val="000000"/>
                <w:sz w:val="23"/>
                <w:szCs w:val="23"/>
              </w:rPr>
              <w:t>я</w:t>
            </w:r>
            <w:r w:rsidRPr="0067435A">
              <w:rPr>
                <w:color w:val="000000"/>
                <w:sz w:val="23"/>
                <w:szCs w:val="23"/>
              </w:rPr>
              <w:t xml:space="preserve">тий лекционного типа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Мультимедийные средства хранения, пер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 xml:space="preserve">дачи и представления информации </w:t>
            </w:r>
          </w:p>
        </w:tc>
      </w:tr>
      <w:tr w:rsidR="0067435A" w:rsidRPr="0067435A" w:rsidTr="0067435A">
        <w:trPr>
          <w:trHeight w:val="661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</w:t>
            </w:r>
            <w:r>
              <w:rPr>
                <w:color w:val="000000"/>
                <w:sz w:val="23"/>
                <w:szCs w:val="23"/>
              </w:rPr>
              <w:t>ния пра</w:t>
            </w:r>
            <w:r>
              <w:rPr>
                <w:color w:val="000000"/>
                <w:sz w:val="23"/>
                <w:szCs w:val="23"/>
              </w:rPr>
              <w:t>к</w:t>
            </w:r>
            <w:r>
              <w:rPr>
                <w:color w:val="000000"/>
                <w:sz w:val="23"/>
                <w:szCs w:val="23"/>
              </w:rPr>
              <w:t>тических занятий, групповых и индивид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альных кон</w:t>
            </w:r>
            <w:r w:rsidRPr="0067435A">
              <w:rPr>
                <w:color w:val="000000"/>
                <w:sz w:val="23"/>
                <w:szCs w:val="23"/>
              </w:rPr>
              <w:t xml:space="preserve">сультаций, текущего контроля и промежуточной аттестации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Персональные ком</w:t>
            </w:r>
            <w:r>
              <w:rPr>
                <w:color w:val="000000"/>
                <w:sz w:val="23"/>
                <w:szCs w:val="23"/>
              </w:rPr>
              <w:t>пьютеры с пакетом MS Office, вы</w:t>
            </w:r>
            <w:r w:rsidRPr="0067435A">
              <w:rPr>
                <w:color w:val="000000"/>
                <w:sz w:val="23"/>
                <w:szCs w:val="23"/>
              </w:rPr>
              <w:t xml:space="preserve">ходом в Интернет и с доступом в электронную информационно-образовательную среду университета </w:t>
            </w:r>
          </w:p>
        </w:tc>
      </w:tr>
      <w:tr w:rsidR="0067435A" w:rsidRPr="0067435A" w:rsidTr="0067435A">
        <w:trPr>
          <w:trHeight w:val="385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Аудитории для самостоятельной работы: компьютерные классы; читальные залы библиотеки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Персональные компьютеры с пакетом MS Office, выходом в Интернет и с доступом в электронную ин-формационно-образовательную среду университета </w:t>
            </w:r>
          </w:p>
        </w:tc>
      </w:tr>
      <w:tr w:rsidR="0067435A" w:rsidRPr="0067435A" w:rsidTr="0067435A">
        <w:trPr>
          <w:trHeight w:val="385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По</w:t>
            </w:r>
            <w:r>
              <w:rPr>
                <w:color w:val="000000"/>
                <w:sz w:val="23"/>
                <w:szCs w:val="23"/>
              </w:rPr>
              <w:t>мещение для хранения и про</w:t>
            </w:r>
            <w:r w:rsidRPr="0067435A">
              <w:rPr>
                <w:color w:val="000000"/>
                <w:sz w:val="23"/>
                <w:szCs w:val="23"/>
              </w:rPr>
              <w:t>филактич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>ского обслуживания учебного оборудов</w:t>
            </w:r>
            <w:r w:rsidRPr="0067435A">
              <w:rPr>
                <w:color w:val="000000"/>
                <w:sz w:val="23"/>
                <w:szCs w:val="23"/>
              </w:rPr>
              <w:t>а</w:t>
            </w:r>
            <w:r w:rsidRPr="0067435A">
              <w:rPr>
                <w:color w:val="000000"/>
                <w:sz w:val="23"/>
                <w:szCs w:val="23"/>
              </w:rPr>
              <w:t xml:space="preserve">ния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Стеллажи для хранения учебно-наглядных пособий и учебно-методической докуме</w:t>
            </w:r>
            <w:r w:rsidRPr="0067435A">
              <w:rPr>
                <w:color w:val="000000"/>
                <w:sz w:val="23"/>
                <w:szCs w:val="23"/>
              </w:rPr>
              <w:t>н</w:t>
            </w:r>
            <w:r w:rsidRPr="0067435A">
              <w:rPr>
                <w:color w:val="000000"/>
                <w:sz w:val="23"/>
                <w:szCs w:val="23"/>
              </w:rPr>
              <w:t xml:space="preserve">тации. </w:t>
            </w:r>
          </w:p>
        </w:tc>
      </w:tr>
    </w:tbl>
    <w:p w:rsidR="009B64D4" w:rsidRPr="00C17915" w:rsidRDefault="009B64D4" w:rsidP="00E26511"/>
    <w:p w:rsidR="007754E4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CA3088" w:rsidRDefault="00CA3088" w:rsidP="00CA3088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CA3088" w:rsidRPr="00CA3088" w:rsidRDefault="00CA3088" w:rsidP="00CA3088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контрольной работы</w:t>
      </w:r>
    </w:p>
    <w:p w:rsidR="00CA3088" w:rsidRPr="00CA3088" w:rsidRDefault="00CA3088" w:rsidP="00CA3088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</w:t>
      </w:r>
      <w:r w:rsidRPr="00CA3088">
        <w:rPr>
          <w:bCs/>
        </w:rPr>
        <w:t>а</w:t>
      </w:r>
      <w:r w:rsidRPr="00CA3088">
        <w:rPr>
          <w:bCs/>
        </w:rPr>
        <w:t>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 w:rsidR="00C33372"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 w:rsidR="00C33372">
        <w:rPr>
          <w:bCs/>
        </w:rPr>
        <w:t>ован</w:t>
      </w:r>
      <w:r w:rsidRPr="00CA3088">
        <w:rPr>
          <w:bCs/>
        </w:rPr>
        <w:t xml:space="preserve"> и обобщ</w:t>
      </w:r>
      <w:r w:rsidR="00C33372">
        <w:rPr>
          <w:bCs/>
        </w:rPr>
        <w:t>ен</w:t>
      </w:r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</w:t>
      </w:r>
      <w:r w:rsidRPr="00CA3088">
        <w:rPr>
          <w:bCs/>
        </w:rPr>
        <w:t>ь</w:t>
      </w:r>
      <w:r w:rsidRPr="00CA3088">
        <w:rPr>
          <w:bCs/>
        </w:rPr>
        <w:t>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</w:t>
      </w:r>
      <w:r w:rsidRPr="00CA3088">
        <w:rPr>
          <w:bCs/>
        </w:rPr>
        <w:t>е</w:t>
      </w:r>
      <w:r w:rsidRPr="00CA3088">
        <w:rPr>
          <w:bCs/>
        </w:rPr>
        <w:t>ет и чему посвящены отдельные разделы.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</w:t>
      </w:r>
      <w:r w:rsidRPr="00CA3088">
        <w:rPr>
          <w:bCs/>
        </w:rPr>
        <w:t>о</w:t>
      </w:r>
      <w:r w:rsidRPr="00CA3088">
        <w:rPr>
          <w:bCs/>
        </w:rPr>
        <w:t>димо ссылаться на источник, откуда получены сведения. Для этого в тексте после цитир</w:t>
      </w:r>
      <w:r w:rsidRPr="00CA3088">
        <w:rPr>
          <w:bCs/>
        </w:rPr>
        <w:t>о</w:t>
      </w:r>
      <w:r w:rsidRPr="00CA3088">
        <w:rPr>
          <w:bCs/>
        </w:rPr>
        <w:t>вания или в конце предложения в квадратных скобках ставится порядковый номер исто</w:t>
      </w:r>
      <w:r w:rsidRPr="00CA3088">
        <w:rPr>
          <w:bCs/>
        </w:rPr>
        <w:t>ч</w:t>
      </w:r>
      <w:r w:rsidRPr="00CA3088">
        <w:rPr>
          <w:bCs/>
        </w:rPr>
        <w:t>ника. Каждая глава должна заканчиваться выводом.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</w:t>
      </w:r>
      <w:r w:rsidRPr="00CA3088">
        <w:rPr>
          <w:bCs/>
        </w:rPr>
        <w:t>д</w:t>
      </w:r>
      <w:r w:rsidRPr="00CA3088">
        <w:rPr>
          <w:bCs/>
        </w:rPr>
        <w:t>ных данных (город, издательство, год издания).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>мя практических занятий. Студент должен подготовить доклад на 4 – 5 минут и ответить на вопросы аудитории</w:t>
      </w:r>
    </w:p>
    <w:p w:rsidR="00CA3088" w:rsidRPr="009F11C0" w:rsidRDefault="00CA3088" w:rsidP="002A720F">
      <w:pPr>
        <w:rPr>
          <w:rStyle w:val="FontStyle15"/>
          <w:b w:val="0"/>
          <w:i/>
          <w:sz w:val="24"/>
          <w:szCs w:val="24"/>
        </w:rPr>
      </w:pPr>
    </w:p>
    <w:sectPr w:rsidR="00CA3088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14" w:rsidRDefault="00021414">
      <w:r>
        <w:separator/>
      </w:r>
    </w:p>
  </w:endnote>
  <w:endnote w:type="continuationSeparator" w:id="0">
    <w:p w:rsidR="00021414" w:rsidRDefault="0002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D4" w:rsidRDefault="009B64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64D4" w:rsidRDefault="009B64D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D4" w:rsidRDefault="009B64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79B5">
      <w:rPr>
        <w:rStyle w:val="a4"/>
        <w:noProof/>
      </w:rPr>
      <w:t>22</w:t>
    </w:r>
    <w:r>
      <w:rPr>
        <w:rStyle w:val="a4"/>
      </w:rPr>
      <w:fldChar w:fldCharType="end"/>
    </w:r>
  </w:p>
  <w:p w:rsidR="009B64D4" w:rsidRDefault="009B64D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14" w:rsidRDefault="00021414">
      <w:r>
        <w:separator/>
      </w:r>
    </w:p>
  </w:footnote>
  <w:footnote w:type="continuationSeparator" w:id="0">
    <w:p w:rsidR="00021414" w:rsidRDefault="0002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E6461"/>
    <w:multiLevelType w:val="hybridMultilevel"/>
    <w:tmpl w:val="8EF6E222"/>
    <w:lvl w:ilvl="0" w:tplc="8334C75C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556488"/>
    <w:multiLevelType w:val="hybridMultilevel"/>
    <w:tmpl w:val="16703802"/>
    <w:lvl w:ilvl="0" w:tplc="BA36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8D7D39"/>
    <w:multiLevelType w:val="hybridMultilevel"/>
    <w:tmpl w:val="AE92A70E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44F02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7B762F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A0FA8"/>
    <w:multiLevelType w:val="hybridMultilevel"/>
    <w:tmpl w:val="C7AE0A40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0754DC"/>
    <w:multiLevelType w:val="hybridMultilevel"/>
    <w:tmpl w:val="AB6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4D20EF"/>
    <w:multiLevelType w:val="hybridMultilevel"/>
    <w:tmpl w:val="2132DE2C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40"/>
  </w:num>
  <w:num w:numId="7">
    <w:abstractNumId w:val="24"/>
  </w:num>
  <w:num w:numId="8">
    <w:abstractNumId w:val="33"/>
  </w:num>
  <w:num w:numId="9">
    <w:abstractNumId w:val="14"/>
  </w:num>
  <w:num w:numId="10">
    <w:abstractNumId w:val="5"/>
  </w:num>
  <w:num w:numId="11">
    <w:abstractNumId w:val="20"/>
  </w:num>
  <w:num w:numId="12">
    <w:abstractNumId w:val="18"/>
  </w:num>
  <w:num w:numId="13">
    <w:abstractNumId w:val="37"/>
  </w:num>
  <w:num w:numId="14">
    <w:abstractNumId w:val="11"/>
  </w:num>
  <w:num w:numId="15">
    <w:abstractNumId w:val="16"/>
  </w:num>
  <w:num w:numId="16">
    <w:abstractNumId w:val="35"/>
  </w:num>
  <w:num w:numId="17">
    <w:abstractNumId w:val="26"/>
  </w:num>
  <w:num w:numId="18">
    <w:abstractNumId w:val="7"/>
  </w:num>
  <w:num w:numId="19">
    <w:abstractNumId w:val="32"/>
  </w:num>
  <w:num w:numId="20">
    <w:abstractNumId w:val="23"/>
  </w:num>
  <w:num w:numId="21">
    <w:abstractNumId w:val="9"/>
  </w:num>
  <w:num w:numId="22">
    <w:abstractNumId w:val="31"/>
  </w:num>
  <w:num w:numId="23">
    <w:abstractNumId w:val="30"/>
  </w:num>
  <w:num w:numId="24">
    <w:abstractNumId w:val="17"/>
  </w:num>
  <w:num w:numId="25">
    <w:abstractNumId w:val="3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36"/>
  </w:num>
  <w:num w:numId="31">
    <w:abstractNumId w:val="29"/>
  </w:num>
  <w:num w:numId="32">
    <w:abstractNumId w:val="1"/>
  </w:num>
  <w:num w:numId="33">
    <w:abstractNumId w:val="8"/>
  </w:num>
  <w:num w:numId="34">
    <w:abstractNumId w:val="15"/>
  </w:num>
  <w:num w:numId="35">
    <w:abstractNumId w:val="25"/>
  </w:num>
  <w:num w:numId="36">
    <w:abstractNumId w:val="4"/>
  </w:num>
  <w:num w:numId="37">
    <w:abstractNumId w:val="34"/>
  </w:num>
  <w:num w:numId="38">
    <w:abstractNumId w:val="22"/>
  </w:num>
  <w:num w:numId="39">
    <w:abstractNumId w:val="21"/>
  </w:num>
  <w:num w:numId="40">
    <w:abstractNumId w:val="3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17528"/>
    <w:rsid w:val="00021414"/>
    <w:rsid w:val="0002358D"/>
    <w:rsid w:val="00030325"/>
    <w:rsid w:val="000306DD"/>
    <w:rsid w:val="0003145C"/>
    <w:rsid w:val="00033029"/>
    <w:rsid w:val="000332A6"/>
    <w:rsid w:val="0003443F"/>
    <w:rsid w:val="00036D6F"/>
    <w:rsid w:val="000411EC"/>
    <w:rsid w:val="000430D3"/>
    <w:rsid w:val="0004784B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F57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1CDB"/>
    <w:rsid w:val="000B4357"/>
    <w:rsid w:val="000B6909"/>
    <w:rsid w:val="000B7DA2"/>
    <w:rsid w:val="000D09CB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06C3"/>
    <w:rsid w:val="0011115C"/>
    <w:rsid w:val="00113E76"/>
    <w:rsid w:val="00117951"/>
    <w:rsid w:val="0012639D"/>
    <w:rsid w:val="00126A34"/>
    <w:rsid w:val="0012701B"/>
    <w:rsid w:val="001310C7"/>
    <w:rsid w:val="0013405F"/>
    <w:rsid w:val="00135DEA"/>
    <w:rsid w:val="00143590"/>
    <w:rsid w:val="001459AB"/>
    <w:rsid w:val="00152163"/>
    <w:rsid w:val="00153190"/>
    <w:rsid w:val="00154F84"/>
    <w:rsid w:val="00155798"/>
    <w:rsid w:val="00165C2A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B6DBD"/>
    <w:rsid w:val="001C0E23"/>
    <w:rsid w:val="001D4471"/>
    <w:rsid w:val="001D6DFA"/>
    <w:rsid w:val="001E2737"/>
    <w:rsid w:val="001E2F5F"/>
    <w:rsid w:val="001E5ECB"/>
    <w:rsid w:val="001F027A"/>
    <w:rsid w:val="001F0CBE"/>
    <w:rsid w:val="001F0E72"/>
    <w:rsid w:val="001F10D4"/>
    <w:rsid w:val="001F6597"/>
    <w:rsid w:val="001F6E8B"/>
    <w:rsid w:val="0020000C"/>
    <w:rsid w:val="00200E0B"/>
    <w:rsid w:val="00203809"/>
    <w:rsid w:val="002049FA"/>
    <w:rsid w:val="00205B6B"/>
    <w:rsid w:val="00205B94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0082"/>
    <w:rsid w:val="00253E5C"/>
    <w:rsid w:val="00256E7A"/>
    <w:rsid w:val="0026170A"/>
    <w:rsid w:val="002637CD"/>
    <w:rsid w:val="00272ADA"/>
    <w:rsid w:val="002773CC"/>
    <w:rsid w:val="00277AD1"/>
    <w:rsid w:val="00280FA4"/>
    <w:rsid w:val="002A010E"/>
    <w:rsid w:val="002A01D0"/>
    <w:rsid w:val="002A0FD6"/>
    <w:rsid w:val="002A2A0F"/>
    <w:rsid w:val="002A40E2"/>
    <w:rsid w:val="002A42A7"/>
    <w:rsid w:val="002A720F"/>
    <w:rsid w:val="002B0CF6"/>
    <w:rsid w:val="002B3A1C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570E"/>
    <w:rsid w:val="0030679B"/>
    <w:rsid w:val="00311633"/>
    <w:rsid w:val="003137F0"/>
    <w:rsid w:val="00321DD2"/>
    <w:rsid w:val="0032470F"/>
    <w:rsid w:val="003267AD"/>
    <w:rsid w:val="00326AAC"/>
    <w:rsid w:val="003338D3"/>
    <w:rsid w:val="0033429F"/>
    <w:rsid w:val="00334745"/>
    <w:rsid w:val="0033656C"/>
    <w:rsid w:val="00340EA6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876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20D"/>
    <w:rsid w:val="003C5A78"/>
    <w:rsid w:val="003D2D66"/>
    <w:rsid w:val="003D441D"/>
    <w:rsid w:val="003D4F90"/>
    <w:rsid w:val="003E31A0"/>
    <w:rsid w:val="003E3CA4"/>
    <w:rsid w:val="003E705D"/>
    <w:rsid w:val="003E7514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63ECF"/>
    <w:rsid w:val="0046640C"/>
    <w:rsid w:val="00471AD8"/>
    <w:rsid w:val="004721A0"/>
    <w:rsid w:val="00480B35"/>
    <w:rsid w:val="00480DE8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3C86"/>
    <w:rsid w:val="004C19F2"/>
    <w:rsid w:val="004C3079"/>
    <w:rsid w:val="004C33DF"/>
    <w:rsid w:val="004C353B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DE8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0265"/>
    <w:rsid w:val="00583D7D"/>
    <w:rsid w:val="00584079"/>
    <w:rsid w:val="00594EE4"/>
    <w:rsid w:val="00597BBC"/>
    <w:rsid w:val="005A1D91"/>
    <w:rsid w:val="005A1FB2"/>
    <w:rsid w:val="005A6FAA"/>
    <w:rsid w:val="005B0B4B"/>
    <w:rsid w:val="005B1AAB"/>
    <w:rsid w:val="005B2551"/>
    <w:rsid w:val="005B545A"/>
    <w:rsid w:val="005C2C3C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668"/>
    <w:rsid w:val="005E7F37"/>
    <w:rsid w:val="005F3C26"/>
    <w:rsid w:val="005F619C"/>
    <w:rsid w:val="00603921"/>
    <w:rsid w:val="00605E1D"/>
    <w:rsid w:val="00611197"/>
    <w:rsid w:val="00620AAA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435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5526"/>
    <w:rsid w:val="006973C0"/>
    <w:rsid w:val="006A734D"/>
    <w:rsid w:val="006B06B6"/>
    <w:rsid w:val="006B28B4"/>
    <w:rsid w:val="006B5BC7"/>
    <w:rsid w:val="006C1369"/>
    <w:rsid w:val="006C3A50"/>
    <w:rsid w:val="006C57D7"/>
    <w:rsid w:val="006C594B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5D08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9B6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92D"/>
    <w:rsid w:val="00795323"/>
    <w:rsid w:val="00796855"/>
    <w:rsid w:val="0079685A"/>
    <w:rsid w:val="007A00F2"/>
    <w:rsid w:val="007B4BBE"/>
    <w:rsid w:val="007B6F99"/>
    <w:rsid w:val="007C088E"/>
    <w:rsid w:val="007C2DC7"/>
    <w:rsid w:val="007C79C4"/>
    <w:rsid w:val="007E0E96"/>
    <w:rsid w:val="007E5627"/>
    <w:rsid w:val="007F12E6"/>
    <w:rsid w:val="007F5593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07B3"/>
    <w:rsid w:val="00822839"/>
    <w:rsid w:val="008249D1"/>
    <w:rsid w:val="00827CFA"/>
    <w:rsid w:val="00831197"/>
    <w:rsid w:val="00834280"/>
    <w:rsid w:val="00835104"/>
    <w:rsid w:val="00835929"/>
    <w:rsid w:val="00836478"/>
    <w:rsid w:val="008439AC"/>
    <w:rsid w:val="00843DE1"/>
    <w:rsid w:val="008443AF"/>
    <w:rsid w:val="00851454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4B48"/>
    <w:rsid w:val="008A668D"/>
    <w:rsid w:val="008B0011"/>
    <w:rsid w:val="008B1FF6"/>
    <w:rsid w:val="008B60C2"/>
    <w:rsid w:val="008B76E0"/>
    <w:rsid w:val="008C44CA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F8E"/>
    <w:rsid w:val="00907C4E"/>
    <w:rsid w:val="00910AD0"/>
    <w:rsid w:val="00911298"/>
    <w:rsid w:val="009119E9"/>
    <w:rsid w:val="0091235E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188A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64D4"/>
    <w:rsid w:val="009C15E7"/>
    <w:rsid w:val="009C2D5B"/>
    <w:rsid w:val="009C6AA8"/>
    <w:rsid w:val="009D0961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CC3"/>
    <w:rsid w:val="00A92EA7"/>
    <w:rsid w:val="00A95915"/>
    <w:rsid w:val="00AA00F9"/>
    <w:rsid w:val="00AA0E6B"/>
    <w:rsid w:val="00AA14D4"/>
    <w:rsid w:val="00AA7828"/>
    <w:rsid w:val="00AA7B25"/>
    <w:rsid w:val="00AB1E5B"/>
    <w:rsid w:val="00AB54CC"/>
    <w:rsid w:val="00AC0B07"/>
    <w:rsid w:val="00AC1428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731"/>
    <w:rsid w:val="00B01B6B"/>
    <w:rsid w:val="00B03F6C"/>
    <w:rsid w:val="00B0401C"/>
    <w:rsid w:val="00B072AC"/>
    <w:rsid w:val="00B12DE5"/>
    <w:rsid w:val="00B2038C"/>
    <w:rsid w:val="00B23637"/>
    <w:rsid w:val="00B23837"/>
    <w:rsid w:val="00B25681"/>
    <w:rsid w:val="00B27403"/>
    <w:rsid w:val="00B401FA"/>
    <w:rsid w:val="00B52493"/>
    <w:rsid w:val="00B5272A"/>
    <w:rsid w:val="00B56311"/>
    <w:rsid w:val="00B60077"/>
    <w:rsid w:val="00B655AD"/>
    <w:rsid w:val="00B663BC"/>
    <w:rsid w:val="00B67105"/>
    <w:rsid w:val="00B72C01"/>
    <w:rsid w:val="00B82F70"/>
    <w:rsid w:val="00B906D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0BBE"/>
    <w:rsid w:val="00BD246C"/>
    <w:rsid w:val="00BD41AB"/>
    <w:rsid w:val="00BD51D2"/>
    <w:rsid w:val="00BD7EEF"/>
    <w:rsid w:val="00BE66EE"/>
    <w:rsid w:val="00BE7107"/>
    <w:rsid w:val="00BF164E"/>
    <w:rsid w:val="00BF42C2"/>
    <w:rsid w:val="00C01B8F"/>
    <w:rsid w:val="00C0251B"/>
    <w:rsid w:val="00C069A8"/>
    <w:rsid w:val="00C13928"/>
    <w:rsid w:val="00C15BB4"/>
    <w:rsid w:val="00C15E81"/>
    <w:rsid w:val="00C17915"/>
    <w:rsid w:val="00C2235B"/>
    <w:rsid w:val="00C256CA"/>
    <w:rsid w:val="00C25C3D"/>
    <w:rsid w:val="00C33372"/>
    <w:rsid w:val="00C348B0"/>
    <w:rsid w:val="00C42798"/>
    <w:rsid w:val="00C44A5F"/>
    <w:rsid w:val="00C45CAB"/>
    <w:rsid w:val="00C4657C"/>
    <w:rsid w:val="00C46A74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15A6"/>
    <w:rsid w:val="00CA3088"/>
    <w:rsid w:val="00CA71BD"/>
    <w:rsid w:val="00CB50B7"/>
    <w:rsid w:val="00CC2813"/>
    <w:rsid w:val="00CC4A57"/>
    <w:rsid w:val="00CD5830"/>
    <w:rsid w:val="00CD79B5"/>
    <w:rsid w:val="00CE11D9"/>
    <w:rsid w:val="00CE1586"/>
    <w:rsid w:val="00CE164C"/>
    <w:rsid w:val="00CE450F"/>
    <w:rsid w:val="00CE56E3"/>
    <w:rsid w:val="00CE6E80"/>
    <w:rsid w:val="00CF4FE4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0722"/>
    <w:rsid w:val="00D656D8"/>
    <w:rsid w:val="00D65E1A"/>
    <w:rsid w:val="00D67FAA"/>
    <w:rsid w:val="00D70308"/>
    <w:rsid w:val="00D707CB"/>
    <w:rsid w:val="00D75CF7"/>
    <w:rsid w:val="00D86539"/>
    <w:rsid w:val="00D91B8E"/>
    <w:rsid w:val="00D945A7"/>
    <w:rsid w:val="00DA2601"/>
    <w:rsid w:val="00DA4F9B"/>
    <w:rsid w:val="00DA594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30A7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503E"/>
    <w:rsid w:val="00E50996"/>
    <w:rsid w:val="00E51396"/>
    <w:rsid w:val="00E55F41"/>
    <w:rsid w:val="00E56F4E"/>
    <w:rsid w:val="00E57CBF"/>
    <w:rsid w:val="00E633D6"/>
    <w:rsid w:val="00E67805"/>
    <w:rsid w:val="00E72421"/>
    <w:rsid w:val="00E725DA"/>
    <w:rsid w:val="00E7432D"/>
    <w:rsid w:val="00E80A68"/>
    <w:rsid w:val="00E80F75"/>
    <w:rsid w:val="00E90761"/>
    <w:rsid w:val="00E95DD8"/>
    <w:rsid w:val="00E9746F"/>
    <w:rsid w:val="00EA4767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7D48"/>
    <w:rsid w:val="00EE0A0B"/>
    <w:rsid w:val="00EE6E3C"/>
    <w:rsid w:val="00EF1011"/>
    <w:rsid w:val="00EF11D8"/>
    <w:rsid w:val="00EF1946"/>
    <w:rsid w:val="00EF48C1"/>
    <w:rsid w:val="00EF517C"/>
    <w:rsid w:val="00F01650"/>
    <w:rsid w:val="00F0244F"/>
    <w:rsid w:val="00F046DF"/>
    <w:rsid w:val="00F11C99"/>
    <w:rsid w:val="00F13A84"/>
    <w:rsid w:val="00F141ED"/>
    <w:rsid w:val="00F17818"/>
    <w:rsid w:val="00F27ABF"/>
    <w:rsid w:val="00F3141D"/>
    <w:rsid w:val="00F348E5"/>
    <w:rsid w:val="00F34B47"/>
    <w:rsid w:val="00F34F57"/>
    <w:rsid w:val="00F35646"/>
    <w:rsid w:val="00F35CA4"/>
    <w:rsid w:val="00F41523"/>
    <w:rsid w:val="00F43886"/>
    <w:rsid w:val="00F46D03"/>
    <w:rsid w:val="00F52539"/>
    <w:rsid w:val="00F5544D"/>
    <w:rsid w:val="00F637F1"/>
    <w:rsid w:val="00F655DC"/>
    <w:rsid w:val="00F664FE"/>
    <w:rsid w:val="00F66711"/>
    <w:rsid w:val="00F73C90"/>
    <w:rsid w:val="00F75A6F"/>
    <w:rsid w:val="00F75D07"/>
    <w:rsid w:val="00F77DB6"/>
    <w:rsid w:val="00FA1AFE"/>
    <w:rsid w:val="00FA2123"/>
    <w:rsid w:val="00FA4406"/>
    <w:rsid w:val="00FA5037"/>
    <w:rsid w:val="00FB0979"/>
    <w:rsid w:val="00FB1D32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0411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Body Text"/>
    <w:basedOn w:val="a"/>
    <w:link w:val="afa"/>
    <w:rsid w:val="000411EC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0411EC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0E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rsid w:val="002A2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0411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Body Text"/>
    <w:basedOn w:val="a"/>
    <w:link w:val="afa"/>
    <w:rsid w:val="000411EC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0411EC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0E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rsid w:val="002A2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s://e.lanbook.com/book/66454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6975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74394" TargetMode="External"/><Relationship Id="rId29" Type="http://schemas.openxmlformats.org/officeDocument/2006/relationships/hyperlink" Target="https://mwork.s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s://rus-istoria.ru/library/text/itemlist/category/173-istoriya-marksheyderskogo-dela-v-dokumentah-xvi-xx-vv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http://znanium.com/catalog/product/995985" TargetMode="External"/><Relationship Id="rId28" Type="http://schemas.openxmlformats.org/officeDocument/2006/relationships/hyperlink" Target="http://mining-media.ru/ru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74395" TargetMode="External"/><Relationship Id="rId31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e.lanbook.com/book/66452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osnadzor.ru/about_gosnadzor/history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46520-7A01-4EEF-BA03-D7FE2E996DA1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EA06821C-B555-49FB-9B50-7345DA78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5194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34731</CharactersWithSpaces>
  <SharedDoc>false</SharedDoc>
  <HLinks>
    <vt:vector size="60" baseType="variant">
      <vt:variant>
        <vt:i4>2490379</vt:i4>
      </vt:variant>
      <vt:variant>
        <vt:i4>27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15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1024</cp:lastModifiedBy>
  <cp:revision>6</cp:revision>
  <cp:lastPrinted>2019-03-15T10:00:00Z</cp:lastPrinted>
  <dcterms:created xsi:type="dcterms:W3CDTF">2020-11-02T10:00:00Z</dcterms:created>
  <dcterms:modified xsi:type="dcterms:W3CDTF">2020-11-03T06:41:00Z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