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3F4AF2" w:rsidRDefault="003F4AF2" w:rsidP="00597D20">
      <w:pPr>
        <w:pStyle w:val="2"/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6177280" cy="910145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2835E8" w:rsidP="003C4F66">
      <w:pPr>
        <w:rPr>
          <w:szCs w:val="20"/>
        </w:rPr>
      </w:pPr>
      <w:r w:rsidRPr="002835E8">
        <w:rPr>
          <w:noProof/>
        </w:rPr>
        <w:lastRenderedPageBreak/>
        <w:drawing>
          <wp:inline distT="0" distB="0" distL="0" distR="0">
            <wp:extent cx="5857875" cy="7581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F66" w:rsidRPr="007D758C">
        <w:br w:type="page"/>
      </w:r>
    </w:p>
    <w:p w:rsidR="00712301" w:rsidRPr="007D758C" w:rsidRDefault="00DF3775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>
        <w:rPr>
          <w:b/>
          <w:iCs/>
          <w:noProof/>
          <w:spacing w:val="-6"/>
          <w:szCs w:val="20"/>
        </w:rPr>
        <w:lastRenderedPageBreak/>
        <w:drawing>
          <wp:inline distT="0" distB="0" distL="0" distR="0">
            <wp:extent cx="6145530" cy="6698615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69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</w:t>
      </w:r>
      <w:r w:rsidRPr="007D758C">
        <w:rPr>
          <w:bCs/>
        </w:rPr>
        <w:t>а</w:t>
      </w:r>
      <w:r w:rsidRPr="007D758C">
        <w:rPr>
          <w:bCs/>
        </w:rPr>
        <w:t>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0F74F4" w:rsidRPr="00F76AFD" w:rsidRDefault="000F74F4" w:rsidP="000F74F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«</w:t>
      </w:r>
      <w:r w:rsidRPr="00AD726F">
        <w:rPr>
          <w:bCs/>
        </w:rPr>
        <w:t>Проектная деятел</w:t>
      </w:r>
      <w:r w:rsidRPr="00AD726F">
        <w:rPr>
          <w:bCs/>
        </w:rPr>
        <w:t>ь</w:t>
      </w:r>
      <w:r w:rsidRPr="00AD726F">
        <w:rPr>
          <w:bCs/>
        </w:rPr>
        <w:t>ность</w:t>
      </w:r>
      <w:r>
        <w:rPr>
          <w:bCs/>
        </w:rPr>
        <w:t>», «</w:t>
      </w:r>
      <w:r w:rsidRPr="00AD726F">
        <w:rPr>
          <w:bCs/>
        </w:rPr>
        <w:t>Компьютерное моделирование рудных месторождений</w:t>
      </w:r>
      <w:r>
        <w:rPr>
          <w:bCs/>
        </w:rPr>
        <w:t xml:space="preserve">», </w:t>
      </w:r>
      <w:r w:rsidR="00442029">
        <w:rPr>
          <w:bCs/>
        </w:rPr>
        <w:t xml:space="preserve">«Начертательная геометрия, инженерная и компьютерная графика», </w:t>
      </w:r>
      <w:r>
        <w:rPr>
          <w:bCs/>
        </w:rPr>
        <w:t>учебных и производственных практик.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7D758C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405558" w:rsidRPr="007D758C" w:rsidRDefault="00405558" w:rsidP="00405558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>4. Структура и содержание дисциплины (модуля)</w:t>
      </w:r>
    </w:p>
    <w:p w:rsidR="00405558" w:rsidRPr="007D758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405558" w:rsidRPr="007D758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5702BF">
        <w:rPr>
          <w:rStyle w:val="FontStyle18"/>
          <w:b w:val="0"/>
          <w:sz w:val="24"/>
          <w:szCs w:val="24"/>
        </w:rPr>
        <w:t>1</w:t>
      </w:r>
      <w:r w:rsidRPr="00BE6933">
        <w:rPr>
          <w:rStyle w:val="FontStyle18"/>
          <w:b w:val="0"/>
          <w:sz w:val="24"/>
          <w:szCs w:val="24"/>
        </w:rPr>
        <w:t>6.9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702BF">
        <w:rPr>
          <w:rStyle w:val="FontStyle18"/>
          <w:b w:val="0"/>
          <w:sz w:val="24"/>
          <w:szCs w:val="24"/>
        </w:rPr>
        <w:t>1</w:t>
      </w:r>
      <w:r w:rsidRPr="00BE6933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2.</w:t>
      </w:r>
      <w:r w:rsidRPr="006E7210">
        <w:rPr>
          <w:rStyle w:val="FontStyle18"/>
          <w:b w:val="0"/>
          <w:sz w:val="24"/>
          <w:szCs w:val="24"/>
        </w:rPr>
        <w:t>9</w:t>
      </w:r>
      <w:r w:rsidRPr="00160FBC">
        <w:rPr>
          <w:rStyle w:val="FontStyle18"/>
          <w:b w:val="0"/>
          <w:sz w:val="24"/>
          <w:szCs w:val="24"/>
        </w:rPr>
        <w:t xml:space="preserve"> </w:t>
      </w:r>
      <w:r w:rsidRPr="007D758C">
        <w:rPr>
          <w:rStyle w:val="FontStyle18"/>
          <w:b w:val="0"/>
          <w:sz w:val="24"/>
          <w:szCs w:val="24"/>
        </w:rPr>
        <w:t xml:space="preserve">акад. часа 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Pr="006E7210">
        <w:rPr>
          <w:rStyle w:val="FontStyle18"/>
          <w:b w:val="0"/>
          <w:sz w:val="24"/>
          <w:szCs w:val="24"/>
        </w:rPr>
        <w:t>18</w:t>
      </w:r>
      <w:r w:rsidRPr="00160FBC">
        <w:rPr>
          <w:rStyle w:val="FontStyle18"/>
          <w:b w:val="0"/>
          <w:sz w:val="24"/>
          <w:szCs w:val="24"/>
        </w:rPr>
        <w:t>.7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405558" w:rsidRPr="005702BF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656969">
        <w:rPr>
          <w:rStyle w:val="FontStyle18"/>
          <w:b w:val="0"/>
          <w:sz w:val="24"/>
          <w:szCs w:val="24"/>
        </w:rPr>
        <w:t xml:space="preserve">9 </w:t>
      </w:r>
      <w:r w:rsidRPr="007D758C">
        <w:rPr>
          <w:rStyle w:val="FontStyle18"/>
          <w:b w:val="0"/>
          <w:sz w:val="24"/>
          <w:szCs w:val="24"/>
        </w:rPr>
        <w:t xml:space="preserve"> акад. часа.</w:t>
      </w:r>
    </w:p>
    <w:p w:rsidR="00405558" w:rsidRPr="005702BF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2079" w:type="pct"/>
        <w:jc w:val="center"/>
        <w:tblLook w:val="04A0"/>
      </w:tblPr>
      <w:tblGrid>
        <w:gridCol w:w="776"/>
        <w:gridCol w:w="1522"/>
        <w:gridCol w:w="714"/>
        <w:gridCol w:w="533"/>
        <w:gridCol w:w="1522"/>
        <w:gridCol w:w="1082"/>
      </w:tblGrid>
      <w:tr w:rsidR="00405558" w:rsidRPr="00160FBC" w:rsidTr="00937F2E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jc w:val="center"/>
              <w:rPr>
                <w:b/>
                <w:bCs/>
                <w:color w:val="000000"/>
              </w:rPr>
            </w:pPr>
            <w:r w:rsidRPr="00160FBC">
              <w:rPr>
                <w:b/>
                <w:bCs/>
                <w:color w:val="000000"/>
              </w:rPr>
              <w:t>1 курс</w:t>
            </w:r>
          </w:p>
        </w:tc>
      </w:tr>
      <w:tr w:rsidR="00405558" w:rsidRPr="00160FBC" w:rsidTr="00937F2E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зимняя</w:t>
            </w:r>
            <w:r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r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</w:tr>
      <w:tr w:rsidR="00405558" w:rsidRPr="00160FBC" w:rsidTr="00937F2E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937F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05558" w:rsidRPr="00160FBC" w:rsidTr="00937F2E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rPr>
                <w:b/>
                <w:color w:val="000000"/>
              </w:rPr>
            </w:pPr>
            <w:r w:rsidRPr="00160FBC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937F2E">
            <w:pPr>
              <w:rPr>
                <w:color w:val="000000"/>
              </w:rPr>
            </w:pPr>
            <w:r w:rsidRPr="00160FBC">
              <w:rPr>
                <w:color w:val="000000"/>
              </w:rPr>
              <w:t> э</w:t>
            </w:r>
            <w:proofErr w:type="spellStart"/>
            <w:r w:rsidRPr="00160FBC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05558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p w:rsidR="00405558" w:rsidRPr="00160FB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404"/>
        <w:gridCol w:w="508"/>
        <w:gridCol w:w="855"/>
        <w:gridCol w:w="759"/>
        <w:gridCol w:w="3457"/>
        <w:gridCol w:w="2582"/>
        <w:gridCol w:w="1146"/>
      </w:tblGrid>
      <w:tr w:rsidR="00405558" w:rsidRPr="00160FBC" w:rsidTr="00937F2E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контак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работа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Форма текущего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троля успеваемости и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405558" w:rsidRPr="00160FBC" w:rsidTr="00937F2E">
        <w:trPr>
          <w:cantSplit/>
          <w:trHeight w:val="253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937F2E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937F2E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ские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ан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937F2E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160FBC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1.2. </w:t>
            </w:r>
            <w:r w:rsidRPr="00160FBC">
              <w:rPr>
                <w:color w:val="000000"/>
                <w:sz w:val="22"/>
                <w:szCs w:val="22"/>
              </w:rPr>
              <w:t>Общая характеристика процесса сб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ра, передачи, обработки и накопления инфо</w:t>
            </w:r>
            <w:r w:rsidRPr="00160FBC">
              <w:rPr>
                <w:color w:val="000000"/>
                <w:sz w:val="22"/>
                <w:szCs w:val="22"/>
              </w:rPr>
              <w:t>р</w:t>
            </w:r>
            <w:r w:rsidRPr="00160FBC">
              <w:rPr>
                <w:color w:val="000000"/>
                <w:sz w:val="22"/>
                <w:szCs w:val="22"/>
              </w:rPr>
              <w:t xml:space="preserve">мации. 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2512" w:type="pct"/>
            <w:gridSpan w:val="5"/>
            <w:shd w:val="clear" w:color="auto" w:fill="auto"/>
            <w:noWrap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160FBC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Сравнительный анализ, техн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логии работы. Понятие о системном админис</w:t>
            </w:r>
            <w:r w:rsidRPr="00160FBC">
              <w:rPr>
                <w:color w:val="000000"/>
                <w:sz w:val="22"/>
                <w:szCs w:val="22"/>
              </w:rPr>
              <w:t>т</w:t>
            </w:r>
            <w:r w:rsidRPr="00160FBC">
              <w:rPr>
                <w:color w:val="000000"/>
                <w:sz w:val="22"/>
                <w:szCs w:val="22"/>
              </w:rPr>
              <w:t>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160FBC">
              <w:rPr>
                <w:color w:val="000000"/>
                <w:sz w:val="22"/>
                <w:szCs w:val="22"/>
              </w:rPr>
              <w:t>Прикладное программное обеспеч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160FB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 xml:space="preserve">лом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Подбор, оп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сание,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тестированию. Сам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160FBC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BE6933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160FBC">
              <w:rPr>
                <w:color w:val="000000"/>
                <w:sz w:val="22"/>
                <w:szCs w:val="22"/>
              </w:rPr>
              <w:t>Основы WEB-технологий. Инстр</w:t>
            </w:r>
            <w:r w:rsidRPr="00160FBC">
              <w:rPr>
                <w:color w:val="000000"/>
                <w:sz w:val="22"/>
                <w:szCs w:val="22"/>
              </w:rPr>
              <w:t>у</w:t>
            </w:r>
            <w:r w:rsidRPr="00160FBC">
              <w:rPr>
                <w:color w:val="000000"/>
                <w:sz w:val="22"/>
                <w:szCs w:val="22"/>
              </w:rPr>
              <w:t>менты создания информационных объектов для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3709" w:type="pct"/>
            <w:gridSpan w:val="6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160FBC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информации в совреме</w:t>
            </w:r>
            <w:r w:rsidRPr="00160FBC">
              <w:rPr>
                <w:color w:val="000000"/>
                <w:sz w:val="22"/>
                <w:szCs w:val="22"/>
              </w:rPr>
              <w:t>н</w:t>
            </w:r>
            <w:r w:rsidRPr="00160FBC">
              <w:rPr>
                <w:color w:val="000000"/>
                <w:sz w:val="22"/>
                <w:szCs w:val="22"/>
              </w:rPr>
              <w:t xml:space="preserve">ных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Writer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BE6933" w:rsidRDefault="00405558" w:rsidP="00937F2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160FBC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Calc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E13F44" w:rsidRDefault="00405558" w:rsidP="00937F2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5702BF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160FBC">
              <w:rPr>
                <w:color w:val="000000"/>
                <w:sz w:val="22"/>
                <w:szCs w:val="22"/>
              </w:rPr>
              <w:t>Базовые алгоритмы.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E13F44" w:rsidRDefault="00405558" w:rsidP="00937F2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5702BF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160FB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Pr="00E13F44" w:rsidRDefault="00405558" w:rsidP="00937F2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BE6933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2249" w:type="pct"/>
            <w:gridSpan w:val="4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160FBC">
              <w:rPr>
                <w:color w:val="000000"/>
                <w:sz w:val="22"/>
                <w:szCs w:val="22"/>
              </w:rPr>
              <w:t>Информационные системы. Класс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фикация, состав, перспективы развития</w:t>
            </w:r>
            <w:r>
              <w:rPr>
                <w:color w:val="000000"/>
                <w:sz w:val="22"/>
                <w:szCs w:val="22"/>
              </w:rPr>
              <w:t>.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160FBC">
              <w:rPr>
                <w:color w:val="000000"/>
                <w:sz w:val="22"/>
                <w:szCs w:val="22"/>
              </w:rPr>
              <w:t>Основы защиты информации и св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937F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>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405558" w:rsidRDefault="00405558" w:rsidP="00937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937F2E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96" w:type="pct"/>
            <w:shd w:val="clear" w:color="000000" w:fill="F2F2F2"/>
            <w:noWrap/>
            <w:vAlign w:val="center"/>
            <w:hideMark/>
          </w:tcPr>
          <w:p w:rsidR="00405558" w:rsidRPr="00E13F44" w:rsidRDefault="00405558" w:rsidP="00937F2E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13F44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63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937F2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05558" w:rsidRPr="007D758C" w:rsidRDefault="00405558" w:rsidP="0040555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</w:t>
      </w:r>
      <w:proofErr w:type="spellStart"/>
      <w:r w:rsidRPr="007D758C">
        <w:t>модульно-компетентностная</w:t>
      </w:r>
      <w:proofErr w:type="spellEnd"/>
      <w:r w:rsidRPr="007D758C">
        <w:t xml:space="preserve">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 xml:space="preserve">лам с использованием клиент-серверных технологий (платформа </w:t>
      </w:r>
      <w:proofErr w:type="spellStart"/>
      <w:r w:rsidRPr="007D758C">
        <w:t>e-Learning</w:t>
      </w:r>
      <w:proofErr w:type="spellEnd"/>
      <w:r w:rsidRPr="007D758C">
        <w:t>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</w:t>
      </w:r>
      <w:proofErr w:type="spellStart"/>
      <w:r w:rsidRPr="007D758C">
        <w:rPr>
          <w:b/>
          <w:i/>
        </w:rPr>
        <w:t>case-study</w:t>
      </w:r>
      <w:proofErr w:type="spellEnd"/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6B7E7D">
      <w:pPr>
        <w:numPr>
          <w:ilvl w:val="0"/>
          <w:numId w:val="21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Технология </w:t>
      </w:r>
      <w:proofErr w:type="spellStart"/>
      <w:r w:rsidRPr="006B7E7D">
        <w:rPr>
          <w:bCs/>
          <w:sz w:val="22"/>
          <w:szCs w:val="22"/>
        </w:rPr>
        <w:t>World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Wide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Web</w:t>
      </w:r>
      <w:proofErr w:type="spellEnd"/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Web-программирование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Использование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>. Визуализация результатов решения з</w:t>
      </w:r>
      <w:r w:rsidRPr="006B7E7D">
        <w:rPr>
          <w:bCs/>
          <w:sz w:val="22"/>
          <w:szCs w:val="22"/>
        </w:rPr>
        <w:t>а</w:t>
      </w:r>
      <w:r w:rsidRPr="006B7E7D">
        <w:rPr>
          <w:bCs/>
          <w:sz w:val="22"/>
          <w:szCs w:val="22"/>
        </w:rPr>
        <w:t xml:space="preserve">дач. 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6B7E7D">
        <w:rPr>
          <w:bCs/>
          <w:sz w:val="22"/>
          <w:szCs w:val="22"/>
        </w:rPr>
        <w:t>параметрически</w:t>
      </w:r>
      <w:proofErr w:type="spellEnd"/>
      <w:r w:rsidRPr="006B7E7D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нятием решения по условию.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6B7E7D">
      <w:pPr>
        <w:numPr>
          <w:ilvl w:val="0"/>
          <w:numId w:val="20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 xml:space="preserve">Группа из 25 студентов сдаёт три контрольных работы. Вычисть средний балл каждого </w:t>
      </w:r>
      <w:proofErr w:type="spellStart"/>
      <w:r w:rsidRPr="006B7E7D">
        <w:t>сту-дента</w:t>
      </w:r>
      <w:proofErr w:type="spellEnd"/>
      <w:r w:rsidRPr="006B7E7D">
        <w:t xml:space="preserve">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r w:rsidRPr="006B7E7D">
        <w:t>&lt; 2.8 – «неуд»; &lt;3.5 – «</w:t>
      </w:r>
      <w:proofErr w:type="spellStart"/>
      <w:r w:rsidRPr="006B7E7D">
        <w:t>удовл</w:t>
      </w:r>
      <w:proofErr w:type="spellEnd"/>
      <w:r w:rsidRPr="006B7E7D">
        <w:t>»; &lt;4.5 – «хорошо», иначе – «</w:t>
      </w:r>
      <w:proofErr w:type="spellStart"/>
      <w:r w:rsidRPr="006B7E7D">
        <w:t>отл</w:t>
      </w:r>
      <w:proofErr w:type="spellEnd"/>
      <w:r w:rsidRPr="006B7E7D">
        <w:t>».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98.8pt" o:ole="" fillcolor="window">
            <v:imagedata r:id="rId16" o:title=""/>
          </v:shape>
          <o:OLEObject Type="Embed" ProgID="Equation.3" ShapeID="_x0000_i1025" DrawAspect="Content" ObjectID="_1647249070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 xml:space="preserve">» с полями (№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>, ФИО, Группа, Адрес, Стипендия). По заданным критер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ям произвести поиск информации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 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 xml:space="preserve"> получить ФИО,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r w:rsidRPr="006B7E7D">
        <w:rPr>
          <w:b/>
        </w:rPr>
        <w:t xml:space="preserve">Задача </w:t>
      </w:r>
      <w:r w:rsidRPr="006B7E7D">
        <w:t xml:space="preserve">.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6pt;height:56.1pt" o:ole="">
            <v:imagedata r:id="rId18" o:title=""/>
          </v:shape>
          <o:OLEObject Type="Embed" ProgID="Equation.3" ShapeID="_x0000_i1026" DrawAspect="Content" ObjectID="_1647249071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7" type="#_x0000_t75" style="width:241.1pt;height:65.3pt" o:ole="">
                  <v:imagedata r:id="rId20" o:title=""/>
                </v:shape>
                <o:OLEObject Type="Embed" ProgID="Equation.3" ShapeID="_x0000_i1027" DrawAspect="Content" ObjectID="_1647249072" r:id="rId21"/>
              </w:object>
            </w:r>
          </w:p>
          <w:p w:rsidR="001672BF" w:rsidRPr="007D758C" w:rsidRDefault="00655F59" w:rsidP="007D758C">
            <w:pPr>
              <w:pStyle w:val="af1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6pt" o:ole="">
                  <v:imagedata r:id="rId22" o:title=""/>
                </v:shape>
                <o:OLEObject Type="Embed" ProgID="Equation.3" ShapeID="_x0000_i1028" DrawAspect="Content" ObjectID="_1647249073" r:id="rId23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правила создания запросов MS </w:t>
            </w:r>
            <w:proofErr w:type="spellStart"/>
            <w:r w:rsidRPr="007D758C">
              <w:rPr>
                <w:sz w:val="22"/>
                <w:szCs w:val="22"/>
              </w:rPr>
              <w:t>Access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9" type="#_x0000_t75" style="width:241.1pt;height:65.3pt" o:ole="">
                  <v:imagedata r:id="rId20" o:title=""/>
                </v:shape>
                <o:OLEObject Type="Embed" ProgID="Equation.3" ShapeID="_x0000_i1029" DrawAspect="Content" ObjectID="_1647249074" r:id="rId24"/>
              </w:object>
            </w:r>
          </w:p>
          <w:p w:rsidR="008876B4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6pt" o:ole="">
                  <v:imagedata r:id="rId22" o:title=""/>
                </v:shape>
                <o:OLEObject Type="Embed" ProgID="Equation.3" ShapeID="_x0000_i1030" DrawAspect="Content" ObjectID="_1647249075" r:id="rId25"/>
              </w:object>
            </w:r>
          </w:p>
          <w:p w:rsidR="00BA094E" w:rsidRPr="007D758C" w:rsidRDefault="00BA094E" w:rsidP="00BA094E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D758C">
        <w:t>сформированности</w:t>
      </w:r>
      <w:proofErr w:type="spellEnd"/>
      <w:r w:rsidRPr="007D758C">
        <w:t xml:space="preserve"> умений и владений, проводится в форме экзамена.</w:t>
      </w:r>
    </w:p>
    <w:p w:rsidR="00BA094E" w:rsidRPr="007D758C" w:rsidRDefault="00BA094E" w:rsidP="00BA094E">
      <w:pPr>
        <w:ind w:firstLine="454"/>
        <w:jc w:val="both"/>
      </w:pPr>
    </w:p>
    <w:p w:rsidR="00BA094E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DF3775" w:rsidRPr="007D758C" w:rsidRDefault="00DF3775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 xml:space="preserve">» (5 баллов) – обучающийся демонстрирует высокий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 xml:space="preserve">» (4 балла) – обучающийся демонстрирует средний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 xml:space="preserve">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DF3775" w:rsidRDefault="00BA094E" w:rsidP="00DF3775">
      <w:pPr>
        <w:spacing w:before="360"/>
        <w:ind w:firstLine="454"/>
        <w:rPr>
          <w:b/>
          <w:sz w:val="26"/>
          <w:szCs w:val="26"/>
        </w:rPr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F3775" w:rsidRPr="007D758C" w:rsidRDefault="00DF3775" w:rsidP="00DF3775">
      <w:pPr>
        <w:spacing w:before="360"/>
        <w:ind w:firstLine="454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t>8. Учебно-методическое и информационное обеспечение дисци</w:t>
      </w:r>
      <w:r w:rsidRPr="007D758C">
        <w:rPr>
          <w:b/>
          <w:sz w:val="26"/>
          <w:szCs w:val="26"/>
        </w:rPr>
        <w:t>п</w:t>
      </w:r>
      <w:r w:rsidRPr="007D758C">
        <w:rPr>
          <w:b/>
          <w:sz w:val="26"/>
          <w:szCs w:val="26"/>
        </w:rPr>
        <w:t>лины (модуля)</w:t>
      </w:r>
    </w:p>
    <w:p w:rsidR="00DF3775" w:rsidRPr="009115E4" w:rsidRDefault="00DF3775" w:rsidP="00DF377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t>а)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Основная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литература: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Гаврилов,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Информатика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прикладного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Гаврилов,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Климов.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4-е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</w:t>
      </w:r>
      <w:r w:rsidRPr="009115E4">
        <w:rPr>
          <w:rFonts w:eastAsiaTheme="minorEastAsia"/>
          <w:color w:val="000000"/>
          <w:lang w:eastAsia="en-US"/>
        </w:rPr>
        <w:t>а</w:t>
      </w:r>
      <w:r w:rsidRPr="009115E4">
        <w:rPr>
          <w:rFonts w:eastAsiaTheme="minorEastAsia"/>
          <w:color w:val="000000"/>
          <w:lang w:eastAsia="en-US"/>
        </w:rPr>
        <w:t>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2019.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383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978-5-534-00814-2.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6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/>
          <w:color w:val="000000"/>
          <w:lang w:eastAsia="en-US"/>
        </w:rPr>
      </w:pPr>
      <w:proofErr w:type="spellStart"/>
      <w:r w:rsidRPr="009115E4">
        <w:rPr>
          <w:rFonts w:eastAsiaTheme="minorEastAsia"/>
          <w:color w:val="000000"/>
          <w:lang w:eastAsia="en-US"/>
        </w:rPr>
        <w:t>Гуриков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9115E4">
        <w:rPr>
          <w:rFonts w:eastAsiaTheme="minorEastAsia"/>
          <w:color w:val="000000"/>
          <w:lang w:eastAsia="en-US"/>
        </w:rPr>
        <w:t>Гуриков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 С.Р. - </w:t>
      </w:r>
      <w:proofErr w:type="spellStart"/>
      <w:r w:rsidRPr="009115E4">
        <w:rPr>
          <w:rFonts w:eastAsiaTheme="minorEastAsia"/>
          <w:color w:val="000000"/>
          <w:lang w:eastAsia="en-US"/>
        </w:rPr>
        <w:t>Москва:Форум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, НИЦ ИНФРА-М, 2014. - 464 с. (Высшее образование: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9115E4">
        <w:rPr>
          <w:rFonts w:eastAsiaTheme="minorEastAsia"/>
          <w:color w:val="000000"/>
          <w:lang w:eastAsia="en-US"/>
        </w:rPr>
        <w:t>) ISBN 978-5-91134-794-9. - Текст: эле</w:t>
      </w:r>
      <w:r w:rsidRPr="009115E4">
        <w:rPr>
          <w:rFonts w:eastAsiaTheme="minorEastAsia"/>
          <w:color w:val="000000"/>
          <w:lang w:eastAsia="en-US"/>
        </w:rPr>
        <w:t>к</w:t>
      </w:r>
      <w:r w:rsidRPr="009115E4">
        <w:rPr>
          <w:rFonts w:eastAsiaTheme="minorEastAsia"/>
          <w:color w:val="000000"/>
          <w:lang w:eastAsia="en-US"/>
        </w:rPr>
        <w:t xml:space="preserve">тронный. - URL: </w:t>
      </w:r>
      <w:hyperlink r:id="rId27" w:history="1"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https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://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new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.</w:t>
        </w:r>
        <w:proofErr w:type="spellStart"/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.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com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/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read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?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id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=30863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 обращения: 24.02.2020) </w:t>
      </w:r>
    </w:p>
    <w:p w:rsidR="00DF3775" w:rsidRPr="009115E4" w:rsidRDefault="00DF3775" w:rsidP="00DF3775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Трофимов,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Информатика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Тр</w:t>
      </w:r>
      <w:r w:rsidRPr="009115E4">
        <w:rPr>
          <w:rFonts w:eastAsiaTheme="minorEastAsia"/>
          <w:color w:val="000000"/>
          <w:lang w:eastAsia="en-US"/>
        </w:rPr>
        <w:t>о</w:t>
      </w:r>
      <w:r w:rsidRPr="009115E4">
        <w:rPr>
          <w:rFonts w:eastAsiaTheme="minorEastAsia"/>
          <w:color w:val="000000"/>
          <w:lang w:eastAsia="en-US"/>
        </w:rPr>
        <w:t>фимов;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под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редакцией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Трофимова.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</w:t>
      </w:r>
      <w:r w:rsidRPr="009115E4">
        <w:rPr>
          <w:rFonts w:eastAsiaTheme="minorEastAsia"/>
          <w:color w:val="000000"/>
          <w:lang w:eastAsia="en-US"/>
        </w:rPr>
        <w:t>т</w:t>
      </w:r>
      <w:r w:rsidRPr="009115E4">
        <w:rPr>
          <w:rFonts w:eastAsiaTheme="minorEastAsia"/>
          <w:color w:val="000000"/>
          <w:lang w:eastAsia="en-US"/>
        </w:rPr>
        <w:t>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959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(Бакалавр.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Академический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курс).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978-5-9916-3894-4.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8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</w:t>
      </w:r>
      <w:r w:rsidRPr="009115E4">
        <w:rPr>
          <w:rFonts w:eastAsiaTheme="minorEastAsia"/>
          <w:color w:val="000000"/>
          <w:lang w:eastAsia="en-US"/>
        </w:rPr>
        <w:t>б</w:t>
      </w:r>
      <w:r w:rsidRPr="009115E4">
        <w:rPr>
          <w:rFonts w:eastAsiaTheme="minorEastAsia"/>
          <w:color w:val="000000"/>
          <w:lang w:eastAsia="en-US"/>
        </w:rPr>
        <w:t>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24.02.2020).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autoSpaceDE/>
        <w:autoSpaceDN/>
        <w:adjustRightInd/>
        <w:spacing w:afterLines="60" w:line="276" w:lineRule="auto"/>
        <w:rPr>
          <w:rFonts w:eastAsiaTheme="minorEastAsia" w:cstheme="minorBidi"/>
          <w:lang w:eastAsia="en-US"/>
        </w:rPr>
      </w:pPr>
    </w:p>
    <w:p w:rsidR="00DF3775" w:rsidRPr="009115E4" w:rsidRDefault="00DF3775" w:rsidP="00DF377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lastRenderedPageBreak/>
        <w:t>б)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Дополнительная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литература: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Внуков,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Защита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информации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вузов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Внуков.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2020.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161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978-5-534-07248-8.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9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Лебедев,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Программирование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VBA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MS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Excel</w:t>
      </w:r>
      <w:proofErr w:type="spellEnd"/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вузов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бедев.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испр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2020.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306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978-5-534-12231-2.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0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proofErr w:type="spellStart"/>
      <w:r w:rsidRPr="009115E4">
        <w:rPr>
          <w:rFonts w:eastAsiaTheme="minorEastAsia"/>
          <w:color w:val="000000"/>
          <w:lang w:eastAsia="en-US"/>
        </w:rPr>
        <w:t>Илюшечкин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Основы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использования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проектирования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баз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данных: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мического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Илюшечкин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2019.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213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(Бакалавр.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Академический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курс).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978-5-534-03617-6.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1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autoSpaceDE/>
        <w:autoSpaceDN/>
        <w:adjustRightInd/>
        <w:spacing w:before="240" w:after="60"/>
        <w:ind w:left="505"/>
        <w:jc w:val="both"/>
        <w:rPr>
          <w:rFonts w:eastAsiaTheme="minorEastAsia" w:cstheme="minorBidi"/>
          <w:b/>
          <w:i/>
          <w:lang w:eastAsia="en-US"/>
        </w:rPr>
      </w:pPr>
      <w:r w:rsidRPr="009115E4">
        <w:rPr>
          <w:rFonts w:eastAsiaTheme="minorEastAsia" w:cstheme="minorBidi"/>
          <w:b/>
          <w:i/>
          <w:lang w:eastAsia="en-US"/>
        </w:rPr>
        <w:t>МАКРООБЪЕКТЫ: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before="240"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Основные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приемы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работы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реляционной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СУБД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ACCESS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практикум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2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информационной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деятельности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специалиста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Демиденко,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Баранков,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Баранкова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2015.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3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numPr>
          <w:ilvl w:val="0"/>
          <w:numId w:val="24"/>
        </w:numPr>
        <w:autoSpaceDE/>
        <w:autoSpaceDN/>
        <w:adjustRightInd/>
        <w:spacing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Носова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средства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решения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прикладных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задач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пользователя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Носова,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Пермякова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2015.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4" w:history="1"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DF3775" w:rsidRPr="009115E4" w:rsidRDefault="00DF3775" w:rsidP="00DF3775">
      <w:pPr>
        <w:widowControl/>
        <w:autoSpaceDE/>
        <w:autoSpaceDN/>
        <w:adjustRightInd/>
        <w:ind w:left="720"/>
        <w:contextualSpacing/>
        <w:jc w:val="both"/>
        <w:rPr>
          <w:rFonts w:eastAsiaTheme="minorEastAsia" w:cstheme="minorBidi"/>
          <w:lang w:eastAsia="en-US"/>
        </w:rPr>
      </w:pP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lang w:val="en-US" w:eastAsia="en-US"/>
        </w:rPr>
      </w:pPr>
      <w:r w:rsidRPr="009115E4">
        <w:rPr>
          <w:rFonts w:eastAsiaTheme="minorEastAsia" w:cstheme="minorBidi"/>
          <w:lang w:eastAsia="en-US"/>
        </w:rPr>
        <w:t>*</w:t>
      </w:r>
      <w:r w:rsidRPr="009115E4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DF3775" w:rsidRPr="009115E4" w:rsidRDefault="00DF3775" w:rsidP="00DF3775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115E4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35" w:history="1"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9115E4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9115E4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9115E4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9115E4">
        <w:rPr>
          <w:rFonts w:eastAsiaTheme="minorHAnsi" w:cstheme="minorBidi"/>
          <w:lang w:eastAsia="en-US"/>
        </w:rPr>
        <w:t xml:space="preserve"> .</w:t>
      </w:r>
    </w:p>
    <w:p w:rsidR="00DF3775" w:rsidRPr="009115E4" w:rsidRDefault="00DF3775" w:rsidP="00DF3775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115E4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DF3775" w:rsidRPr="009115E4" w:rsidRDefault="00DF3775" w:rsidP="00DF3775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9115E4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9115E4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115E4">
        <w:rPr>
          <w:rFonts w:eastAsiaTheme="minorHAnsi" w:cstheme="minorBidi"/>
          <w:lang w:val="en-US" w:eastAsia="en-US"/>
        </w:rPr>
        <w:t>гиперссылку</w:t>
      </w:r>
      <w:proofErr w:type="spellEnd"/>
      <w:r w:rsidRPr="009115E4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115E4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9115E4">
        <w:rPr>
          <w:rFonts w:eastAsiaTheme="minorHAnsi" w:cstheme="minorBidi"/>
          <w:lang w:val="en-US" w:eastAsia="en-US"/>
        </w:rPr>
        <w:t>.</w:t>
      </w:r>
    </w:p>
    <w:p w:rsidR="00DF3775" w:rsidRPr="009115E4" w:rsidRDefault="00DF3775" w:rsidP="00DF3775">
      <w:pPr>
        <w:widowControl/>
        <w:suppressAutoHyphens/>
        <w:autoSpaceDE/>
        <w:autoSpaceDN/>
        <w:adjustRightInd/>
        <w:spacing w:after="60" w:line="276" w:lineRule="auto"/>
        <w:ind w:left="1004"/>
        <w:contextualSpacing/>
        <w:jc w:val="both"/>
        <w:rPr>
          <w:rFonts w:eastAsiaTheme="minorHAnsi" w:cstheme="minorBidi"/>
          <w:lang w:val="en-US" w:eastAsia="en-US"/>
        </w:rPr>
      </w:pPr>
    </w:p>
    <w:p w:rsidR="00DF3775" w:rsidRPr="009115E4" w:rsidRDefault="00DF3775" w:rsidP="00DF3775">
      <w:pPr>
        <w:widowControl/>
        <w:autoSpaceDE/>
        <w:autoSpaceDN/>
        <w:adjustRightInd/>
        <w:ind w:firstLine="756"/>
        <w:jc w:val="both"/>
        <w:rPr>
          <w:rFonts w:eastAsiaTheme="minorEastAsia"/>
          <w:b/>
          <w:color w:val="000000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t xml:space="preserve">в) Методические указания: </w:t>
      </w:r>
    </w:p>
    <w:p w:rsidR="00DF3775" w:rsidRPr="009115E4" w:rsidRDefault="00DF3775" w:rsidP="00DF3775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 xml:space="preserve"> Методические указания по выполнению практических работ по дисциплине «Информатика» (Приложение 1) .</w:t>
      </w:r>
    </w:p>
    <w:p w:rsidR="00DF3775" w:rsidRDefault="00DF3775" w:rsidP="00DF3775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 xml:space="preserve"> Методические указания по выполнению внеаудиторных самостоятельных работ по дисци</w:t>
      </w:r>
      <w:r w:rsidRPr="009115E4">
        <w:rPr>
          <w:rFonts w:eastAsiaTheme="minorEastAsia"/>
          <w:color w:val="000000"/>
          <w:lang w:eastAsia="en-US"/>
        </w:rPr>
        <w:t>п</w:t>
      </w:r>
      <w:r w:rsidRPr="009115E4">
        <w:rPr>
          <w:rFonts w:eastAsiaTheme="minorEastAsia"/>
          <w:color w:val="000000"/>
          <w:lang w:eastAsia="en-US"/>
        </w:rPr>
        <w:t>лине «Информатика» (Приложение 2).</w:t>
      </w:r>
    </w:p>
    <w:p w:rsidR="00DF3775" w:rsidRDefault="00DF3775" w:rsidP="00DF3775">
      <w:pPr>
        <w:widowControl/>
        <w:autoSpaceDE/>
        <w:autoSpaceDN/>
        <w:adjustRightInd/>
        <w:rPr>
          <w:rFonts w:eastAsiaTheme="minorEastAsia"/>
          <w:color w:val="000000"/>
          <w:lang w:eastAsia="en-US"/>
        </w:rPr>
      </w:pPr>
      <w:r>
        <w:rPr>
          <w:rFonts w:eastAsiaTheme="minorEastAsia"/>
          <w:color w:val="000000"/>
          <w:lang w:eastAsia="en-US"/>
        </w:rPr>
        <w:br w:type="page"/>
      </w:r>
    </w:p>
    <w:p w:rsidR="00DF3775" w:rsidRPr="009115E4" w:rsidRDefault="00DF3775" w:rsidP="00DF3775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</w:p>
    <w:p w:rsidR="00DF3775" w:rsidRDefault="00DF3775" w:rsidP="00DF3775">
      <w:pPr>
        <w:keepNext/>
        <w:suppressAutoHyphens/>
        <w:autoSpaceDE/>
        <w:autoSpaceDN/>
        <w:adjustRightInd/>
        <w:rPr>
          <w:rFonts w:eastAsia="Calibri"/>
          <w:b/>
        </w:rPr>
      </w:pPr>
      <w:r w:rsidRPr="00DF3775">
        <w:rPr>
          <w:rFonts w:eastAsia="Calibri"/>
          <w:b/>
        </w:rPr>
        <w:t>Программное обеспечение</w:t>
      </w:r>
    </w:p>
    <w:p w:rsidR="00DF3775" w:rsidRPr="00DF3775" w:rsidRDefault="00DF3775" w:rsidP="00DF3775">
      <w:pPr>
        <w:keepNext/>
        <w:suppressAutoHyphens/>
        <w:autoSpaceDE/>
        <w:autoSpaceDN/>
        <w:adjustRightInd/>
        <w:rPr>
          <w:rFonts w:eastAsia="Calibri"/>
          <w:b/>
        </w:rPr>
      </w:pP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DF3775" w:rsidRPr="00B22371" w:rsidTr="00F46A0E">
        <w:trPr>
          <w:trHeight w:val="537"/>
        </w:trPr>
        <w:tc>
          <w:tcPr>
            <w:tcW w:w="3190" w:type="dxa"/>
            <w:vAlign w:val="center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DF3775" w:rsidRPr="00B22371" w:rsidTr="00F46A0E"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-757-17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27.06.2017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-1227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08.10.2018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5" w:rsidRPr="00B22371" w:rsidTr="00F46A0E"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135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17.09.2007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F3775" w:rsidRPr="00B22371" w:rsidTr="00F46A0E"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бизнеса-Стандартный</w:t>
            </w:r>
            <w:proofErr w:type="spellEnd"/>
          </w:p>
        </w:tc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Д-1347-17 от 20.12.2017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Д-300-18 от 21.03.2018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5" w:rsidRPr="00B22371" w:rsidTr="00F46A0E"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3191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F3775" w:rsidRPr="00B22371" w:rsidTr="00F46A0E"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- Unive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sity Edition (200 pack)</w:t>
            </w:r>
          </w:p>
        </w:tc>
        <w:tc>
          <w:tcPr>
            <w:tcW w:w="3190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Д-1662-13 от 22.11.2013</w:t>
            </w:r>
          </w:p>
        </w:tc>
        <w:tc>
          <w:tcPr>
            <w:tcW w:w="3191" w:type="dxa"/>
          </w:tcPr>
          <w:p w:rsidR="00DF3775" w:rsidRPr="00B22371" w:rsidRDefault="00DF3775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DF3775" w:rsidRDefault="00DF3775" w:rsidP="00DF3775">
      <w:pPr>
        <w:rPr>
          <w:rFonts w:eastAsia="Calibri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DF3775" w:rsidRPr="009115E4" w:rsidTr="00F46A0E">
        <w:trPr>
          <w:trHeight w:hRule="exact" w:val="138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DF3775" w:rsidRPr="009115E4" w:rsidTr="00F46A0E">
        <w:trPr>
          <w:trHeight w:hRule="exact" w:val="42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after="240"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  <w:tr w:rsidR="00DF3775" w:rsidRPr="009115E4" w:rsidTr="00F46A0E">
        <w:trPr>
          <w:trHeight w:hRule="exact" w:val="270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Название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курса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Ссылка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DF3775" w:rsidRPr="009115E4" w:rsidTr="00F46A0E">
        <w:trPr>
          <w:trHeight w:hRule="exact" w:val="14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«Полпред»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polpred.com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отрасль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«Образование,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наука»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6" w:history="1">
              <w:r w:rsidRPr="00C74E94">
                <w:rPr>
                  <w:rStyle w:val="af6"/>
                  <w:rFonts w:eastAsiaTheme="minorEastAsia"/>
                  <w:lang w:val="en-US" w:eastAsia="en-US"/>
                </w:rPr>
                <w:t>http://education.polpred.com/</w:t>
              </w:r>
            </w:hyperlink>
            <w:r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Pr="00CB53F0">
              <w:rPr>
                <w:rFonts w:eastAsiaTheme="minorEastAsia" w:cstheme="minorBidi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540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826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</w:t>
            </w:r>
            <w:r w:rsidRPr="009115E4">
              <w:rPr>
                <w:rFonts w:eastAsiaTheme="minorEastAsia"/>
                <w:color w:val="000000"/>
                <w:lang w:eastAsia="en-US"/>
              </w:rPr>
              <w:t>с</w:t>
            </w:r>
            <w:r w:rsidRPr="009115E4">
              <w:rPr>
                <w:rFonts w:eastAsiaTheme="minorEastAsia"/>
                <w:color w:val="000000"/>
                <w:lang w:eastAsia="en-US"/>
              </w:rPr>
              <w:t>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–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7" w:history="1">
              <w:r w:rsidRPr="00C74E94">
                <w:rPr>
                  <w:rStyle w:val="af6"/>
                  <w:rFonts w:eastAsiaTheme="minorEastAsia"/>
                  <w:lang w:val="en-US" w:eastAsia="en-US"/>
                </w:rPr>
                <w:t>https://elibrary.ru/project_risc.asp</w:t>
              </w:r>
            </w:hyperlink>
            <w:r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555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9115E4">
              <w:rPr>
                <w:rFonts w:eastAsiaTheme="minorEastAsia"/>
                <w:color w:val="000000"/>
                <w:lang w:eastAsia="en-US"/>
              </w:rPr>
              <w:t>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8" w:history="1">
              <w:r w:rsidRPr="00C74E94">
                <w:rPr>
                  <w:rStyle w:val="af6"/>
                  <w:rFonts w:eastAsiaTheme="minorEastAsia"/>
                  <w:lang w:val="en-US" w:eastAsia="en-US"/>
                </w:rPr>
                <w:t>https://scholar.google.ru/</w:t>
              </w:r>
            </w:hyperlink>
            <w:r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Pr="00CB53F0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555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-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окно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к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val="en-US" w:eastAsia="en-US"/>
              </w:rPr>
              <w:t>http://window.edu.ru/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826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учрежд</w:t>
            </w:r>
            <w:r w:rsidRPr="009115E4">
              <w:rPr>
                <w:rFonts w:eastAsiaTheme="minorEastAsia"/>
                <w:color w:val="000000"/>
                <w:lang w:eastAsia="en-US"/>
              </w:rPr>
              <w:t>е</w:t>
            </w:r>
            <w:r w:rsidRPr="009115E4">
              <w:rPr>
                <w:rFonts w:eastAsiaTheme="minorEastAsia"/>
                <w:color w:val="000000"/>
                <w:lang w:eastAsia="en-US"/>
              </w:rPr>
              <w:t>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собс</w:t>
            </w:r>
            <w:r w:rsidRPr="009115E4">
              <w:rPr>
                <w:rFonts w:eastAsiaTheme="minorEastAsia"/>
                <w:color w:val="000000"/>
                <w:lang w:eastAsia="en-US"/>
              </w:rPr>
              <w:t>т</w:t>
            </w:r>
            <w:r w:rsidRPr="009115E4">
              <w:rPr>
                <w:rFonts w:eastAsiaTheme="minorEastAsia"/>
                <w:color w:val="000000"/>
                <w:lang w:eastAsia="en-US"/>
              </w:rPr>
              <w:t>венности»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9" w:history="1">
              <w:r w:rsidRPr="00C74E94">
                <w:rPr>
                  <w:rStyle w:val="af6"/>
                  <w:rFonts w:eastAsiaTheme="minorEastAsia"/>
                  <w:lang w:val="en-US" w:eastAsia="en-US"/>
                </w:rPr>
                <w:t>http://www1.fips.ru/</w:t>
              </w:r>
            </w:hyperlink>
            <w:r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DF3775" w:rsidRPr="009115E4" w:rsidTr="00F46A0E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  <w:lang w:val="en-US" w:eastAsia="en-US"/>
              </w:rPr>
            </w:pPr>
          </w:p>
          <w:p w:rsidR="00DF3775" w:rsidRPr="009115E4" w:rsidRDefault="00DF3775" w:rsidP="00F46A0E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9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Материально-техническое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дисциплины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(модуля)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  <w:tr w:rsidR="00DF3775" w:rsidRPr="009115E4" w:rsidTr="00F46A0E">
        <w:trPr>
          <w:trHeight w:hRule="exact" w:val="70"/>
        </w:trPr>
        <w:tc>
          <w:tcPr>
            <w:tcW w:w="394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DF3775" w:rsidRPr="009115E4" w:rsidTr="00F46A0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3775" w:rsidRPr="009115E4" w:rsidRDefault="00DF3775" w:rsidP="00F46A0E">
            <w:pPr>
              <w:widowControl/>
              <w:autoSpaceDE/>
              <w:autoSpaceDN/>
              <w:adjustRightInd/>
              <w:spacing w:after="240"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Материально-техническое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обеспечение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дисциплины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включает: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</w:tbl>
    <w:p w:rsidR="00DF3775" w:rsidRPr="009115E4" w:rsidRDefault="00DF3775" w:rsidP="00DF3775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DF3775" w:rsidRPr="009115E4" w:rsidTr="00F46A0E">
        <w:trPr>
          <w:trHeight w:val="333"/>
          <w:tblHeader/>
        </w:trPr>
        <w:tc>
          <w:tcPr>
            <w:tcW w:w="1928" w:type="pct"/>
            <w:vAlign w:val="center"/>
          </w:tcPr>
          <w:p w:rsidR="00DF3775" w:rsidRPr="009115E4" w:rsidRDefault="00DF3775" w:rsidP="00F46A0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115E4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F3775" w:rsidRPr="009115E4" w:rsidRDefault="00DF3775" w:rsidP="00F46A0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115E4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DF3775" w:rsidRPr="009115E4" w:rsidTr="00F46A0E">
        <w:tc>
          <w:tcPr>
            <w:tcW w:w="1928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proofErr w:type="spellStart"/>
            <w:r w:rsidRPr="009115E4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</w:tc>
      </w:tr>
      <w:tr w:rsidR="00DF3775" w:rsidRPr="009115E4" w:rsidTr="00F46A0E">
        <w:tc>
          <w:tcPr>
            <w:tcW w:w="1928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proofErr w:type="spellStart"/>
            <w:r w:rsidRPr="009115E4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115E4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DF3775" w:rsidRPr="009115E4" w:rsidTr="00F46A0E">
        <w:tc>
          <w:tcPr>
            <w:tcW w:w="1928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115E4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9115E4">
              <w:rPr>
                <w:rFonts w:eastAsia="Calibri"/>
                <w:color w:val="000000"/>
              </w:rPr>
              <w:t>Office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F3775" w:rsidRPr="009115E4" w:rsidTr="00F46A0E">
        <w:trPr>
          <w:trHeight w:val="952"/>
        </w:trPr>
        <w:tc>
          <w:tcPr>
            <w:tcW w:w="1928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F3775" w:rsidRPr="009115E4" w:rsidRDefault="00DF3775" w:rsidP="00F46A0E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F3775" w:rsidRDefault="00DF3775" w:rsidP="00DF377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DF3775" w:rsidRDefault="00DF3775" w:rsidP="00DF3775">
      <w:pPr>
        <w:widowControl/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ПРИЛОЖЕНИЕ 1</w:t>
      </w:r>
    </w:p>
    <w:p w:rsidR="00DF3775" w:rsidRPr="009115E4" w:rsidRDefault="00DF3775" w:rsidP="00DF3775">
      <w:pPr>
        <w:spacing w:line="276" w:lineRule="auto"/>
        <w:ind w:firstLine="454"/>
        <w:jc w:val="center"/>
        <w:rPr>
          <w:bCs/>
          <w:sz w:val="28"/>
          <w:szCs w:val="28"/>
        </w:rPr>
      </w:pPr>
      <w:r w:rsidRPr="009115E4">
        <w:rPr>
          <w:bCs/>
          <w:sz w:val="28"/>
          <w:szCs w:val="28"/>
        </w:rPr>
        <w:t xml:space="preserve">МЕТОДИЧЕСКИЕ РЕКОМЕНДАЦИИ </w:t>
      </w:r>
      <w:r w:rsidRPr="009115E4">
        <w:rPr>
          <w:bCs/>
          <w:sz w:val="28"/>
          <w:szCs w:val="28"/>
        </w:rPr>
        <w:br/>
        <w:t>ПО ПРОВЕДЕНИЮ ПРАКТИЧЕСКИХ ЗАНЯТИЙ</w:t>
      </w:r>
    </w:p>
    <w:p w:rsidR="00DF3775" w:rsidRPr="009115E4" w:rsidRDefault="00DF3775" w:rsidP="00DF3775">
      <w:pPr>
        <w:spacing w:line="276" w:lineRule="auto"/>
        <w:ind w:firstLine="709"/>
        <w:jc w:val="both"/>
        <w:rPr>
          <w:shd w:val="clear" w:color="auto" w:fill="FFFFFF"/>
        </w:rPr>
      </w:pPr>
      <w:r w:rsidRPr="009115E4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Практическое занятие – это занятие, проводимое под руководством преподавателя в уче</w:t>
      </w:r>
      <w:r w:rsidRPr="009115E4">
        <w:t>б</w:t>
      </w:r>
      <w:r w:rsidRPr="009115E4">
        <w:t>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 xml:space="preserve">Основными задачами практических занятий являются: </w:t>
      </w:r>
    </w:p>
    <w:p w:rsidR="00DF3775" w:rsidRPr="009115E4" w:rsidRDefault="00DF3775" w:rsidP="00DF3775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 xml:space="preserve">углубление уровня освоения общекультурных и профессиональных компетенций; </w:t>
      </w:r>
    </w:p>
    <w:p w:rsidR="00DF3775" w:rsidRPr="009115E4" w:rsidRDefault="00DF3775" w:rsidP="00DF3775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DF3775" w:rsidRPr="009115E4" w:rsidRDefault="00DF3775" w:rsidP="00DF3775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>приобретение студентами умений и навыков использования современных теоретич</w:t>
      </w:r>
      <w:r w:rsidRPr="009115E4">
        <w:t>е</w:t>
      </w:r>
      <w:r w:rsidRPr="009115E4">
        <w:t xml:space="preserve">ских знаний в решении конкретных практических задач; </w:t>
      </w:r>
    </w:p>
    <w:p w:rsidR="00DF3775" w:rsidRPr="009115E4" w:rsidRDefault="00DF3775" w:rsidP="00DF3775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>развитие профессионального мышления, профессиональной и познавательной мот</w:t>
      </w:r>
      <w:r w:rsidRPr="009115E4">
        <w:t>и</w:t>
      </w:r>
      <w:r w:rsidRPr="009115E4">
        <w:t xml:space="preserve">вации. 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</w:t>
      </w:r>
      <w:r w:rsidRPr="009115E4">
        <w:t>о</w:t>
      </w:r>
      <w:r w:rsidRPr="009115E4">
        <w:t>следовательности тем.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</w:t>
      </w:r>
      <w:r w:rsidRPr="009115E4">
        <w:t>а</w:t>
      </w:r>
      <w:r w:rsidRPr="009115E4">
        <w:t>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На практическом занятии преподаватель может использовать разнообразные образовател</w:t>
      </w:r>
      <w:r w:rsidRPr="009115E4">
        <w:t>ь</w:t>
      </w:r>
      <w:r w:rsidRPr="009115E4">
        <w:t xml:space="preserve">ные технологии (методы IT, работа в команде, </w:t>
      </w:r>
      <w:proofErr w:type="spellStart"/>
      <w:r w:rsidRPr="009115E4">
        <w:t>case-study</w:t>
      </w:r>
      <w:proofErr w:type="spellEnd"/>
      <w:r w:rsidRPr="009115E4">
        <w:t>, проблемное обучение, учебные диску</w:t>
      </w:r>
      <w:r w:rsidRPr="009115E4">
        <w:t>с</w:t>
      </w:r>
      <w:r w:rsidRPr="009115E4">
        <w:t>сии и т.п.) по своему выбору для достижения качественного уровня  обучения.</w:t>
      </w:r>
    </w:p>
    <w:p w:rsidR="00DF3775" w:rsidRPr="009115E4" w:rsidRDefault="00DF3775" w:rsidP="00DF3775">
      <w:pPr>
        <w:spacing w:line="276" w:lineRule="auto"/>
        <w:ind w:firstLine="709"/>
        <w:jc w:val="both"/>
      </w:pPr>
    </w:p>
    <w:p w:rsidR="00DF3775" w:rsidRPr="009115E4" w:rsidRDefault="00DF3775" w:rsidP="00DF3775">
      <w:pPr>
        <w:spacing w:line="276" w:lineRule="auto"/>
        <w:ind w:firstLine="709"/>
        <w:jc w:val="center"/>
        <w:rPr>
          <w:b/>
          <w:bCs/>
          <w:iCs/>
        </w:rPr>
      </w:pPr>
      <w:r w:rsidRPr="009115E4">
        <w:rPr>
          <w:b/>
          <w:bCs/>
          <w:iCs/>
        </w:rPr>
        <w:t>Правила по технике безопасности для обучающихся</w:t>
      </w:r>
      <w:r w:rsidRPr="009115E4">
        <w:rPr>
          <w:b/>
          <w:bCs/>
          <w:iCs/>
        </w:rPr>
        <w:br/>
        <w:t xml:space="preserve"> при проведении практических работ</w:t>
      </w:r>
    </w:p>
    <w:p w:rsidR="00DF3775" w:rsidRPr="009115E4" w:rsidRDefault="00DF3775" w:rsidP="00DF3775">
      <w:pPr>
        <w:spacing w:line="276" w:lineRule="auto"/>
        <w:ind w:firstLine="358"/>
        <w:jc w:val="both"/>
        <w:rPr>
          <w:i/>
          <w:iCs/>
        </w:rPr>
      </w:pPr>
      <w:r w:rsidRPr="009115E4">
        <w:rPr>
          <w:i/>
          <w:iCs/>
        </w:rPr>
        <w:t>Общие правила: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1. Практические работы проводятся под наблюдением преподавателя. К выполнению пра</w:t>
      </w:r>
      <w:r w:rsidRPr="009115E4">
        <w:t>к</w:t>
      </w:r>
      <w:r w:rsidRPr="009115E4">
        <w:t>тических работ студенты допускаются только после прослушивания инструктажа по технике без</w:t>
      </w:r>
      <w:r w:rsidRPr="009115E4">
        <w:t>о</w:t>
      </w:r>
      <w:r w:rsidRPr="009115E4">
        <w:t xml:space="preserve">пасности, правилам поведения в компьютерном классе и противопожарным мерам. 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DF3775" w:rsidRPr="009115E4" w:rsidRDefault="00DF3775" w:rsidP="00DF3775">
      <w:pPr>
        <w:keepNext/>
        <w:spacing w:before="240" w:after="120" w:line="276" w:lineRule="auto"/>
        <w:ind w:firstLine="454"/>
        <w:jc w:val="center"/>
        <w:rPr>
          <w:color w:val="000000"/>
        </w:rPr>
      </w:pPr>
      <w:r w:rsidRPr="009115E4">
        <w:rPr>
          <w:b/>
          <w:bCs/>
          <w:color w:val="000000"/>
        </w:rPr>
        <w:lastRenderedPageBreak/>
        <w:t>Порядок выполнения практических работ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При подготовке к выполнению практических работ студент должен повторить теоретич</w:t>
      </w:r>
      <w:r w:rsidRPr="009115E4">
        <w:t>е</w:t>
      </w:r>
      <w:r w:rsidRPr="009115E4">
        <w:t>ский материал, необходимый для выполнения заданий по текущей теме.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Практическая работа выполняется каждым студентом самостоятельно, согласно индивид</w:t>
      </w:r>
      <w:r w:rsidRPr="009115E4">
        <w:t>у</w:t>
      </w:r>
      <w:r w:rsidRPr="009115E4">
        <w:t>альному заданию.</w:t>
      </w:r>
    </w:p>
    <w:p w:rsidR="00DF3775" w:rsidRPr="009115E4" w:rsidRDefault="00DF3775" w:rsidP="00DF3775">
      <w:pPr>
        <w:spacing w:line="276" w:lineRule="auto"/>
        <w:ind w:firstLine="709"/>
        <w:jc w:val="both"/>
      </w:pPr>
      <w:r w:rsidRPr="009115E4">
        <w:t>Студенты, пропустившие занятия, выполняют практические работы во внеурочное время.</w:t>
      </w:r>
    </w:p>
    <w:p w:rsidR="00DF3775" w:rsidRPr="009115E4" w:rsidRDefault="00DF3775" w:rsidP="00DF3775">
      <w:pPr>
        <w:spacing w:line="276" w:lineRule="auto"/>
        <w:ind w:firstLine="709"/>
        <w:jc w:val="both"/>
        <w:rPr>
          <w:color w:val="000000"/>
        </w:rPr>
      </w:pPr>
      <w:r w:rsidRPr="009115E4">
        <w:t>После выполнения каждой практической работы студент демонстрирует результат</w:t>
      </w:r>
      <w:r w:rsidRPr="009115E4">
        <w:rPr>
          <w:color w:val="000000"/>
        </w:rPr>
        <w:t xml:space="preserve"> выпо</w:t>
      </w:r>
      <w:r w:rsidRPr="009115E4">
        <w:rPr>
          <w:color w:val="000000"/>
        </w:rPr>
        <w:t>л</w:t>
      </w:r>
      <w:r w:rsidRPr="009115E4">
        <w:rPr>
          <w:color w:val="000000"/>
        </w:rPr>
        <w:t>нения преподавателю, отвечает на вопросы. Преподаватель оценивает работу в соответствии с з</w:t>
      </w:r>
      <w:r w:rsidRPr="009115E4">
        <w:rPr>
          <w:color w:val="000000"/>
        </w:rPr>
        <w:t>а</w:t>
      </w:r>
      <w:r w:rsidRPr="009115E4">
        <w:rPr>
          <w:color w:val="000000"/>
        </w:rPr>
        <w:t>данными критериями оценки практических работ.</w:t>
      </w:r>
    </w:p>
    <w:p w:rsidR="00DF3775" w:rsidRPr="009115E4" w:rsidRDefault="00DF3775" w:rsidP="00DF3775">
      <w:pPr>
        <w:keepNext/>
        <w:spacing w:before="240" w:after="120" w:line="276" w:lineRule="auto"/>
        <w:ind w:firstLine="454"/>
        <w:jc w:val="both"/>
        <w:rPr>
          <w:b/>
          <w:bCs/>
          <w:color w:val="000000"/>
        </w:rPr>
      </w:pPr>
      <w:r w:rsidRPr="009115E4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DF3775" w:rsidRPr="009115E4" w:rsidRDefault="00DF3775" w:rsidP="00DF3775">
      <w:pPr>
        <w:spacing w:line="276" w:lineRule="auto"/>
        <w:ind w:firstLine="454"/>
        <w:jc w:val="both"/>
      </w:pPr>
      <w:r w:rsidRPr="009115E4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DF3775" w:rsidRPr="009115E4" w:rsidRDefault="00DF3775" w:rsidP="00DF3775">
      <w:pPr>
        <w:spacing w:line="276" w:lineRule="auto"/>
        <w:ind w:firstLine="708"/>
        <w:jc w:val="both"/>
      </w:pPr>
      <w:r w:rsidRPr="009115E4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DF3775" w:rsidRPr="009115E4" w:rsidRDefault="00DF3775" w:rsidP="00DF3775">
      <w:pPr>
        <w:spacing w:line="276" w:lineRule="auto"/>
        <w:ind w:firstLine="708"/>
        <w:jc w:val="both"/>
      </w:pPr>
    </w:p>
    <w:p w:rsidR="00DF3775" w:rsidRPr="009115E4" w:rsidRDefault="00DF3775" w:rsidP="00DF3775">
      <w:pPr>
        <w:spacing w:line="276" w:lineRule="auto"/>
        <w:ind w:firstLine="708"/>
        <w:jc w:val="both"/>
      </w:pPr>
      <w:r w:rsidRPr="009115E4">
        <w:t>Для оценивания работы прилагается следующие критерии.</w:t>
      </w:r>
    </w:p>
    <w:p w:rsidR="00DF3775" w:rsidRPr="009115E4" w:rsidRDefault="00DF3775" w:rsidP="00DF3775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 xml:space="preserve">Оценка «отлично» </w:t>
      </w:r>
      <w:r w:rsidRPr="009115E4">
        <w:rPr>
          <w:color w:val="000000"/>
        </w:rPr>
        <w:t>– работа выполнена в полном объеме и без замечаний.</w:t>
      </w:r>
    </w:p>
    <w:p w:rsidR="00DF3775" w:rsidRPr="009115E4" w:rsidRDefault="00DF3775" w:rsidP="00DF3775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>Оценка «хорошо»</w:t>
      </w:r>
      <w:r w:rsidRPr="009115E4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9115E4">
        <w:rPr>
          <w:color w:val="000000"/>
        </w:rPr>
        <w:t>н</w:t>
      </w:r>
      <w:r w:rsidRPr="009115E4">
        <w:rPr>
          <w:color w:val="000000"/>
        </w:rPr>
        <w:t>ных самостоятельно по требованию преподавателя.</w:t>
      </w:r>
    </w:p>
    <w:p w:rsidR="00DF3775" w:rsidRPr="009115E4" w:rsidRDefault="00DF3775" w:rsidP="00DF3775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>Оценка «удовлетворительно»</w:t>
      </w:r>
      <w:r w:rsidRPr="009115E4">
        <w:rPr>
          <w:color w:val="000000"/>
        </w:rPr>
        <w:t xml:space="preserve"> – работа выполнена правильно не менее чем на половину или доп</w:t>
      </w:r>
      <w:r w:rsidRPr="009115E4">
        <w:rPr>
          <w:color w:val="000000"/>
        </w:rPr>
        <w:t>у</w:t>
      </w:r>
      <w:r w:rsidRPr="009115E4">
        <w:rPr>
          <w:color w:val="000000"/>
        </w:rPr>
        <w:t>щена существенная ошибка.</w:t>
      </w:r>
    </w:p>
    <w:p w:rsidR="00DF3775" w:rsidRPr="009115E4" w:rsidRDefault="00DF3775" w:rsidP="00DF3775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115E4">
        <w:rPr>
          <w:i/>
          <w:iCs/>
          <w:color w:val="000000"/>
        </w:rPr>
        <w:t>Оценка «неудовлетворительно»</w:t>
      </w:r>
      <w:r w:rsidRPr="009115E4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9115E4">
        <w:rPr>
          <w:color w:val="000000"/>
        </w:rPr>
        <w:t>е</w:t>
      </w:r>
      <w:r w:rsidRPr="009115E4">
        <w:rPr>
          <w:color w:val="000000"/>
        </w:rPr>
        <w:t>на.</w:t>
      </w:r>
    </w:p>
    <w:p w:rsidR="00DF3775" w:rsidRPr="009115E4" w:rsidRDefault="00DF3775" w:rsidP="00DF3775">
      <w:pPr>
        <w:widowControl/>
        <w:autoSpaceDE/>
        <w:autoSpaceDN/>
        <w:adjustRightInd/>
        <w:rPr>
          <w:rFonts w:eastAsiaTheme="minorHAnsi"/>
        </w:rPr>
      </w:pPr>
      <w:r w:rsidRPr="009115E4">
        <w:rPr>
          <w:rFonts w:eastAsiaTheme="minorHAnsi"/>
        </w:rPr>
        <w:br w:type="page"/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9115E4">
        <w:rPr>
          <w:rFonts w:eastAsiaTheme="minorHAnsi" w:cstheme="minorBidi"/>
          <w:szCs w:val="22"/>
          <w:lang w:eastAsia="en-US"/>
        </w:rPr>
        <w:t>у</w:t>
      </w:r>
      <w:r w:rsidRPr="009115E4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9115E4">
        <w:rPr>
          <w:rFonts w:eastAsiaTheme="minorHAnsi" w:cstheme="minorBidi"/>
          <w:szCs w:val="22"/>
          <w:lang w:eastAsia="en-US"/>
        </w:rPr>
        <w:t>е</w:t>
      </w:r>
      <w:r w:rsidRPr="009115E4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9115E4">
        <w:rPr>
          <w:rFonts w:eastAsiaTheme="minorHAnsi" w:cstheme="minorBidi"/>
          <w:szCs w:val="22"/>
          <w:lang w:eastAsia="en-US"/>
        </w:rPr>
        <w:t>д</w:t>
      </w:r>
      <w:r w:rsidRPr="009115E4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9115E4">
        <w:rPr>
          <w:rFonts w:eastAsiaTheme="minorHAnsi" w:cstheme="minorBidi"/>
          <w:szCs w:val="22"/>
          <w:lang w:eastAsia="en-US"/>
        </w:rPr>
        <w:t>о</w:t>
      </w:r>
      <w:r w:rsidRPr="009115E4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</w:t>
      </w:r>
      <w:r w:rsidRPr="009115E4">
        <w:rPr>
          <w:rFonts w:eastAsiaTheme="minorHAnsi" w:cstheme="minorBidi"/>
          <w:szCs w:val="22"/>
          <w:lang w:eastAsia="en-US"/>
        </w:rPr>
        <w:t>ю</w:t>
      </w:r>
      <w:r w:rsidRPr="009115E4">
        <w:rPr>
          <w:rFonts w:eastAsiaTheme="minorHAnsi" w:cstheme="minorBidi"/>
          <w:szCs w:val="22"/>
          <w:lang w:eastAsia="en-US"/>
        </w:rPr>
        <w:t>щимися, развитие их познавательной активности, готовности и потребности в самообразовании.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DF3775" w:rsidRPr="009115E4" w:rsidRDefault="00DF3775" w:rsidP="00DF377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</w:t>
      </w:r>
      <w:r w:rsidRPr="009115E4">
        <w:rPr>
          <w:rFonts w:eastAsiaTheme="minorHAnsi" w:cstheme="minorBidi"/>
          <w:szCs w:val="22"/>
          <w:lang w:eastAsia="en-US"/>
        </w:rPr>
        <w:t>н</w:t>
      </w:r>
      <w:r w:rsidRPr="009115E4">
        <w:rPr>
          <w:rFonts w:eastAsiaTheme="minorHAnsi" w:cstheme="minorBidi"/>
          <w:szCs w:val="22"/>
          <w:lang w:eastAsia="en-US"/>
        </w:rPr>
        <w:t>ных технологий.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9115E4">
        <w:rPr>
          <w:rFonts w:eastAsiaTheme="minorHAnsi" w:cstheme="minorBidi"/>
          <w:szCs w:val="22"/>
          <w:lang w:eastAsia="en-US"/>
        </w:rPr>
        <w:t>у</w:t>
      </w:r>
      <w:r w:rsidRPr="009115E4">
        <w:rPr>
          <w:rFonts w:eastAsiaTheme="minorHAnsi" w:cstheme="minorBidi"/>
          <w:szCs w:val="22"/>
          <w:lang w:eastAsia="en-US"/>
        </w:rPr>
        <w:t>ля)» данной РПД.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</w:t>
      </w:r>
      <w:r w:rsidRPr="009115E4">
        <w:rPr>
          <w:rFonts w:eastAsiaTheme="minorHAnsi" w:cstheme="minorBidi"/>
          <w:szCs w:val="22"/>
          <w:lang w:eastAsia="en-US"/>
        </w:rPr>
        <w:t>и</w:t>
      </w:r>
      <w:r w:rsidRPr="009115E4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DF3775" w:rsidRPr="009115E4" w:rsidRDefault="00DF3775" w:rsidP="00DF3775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аудио-визуальными</w:t>
      </w:r>
      <w:proofErr w:type="spellEnd"/>
      <w:r w:rsidRPr="009115E4">
        <w:rPr>
          <w:rFonts w:eastAsiaTheme="minorHAnsi" w:cstheme="minorBidi"/>
          <w:szCs w:val="22"/>
          <w:lang w:eastAsia="en-US"/>
        </w:rPr>
        <w:t>):</w:t>
      </w:r>
    </w:p>
    <w:p w:rsidR="00DF3775" w:rsidRPr="009115E4" w:rsidRDefault="00DF3775" w:rsidP="00DF3775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DF3775" w:rsidRPr="009115E4" w:rsidRDefault="00DF3775" w:rsidP="00DF3775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DF3775" w:rsidRPr="009115E4" w:rsidRDefault="00DF3775" w:rsidP="00DF3775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9115E4">
        <w:rPr>
          <w:rFonts w:eastAsiaTheme="minorHAnsi" w:cstheme="minorBidi"/>
          <w:szCs w:val="22"/>
          <w:lang w:eastAsia="en-US"/>
        </w:rPr>
        <w:t>.</w:t>
      </w:r>
    </w:p>
    <w:p w:rsidR="00DF3775" w:rsidRPr="009115E4" w:rsidRDefault="00DF3775" w:rsidP="00DF3775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F3775" w:rsidRPr="009115E4" w:rsidRDefault="00DF3775" w:rsidP="00DF3775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DF3775" w:rsidRPr="009115E4" w:rsidRDefault="00DF3775" w:rsidP="00DF3775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</w:t>
      </w:r>
      <w:r w:rsidRPr="009115E4">
        <w:rPr>
          <w:rFonts w:eastAsiaTheme="minorHAnsi" w:cstheme="minorBidi"/>
          <w:szCs w:val="22"/>
          <w:lang w:eastAsia="en-US"/>
        </w:rPr>
        <w:t>д</w:t>
      </w:r>
      <w:r w:rsidRPr="009115E4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балльно-рейтинговой</w:t>
      </w:r>
      <w:proofErr w:type="spellEnd"/>
      <w:r w:rsidRPr="009115E4">
        <w:rPr>
          <w:rFonts w:eastAsiaTheme="minorHAnsi" w:cstheme="minorBidi"/>
          <w:szCs w:val="22"/>
          <w:lang w:eastAsia="en-US"/>
        </w:rPr>
        <w:t xml:space="preserve"> системы.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Максимальное количество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DF3775" w:rsidRPr="009115E4" w:rsidRDefault="00DF3775" w:rsidP="00DF377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DF3775" w:rsidRPr="009115E4" w:rsidRDefault="00DF3775" w:rsidP="00DF377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DF3775" w:rsidRPr="009115E4" w:rsidRDefault="00DF3775" w:rsidP="00DF377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DF3775" w:rsidRPr="009115E4" w:rsidRDefault="00DF3775" w:rsidP="00DF377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DF3775" w:rsidRPr="009115E4" w:rsidRDefault="00DF3775" w:rsidP="00DF377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50~85%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DF3775" w:rsidRPr="009115E4" w:rsidRDefault="00DF3775" w:rsidP="00DF377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DF3775" w:rsidRPr="009115E4" w:rsidRDefault="00DF3775" w:rsidP="00DF377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F3775" w:rsidRPr="009115E4" w:rsidRDefault="00DF3775" w:rsidP="00DF377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DF3775" w:rsidRPr="009115E4" w:rsidRDefault="00DF3775" w:rsidP="00DF377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DF3775" w:rsidRPr="009115E4" w:rsidRDefault="00DF3775" w:rsidP="00DF377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36~50%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DF3775" w:rsidRPr="009115E4" w:rsidRDefault="00DF3775" w:rsidP="00DF377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DF3775" w:rsidRPr="009115E4" w:rsidRDefault="00DF3775" w:rsidP="00DF377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DF3775" w:rsidRPr="009115E4" w:rsidRDefault="00DF3775" w:rsidP="00DF377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DF3775" w:rsidRPr="009115E4" w:rsidRDefault="00DF3775" w:rsidP="00DF377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DF3775" w:rsidRPr="009115E4" w:rsidRDefault="00DF3775" w:rsidP="00DF377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35% и менее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DF3775" w:rsidRPr="009115E4" w:rsidRDefault="00DF3775" w:rsidP="00DF3775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DF3775" w:rsidRPr="009115E4" w:rsidRDefault="00DF3775" w:rsidP="00DF3775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9115E4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9115E4">
        <w:rPr>
          <w:rFonts w:eastAsiaTheme="minorHAnsi" w:cstheme="minorBidi"/>
          <w:szCs w:val="22"/>
          <w:lang w:eastAsia="en-US"/>
        </w:rPr>
        <w:t>в</w:t>
      </w:r>
      <w:r w:rsidRPr="009115E4">
        <w:rPr>
          <w:rFonts w:eastAsiaTheme="minorHAnsi" w:cstheme="minorBidi"/>
          <w:szCs w:val="22"/>
          <w:lang w:eastAsia="en-US"/>
        </w:rPr>
        <w:t>ляет рейтинговый показатель обучающегося. Рейтинговый показатель обучающегося влияет на в</w:t>
      </w:r>
      <w:r w:rsidRPr="009115E4">
        <w:rPr>
          <w:rFonts w:eastAsiaTheme="minorHAnsi" w:cstheme="minorBidi"/>
          <w:szCs w:val="22"/>
          <w:lang w:eastAsia="en-US"/>
        </w:rPr>
        <w:t>ы</w:t>
      </w:r>
      <w:r w:rsidRPr="009115E4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DF3775" w:rsidRPr="009115E4" w:rsidRDefault="00DF3775" w:rsidP="00DF3775">
      <w:pPr>
        <w:widowControl/>
        <w:autoSpaceDE/>
        <w:autoSpaceDN/>
        <w:adjustRightInd/>
        <w:spacing w:after="60" w:line="276" w:lineRule="auto"/>
        <w:ind w:firstLine="454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</w:t>
      </w:r>
      <w:r w:rsidRPr="009115E4">
        <w:rPr>
          <w:rFonts w:eastAsiaTheme="minorHAnsi" w:cstheme="minorBidi"/>
          <w:szCs w:val="22"/>
          <w:lang w:eastAsia="en-US"/>
        </w:rPr>
        <w:t>ч</w:t>
      </w:r>
      <w:r w:rsidRPr="009115E4">
        <w:rPr>
          <w:rFonts w:eastAsiaTheme="minorHAnsi" w:cstheme="minorBidi"/>
          <w:szCs w:val="22"/>
          <w:lang w:eastAsia="en-US"/>
        </w:rPr>
        <w:t>ные средства для проведения промежуточной аттестации» данной РПД.</w:t>
      </w:r>
    </w:p>
    <w:p w:rsidR="00DF3775" w:rsidRPr="009115E4" w:rsidRDefault="00DF3775" w:rsidP="00DF3775">
      <w:pPr>
        <w:widowControl/>
        <w:autoSpaceDE/>
        <w:autoSpaceDN/>
        <w:adjustRightInd/>
        <w:spacing w:after="200" w:line="276" w:lineRule="auto"/>
        <w:ind w:firstLine="454"/>
        <w:rPr>
          <w:rFonts w:eastAsiaTheme="minorEastAsia" w:cstheme="minorBidi"/>
          <w:sz w:val="0"/>
          <w:szCs w:val="0"/>
          <w:lang w:eastAsia="en-US"/>
        </w:rPr>
      </w:pPr>
    </w:p>
    <w:p w:rsidR="00DF3775" w:rsidRPr="009115E4" w:rsidRDefault="00DF3775" w:rsidP="00DF3775">
      <w:pPr>
        <w:rPr>
          <w:rFonts w:eastAsia="Calibri"/>
          <w:sz w:val="26"/>
          <w:szCs w:val="26"/>
        </w:rPr>
      </w:pPr>
    </w:p>
    <w:p w:rsidR="00BA094E" w:rsidRPr="007D758C" w:rsidRDefault="00BA094E" w:rsidP="00BA094E">
      <w:pPr>
        <w:ind w:firstLine="454"/>
        <w:jc w:val="both"/>
      </w:pPr>
    </w:p>
    <w:sectPr w:rsidR="00BA094E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DA" w:rsidRDefault="000D0EDA">
      <w:r>
        <w:separator/>
      </w:r>
    </w:p>
  </w:endnote>
  <w:endnote w:type="continuationSeparator" w:id="0">
    <w:p w:rsidR="000D0EDA" w:rsidRDefault="000D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DA" w:rsidRDefault="00A25C4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0E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0EDA" w:rsidRDefault="000D0ED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DA" w:rsidRDefault="00A25C4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0E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3775">
      <w:rPr>
        <w:rStyle w:val="a6"/>
        <w:noProof/>
      </w:rPr>
      <w:t>19</w:t>
    </w:r>
    <w:r>
      <w:rPr>
        <w:rStyle w:val="a6"/>
      </w:rPr>
      <w:fldChar w:fldCharType="end"/>
    </w:r>
  </w:p>
  <w:p w:rsidR="000D0EDA" w:rsidRDefault="000D0ED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DA" w:rsidRDefault="000D0EDA">
      <w:r>
        <w:separator/>
      </w:r>
    </w:p>
  </w:footnote>
  <w:footnote w:type="continuationSeparator" w:id="0">
    <w:p w:rsidR="000D0EDA" w:rsidRDefault="000D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15"/>
  </w:num>
  <w:num w:numId="5">
    <w:abstractNumId w:val="20"/>
  </w:num>
  <w:num w:numId="6">
    <w:abstractNumId w:val="26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8"/>
  </w:num>
  <w:num w:numId="12">
    <w:abstractNumId w:val="23"/>
  </w:num>
  <w:num w:numId="13">
    <w:abstractNumId w:val="2"/>
  </w:num>
  <w:num w:numId="14">
    <w:abstractNumId w:val="11"/>
  </w:num>
  <w:num w:numId="15">
    <w:abstractNumId w:val="27"/>
  </w:num>
  <w:num w:numId="16">
    <w:abstractNumId w:val="5"/>
  </w:num>
  <w:num w:numId="17">
    <w:abstractNumId w:val="22"/>
  </w:num>
  <w:num w:numId="18">
    <w:abstractNumId w:val="9"/>
  </w:num>
  <w:num w:numId="19">
    <w:abstractNumId w:val="3"/>
  </w:num>
  <w:num w:numId="20">
    <w:abstractNumId w:val="21"/>
  </w:num>
  <w:num w:numId="21">
    <w:abstractNumId w:val="12"/>
  </w:num>
  <w:num w:numId="22">
    <w:abstractNumId w:val="13"/>
  </w:num>
  <w:num w:numId="23">
    <w:abstractNumId w:val="25"/>
  </w:num>
  <w:num w:numId="24">
    <w:abstractNumId w:val="1"/>
  </w:num>
  <w:num w:numId="25">
    <w:abstractNumId w:val="16"/>
  </w:num>
  <w:num w:numId="26">
    <w:abstractNumId w:val="14"/>
  </w:num>
  <w:num w:numId="27">
    <w:abstractNumId w:val="30"/>
  </w:num>
  <w:num w:numId="28">
    <w:abstractNumId w:val="18"/>
  </w:num>
  <w:num w:numId="29">
    <w:abstractNumId w:val="4"/>
  </w:num>
  <w:num w:numId="30">
    <w:abstractNumId w:val="6"/>
  </w:num>
  <w:num w:numId="31">
    <w:abstractNumId w:val="19"/>
  </w:num>
  <w:num w:numId="32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2D5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C607B"/>
    <w:rsid w:val="000D0EDA"/>
    <w:rsid w:val="000D39B7"/>
    <w:rsid w:val="000F10A7"/>
    <w:rsid w:val="000F5FD0"/>
    <w:rsid w:val="000F74F4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0FBC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2F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35E8"/>
    <w:rsid w:val="00287F4B"/>
    <w:rsid w:val="00292930"/>
    <w:rsid w:val="002A010E"/>
    <w:rsid w:val="002A0FFD"/>
    <w:rsid w:val="002B0CF6"/>
    <w:rsid w:val="002C0376"/>
    <w:rsid w:val="002C653F"/>
    <w:rsid w:val="002D3374"/>
    <w:rsid w:val="002D7789"/>
    <w:rsid w:val="002F7995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F4627"/>
    <w:rsid w:val="003F4AF2"/>
    <w:rsid w:val="003F5BA4"/>
    <w:rsid w:val="00405558"/>
    <w:rsid w:val="00407964"/>
    <w:rsid w:val="004231E9"/>
    <w:rsid w:val="00423A38"/>
    <w:rsid w:val="004276EB"/>
    <w:rsid w:val="00435A44"/>
    <w:rsid w:val="00442029"/>
    <w:rsid w:val="00447963"/>
    <w:rsid w:val="00451223"/>
    <w:rsid w:val="00461DAF"/>
    <w:rsid w:val="00462438"/>
    <w:rsid w:val="0046301A"/>
    <w:rsid w:val="004739E4"/>
    <w:rsid w:val="00481CD9"/>
    <w:rsid w:val="0048775E"/>
    <w:rsid w:val="00490886"/>
    <w:rsid w:val="004B73CB"/>
    <w:rsid w:val="004F032A"/>
    <w:rsid w:val="004F6444"/>
    <w:rsid w:val="004F65FC"/>
    <w:rsid w:val="0050013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0BD7"/>
    <w:rsid w:val="005916AA"/>
    <w:rsid w:val="00597D20"/>
    <w:rsid w:val="005A63F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56C7C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411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03E3"/>
    <w:rsid w:val="008E46B1"/>
    <w:rsid w:val="008F64E5"/>
    <w:rsid w:val="008F7C09"/>
    <w:rsid w:val="00902BE5"/>
    <w:rsid w:val="009125B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25C46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4A69"/>
    <w:rsid w:val="00A90BAF"/>
    <w:rsid w:val="00A95BB7"/>
    <w:rsid w:val="00AA7B25"/>
    <w:rsid w:val="00AB10AA"/>
    <w:rsid w:val="00AB54CC"/>
    <w:rsid w:val="00AC194C"/>
    <w:rsid w:val="00AD0337"/>
    <w:rsid w:val="00AD22D5"/>
    <w:rsid w:val="00AD5F13"/>
    <w:rsid w:val="00AD726F"/>
    <w:rsid w:val="00AE65C8"/>
    <w:rsid w:val="00AF2BB2"/>
    <w:rsid w:val="00AF78CF"/>
    <w:rsid w:val="00B01ED3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B0280"/>
    <w:rsid w:val="00DC7F49"/>
    <w:rsid w:val="00DD040C"/>
    <w:rsid w:val="00DD3721"/>
    <w:rsid w:val="00DD5D80"/>
    <w:rsid w:val="00DE367E"/>
    <w:rsid w:val="00DF08BF"/>
    <w:rsid w:val="00DF1C99"/>
    <w:rsid w:val="00DF1EB7"/>
    <w:rsid w:val="00DF3775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d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1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character" w:customStyle="1" w:styleId="ac">
    <w:name w:val="Текст выноски Знак"/>
    <w:basedOn w:val="a1"/>
    <w:link w:val="ab"/>
    <w:semiHidden/>
    <w:rsid w:val="00DF377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2"/>
    <w:uiPriority w:val="59"/>
    <w:rsid w:val="00DF37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urait.ru/bcode/431772" TargetMode="External"/><Relationship Id="rId39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magtu.informsystema.ru/uploader/fileUpload?name=1292.pdf&amp;show=dcatalogues/1/1123496/1292.pdf&amp;view=true" TargetMode="External"/><Relationship Id="rId42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magtu.informsystema.ru/uploader/fileUpload?name=1418.pdf&amp;show=dcatalogues/1/1123933/1418.pdf&amp;view=true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urait.ru/bcode/42277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hyperlink" Target="https://magtu.informsystema.ru/uploader/fileUpload?name=2392.pdf&amp;show=dcatalogues/1/1130084/2392.pdf&amp;view=true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s://urait.ru/bcode/388058" TargetMode="External"/><Relationship Id="rId36" Type="http://schemas.openxmlformats.org/officeDocument/2006/relationships/hyperlink" Target="http://education.polpred.com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311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s://new.znanium.com/read?id=30863" TargetMode="External"/><Relationship Id="rId30" Type="http://schemas.openxmlformats.org/officeDocument/2006/relationships/hyperlink" Target="https://urait.ru/bcode/447096" TargetMode="External"/><Relationship Id="rId35" Type="http://schemas.openxmlformats.org/officeDocument/2006/relationships/hyperlink" Target="https://magtu.inform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AA18BF-32E2-4259-9692-1B8F19A6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4789</Words>
  <Characters>36943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41649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5</cp:revision>
  <cp:lastPrinted>2011-03-30T06:24:00Z</cp:lastPrinted>
  <dcterms:created xsi:type="dcterms:W3CDTF">2019-03-01T14:46:00Z</dcterms:created>
  <dcterms:modified xsi:type="dcterms:W3CDTF">2020-04-01T07:24:00Z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