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7" w:rsidRDefault="00915AA7" w:rsidP="00915AA7">
      <w:pPr>
        <w:spacing w:line="1" w:lineRule="exact"/>
        <w:rPr>
          <w:sz w:val="2"/>
          <w:szCs w:val="2"/>
        </w:rPr>
      </w:pPr>
    </w:p>
    <w:p w:rsidR="00915AA7" w:rsidRDefault="00134AE0" w:rsidP="00915AA7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основы управ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управл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A7" w:rsidRDefault="00915AA7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6" name="Рисунок 5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5E6" w:rsidRDefault="002605E6" w:rsidP="00915AA7"/>
    <w:p w:rsidR="002605E6" w:rsidRPr="002605E6" w:rsidRDefault="002605E6" w:rsidP="00915AA7"/>
    <w:p w:rsidR="00915AA7" w:rsidRDefault="00915AA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2605E6" w:rsidRDefault="002605E6" w:rsidP="002605E6"/>
    <w:p w:rsidR="002605E6" w:rsidRDefault="002605E6" w:rsidP="002605E6"/>
    <w:p w:rsidR="002605E6" w:rsidRDefault="002605E6" w:rsidP="002605E6">
      <w:r w:rsidRPr="002605E6">
        <w:rPr>
          <w:noProof/>
        </w:rPr>
        <w:lastRenderedPageBreak/>
        <w:drawing>
          <wp:inline distT="0" distB="0" distL="0" distR="0">
            <wp:extent cx="5940425" cy="8432232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E6" w:rsidRDefault="002605E6" w:rsidP="002605E6"/>
    <w:p w:rsidR="002605E6" w:rsidRDefault="002605E6" w:rsidP="002605E6"/>
    <w:p w:rsidR="002605E6" w:rsidRDefault="002605E6" w:rsidP="002605E6"/>
    <w:p w:rsidR="002605E6" w:rsidRPr="002605E6" w:rsidRDefault="002605E6" w:rsidP="002605E6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134AE0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>
        <w:t>е</w:t>
      </w:r>
      <w:r>
        <w:t>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134AE0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134AE0">
        <w:rPr>
          <w:rStyle w:val="FontStyle16"/>
          <w:b w:val="0"/>
          <w:sz w:val="24"/>
          <w:szCs w:val="24"/>
        </w:rPr>
        <w:t>Основы управления процессом об</w:t>
      </w:r>
      <w:r w:rsidR="00134AE0">
        <w:rPr>
          <w:rStyle w:val="FontStyle16"/>
          <w:b w:val="0"/>
          <w:sz w:val="24"/>
          <w:szCs w:val="24"/>
        </w:rPr>
        <w:t>о</w:t>
      </w:r>
      <w:r w:rsidR="00134AE0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67,9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66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1,9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76,1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6E78CC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</w:t>
      </w:r>
      <w:r w:rsidR="00134AE0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</w:t>
      </w:r>
      <w:r w:rsidRPr="007046A4">
        <w:rPr>
          <w:rStyle w:val="FontStyle16"/>
          <w:b w:val="0"/>
          <w:sz w:val="24"/>
          <w:szCs w:val="24"/>
        </w:rPr>
        <w:t>и</w:t>
      </w:r>
      <w:r w:rsidRPr="007046A4">
        <w:rPr>
          <w:rStyle w:val="FontStyle16"/>
          <w:b w:val="0"/>
          <w:sz w:val="24"/>
          <w:szCs w:val="24"/>
        </w:rPr>
        <w:t>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 w:rsidR="00134AE0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 w:rsidRPr="007D126E">
        <w:t>» предусмотрена внеа</w:t>
      </w:r>
      <w:r w:rsidRPr="007D126E">
        <w:t>у</w:t>
      </w:r>
      <w:r w:rsidRPr="007D126E">
        <w:t xml:space="preserve">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5109"/>
        <w:gridCol w:w="8983"/>
      </w:tblGrid>
      <w:tr w:rsidR="0033429F" w:rsidRPr="00134AE0" w:rsidTr="00134AE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134AE0" w:rsidRDefault="0033429F" w:rsidP="00134AE0">
            <w:pPr>
              <w:ind w:firstLine="0"/>
              <w:jc w:val="center"/>
            </w:pPr>
            <w:r w:rsidRPr="00134AE0">
              <w:t xml:space="preserve">Структурный элемент </w:t>
            </w:r>
            <w:r w:rsidRPr="00134AE0"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134AE0" w:rsidRDefault="0033429F" w:rsidP="00134AE0">
            <w:pPr>
              <w:ind w:firstLine="0"/>
              <w:jc w:val="center"/>
            </w:pPr>
            <w:r w:rsidRPr="00134AE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134AE0" w:rsidRDefault="0033429F" w:rsidP="00134AE0">
            <w:pPr>
              <w:ind w:firstLine="0"/>
              <w:jc w:val="center"/>
            </w:pPr>
            <w:r w:rsidRPr="00134AE0">
              <w:t>Оценочные средства</w:t>
            </w:r>
          </w:p>
        </w:tc>
      </w:tr>
      <w:tr w:rsidR="0033429F" w:rsidRPr="00134AE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134AE0" w:rsidRDefault="007915A2" w:rsidP="00134AE0">
            <w:pPr>
              <w:ind w:firstLine="0"/>
              <w:jc w:val="left"/>
            </w:pPr>
            <w:r w:rsidRPr="00134AE0">
              <w:rPr>
                <w:b/>
              </w:rPr>
              <w:t xml:space="preserve">ПК 4 </w:t>
            </w:r>
            <w:r w:rsidRPr="00134AE0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915A2" w:rsidRPr="00134AE0" w:rsidTr="00134A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отбора проб, их подготовки и ан</w:t>
            </w:r>
            <w:r w:rsidRPr="00134AE0">
              <w:rPr>
                <w:sz w:val="24"/>
                <w:szCs w:val="24"/>
              </w:rPr>
              <w:t>а</w:t>
            </w:r>
            <w:r w:rsidRPr="00134AE0">
              <w:rPr>
                <w:sz w:val="24"/>
                <w:szCs w:val="24"/>
              </w:rPr>
              <w:t>лиза;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контроля параметров технологич</w:t>
            </w:r>
            <w:r w:rsidRPr="00134AE0">
              <w:rPr>
                <w:sz w:val="24"/>
                <w:szCs w:val="24"/>
              </w:rPr>
              <w:t>е</w:t>
            </w:r>
            <w:r w:rsidRPr="00134AE0">
              <w:rPr>
                <w:sz w:val="24"/>
                <w:szCs w:val="24"/>
              </w:rPr>
              <w:t>ского процесса;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34AE0" w:rsidRDefault="007915A2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Перечень теоретических вопросов к зачету: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134AE0">
              <w:t>Виды и свойства опробуемых материалов;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134AE0">
              <w:t>Классификация видов опробования;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134AE0">
              <w:t>Опробование неподвижных сыпучих материалов;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134AE0">
              <w:t>Отбор проб от движущихся потоков зернистых материалов;</w:t>
            </w:r>
          </w:p>
          <w:p w:rsidR="007915A2" w:rsidRPr="00134AE0" w:rsidRDefault="007915A2" w:rsidP="00134AE0">
            <w:pPr>
              <w:widowControl/>
              <w:ind w:left="720" w:firstLine="0"/>
            </w:pPr>
          </w:p>
        </w:tc>
      </w:tr>
      <w:tr w:rsidR="007915A2" w:rsidRPr="00134AE0" w:rsidTr="00134AE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производить расчет параметров опробов</w:t>
            </w:r>
            <w:r w:rsidRPr="00134AE0">
              <w:rPr>
                <w:sz w:val="24"/>
                <w:szCs w:val="24"/>
              </w:rPr>
              <w:t>а</w:t>
            </w:r>
            <w:r w:rsidRPr="00134AE0">
              <w:rPr>
                <w:sz w:val="24"/>
                <w:szCs w:val="24"/>
              </w:rPr>
              <w:t>ния технологической схемы;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производить расчет технологического и т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варного  балансов;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средства контроля и измерения параметров технологического процесса;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34AE0" w:rsidRDefault="007915A2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7915A2" w:rsidRPr="00134AE0" w:rsidRDefault="007915A2" w:rsidP="00134AE0">
            <w:pPr>
              <w:numPr>
                <w:ilvl w:val="0"/>
                <w:numId w:val="8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915A2" w:rsidRPr="00134AE0" w:rsidRDefault="007915A2" w:rsidP="00134AE0">
            <w:pPr>
              <w:numPr>
                <w:ilvl w:val="0"/>
                <w:numId w:val="8"/>
              </w:numPr>
              <w:ind w:left="463"/>
            </w:pPr>
            <w:r w:rsidRPr="00134AE0">
              <w:t>Расчет товарного баланса;</w:t>
            </w:r>
          </w:p>
          <w:p w:rsidR="007915A2" w:rsidRPr="00134AE0" w:rsidRDefault="007915A2" w:rsidP="00134AE0">
            <w:pPr>
              <w:numPr>
                <w:ilvl w:val="0"/>
                <w:numId w:val="8"/>
              </w:numPr>
              <w:ind w:left="463"/>
            </w:pPr>
            <w:r w:rsidRPr="00134AE0">
              <w:t>Расчет технологического баланса;</w:t>
            </w:r>
          </w:p>
          <w:p w:rsidR="007915A2" w:rsidRPr="00134AE0" w:rsidRDefault="007915A2" w:rsidP="00134AE0">
            <w:pPr>
              <w:ind w:firstLine="0"/>
            </w:pPr>
          </w:p>
        </w:tc>
      </w:tr>
      <w:tr w:rsidR="007915A2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915A2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33429F" w:rsidRPr="00134AE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134AE0" w:rsidRDefault="007915A2" w:rsidP="00134AE0">
            <w:pPr>
              <w:ind w:firstLine="0"/>
              <w:jc w:val="left"/>
            </w:pPr>
            <w:r w:rsidRPr="00134AE0">
              <w:rPr>
                <w:b/>
              </w:rPr>
              <w:t xml:space="preserve">ПК 6 </w:t>
            </w:r>
            <w:r w:rsidRPr="00134AE0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134AE0" w:rsidTr="00134AE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основные нормативные документы;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требования стандартов и инструкций;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контроля параметров технологич</w:t>
            </w:r>
            <w:r w:rsidRPr="00134AE0">
              <w:rPr>
                <w:sz w:val="24"/>
                <w:szCs w:val="24"/>
              </w:rPr>
              <w:t>е</w:t>
            </w:r>
            <w:r w:rsidRPr="00134AE0">
              <w:rPr>
                <w:sz w:val="24"/>
                <w:szCs w:val="24"/>
              </w:rPr>
              <w:lastRenderedPageBreak/>
              <w:t>ского процесса;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34AE0" w:rsidRDefault="007915A2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lastRenderedPageBreak/>
              <w:t>Перечень теоретических вопросов к зачету: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134AE0">
              <w:t>Отбор проб от потоков пульпы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134AE0">
              <w:t>Минимальная масса пробы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134AE0">
              <w:lastRenderedPageBreak/>
              <w:t>Определение массы пробы методом Пожарицкого</w:t>
            </w:r>
          </w:p>
          <w:p w:rsidR="007915A2" w:rsidRPr="00134AE0" w:rsidRDefault="007915A2" w:rsidP="00134AE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134AE0">
              <w:t>Определение минимальной массы пробы методом Каллистова</w:t>
            </w:r>
          </w:p>
        </w:tc>
      </w:tr>
      <w:tr w:rsidR="007915A2" w:rsidRPr="00134AE0" w:rsidTr="00134AE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и рассчитывать необходимое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рудование для опробования;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обосновывать схему опробования;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оценивать эффективность процесса опроб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34AE0" w:rsidRDefault="007915A2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7915A2" w:rsidRPr="00134AE0" w:rsidRDefault="007915A2" w:rsidP="00134AE0">
            <w:pPr>
              <w:numPr>
                <w:ilvl w:val="0"/>
                <w:numId w:val="11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915A2" w:rsidRPr="00134AE0" w:rsidRDefault="007915A2" w:rsidP="00134AE0">
            <w:pPr>
              <w:numPr>
                <w:ilvl w:val="0"/>
                <w:numId w:val="11"/>
              </w:numPr>
              <w:ind w:left="463"/>
            </w:pPr>
            <w:r w:rsidRPr="00134AE0">
              <w:t>Расчет товарного баланса;</w:t>
            </w:r>
          </w:p>
          <w:p w:rsidR="007915A2" w:rsidRPr="00134AE0" w:rsidRDefault="007915A2" w:rsidP="00134AE0">
            <w:pPr>
              <w:numPr>
                <w:ilvl w:val="0"/>
                <w:numId w:val="11"/>
              </w:numPr>
              <w:ind w:left="463"/>
            </w:pPr>
            <w:r w:rsidRPr="00134AE0">
              <w:t>Расчет технологического баланса;</w:t>
            </w:r>
          </w:p>
          <w:p w:rsidR="007915A2" w:rsidRPr="00134AE0" w:rsidRDefault="007915A2" w:rsidP="00134AE0">
            <w:pPr>
              <w:ind w:firstLine="0"/>
            </w:pPr>
          </w:p>
        </w:tc>
      </w:tr>
      <w:tr w:rsidR="007915A2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915A2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915A2" w:rsidRPr="00134AE0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i w:val="0"/>
                <w:szCs w:val="24"/>
              </w:rPr>
              <w:t>ПК 8</w:t>
            </w:r>
            <w:r w:rsidRPr="00134AE0">
              <w:rPr>
                <w:b w:val="0"/>
                <w:i w:val="0"/>
                <w:szCs w:val="24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основное оборудование;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принципы работы автоматизированных си</w:t>
            </w:r>
            <w:r w:rsidRPr="00134AE0">
              <w:rPr>
                <w:sz w:val="24"/>
                <w:szCs w:val="24"/>
              </w:rPr>
              <w:t>с</w:t>
            </w:r>
            <w:r w:rsidRPr="00134AE0">
              <w:rPr>
                <w:sz w:val="24"/>
                <w:szCs w:val="24"/>
              </w:rPr>
              <w:t>тем;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теорию автоматического контроля и упра</w:t>
            </w:r>
            <w:r w:rsidRPr="00134AE0">
              <w:rPr>
                <w:sz w:val="24"/>
                <w:szCs w:val="24"/>
              </w:rPr>
              <w:t>в</w:t>
            </w:r>
            <w:r w:rsidRPr="00134AE0">
              <w:rPr>
                <w:sz w:val="24"/>
                <w:szCs w:val="24"/>
              </w:rPr>
              <w:t>ления;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34AE0" w:rsidRDefault="007915A2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Перечень теоретических вопросов к зачету: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134AE0">
              <w:t>Методы разделки проб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134AE0">
              <w:t>Факторы, влияющие на минимальную массу пробы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134AE0">
              <w:t>Секторный пробоотбиратель, устройство и регулировка работы</w:t>
            </w:r>
          </w:p>
          <w:p w:rsidR="007915A2" w:rsidRPr="00134AE0" w:rsidRDefault="007D3B47" w:rsidP="00134AE0">
            <w:pPr>
              <w:widowControl/>
              <w:numPr>
                <w:ilvl w:val="0"/>
                <w:numId w:val="12"/>
              </w:numPr>
              <w:ind w:left="463"/>
              <w:rPr>
                <w:b/>
              </w:rPr>
            </w:pPr>
            <w:r w:rsidRPr="00134AE0">
              <w:t>Щелевой пробоотбиратель, назначение, устройство, область применения</w:t>
            </w:r>
            <w:r w:rsidRPr="00134AE0">
              <w:rPr>
                <w:b/>
              </w:rPr>
              <w:t xml:space="preserve"> </w:t>
            </w:r>
          </w:p>
        </w:tc>
      </w:tr>
      <w:tr w:rsidR="007915A2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и рассчитывать необходимое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рудование для автоматизации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компоновать оборудование АСУ;</w:t>
            </w:r>
          </w:p>
          <w:p w:rsidR="00134AE0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оценивать эффективность работы оборуд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34AE0" w:rsidRDefault="007915A2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7915A2" w:rsidRPr="00134AE0" w:rsidRDefault="007915A2" w:rsidP="00134AE0">
            <w:pPr>
              <w:numPr>
                <w:ilvl w:val="0"/>
                <w:numId w:val="13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915A2" w:rsidRPr="00134AE0" w:rsidRDefault="007915A2" w:rsidP="00134AE0">
            <w:pPr>
              <w:numPr>
                <w:ilvl w:val="0"/>
                <w:numId w:val="13"/>
              </w:numPr>
              <w:ind w:left="463"/>
            </w:pPr>
            <w:r w:rsidRPr="00134AE0">
              <w:t>Расчет товарного баланса;</w:t>
            </w:r>
          </w:p>
          <w:p w:rsidR="007915A2" w:rsidRPr="00134AE0" w:rsidRDefault="007915A2" w:rsidP="00134AE0">
            <w:pPr>
              <w:numPr>
                <w:ilvl w:val="0"/>
                <w:numId w:val="13"/>
              </w:numPr>
              <w:ind w:left="463"/>
            </w:pPr>
            <w:r w:rsidRPr="00134AE0">
              <w:t>Расчет технологического баланса;</w:t>
            </w:r>
          </w:p>
          <w:p w:rsidR="007915A2" w:rsidRPr="00134AE0" w:rsidRDefault="007915A2" w:rsidP="00134AE0">
            <w:pPr>
              <w:ind w:firstLine="0"/>
            </w:pPr>
          </w:p>
        </w:tc>
      </w:tr>
      <w:tr w:rsidR="007915A2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выбора и расчета оборудования;</w:t>
            </w:r>
          </w:p>
          <w:p w:rsidR="007915A2" w:rsidRPr="00134AE0" w:rsidRDefault="007915A2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lastRenderedPageBreak/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lastRenderedPageBreak/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915A2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lastRenderedPageBreak/>
              <w:t>Определение минимальной массы пробы методом Каллистова</w:t>
            </w:r>
          </w:p>
        </w:tc>
      </w:tr>
      <w:tr w:rsidR="007D3B47" w:rsidRPr="00134AE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i w:val="0"/>
                <w:szCs w:val="24"/>
              </w:rPr>
              <w:lastRenderedPageBreak/>
              <w:t xml:space="preserve">ПК 11 </w:t>
            </w:r>
            <w:r w:rsidRPr="00134AE0">
              <w:rPr>
                <w:b w:val="0"/>
                <w:i w:val="0"/>
                <w:szCs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контроля параметров технологич</w:t>
            </w:r>
            <w:r w:rsidRPr="00134AE0">
              <w:rPr>
                <w:sz w:val="24"/>
                <w:szCs w:val="24"/>
              </w:rPr>
              <w:t>е</w:t>
            </w:r>
            <w:r w:rsidRPr="00134AE0">
              <w:rPr>
                <w:sz w:val="24"/>
                <w:szCs w:val="24"/>
              </w:rPr>
              <w:t>ского процесса;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Перечень теоретических вопросов к зачету: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134AE0">
              <w:t>Автоматический пробоотбиратель для пульпы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134AE0">
              <w:t>Классификация проб по назначению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134AE0">
              <w:t>Классификация проб по периоду отбора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134AE0">
              <w:t>Схемы опробования на обогатительных фабриках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и рассчитывать необходимое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рудование для опробования;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оценивать эффективность процесса опроб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7D3B47" w:rsidRPr="00134AE0" w:rsidRDefault="007D3B47" w:rsidP="00134AE0">
            <w:pPr>
              <w:numPr>
                <w:ilvl w:val="0"/>
                <w:numId w:val="15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D3B47" w:rsidRPr="00134AE0" w:rsidRDefault="007D3B47" w:rsidP="00134AE0">
            <w:pPr>
              <w:numPr>
                <w:ilvl w:val="0"/>
                <w:numId w:val="15"/>
              </w:numPr>
              <w:ind w:left="463"/>
            </w:pPr>
            <w:r w:rsidRPr="00134AE0">
              <w:t>Расчет товарного баланса;</w:t>
            </w:r>
          </w:p>
          <w:p w:rsidR="007D3B47" w:rsidRPr="00134AE0" w:rsidRDefault="007D3B47" w:rsidP="00134AE0">
            <w:pPr>
              <w:numPr>
                <w:ilvl w:val="0"/>
                <w:numId w:val="15"/>
              </w:numPr>
              <w:ind w:left="463"/>
            </w:pPr>
            <w:r w:rsidRPr="00134AE0">
              <w:t>Расчет технологического баланса;</w:t>
            </w:r>
          </w:p>
          <w:p w:rsidR="007D3B47" w:rsidRPr="00134AE0" w:rsidRDefault="007D3B47" w:rsidP="00134AE0">
            <w:pPr>
              <w:ind w:firstLine="0"/>
            </w:pP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D3B47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134AE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i w:val="0"/>
                <w:szCs w:val="24"/>
              </w:rPr>
              <w:t>ПК 20</w:t>
            </w:r>
            <w:r w:rsidRPr="00134AE0">
              <w:rPr>
                <w:b w:val="0"/>
                <w:i w:val="0"/>
                <w:szCs w:val="24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134AE0">
              <w:rPr>
                <w:b w:val="0"/>
                <w:i w:val="0"/>
                <w:szCs w:val="24"/>
              </w:rPr>
              <w:t>о</w:t>
            </w:r>
            <w:r w:rsidRPr="00134AE0">
              <w:rPr>
                <w:b w:val="0"/>
                <w:i w:val="0"/>
                <w:szCs w:val="24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134AE0" w:rsidTr="00134AE0">
        <w:trPr>
          <w:trHeight w:val="237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контроля параметров технологич</w:t>
            </w:r>
            <w:r w:rsidRPr="00134AE0">
              <w:rPr>
                <w:sz w:val="24"/>
                <w:szCs w:val="24"/>
              </w:rPr>
              <w:t>е</w:t>
            </w:r>
            <w:r w:rsidRPr="00134AE0">
              <w:rPr>
                <w:sz w:val="24"/>
                <w:szCs w:val="24"/>
              </w:rPr>
              <w:t>ского процесса;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Перечень теоретических вопросов к зачету: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134AE0">
              <w:t>Технологический баланс схемы, методы его расчета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134AE0">
              <w:t>Товарный баланс и его связь с технологическим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134AE0">
              <w:t>Невязка, ее составляющие и их анализ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134AE0">
              <w:t>Извлечение товарное и технологическое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и рассчитывать необходимое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рудование для опробования;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lastRenderedPageBreak/>
              <w:t>оценивать эффективность процесса опроб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lastRenderedPageBreak/>
              <w:t>Примерные практические задания для зачета:</w:t>
            </w:r>
          </w:p>
          <w:p w:rsidR="007D3B47" w:rsidRPr="00134AE0" w:rsidRDefault="007D3B47" w:rsidP="00134AE0">
            <w:pPr>
              <w:numPr>
                <w:ilvl w:val="0"/>
                <w:numId w:val="17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D3B47" w:rsidRPr="00134AE0" w:rsidRDefault="007D3B47" w:rsidP="00134AE0">
            <w:pPr>
              <w:numPr>
                <w:ilvl w:val="0"/>
                <w:numId w:val="17"/>
              </w:numPr>
              <w:ind w:left="463"/>
            </w:pPr>
            <w:r w:rsidRPr="00134AE0">
              <w:t>Расчет товарного баланса;</w:t>
            </w:r>
          </w:p>
          <w:p w:rsidR="007D3B47" w:rsidRPr="00134AE0" w:rsidRDefault="007D3B47" w:rsidP="00134AE0">
            <w:pPr>
              <w:numPr>
                <w:ilvl w:val="0"/>
                <w:numId w:val="17"/>
              </w:numPr>
              <w:ind w:left="463"/>
            </w:pPr>
            <w:r w:rsidRPr="00134AE0">
              <w:lastRenderedPageBreak/>
              <w:t>Расчет технологического баланса;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D3B47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134AE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i w:val="0"/>
                <w:szCs w:val="24"/>
              </w:rPr>
              <w:t>ПСК 6.2</w:t>
            </w:r>
            <w:r w:rsidRPr="00134AE0">
              <w:rPr>
                <w:b w:val="0"/>
                <w:i w:val="0"/>
                <w:szCs w:val="24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основное оборудование;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принципы работы автоматизированных си</w:t>
            </w:r>
            <w:r w:rsidRPr="00134AE0">
              <w:rPr>
                <w:sz w:val="24"/>
                <w:szCs w:val="24"/>
              </w:rPr>
              <w:t>с</w:t>
            </w:r>
            <w:r w:rsidRPr="00134AE0">
              <w:rPr>
                <w:sz w:val="24"/>
                <w:szCs w:val="24"/>
              </w:rPr>
              <w:t>тем;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теорию автоматического контроля и упра</w:t>
            </w:r>
            <w:r w:rsidRPr="00134AE0">
              <w:rPr>
                <w:sz w:val="24"/>
                <w:szCs w:val="24"/>
              </w:rPr>
              <w:t>в</w:t>
            </w:r>
            <w:r w:rsidRPr="00134AE0">
              <w:rPr>
                <w:sz w:val="24"/>
                <w:szCs w:val="24"/>
              </w:rPr>
              <w:t>ления;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Перечень теоретических вопросов к зачету: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134AE0">
              <w:t>Отдел технического контроля, его структура и задачи, нормативные документы ОТК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134AE0">
              <w:t>Датчики, их назначение и классификация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134AE0">
              <w:t>Реле, их классификация и устройство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134AE0">
              <w:t>Логические элементы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и рассчитывать необходимое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рудование для автоматизации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компоновать оборудование АСУ;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оценивать эффективность работы оборуд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7D3B47" w:rsidRPr="00134AE0" w:rsidRDefault="007D3B47" w:rsidP="00134AE0">
            <w:pPr>
              <w:numPr>
                <w:ilvl w:val="0"/>
                <w:numId w:val="19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D3B47" w:rsidRPr="00134AE0" w:rsidRDefault="007D3B47" w:rsidP="00134AE0">
            <w:pPr>
              <w:numPr>
                <w:ilvl w:val="0"/>
                <w:numId w:val="19"/>
              </w:numPr>
              <w:ind w:left="463"/>
            </w:pPr>
            <w:r w:rsidRPr="00134AE0">
              <w:t>Расчет товарного баланса;</w:t>
            </w:r>
          </w:p>
          <w:p w:rsidR="007D3B47" w:rsidRPr="00134AE0" w:rsidRDefault="007D3B47" w:rsidP="00134AE0">
            <w:pPr>
              <w:numPr>
                <w:ilvl w:val="0"/>
                <w:numId w:val="19"/>
              </w:numPr>
              <w:ind w:left="463"/>
            </w:pPr>
            <w:r w:rsidRPr="00134AE0">
              <w:t>Расчет технологического баланса;</w:t>
            </w:r>
          </w:p>
          <w:p w:rsidR="007D3B47" w:rsidRPr="00134AE0" w:rsidRDefault="007D3B47" w:rsidP="00134AE0">
            <w:pPr>
              <w:ind w:firstLine="0"/>
            </w:pP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выбора и расчета оборудования;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D3B47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7D3B47" w:rsidRPr="00134AE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i w:val="0"/>
                <w:szCs w:val="24"/>
              </w:rPr>
              <w:lastRenderedPageBreak/>
              <w:t>ПСК 6.4</w:t>
            </w:r>
            <w:r w:rsidRPr="00134AE0">
              <w:rPr>
                <w:b w:val="0"/>
                <w:i w:val="0"/>
                <w:szCs w:val="24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134AE0">
              <w:rPr>
                <w:b w:val="0"/>
                <w:i w:val="0"/>
                <w:szCs w:val="24"/>
              </w:rPr>
              <w:t>е</w:t>
            </w:r>
            <w:r w:rsidRPr="00134AE0">
              <w:rPr>
                <w:b w:val="0"/>
                <w:i w:val="0"/>
                <w:szCs w:val="24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отбора проб, их подготовки и ан</w:t>
            </w:r>
            <w:r w:rsidRPr="00134AE0">
              <w:rPr>
                <w:sz w:val="24"/>
                <w:szCs w:val="24"/>
              </w:rPr>
              <w:t>а</w:t>
            </w:r>
            <w:r w:rsidRPr="00134AE0">
              <w:rPr>
                <w:sz w:val="24"/>
                <w:szCs w:val="24"/>
              </w:rPr>
              <w:t>лиза;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способы контроля параметров технологич</w:t>
            </w:r>
            <w:r w:rsidRPr="00134AE0">
              <w:rPr>
                <w:sz w:val="24"/>
                <w:szCs w:val="24"/>
              </w:rPr>
              <w:t>е</w:t>
            </w:r>
            <w:r w:rsidRPr="00134AE0">
              <w:rPr>
                <w:sz w:val="24"/>
                <w:szCs w:val="24"/>
              </w:rPr>
              <w:t>ского процесса;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Перечень теоретических вопросов к зачету: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134AE0">
              <w:t>Автоматические системы на обогатительных фабриках, классификация по назн</w:t>
            </w:r>
            <w:r w:rsidRPr="00134AE0">
              <w:t>а</w:t>
            </w:r>
            <w:r w:rsidRPr="00134AE0">
              <w:t>чению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134AE0">
              <w:t>Системы экспрессного контроля химического состава</w:t>
            </w:r>
          </w:p>
          <w:p w:rsidR="007D3B47" w:rsidRPr="00134AE0" w:rsidRDefault="007D3B47" w:rsidP="00134AE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</w:rPr>
            </w:pPr>
            <w:r w:rsidRPr="00134AE0">
              <w:t>Автоматические системы учета масс</w:t>
            </w: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производить расчет параметров опробов</w:t>
            </w:r>
            <w:r w:rsidRPr="00134AE0">
              <w:rPr>
                <w:sz w:val="24"/>
                <w:szCs w:val="24"/>
              </w:rPr>
              <w:t>а</w:t>
            </w:r>
            <w:r w:rsidRPr="00134AE0">
              <w:rPr>
                <w:sz w:val="24"/>
                <w:szCs w:val="24"/>
              </w:rPr>
              <w:t>ния технологической схемы;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производить расчет технологического и т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варного  балансов;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выбирать средства контроля и измерения параметров технологического процесса;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34AE0" w:rsidRDefault="007D3B47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7D3B47" w:rsidRPr="00134AE0" w:rsidRDefault="007D3B47" w:rsidP="00134AE0">
            <w:pPr>
              <w:numPr>
                <w:ilvl w:val="0"/>
                <w:numId w:val="21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7D3B47" w:rsidRPr="00134AE0" w:rsidRDefault="007D3B47" w:rsidP="00134AE0">
            <w:pPr>
              <w:numPr>
                <w:ilvl w:val="0"/>
                <w:numId w:val="21"/>
              </w:numPr>
              <w:ind w:left="463"/>
            </w:pPr>
            <w:r w:rsidRPr="00134AE0">
              <w:t>Расчет товарного баланса;</w:t>
            </w:r>
          </w:p>
          <w:p w:rsidR="007D3B47" w:rsidRPr="00134AE0" w:rsidRDefault="007D3B47" w:rsidP="00134AE0">
            <w:pPr>
              <w:numPr>
                <w:ilvl w:val="0"/>
                <w:numId w:val="21"/>
              </w:numPr>
              <w:ind w:left="463"/>
            </w:pPr>
            <w:r w:rsidRPr="00134AE0">
              <w:t>Расчет технологического баланса;</w:t>
            </w:r>
          </w:p>
          <w:p w:rsidR="007D3B47" w:rsidRPr="00134AE0" w:rsidRDefault="007D3B47" w:rsidP="00134AE0">
            <w:pPr>
              <w:ind w:firstLine="0"/>
            </w:pPr>
          </w:p>
        </w:tc>
      </w:tr>
      <w:tr w:rsidR="007D3B47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D3B47" w:rsidRPr="00134AE0" w:rsidRDefault="007D3B47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оценки состояния процессов об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гащения;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7D3B47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  <w:tr w:rsidR="000D6BAC" w:rsidRPr="00134AE0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i w:val="0"/>
                <w:szCs w:val="24"/>
              </w:rPr>
              <w:t>ПСК 6.5</w:t>
            </w:r>
            <w:r w:rsidRPr="00134AE0">
              <w:rPr>
                <w:b w:val="0"/>
                <w:i w:val="0"/>
                <w:szCs w:val="24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134AE0">
              <w:rPr>
                <w:b w:val="0"/>
                <w:i w:val="0"/>
                <w:szCs w:val="24"/>
              </w:rPr>
              <w:t>з</w:t>
            </w:r>
            <w:r w:rsidRPr="00134AE0">
              <w:rPr>
                <w:b w:val="0"/>
                <w:i w:val="0"/>
                <w:szCs w:val="24"/>
              </w:rPr>
              <w:t>водств</w:t>
            </w:r>
          </w:p>
        </w:tc>
      </w:tr>
      <w:tr w:rsidR="000D6BAC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ind w:firstLine="0"/>
              <w:jc w:val="left"/>
            </w:pPr>
            <w:r w:rsidRPr="00134AE0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принципы автоматизации производстве</w:t>
            </w:r>
            <w:r w:rsidRPr="00134AE0">
              <w:rPr>
                <w:sz w:val="24"/>
                <w:szCs w:val="24"/>
              </w:rPr>
              <w:t>н</w:t>
            </w:r>
            <w:r w:rsidRPr="00134AE0">
              <w:rPr>
                <w:sz w:val="24"/>
                <w:szCs w:val="24"/>
              </w:rPr>
              <w:t>ных процессов;</w:t>
            </w:r>
          </w:p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работу и регулировку основного и вспом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гательного оборудования;</w:t>
            </w:r>
          </w:p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автоматизацию работы основного и вспом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lastRenderedPageBreak/>
              <w:t xml:space="preserve">гательного оборудования;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34AE0" w:rsidRDefault="000D6BAC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lastRenderedPageBreak/>
              <w:t>Перечень теоретических вопросов к зачету:</w:t>
            </w:r>
          </w:p>
          <w:p w:rsidR="000D6BAC" w:rsidRPr="00134AE0" w:rsidRDefault="000D6BAC" w:rsidP="00134AE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134AE0">
              <w:t>Автоматические системы учета расхода реагентов</w:t>
            </w:r>
          </w:p>
          <w:p w:rsidR="000D6BAC" w:rsidRPr="00134AE0" w:rsidRDefault="000D6BAC" w:rsidP="00134AE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134AE0">
              <w:t>Автоматизация процессов рудополготовки</w:t>
            </w:r>
          </w:p>
          <w:p w:rsidR="000D6BAC" w:rsidRPr="00134AE0" w:rsidRDefault="000D6BAC" w:rsidP="00134AE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134AE0">
              <w:t>Перспективы автоматизации обогатительных фабрик.</w:t>
            </w:r>
          </w:p>
        </w:tc>
      </w:tr>
      <w:tr w:rsidR="000D6BAC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ind w:firstLine="0"/>
              <w:jc w:val="left"/>
            </w:pPr>
            <w:r w:rsidRPr="00134AE0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задавать необходимые параметры технол</w:t>
            </w:r>
            <w:r w:rsidRPr="00134AE0">
              <w:rPr>
                <w:sz w:val="24"/>
                <w:szCs w:val="24"/>
              </w:rPr>
              <w:t>о</w:t>
            </w:r>
            <w:r w:rsidRPr="00134AE0">
              <w:rPr>
                <w:sz w:val="24"/>
                <w:szCs w:val="24"/>
              </w:rPr>
              <w:t>гического процесса;</w:t>
            </w:r>
          </w:p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работать в программных комплексах Autocad  и Компас;</w:t>
            </w:r>
          </w:p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обрабатывать результаты экспериментов и анализов работы фабрики;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34AE0" w:rsidRDefault="000D6BAC" w:rsidP="00134AE0">
            <w:pPr>
              <w:widowControl/>
              <w:ind w:firstLine="0"/>
              <w:rPr>
                <w:b/>
              </w:rPr>
            </w:pPr>
            <w:r w:rsidRPr="00134AE0">
              <w:rPr>
                <w:b/>
              </w:rPr>
              <w:t>Примерные практические задания для зачета:</w:t>
            </w:r>
          </w:p>
          <w:p w:rsidR="000D6BAC" w:rsidRPr="00134AE0" w:rsidRDefault="000D6BAC" w:rsidP="00134AE0">
            <w:pPr>
              <w:numPr>
                <w:ilvl w:val="0"/>
                <w:numId w:val="23"/>
              </w:numPr>
              <w:ind w:left="463"/>
            </w:pPr>
            <w:r w:rsidRPr="00134AE0">
              <w:t>Составление схемы опробования и контроля;</w:t>
            </w:r>
          </w:p>
          <w:p w:rsidR="000D6BAC" w:rsidRPr="00134AE0" w:rsidRDefault="000D6BAC" w:rsidP="00134AE0">
            <w:pPr>
              <w:numPr>
                <w:ilvl w:val="0"/>
                <w:numId w:val="23"/>
              </w:numPr>
              <w:ind w:left="463"/>
            </w:pPr>
            <w:r w:rsidRPr="00134AE0">
              <w:t>Расчет товарного баланса;</w:t>
            </w:r>
          </w:p>
          <w:p w:rsidR="000D6BAC" w:rsidRPr="00134AE0" w:rsidRDefault="000D6BAC" w:rsidP="00134AE0">
            <w:pPr>
              <w:numPr>
                <w:ilvl w:val="0"/>
                <w:numId w:val="23"/>
              </w:numPr>
              <w:ind w:left="463"/>
            </w:pPr>
            <w:r w:rsidRPr="00134AE0">
              <w:t>Расчет технологического баланса;</w:t>
            </w:r>
          </w:p>
          <w:p w:rsidR="000D6BAC" w:rsidRPr="00134AE0" w:rsidRDefault="000D6BAC" w:rsidP="00134AE0">
            <w:pPr>
              <w:ind w:firstLine="0"/>
            </w:pPr>
          </w:p>
        </w:tc>
      </w:tr>
      <w:tr w:rsidR="000D6BAC" w:rsidRPr="00134AE0" w:rsidTr="00134AE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ind w:firstLine="0"/>
              <w:jc w:val="left"/>
            </w:pPr>
            <w:r w:rsidRPr="00134AE0"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основной терминологией курса;</w:t>
            </w:r>
          </w:p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навыками работы в программных компле</w:t>
            </w:r>
            <w:r w:rsidRPr="00134AE0">
              <w:rPr>
                <w:sz w:val="24"/>
                <w:szCs w:val="24"/>
              </w:rPr>
              <w:t>к</w:t>
            </w:r>
            <w:r w:rsidRPr="00134AE0">
              <w:rPr>
                <w:sz w:val="24"/>
                <w:szCs w:val="24"/>
              </w:rPr>
              <w:t>сах;</w:t>
            </w:r>
          </w:p>
          <w:p w:rsidR="000D6BAC" w:rsidRPr="00134AE0" w:rsidRDefault="000D6BAC" w:rsidP="00134AE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34AE0">
              <w:rPr>
                <w:sz w:val="24"/>
                <w:szCs w:val="24"/>
              </w:rPr>
              <w:t>методами проектирования схем опробов</w:t>
            </w:r>
            <w:r w:rsidRPr="00134AE0">
              <w:rPr>
                <w:sz w:val="24"/>
                <w:szCs w:val="24"/>
              </w:rPr>
              <w:t>а</w:t>
            </w:r>
            <w:r w:rsidRPr="00134AE0">
              <w:rPr>
                <w:sz w:val="24"/>
                <w:szCs w:val="24"/>
              </w:rPr>
              <w:t>ния и контроля.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134AE0">
              <w:rPr>
                <w:b/>
              </w:rPr>
              <w:t>Вопросы для подготовки к зачету: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Методы разделки проб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Факторы, влияющие на минимальную массу пробы</w:t>
            </w:r>
          </w:p>
          <w:p w:rsidR="006E2971" w:rsidRPr="00134AE0" w:rsidRDefault="006E2971" w:rsidP="00134AE0">
            <w:pPr>
              <w:widowControl/>
              <w:autoSpaceDE/>
              <w:autoSpaceDN/>
              <w:adjustRightInd/>
              <w:ind w:left="180" w:firstLine="0"/>
            </w:pPr>
            <w:r w:rsidRPr="00134AE0">
              <w:t>Определение массы пробы методом Пожарицкого</w:t>
            </w:r>
          </w:p>
          <w:p w:rsidR="000D6BAC" w:rsidRPr="00134AE0" w:rsidRDefault="006E2971" w:rsidP="00134AE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34AE0">
              <w:rPr>
                <w:b w:val="0"/>
                <w:i w:val="0"/>
                <w:szCs w:val="24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 w:rsidR="00134AE0">
        <w:rPr>
          <w:rStyle w:val="FontStyle16"/>
          <w:b w:val="0"/>
          <w:sz w:val="24"/>
          <w:szCs w:val="24"/>
        </w:rPr>
        <w:t>Основы управления процессом обог</w:t>
      </w:r>
      <w:r w:rsidR="00134AE0">
        <w:rPr>
          <w:rStyle w:val="FontStyle16"/>
          <w:b w:val="0"/>
          <w:sz w:val="24"/>
          <w:szCs w:val="24"/>
        </w:rPr>
        <w:t>а</w:t>
      </w:r>
      <w:r w:rsidR="00134AE0">
        <w:rPr>
          <w:rStyle w:val="FontStyle16"/>
          <w:b w:val="0"/>
          <w:sz w:val="24"/>
          <w:szCs w:val="24"/>
        </w:rPr>
        <w:t>щения</w:t>
      </w:r>
      <w:r w:rsidRPr="00856773">
        <w:t>» включает теоретические вопросы, позволяющие оценить уровень усвоения об</w:t>
      </w:r>
      <w:r w:rsidRPr="00856773">
        <w:t>у</w:t>
      </w:r>
      <w:r w:rsidRPr="00856773">
        <w:t>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</w:t>
      </w:r>
      <w:r w:rsidR="000F62F0">
        <w:rPr>
          <w:b/>
        </w:rPr>
        <w:t xml:space="preserve"> </w:t>
      </w:r>
      <w:r w:rsidRPr="00A008B3">
        <w:rPr>
          <w:b/>
        </w:rPr>
        <w:t>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D6BAC" w:rsidRPr="00FD7A39" w:rsidRDefault="000D6BAC" w:rsidP="000D6BAC">
      <w:pPr>
        <w:pStyle w:val="1"/>
        <w:shd w:val="clear" w:color="auto" w:fill="FFFFFF"/>
        <w:spacing w:before="141" w:after="141"/>
        <w:textAlignment w:val="baseline"/>
      </w:pPr>
      <w:r w:rsidRPr="00153999">
        <w:rPr>
          <w:b w:val="0"/>
        </w:rPr>
        <w:t xml:space="preserve">1. </w:t>
      </w:r>
      <w:r w:rsidRPr="00915B75">
        <w:rPr>
          <w:b w:val="0"/>
          <w:iCs w:val="0"/>
          <w:szCs w:val="24"/>
        </w:rPr>
        <w:t>Козин В.З. Опробование минерального сырья</w:t>
      </w:r>
      <w:r>
        <w:rPr>
          <w:b w:val="0"/>
          <w:iCs w:val="0"/>
          <w:szCs w:val="24"/>
        </w:rPr>
        <w:t>. Научная монография</w:t>
      </w:r>
      <w:r w:rsidRPr="00915B75">
        <w:rPr>
          <w:b w:val="0"/>
          <w:iCs w:val="0"/>
          <w:szCs w:val="24"/>
        </w:rPr>
        <w:t>. [Электро</w:t>
      </w:r>
      <w:r w:rsidRPr="00915B75">
        <w:rPr>
          <w:b w:val="0"/>
          <w:iCs w:val="0"/>
          <w:szCs w:val="24"/>
        </w:rPr>
        <w:t>н</w:t>
      </w:r>
      <w:r w:rsidRPr="00915B75">
        <w:rPr>
          <w:b w:val="0"/>
          <w:iCs w:val="0"/>
          <w:szCs w:val="24"/>
        </w:rPr>
        <w:t>ный ресурс] /</w:t>
      </w:r>
      <w:r>
        <w:rPr>
          <w:b w:val="0"/>
          <w:iCs w:val="0"/>
          <w:szCs w:val="24"/>
        </w:rPr>
        <w:t xml:space="preserve"> </w:t>
      </w:r>
      <w:r w:rsidRPr="00915B75">
        <w:rPr>
          <w:b w:val="0"/>
          <w:iCs w:val="0"/>
          <w:szCs w:val="24"/>
        </w:rPr>
        <w:t xml:space="preserve">— Электрон. дан. — </w:t>
      </w:r>
      <w:r w:rsidRPr="00153999">
        <w:rPr>
          <w:b w:val="0"/>
          <w:iCs w:val="0"/>
          <w:szCs w:val="24"/>
        </w:rPr>
        <w:t>Екатеринбург: Изд-во УГГУ, 2011. — 316 с.</w:t>
      </w:r>
      <w:r w:rsidRPr="00915B75">
        <w:rPr>
          <w:b w:val="0"/>
          <w:iCs w:val="0"/>
          <w:szCs w:val="24"/>
        </w:rPr>
        <w:t xml:space="preserve">. — Режим доступа: </w:t>
      </w:r>
      <w:r w:rsidR="009E2F56">
        <w:rPr>
          <w:b w:val="0"/>
          <w:iCs w:val="0"/>
          <w:szCs w:val="24"/>
        </w:rPr>
        <w:t xml:space="preserve"> </w:t>
      </w:r>
      <w:hyperlink w:history="1">
        <w:r w:rsidR="009E2F56" w:rsidRPr="003B1751">
          <w:rPr>
            <w:rStyle w:val="afa"/>
            <w:b w:val="0"/>
            <w:iCs w:val="0"/>
            <w:szCs w:val="24"/>
          </w:rPr>
          <w:t>http://</w:t>
        </w:r>
        <w:r w:rsidR="009E2F56" w:rsidRPr="003B1751">
          <w:rPr>
            <w:rStyle w:val="afa"/>
            <w:b w:val="0"/>
          </w:rPr>
          <w:t xml:space="preserve"> </w:t>
        </w:r>
        <w:r w:rsidR="009E2F56" w:rsidRPr="003B1751">
          <w:rPr>
            <w:rStyle w:val="afa"/>
            <w:b w:val="0"/>
            <w:iCs w:val="0"/>
            <w:szCs w:val="24"/>
          </w:rPr>
          <w:t>twirpx.com/file/1380832 /</w:t>
        </w:r>
      </w:hyperlink>
    </w:p>
    <w:p w:rsidR="000D6BAC" w:rsidRDefault="000D6BAC" w:rsidP="000D6BAC">
      <w:pPr>
        <w:tabs>
          <w:tab w:val="left" w:pos="851"/>
        </w:tabs>
        <w:ind w:left="567" w:firstLine="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153999">
        <w:rPr>
          <w:iCs/>
        </w:rPr>
        <w:t>Научная монография</w:t>
      </w:r>
      <w:r w:rsidRPr="00153999">
        <w:t xml:space="preserve">. [Электронный ресурс] / — Электрон. дан. — </w:t>
      </w:r>
      <w:r w:rsidRPr="00153999">
        <w:rPr>
          <w:iCs/>
        </w:rPr>
        <w:t>Екатеринбург: Изд-во УГГУ, 201</w:t>
      </w:r>
      <w:r>
        <w:rPr>
          <w:iCs/>
        </w:rPr>
        <w:t>4</w:t>
      </w:r>
      <w:r w:rsidRPr="00153999">
        <w:rPr>
          <w:iCs/>
        </w:rPr>
        <w:t xml:space="preserve">. — </w:t>
      </w:r>
      <w:r>
        <w:rPr>
          <w:iCs/>
        </w:rPr>
        <w:t>133</w:t>
      </w:r>
      <w:r w:rsidRPr="00153999">
        <w:rPr>
          <w:iCs/>
        </w:rPr>
        <w:t xml:space="preserve"> с.. — Режим доступа:</w:t>
      </w:r>
      <w:r>
        <w:t xml:space="preserve"> </w:t>
      </w:r>
      <w:hyperlink r:id="rId17" w:history="1">
        <w:r w:rsidR="009E2F56" w:rsidRPr="003B1751">
          <w:rPr>
            <w:rStyle w:val="afa"/>
          </w:rPr>
          <w:t>http://xn--90ax2c.xn--p1ai/catalog/000199_000009_007498267 /</w:t>
        </w:r>
      </w:hyperlink>
    </w:p>
    <w:p w:rsidR="009E2F56" w:rsidRPr="00FD7A39" w:rsidRDefault="009E2F56" w:rsidP="000D6BAC">
      <w:pPr>
        <w:tabs>
          <w:tab w:val="left" w:pos="851"/>
        </w:tabs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CC4A57" w:rsidRPr="00C17915" w:rsidRDefault="00CC4A57" w:rsidP="00CC4A57">
      <w:pPr>
        <w:rPr>
          <w:i/>
          <w:color w:val="C00000"/>
        </w:rPr>
      </w:pP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D6BAC" w:rsidRDefault="000D6BAC" w:rsidP="000D6BAC">
      <w:pPr>
        <w:pStyle w:val="af8"/>
        <w:ind w:firstLine="360"/>
      </w:pPr>
      <w:r>
        <w:t>1. Козин В.З., Тихонов О.Н. Опробование, контроль и автоматизация обогатительных процессов. – М.: Недра. 1990 .</w:t>
      </w:r>
    </w:p>
    <w:p w:rsidR="000D6BAC" w:rsidRDefault="000D6BAC" w:rsidP="000D6BAC">
      <w:pPr>
        <w:pStyle w:val="af8"/>
        <w:ind w:firstLine="360"/>
      </w:pPr>
      <w:r>
        <w:t>2.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0D6BAC" w:rsidRDefault="000D6BAC" w:rsidP="000D6BAC">
      <w:pPr>
        <w:pStyle w:val="af8"/>
        <w:ind w:firstLine="360"/>
      </w:pPr>
      <w:r>
        <w:t>3. Справочник по обогащению руд.   /Под ред. Богданова О.С.-2-е изд., перераб. И доп. – М.: Недра, 1983. – Т 1.</w:t>
      </w:r>
    </w:p>
    <w:p w:rsidR="000D6BAC" w:rsidRDefault="000D6BAC" w:rsidP="000D6BAC">
      <w:pPr>
        <w:pStyle w:val="af8"/>
        <w:ind w:firstLine="360"/>
      </w:pPr>
      <w:r>
        <w:t>4.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0D6BAC" w:rsidRDefault="000D6BAC" w:rsidP="000D6BAC">
      <w:pPr>
        <w:pStyle w:val="af8"/>
        <w:ind w:firstLine="360"/>
      </w:pPr>
      <w:r>
        <w:t>5. Карпенко Н.В. Опробование и контроль качества продуктов обогащения руд. – М.: Недра, 1987.</w:t>
      </w:r>
    </w:p>
    <w:p w:rsidR="000D6BAC" w:rsidRDefault="000D6BAC" w:rsidP="000D6BAC">
      <w:pPr>
        <w:pStyle w:val="af8"/>
        <w:ind w:firstLine="360"/>
      </w:pPr>
      <w:r>
        <w:t>6.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AD698B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AD698B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2605E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AD698B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AD698B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lastRenderedPageBreak/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3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5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0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1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2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2605E6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2605E6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2605E6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2605E6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2605E6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2605E6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2605E6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2605E6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2605E6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2605E6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2605E6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2605E6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2605E6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2605E6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2605E6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2605E6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2605E6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2605E6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2605E6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  <w:tr w:rsidR="00AD698B" w:rsidRPr="00AC7DAE" w:rsidTr="00AD698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8B" w:rsidRPr="00AD698B" w:rsidRDefault="00AD698B" w:rsidP="007C7AAF">
            <w:pPr>
              <w:ind w:firstLine="0"/>
              <w:jc w:val="left"/>
              <w:rPr>
                <w:i/>
              </w:rPr>
            </w:pPr>
            <w:r w:rsidRPr="00AD698B">
              <w:rPr>
                <w:i/>
              </w:rPr>
              <w:t>Помещение для хранения и пр</w:t>
            </w:r>
            <w:r w:rsidRPr="00AD698B">
              <w:rPr>
                <w:i/>
              </w:rPr>
              <w:t>о</w:t>
            </w:r>
            <w:r w:rsidRPr="00AD698B">
              <w:rPr>
                <w:i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8B" w:rsidRPr="00AC7DAE" w:rsidRDefault="00AD698B" w:rsidP="007C7AAF">
            <w:pPr>
              <w:ind w:firstLine="0"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BD75BF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810E65" w:rsidRDefault="00810E65" w:rsidP="00810E65">
      <w:pPr>
        <w:jc w:val="right"/>
        <w:rPr>
          <w:rStyle w:val="FontStyle15"/>
          <w:sz w:val="24"/>
          <w:szCs w:val="24"/>
        </w:rPr>
      </w:pPr>
      <w:r w:rsidRPr="00810E65">
        <w:rPr>
          <w:rStyle w:val="FontStyle15"/>
          <w:sz w:val="24"/>
          <w:szCs w:val="24"/>
        </w:rPr>
        <w:t>Приложение 1</w:t>
      </w:r>
    </w:p>
    <w:p w:rsidR="00BD75BF" w:rsidRPr="00BD75BF" w:rsidRDefault="00BD75BF" w:rsidP="00BD75BF">
      <w:pPr>
        <w:pStyle w:val="Default"/>
        <w:ind w:right="-1"/>
        <w:jc w:val="both"/>
        <w:rPr>
          <w:b/>
          <w:bCs/>
          <w:i/>
        </w:rPr>
      </w:pPr>
      <w:r w:rsidRPr="00BD75B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BD75BF" w:rsidRDefault="00BD75BF" w:rsidP="00BD75BF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BD75BF" w:rsidRDefault="00BD75BF" w:rsidP="00BD75BF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BD75BF" w:rsidRDefault="00BD75BF" w:rsidP="00BD75BF">
      <w:pPr>
        <w:rPr>
          <w:bCs/>
        </w:rPr>
      </w:pPr>
      <w:r>
        <w:rPr>
          <w:bCs/>
        </w:rPr>
        <w:t>Записка имеет следующую структуру: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BD75BF" w:rsidRDefault="00BD75BF" w:rsidP="00BD75BF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BD75BF">
        <w:rPr>
          <w:bCs/>
        </w:rPr>
        <w:t xml:space="preserve"> </w:t>
      </w:r>
      <w:r>
        <w:rPr>
          <w:bCs/>
          <w:lang w:val="en-US"/>
        </w:rPr>
        <w:t>New</w:t>
      </w:r>
      <w:r w:rsidRPr="00BD75B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BD75BF" w:rsidRDefault="00BD75BF" w:rsidP="00BD75B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sectPr w:rsidR="00BD75BF" w:rsidRPr="00BD75B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6B" w:rsidRDefault="007B146B">
      <w:r>
        <w:separator/>
      </w:r>
    </w:p>
  </w:endnote>
  <w:endnote w:type="continuationSeparator" w:id="1">
    <w:p w:rsidR="007B146B" w:rsidRDefault="007B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E6" w:rsidRDefault="00E8278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0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05E6" w:rsidRDefault="002605E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E6" w:rsidRDefault="00E8278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0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98B">
      <w:rPr>
        <w:rStyle w:val="a4"/>
        <w:noProof/>
      </w:rPr>
      <w:t>20</w:t>
    </w:r>
    <w:r>
      <w:rPr>
        <w:rStyle w:val="a4"/>
      </w:rPr>
      <w:fldChar w:fldCharType="end"/>
    </w:r>
  </w:p>
  <w:p w:rsidR="002605E6" w:rsidRDefault="002605E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6B" w:rsidRDefault="007B146B">
      <w:r>
        <w:separator/>
      </w:r>
    </w:p>
  </w:footnote>
  <w:footnote w:type="continuationSeparator" w:id="1">
    <w:p w:rsidR="007B146B" w:rsidRDefault="007B1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7B30"/>
    <w:rsid w:val="00030325"/>
    <w:rsid w:val="000306DD"/>
    <w:rsid w:val="0003145C"/>
    <w:rsid w:val="00033029"/>
    <w:rsid w:val="000332A6"/>
    <w:rsid w:val="0003443F"/>
    <w:rsid w:val="00036D6F"/>
    <w:rsid w:val="000430D3"/>
    <w:rsid w:val="000513F1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62F0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4AE0"/>
    <w:rsid w:val="00135DEA"/>
    <w:rsid w:val="00143590"/>
    <w:rsid w:val="00144C96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628E"/>
    <w:rsid w:val="0024270B"/>
    <w:rsid w:val="00243DE6"/>
    <w:rsid w:val="002461A8"/>
    <w:rsid w:val="002467A8"/>
    <w:rsid w:val="00250662"/>
    <w:rsid w:val="00253E5C"/>
    <w:rsid w:val="00256E7A"/>
    <w:rsid w:val="002605E6"/>
    <w:rsid w:val="0026170A"/>
    <w:rsid w:val="002637CD"/>
    <w:rsid w:val="002773CC"/>
    <w:rsid w:val="00277AD1"/>
    <w:rsid w:val="00280FA4"/>
    <w:rsid w:val="00287C9F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4110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0F7F"/>
    <w:rsid w:val="00503381"/>
    <w:rsid w:val="005154A1"/>
    <w:rsid w:val="005203AA"/>
    <w:rsid w:val="00521F5C"/>
    <w:rsid w:val="0052275B"/>
    <w:rsid w:val="00522D51"/>
    <w:rsid w:val="00531449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5EBC"/>
    <w:rsid w:val="005F619C"/>
    <w:rsid w:val="00602004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2971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05FB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146B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0E65"/>
    <w:rsid w:val="00814B59"/>
    <w:rsid w:val="008155AE"/>
    <w:rsid w:val="00815833"/>
    <w:rsid w:val="008177F1"/>
    <w:rsid w:val="00820310"/>
    <w:rsid w:val="00822AB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36F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698B"/>
    <w:rsid w:val="00AD7682"/>
    <w:rsid w:val="00AE1CFC"/>
    <w:rsid w:val="00AE381E"/>
    <w:rsid w:val="00AE43C5"/>
    <w:rsid w:val="00AE65C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5BF"/>
    <w:rsid w:val="00BD7EEF"/>
    <w:rsid w:val="00BE66EE"/>
    <w:rsid w:val="00BE7107"/>
    <w:rsid w:val="00BF164E"/>
    <w:rsid w:val="00BF1657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682B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2782"/>
    <w:rsid w:val="00E95DD8"/>
    <w:rsid w:val="00E9746F"/>
    <w:rsid w:val="00EA5D5C"/>
    <w:rsid w:val="00EB036B"/>
    <w:rsid w:val="00EB1160"/>
    <w:rsid w:val="00EB11B7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E3C"/>
    <w:rsid w:val="00EF11D8"/>
    <w:rsid w:val="00EF1946"/>
    <w:rsid w:val="00EF26BA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BD75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47414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xn--90ax2c.xn--p1ai/catalog/000199_000009_007498267%20/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rus-istoria.ru/library/text/itemlist/category/161-istoriya-gornogo-nadzora-v-dokumentah-xix%E2%80%92xx-v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CF4961-C385-431D-A8D3-1A58553D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2020-10-31T08:02:00Z</dcterms:created>
  <dcterms:modified xsi:type="dcterms:W3CDTF">2020-11-02T10:52:00Z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