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0C" w:rsidRPr="00CB75DF" w:rsidRDefault="00541FE3" w:rsidP="00541FE3">
      <w:pPr>
        <w:pStyle w:val="Style9"/>
        <w:widowControl/>
        <w:ind w:hanging="284"/>
        <w:jc w:val="both"/>
        <w:rPr>
          <w:rStyle w:val="FontStyle16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924550" cy="8401050"/>
            <wp:effectExtent l="0" t="0" r="0" b="0"/>
            <wp:docPr id="8" name="Рисунок 8" descr="C:\Users\Galina\Pictures\!!!ТРИ страницы РП\Б1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lina\Pictures\!!!ТРИ страницы РП\Б1.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24550" cy="8401050"/>
            <wp:effectExtent l="0" t="0" r="0" b="0"/>
            <wp:docPr id="2" name="Рисунок 2" descr="C:\Users\Galina\Pictures\!!!ТРИ страницы РП\Б1.В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401050"/>
            <wp:effectExtent l="0" t="0" r="0" b="0"/>
            <wp:docPr id="3" name="Рисунок 3" descr="C:\Users\Galina\Pictures\!!!ТРИ страницы РП\Б1.В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Pictures\!!!ТРИ страницы РП\Б1.В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DBF">
        <w:rPr>
          <w:b/>
        </w:rPr>
        <w:br w:type="page"/>
      </w:r>
      <w:r w:rsidR="00D2680C" w:rsidRPr="00CB75DF">
        <w:rPr>
          <w:rStyle w:val="FontStyle16"/>
          <w:sz w:val="24"/>
          <w:szCs w:val="24"/>
        </w:rPr>
        <w:lastRenderedPageBreak/>
        <w:t>1 Цели освоения дисциплины</w:t>
      </w:r>
      <w:r w:rsidR="00D2680C">
        <w:rPr>
          <w:rStyle w:val="FontStyle16"/>
          <w:sz w:val="24"/>
          <w:szCs w:val="24"/>
        </w:rPr>
        <w:t xml:space="preserve"> (модуля)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Целью преподавания дисциплины  «</w:t>
      </w:r>
      <w:r w:rsidR="00C167CE" w:rsidRPr="00D2680C">
        <w:rPr>
          <w:i w:val="0"/>
        </w:rPr>
        <w:t>Управление качеством руд при добычи</w:t>
      </w:r>
      <w:r w:rsidRPr="00D2680C">
        <w:rPr>
          <w:i w:val="0"/>
        </w:rPr>
        <w:t>» является</w:t>
      </w:r>
      <w:r w:rsidRPr="00D2680C">
        <w:rPr>
          <w:b/>
          <w:i w:val="0"/>
        </w:rPr>
        <w:t xml:space="preserve"> </w:t>
      </w:r>
      <w:r w:rsidR="00C167CE" w:rsidRPr="00D2680C">
        <w:rPr>
          <w:i w:val="0"/>
          <w:iCs w:val="0"/>
        </w:rPr>
        <w:t>формирование у студентов знаний теории и практики управления качеством продукции горного предприятия.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 xml:space="preserve">Задачи дисциплины </w:t>
      </w:r>
      <w:r w:rsidR="00D2680C" w:rsidRPr="00D2680C">
        <w:rPr>
          <w:i w:val="0"/>
        </w:rPr>
        <w:t>–</w:t>
      </w:r>
      <w:r w:rsidRPr="00D2680C">
        <w:rPr>
          <w:i w:val="0"/>
        </w:rPr>
        <w:t xml:space="preserve"> усвоение студентами: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ab/>
        <w:t>-</w:t>
      </w:r>
      <w:r w:rsidR="00C167CE" w:rsidRPr="00D2680C">
        <w:t xml:space="preserve"> </w:t>
      </w:r>
      <w:r w:rsidR="00C167CE" w:rsidRPr="00D2680C">
        <w:rPr>
          <w:i w:val="0"/>
          <w:iCs w:val="0"/>
        </w:rPr>
        <w:t>теорией и передовой практикой управления качеством рудной массы в процессе добычи</w:t>
      </w:r>
      <w:r w:rsidRPr="00D2680C">
        <w:rPr>
          <w:i w:val="0"/>
        </w:rPr>
        <w:t>;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-</w:t>
      </w:r>
      <w:r w:rsidR="00C167CE" w:rsidRPr="00D2680C">
        <w:rPr>
          <w:i w:val="0"/>
        </w:rPr>
        <w:t xml:space="preserve"> </w:t>
      </w:r>
      <w:r w:rsidR="00E60776" w:rsidRPr="00D2680C">
        <w:rPr>
          <w:i w:val="0"/>
          <w:iCs w:val="0"/>
        </w:rPr>
        <w:t>умением</w:t>
      </w:r>
      <w:r w:rsidR="00C167CE" w:rsidRPr="00D2680C">
        <w:rPr>
          <w:i w:val="0"/>
          <w:iCs w:val="0"/>
        </w:rPr>
        <w:t xml:space="preserve"> обосновывать оптимальные требования к качеству рудной массы, а также выбору рациональной технологии и организации работ, обеспечивающих требуемое качество добытой рудной массы</w:t>
      </w:r>
      <w:r w:rsidRPr="00D2680C">
        <w:rPr>
          <w:i w:val="0"/>
        </w:rPr>
        <w:t>;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ab/>
        <w:t xml:space="preserve">- </w:t>
      </w:r>
      <w:r w:rsidR="00C167CE" w:rsidRPr="00D2680C">
        <w:rPr>
          <w:i w:val="0"/>
          <w:iCs w:val="0"/>
        </w:rPr>
        <w:t>приобретение студентами практических навыков технолого-экономического обоснования требований к качеству рудной массы применительно к конкретным условиям, а также навыков работы по контролю за качеством продукции горного предприятия</w:t>
      </w:r>
      <w:r w:rsidR="00D2680C">
        <w:rPr>
          <w:i w:val="0"/>
        </w:rPr>
        <w:t>.</w:t>
      </w:r>
    </w:p>
    <w:p w:rsidR="004B1ED3" w:rsidRPr="00A61D9E" w:rsidRDefault="004B1ED3" w:rsidP="004B1ED3">
      <w:pPr>
        <w:pStyle w:val="a3"/>
        <w:ind w:firstLine="567"/>
        <w:jc w:val="both"/>
        <w:rPr>
          <w:i w:val="0"/>
          <w:sz w:val="28"/>
          <w:szCs w:val="28"/>
        </w:rPr>
      </w:pPr>
    </w:p>
    <w:p w:rsidR="00D2680C" w:rsidRPr="00D2680C" w:rsidRDefault="00D2680C" w:rsidP="00D2680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D2680C">
        <w:rPr>
          <w:rStyle w:val="FontStyle16"/>
          <w:sz w:val="24"/>
          <w:szCs w:val="24"/>
        </w:rPr>
        <w:t>2 Место дисциплины (модуля) в структуре образовательной программы подготовки специалиста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Дисциплина «</w:t>
      </w:r>
      <w:r w:rsidR="004A2A9A" w:rsidRPr="00D2680C">
        <w:rPr>
          <w:i w:val="0"/>
        </w:rPr>
        <w:t>Управление качеством руд при добычи</w:t>
      </w:r>
      <w:r w:rsidRPr="00D2680C">
        <w:rPr>
          <w:i w:val="0"/>
        </w:rPr>
        <w:t xml:space="preserve">» является дисциплиной, </w:t>
      </w:r>
      <w:r w:rsidR="00D2680C" w:rsidRPr="00D2680C">
        <w:rPr>
          <w:i w:val="0"/>
        </w:rPr>
        <w:t xml:space="preserve">входит в </w:t>
      </w:r>
      <w:r w:rsidR="00D2680C">
        <w:rPr>
          <w:i w:val="0"/>
        </w:rPr>
        <w:t>вариативную</w:t>
      </w:r>
      <w:r w:rsidR="00D2680C" w:rsidRPr="00D2680C">
        <w:rPr>
          <w:i w:val="0"/>
        </w:rPr>
        <w:t xml:space="preserve"> часть блока 1 образовательной программы</w:t>
      </w:r>
      <w:r w:rsidRPr="00D2680C">
        <w:rPr>
          <w:i w:val="0"/>
        </w:rPr>
        <w:t xml:space="preserve">. 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 xml:space="preserve">Дисциплина изучается в </w:t>
      </w:r>
      <w:r w:rsidR="00D2680C">
        <w:rPr>
          <w:i w:val="0"/>
        </w:rPr>
        <w:t>В</w:t>
      </w:r>
      <w:r w:rsidRPr="00D2680C">
        <w:rPr>
          <w:i w:val="0"/>
        </w:rPr>
        <w:t xml:space="preserve"> семестре, относится к дисци</w:t>
      </w:r>
      <w:r w:rsidR="00986ED4" w:rsidRPr="00D2680C">
        <w:rPr>
          <w:i w:val="0"/>
        </w:rPr>
        <w:t>плинам профессионального цикла.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Успешное усвоение материала предполагает знание студентами основных положений следующих дисциплин. С2.</w:t>
      </w:r>
      <w:r w:rsidR="00AC7FA7" w:rsidRPr="00D2680C">
        <w:rPr>
          <w:i w:val="0"/>
        </w:rPr>
        <w:t>Б</w:t>
      </w:r>
      <w:r w:rsidRPr="00D2680C">
        <w:rPr>
          <w:i w:val="0"/>
        </w:rPr>
        <w:t>.</w:t>
      </w:r>
      <w:r w:rsidR="00AC7FA7" w:rsidRPr="00D2680C">
        <w:rPr>
          <w:i w:val="0"/>
        </w:rPr>
        <w:t>3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Г</w:t>
      </w:r>
      <w:r w:rsidRPr="00D2680C">
        <w:rPr>
          <w:i w:val="0"/>
        </w:rPr>
        <w:t>еология». С3.Б.</w:t>
      </w:r>
      <w:r w:rsidR="00AC7FA7" w:rsidRPr="00D2680C">
        <w:rPr>
          <w:i w:val="0"/>
        </w:rPr>
        <w:t>17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Подземная разработка месторождений полезных ископаемы</w:t>
      </w:r>
      <w:r w:rsidRPr="00D2680C">
        <w:rPr>
          <w:i w:val="0"/>
        </w:rPr>
        <w:t>».</w:t>
      </w:r>
      <w:r w:rsidR="00986ED4" w:rsidRPr="00D2680C">
        <w:rPr>
          <w:i w:val="0"/>
        </w:rPr>
        <w:t xml:space="preserve"> </w:t>
      </w:r>
      <w:r w:rsidRPr="00D2680C">
        <w:rPr>
          <w:i w:val="0"/>
        </w:rPr>
        <w:t>С</w:t>
      </w:r>
      <w:r w:rsidR="00AC7FA7" w:rsidRPr="00D2680C">
        <w:rPr>
          <w:i w:val="0"/>
        </w:rPr>
        <w:t>3</w:t>
      </w:r>
      <w:r w:rsidRPr="00D2680C">
        <w:rPr>
          <w:i w:val="0"/>
        </w:rPr>
        <w:t>.</w:t>
      </w:r>
      <w:r w:rsidR="00AC7FA7" w:rsidRPr="00D2680C">
        <w:rPr>
          <w:i w:val="0"/>
        </w:rPr>
        <w:t>Б</w:t>
      </w:r>
      <w:r w:rsidRPr="00D2680C">
        <w:rPr>
          <w:i w:val="0"/>
        </w:rPr>
        <w:t>.</w:t>
      </w:r>
      <w:r w:rsidR="00AC7FA7" w:rsidRPr="00D2680C">
        <w:rPr>
          <w:i w:val="0"/>
        </w:rPr>
        <w:t>29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Системы разработки рудных месторождений</w:t>
      </w:r>
      <w:r w:rsidRPr="00D2680C">
        <w:rPr>
          <w:i w:val="0"/>
        </w:rPr>
        <w:t>». С3.Б.</w:t>
      </w:r>
      <w:r w:rsidR="00AC7FA7" w:rsidRPr="00D2680C">
        <w:rPr>
          <w:i w:val="0"/>
        </w:rPr>
        <w:t>24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Процессы подземной разработки рудных месторождений</w:t>
      </w:r>
      <w:r w:rsidRPr="00D2680C">
        <w:rPr>
          <w:i w:val="0"/>
        </w:rPr>
        <w:t>».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Данная дисциплина необходима для последующего успешного освоения следующих дисциплин</w:t>
      </w:r>
      <w:r w:rsidR="00D2680C">
        <w:rPr>
          <w:i w:val="0"/>
        </w:rPr>
        <w:t>:</w:t>
      </w:r>
      <w:r w:rsidR="00AC7FA7" w:rsidRPr="00D2680C">
        <w:rPr>
          <w:i w:val="0"/>
        </w:rPr>
        <w:t xml:space="preserve"> </w:t>
      </w:r>
      <w:r w:rsidR="00D2680C">
        <w:rPr>
          <w:i w:val="0"/>
        </w:rPr>
        <w:t>«</w:t>
      </w:r>
      <w:r w:rsidR="00986ED4" w:rsidRPr="00D2680C">
        <w:rPr>
          <w:i w:val="0"/>
          <w:iCs w:val="0"/>
        </w:rPr>
        <w:t>Комплексное освоение недр</w:t>
      </w:r>
      <w:r w:rsidR="00D2680C">
        <w:rPr>
          <w:i w:val="0"/>
          <w:iCs w:val="0"/>
        </w:rPr>
        <w:t>»,</w:t>
      </w:r>
      <w:r w:rsidR="00986ED4" w:rsidRPr="00D2680C">
        <w:rPr>
          <w:i w:val="0"/>
        </w:rPr>
        <w:t xml:space="preserve"> </w:t>
      </w:r>
      <w:r w:rsidR="00D2680C">
        <w:rPr>
          <w:i w:val="0"/>
        </w:rPr>
        <w:t>«</w:t>
      </w:r>
      <w:r w:rsidR="00AC7FA7" w:rsidRPr="00D2680C">
        <w:rPr>
          <w:i w:val="0"/>
        </w:rPr>
        <w:t>Дипломное пр</w:t>
      </w:r>
      <w:r w:rsidR="00986ED4" w:rsidRPr="00D2680C">
        <w:rPr>
          <w:i w:val="0"/>
        </w:rPr>
        <w:t>о</w:t>
      </w:r>
      <w:r w:rsidR="00AC7FA7" w:rsidRPr="00D2680C">
        <w:rPr>
          <w:i w:val="0"/>
        </w:rPr>
        <w:t>ектирование</w:t>
      </w:r>
      <w:r w:rsidR="00D2680C">
        <w:rPr>
          <w:i w:val="0"/>
        </w:rPr>
        <w:t>»</w:t>
      </w:r>
      <w:r w:rsidRPr="00D2680C">
        <w:rPr>
          <w:i w:val="0"/>
        </w:rPr>
        <w:t>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</w:p>
    <w:p w:rsidR="00D2680C" w:rsidRPr="00D2680C" w:rsidRDefault="00D2680C" w:rsidP="00D2680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D2680C">
        <w:rPr>
          <w:rStyle w:val="FontStyle16"/>
          <w:sz w:val="24"/>
          <w:szCs w:val="24"/>
        </w:rPr>
        <w:t xml:space="preserve">3 Компетенции обучающегося, формируемые в результате освоения </w:t>
      </w:r>
      <w:r w:rsidRPr="00D2680C">
        <w:rPr>
          <w:rStyle w:val="FontStyle16"/>
          <w:sz w:val="24"/>
          <w:szCs w:val="24"/>
        </w:rPr>
        <w:br/>
        <w:t>дисциплины (модуля) и планируемые результаты обучения</w:t>
      </w:r>
    </w:p>
    <w:p w:rsidR="00D2680C" w:rsidRPr="00D2680C" w:rsidRDefault="00D2680C" w:rsidP="00D2680C">
      <w:pPr>
        <w:pStyle w:val="a3"/>
        <w:jc w:val="both"/>
        <w:rPr>
          <w:bCs/>
          <w:i w:val="0"/>
        </w:rPr>
      </w:pPr>
      <w:r w:rsidRPr="00D2680C">
        <w:rPr>
          <w:bCs/>
          <w:i w:val="0"/>
        </w:rPr>
        <w:t>В результате освоения дисциплины (модуля)  «Управление качеством руд при добычи»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2680C" w:rsidRPr="00CD2D15" w:rsidTr="007F40C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80C" w:rsidRPr="00D2680C" w:rsidRDefault="00D2680C" w:rsidP="007F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80C" w:rsidRPr="00D2680C" w:rsidRDefault="00D2680C" w:rsidP="007F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2680C" w:rsidRPr="00CD2D15" w:rsidTr="00D2680C">
        <w:trPr>
          <w:trHeight w:val="14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D2680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680C">
              <w:rPr>
                <w:rFonts w:ascii="Times New Roman" w:hAnsi="Times New Roman"/>
                <w:b/>
                <w:sz w:val="24"/>
                <w:szCs w:val="24"/>
              </w:rPr>
              <w:t>ПСК-2.3 готовностью к выработке и реализации технических решений по управлению качеством продукции при разработке рудных месторождений</w:t>
            </w:r>
          </w:p>
        </w:tc>
      </w:tr>
      <w:tr w:rsidR="00D2680C" w:rsidRPr="00CD2D15" w:rsidTr="007F40C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качества при добыче руд;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георесурсного потенциала рудных месторождений;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классификационные признаки оценки потребительской разработки рудных месторождений ценности компонентов георесурсного потенциала рудных месторождений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влияние природных, технологических, организационно-технических факторов на изменение качества продукции горного производства;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классификации полезных ископаемых; 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методы управления качеством продукции;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680C" w:rsidRP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показатели и основные методы оценки качества</w:t>
            </w:r>
          </w:p>
        </w:tc>
      </w:tr>
      <w:tr w:rsidR="00D2680C" w:rsidRPr="00CD2D15" w:rsidTr="007F40C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обосновать оптимальные тр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е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бования к качеству рудной массы;</w:t>
            </w:r>
          </w:p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производить выбор рациональной технологии и организации работ, обеспечивающих требуемое качество добытой рудной массы; </w:t>
            </w:r>
          </w:p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конструировать технологические схемы управления качеством рудопотоков на горном производстве; </w:t>
            </w:r>
          </w:p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производить оценку качества минерального сырья различными методами; </w:t>
            </w:r>
          </w:p>
          <w:p w:rsidR="00D2680C" w:rsidRPr="00D2680C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рассчитывать ценность добываемого и перерабатываемого полезного ископаемого</w:t>
            </w:r>
          </w:p>
        </w:tc>
      </w:tr>
      <w:tr w:rsidR="00D2680C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методиками обосновывать мероприятия по повышению полноты и комплексному использованию ресурсов рудных месторождений; </w:t>
            </w:r>
          </w:p>
          <w:p w:rsidR="00927C29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- навыками технолого-экономического обоснования требований к качеству рудной массы, примен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и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тельно к конкретным условиям; </w:t>
            </w:r>
          </w:p>
          <w:p w:rsidR="00D2680C" w:rsidRPr="00D2680C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навыками работы по контролю за качеством пр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о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дукции горного предприятия</w:t>
            </w:r>
          </w:p>
        </w:tc>
      </w:tr>
    </w:tbl>
    <w:p w:rsidR="004B1ED3" w:rsidRDefault="004B1ED3" w:rsidP="004B1ED3">
      <w:pPr>
        <w:pStyle w:val="a3"/>
        <w:ind w:firstLine="567"/>
        <w:jc w:val="center"/>
        <w:rPr>
          <w:b/>
          <w:i w:val="0"/>
          <w:sz w:val="28"/>
          <w:szCs w:val="28"/>
        </w:rPr>
      </w:pPr>
    </w:p>
    <w:p w:rsidR="00927C29" w:rsidRDefault="00927C29" w:rsidP="004B1ED3">
      <w:pPr>
        <w:pStyle w:val="a3"/>
        <w:ind w:firstLine="567"/>
        <w:jc w:val="both"/>
        <w:rPr>
          <w:b/>
          <w:i w:val="0"/>
          <w:sz w:val="28"/>
          <w:szCs w:val="28"/>
        </w:rPr>
        <w:sectPr w:rsidR="00927C29" w:rsidSect="004B1E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 Структура и содержание дисциплины (модуля)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bCs w:val="0"/>
          <w:sz w:val="24"/>
          <w:szCs w:val="24"/>
          <w:lang w:eastAsia="ru-RU"/>
        </w:rPr>
        <w:t>Общая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трудоемкость дисциплины составляет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зачетных ед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и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ниц 1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44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часов, в том числе: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–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контактная работа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85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9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часов: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– 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аудиторная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84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часов;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– 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внеаудиторная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1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9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 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–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самостоятельная работа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58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1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851"/>
        <w:gridCol w:w="1087"/>
      </w:tblGrid>
      <w:tr w:rsidR="00927C29" w:rsidRPr="00F22129" w:rsidTr="007F40C5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927C29" w:rsidRPr="00F22129" w:rsidRDefault="00927C29" w:rsidP="007F40C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927C29" w:rsidRPr="00F22129" w:rsidRDefault="00927C29" w:rsidP="007F40C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F22129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927C29" w:rsidRPr="00F22129" w:rsidRDefault="00927C29" w:rsidP="007F40C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Форма текущего ко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троля успеваемости и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турный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тенции</w:t>
            </w:r>
          </w:p>
        </w:tc>
      </w:tr>
      <w:tr w:rsidR="00927C29" w:rsidRPr="00F22129" w:rsidTr="007F40C5">
        <w:trPr>
          <w:cantSplit/>
          <w:trHeight w:val="1134"/>
          <w:tblHeader/>
        </w:trPr>
        <w:tc>
          <w:tcPr>
            <w:tcW w:w="1424" w:type="pct"/>
            <w:vMerge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ле</w:t>
            </w:r>
            <w:r w:rsidRPr="00F22129">
              <w:rPr>
                <w:sz w:val="20"/>
                <w:szCs w:val="20"/>
              </w:rPr>
              <w:t>к</w:t>
            </w:r>
            <w:r w:rsidRPr="00F22129">
              <w:rPr>
                <w:sz w:val="20"/>
                <w:szCs w:val="20"/>
              </w:rPr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лаб</w:t>
            </w:r>
            <w:r w:rsidRPr="00F22129">
              <w:rPr>
                <w:sz w:val="20"/>
                <w:szCs w:val="20"/>
              </w:rPr>
              <w:t>о</w:t>
            </w:r>
            <w:r w:rsidRPr="00F22129">
              <w:rPr>
                <w:sz w:val="20"/>
                <w:szCs w:val="20"/>
              </w:rPr>
              <w:t>рат.</w:t>
            </w:r>
          </w:p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зан</w:t>
            </w:r>
            <w:r w:rsidRPr="00F22129">
              <w:rPr>
                <w:sz w:val="20"/>
                <w:szCs w:val="20"/>
              </w:rPr>
              <w:t>я</w:t>
            </w:r>
            <w:r w:rsidRPr="00F22129">
              <w:rPr>
                <w:sz w:val="20"/>
                <w:szCs w:val="20"/>
              </w:rPr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практич. зан</w:t>
            </w:r>
            <w:r w:rsidRPr="00F22129">
              <w:rPr>
                <w:sz w:val="20"/>
                <w:szCs w:val="20"/>
              </w:rPr>
              <w:t>я</w:t>
            </w:r>
            <w:r w:rsidRPr="00F22129">
              <w:rPr>
                <w:sz w:val="20"/>
                <w:szCs w:val="20"/>
              </w:rPr>
              <w:t>тия</w:t>
            </w:r>
          </w:p>
        </w:tc>
        <w:tc>
          <w:tcPr>
            <w:tcW w:w="331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27C29" w:rsidRPr="00F22129" w:rsidTr="007F40C5">
        <w:trPr>
          <w:trHeight w:val="422"/>
        </w:trPr>
        <w:tc>
          <w:tcPr>
            <w:tcW w:w="1424" w:type="pct"/>
          </w:tcPr>
          <w:p w:rsidR="00927C29" w:rsidRPr="00F22129" w:rsidRDefault="001A32E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1. </w:t>
            </w:r>
            <w:r w:rsidR="002366AC" w:rsidRPr="00F22129">
              <w:rPr>
                <w:sz w:val="20"/>
                <w:szCs w:val="20"/>
              </w:rPr>
              <w:t>Рудная масса и концентрат как продукция горного предприятия. Связь качества минерального сырья с проблемой рационального и комплексного использования недр. Современное состояние и проблема качества полезных ископаемых. Диалектика проблемы качества полезных ископаемых в связи с включением в эксплуатацию все более бедных и сложных для разработки месторождений, а также в связи с развитием техники и технологии горного производства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927C29" w:rsidRPr="00F22129" w:rsidRDefault="00F22129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927C29" w:rsidRPr="00F22129" w:rsidTr="007F40C5">
        <w:trPr>
          <w:trHeight w:val="499"/>
        </w:trPr>
        <w:tc>
          <w:tcPr>
            <w:tcW w:w="1424" w:type="pct"/>
          </w:tcPr>
          <w:p w:rsidR="002366AC" w:rsidRPr="00F22129" w:rsidRDefault="001A32E9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2. Качество продукции горного предприятия и методы определения. </w:t>
            </w:r>
            <w:r w:rsidR="002366AC" w:rsidRPr="00F22129">
              <w:rPr>
                <w:sz w:val="20"/>
                <w:szCs w:val="20"/>
              </w:rPr>
              <w:t>Квалиметрия и ее основные понятия. Содержание понятия «качество поле</w:t>
            </w:r>
            <w:r w:rsidR="002366AC" w:rsidRPr="00F22129">
              <w:rPr>
                <w:sz w:val="20"/>
                <w:szCs w:val="20"/>
              </w:rPr>
              <w:t>з</w:t>
            </w:r>
            <w:r w:rsidR="002366AC" w:rsidRPr="00F22129">
              <w:rPr>
                <w:sz w:val="20"/>
                <w:szCs w:val="20"/>
              </w:rPr>
              <w:t>ных ископаемых». Полезные и вредные свойства минерального сырья. Категории качества полезного ископаемого (абс</w:t>
            </w:r>
            <w:r w:rsidR="002366AC" w:rsidRPr="00F22129">
              <w:rPr>
                <w:sz w:val="20"/>
                <w:szCs w:val="20"/>
              </w:rPr>
              <w:t>о</w:t>
            </w:r>
            <w:r w:rsidR="002366AC" w:rsidRPr="00F22129">
              <w:rPr>
                <w:sz w:val="20"/>
                <w:szCs w:val="20"/>
              </w:rPr>
              <w:t>лютное, потребительское, символизирующее, расширенное и оптимальное).</w:t>
            </w:r>
          </w:p>
          <w:p w:rsidR="00927C29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Дифференциальная оценка качества </w:t>
            </w:r>
            <w:r w:rsidRPr="00F22129">
              <w:rPr>
                <w:sz w:val="20"/>
                <w:szCs w:val="20"/>
              </w:rPr>
              <w:lastRenderedPageBreak/>
              <w:t>минерального сырья. Достоинства и недостатки метода. Метод комплексной оценки качества руд. Показатели значимости отдельных свойств комплексных руд.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</w:t>
            </w:r>
            <w:r w:rsidR="00927C29" w:rsidRPr="00F22129">
              <w:rPr>
                <w:sz w:val="20"/>
                <w:szCs w:val="20"/>
              </w:rPr>
              <w:t>/4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27C29" w:rsidP="007F40C5">
            <w:pPr>
              <w:rPr>
                <w:rFonts w:ascii="Times New Roman" w:hAnsi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927C29" w:rsidRPr="00F22129" w:rsidRDefault="00F22129" w:rsidP="007F40C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Fonts w:ascii="Times New Roman" w:hAnsi="Times New Roman"/>
                <w:sz w:val="20"/>
                <w:szCs w:val="20"/>
              </w:rPr>
              <w:t>ПСК-2.3</w:t>
            </w:r>
          </w:p>
        </w:tc>
      </w:tr>
      <w:tr w:rsidR="00927C29" w:rsidRPr="00F22129" w:rsidTr="007F40C5">
        <w:trPr>
          <w:trHeight w:val="268"/>
        </w:trPr>
        <w:tc>
          <w:tcPr>
            <w:tcW w:w="1424" w:type="pct"/>
          </w:tcPr>
          <w:p w:rsidR="00927C29" w:rsidRPr="00F22129" w:rsidRDefault="00927C29" w:rsidP="007F40C5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 xml:space="preserve">3. </w:t>
            </w:r>
            <w:r w:rsidR="002366AC" w:rsidRPr="00F22129">
              <w:rPr>
                <w:sz w:val="20"/>
                <w:szCs w:val="20"/>
              </w:rPr>
              <w:t>Ценность полезных ископаемых и ее категории: теоретическая, пр</w:t>
            </w:r>
            <w:r w:rsidR="002366AC" w:rsidRPr="00F22129">
              <w:rPr>
                <w:sz w:val="20"/>
                <w:szCs w:val="20"/>
              </w:rPr>
              <w:t>о</w:t>
            </w:r>
            <w:r w:rsidR="002366AC" w:rsidRPr="00F22129">
              <w:rPr>
                <w:sz w:val="20"/>
                <w:szCs w:val="20"/>
              </w:rPr>
              <w:t>мышленная, валовая, эффективная, реализуемая и товарная. Оценка изме</w:t>
            </w:r>
            <w:r w:rsidR="002366AC" w:rsidRPr="00F22129">
              <w:rPr>
                <w:sz w:val="20"/>
                <w:szCs w:val="20"/>
              </w:rPr>
              <w:t>н</w:t>
            </w:r>
            <w:r w:rsidR="002366AC" w:rsidRPr="00F22129">
              <w:rPr>
                <w:sz w:val="20"/>
                <w:szCs w:val="20"/>
              </w:rPr>
              <w:t>чивости показателей качества. Расчет ценности руд различных типов и сортов.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8/2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Рубежный контроль № 1</w:t>
            </w:r>
          </w:p>
        </w:tc>
        <w:tc>
          <w:tcPr>
            <w:tcW w:w="371" w:type="pct"/>
          </w:tcPr>
          <w:p w:rsidR="00927C29" w:rsidRPr="00F22129" w:rsidRDefault="00F2212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2366AC" w:rsidRPr="00F22129" w:rsidTr="00303B9F">
        <w:trPr>
          <w:trHeight w:val="268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4. Влияние качества минерального сырья на обогащение, металлургич</w:t>
            </w:r>
            <w:r w:rsidRPr="00F22129">
              <w:rPr>
                <w:sz w:val="20"/>
                <w:szCs w:val="20"/>
              </w:rPr>
              <w:t>е</w:t>
            </w:r>
            <w:r w:rsidRPr="00F22129">
              <w:rPr>
                <w:sz w:val="20"/>
                <w:szCs w:val="20"/>
              </w:rPr>
              <w:t>ский и химический передел, а также на работу теплоэлектростанций.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Значение стабильности показателей качества рудного сырья на себ</w:t>
            </w:r>
            <w:r w:rsidRPr="00F22129">
              <w:rPr>
                <w:sz w:val="20"/>
                <w:szCs w:val="20"/>
              </w:rPr>
              <w:t>е</w:t>
            </w:r>
            <w:r w:rsidRPr="00F22129">
              <w:rPr>
                <w:sz w:val="20"/>
                <w:szCs w:val="20"/>
              </w:rPr>
              <w:t>стоимость продукции обогатительных и металлургических предприятий.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1A32E9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1A32E9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99411B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2366AC" w:rsidRPr="00F22129" w:rsidRDefault="00F22129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2366AC" w:rsidRPr="00F22129" w:rsidTr="00303B9F">
        <w:trPr>
          <w:trHeight w:val="422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5. Понятия о кондициях: геологические, проектные и эксплуатационные кондиции. Оптимизация требований к качеству минерального сырья на осн</w:t>
            </w:r>
            <w:r w:rsidRPr="00F22129">
              <w:rPr>
                <w:sz w:val="20"/>
                <w:szCs w:val="20"/>
              </w:rPr>
              <w:t>о</w:t>
            </w:r>
            <w:r w:rsidRPr="00F22129">
              <w:rPr>
                <w:sz w:val="20"/>
                <w:szCs w:val="20"/>
              </w:rPr>
              <w:t>ве  совместного учета интересов  добывающего и перерабатывающего прои</w:t>
            </w:r>
            <w:r w:rsidRPr="00F22129">
              <w:rPr>
                <w:sz w:val="20"/>
                <w:szCs w:val="20"/>
              </w:rPr>
              <w:t>з</w:t>
            </w:r>
            <w:r w:rsidRPr="00F22129">
              <w:rPr>
                <w:sz w:val="20"/>
                <w:szCs w:val="20"/>
              </w:rPr>
              <w:t>водств. Типы руд и их характеристика.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Оптимизация требований к качеству рудного сырья.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2366AC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2366AC" w:rsidRPr="00F22129" w:rsidRDefault="00F22129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2366AC" w:rsidRPr="00F22129" w:rsidTr="00303B9F">
        <w:trPr>
          <w:trHeight w:val="422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>6. Комплексная количественная оценка качества многокомпонен</w:t>
            </w:r>
            <w:r w:rsidRPr="00F22129">
              <w:rPr>
                <w:sz w:val="20"/>
                <w:szCs w:val="20"/>
              </w:rPr>
              <w:t>т</w:t>
            </w:r>
            <w:r w:rsidRPr="00F22129">
              <w:rPr>
                <w:sz w:val="20"/>
                <w:szCs w:val="20"/>
              </w:rPr>
              <w:t>ных руд. Сложность формы залежи. Изменчивость качества руд в недрах. Методы вероятностной оценки изменчивости показателей качества полезного иск</w:t>
            </w:r>
            <w:r w:rsidRPr="00F22129">
              <w:rPr>
                <w:sz w:val="20"/>
                <w:szCs w:val="20"/>
              </w:rPr>
              <w:t>о</w:t>
            </w:r>
            <w:r w:rsidRPr="00F22129">
              <w:rPr>
                <w:sz w:val="20"/>
                <w:szCs w:val="20"/>
              </w:rPr>
              <w:t>паемого. Геометро-статистическая оценка изменчивости показателей качес</w:t>
            </w:r>
            <w:r w:rsidRPr="00F22129">
              <w:rPr>
                <w:sz w:val="20"/>
                <w:szCs w:val="20"/>
              </w:rPr>
              <w:t>т</w:t>
            </w:r>
            <w:r w:rsidRPr="00F22129">
              <w:rPr>
                <w:sz w:val="20"/>
                <w:szCs w:val="20"/>
              </w:rPr>
              <w:t>ва руды в недрах.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Влияние изменчивости руды в недрах на колебания качества рудной массы.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Содержание полезного компонента во вмещающих породах и наличие включений пустых пород в контур рудного тела. Их взаимосвязь с качеством добытой рудной массы. Взаимосвязь физико-механических свойств руд и к</w:t>
            </w:r>
            <w:r w:rsidRPr="00F22129">
              <w:rPr>
                <w:sz w:val="20"/>
                <w:szCs w:val="20"/>
              </w:rPr>
              <w:t>а</w:t>
            </w:r>
            <w:r w:rsidRPr="00F22129">
              <w:rPr>
                <w:sz w:val="20"/>
                <w:szCs w:val="20"/>
              </w:rPr>
              <w:t>чества добываемой рудной массы.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2366AC" w:rsidP="001A32E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</w:t>
            </w:r>
            <w:r w:rsidR="001A32E9" w:rsidRPr="00F22129">
              <w:rPr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Рубежный контроль № 2</w:t>
            </w:r>
          </w:p>
        </w:tc>
        <w:tc>
          <w:tcPr>
            <w:tcW w:w="371" w:type="pct"/>
          </w:tcPr>
          <w:p w:rsidR="002366AC" w:rsidRPr="00F22129" w:rsidRDefault="00F22129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ПСК-2.3</w:t>
            </w:r>
          </w:p>
        </w:tc>
      </w:tr>
      <w:tr w:rsidR="00927C29" w:rsidRPr="00F22129" w:rsidTr="007F40C5">
        <w:trPr>
          <w:trHeight w:val="499"/>
        </w:trPr>
        <w:tc>
          <w:tcPr>
            <w:tcW w:w="1424" w:type="pct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927C29" w:rsidRPr="00F22129" w:rsidRDefault="00576DBF" w:rsidP="00576DB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48</w:t>
            </w:r>
            <w:r w:rsidR="00927C29" w:rsidRPr="00F22129">
              <w:rPr>
                <w:sz w:val="20"/>
                <w:szCs w:val="20"/>
              </w:rPr>
              <w:t>/</w:t>
            </w:r>
            <w:r w:rsidRPr="00F22129">
              <w:rPr>
                <w:sz w:val="20"/>
                <w:szCs w:val="20"/>
              </w:rPr>
              <w:t>18</w:t>
            </w:r>
          </w:p>
        </w:tc>
        <w:tc>
          <w:tcPr>
            <w:tcW w:w="331" w:type="pct"/>
            <w:shd w:val="clear" w:color="auto" w:fill="auto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58,1</w:t>
            </w:r>
          </w:p>
        </w:tc>
        <w:tc>
          <w:tcPr>
            <w:tcW w:w="1074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371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</w:tbl>
    <w:p w:rsidR="004B1ED3" w:rsidRDefault="004B1ED3" w:rsidP="004B1ED3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4B1ED3" w:rsidRDefault="004B1ED3" w:rsidP="004B1ED3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927C29" w:rsidRDefault="00927C29" w:rsidP="004B1ED3">
      <w:pPr>
        <w:pStyle w:val="a3"/>
        <w:ind w:firstLine="567"/>
        <w:jc w:val="both"/>
        <w:rPr>
          <w:b/>
          <w:i w:val="0"/>
          <w:sz w:val="28"/>
          <w:szCs w:val="28"/>
        </w:rPr>
        <w:sectPr w:rsidR="00927C29" w:rsidSect="00927C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  <w:r w:rsidRPr="008954EE">
        <w:rPr>
          <w:b/>
          <w:sz w:val="28"/>
          <w:szCs w:val="28"/>
        </w:rPr>
        <w:lastRenderedPageBreak/>
        <w:t xml:space="preserve">5 Образовательные технологии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150804">
        <w:rPr>
          <w:sz w:val="28"/>
          <w:szCs w:val="28"/>
        </w:rPr>
        <w:t>Управление качеством руд при добыче</w:t>
      </w:r>
      <w:r w:rsidRPr="008954EE">
        <w:rPr>
          <w:sz w:val="28"/>
          <w:szCs w:val="28"/>
        </w:rPr>
        <w:t xml:space="preserve">» используются традиционная и модульно - компетентностная технологии.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Передача необходимых теоретических знаний и формирование основных представлений по курсу «</w:t>
      </w:r>
      <w:r w:rsidR="00150804">
        <w:rPr>
          <w:sz w:val="28"/>
          <w:szCs w:val="28"/>
        </w:rPr>
        <w:t>Управление качеством руд при добыче</w:t>
      </w:r>
      <w:r w:rsidRPr="008954EE">
        <w:rPr>
          <w:sz w:val="28"/>
          <w:szCs w:val="28"/>
        </w:rPr>
        <w:t>» происходит с использованием мультимедийного оборудования</w:t>
      </w:r>
      <w:r>
        <w:rPr>
          <w:sz w:val="28"/>
          <w:szCs w:val="28"/>
        </w:rPr>
        <w:t xml:space="preserve">.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</w:t>
      </w:r>
      <w:r w:rsidR="00150804">
        <w:rPr>
          <w:sz w:val="28"/>
          <w:szCs w:val="28"/>
        </w:rPr>
        <w:t>поисках ответов на эти вопросы.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 xml:space="preserve">При проведении практических занятиях используются работа в команде. </w:t>
      </w: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</w:t>
      </w:r>
      <w:r>
        <w:rPr>
          <w:sz w:val="28"/>
          <w:szCs w:val="28"/>
        </w:rPr>
        <w:t>, выполнении курсового проекта</w:t>
      </w:r>
      <w:r w:rsidRPr="008954EE">
        <w:rPr>
          <w:sz w:val="28"/>
          <w:szCs w:val="28"/>
        </w:rPr>
        <w:t xml:space="preserve"> и итоговой аттестации.</w:t>
      </w:r>
    </w:p>
    <w:p w:rsidR="00361BB1" w:rsidRDefault="00361BB1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31846" w:rsidRPr="00F31846" w:rsidRDefault="00F31846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t xml:space="preserve">6 Учебно-методическое обеспечение самостоятельной работы обучающихся </w:t>
      </w:r>
    </w:p>
    <w:p w:rsidR="00F31846" w:rsidRDefault="00F31846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</w:p>
    <w:p w:rsidR="004B1ED3" w:rsidRPr="00AB468C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AB468C">
        <w:rPr>
          <w:sz w:val="28"/>
          <w:szCs w:val="28"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4B1ED3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AB468C">
        <w:rPr>
          <w:sz w:val="28"/>
          <w:szCs w:val="28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F31846" w:rsidRDefault="00F31846" w:rsidP="00F31846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>Перече</w:t>
      </w:r>
      <w:r w:rsidR="001A32E9">
        <w:rPr>
          <w:sz w:val="28"/>
          <w:szCs w:val="28"/>
        </w:rPr>
        <w:t>нь тем практических занятий</w:t>
      </w: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1. </w:t>
      </w:r>
      <w:r w:rsidRPr="008B6BA4">
        <w:rPr>
          <w:sz w:val="28"/>
          <w:szCs w:val="28"/>
        </w:rPr>
        <w:t>Факторы влияющие  на качество добытого полезного ископаемого.</w:t>
      </w:r>
    </w:p>
    <w:p w:rsidR="00F31846" w:rsidRPr="00F31846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2. </w:t>
      </w:r>
      <w:r w:rsidRPr="00F31846">
        <w:rPr>
          <w:sz w:val="28"/>
          <w:szCs w:val="28"/>
        </w:rPr>
        <w:t>Методы оперативного планирования и управления качеством ру</w:t>
      </w:r>
      <w:r w:rsidRPr="00F31846">
        <w:rPr>
          <w:sz w:val="28"/>
          <w:szCs w:val="28"/>
        </w:rPr>
        <w:t>д</w:t>
      </w: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6BA4">
        <w:rPr>
          <w:sz w:val="28"/>
          <w:szCs w:val="28"/>
        </w:rPr>
        <w:t>ной массы</w:t>
      </w:r>
      <w:r>
        <w:rPr>
          <w:sz w:val="28"/>
          <w:szCs w:val="28"/>
        </w:rPr>
        <w:t>.</w:t>
      </w:r>
    </w:p>
    <w:p w:rsidR="004B1ED3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3. </w:t>
      </w:r>
      <w:r w:rsidRPr="008B6BA4">
        <w:rPr>
          <w:sz w:val="28"/>
          <w:szCs w:val="28"/>
        </w:rPr>
        <w:t>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</w:t>
      </w:r>
      <w:r>
        <w:rPr>
          <w:sz w:val="28"/>
          <w:szCs w:val="28"/>
        </w:rPr>
        <w:t>.</w:t>
      </w:r>
    </w:p>
    <w:p w:rsidR="004B1ED3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954639">
        <w:rPr>
          <w:sz w:val="28"/>
          <w:szCs w:val="28"/>
        </w:rPr>
        <w:lastRenderedPageBreak/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sz w:val="28"/>
          <w:szCs w:val="28"/>
        </w:rPr>
        <w:t xml:space="preserve"> производится посредством проверки расчетных практических работ.</w:t>
      </w: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1A32E9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  <w:sectPr w:rsidR="001A32E9" w:rsidSect="004B1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ED3" w:rsidRP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lastRenderedPageBreak/>
        <w:t>7 Оценочные средства для проведения промежуточной аттестации</w:t>
      </w:r>
    </w:p>
    <w:p w:rsid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</w:p>
    <w:p w:rsidR="00F31846" w:rsidRP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t>а) Планируемые результаты обучения и оценочные средства для проведения промежуточной аттестации:</w:t>
      </w:r>
    </w:p>
    <w:p w:rsidR="001A32E9" w:rsidRDefault="001A32E9" w:rsidP="001A32E9">
      <w:r w:rsidRPr="00402FD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A32E9" w:rsidRDefault="001A32E9" w:rsidP="001A32E9"/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3990"/>
        <w:gridCol w:w="9353"/>
      </w:tblGrid>
      <w:tr w:rsidR="001A32E9" w:rsidRPr="001A32E9" w:rsidTr="00657328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sz w:val="20"/>
                <w:szCs w:val="20"/>
              </w:rPr>
              <w:t>Стру</w:t>
            </w:r>
            <w:r w:rsidRPr="001A32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A32E9">
              <w:rPr>
                <w:rFonts w:ascii="Times New Roman" w:hAnsi="Times New Roman"/>
                <w:sz w:val="20"/>
                <w:szCs w:val="20"/>
              </w:rPr>
              <w:t xml:space="preserve">турный элемент </w:t>
            </w:r>
            <w:r w:rsidRPr="001A32E9">
              <w:rPr>
                <w:rFonts w:ascii="Times New Roman" w:hAnsi="Times New Roman"/>
                <w:sz w:val="20"/>
                <w:szCs w:val="20"/>
              </w:rPr>
              <w:br/>
              <w:t>комп</w:t>
            </w:r>
            <w:r w:rsidRPr="001A32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A32E9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sz w:val="20"/>
                <w:szCs w:val="20"/>
              </w:rPr>
              <w:t>Оценочные средства</w:t>
            </w:r>
          </w:p>
        </w:tc>
      </w:tr>
      <w:tr w:rsidR="001A32E9" w:rsidRPr="001A32E9" w:rsidTr="0065732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  <w:r w:rsidRPr="001A32E9">
              <w:rPr>
                <w:rFonts w:ascii="Times New Roman" w:hAnsi="Times New Roman"/>
                <w:b/>
                <w:sz w:val="20"/>
                <w:szCs w:val="20"/>
              </w:rPr>
              <w:t>ПСК-2.3 готовностью к выработке и реализации технических решений по управлению качеством продукции при разработке рудных месторождений</w:t>
            </w:r>
          </w:p>
        </w:tc>
      </w:tr>
      <w:tr w:rsidR="001A32E9" w:rsidRPr="001A32E9" w:rsidTr="00657328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качества при добыче руд;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георесурсного потенциала рудных месторождений;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классификационные признаки оценки потребительской разработки рудных месторождений ценности компонентов георесурсного потенциала рудных месторождений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влияние природных, технологических, организационно-технических факторов на изменение качества продукции горного производства;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классификации полезных ископаемых;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методы управления качеством продукции;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показатели и основные методы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оценки качества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Самостоятельное изучение и написание конспекта по темам: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Задачи предприятий по улучшению качества продукции и принципы формиров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ния требуемого уровня качества. Зависимость среднего абсолютного уровня качества руды от ее объема.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Стадии планирования и управления горными работами в режиме обеспечения средн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го заданного уровня качества рудной массы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Организация информации о качестве руды на всех этапах технологического пр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цесса 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Методы оперативного планирования и управления качеством ру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ной массы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Усреднение качества рудной массы на горных предприятиях. Система процессов усреднения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Стабилизация качества руды при выдаче ее отдельными рудоп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токами</w:t>
            </w:r>
          </w:p>
          <w:p w:rsidR="00F22129" w:rsidRDefault="00F2212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подготовки к экзамену: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 качества руд и методы ее оценки.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геологоразведочных работ на показатели качества рудопотоков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схемы и способа вскрытия на показатели качества рудной массы.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способов управления качеством полезного ископаемого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Зависимость показателей эффективности функционирования горнодобывающего </w:t>
            </w: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предприятия от вещественного состава рудопотока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Факторы, влияющие на качество добываемой рудной массы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кондиции на минеральное сырье, основные показатели кондиций и факторы, их определяющие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способа вскрытия месторождения на выбор способа управления качеством рудопотока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способов управления качеством рудопотоков на технико-экономические показатели горнодобывающего предприятия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способов управления качеством рудопотоков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характеристика  ценности минерального сырья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управления горным давлением на показатели качества рудопотока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качества товарного сырья и факторы, их определяющие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параметров залегания рудного тела на показатели качества рудопотоков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товарного продукта горнодобывающего предприятия: сырье, товарная руда, концентрат, окатыши, металлургические брикеты.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качеству товарного сырья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управления горным давлением на показатели качества рудопотока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качеством рудопотоков как один из производственных процессов подземной добычи руд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схемы и способа вскрытия на показатели качества рудной массы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операций  по прогнозированию показателей качества рудопотока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технологических схем движения рудопотоков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геологоразведочных работ на показатели качества рудной массы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 применения показателей оценки изменчивости качества руды в массиве и рудопотоке 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Понятие контрастности руды и ее влияние на выбор способов управления качеством рудопотока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очистных процессов на стабилизацию качества рудопотока.</w:t>
            </w:r>
          </w:p>
        </w:tc>
      </w:tr>
      <w:tr w:rsidR="001A32E9" w:rsidRPr="001A32E9" w:rsidTr="00657328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обосновать оптимальные тр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е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бования к качеству рудной массы;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производить выбор рациональной технологии и организации работ, обеспечивающих требуемое качество добытой рудной массы;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конструировать технологические схемы управления качеством рудопотоков на горном производстве;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производить оценку качества минерального сырья различными методами;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рассчитывать ценность добываемого и перерабатываемого полезного ископаемого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Перечень тем практических занятий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1. Факторы влияющие  на качество добытого полезного ископаемого.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2. Методы оперативного планирования и управления качеством ру</w:t>
            </w: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ной массы.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3. 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методов.</w:t>
            </w:r>
          </w:p>
        </w:tc>
      </w:tr>
      <w:tr w:rsidR="001A32E9" w:rsidRPr="001A32E9" w:rsidTr="00657328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методиками обосновывать мероприятия по повышению полноты и комплексному использованию ресурсов рудных месторождений;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- навыками технолого-экономического обоснования требований к качеству рудной массы, примен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и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тельно к конкретным условиям;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навыками работы по контролю за качеством пр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дукции горного предприятия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Рубежный контроль №1 осуществляется путем проведения контрольной работы по 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риантам. Пример контрольной работы: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№1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Железорудное месторождение отрабатывается в течение 27 лет открытым сп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собом и в соответствии с принятым проектом закончит отработку через 8 лет. Конечная глубина при этом составит 370м. За период отработки данного месторождения нако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лено порядка 135 млн. м3 пород вскрыши во внешнем отвале. Норма экологических платежей установлена в размере 45,6 руб. за размещение 1м3 породы. В целях умен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шения экологических платежей, руководством предприятия предложено на рассмотр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ние три варианта: 1 – размещение пород вскрыши в пространстве карьера и последу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щем его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затоплением водой; 2 – утилизация отходов металлургического передела 30 млн.т с засыпкой их вскрышными породами; 3 – строительство подземного рудника для доработки оставшихся запасов (прибортовых и ниже дна карьера) с использованием 45% вскрышных пород в качестве закладки выработанного пространства, а оставшуюся часть во внутреннем отвале карьера. Какой из вариантов является наиболее эффективным если: затраты на размещение 1м3 породы в карьере составят 37 руб., в выработа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ном пространстве подземных камер с учетом дополнительных затрат на приготовление закладочной смеси 61 руб./м3, капитальное строительство рудника составит 11 млн.$, а ожидаемая удельная прибыль от освоения 128 млн.т руды 17 руб./т, за утилизацию 1т отходов металлургического передела предприятие получает надбавку в размере 23 руб./т.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№2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При применении на медном руднике систем разработки с обрушением руды и вмещающих пород с содержанием меди в руде балансовых запасов - 2,7%, цинка – 2,8%, золота – 2,46 г/т, серебра – 33 г/т, среднее разубоживание по данным опробов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ния составило 35%, потери 15%. С применением на этом руднике камерных систем с закладкой, для отработки нижних горизонтов, разубоживание уменьшилось до 10%, а потери составили 5%. Извлечение на обогатительной фабрике при системах с обрушением составляло: по меди – 82,3%, цинку – 71%, золоту – 55%, серебру – 64%, при камерных - по меди – 86,3%, цинку – 74,5%, золоту – 60%, серебру – 69%. Затраты на д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бычу и переработку при системах с обрушением 550 руб./т, а при камерных системах в 1,3 раза больше чем с обрушением. Определить коэффициент увеличения извлечения металлов в концентрат в расчете на 1т руды балансовых запасов и на 1т добытой руды. По расчетам эффективной ценности определить экономическую эффективность прим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няемых систем разработок.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3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Рудник продает железную руду двух сортов. Содержание компонентов в руде I сорта: Fe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- 42 %, S – 1 %, Mn – 3 %. В руде II сорта содержится: Fe - 32  %, S – 2 %, Mn – 1.8 %.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 цену руды обоих сортов, если  технологическим условием определ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но, что руда, с содержанием железа 40 % принимается по цене 380 руб/т. За каждый процент отклонения по технологическому условию дается надбавка в размере 30 руб/% железа. Также установлена надбавка за каждый процент марганца 1,5 % от цены и скидка  за каждый процент серы в размере 2,6 %. 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4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ОАО «КМА Руда» продает железный концентрат по цене 1800 руб за тонну ко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центрата с содержанием Fe - 60 %. За каждый процент отклонения по содержанию пр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дусматривается скидка или надбавка в размере 100 руб.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ОАО «КМА Руда» разрабатывает месторождения железистых кварцитов с соде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жанием железа 45 % системами разработки с породной закладкой. Разубоживание при этом составляет 7 %. Содержание железа в концентрате после обогащения составляет 65 % при извлечении 85 %.  Определите, извлекаемую ценность 1т руды.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5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планирования разработки месторождения на новом участке устано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лено, что среднее содержание меди в контурах запасов – 2,8 %. Рудное тело имеет 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щий объем 37,5 тыс.м3 при общей площади контакта рудного тела </w:t>
            </w:r>
            <w:smartTag w:uri="urn:schemas-microsoft-com:office:smarttags" w:element="metricconverter">
              <w:smartTagPr>
                <w:attr w:name="ProductID" w:val="14 300 м2"/>
              </w:smartTagPr>
              <w:r w:rsidRPr="00F22129">
                <w:rPr>
                  <w:rFonts w:ascii="Times New Roman" w:hAnsi="Times New Roman"/>
                  <w:color w:val="000000"/>
                  <w:sz w:val="24"/>
                  <w:szCs w:val="24"/>
                </w:rPr>
                <w:t>14 300 м2</w:t>
              </w:r>
            </w:smartTag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 Определ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те среднее содержание металла в добытой рудной массе при разработке системой с з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кладкой выработанного пространства, если при разработке этой же системой близкого по условиям участка было установлено: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при коэффициенте сложности залегания рудного тела 0,35 потери составили 3 %, разубоживание 6 %.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при коэффициенте сложности залегания рудного тела 0,6 потери составили 5 %, разубоживание 8 %.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№ 6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Ранжируйте по уровню качества 5 партий медно-никелевой руды с исходными данными представленными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2"/>
              <w:gridCol w:w="1642"/>
              <w:gridCol w:w="1642"/>
              <w:gridCol w:w="1643"/>
              <w:gridCol w:w="1643"/>
              <w:gridCol w:w="1643"/>
            </w:tblGrid>
            <w:tr w:rsidR="00F22129" w:rsidRPr="00F22129" w:rsidTr="00F22129">
              <w:tc>
                <w:tcPr>
                  <w:tcW w:w="1642" w:type="dxa"/>
                  <w:vMerge w:val="restart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партии</w:t>
                  </w:r>
                </w:p>
              </w:tc>
              <w:tc>
                <w:tcPr>
                  <w:tcW w:w="8213" w:type="dxa"/>
                  <w:gridSpan w:val="5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в руде, %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  <w:vMerge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Cu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Ni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As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Au, г/т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13.4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0.9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22129" w:rsidRPr="00F22129" w:rsidTr="00F22129"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Цены в у.е.:</w:t>
                  </w:r>
                </w:p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642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</w:p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13$ на %</w:t>
                  </w:r>
                </w:p>
              </w:tc>
              <w:tc>
                <w:tcPr>
                  <w:tcW w:w="1643" w:type="dxa"/>
                </w:tcPr>
                <w:p w:rsidR="00F22129" w:rsidRPr="00F22129" w:rsidRDefault="00F22129" w:rsidP="00F22129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12$ / г</w:t>
                  </w:r>
                </w:p>
              </w:tc>
            </w:tr>
          </w:tbl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22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содержание меди в 1 т 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22129">
                <w:rPr>
                  <w:rFonts w:ascii="Times New Roman" w:hAnsi="Times New Roman"/>
                  <w:color w:val="000000"/>
                  <w:sz w:val="24"/>
                  <w:szCs w:val="24"/>
                </w:rPr>
                <w:t>1 м3</w:t>
              </w:r>
            </w:smartTag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рудной массы, выпущенной из камеры размером 10*35*45м при условии, что содержание меди в медно-колчеданной руде - 3,6 %, разубоживание руды при выпуске составляет 7%, потери в надштрековом целике - 5,5 %, потери за счет неточного оконтуривания камеры - 0,5 %, потери при выпуске - 3,5 %, плотность руды в массиве - 3600 кг/м3, а коэффициент разрыхления при взры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ной отбойке - 1,5.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  <w:r w:rsidRPr="00F22129">
              <w:rPr>
                <w:rFonts w:eastAsia="Calibri"/>
                <w:color w:val="000000"/>
                <w:lang w:eastAsia="en-US"/>
              </w:rPr>
              <w:t>Рубежный контроль №2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Рубежный контроль №2 осуществляется путем проведения контрольной работы по вариантам. Пример контрольной работы: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решить задачу. На основании данных, полученных на месторожд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нии необходимо рассчитать следующие вероятностные характеристики качества в 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чале и в конце рудопотока.</w:t>
            </w:r>
          </w:p>
          <w:p w:rsidR="00F22129" w:rsidRPr="00F22129" w:rsidRDefault="00541FE3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53100" cy="417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</w:p>
          <w:p w:rsidR="001A32E9" w:rsidRPr="00F22129" w:rsidRDefault="001A32E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32E9" w:rsidRDefault="001A32E9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Cs/>
          <w:sz w:val="28"/>
          <w:szCs w:val="28"/>
        </w:rPr>
      </w:pPr>
    </w:p>
    <w:p w:rsidR="001A32E9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  <w:sectPr w:rsidR="001A32E9" w:rsidSect="001A32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2779" w:rsidRDefault="00262779" w:rsidP="00262779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262779">
        <w:rPr>
          <w:b/>
          <w:sz w:val="28"/>
          <w:szCs w:val="28"/>
        </w:rPr>
        <w:lastRenderedPageBreak/>
        <w:t>б) Порядок проведения промежуточной аттестации, показатели и критерии оц</w:t>
      </w:r>
      <w:r w:rsidRPr="00262779">
        <w:rPr>
          <w:b/>
          <w:sz w:val="28"/>
          <w:szCs w:val="28"/>
        </w:rPr>
        <w:t>е</w:t>
      </w:r>
      <w:r w:rsidRPr="00262779">
        <w:rPr>
          <w:b/>
          <w:sz w:val="28"/>
          <w:szCs w:val="28"/>
        </w:rPr>
        <w:t>нивания:</w:t>
      </w:r>
    </w:p>
    <w:p w:rsidR="00262779" w:rsidRPr="00262779" w:rsidRDefault="00262779" w:rsidP="002627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Промежуточная аттестация по дисциплине «</w:t>
      </w:r>
      <w:r w:rsidR="001A32E9">
        <w:rPr>
          <w:rFonts w:ascii="Times New Roman" w:hAnsi="Times New Roman"/>
          <w:sz w:val="28"/>
          <w:szCs w:val="28"/>
        </w:rPr>
        <w:t>Управление качеством руд при добыче</w:t>
      </w:r>
      <w:r w:rsidRPr="00262779">
        <w:rPr>
          <w:rFonts w:ascii="Times New Roman" w:hAnsi="Times New Roman"/>
          <w:sz w:val="28"/>
          <w:szCs w:val="28"/>
        </w:rPr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262779">
        <w:rPr>
          <w:rFonts w:ascii="Times New Roman" w:hAnsi="Times New Roman"/>
          <w:sz w:val="28"/>
          <w:szCs w:val="28"/>
        </w:rPr>
        <w:t>е</w:t>
      </w:r>
      <w:r w:rsidRPr="00262779">
        <w:rPr>
          <w:rFonts w:ascii="Times New Roman" w:hAnsi="Times New Roman"/>
          <w:sz w:val="28"/>
          <w:szCs w:val="28"/>
        </w:rPr>
        <w:t>пень сформированности умений и владений, проводится в форме экзамена.</w:t>
      </w:r>
    </w:p>
    <w:p w:rsidR="00262779" w:rsidRPr="00262779" w:rsidRDefault="00262779" w:rsidP="00262779">
      <w:pPr>
        <w:ind w:firstLine="567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Экзамен по данной дисциплине проводится в устной форме по экзаменационным билетам, каждый из которых включает 3 теоретических вопроса.</w:t>
      </w:r>
    </w:p>
    <w:p w:rsidR="00262779" w:rsidRPr="00262779" w:rsidRDefault="00262779" w:rsidP="00262779">
      <w:pPr>
        <w:ind w:firstLine="567"/>
        <w:rPr>
          <w:rFonts w:ascii="Times New Roman" w:hAnsi="Times New Roman"/>
          <w:b/>
          <w:sz w:val="28"/>
          <w:szCs w:val="28"/>
        </w:rPr>
      </w:pPr>
      <w:r w:rsidRPr="00262779">
        <w:rPr>
          <w:rFonts w:ascii="Times New Roman" w:hAnsi="Times New Roman"/>
          <w:b/>
          <w:sz w:val="28"/>
          <w:szCs w:val="28"/>
        </w:rPr>
        <w:t>Показатели и критерии оценивания экзамена: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«отлично»</w:t>
      </w:r>
      <w:r w:rsidRPr="00262779">
        <w:rPr>
          <w:rFonts w:ascii="Times New Roman" w:hAnsi="Times New Roman"/>
          <w:sz w:val="28"/>
          <w:szCs w:val="28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«хорошо»</w:t>
      </w:r>
      <w:r w:rsidRPr="00262779">
        <w:rPr>
          <w:rFonts w:ascii="Times New Roman" w:hAnsi="Times New Roman"/>
          <w:sz w:val="28"/>
          <w:szCs w:val="28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</w:t>
      </w:r>
      <w:r w:rsidRPr="00262779">
        <w:rPr>
          <w:rFonts w:ascii="Times New Roman" w:hAnsi="Times New Roman"/>
          <w:sz w:val="28"/>
          <w:szCs w:val="28"/>
        </w:rPr>
        <w:t>а</w:t>
      </w:r>
      <w:r w:rsidRPr="00262779">
        <w:rPr>
          <w:rFonts w:ascii="Times New Roman" w:hAnsi="Times New Roman"/>
          <w:sz w:val="28"/>
          <w:szCs w:val="28"/>
        </w:rPr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262779">
        <w:rPr>
          <w:rFonts w:ascii="Times New Roman" w:hAnsi="Times New Roman"/>
          <w:sz w:val="28"/>
          <w:szCs w:val="28"/>
        </w:rPr>
        <w:t xml:space="preserve"> (3 балла) – обучающийся демонстрирует порог</w:t>
      </w:r>
      <w:r w:rsidRPr="00262779">
        <w:rPr>
          <w:rFonts w:ascii="Times New Roman" w:hAnsi="Times New Roman"/>
          <w:sz w:val="28"/>
          <w:szCs w:val="28"/>
        </w:rPr>
        <w:t>о</w:t>
      </w:r>
      <w:r w:rsidRPr="00262779">
        <w:rPr>
          <w:rFonts w:ascii="Times New Roman" w:hAnsi="Times New Roman"/>
          <w:sz w:val="28"/>
          <w:szCs w:val="28"/>
        </w:rPr>
        <w:t>вый уровень сформированности компетенций: в ходе контрольных мероприятий допуск</w:t>
      </w:r>
      <w:r w:rsidRPr="00262779">
        <w:rPr>
          <w:rFonts w:ascii="Times New Roman" w:hAnsi="Times New Roman"/>
          <w:sz w:val="28"/>
          <w:szCs w:val="28"/>
        </w:rPr>
        <w:t>а</w:t>
      </w:r>
      <w:r w:rsidRPr="00262779">
        <w:rPr>
          <w:rFonts w:ascii="Times New Roman" w:hAnsi="Times New Roman"/>
          <w:sz w:val="28"/>
          <w:szCs w:val="28"/>
        </w:rPr>
        <w:t>ются ошибки, проявляется отсутствие отдельных знаний, умений, навыков, обуча</w:t>
      </w:r>
      <w:r w:rsidRPr="00262779">
        <w:rPr>
          <w:rFonts w:ascii="Times New Roman" w:hAnsi="Times New Roman"/>
          <w:sz w:val="28"/>
          <w:szCs w:val="28"/>
        </w:rPr>
        <w:t>ю</w:t>
      </w:r>
      <w:r w:rsidRPr="00262779">
        <w:rPr>
          <w:rFonts w:ascii="Times New Roman" w:hAnsi="Times New Roman"/>
          <w:sz w:val="28"/>
          <w:szCs w:val="28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262779">
        <w:rPr>
          <w:rFonts w:ascii="Times New Roman" w:hAnsi="Times New Roman"/>
          <w:sz w:val="28"/>
          <w:szCs w:val="28"/>
        </w:rPr>
        <w:t xml:space="preserve"> (2 балла) – обучающийся демонстрирует зн</w:t>
      </w:r>
      <w:r w:rsidRPr="00262779">
        <w:rPr>
          <w:rFonts w:ascii="Times New Roman" w:hAnsi="Times New Roman"/>
          <w:sz w:val="28"/>
          <w:szCs w:val="28"/>
        </w:rPr>
        <w:t>а</w:t>
      </w:r>
      <w:r w:rsidRPr="00262779">
        <w:rPr>
          <w:rFonts w:ascii="Times New Roman" w:hAnsi="Times New Roman"/>
          <w:sz w:val="28"/>
          <w:szCs w:val="28"/>
        </w:rPr>
        <w:t>ния не более 20% теоретического материала, допускает существенные ошибки, не м</w:t>
      </w:r>
      <w:r w:rsidRPr="00262779">
        <w:rPr>
          <w:rFonts w:ascii="Times New Roman" w:hAnsi="Times New Roman"/>
          <w:sz w:val="28"/>
          <w:szCs w:val="28"/>
        </w:rPr>
        <w:t>о</w:t>
      </w:r>
      <w:r w:rsidRPr="00262779">
        <w:rPr>
          <w:rFonts w:ascii="Times New Roman" w:hAnsi="Times New Roman"/>
          <w:sz w:val="28"/>
          <w:szCs w:val="28"/>
        </w:rPr>
        <w:t>жет показать интеллектуальные навыки решения простых задач.</w:t>
      </w:r>
    </w:p>
    <w:p w:rsidR="00262779" w:rsidRPr="00262779" w:rsidRDefault="00262779" w:rsidP="00262779">
      <w:pPr>
        <w:pStyle w:val="a5"/>
        <w:tabs>
          <w:tab w:val="num" w:pos="0"/>
        </w:tabs>
        <w:spacing w:after="0"/>
        <w:ind w:left="34" w:firstLine="108"/>
        <w:jc w:val="both"/>
        <w:rPr>
          <w:b/>
          <w:sz w:val="28"/>
          <w:szCs w:val="28"/>
        </w:rPr>
      </w:pPr>
      <w:r w:rsidRPr="00262779">
        <w:rPr>
          <w:sz w:val="28"/>
          <w:szCs w:val="28"/>
        </w:rPr>
        <w:t xml:space="preserve">– на оценку </w:t>
      </w:r>
      <w:r w:rsidRPr="00262779">
        <w:rPr>
          <w:b/>
          <w:sz w:val="28"/>
          <w:szCs w:val="28"/>
        </w:rPr>
        <w:t>«неудовлетворительно»</w:t>
      </w:r>
      <w:r w:rsidRPr="00262779">
        <w:rPr>
          <w:sz w:val="28"/>
          <w:szCs w:val="28"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262779">
        <w:rPr>
          <w:sz w:val="28"/>
          <w:szCs w:val="28"/>
        </w:rPr>
        <w:t>л</w:t>
      </w:r>
      <w:r w:rsidRPr="00262779">
        <w:rPr>
          <w:sz w:val="28"/>
          <w:szCs w:val="28"/>
        </w:rPr>
        <w:t>лектуальные навыки решения простых задач.</w:t>
      </w:r>
    </w:p>
    <w:p w:rsidR="00262779" w:rsidRDefault="0026277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2779">
        <w:rPr>
          <w:b/>
          <w:bCs/>
          <w:sz w:val="28"/>
          <w:szCs w:val="28"/>
        </w:rPr>
        <w:lastRenderedPageBreak/>
        <w:t>8</w:t>
      </w:r>
      <w:r w:rsidR="004B1ED3" w:rsidRPr="00954639">
        <w:rPr>
          <w:b/>
          <w:bCs/>
          <w:sz w:val="28"/>
          <w:szCs w:val="28"/>
        </w:rPr>
        <w:t xml:space="preserve"> Учебно-методическое и информационное обеспечение дисциплины</w:t>
      </w: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</w:p>
    <w:p w:rsidR="003C1B83" w:rsidRDefault="003C1B83" w:rsidP="003C1B83">
      <w:pPr>
        <w:pStyle w:val="Style10"/>
        <w:widowControl/>
        <w:rPr>
          <w:rStyle w:val="FontStyle18"/>
          <w:rFonts w:eastAsia="Calibri"/>
          <w:sz w:val="28"/>
          <w:szCs w:val="28"/>
        </w:rPr>
      </w:pPr>
      <w:r>
        <w:rPr>
          <w:rStyle w:val="FontStyle18"/>
          <w:rFonts w:eastAsia="Calibri"/>
          <w:sz w:val="28"/>
          <w:szCs w:val="28"/>
        </w:rPr>
        <w:t xml:space="preserve">а) основная литература: 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rFonts w:eastAsia="Calibri"/>
        </w:rPr>
      </w:pPr>
      <w:r>
        <w:rPr>
          <w:sz w:val="28"/>
          <w:szCs w:val="28"/>
        </w:rPr>
        <w:t xml:space="preserve">1. Каплунов, Д.Р. Комбинированная разработка рудных месторождений [Электронный ресурс]: учебное пособие / Д.Р. Каплунов, М.В. Рыльникова. – Издательство «Горная книга», 2012. – 344 с. – ISBN  978-5-98672-289-4. // Лань: электронно-библиотечная система. – Режим доступа:  URL: </w:t>
      </w:r>
      <w:hyperlink r:id="rId18" w:history="1">
        <w:r>
          <w:rPr>
            <w:rStyle w:val="af1"/>
            <w:sz w:val="28"/>
            <w:szCs w:val="28"/>
          </w:rPr>
          <w:t>https://e.lanbook.com</w:t>
        </w:r>
      </w:hyperlink>
      <w:r>
        <w:rPr>
          <w:sz w:val="28"/>
          <w:szCs w:val="28"/>
        </w:rPr>
        <w:t xml:space="preserve"> – Загл. с экрана</w:t>
      </w:r>
      <w:r>
        <w:rPr>
          <w:snapToGrid w:val="0"/>
          <w:sz w:val="28"/>
          <w:szCs w:val="28"/>
        </w:rPr>
        <w:t>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Ломоносов, Г.Г. Производственные процессы подземной разработки рудных месторождений [Электронный ресурс]: учеб. пособие – Издательство «Горная книга», 2013. – 517 с. – ISBN  978-5-98672-343-3. // Лань: электронно-библиотечная система. – Режим доступа:  URL: </w:t>
      </w:r>
      <w:hyperlink r:id="rId19" w:history="1">
        <w:r>
          <w:rPr>
            <w:rStyle w:val="af1"/>
            <w:sz w:val="28"/>
            <w:szCs w:val="28"/>
          </w:rPr>
          <w:t>https://e.lanbook.com</w:t>
        </w:r>
      </w:hyperlink>
      <w:r>
        <w:rPr>
          <w:sz w:val="28"/>
          <w:szCs w:val="28"/>
        </w:rPr>
        <w:t xml:space="preserve"> – Загл. с экрана</w:t>
      </w:r>
      <w:r>
        <w:rPr>
          <w:snapToGrid w:val="0"/>
          <w:sz w:val="28"/>
          <w:szCs w:val="28"/>
        </w:rPr>
        <w:t>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Казикаев, Д.М. Практический курс комбинированной разработки рудных месторождений [Электронный ресурс]: учебное пособие  – Издательство «Горная книга», 2012. – 192 с. – ISBN  978-5-98672-328-0. // Лань: электронно-библиотечная система. – Режим доступа:  URL: </w:t>
      </w:r>
      <w:hyperlink r:id="rId20" w:history="1">
        <w:r>
          <w:rPr>
            <w:rStyle w:val="af1"/>
            <w:sz w:val="28"/>
            <w:szCs w:val="28"/>
          </w:rPr>
          <w:t>https://e.lanbook.com</w:t>
        </w:r>
      </w:hyperlink>
      <w:r>
        <w:rPr>
          <w:sz w:val="28"/>
          <w:szCs w:val="28"/>
        </w:rPr>
        <w:t xml:space="preserve"> – Загл. с экрана</w:t>
      </w:r>
      <w:r>
        <w:rPr>
          <w:snapToGrid w:val="0"/>
          <w:sz w:val="28"/>
          <w:szCs w:val="28"/>
        </w:rPr>
        <w:t>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3C1B83" w:rsidRDefault="003C1B83" w:rsidP="003C1B83">
      <w:pPr>
        <w:pStyle w:val="Style10"/>
        <w:widowControl/>
        <w:rPr>
          <w:rStyle w:val="FontStyle18"/>
          <w:rFonts w:eastAsia="Calibri"/>
          <w:b w:val="0"/>
          <w:sz w:val="28"/>
          <w:szCs w:val="28"/>
        </w:rPr>
      </w:pPr>
      <w:r>
        <w:rPr>
          <w:rStyle w:val="FontStyle18"/>
          <w:rFonts w:eastAsia="Calibri"/>
          <w:sz w:val="28"/>
          <w:szCs w:val="28"/>
        </w:rPr>
        <w:t xml:space="preserve">б) Дополнительная литература: 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rFonts w:eastAsia="Calibri"/>
          <w:snapToGrid w:val="0"/>
        </w:rPr>
      </w:pPr>
      <w:r>
        <w:rPr>
          <w:sz w:val="28"/>
          <w:szCs w:val="28"/>
        </w:rPr>
        <w:t xml:space="preserve">1. Трубецкой, К. Н. Основы горного дела [Электронный ресурс]: учебник / К. Н. Трубецкой, Ю. П. Галченко. – Москва: Академический Проект, 2020. – 231 с. – ISBN 978-5-8291-3017-6. // Лань: электронно-библиотечная система. – Режим доступа:  URL: </w:t>
      </w:r>
      <w:hyperlink r:id="rId21" w:history="1">
        <w:r>
          <w:rPr>
            <w:rStyle w:val="af1"/>
            <w:sz w:val="28"/>
            <w:szCs w:val="28"/>
          </w:rPr>
          <w:t>https://e.lanbook.com/book/132543</w:t>
        </w:r>
      </w:hyperlink>
      <w:r>
        <w:rPr>
          <w:sz w:val="28"/>
          <w:szCs w:val="28"/>
        </w:rPr>
        <w:t xml:space="preserve"> – Загл. с экрана</w:t>
      </w:r>
      <w:r>
        <w:rPr>
          <w:snapToGrid w:val="0"/>
          <w:sz w:val="28"/>
          <w:szCs w:val="28"/>
        </w:rPr>
        <w:t>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2. Боровков, Ю.А. Технология добычи полезных ископаемых подземным способом [Электронный ресурс]: учебник / Ю.А. Боровков, В.П. Дробаденко, Д.Н. Ребриков. – Лань, 2020. – 272 с. – ISBN 978-5-8114-5178-4. // Лань: электронно-библиотечная система. – Режим доступа:  URL: </w:t>
      </w:r>
      <w:hyperlink r:id="rId22" w:history="1">
        <w:r>
          <w:rPr>
            <w:rStyle w:val="af1"/>
            <w:sz w:val="28"/>
            <w:szCs w:val="28"/>
          </w:rPr>
          <w:t>https://e.lanbook.com</w:t>
        </w:r>
      </w:hyperlink>
      <w:r>
        <w:rPr>
          <w:sz w:val="28"/>
          <w:szCs w:val="28"/>
        </w:rPr>
        <w:t xml:space="preserve"> – Загл. с экрана</w:t>
      </w:r>
      <w:r>
        <w:rPr>
          <w:snapToGrid w:val="0"/>
          <w:sz w:val="28"/>
          <w:szCs w:val="28"/>
        </w:rPr>
        <w:t>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Мельник, В.В. Физико-химическая геотехнология [Электронный ресурс]: учебник / В.В. Мельник, В.Г. Виткалов, Н.И. Абрамкин, Ю.М. Максименко. – </w:t>
      </w:r>
      <w:hyperlink r:id="rId23" w:history="1">
        <w:r>
          <w:rPr>
            <w:rStyle w:val="af1"/>
            <w:sz w:val="28"/>
            <w:szCs w:val="28"/>
          </w:rPr>
          <w:t>НИТУ МИСиС</w:t>
        </w:r>
      </w:hyperlink>
      <w:r>
        <w:rPr>
          <w:sz w:val="28"/>
          <w:szCs w:val="28"/>
        </w:rPr>
        <w:t xml:space="preserve">, 2019. – 272 с. – ISBN 978-5-906953-12-4. // Лань: электронно-библиотечная система. – Режим доступа:  URL: </w:t>
      </w:r>
      <w:hyperlink r:id="rId24" w:history="1">
        <w:r>
          <w:rPr>
            <w:rStyle w:val="af1"/>
            <w:sz w:val="28"/>
            <w:szCs w:val="28"/>
          </w:rPr>
          <w:t>https://e.lanbook.com</w:t>
        </w:r>
      </w:hyperlink>
      <w:r>
        <w:rPr>
          <w:sz w:val="28"/>
          <w:szCs w:val="28"/>
        </w:rPr>
        <w:t xml:space="preserve"> – Загл. с экрана.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3C1B83" w:rsidRDefault="003C1B83" w:rsidP="003C1B83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8"/>
          <w:szCs w:val="28"/>
        </w:rPr>
      </w:pPr>
      <w:r>
        <w:rPr>
          <w:rStyle w:val="FontStyle21"/>
          <w:b/>
          <w:bCs/>
          <w:sz w:val="28"/>
          <w:szCs w:val="28"/>
        </w:rPr>
        <w:t>в)</w:t>
      </w:r>
      <w:r>
        <w:rPr>
          <w:rStyle w:val="FontStyle21"/>
          <w:bCs/>
          <w:sz w:val="28"/>
          <w:szCs w:val="28"/>
        </w:rPr>
        <w:t xml:space="preserve"> </w:t>
      </w:r>
      <w:r>
        <w:rPr>
          <w:rStyle w:val="FontStyle21"/>
          <w:b/>
          <w:sz w:val="28"/>
          <w:szCs w:val="28"/>
        </w:rPr>
        <w:t xml:space="preserve">Методические указания: 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</w:pPr>
      <w:r>
        <w:rPr>
          <w:sz w:val="28"/>
          <w:szCs w:val="28"/>
        </w:rPr>
        <w:t>1. Мещеряков Э.Ю., Угрюмов А.Н., Зубков А.А., Маннанов Р.Ш., Технология подземной разработки руд в сложных условиях. Учеб. пособие Магнитогорск: ФГБОУ ВПО «МГТУ», 2009, 78 с.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Мажитов, А.М. Процессы подземной разработки рудных месторождений [Электронный ресурс]: практикум / А.М. Мажитов, П.В. </w:t>
      </w:r>
      <w:r>
        <w:rPr>
          <w:sz w:val="28"/>
          <w:szCs w:val="28"/>
        </w:rPr>
        <w:lastRenderedPageBreak/>
        <w:t>Волков, А.П. Гнедых. – Магнитогорск: МГТУ, 2018. – ISBN 978-5-9967-1294-6. // М.: ФГУП НТЦ «Информрегистр», 2018. № гос. рег. 0321803388.</w:t>
      </w:r>
    </w:p>
    <w:p w:rsidR="003C1B83" w:rsidRDefault="003C1B83" w:rsidP="003C1B83">
      <w:pPr>
        <w:pStyle w:val="Style8"/>
        <w:widowControl/>
        <w:rPr>
          <w:rStyle w:val="FontStyle15"/>
          <w:rFonts w:eastAsia="Calibri"/>
          <w:spacing w:val="40"/>
          <w:sz w:val="28"/>
          <w:szCs w:val="28"/>
        </w:rPr>
      </w:pPr>
    </w:p>
    <w:p w:rsidR="003C1B83" w:rsidRDefault="003C1B83" w:rsidP="003C1B83">
      <w:pPr>
        <w:pStyle w:val="Style8"/>
        <w:widowControl/>
        <w:ind w:firstLine="567"/>
        <w:rPr>
          <w:rStyle w:val="FontStyle21"/>
          <w:rFonts w:eastAsia="Calibri"/>
          <w:sz w:val="28"/>
          <w:szCs w:val="28"/>
        </w:rPr>
      </w:pPr>
      <w:r>
        <w:rPr>
          <w:rStyle w:val="FontStyle21"/>
          <w:b/>
          <w:bCs/>
          <w:sz w:val="28"/>
          <w:szCs w:val="28"/>
        </w:rPr>
        <w:t xml:space="preserve">г) </w:t>
      </w:r>
      <w:r>
        <w:rPr>
          <w:rStyle w:val="FontStyle21"/>
          <w:b/>
          <w:sz w:val="28"/>
          <w:szCs w:val="28"/>
        </w:rPr>
        <w:t xml:space="preserve">Программное обеспечение </w:t>
      </w:r>
      <w:r>
        <w:rPr>
          <w:rStyle w:val="FontStyle21"/>
          <w:b/>
          <w:bCs/>
          <w:sz w:val="28"/>
          <w:szCs w:val="28"/>
        </w:rPr>
        <w:t xml:space="preserve">и </w:t>
      </w:r>
      <w:r>
        <w:rPr>
          <w:rStyle w:val="FontStyle21"/>
          <w:b/>
          <w:sz w:val="28"/>
          <w:szCs w:val="28"/>
        </w:rPr>
        <w:t xml:space="preserve">Интернет-ресурсы: 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</w:pPr>
      <w:r>
        <w:rPr>
          <w:sz w:val="28"/>
          <w:szCs w:val="28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C1B83" w:rsidTr="003C1B8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лицензии</w:t>
            </w:r>
          </w:p>
        </w:tc>
      </w:tr>
      <w:tr w:rsidR="003C1B83" w:rsidTr="003C1B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11.10.2021</w:t>
            </w:r>
          </w:p>
        </w:tc>
      </w:tr>
      <w:tr w:rsidR="003C1B83" w:rsidTr="003C1B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C1B83" w:rsidTr="003C1B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Kaspersky Endpoint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Д-300-18 от 21.03.2018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28.01.2020</w:t>
            </w:r>
          </w:p>
        </w:tc>
      </w:tr>
      <w:tr w:rsidR="003C1B83" w:rsidTr="003C1B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C1B83" w:rsidTr="003C1B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Autodesk AcademicEdition Master Suite Autocad Civil 3D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К-526-11 от</w:t>
            </w:r>
          </w:p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C1B83" w:rsidTr="003C1B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Autodesk AcademicEdition Master Suite Autocad MEP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К-526-11 от</w:t>
            </w:r>
          </w:p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3C1B83" w:rsidTr="003C1B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Geovia</w:t>
            </w:r>
            <w:r>
              <w:rPr>
                <w:sz w:val="28"/>
                <w:szCs w:val="28"/>
              </w:rPr>
              <w:tab/>
              <w:t xml:space="preserve"> Surpac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vgr-077 от 01.09.2012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</w:tbl>
    <w:p w:rsidR="003C1B83" w:rsidRDefault="003C1B83" w:rsidP="003C1B83">
      <w:pPr>
        <w:pStyle w:val="Style8"/>
        <w:widowControl/>
        <w:ind w:firstLine="720"/>
        <w:rPr>
          <w:rStyle w:val="FontStyle21"/>
          <w:b/>
          <w:sz w:val="28"/>
          <w:szCs w:val="28"/>
        </w:rPr>
      </w:pP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</w:pPr>
      <w:r>
        <w:rPr>
          <w:b/>
          <w:sz w:val="28"/>
          <w:szCs w:val="28"/>
        </w:rPr>
        <w:t>Интернет-ресурсы: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Национальная информационно-аналитическая система – Российский индекс научного цитирования (РИНЦ) [Электронный ресурс]. – URL: </w:t>
      </w:r>
      <w:hyperlink r:id="rId25" w:history="1">
        <w:r>
          <w:rPr>
            <w:rStyle w:val="af1"/>
            <w:sz w:val="28"/>
            <w:szCs w:val="28"/>
          </w:rPr>
          <w:t>https://elibrary.ru/defaultx.asp</w:t>
        </w:r>
      </w:hyperlink>
      <w:r>
        <w:rPr>
          <w:sz w:val="28"/>
          <w:szCs w:val="28"/>
        </w:rPr>
        <w:t xml:space="preserve"> – Загл. с экрана.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Поисковая система Академия Google (Google Scholar) [Электронный ресурс]. – URL: </w:t>
      </w:r>
      <w:hyperlink r:id="rId26" w:history="1">
        <w:r>
          <w:rPr>
            <w:rStyle w:val="af1"/>
            <w:sz w:val="28"/>
            <w:szCs w:val="28"/>
          </w:rPr>
          <w:t>https://scholar.google.ru/</w:t>
        </w:r>
      </w:hyperlink>
      <w:r>
        <w:rPr>
          <w:sz w:val="28"/>
          <w:szCs w:val="28"/>
        </w:rPr>
        <w:t xml:space="preserve"> – Загл. с экрана.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Учебный фильм – горные работы [Электронный ресурс]. – URL: </w:t>
      </w:r>
      <w:hyperlink r:id="rId27" w:history="1">
        <w:r>
          <w:rPr>
            <w:rStyle w:val="af1"/>
            <w:sz w:val="28"/>
            <w:szCs w:val="28"/>
          </w:rPr>
          <w:t>https://yandex.ru/video/preview/?filmId=13146773981173894291&amp;text=ютюб+открытые+горные+работы+это+интересно</w:t>
        </w:r>
      </w:hyperlink>
      <w:r>
        <w:rPr>
          <w:sz w:val="28"/>
          <w:szCs w:val="28"/>
        </w:rPr>
        <w:t xml:space="preserve"> – Загл. с экрана.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Материально-техническое обеспечение дисциплины</w:t>
      </w:r>
    </w:p>
    <w:p w:rsidR="003C1B83" w:rsidRDefault="003C1B83" w:rsidP="003C1B83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3C1B83" w:rsidTr="003C1B8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аудитории</w:t>
            </w:r>
          </w:p>
        </w:tc>
      </w:tr>
      <w:tr w:rsidR="003C1B83" w:rsidTr="003C1B8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Мультимедийные средства хранения, передачи и представления информации, макеты</w:t>
            </w:r>
          </w:p>
        </w:tc>
      </w:tr>
      <w:tr w:rsidR="003C1B83" w:rsidTr="003C1B8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аудитории для проведения практических занятий, групповых и индивидуальных консультаций, текущего </w:t>
            </w:r>
            <w:r>
              <w:rPr>
                <w:sz w:val="28"/>
                <w:szCs w:val="28"/>
              </w:rPr>
              <w:lastRenderedPageBreak/>
              <w:t>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Персональные компьютеры с пакетом MS Office, Autodesk Autocad, Surpaс и с доступом в электронную информационно-образовательную среду университета</w:t>
            </w:r>
          </w:p>
        </w:tc>
      </w:tr>
      <w:tr w:rsidR="003C1B83" w:rsidTr="003C1B8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Помещение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3C1B83" w:rsidTr="003C1B8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83" w:rsidRDefault="003C1B8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4B1ED3" w:rsidRPr="00052BCF" w:rsidRDefault="004B1ED3" w:rsidP="00262779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sectPr w:rsidR="004B1ED3" w:rsidRPr="00052BCF" w:rsidSect="004B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7B" w:rsidRDefault="006E297B">
      <w:r>
        <w:separator/>
      </w:r>
    </w:p>
  </w:endnote>
  <w:endnote w:type="continuationSeparator" w:id="0">
    <w:p w:rsidR="006E297B" w:rsidRDefault="006E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7B" w:rsidRDefault="006E297B">
      <w:r>
        <w:separator/>
      </w:r>
    </w:p>
  </w:footnote>
  <w:footnote w:type="continuationSeparator" w:id="0">
    <w:p w:rsidR="006E297B" w:rsidRDefault="006E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9860A9"/>
    <w:multiLevelType w:val="hybridMultilevel"/>
    <w:tmpl w:val="495E0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E4A67"/>
    <w:multiLevelType w:val="hybridMultilevel"/>
    <w:tmpl w:val="53069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B0F4C"/>
    <w:multiLevelType w:val="hybridMultilevel"/>
    <w:tmpl w:val="E2B2585C"/>
    <w:lvl w:ilvl="0" w:tplc="E5E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D3"/>
    <w:rsid w:val="00003776"/>
    <w:rsid w:val="000669A8"/>
    <w:rsid w:val="00097249"/>
    <w:rsid w:val="00150804"/>
    <w:rsid w:val="00191EA5"/>
    <w:rsid w:val="001A32E9"/>
    <w:rsid w:val="001C3A93"/>
    <w:rsid w:val="002300D6"/>
    <w:rsid w:val="002366AC"/>
    <w:rsid w:val="00262779"/>
    <w:rsid w:val="002F6532"/>
    <w:rsid w:val="00303B9F"/>
    <w:rsid w:val="00346614"/>
    <w:rsid w:val="00361BB1"/>
    <w:rsid w:val="00366B4C"/>
    <w:rsid w:val="003831C9"/>
    <w:rsid w:val="003B3444"/>
    <w:rsid w:val="003C1B83"/>
    <w:rsid w:val="003E38BE"/>
    <w:rsid w:val="00407292"/>
    <w:rsid w:val="00420038"/>
    <w:rsid w:val="004A2A9A"/>
    <w:rsid w:val="004B1ED3"/>
    <w:rsid w:val="004E43AD"/>
    <w:rsid w:val="00541FE3"/>
    <w:rsid w:val="00576DBF"/>
    <w:rsid w:val="006177E7"/>
    <w:rsid w:val="00622823"/>
    <w:rsid w:val="00657328"/>
    <w:rsid w:val="00693B45"/>
    <w:rsid w:val="006E297B"/>
    <w:rsid w:val="006E5E93"/>
    <w:rsid w:val="006E76BA"/>
    <w:rsid w:val="0070270F"/>
    <w:rsid w:val="00713416"/>
    <w:rsid w:val="007F40C5"/>
    <w:rsid w:val="00814AD2"/>
    <w:rsid w:val="00832905"/>
    <w:rsid w:val="008B6BA4"/>
    <w:rsid w:val="008C256E"/>
    <w:rsid w:val="00911EFA"/>
    <w:rsid w:val="009149FC"/>
    <w:rsid w:val="00927C29"/>
    <w:rsid w:val="00986ED4"/>
    <w:rsid w:val="0099411B"/>
    <w:rsid w:val="009A7C9C"/>
    <w:rsid w:val="009D3D26"/>
    <w:rsid w:val="009F1234"/>
    <w:rsid w:val="00A21B35"/>
    <w:rsid w:val="00A778C7"/>
    <w:rsid w:val="00A77C1E"/>
    <w:rsid w:val="00A913EB"/>
    <w:rsid w:val="00AC7FA7"/>
    <w:rsid w:val="00B00345"/>
    <w:rsid w:val="00BA6C9D"/>
    <w:rsid w:val="00BF5757"/>
    <w:rsid w:val="00C167CE"/>
    <w:rsid w:val="00C95B66"/>
    <w:rsid w:val="00CA10BF"/>
    <w:rsid w:val="00CC1881"/>
    <w:rsid w:val="00D2680C"/>
    <w:rsid w:val="00D54BCD"/>
    <w:rsid w:val="00D55070"/>
    <w:rsid w:val="00DA74B8"/>
    <w:rsid w:val="00E201AF"/>
    <w:rsid w:val="00E367A9"/>
    <w:rsid w:val="00E60776"/>
    <w:rsid w:val="00EA0EA1"/>
    <w:rsid w:val="00EB3F67"/>
    <w:rsid w:val="00EC7C46"/>
    <w:rsid w:val="00ED6858"/>
    <w:rsid w:val="00F22129"/>
    <w:rsid w:val="00F31846"/>
    <w:rsid w:val="00F37760"/>
    <w:rsid w:val="00F542FB"/>
    <w:rsid w:val="00F92FF7"/>
    <w:rsid w:val="00F94320"/>
    <w:rsid w:val="00FC048D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8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3D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6D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B1E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4B1ED3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4B1ED3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4B1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4B1ED3"/>
    <w:rPr>
      <w:sz w:val="24"/>
      <w:szCs w:val="24"/>
      <w:lang w:val="ru-RU" w:eastAsia="ru-RU" w:bidi="ar-SA"/>
    </w:rPr>
  </w:style>
  <w:style w:type="paragraph" w:styleId="a7">
    <w:name w:val="header"/>
    <w:aliases w:val=" Знак"/>
    <w:basedOn w:val="a"/>
    <w:link w:val="a8"/>
    <w:uiPriority w:val="99"/>
    <w:unhideWhenUsed/>
    <w:rsid w:val="004B1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semiHidden/>
    <w:unhideWhenUsed/>
    <w:rsid w:val="004B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Содержимое таблицы"/>
    <w:basedOn w:val="a"/>
    <w:rsid w:val="000669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8">
    <w:name w:val=" Знак Знак8"/>
    <w:rsid w:val="000669A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D3D26"/>
    <w:rPr>
      <w:rFonts w:eastAsia="Times New Roman"/>
      <w:sz w:val="24"/>
    </w:rPr>
  </w:style>
  <w:style w:type="paragraph" w:customStyle="1" w:styleId="Style2">
    <w:name w:val="Style2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9D3D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D3D2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D268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26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268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D268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2680C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D268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D2680C"/>
    <w:rPr>
      <w:rFonts w:eastAsia="Times New Roman"/>
    </w:rPr>
  </w:style>
  <w:style w:type="paragraph" w:styleId="ae">
    <w:name w:val="No Spacing"/>
    <w:uiPriority w:val="1"/>
    <w:qFormat/>
    <w:rsid w:val="00D2680C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927C29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27C2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627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6D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76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76DBF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table" w:styleId="af0">
    <w:name w:val="Table Grid"/>
    <w:basedOn w:val="a1"/>
    <w:rsid w:val="00F22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D54BC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D54BC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3C1B83"/>
    <w:rPr>
      <w:color w:val="0000FF"/>
      <w:u w:val="single"/>
    </w:rPr>
  </w:style>
  <w:style w:type="character" w:customStyle="1" w:styleId="FontStyle15">
    <w:name w:val="Font Style15"/>
    <w:rsid w:val="003C1B83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alloon Text"/>
    <w:basedOn w:val="a"/>
    <w:link w:val="af3"/>
    <w:rsid w:val="0054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41FE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8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3D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6D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B1E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4B1ED3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4B1ED3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4B1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4B1ED3"/>
    <w:rPr>
      <w:sz w:val="24"/>
      <w:szCs w:val="24"/>
      <w:lang w:val="ru-RU" w:eastAsia="ru-RU" w:bidi="ar-SA"/>
    </w:rPr>
  </w:style>
  <w:style w:type="paragraph" w:styleId="a7">
    <w:name w:val="header"/>
    <w:aliases w:val=" Знак"/>
    <w:basedOn w:val="a"/>
    <w:link w:val="a8"/>
    <w:uiPriority w:val="99"/>
    <w:unhideWhenUsed/>
    <w:rsid w:val="004B1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semiHidden/>
    <w:unhideWhenUsed/>
    <w:rsid w:val="004B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Содержимое таблицы"/>
    <w:basedOn w:val="a"/>
    <w:rsid w:val="000669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8">
    <w:name w:val=" Знак Знак8"/>
    <w:rsid w:val="000669A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D3D26"/>
    <w:rPr>
      <w:rFonts w:eastAsia="Times New Roman"/>
      <w:sz w:val="24"/>
    </w:rPr>
  </w:style>
  <w:style w:type="paragraph" w:customStyle="1" w:styleId="Style2">
    <w:name w:val="Style2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9D3D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D3D2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D268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26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268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D268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2680C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D268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D2680C"/>
    <w:rPr>
      <w:rFonts w:eastAsia="Times New Roman"/>
    </w:rPr>
  </w:style>
  <w:style w:type="paragraph" w:styleId="ae">
    <w:name w:val="No Spacing"/>
    <w:uiPriority w:val="1"/>
    <w:qFormat/>
    <w:rsid w:val="00D2680C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927C29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27C2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627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6D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76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76DBF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table" w:styleId="af0">
    <w:name w:val="Table Grid"/>
    <w:basedOn w:val="a1"/>
    <w:rsid w:val="00F22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D54BC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D54BC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3C1B83"/>
    <w:rPr>
      <w:color w:val="0000FF"/>
      <w:u w:val="single"/>
    </w:rPr>
  </w:style>
  <w:style w:type="character" w:customStyle="1" w:styleId="FontStyle15">
    <w:name w:val="Font Style15"/>
    <w:rsid w:val="003C1B83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alloon Text"/>
    <w:basedOn w:val="a"/>
    <w:link w:val="af3"/>
    <w:rsid w:val="0054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41FE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e.lanbook.com/book/132543" TargetMode="External"/><Relationship Id="rId26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132543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5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e.lanbook.com/book/13254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.lanbook.com/book/1325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rudmet.ru/catalog/publisher/5/book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325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e.lanbook.com/book/132543" TargetMode="External"/><Relationship Id="rId27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25931</CharactersWithSpaces>
  <SharedDoc>false</SharedDoc>
  <HLinks>
    <vt:vector size="60" baseType="variant">
      <vt:variant>
        <vt:i4>69927036</vt:i4>
      </vt:variant>
      <vt:variant>
        <vt:i4>27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917513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1900638</vt:i4>
      </vt:variant>
      <vt:variant>
        <vt:i4>15</vt:i4>
      </vt:variant>
      <vt:variant>
        <vt:i4>0</vt:i4>
      </vt:variant>
      <vt:variant>
        <vt:i4>5</vt:i4>
      </vt:variant>
      <vt:variant>
        <vt:lpwstr>https://www.rudmet.ru/catalog/publisher/5/books/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917513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Galina</cp:lastModifiedBy>
  <cp:revision>2</cp:revision>
  <cp:lastPrinted>2020-03-18T11:18:00Z</cp:lastPrinted>
  <dcterms:created xsi:type="dcterms:W3CDTF">2020-03-18T11:18:00Z</dcterms:created>
  <dcterms:modified xsi:type="dcterms:W3CDTF">2020-03-18T11:18:00Z</dcterms:modified>
</cp:coreProperties>
</file>