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43" w:rsidRPr="00F41643" w:rsidRDefault="00236289" w:rsidP="00236289">
      <w:pPr>
        <w:pStyle w:val="Style9"/>
        <w:widowControl/>
        <w:ind w:firstLine="142"/>
        <w:rPr>
          <w:rStyle w:val="FontStyle16"/>
          <w:sz w:val="24"/>
          <w:szCs w:val="24"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5943600" cy="8382000"/>
            <wp:effectExtent l="0" t="0" r="0" b="0"/>
            <wp:docPr id="7" name="Рисунок 7" descr="C:\Users\Galina\Pictures\!!!ТРИ страницы РП\Б1.В.09-О-Разработка пластовых и россыпных месторождений.ГД-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09-О-Разработка пластовых и россыпных месторождений.ГД-16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5943600" cy="8382000"/>
            <wp:effectExtent l="0" t="0" r="0" b="0"/>
            <wp:docPr id="1" name="Рисунок 1" descr="C:\Users\Galina\Pictures\!!!ТРИ страницы РП\Б1.В.09-О-Разработка пластовых и россыпных месторождений.ГД-16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09-О-Разработка пластовых и россыпных месторождений.ГД-16-2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5943600" cy="8382000"/>
            <wp:effectExtent l="0" t="0" r="0" b="0"/>
            <wp:docPr id="2" name="Рисунок 2" descr="C:\Users\Galina\Pictures\!!!ТРИ страницы РП\Б1.В.09-О-Разработка пластовых и россыпных месторождений.ГД-16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09-О-Разработка пластовых и россыпных месторождений.ГД-16-2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8"/>
          <w:b w:val="0"/>
          <w:bCs w:val="0"/>
        </w:rPr>
        <w:br w:type="page"/>
      </w:r>
      <w:r w:rsidR="00F41643" w:rsidRPr="00F41643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F41643" w:rsidRPr="00F41643" w:rsidRDefault="00F41643" w:rsidP="00F41643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:rsidR="00F41643" w:rsidRDefault="00F41643" w:rsidP="00F41643">
      <w:pPr>
        <w:ind w:firstLine="567"/>
        <w:jc w:val="both"/>
      </w:pPr>
      <w:r w:rsidRPr="00F41643">
        <w:t>Целями освоения дисциплины (модуля) «Разработка пластовых и россыпных мест</w:t>
      </w:r>
      <w:r w:rsidRPr="00F41643">
        <w:t>о</w:t>
      </w:r>
      <w:r w:rsidRPr="00F41643">
        <w:t>рождений» являются:</w:t>
      </w:r>
    </w:p>
    <w:p w:rsidR="00403878" w:rsidRDefault="00403878" w:rsidP="00F41643">
      <w:pPr>
        <w:ind w:firstLine="567"/>
        <w:jc w:val="both"/>
      </w:pPr>
      <w:r>
        <w:t>- владение</w:t>
      </w:r>
      <w:r w:rsidRPr="00403878">
        <w:t xml:space="preserve"> навыками геолого-промышленной оценки рудных месторождений полезных ископаемых</w:t>
      </w:r>
      <w:r>
        <w:t>;</w:t>
      </w:r>
    </w:p>
    <w:p w:rsidR="00403878" w:rsidRPr="00F41643" w:rsidRDefault="00403878" w:rsidP="00F41643">
      <w:pPr>
        <w:ind w:firstLine="567"/>
        <w:jc w:val="both"/>
      </w:pPr>
      <w:r>
        <w:t>- готовность</w:t>
      </w:r>
      <w:r w:rsidRPr="00403878">
        <w:t xml:space="preserve"> к выработке и реализации технических решений по управлению качеством продукции при разработке рудных месторождений</w:t>
      </w:r>
      <w:r>
        <w:t>;</w:t>
      </w:r>
    </w:p>
    <w:p w:rsidR="00F41643" w:rsidRPr="00F41643" w:rsidRDefault="00F41643" w:rsidP="00F41643">
      <w:pPr>
        <w:ind w:firstLine="540"/>
        <w:jc w:val="both"/>
      </w:pPr>
      <w:r w:rsidRPr="00F41643">
        <w:t xml:space="preserve"> - </w:t>
      </w:r>
      <w:r w:rsidRPr="00F41643">
        <w:rPr>
          <w:bCs/>
          <w:snapToGrid w:val="0"/>
        </w:rPr>
        <w:t>обучение студентов основам принятия технологических решений по вскрытию, подготовке и выбору систем разработки пластовых и россыпных месторождений подзе</w:t>
      </w:r>
      <w:r w:rsidRPr="00F41643">
        <w:rPr>
          <w:bCs/>
          <w:snapToGrid w:val="0"/>
        </w:rPr>
        <w:t>м</w:t>
      </w:r>
      <w:r w:rsidRPr="00F41643">
        <w:rPr>
          <w:bCs/>
          <w:snapToGrid w:val="0"/>
        </w:rPr>
        <w:t>ным способом</w:t>
      </w:r>
      <w:r w:rsidRPr="00F41643">
        <w:t xml:space="preserve">; </w:t>
      </w:r>
    </w:p>
    <w:p w:rsidR="00F41643" w:rsidRPr="00F41643" w:rsidRDefault="00F41643" w:rsidP="00F41643">
      <w:pPr>
        <w:ind w:firstLine="540"/>
        <w:jc w:val="both"/>
        <w:rPr>
          <w:bCs/>
        </w:rPr>
      </w:pPr>
      <w:r w:rsidRPr="00F41643">
        <w:t>- развитие у обучающихся личностных качеств, а также формирование професси</w:t>
      </w:r>
      <w:r w:rsidRPr="00F41643">
        <w:t>о</w:t>
      </w:r>
      <w:r w:rsidRPr="00F41643">
        <w:t>нальных компетенций в соответствии с требованиями ФГОС ВО по специальности 21.05.04 Го</w:t>
      </w:r>
      <w:r w:rsidRPr="00F41643">
        <w:t>р</w:t>
      </w:r>
      <w:r w:rsidRPr="00F41643">
        <w:t>ное дело;</w:t>
      </w:r>
    </w:p>
    <w:p w:rsidR="00F41643" w:rsidRPr="00F41643" w:rsidRDefault="00F41643" w:rsidP="00F41643">
      <w:pPr>
        <w:ind w:firstLine="540"/>
        <w:jc w:val="both"/>
        <w:rPr>
          <w:bCs/>
        </w:rPr>
      </w:pPr>
      <w:r w:rsidRPr="00F41643">
        <w:rPr>
          <w:bCs/>
          <w:snapToGrid w:val="0"/>
        </w:rPr>
        <w:t>- изучение систем вскрытия и подготовки пластовых месторождений (угля, сла</w:t>
      </w:r>
      <w:r w:rsidRPr="00F41643">
        <w:rPr>
          <w:bCs/>
          <w:snapToGrid w:val="0"/>
        </w:rPr>
        <w:t>н</w:t>
      </w:r>
      <w:r w:rsidRPr="00F41643">
        <w:rPr>
          <w:bCs/>
          <w:snapToGrid w:val="0"/>
        </w:rPr>
        <w:t>цев, кали</w:t>
      </w:r>
      <w:r w:rsidRPr="00F41643">
        <w:rPr>
          <w:bCs/>
          <w:snapToGrid w:val="0"/>
        </w:rPr>
        <w:t>й</w:t>
      </w:r>
      <w:r w:rsidRPr="00F41643">
        <w:rPr>
          <w:bCs/>
          <w:snapToGrid w:val="0"/>
        </w:rPr>
        <w:t>ных солей, россыпей) подземным способом;</w:t>
      </w:r>
    </w:p>
    <w:p w:rsidR="00F41643" w:rsidRPr="00F41643" w:rsidRDefault="00F41643" w:rsidP="00F41643">
      <w:pPr>
        <w:ind w:firstLine="540"/>
        <w:jc w:val="both"/>
        <w:rPr>
          <w:bCs/>
        </w:rPr>
      </w:pPr>
      <w:r w:rsidRPr="00F41643">
        <w:rPr>
          <w:bCs/>
        </w:rPr>
        <w:t xml:space="preserve">- </w:t>
      </w:r>
      <w:r w:rsidRPr="00F41643">
        <w:rPr>
          <w:bCs/>
          <w:snapToGrid w:val="0"/>
        </w:rPr>
        <w:t>ознакомление с особенностями средств комплексной механизации подготовител</w:t>
      </w:r>
      <w:r w:rsidRPr="00F41643">
        <w:rPr>
          <w:bCs/>
          <w:snapToGrid w:val="0"/>
        </w:rPr>
        <w:t>ь</w:t>
      </w:r>
      <w:r w:rsidRPr="00F41643">
        <w:rPr>
          <w:bCs/>
          <w:snapToGrid w:val="0"/>
        </w:rPr>
        <w:t>ных и очистных работ при разработке пластовых месторождений;</w:t>
      </w:r>
    </w:p>
    <w:p w:rsidR="00F41643" w:rsidRPr="00F41643" w:rsidRDefault="00F41643" w:rsidP="00F41643">
      <w:pPr>
        <w:ind w:firstLine="540"/>
        <w:jc w:val="both"/>
        <w:rPr>
          <w:bCs/>
        </w:rPr>
      </w:pPr>
      <w:r w:rsidRPr="00F41643">
        <w:rPr>
          <w:bCs/>
        </w:rPr>
        <w:t xml:space="preserve">- </w:t>
      </w:r>
      <w:r w:rsidRPr="00F41643">
        <w:rPr>
          <w:bCs/>
          <w:snapToGrid w:val="0"/>
        </w:rPr>
        <w:t>рассмотрение особенностей основных и вспомогательных производственных пр</w:t>
      </w:r>
      <w:r w:rsidRPr="00F41643">
        <w:rPr>
          <w:bCs/>
          <w:snapToGrid w:val="0"/>
        </w:rPr>
        <w:t>о</w:t>
      </w:r>
      <w:r w:rsidRPr="00F41643">
        <w:rPr>
          <w:bCs/>
          <w:snapToGrid w:val="0"/>
        </w:rPr>
        <w:t>цессов.</w:t>
      </w:r>
    </w:p>
    <w:p w:rsidR="00F41643" w:rsidRPr="00F41643" w:rsidRDefault="00F41643" w:rsidP="00F41643">
      <w:pPr>
        <w:ind w:firstLine="567"/>
        <w:jc w:val="both"/>
        <w:rPr>
          <w:b/>
          <w:bCs/>
        </w:rPr>
      </w:pPr>
    </w:p>
    <w:p w:rsidR="00F41643" w:rsidRPr="00F41643" w:rsidRDefault="00F41643" w:rsidP="00F41643">
      <w:pPr>
        <w:ind w:firstLine="567"/>
        <w:jc w:val="both"/>
        <w:rPr>
          <w:b/>
        </w:rPr>
      </w:pPr>
      <w:r w:rsidRPr="00F41643">
        <w:rPr>
          <w:rStyle w:val="FontStyle21"/>
          <w:b/>
          <w:sz w:val="24"/>
          <w:szCs w:val="24"/>
        </w:rPr>
        <w:t xml:space="preserve">2 </w:t>
      </w:r>
      <w:r w:rsidRPr="00F41643">
        <w:rPr>
          <w:b/>
        </w:rPr>
        <w:t>Место дисциплины (модуля) в структуре образовательной программы подг</w:t>
      </w:r>
      <w:r w:rsidRPr="00F41643">
        <w:rPr>
          <w:b/>
        </w:rPr>
        <w:t>о</w:t>
      </w:r>
      <w:r w:rsidRPr="00F41643">
        <w:rPr>
          <w:b/>
        </w:rPr>
        <w:t>товки специалиста</w:t>
      </w:r>
    </w:p>
    <w:p w:rsidR="00F41643" w:rsidRPr="00F41643" w:rsidRDefault="00F41643" w:rsidP="00F4164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F41643" w:rsidRPr="00F41643" w:rsidRDefault="00F41643" w:rsidP="00F41643">
      <w:pPr>
        <w:ind w:firstLine="567"/>
        <w:jc w:val="both"/>
      </w:pPr>
      <w:r w:rsidRPr="00F41643">
        <w:t xml:space="preserve">Дисциплина «Разработка пластовых и россыпных месторождений» </w:t>
      </w:r>
      <w:r w:rsidRPr="00F41643">
        <w:rPr>
          <w:bCs/>
        </w:rPr>
        <w:t>входит в вари</w:t>
      </w:r>
      <w:r w:rsidRPr="00F41643">
        <w:rPr>
          <w:bCs/>
        </w:rPr>
        <w:t>а</w:t>
      </w:r>
      <w:r w:rsidRPr="00F41643">
        <w:rPr>
          <w:bCs/>
        </w:rPr>
        <w:t>тивную часть блока 1 образовательной программы.</w:t>
      </w:r>
      <w:r w:rsidRPr="00F41643">
        <w:t xml:space="preserve"> </w:t>
      </w:r>
    </w:p>
    <w:p w:rsidR="00F41643" w:rsidRPr="00F41643" w:rsidRDefault="00F41643" w:rsidP="00F41643">
      <w:pPr>
        <w:ind w:firstLine="567"/>
        <w:jc w:val="both"/>
        <w:rPr>
          <w:rStyle w:val="FontStyle16"/>
          <w:b w:val="0"/>
          <w:iCs/>
          <w:sz w:val="24"/>
          <w:szCs w:val="24"/>
        </w:rPr>
      </w:pPr>
      <w:r w:rsidRPr="00F41643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следующих дисциплин: </w:t>
      </w:r>
      <w:r w:rsidR="00774FF3">
        <w:t>«Геология»,</w:t>
      </w:r>
      <w:r w:rsidRPr="00F41643">
        <w:t xml:space="preserve"> «По</w:t>
      </w:r>
      <w:r w:rsidRPr="00F41643">
        <w:t>д</w:t>
      </w:r>
      <w:r w:rsidRPr="00F41643">
        <w:t>земная разработка месторождений полезных ископаемых»</w:t>
      </w:r>
      <w:r w:rsidRPr="00F41643">
        <w:rPr>
          <w:bCs/>
          <w:iCs/>
        </w:rPr>
        <w:t>.</w:t>
      </w:r>
    </w:p>
    <w:p w:rsidR="00F41643" w:rsidRPr="00F41643" w:rsidRDefault="00F41643" w:rsidP="00F41643">
      <w:pPr>
        <w:pStyle w:val="a3"/>
        <w:ind w:firstLine="540"/>
        <w:jc w:val="both"/>
        <w:rPr>
          <w:i w:val="0"/>
        </w:rPr>
      </w:pPr>
      <w:r w:rsidRPr="00F41643">
        <w:rPr>
          <w:rStyle w:val="FontStyle16"/>
          <w:b w:val="0"/>
          <w:i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F41643">
        <w:rPr>
          <w:i w:val="0"/>
        </w:rPr>
        <w:t>для последующего успешного освоения следующих дисциплин</w:t>
      </w:r>
      <w:r w:rsidRPr="00F41643">
        <w:rPr>
          <w:bCs/>
          <w:i w:val="0"/>
        </w:rPr>
        <w:t xml:space="preserve">: </w:t>
      </w:r>
      <w:r w:rsidRPr="00F41643">
        <w:rPr>
          <w:i w:val="0"/>
        </w:rPr>
        <w:t>«Обоснование проектных решений», «Технология производства работ», «Безопасность ведения горных работ», «Процессы подземной разработки рудных месторождений».</w:t>
      </w:r>
    </w:p>
    <w:p w:rsidR="00F41643" w:rsidRPr="00F41643" w:rsidRDefault="00F41643" w:rsidP="00F41643">
      <w:pPr>
        <w:ind w:firstLine="680"/>
        <w:jc w:val="both"/>
      </w:pPr>
    </w:p>
    <w:p w:rsidR="00F41643" w:rsidRPr="00F41643" w:rsidRDefault="00F41643" w:rsidP="00F41643">
      <w:pPr>
        <w:pStyle w:val="1"/>
        <w:ind w:right="0" w:firstLine="567"/>
        <w:jc w:val="both"/>
        <w:rPr>
          <w:rStyle w:val="FontStyle21"/>
          <w:b/>
          <w:iCs/>
          <w:sz w:val="24"/>
          <w:szCs w:val="24"/>
        </w:rPr>
      </w:pPr>
      <w:r w:rsidRPr="00F41643">
        <w:rPr>
          <w:rStyle w:val="FontStyle21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F41643">
        <w:rPr>
          <w:rStyle w:val="FontStyle21"/>
          <w:b/>
          <w:iCs/>
          <w:sz w:val="24"/>
          <w:szCs w:val="24"/>
        </w:rPr>
        <w:br/>
        <w:t>дисциплины (модуля) и планируемые результаты обучения</w:t>
      </w:r>
    </w:p>
    <w:p w:rsidR="00F41643" w:rsidRPr="00F41643" w:rsidRDefault="00F41643" w:rsidP="00F41643">
      <w:pPr>
        <w:jc w:val="both"/>
      </w:pPr>
    </w:p>
    <w:p w:rsidR="00F41643" w:rsidRPr="00F41643" w:rsidRDefault="00F41643" w:rsidP="00F41643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F41643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F41643">
        <w:t>«Разработка пластовых и россыпных месторождений»</w:t>
      </w:r>
      <w:r w:rsidRPr="00F41643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</w:t>
      </w:r>
      <w:r w:rsidRPr="00F41643">
        <w:rPr>
          <w:rStyle w:val="FontStyle16"/>
          <w:b w:val="0"/>
          <w:sz w:val="24"/>
          <w:szCs w:val="24"/>
        </w:rPr>
        <w:t>н</w:t>
      </w:r>
      <w:r w:rsidRPr="00F41643">
        <w:rPr>
          <w:rStyle w:val="FontStyle16"/>
          <w:b w:val="0"/>
          <w:sz w:val="24"/>
          <w:szCs w:val="24"/>
        </w:rPr>
        <w:t>циями:</w:t>
      </w:r>
    </w:p>
    <w:p w:rsidR="00F41643" w:rsidRPr="00C17915" w:rsidRDefault="00F41643" w:rsidP="00F41643">
      <w:pPr>
        <w:tabs>
          <w:tab w:val="left" w:pos="851"/>
        </w:tabs>
        <w:ind w:firstLine="567"/>
        <w:jc w:val="both"/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F41643" w:rsidRPr="00CD2D15" w:rsidTr="00DC61F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Pr="00CD2D15" w:rsidRDefault="00F41643" w:rsidP="00DC61F1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Pr="00CD2D15" w:rsidRDefault="00F41643" w:rsidP="00DC61F1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F41643" w:rsidRPr="00CD2D15" w:rsidTr="00DC61F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115654" w:rsidRDefault="00F41643" w:rsidP="00DC61F1">
            <w:pPr>
              <w:jc w:val="both"/>
              <w:rPr>
                <w:b/>
              </w:rPr>
            </w:pPr>
            <w:r w:rsidRPr="00115654">
              <w:rPr>
                <w:b/>
              </w:rPr>
              <w:t>ПСК-2.1</w:t>
            </w:r>
            <w:r>
              <w:rPr>
                <w:b/>
              </w:rPr>
              <w:t xml:space="preserve"> </w:t>
            </w:r>
            <w:r w:rsidRPr="00115654">
              <w:rPr>
                <w:b/>
              </w:rPr>
              <w:t>владением навыками геолого-промышленной оценки рудных месторожд</w:t>
            </w:r>
            <w:r w:rsidRPr="00115654">
              <w:rPr>
                <w:b/>
              </w:rPr>
              <w:t>е</w:t>
            </w:r>
            <w:r w:rsidRPr="00115654">
              <w:rPr>
                <w:b/>
              </w:rPr>
              <w:t>ний полезных ископаемых</w:t>
            </w:r>
          </w:p>
        </w:tc>
      </w:tr>
      <w:tr w:rsidR="00F41643" w:rsidRPr="00CD2D15" w:rsidTr="00DC61F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CD2D15" w:rsidRDefault="00F41643" w:rsidP="00DC61F1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Default="00F41643" w:rsidP="00DC61F1">
            <w:pPr>
              <w:jc w:val="both"/>
            </w:pPr>
            <w:r>
              <w:rPr>
                <w:color w:val="000000"/>
                <w:shd w:val="clear" w:color="auto" w:fill="FFFFFF"/>
              </w:rPr>
              <w:t>- о</w:t>
            </w:r>
            <w:r w:rsidRPr="004B397F">
              <w:rPr>
                <w:color w:val="000000"/>
                <w:shd w:val="clear" w:color="auto" w:fill="FFFFFF"/>
              </w:rPr>
              <w:t>сновные определения и понятия разработки пластовых и россыпных месторождений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41643" w:rsidRPr="00115654" w:rsidRDefault="00F41643" w:rsidP="00DC61F1">
            <w:pPr>
              <w:pStyle w:val="a5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ф</w:t>
            </w:r>
            <w:r w:rsidRPr="004B397F">
              <w:t>изико-механические и технологические свойства горных пород и массивов пл</w:t>
            </w:r>
            <w:r w:rsidRPr="004B397F">
              <w:t>а</w:t>
            </w:r>
            <w:r w:rsidRPr="004B397F">
              <w:t>стовых и россыпных месторождений</w:t>
            </w:r>
            <w:r>
              <w:rPr>
                <w:lang w:val="ru-RU"/>
              </w:rPr>
              <w:t>;</w:t>
            </w:r>
          </w:p>
          <w:p w:rsidR="00F41643" w:rsidRPr="00115654" w:rsidRDefault="00F41643" w:rsidP="00DC61F1">
            <w:pPr>
              <w:pStyle w:val="a5"/>
              <w:spacing w:after="0"/>
              <w:jc w:val="both"/>
            </w:pPr>
            <w:r>
              <w:rPr>
                <w:i/>
              </w:rPr>
              <w:t xml:space="preserve">- </w:t>
            </w:r>
            <w:r>
              <w:rPr>
                <w:lang w:val="ru-RU"/>
              </w:rPr>
              <w:t>т</w:t>
            </w:r>
            <w:r w:rsidRPr="004B397F">
              <w:t>ехнологии и средства механизации добычи пластовых и россыпных месторождений.</w:t>
            </w:r>
          </w:p>
        </w:tc>
      </w:tr>
      <w:tr w:rsidR="00F41643" w:rsidRPr="00CD2D15" w:rsidTr="00DC61F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CD2D15" w:rsidRDefault="00F41643" w:rsidP="00DC61F1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115654" w:rsidRDefault="00F41643" w:rsidP="00DC61F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15654">
              <w:rPr>
                <w:sz w:val="24"/>
                <w:szCs w:val="24"/>
              </w:rPr>
              <w:t xml:space="preserve">босновывать рациональные параметры технологических схем добычи </w:t>
            </w:r>
            <w:r w:rsidRPr="00115654">
              <w:rPr>
                <w:sz w:val="24"/>
                <w:szCs w:val="24"/>
              </w:rPr>
              <w:lastRenderedPageBreak/>
              <w:t>пластовых и ро</w:t>
            </w:r>
            <w:r w:rsidRPr="00115654">
              <w:rPr>
                <w:sz w:val="24"/>
                <w:szCs w:val="24"/>
              </w:rPr>
              <w:t>с</w:t>
            </w:r>
            <w:r w:rsidRPr="00115654">
              <w:rPr>
                <w:sz w:val="24"/>
                <w:szCs w:val="24"/>
              </w:rPr>
              <w:t>сыпных месторождений;</w:t>
            </w:r>
          </w:p>
          <w:p w:rsidR="00F41643" w:rsidRPr="00115654" w:rsidRDefault="00F41643" w:rsidP="00DC61F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>- выбирать технические средства их реализации схем добычи пл</w:t>
            </w:r>
            <w:r w:rsidRPr="00115654">
              <w:rPr>
                <w:sz w:val="24"/>
                <w:szCs w:val="24"/>
              </w:rPr>
              <w:t>а</w:t>
            </w:r>
            <w:r w:rsidRPr="00115654">
              <w:rPr>
                <w:sz w:val="24"/>
                <w:szCs w:val="24"/>
              </w:rPr>
              <w:t>стовых и россыпных;</w:t>
            </w:r>
          </w:p>
          <w:p w:rsidR="00F41643" w:rsidRPr="00115654" w:rsidRDefault="00F41643" w:rsidP="00DC61F1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>- оценивать эксплуатационную производительность очистного оборуд</w:t>
            </w:r>
            <w:r w:rsidRPr="00115654">
              <w:rPr>
                <w:sz w:val="24"/>
                <w:szCs w:val="24"/>
              </w:rPr>
              <w:t>о</w:t>
            </w:r>
            <w:r w:rsidRPr="00115654">
              <w:rPr>
                <w:sz w:val="24"/>
                <w:szCs w:val="24"/>
              </w:rPr>
              <w:t>вания.</w:t>
            </w:r>
          </w:p>
        </w:tc>
      </w:tr>
      <w:tr w:rsidR="00F41643" w:rsidRPr="00CD2D15" w:rsidTr="00DC61F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CD2D15" w:rsidRDefault="00F41643" w:rsidP="00DC61F1">
            <w:r w:rsidRPr="00CD2D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115654" w:rsidRDefault="00F41643" w:rsidP="00DC61F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ерминологией в рамках разработки пластовых и россыпных месторо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дений;</w:t>
            </w:r>
          </w:p>
          <w:p w:rsidR="00F41643" w:rsidRPr="00115654" w:rsidRDefault="00F41643" w:rsidP="00DC61F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 w:rsidRPr="00115654">
              <w:rPr>
                <w:sz w:val="24"/>
                <w:szCs w:val="24"/>
              </w:rPr>
              <w:t>етодами оптимизации параметров технологии добычи пластовых и россыпных месторождений;</w:t>
            </w:r>
          </w:p>
          <w:p w:rsidR="00F41643" w:rsidRPr="00115654" w:rsidRDefault="00F41643" w:rsidP="00DC61F1">
            <w:pPr>
              <w:pStyle w:val="af3"/>
              <w:tabs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115654">
              <w:rPr>
                <w:sz w:val="24"/>
                <w:szCs w:val="24"/>
              </w:rPr>
              <w:t xml:space="preserve">авыками разработки проектных решений по реализации 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разработки пластовых и россы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ных месторождений.</w:t>
            </w:r>
          </w:p>
        </w:tc>
      </w:tr>
      <w:tr w:rsidR="00F41643" w:rsidRPr="00CD2D15" w:rsidTr="00DC61F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D36603" w:rsidRDefault="00F41643" w:rsidP="00DC61F1">
            <w:pPr>
              <w:jc w:val="both"/>
              <w:rPr>
                <w:b/>
              </w:rPr>
            </w:pPr>
            <w:r>
              <w:rPr>
                <w:b/>
              </w:rPr>
              <w:t xml:space="preserve">ПСК-2.3 </w:t>
            </w:r>
            <w:r w:rsidRPr="00115654">
              <w:rPr>
                <w:b/>
              </w:rPr>
              <w:t>готовностью к выработке и реализации технических решений по управл</w:t>
            </w:r>
            <w:r w:rsidRPr="00115654">
              <w:rPr>
                <w:b/>
              </w:rPr>
              <w:t>е</w:t>
            </w:r>
            <w:r w:rsidRPr="00115654">
              <w:rPr>
                <w:b/>
              </w:rPr>
              <w:t>нию качеством продукции при разработке рудных месторождений</w:t>
            </w:r>
          </w:p>
        </w:tc>
      </w:tr>
      <w:tr w:rsidR="00F41643" w:rsidRPr="00CD2D15" w:rsidTr="00DC61F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CD2D15" w:rsidRDefault="00F41643" w:rsidP="00DC61F1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Default="00F41643" w:rsidP="00DC61F1">
            <w:pPr>
              <w:jc w:val="both"/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о</w:t>
            </w:r>
            <w:r w:rsidRPr="00185141">
              <w:rPr>
                <w:color w:val="000000"/>
                <w:shd w:val="clear" w:color="auto" w:fill="FFFFFF"/>
              </w:rPr>
              <w:t>сновные определения и понятия разработки пластовых и россыпных месторождений</w:t>
            </w:r>
            <w:r>
              <w:t>;</w:t>
            </w:r>
          </w:p>
          <w:p w:rsidR="00F41643" w:rsidRDefault="00F41643" w:rsidP="00DC61F1">
            <w:pPr>
              <w:pStyle w:val="a5"/>
              <w:spacing w:after="0"/>
              <w:jc w:val="both"/>
              <w:rPr>
                <w:lang w:val="ru-RU"/>
              </w:rPr>
            </w:pPr>
            <w:r>
              <w:t xml:space="preserve">- </w:t>
            </w:r>
            <w:r>
              <w:rPr>
                <w:lang w:val="ru-RU"/>
              </w:rPr>
              <w:t>ф</w:t>
            </w:r>
            <w:r w:rsidRPr="00185141">
              <w:t>изико-механические и технологические свойства горных пород и массивов пл</w:t>
            </w:r>
            <w:r w:rsidRPr="00185141">
              <w:t>а</w:t>
            </w:r>
            <w:r w:rsidRPr="00185141">
              <w:t>стовых и россыпных месторождений</w:t>
            </w:r>
            <w:r>
              <w:rPr>
                <w:lang w:val="ru-RU"/>
              </w:rPr>
              <w:t>;</w:t>
            </w:r>
          </w:p>
          <w:p w:rsidR="00F41643" w:rsidRPr="00115654" w:rsidRDefault="00F41643" w:rsidP="00DC61F1">
            <w:pPr>
              <w:pStyle w:val="a5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т</w:t>
            </w:r>
            <w:r w:rsidRPr="00185141">
              <w:t>ехнологии и средства механизации добычи пластовых и россыпных месторождений.</w:t>
            </w:r>
          </w:p>
        </w:tc>
      </w:tr>
      <w:tr w:rsidR="00F41643" w:rsidRPr="00CD2D15" w:rsidTr="00DC61F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CD2D15" w:rsidRDefault="00F41643" w:rsidP="00DC61F1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Default="00F41643" w:rsidP="00DC61F1">
            <w:pPr>
              <w:tabs>
                <w:tab w:val="left" w:pos="356"/>
                <w:tab w:val="left" w:pos="851"/>
              </w:tabs>
              <w:jc w:val="both"/>
            </w:pPr>
            <w:r>
              <w:t>- о</w:t>
            </w:r>
            <w:r w:rsidRPr="00185141">
              <w:t>босновывать рациональные параметры технологических схем добычи пластовых и ро</w:t>
            </w:r>
            <w:r w:rsidRPr="00185141">
              <w:t>с</w:t>
            </w:r>
            <w:r w:rsidRPr="00185141">
              <w:t>сыпных месторождений</w:t>
            </w:r>
            <w:r>
              <w:t>;</w:t>
            </w:r>
          </w:p>
          <w:p w:rsidR="00F41643" w:rsidRDefault="00F41643" w:rsidP="00DC61F1">
            <w:pPr>
              <w:tabs>
                <w:tab w:val="left" w:pos="356"/>
                <w:tab w:val="left" w:pos="851"/>
              </w:tabs>
              <w:jc w:val="both"/>
            </w:pPr>
            <w:r>
              <w:t>- в</w:t>
            </w:r>
            <w:r w:rsidRPr="00185141">
              <w:t>ыбирать технические средства реализации схем добычи пластовых и россы</w:t>
            </w:r>
            <w:r w:rsidRPr="00185141">
              <w:t>п</w:t>
            </w:r>
            <w:r w:rsidRPr="00185141">
              <w:t>ных</w:t>
            </w:r>
            <w:r>
              <w:t>;</w:t>
            </w:r>
          </w:p>
          <w:p w:rsidR="00F41643" w:rsidRPr="00CD2D15" w:rsidRDefault="00F41643" w:rsidP="00DC61F1">
            <w:pPr>
              <w:tabs>
                <w:tab w:val="left" w:pos="356"/>
                <w:tab w:val="left" w:pos="851"/>
              </w:tabs>
              <w:jc w:val="both"/>
            </w:pPr>
            <w:r>
              <w:t>- о</w:t>
            </w:r>
            <w:r w:rsidRPr="00185141">
              <w:t xml:space="preserve">ценивать </w:t>
            </w:r>
            <w:r>
              <w:t>качество продукции при разработке рудных месторождений.</w:t>
            </w:r>
          </w:p>
        </w:tc>
      </w:tr>
      <w:tr w:rsidR="00F41643" w:rsidRPr="00CD2D15" w:rsidTr="00DC61F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CD2D15" w:rsidRDefault="00F41643" w:rsidP="00DC61F1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Default="00F41643" w:rsidP="00DC61F1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т</w:t>
            </w:r>
            <w:r w:rsidRPr="00185141">
              <w:rPr>
                <w:color w:val="000000"/>
                <w:shd w:val="clear" w:color="auto" w:fill="FFFFFF"/>
              </w:rPr>
              <w:t>ерминологией в рамках разработки пластовых и россыпных месторо</w:t>
            </w:r>
            <w:r w:rsidRPr="00185141">
              <w:rPr>
                <w:color w:val="000000"/>
                <w:shd w:val="clear" w:color="auto" w:fill="FFFFFF"/>
              </w:rPr>
              <w:t>ж</w:t>
            </w:r>
            <w:r w:rsidRPr="00185141">
              <w:rPr>
                <w:color w:val="000000"/>
                <w:shd w:val="clear" w:color="auto" w:fill="FFFFFF"/>
              </w:rPr>
              <w:t>дений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41643" w:rsidRDefault="00F41643" w:rsidP="00DC61F1">
            <w:pPr>
              <w:tabs>
                <w:tab w:val="left" w:pos="356"/>
                <w:tab w:val="left" w:pos="851"/>
              </w:tabs>
              <w:jc w:val="both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м</w:t>
            </w:r>
            <w:r w:rsidRPr="00185141">
              <w:t xml:space="preserve">етодами </w:t>
            </w:r>
            <w:r>
              <w:t>управления качеством продукции при разработке рудных м</w:t>
            </w:r>
            <w:r>
              <w:t>е</w:t>
            </w:r>
            <w:r>
              <w:t>сторождений;</w:t>
            </w:r>
          </w:p>
          <w:p w:rsidR="00F41643" w:rsidRPr="00CD2D15" w:rsidRDefault="00F41643" w:rsidP="00DC61F1">
            <w:pPr>
              <w:tabs>
                <w:tab w:val="left" w:pos="356"/>
                <w:tab w:val="left" w:pos="851"/>
              </w:tabs>
              <w:jc w:val="both"/>
            </w:pPr>
            <w:r>
              <w:t>- н</w:t>
            </w:r>
            <w:r w:rsidRPr="00185141">
              <w:t xml:space="preserve">авыками разработки проектных решений </w:t>
            </w:r>
            <w:r>
              <w:t>в области управления качес</w:t>
            </w:r>
            <w:r>
              <w:t>т</w:t>
            </w:r>
            <w:r>
              <w:t>вом продукции при разработке рудных месторождений.</w:t>
            </w:r>
          </w:p>
        </w:tc>
      </w:tr>
    </w:tbl>
    <w:p w:rsidR="00F41643" w:rsidRDefault="00F41643" w:rsidP="00F41643">
      <w:pPr>
        <w:tabs>
          <w:tab w:val="left" w:pos="851"/>
        </w:tabs>
        <w:rPr>
          <w:rStyle w:val="FontStyle16"/>
          <w:b w:val="0"/>
        </w:rPr>
      </w:pPr>
    </w:p>
    <w:p w:rsidR="00F41643" w:rsidRDefault="00F41643" w:rsidP="00F4164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F41643" w:rsidRDefault="00F41643" w:rsidP="00F4164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F41643" w:rsidRDefault="00F41643" w:rsidP="00F4164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F41643" w:rsidRPr="00CB75DF" w:rsidRDefault="00F41643" w:rsidP="00F4164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F41643" w:rsidRDefault="00F41643" w:rsidP="00F41643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F41643" w:rsidRDefault="00F41643" w:rsidP="00F41643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F41643" w:rsidSect="00DC61F1">
          <w:footerReference w:type="even" r:id="rId12"/>
          <w:footerReference w:type="default" r:id="rId13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F41643" w:rsidRDefault="00F41643" w:rsidP="00F41643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F41643" w:rsidRPr="00CB75DF" w:rsidRDefault="00F41643" w:rsidP="00F41643">
      <w:pPr>
        <w:ind w:left="709" w:hanging="142"/>
        <w:rPr>
          <w:b/>
          <w:bCs/>
        </w:rPr>
      </w:pPr>
    </w:p>
    <w:p w:rsidR="00F41643" w:rsidRPr="00CB75DF" w:rsidRDefault="00F41643" w:rsidP="00F4164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2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72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41643" w:rsidRPr="00FB2080" w:rsidRDefault="00F41643" w:rsidP="00F4164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37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41643" w:rsidRPr="00FB2080" w:rsidRDefault="00F41643" w:rsidP="00F4164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36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1643" w:rsidRPr="00FB2080" w:rsidRDefault="00F41643" w:rsidP="00F4164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</w:t>
      </w:r>
      <w:r w:rsidRPr="00FB2080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.</w:t>
      </w:r>
      <w:r w:rsidRPr="00FB2080">
        <w:rPr>
          <w:rStyle w:val="FontStyle18"/>
          <w:b w:val="0"/>
          <w:sz w:val="24"/>
          <w:szCs w:val="24"/>
        </w:rPr>
        <w:t xml:space="preserve"> </w:t>
      </w:r>
    </w:p>
    <w:p w:rsidR="00F41643" w:rsidRPr="00FB2080" w:rsidRDefault="00F41643" w:rsidP="00F4164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35 акад. часов.</w:t>
      </w:r>
    </w:p>
    <w:p w:rsidR="00F41643" w:rsidRPr="00CB75DF" w:rsidRDefault="00F41643" w:rsidP="00F4164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39"/>
        <w:gridCol w:w="563"/>
        <w:gridCol w:w="665"/>
        <w:gridCol w:w="819"/>
        <w:gridCol w:w="967"/>
        <w:gridCol w:w="3142"/>
        <w:gridCol w:w="2847"/>
        <w:gridCol w:w="1067"/>
      </w:tblGrid>
      <w:tr w:rsidR="00F41643" w:rsidRPr="00F41643" w:rsidTr="00DC61F1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F41643" w:rsidRPr="00F41643" w:rsidRDefault="00F41643" w:rsidP="00F4164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41643" w:rsidRPr="00F41643" w:rsidRDefault="00F41643" w:rsidP="00F4164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F41643" w:rsidRPr="00F41643" w:rsidRDefault="00F41643" w:rsidP="00F4164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4164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2" w:type="pct"/>
            <w:gridSpan w:val="3"/>
            <w:vAlign w:val="center"/>
          </w:tcPr>
          <w:p w:rsidR="00F41643" w:rsidRPr="00F41643" w:rsidRDefault="00F41643" w:rsidP="00F4164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F41643" w:rsidRPr="00F41643" w:rsidRDefault="00F41643" w:rsidP="00F4164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F4164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164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</w:p>
          <w:p w:rsidR="00F41643" w:rsidRPr="00F41643" w:rsidRDefault="00F41643" w:rsidP="00F4164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F41643" w:rsidRPr="00F41643" w:rsidRDefault="00F41643" w:rsidP="00F4164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4164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F41643" w:rsidRPr="00F41643" w:rsidRDefault="00F41643" w:rsidP="00F4164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F41643" w:rsidRPr="00F41643" w:rsidRDefault="00F41643" w:rsidP="00F4164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F41643" w:rsidRPr="00F41643" w:rsidTr="00F41643">
        <w:trPr>
          <w:cantSplit/>
          <w:trHeight w:val="1709"/>
          <w:tblHeader/>
        </w:trPr>
        <w:tc>
          <w:tcPr>
            <w:tcW w:w="1410" w:type="pct"/>
            <w:vMerge/>
          </w:tcPr>
          <w:p w:rsidR="00F41643" w:rsidRPr="00F41643" w:rsidRDefault="00F41643" w:rsidP="00DC61F1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F41643" w:rsidRPr="00F41643" w:rsidRDefault="00F41643" w:rsidP="00DC61F1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F41643" w:rsidRPr="00F41643" w:rsidRDefault="00F41643" w:rsidP="00DC61F1">
            <w:pPr>
              <w:pStyle w:val="Style14"/>
              <w:widowControl/>
              <w:jc w:val="center"/>
            </w:pPr>
            <w:r w:rsidRPr="00F41643">
              <w:t>ле</w:t>
            </w:r>
            <w:r w:rsidRPr="00F41643">
              <w:t>к</w:t>
            </w:r>
            <w:r w:rsidRPr="00F41643">
              <w:t>ции</w:t>
            </w:r>
          </w:p>
        </w:tc>
        <w:tc>
          <w:tcPr>
            <w:tcW w:w="225" w:type="pct"/>
            <w:textDirection w:val="btLr"/>
            <w:vAlign w:val="center"/>
          </w:tcPr>
          <w:p w:rsidR="00F41643" w:rsidRPr="00F41643" w:rsidRDefault="00F41643" w:rsidP="00DC61F1">
            <w:pPr>
              <w:pStyle w:val="Style14"/>
              <w:widowControl/>
              <w:jc w:val="center"/>
            </w:pPr>
            <w:r w:rsidRPr="00F41643">
              <w:t>л</w:t>
            </w:r>
            <w:r w:rsidRPr="00F41643">
              <w:t>а</w:t>
            </w:r>
            <w:r w:rsidRPr="00F41643">
              <w:t>борат.</w:t>
            </w:r>
          </w:p>
          <w:p w:rsidR="00F41643" w:rsidRPr="00F41643" w:rsidRDefault="00F41643" w:rsidP="00DC61F1">
            <w:pPr>
              <w:pStyle w:val="Style14"/>
              <w:widowControl/>
              <w:jc w:val="center"/>
            </w:pPr>
            <w:r w:rsidRPr="00F41643">
              <w:t>зан</w:t>
            </w:r>
            <w:r w:rsidRPr="00F41643">
              <w:t>я</w:t>
            </w:r>
            <w:r w:rsidRPr="00F41643">
              <w:t>тия</w:t>
            </w:r>
          </w:p>
        </w:tc>
        <w:tc>
          <w:tcPr>
            <w:tcW w:w="277" w:type="pct"/>
            <w:textDirection w:val="btLr"/>
            <w:vAlign w:val="center"/>
          </w:tcPr>
          <w:p w:rsidR="00F41643" w:rsidRPr="00F41643" w:rsidRDefault="00F41643" w:rsidP="00DC61F1">
            <w:pPr>
              <w:pStyle w:val="Style14"/>
              <w:widowControl/>
              <w:jc w:val="center"/>
            </w:pPr>
            <w:r w:rsidRPr="00F41643">
              <w:t>практич. зан</w:t>
            </w:r>
            <w:r w:rsidRPr="00F41643">
              <w:t>я</w:t>
            </w:r>
            <w:r w:rsidRPr="00F41643">
              <w:t>тия</w:t>
            </w:r>
          </w:p>
        </w:tc>
        <w:tc>
          <w:tcPr>
            <w:tcW w:w="327" w:type="pct"/>
            <w:vMerge/>
            <w:textDirection w:val="btLr"/>
          </w:tcPr>
          <w:p w:rsidR="00F41643" w:rsidRPr="00F41643" w:rsidRDefault="00F41643" w:rsidP="00DC61F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F41643" w:rsidRPr="00F41643" w:rsidRDefault="00F41643" w:rsidP="00DC61F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F41643" w:rsidRPr="00F41643" w:rsidRDefault="00F41643" w:rsidP="00DC61F1">
            <w:pPr>
              <w:pStyle w:val="Style14"/>
              <w:widowControl/>
              <w:jc w:val="center"/>
            </w:pPr>
          </w:p>
        </w:tc>
        <w:tc>
          <w:tcPr>
            <w:tcW w:w="361" w:type="pct"/>
            <w:vMerge/>
            <w:textDirection w:val="btLr"/>
          </w:tcPr>
          <w:p w:rsidR="00F41643" w:rsidRPr="00F41643" w:rsidRDefault="00F41643" w:rsidP="00DC61F1">
            <w:pPr>
              <w:pStyle w:val="Style14"/>
              <w:widowControl/>
              <w:jc w:val="center"/>
            </w:pPr>
          </w:p>
        </w:tc>
      </w:tr>
      <w:tr w:rsidR="00F41643" w:rsidRPr="00F41643" w:rsidTr="00DC61F1">
        <w:trPr>
          <w:trHeight w:val="268"/>
        </w:trPr>
        <w:tc>
          <w:tcPr>
            <w:tcW w:w="1410" w:type="pct"/>
          </w:tcPr>
          <w:p w:rsidR="00F41643" w:rsidRPr="00F41643" w:rsidRDefault="00F41643" w:rsidP="00F4164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41643">
              <w:t>1. Разработка угольных месторожд</w:t>
            </w:r>
            <w:r w:rsidRPr="00F41643">
              <w:t>е</w:t>
            </w:r>
            <w:r w:rsidRPr="00F41643">
              <w:t>ний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</w:p>
        </w:tc>
      </w:tr>
      <w:tr w:rsidR="00F41643" w:rsidRPr="00F41643" w:rsidTr="00DC61F1">
        <w:trPr>
          <w:trHeight w:val="422"/>
        </w:trPr>
        <w:tc>
          <w:tcPr>
            <w:tcW w:w="1410" w:type="pct"/>
          </w:tcPr>
          <w:p w:rsidR="00F41643" w:rsidRPr="00F41643" w:rsidRDefault="00F41643" w:rsidP="00F41643">
            <w:r w:rsidRPr="00F41643">
              <w:t>1.1. Введение в дисциплину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4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643">
              <w:t>Выполнение домашнего задания № 1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Домашнее зад</w:t>
            </w:r>
            <w:r w:rsidRPr="00F41643">
              <w:t>а</w:t>
            </w:r>
            <w:r w:rsidRPr="00F41643">
              <w:t>ние № 1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t>ПСК-2.1-зув</w:t>
            </w:r>
          </w:p>
        </w:tc>
      </w:tr>
      <w:tr w:rsidR="00F41643" w:rsidRPr="00F41643" w:rsidTr="00DC61F1">
        <w:trPr>
          <w:trHeight w:val="422"/>
        </w:trPr>
        <w:tc>
          <w:tcPr>
            <w:tcW w:w="1410" w:type="pct"/>
          </w:tcPr>
          <w:p w:rsidR="00F41643" w:rsidRPr="00F41643" w:rsidRDefault="00F41643" w:rsidP="00F41643">
            <w:r w:rsidRPr="00F41643">
              <w:t xml:space="preserve">1.2. </w:t>
            </w:r>
            <w:r w:rsidRPr="00F41643">
              <w:rPr>
                <w:bCs/>
              </w:rPr>
              <w:t>Общие вопросы подземной разр</w:t>
            </w:r>
            <w:r w:rsidRPr="00F41643">
              <w:rPr>
                <w:bCs/>
              </w:rPr>
              <w:t>а</w:t>
            </w:r>
            <w:r w:rsidRPr="00F41643">
              <w:rPr>
                <w:bCs/>
              </w:rPr>
              <w:t>ботки пластовых месторождений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4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jc w:val="center"/>
            </w:pPr>
            <w:r w:rsidRPr="00F41643">
              <w:t>Подготовка к лекционным занятиям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F4164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t>ПСК-2.1-зув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r w:rsidRPr="00F41643">
              <w:t xml:space="preserve">1.3. </w:t>
            </w:r>
            <w:r w:rsidRPr="00F41643">
              <w:rPr>
                <w:bCs/>
                <w:snapToGrid w:val="0"/>
              </w:rPr>
              <w:t>Вскрытие и подготовка шахтных полей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  <w:r w:rsidRPr="00F41643">
              <w:rPr>
                <w:lang w:val="en-US"/>
              </w:rPr>
              <w:t>/1</w:t>
            </w:r>
            <w:r w:rsidRPr="00F41643">
              <w:t>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4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jc w:val="center"/>
            </w:pPr>
            <w:r w:rsidRPr="00F41643">
              <w:t>Подготовка к лекционным занятиям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jc w:val="center"/>
            </w:pPr>
            <w:r w:rsidRPr="00F41643">
              <w:t>Семинарское занятие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ПСК-2.1-ув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r w:rsidRPr="00F41643">
              <w:t xml:space="preserve">1.4. </w:t>
            </w:r>
            <w:r w:rsidRPr="00F41643">
              <w:rPr>
                <w:bCs/>
                <w:caps/>
              </w:rPr>
              <w:t>Т</w:t>
            </w:r>
            <w:r w:rsidRPr="00F41643">
              <w:rPr>
                <w:bCs/>
              </w:rPr>
              <w:t>ехнологические процессы подг</w:t>
            </w:r>
            <w:r w:rsidRPr="00F41643">
              <w:rPr>
                <w:bCs/>
              </w:rPr>
              <w:t>о</w:t>
            </w:r>
            <w:r w:rsidRPr="00F41643">
              <w:rPr>
                <w:bCs/>
              </w:rPr>
              <w:t>товительных и очистных работ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  <w:r w:rsidRPr="00F41643">
              <w:rPr>
                <w:lang w:val="en-US"/>
              </w:rPr>
              <w:t>/1</w:t>
            </w:r>
            <w:r w:rsidRPr="00F41643">
              <w:t>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4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jc w:val="center"/>
            </w:pPr>
            <w:r w:rsidRPr="00F41643">
              <w:t>Подготовка к лекционным занятиям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jc w:val="center"/>
            </w:pPr>
            <w:r w:rsidRPr="00F41643">
              <w:t xml:space="preserve">Опорный конспект </w:t>
            </w:r>
            <w:r w:rsidRPr="00F41643">
              <w:br/>
              <w:t>лекций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ПСК-2.1-ув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ПСК-2.3-зув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r w:rsidRPr="00F41643">
              <w:t xml:space="preserve">1.5. </w:t>
            </w:r>
            <w:r w:rsidRPr="00F41643">
              <w:rPr>
                <w:bCs/>
                <w:snapToGrid w:val="0"/>
              </w:rPr>
              <w:t>Системы разработки пластовых месторождений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  <w:r w:rsidRPr="00F41643">
              <w:rPr>
                <w:lang w:val="en-US"/>
              </w:rPr>
              <w:t>/1</w:t>
            </w:r>
            <w:r w:rsidRPr="00F41643">
              <w:t>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4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jc w:val="center"/>
            </w:pPr>
            <w:r w:rsidRPr="00F41643">
              <w:t>Подготовка к лекционным занятиям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F4164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ПСК-2.1-зув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lastRenderedPageBreak/>
              <w:t>Итого по разделу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10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10</w:t>
            </w:r>
            <w:r w:rsidRPr="00F41643">
              <w:rPr>
                <w:lang w:val="en-US"/>
              </w:rPr>
              <w:t>/</w:t>
            </w:r>
            <w:r w:rsidRPr="00F41643">
              <w:t>3И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20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1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ПСК-2.1-зув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ПСК-2.3-зув</w:t>
            </w:r>
          </w:p>
        </w:tc>
      </w:tr>
      <w:tr w:rsidR="00F41643" w:rsidRPr="00F41643" w:rsidTr="00DC61F1">
        <w:trPr>
          <w:trHeight w:val="70"/>
        </w:trPr>
        <w:tc>
          <w:tcPr>
            <w:tcW w:w="141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2. Разработка россыпных мест</w:t>
            </w:r>
            <w:r w:rsidRPr="00F41643">
              <w:t>о</w:t>
            </w:r>
            <w:r w:rsidRPr="00F41643">
              <w:t>рождений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pPr>
              <w:rPr>
                <w:bCs/>
                <w:snapToGrid w:val="0"/>
              </w:rPr>
            </w:pPr>
            <w:r w:rsidRPr="00F41643">
              <w:t xml:space="preserve">2.1. </w:t>
            </w:r>
            <w:r w:rsidRPr="00F41643">
              <w:rPr>
                <w:caps/>
              </w:rPr>
              <w:t>О</w:t>
            </w:r>
            <w:r w:rsidRPr="00F41643">
              <w:t>собенности подземной разрабо</w:t>
            </w:r>
            <w:r w:rsidRPr="00F41643">
              <w:t>т</w:t>
            </w:r>
            <w:r w:rsidRPr="00F41643">
              <w:t>ки россыпных месторождений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</w:pPr>
          </w:p>
        </w:tc>
        <w:tc>
          <w:tcPr>
            <w:tcW w:w="182" w:type="pct"/>
          </w:tcPr>
          <w:p w:rsidR="00F41643" w:rsidRPr="00F41643" w:rsidRDefault="00F41643" w:rsidP="00F41643">
            <w:pPr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4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643">
              <w:t>Выполнение домашнего задания № 2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Домашнее зад</w:t>
            </w:r>
            <w:r w:rsidRPr="00F41643">
              <w:t>а</w:t>
            </w:r>
            <w:r w:rsidRPr="00F41643">
              <w:t>ние № 2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ПСК-2.1-ув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t>ПСК-2.3-ув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 xml:space="preserve">2.2. </w:t>
            </w:r>
            <w:r w:rsidRPr="00F41643">
              <w:rPr>
                <w:bCs/>
                <w:snapToGrid w:val="0"/>
              </w:rPr>
              <w:t>Системы вскрытия и подг</w:t>
            </w:r>
            <w:r w:rsidRPr="00F41643">
              <w:rPr>
                <w:bCs/>
                <w:snapToGrid w:val="0"/>
              </w:rPr>
              <w:t>о</w:t>
            </w:r>
            <w:r w:rsidRPr="00F41643">
              <w:rPr>
                <w:bCs/>
                <w:snapToGrid w:val="0"/>
              </w:rPr>
              <w:t>товки россыпных месторождений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  <w:r w:rsidRPr="00F41643">
              <w:rPr>
                <w:lang w:val="en-US"/>
              </w:rPr>
              <w:t>/1</w:t>
            </w:r>
            <w:r w:rsidRPr="00F41643">
              <w:t>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4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jc w:val="center"/>
            </w:pPr>
            <w:r w:rsidRPr="00F41643">
              <w:t>Подготовка к лекционным занятиям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F4164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t>ПСК-2.1-зув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r w:rsidRPr="00F41643">
              <w:t xml:space="preserve">2.3. </w:t>
            </w:r>
            <w:r w:rsidRPr="00F41643">
              <w:rPr>
                <w:bCs/>
              </w:rPr>
              <w:t>Управление горным давлением на россыпных месторождениях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  <w:r w:rsidRPr="00F41643">
              <w:rPr>
                <w:lang w:val="en-US"/>
              </w:rPr>
              <w:t>/1</w:t>
            </w:r>
            <w:r w:rsidRPr="00F41643">
              <w:t>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4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jc w:val="center"/>
            </w:pPr>
            <w:r w:rsidRPr="00F41643">
              <w:t>Подготовка к лекционным занятиям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jc w:val="center"/>
            </w:pPr>
            <w:r w:rsidRPr="00F41643">
              <w:t>Семинарское занятие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ПСК-2.1-ув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 xml:space="preserve">2.4. </w:t>
            </w:r>
            <w:r w:rsidRPr="00F41643">
              <w:rPr>
                <w:bCs/>
              </w:rPr>
              <w:t>Системы разработки вечн</w:t>
            </w:r>
            <w:r w:rsidRPr="00F41643">
              <w:rPr>
                <w:bCs/>
              </w:rPr>
              <w:t>о</w:t>
            </w:r>
            <w:r w:rsidRPr="00F41643">
              <w:rPr>
                <w:bCs/>
              </w:rPr>
              <w:t>мерзлых россыпных месторождений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2</w:t>
            </w:r>
            <w:r w:rsidRPr="00F41643">
              <w:rPr>
                <w:lang w:val="en-US"/>
              </w:rPr>
              <w:t>/1</w:t>
            </w:r>
            <w:r w:rsidRPr="00F41643">
              <w:t>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3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jc w:val="center"/>
            </w:pPr>
            <w:r w:rsidRPr="00F41643">
              <w:t>Подготовка к лекционным занятиям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jc w:val="center"/>
            </w:pPr>
            <w:r w:rsidRPr="00F41643">
              <w:t xml:space="preserve">Опорный конспект </w:t>
            </w:r>
            <w:r w:rsidRPr="00F41643">
              <w:br/>
              <w:t>лекций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ПСК-2.1-зув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ПСК-2.3-зув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Итого по разделу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8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8</w:t>
            </w:r>
            <w:r w:rsidRPr="00F41643">
              <w:rPr>
                <w:lang w:val="en-US"/>
              </w:rPr>
              <w:t>/</w:t>
            </w:r>
            <w:r w:rsidRPr="00F41643">
              <w:t>3И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  <w:r w:rsidRPr="00F41643">
              <w:t>15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2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1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ПСК-2.1-зув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</w:pPr>
            <w:r w:rsidRPr="00F41643">
              <w:t>ПСК-2.3-зув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rPr>
                <w:b/>
              </w:rPr>
            </w:pPr>
            <w:r w:rsidRPr="00F41643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2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5</w:t>
            </w:r>
          </w:p>
        </w:tc>
        <w:tc>
          <w:tcPr>
            <w:tcW w:w="19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18</w:t>
            </w:r>
          </w:p>
        </w:tc>
        <w:tc>
          <w:tcPr>
            <w:tcW w:w="225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18</w:t>
            </w:r>
            <w:r w:rsidRPr="00F41643">
              <w:rPr>
                <w:b/>
                <w:lang w:val="en-US"/>
              </w:rPr>
              <w:t>/</w:t>
            </w:r>
            <w:r w:rsidRPr="00F41643">
              <w:rPr>
                <w:b/>
              </w:rPr>
              <w:t>6И</w:t>
            </w:r>
          </w:p>
        </w:tc>
        <w:tc>
          <w:tcPr>
            <w:tcW w:w="327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35</w:t>
            </w:r>
          </w:p>
        </w:tc>
        <w:tc>
          <w:tcPr>
            <w:tcW w:w="10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Подготовка к зачету</w:t>
            </w:r>
          </w:p>
        </w:tc>
        <w:tc>
          <w:tcPr>
            <w:tcW w:w="963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41643">
              <w:rPr>
                <w:b/>
              </w:rPr>
              <w:t>Зачет</w:t>
            </w:r>
          </w:p>
        </w:tc>
        <w:tc>
          <w:tcPr>
            <w:tcW w:w="361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rPr>
                <w:b/>
              </w:rPr>
            </w:pPr>
            <w:r w:rsidRPr="00F41643">
              <w:rPr>
                <w:b/>
              </w:rPr>
              <w:t>ПСК-2.1-зув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  <w:rPr>
                <w:b/>
              </w:rPr>
            </w:pPr>
            <w:r w:rsidRPr="00F41643">
              <w:rPr>
                <w:b/>
              </w:rPr>
              <w:t>ПСК-2.3-зув</w:t>
            </w:r>
          </w:p>
        </w:tc>
      </w:tr>
      <w:tr w:rsidR="00F41643" w:rsidRPr="00F41643" w:rsidTr="00DC61F1">
        <w:trPr>
          <w:trHeight w:val="499"/>
        </w:trPr>
        <w:tc>
          <w:tcPr>
            <w:tcW w:w="1410" w:type="pct"/>
          </w:tcPr>
          <w:p w:rsidR="00F41643" w:rsidRPr="00F41643" w:rsidRDefault="00F41643" w:rsidP="00F41643">
            <w:pPr>
              <w:pStyle w:val="Style14"/>
              <w:widowControl/>
              <w:ind w:firstLine="0"/>
              <w:rPr>
                <w:b/>
              </w:rPr>
            </w:pPr>
            <w:r w:rsidRPr="00F41643">
              <w:rPr>
                <w:b/>
              </w:rPr>
              <w:t>Итого по дисциплине</w:t>
            </w:r>
          </w:p>
        </w:tc>
        <w:tc>
          <w:tcPr>
            <w:tcW w:w="182" w:type="pct"/>
            <w:shd w:val="clear" w:color="auto" w:fill="auto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18</w:t>
            </w:r>
            <w:r w:rsidRPr="00F41643">
              <w:rPr>
                <w:b/>
                <w:lang w:val="en-US"/>
              </w:rPr>
              <w:t>/</w:t>
            </w:r>
            <w:r w:rsidRPr="00F41643">
              <w:rPr>
                <w:b/>
              </w:rPr>
              <w:t>6И</w:t>
            </w:r>
          </w:p>
        </w:tc>
        <w:tc>
          <w:tcPr>
            <w:tcW w:w="327" w:type="pct"/>
            <w:shd w:val="clear" w:color="auto" w:fill="auto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35</w:t>
            </w:r>
          </w:p>
        </w:tc>
        <w:tc>
          <w:tcPr>
            <w:tcW w:w="1063" w:type="pct"/>
            <w:shd w:val="clear" w:color="auto" w:fill="auto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1643">
              <w:rPr>
                <w:b/>
              </w:rPr>
              <w:t>Подготовка к зачету</w:t>
            </w:r>
          </w:p>
        </w:tc>
        <w:tc>
          <w:tcPr>
            <w:tcW w:w="963" w:type="pct"/>
            <w:shd w:val="clear" w:color="auto" w:fill="auto"/>
          </w:tcPr>
          <w:p w:rsidR="00F41643" w:rsidRPr="00F41643" w:rsidRDefault="00F41643" w:rsidP="00F416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41643">
              <w:rPr>
                <w:b/>
              </w:rPr>
              <w:t>Зачет</w:t>
            </w:r>
          </w:p>
        </w:tc>
        <w:tc>
          <w:tcPr>
            <w:tcW w:w="361" w:type="pct"/>
            <w:shd w:val="clear" w:color="auto" w:fill="auto"/>
          </w:tcPr>
          <w:p w:rsidR="00F41643" w:rsidRPr="00F41643" w:rsidRDefault="00F41643" w:rsidP="00F41643">
            <w:pPr>
              <w:pStyle w:val="Style14"/>
              <w:widowControl/>
              <w:ind w:firstLine="0"/>
              <w:rPr>
                <w:b/>
              </w:rPr>
            </w:pPr>
            <w:r w:rsidRPr="00F41643">
              <w:rPr>
                <w:b/>
              </w:rPr>
              <w:t>ПСК-2.1-зув</w:t>
            </w:r>
          </w:p>
          <w:p w:rsidR="00F41643" w:rsidRPr="00F41643" w:rsidRDefault="00F41643" w:rsidP="00F41643">
            <w:pPr>
              <w:pStyle w:val="Style14"/>
              <w:widowControl/>
              <w:ind w:firstLine="0"/>
              <w:rPr>
                <w:b/>
              </w:rPr>
            </w:pPr>
            <w:r w:rsidRPr="00F41643">
              <w:rPr>
                <w:b/>
              </w:rPr>
              <w:t>ПСК-2.3-зув</w:t>
            </w:r>
          </w:p>
        </w:tc>
      </w:tr>
    </w:tbl>
    <w:p w:rsidR="00F41643" w:rsidRPr="00CB75DF" w:rsidRDefault="00F41643" w:rsidP="00F41643">
      <w:pPr>
        <w:pStyle w:val="Style6"/>
        <w:widowControl/>
        <w:rPr>
          <w:rStyle w:val="FontStyle31"/>
          <w:highlight w:val="yellow"/>
        </w:rPr>
      </w:pPr>
    </w:p>
    <w:p w:rsidR="00F41643" w:rsidRDefault="00F41643" w:rsidP="00F41643">
      <w:pPr>
        <w:rPr>
          <w:b/>
          <w:bCs/>
        </w:rPr>
      </w:pPr>
    </w:p>
    <w:p w:rsidR="00F41643" w:rsidRDefault="00F41643" w:rsidP="00F41643">
      <w:pPr>
        <w:ind w:left="709" w:hanging="142"/>
        <w:rPr>
          <w:b/>
          <w:bCs/>
        </w:rPr>
        <w:sectPr w:rsidR="00F41643" w:rsidSect="00DC61F1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F41643" w:rsidRDefault="00F41643" w:rsidP="00F41643">
      <w:pPr>
        <w:ind w:left="709" w:hanging="142"/>
        <w:rPr>
          <w:b/>
          <w:bCs/>
        </w:rPr>
      </w:pPr>
      <w:r>
        <w:rPr>
          <w:b/>
          <w:bCs/>
        </w:rPr>
        <w:lastRenderedPageBreak/>
        <w:t xml:space="preserve">5 </w:t>
      </w:r>
      <w:r w:rsidRPr="00CB75DF">
        <w:rPr>
          <w:b/>
          <w:bCs/>
        </w:rPr>
        <w:t>Образовательные и информационные технологии</w:t>
      </w:r>
    </w:p>
    <w:p w:rsidR="00F41643" w:rsidRPr="00CB75DF" w:rsidRDefault="00F41643" w:rsidP="00F41643">
      <w:pPr>
        <w:ind w:left="709" w:hanging="142"/>
        <w:rPr>
          <w:b/>
          <w:bCs/>
        </w:rPr>
      </w:pPr>
    </w:p>
    <w:p w:rsidR="00F41643" w:rsidRPr="004C0110" w:rsidRDefault="00F41643" w:rsidP="00F41643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91825">
        <w:t>Разработка пластовых и россыпных месторождений</w:t>
      </w:r>
      <w:r w:rsidRPr="004C0110">
        <w:t>» использ</w:t>
      </w:r>
      <w:r>
        <w:t>уются традиционная и модульно</w:t>
      </w:r>
      <w:r>
        <w:rPr>
          <w:lang w:val="ru-RU"/>
        </w:rPr>
        <w:t>-</w:t>
      </w:r>
      <w:r w:rsidRPr="004C0110">
        <w:t xml:space="preserve">компетентностная технологии. </w:t>
      </w:r>
    </w:p>
    <w:p w:rsidR="00F41643" w:rsidRPr="004C0110" w:rsidRDefault="00F41643" w:rsidP="00F41643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</w:t>
      </w:r>
      <w:r>
        <w:t>путей его решения. На лекциях</w:t>
      </w:r>
      <w:r>
        <w:rPr>
          <w:lang w:val="ru-RU"/>
        </w:rPr>
        <w:t>-</w:t>
      </w:r>
      <w:r w:rsidRPr="004C0110">
        <w:t xml:space="preserve">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F41643" w:rsidRPr="004C0110" w:rsidRDefault="00F41643" w:rsidP="00F41643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rPr>
          <w:lang w:val="ru-RU"/>
        </w:rPr>
        <w:t xml:space="preserve">Лекционный материал закрепляется в ходе </w:t>
      </w:r>
      <w:r w:rsidR="00774FF3">
        <w:rPr>
          <w:lang w:val="ru-RU"/>
        </w:rPr>
        <w:t>практических</w:t>
      </w:r>
      <w:r w:rsidRPr="004C0110">
        <w:rPr>
          <w:lang w:val="ru-RU"/>
        </w:rPr>
        <w:t xml:space="preserve"> работ, на которых выпо</w:t>
      </w:r>
      <w:r w:rsidRPr="004C0110">
        <w:rPr>
          <w:lang w:val="ru-RU"/>
        </w:rPr>
        <w:t>л</w:t>
      </w:r>
      <w:r w:rsidRPr="004C0110">
        <w:rPr>
          <w:lang w:val="ru-RU"/>
        </w:rPr>
        <w:t xml:space="preserve">няются групповые или индивидуальные задания по пройденной теме. При проведении </w:t>
      </w:r>
      <w:r w:rsidR="00774FF3">
        <w:rPr>
          <w:lang w:val="ru-RU"/>
        </w:rPr>
        <w:t>практических</w:t>
      </w:r>
      <w:r w:rsidRPr="004C0110">
        <w:rPr>
          <w:lang w:val="ru-RU"/>
        </w:rPr>
        <w:t xml:space="preserve"> занятий используется метод контекстного обучения, который позволяет усвоить м</w:t>
      </w:r>
      <w:r w:rsidRPr="004C0110">
        <w:rPr>
          <w:lang w:val="ru-RU"/>
        </w:rPr>
        <w:t>а</w:t>
      </w:r>
      <w:r w:rsidRPr="004C0110">
        <w:rPr>
          <w:lang w:val="ru-RU"/>
        </w:rPr>
        <w:t>териал путем выявления связей между конкретным знанием и его применением.</w:t>
      </w:r>
    </w:p>
    <w:p w:rsidR="00F41643" w:rsidRPr="0003437A" w:rsidRDefault="00F41643" w:rsidP="00F41643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4C0110">
        <w:t xml:space="preserve">Самостоятельная работа стимулирует студентов в процессе подготовки домашних заданий, при решении задач на </w:t>
      </w:r>
      <w:r w:rsidR="00774FF3">
        <w:t>практических</w:t>
      </w:r>
      <w:r w:rsidRPr="004C0110">
        <w:t xml:space="preserve"> занятиях, при подготовке к итоговой атт</w:t>
      </w:r>
      <w:r w:rsidRPr="004C0110">
        <w:t>е</w:t>
      </w:r>
      <w:r w:rsidRPr="004C0110">
        <w:t>стации</w:t>
      </w:r>
    </w:p>
    <w:p w:rsidR="00F41643" w:rsidRPr="00CB75DF" w:rsidRDefault="00F41643" w:rsidP="00F41643">
      <w:pPr>
        <w:pStyle w:val="Style3"/>
        <w:widowControl/>
        <w:ind w:firstLine="720"/>
        <w:jc w:val="both"/>
        <w:rPr>
          <w:rStyle w:val="FontStyle31"/>
          <w:highlight w:val="yellow"/>
        </w:rPr>
      </w:pPr>
    </w:p>
    <w:p w:rsidR="00F41643" w:rsidRPr="00F41643" w:rsidRDefault="00F41643" w:rsidP="00F41643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41643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F41643" w:rsidRPr="00F41643" w:rsidRDefault="00F41643" w:rsidP="00F41643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41643" w:rsidRDefault="00F41643" w:rsidP="00F4164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F41643" w:rsidRDefault="00F41643" w:rsidP="00F4164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41643" w:rsidRDefault="00F41643" w:rsidP="00F41643">
      <w:pPr>
        <w:pStyle w:val="30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bCs/>
          <w:sz w:val="24"/>
          <w:szCs w:val="24"/>
        </w:rPr>
      </w:pPr>
      <w:r w:rsidRPr="0023775A">
        <w:rPr>
          <w:bCs/>
          <w:sz w:val="24"/>
          <w:szCs w:val="24"/>
        </w:rPr>
        <w:t>Классификация способов и схем вскр</w:t>
      </w:r>
      <w:r w:rsidRPr="0023775A">
        <w:rPr>
          <w:bCs/>
          <w:sz w:val="24"/>
          <w:szCs w:val="24"/>
        </w:rPr>
        <w:t>ы</w:t>
      </w:r>
      <w:r w:rsidRPr="0023775A">
        <w:rPr>
          <w:bCs/>
          <w:sz w:val="24"/>
          <w:szCs w:val="24"/>
        </w:rPr>
        <w:t xml:space="preserve">тия шахтных полей. </w:t>
      </w:r>
    </w:p>
    <w:p w:rsidR="00F41643" w:rsidRDefault="00F41643" w:rsidP="00F41643">
      <w:pPr>
        <w:pStyle w:val="30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bCs/>
          <w:sz w:val="24"/>
          <w:szCs w:val="24"/>
        </w:rPr>
      </w:pPr>
      <w:r w:rsidRPr="0023775A">
        <w:rPr>
          <w:bCs/>
          <w:sz w:val="24"/>
          <w:szCs w:val="24"/>
        </w:rPr>
        <w:t>Системы вскрытия вертикальными и наклонными ствола</w:t>
      </w:r>
      <w:r>
        <w:rPr>
          <w:bCs/>
          <w:sz w:val="24"/>
          <w:szCs w:val="24"/>
        </w:rPr>
        <w:t>ми, штольнями.</w:t>
      </w:r>
    </w:p>
    <w:p w:rsidR="00F41643" w:rsidRPr="0023775A" w:rsidRDefault="00F41643" w:rsidP="00F41643">
      <w:pPr>
        <w:pStyle w:val="30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bCs/>
          <w:sz w:val="24"/>
          <w:szCs w:val="24"/>
        </w:rPr>
      </w:pPr>
      <w:r w:rsidRPr="0023775A">
        <w:rPr>
          <w:bCs/>
          <w:sz w:val="24"/>
          <w:szCs w:val="24"/>
        </w:rPr>
        <w:t>Комбинированные си</w:t>
      </w:r>
      <w:r w:rsidRPr="0023775A">
        <w:rPr>
          <w:bCs/>
          <w:sz w:val="24"/>
          <w:szCs w:val="24"/>
        </w:rPr>
        <w:t>с</w:t>
      </w:r>
      <w:r w:rsidRPr="0023775A">
        <w:rPr>
          <w:bCs/>
          <w:sz w:val="24"/>
          <w:szCs w:val="24"/>
        </w:rPr>
        <w:t>темы вскрытия. Их характеристики и условия применения.</w:t>
      </w:r>
    </w:p>
    <w:p w:rsidR="00F41643" w:rsidRPr="008D55A8" w:rsidRDefault="00F41643" w:rsidP="00F41643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3775A">
        <w:rPr>
          <w:bCs/>
          <w:snapToGrid w:val="0"/>
        </w:rPr>
        <w:t xml:space="preserve">Классификация способов и схем подготовки шахтных полей. </w:t>
      </w:r>
    </w:p>
    <w:p w:rsidR="00F41643" w:rsidRPr="008D55A8" w:rsidRDefault="00F41643" w:rsidP="00F41643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3775A">
        <w:rPr>
          <w:bCs/>
          <w:snapToGrid w:val="0"/>
        </w:rPr>
        <w:t>Этажная, панельная и погоризонтная схемы подготовки. Их характеристики</w:t>
      </w:r>
      <w:r w:rsidRPr="00E83414">
        <w:rPr>
          <w:bCs/>
          <w:snapToGrid w:val="0"/>
        </w:rPr>
        <w:t xml:space="preserve"> и условия примен</w:t>
      </w:r>
      <w:r w:rsidRPr="00E83414">
        <w:rPr>
          <w:bCs/>
          <w:snapToGrid w:val="0"/>
        </w:rPr>
        <w:t>е</w:t>
      </w:r>
      <w:r w:rsidRPr="00E83414">
        <w:rPr>
          <w:bCs/>
          <w:snapToGrid w:val="0"/>
        </w:rPr>
        <w:t>ния.</w:t>
      </w:r>
    </w:p>
    <w:p w:rsidR="00F41643" w:rsidRPr="008D55A8" w:rsidRDefault="00F41643" w:rsidP="00F41643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B61D3">
        <w:rPr>
          <w:bCs/>
          <w:snapToGrid w:val="0"/>
        </w:rPr>
        <w:t>Цель и задачи управления горным да</w:t>
      </w:r>
      <w:r w:rsidRPr="00EB61D3">
        <w:rPr>
          <w:bCs/>
          <w:snapToGrid w:val="0"/>
        </w:rPr>
        <w:t>в</w:t>
      </w:r>
      <w:r w:rsidRPr="00EB61D3">
        <w:rPr>
          <w:bCs/>
          <w:snapToGrid w:val="0"/>
        </w:rPr>
        <w:t xml:space="preserve">лением. </w:t>
      </w:r>
    </w:p>
    <w:p w:rsidR="00F41643" w:rsidRPr="008D55A8" w:rsidRDefault="00F41643" w:rsidP="00F41643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B61D3">
        <w:rPr>
          <w:bCs/>
          <w:snapToGrid w:val="0"/>
        </w:rPr>
        <w:t>Основные горнотехнические показатели, определяющие категории устойчивости пород кровли. Классиф</w:t>
      </w:r>
      <w:r w:rsidRPr="00EB61D3">
        <w:rPr>
          <w:bCs/>
          <w:snapToGrid w:val="0"/>
        </w:rPr>
        <w:t>и</w:t>
      </w:r>
      <w:r w:rsidRPr="00EB61D3">
        <w:rPr>
          <w:bCs/>
          <w:snapToGrid w:val="0"/>
        </w:rPr>
        <w:t xml:space="preserve">кация пород кровли по устойчивости. </w:t>
      </w:r>
    </w:p>
    <w:p w:rsidR="00F41643" w:rsidRDefault="00F41643" w:rsidP="00F41643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B61D3">
        <w:rPr>
          <w:bCs/>
          <w:snapToGrid w:val="0"/>
        </w:rPr>
        <w:t>Способы управления кровлей на вечномерзлых и талых россыпных месторожд</w:t>
      </w:r>
      <w:r w:rsidRPr="00EB61D3">
        <w:rPr>
          <w:bCs/>
          <w:snapToGrid w:val="0"/>
        </w:rPr>
        <w:t>е</w:t>
      </w:r>
      <w:r w:rsidRPr="00EB61D3">
        <w:rPr>
          <w:bCs/>
          <w:snapToGrid w:val="0"/>
        </w:rPr>
        <w:t>ниях.</w:t>
      </w:r>
    </w:p>
    <w:p w:rsidR="00F41643" w:rsidRDefault="00F41643" w:rsidP="00F4164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41643" w:rsidRDefault="00F41643" w:rsidP="00F4164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F41643" w:rsidRDefault="00F41643" w:rsidP="00F41643">
      <w:pPr>
        <w:tabs>
          <w:tab w:val="left" w:pos="851"/>
        </w:tabs>
        <w:jc w:val="both"/>
      </w:pP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>
        <w:rPr>
          <w:bCs/>
          <w:snapToGrid w:val="0"/>
        </w:rPr>
        <w:t xml:space="preserve">Генезис, </w:t>
      </w:r>
      <w:r w:rsidRPr="00004466">
        <w:rPr>
          <w:bCs/>
          <w:snapToGrid w:val="0"/>
        </w:rPr>
        <w:t>физико-химические и механ</w:t>
      </w:r>
      <w:r w:rsidRPr="00004466">
        <w:rPr>
          <w:bCs/>
          <w:snapToGrid w:val="0"/>
        </w:rPr>
        <w:t>и</w:t>
      </w:r>
      <w:r w:rsidRPr="00004466">
        <w:rPr>
          <w:bCs/>
          <w:snapToGrid w:val="0"/>
        </w:rPr>
        <w:t xml:space="preserve">ческие свойства углей. 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004466">
        <w:rPr>
          <w:bCs/>
          <w:snapToGrid w:val="0"/>
        </w:rPr>
        <w:t xml:space="preserve">Промышленная классификация углей. 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004466">
        <w:rPr>
          <w:bCs/>
          <w:snapToGrid w:val="0"/>
        </w:rPr>
        <w:t>Горно-геологические характеристики залег</w:t>
      </w:r>
      <w:r w:rsidRPr="00004466">
        <w:rPr>
          <w:bCs/>
          <w:snapToGrid w:val="0"/>
        </w:rPr>
        <w:t>а</w:t>
      </w:r>
      <w:r w:rsidRPr="00004466">
        <w:rPr>
          <w:bCs/>
          <w:snapToGrid w:val="0"/>
        </w:rPr>
        <w:t xml:space="preserve">ния угольных пластов. 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004466">
        <w:rPr>
          <w:bCs/>
          <w:snapToGrid w:val="0"/>
        </w:rPr>
        <w:t>Шахтные поля, порядок их деления на час</w:t>
      </w:r>
      <w:r>
        <w:rPr>
          <w:bCs/>
          <w:snapToGrid w:val="0"/>
        </w:rPr>
        <w:t>ти. Запасы угля в шахтном поле.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004466">
        <w:rPr>
          <w:bCs/>
          <w:snapToGrid w:val="0"/>
        </w:rPr>
        <w:t>Производственная мощность и срок службы шахт.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  <w:snapToGrid w:val="0"/>
        </w:rPr>
        <w:t>Факторы, определяющие выбор системы разработки. Требования к системе разр</w:t>
      </w:r>
      <w:r w:rsidRPr="00E83414">
        <w:rPr>
          <w:bCs/>
          <w:snapToGrid w:val="0"/>
        </w:rPr>
        <w:t>а</w:t>
      </w:r>
      <w:r w:rsidRPr="00E83414">
        <w:rPr>
          <w:bCs/>
          <w:snapToGrid w:val="0"/>
        </w:rPr>
        <w:t xml:space="preserve">ботки. 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  <w:snapToGrid w:val="0"/>
        </w:rPr>
        <w:t>Классификация систем ра</w:t>
      </w:r>
      <w:r w:rsidRPr="00E83414">
        <w:rPr>
          <w:bCs/>
          <w:snapToGrid w:val="0"/>
        </w:rPr>
        <w:t>з</w:t>
      </w:r>
      <w:r w:rsidRPr="00E83414">
        <w:rPr>
          <w:bCs/>
          <w:snapToGrid w:val="0"/>
        </w:rPr>
        <w:t xml:space="preserve">работки пластовых месторождений. 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  <w:snapToGrid w:val="0"/>
        </w:rPr>
        <w:t xml:space="preserve">Системы разработки без разделения пластов на слои. </w:t>
      </w:r>
    </w:p>
    <w:p w:rsidR="00F41643" w:rsidRPr="00E83414" w:rsidRDefault="00F41643" w:rsidP="00F4164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  <w:snapToGrid w:val="0"/>
        </w:rPr>
        <w:t>Сплошные, столбовые и комбинированные системы разработки короткими забо</w:t>
      </w:r>
      <w:r w:rsidRPr="00E83414">
        <w:rPr>
          <w:bCs/>
          <w:snapToGrid w:val="0"/>
        </w:rPr>
        <w:t>я</w:t>
      </w:r>
      <w:r w:rsidRPr="00E83414">
        <w:rPr>
          <w:bCs/>
          <w:snapToGrid w:val="0"/>
        </w:rPr>
        <w:t>ми.</w:t>
      </w:r>
    </w:p>
    <w:p w:rsidR="00F41643" w:rsidRPr="008D55A8" w:rsidRDefault="00F41643" w:rsidP="00F41643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</w:rPr>
        <w:t xml:space="preserve">Системы разработки мощных пластов с их разделением на слои. </w:t>
      </w:r>
    </w:p>
    <w:p w:rsidR="00F41643" w:rsidRPr="008D55A8" w:rsidRDefault="00F41643" w:rsidP="00F41643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</w:rPr>
        <w:t xml:space="preserve">Системы разработки наклонными, горизонтальными и поперечно-наклонными слоями. </w:t>
      </w:r>
    </w:p>
    <w:p w:rsidR="00F41643" w:rsidRPr="008D55A8" w:rsidRDefault="00F41643" w:rsidP="00F41643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</w:rPr>
        <w:lastRenderedPageBreak/>
        <w:t>Системы разработки без постоянного пр</w:t>
      </w:r>
      <w:r w:rsidRPr="00E83414">
        <w:rPr>
          <w:bCs/>
        </w:rPr>
        <w:t>и</w:t>
      </w:r>
      <w:r w:rsidRPr="00E83414">
        <w:rPr>
          <w:bCs/>
        </w:rPr>
        <w:t>сутствия людей в очистном забое.</w:t>
      </w:r>
    </w:p>
    <w:p w:rsidR="00F41643" w:rsidRPr="008D55A8" w:rsidRDefault="00F41643" w:rsidP="00F41643">
      <w:pPr>
        <w:pStyle w:val="21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aps/>
          <w:szCs w:val="22"/>
        </w:rPr>
      </w:pPr>
      <w:r w:rsidRPr="00EB61D3">
        <w:rPr>
          <w:bCs/>
          <w:caps/>
          <w:szCs w:val="22"/>
        </w:rPr>
        <w:t>К</w:t>
      </w:r>
      <w:r w:rsidRPr="00EB61D3">
        <w:rPr>
          <w:bCs/>
          <w:szCs w:val="22"/>
        </w:rPr>
        <w:t>лассификация систем вскрытия ро</w:t>
      </w:r>
      <w:r w:rsidRPr="00EB61D3">
        <w:rPr>
          <w:bCs/>
          <w:szCs w:val="22"/>
        </w:rPr>
        <w:t>с</w:t>
      </w:r>
      <w:r w:rsidRPr="00EB61D3">
        <w:rPr>
          <w:bCs/>
          <w:szCs w:val="22"/>
        </w:rPr>
        <w:t xml:space="preserve">сыпных месторождений. </w:t>
      </w:r>
    </w:p>
    <w:p w:rsidR="00F41643" w:rsidRPr="008D55A8" w:rsidRDefault="00F41643" w:rsidP="00F41643">
      <w:pPr>
        <w:pStyle w:val="21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aps/>
          <w:szCs w:val="22"/>
        </w:rPr>
      </w:pPr>
      <w:r w:rsidRPr="00EB61D3">
        <w:rPr>
          <w:bCs/>
          <w:szCs w:val="22"/>
        </w:rPr>
        <w:t xml:space="preserve">Факторы, влияющие на выбор способа и схемы вскрытия. </w:t>
      </w:r>
    </w:p>
    <w:p w:rsidR="00F41643" w:rsidRPr="00EB61D3" w:rsidRDefault="00F41643" w:rsidP="00F41643">
      <w:pPr>
        <w:pStyle w:val="21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aps/>
          <w:szCs w:val="22"/>
        </w:rPr>
      </w:pPr>
      <w:r w:rsidRPr="00EB61D3">
        <w:rPr>
          <w:bCs/>
          <w:szCs w:val="22"/>
        </w:rPr>
        <w:t>Варианты заложения вскрывающих выработок, области их прим</w:t>
      </w:r>
      <w:r w:rsidRPr="00EB61D3">
        <w:rPr>
          <w:bCs/>
          <w:szCs w:val="22"/>
        </w:rPr>
        <w:t>е</w:t>
      </w:r>
      <w:r w:rsidRPr="00EB61D3">
        <w:rPr>
          <w:bCs/>
          <w:szCs w:val="22"/>
        </w:rPr>
        <w:t>нения.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B61D3">
        <w:rPr>
          <w:bCs/>
          <w:snapToGrid w:val="0"/>
        </w:rPr>
        <w:t xml:space="preserve">Факторы, влияющие на выбор способа и схемы подготовки шахтного поля. 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B61D3">
        <w:rPr>
          <w:bCs/>
          <w:snapToGrid w:val="0"/>
        </w:rPr>
        <w:t xml:space="preserve">Классификация систем подготовки россыпных месторождений. </w:t>
      </w:r>
    </w:p>
    <w:p w:rsidR="00F41643" w:rsidRDefault="00F41643" w:rsidP="00F41643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B61D3">
        <w:rPr>
          <w:bCs/>
          <w:snapToGrid w:val="0"/>
        </w:rPr>
        <w:t>Варианты подг</w:t>
      </w:r>
      <w:r w:rsidRPr="00EB61D3">
        <w:rPr>
          <w:bCs/>
          <w:snapToGrid w:val="0"/>
        </w:rPr>
        <w:t>о</w:t>
      </w:r>
      <w:r w:rsidRPr="00EB61D3">
        <w:rPr>
          <w:bCs/>
          <w:snapToGrid w:val="0"/>
        </w:rPr>
        <w:t>товки вечномерзлых и талых россыпных месторождений.</w:t>
      </w:r>
    </w:p>
    <w:p w:rsidR="00F41643" w:rsidRDefault="00F41643" w:rsidP="00F41643">
      <w:pPr>
        <w:tabs>
          <w:tab w:val="left" w:pos="851"/>
        </w:tabs>
        <w:jc w:val="both"/>
      </w:pPr>
    </w:p>
    <w:p w:rsidR="00F41643" w:rsidRDefault="00F41643" w:rsidP="00F4164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</w:t>
      </w:r>
      <w:r>
        <w:rPr>
          <w:rStyle w:val="FontStyle18"/>
          <w:b w:val="0"/>
          <w:sz w:val="24"/>
          <w:szCs w:val="24"/>
        </w:rPr>
        <w:t>опорного конспекта лекций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F41643" w:rsidRDefault="00F41643" w:rsidP="00F41643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F41643" w:rsidRPr="00E83414" w:rsidRDefault="00F41643" w:rsidP="00F4164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  <w:snapToGrid w:val="0"/>
        </w:rPr>
        <w:t>Технологические характеристики вм</w:t>
      </w:r>
      <w:r w:rsidRPr="00E83414">
        <w:rPr>
          <w:bCs/>
          <w:snapToGrid w:val="0"/>
        </w:rPr>
        <w:t>е</w:t>
      </w:r>
      <w:r w:rsidRPr="00E83414">
        <w:rPr>
          <w:bCs/>
          <w:snapToGrid w:val="0"/>
        </w:rPr>
        <w:t>щающих пород и угольного пласта.</w:t>
      </w:r>
    </w:p>
    <w:p w:rsidR="00F41643" w:rsidRPr="00E83414" w:rsidRDefault="00F41643" w:rsidP="00F4164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  <w:snapToGrid w:val="0"/>
        </w:rPr>
        <w:t>Процессы подготовительных работ. Техника и технология проведения горных выработок в угольных шахтах.</w:t>
      </w:r>
    </w:p>
    <w:p w:rsidR="00F41643" w:rsidRPr="0023775A" w:rsidRDefault="00F41643" w:rsidP="00F4164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83414">
        <w:rPr>
          <w:bCs/>
          <w:snapToGrid w:val="0"/>
        </w:rPr>
        <w:t>Процессы очистных работ. Техника и технология выемки угля в очистных з</w:t>
      </w:r>
      <w:r w:rsidRPr="00E83414">
        <w:rPr>
          <w:bCs/>
          <w:snapToGrid w:val="0"/>
        </w:rPr>
        <w:t>а</w:t>
      </w:r>
      <w:r w:rsidRPr="00E83414">
        <w:rPr>
          <w:bCs/>
          <w:snapToGrid w:val="0"/>
        </w:rPr>
        <w:t>боях.</w:t>
      </w:r>
    </w:p>
    <w:p w:rsidR="00F41643" w:rsidRPr="0023775A" w:rsidRDefault="00F41643" w:rsidP="00F4164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23775A">
        <w:rPr>
          <w:bCs/>
          <w:snapToGrid w:val="0"/>
        </w:rPr>
        <w:t>Выемочные машины: очистные комбайны, струговые, скрепероструговые и скр</w:t>
      </w:r>
      <w:r w:rsidRPr="0023775A">
        <w:rPr>
          <w:bCs/>
          <w:snapToGrid w:val="0"/>
        </w:rPr>
        <w:t>е</w:t>
      </w:r>
      <w:r w:rsidRPr="0023775A">
        <w:rPr>
          <w:bCs/>
          <w:snapToGrid w:val="0"/>
        </w:rPr>
        <w:t>перо-струготаранные установки.</w:t>
      </w:r>
    </w:p>
    <w:p w:rsidR="00F41643" w:rsidRPr="0023775A" w:rsidRDefault="00F41643" w:rsidP="00F41643">
      <w:pPr>
        <w:pStyle w:val="30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bCs/>
          <w:sz w:val="24"/>
          <w:szCs w:val="24"/>
        </w:rPr>
      </w:pPr>
      <w:r w:rsidRPr="0023775A">
        <w:rPr>
          <w:bCs/>
          <w:sz w:val="24"/>
          <w:szCs w:val="24"/>
        </w:rPr>
        <w:t>Индивидуальные и механизированные крепи очистных забоев. Классификация способов управления кровлей на пл</w:t>
      </w:r>
      <w:r w:rsidRPr="0023775A">
        <w:rPr>
          <w:bCs/>
          <w:sz w:val="24"/>
          <w:szCs w:val="24"/>
        </w:rPr>
        <w:t>а</w:t>
      </w:r>
      <w:r w:rsidRPr="0023775A">
        <w:rPr>
          <w:bCs/>
          <w:sz w:val="24"/>
          <w:szCs w:val="24"/>
        </w:rPr>
        <w:t>стах пологого и крутого падения.</w:t>
      </w:r>
    </w:p>
    <w:p w:rsidR="00F41643" w:rsidRDefault="00F41643" w:rsidP="00F4164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3775A">
        <w:rPr>
          <w:bCs/>
        </w:rPr>
        <w:t>Механизированные комплексы и агрегаты как основа механизации очистных р</w:t>
      </w:r>
      <w:r w:rsidRPr="0023775A">
        <w:rPr>
          <w:bCs/>
        </w:rPr>
        <w:t>а</w:t>
      </w:r>
      <w:r w:rsidRPr="0023775A">
        <w:rPr>
          <w:bCs/>
        </w:rPr>
        <w:t>бот</w:t>
      </w:r>
      <w:r w:rsidRPr="00E83414">
        <w:rPr>
          <w:bCs/>
          <w:sz w:val="22"/>
          <w:szCs w:val="22"/>
        </w:rPr>
        <w:t>.</w:t>
      </w:r>
    </w:p>
    <w:p w:rsidR="00F41643" w:rsidRPr="00EB61D3" w:rsidRDefault="00F41643" w:rsidP="00F4164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B61D3">
        <w:rPr>
          <w:bCs/>
          <w:snapToGrid w:val="0"/>
        </w:rPr>
        <w:t>Классификация систем разработки вечномерзлых россыпных месторождений, о</w:t>
      </w:r>
      <w:r w:rsidRPr="00EB61D3">
        <w:rPr>
          <w:bCs/>
          <w:snapToGrid w:val="0"/>
        </w:rPr>
        <w:t>б</w:t>
      </w:r>
      <w:r w:rsidRPr="00EB61D3">
        <w:rPr>
          <w:bCs/>
          <w:snapToGrid w:val="0"/>
        </w:rPr>
        <w:t>ласти их применения.</w:t>
      </w:r>
    </w:p>
    <w:p w:rsidR="00F41643" w:rsidRDefault="00F41643" w:rsidP="00F4164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B61D3">
        <w:rPr>
          <w:bCs/>
          <w:snapToGrid w:val="0"/>
        </w:rPr>
        <w:t xml:space="preserve">Варианты сплошных систем разработки. Области их применения, достоинства и недостатки. </w:t>
      </w:r>
    </w:p>
    <w:p w:rsidR="00F41643" w:rsidRDefault="00F41643" w:rsidP="00F4164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B61D3">
        <w:rPr>
          <w:bCs/>
          <w:snapToGrid w:val="0"/>
        </w:rPr>
        <w:t xml:space="preserve">Варианты столбовых систем разработки. Области их применения, достоинства и недостатки. </w:t>
      </w:r>
    </w:p>
    <w:p w:rsidR="00F41643" w:rsidRPr="00EB61D3" w:rsidRDefault="00F41643" w:rsidP="00F41643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napToGrid w:val="0"/>
        </w:rPr>
      </w:pPr>
      <w:r w:rsidRPr="00EB61D3">
        <w:rPr>
          <w:bCs/>
          <w:snapToGrid w:val="0"/>
        </w:rPr>
        <w:t>Варианты камерных и комбинированных систем разработки. Области их прим</w:t>
      </w:r>
      <w:r w:rsidRPr="00EB61D3">
        <w:rPr>
          <w:bCs/>
          <w:snapToGrid w:val="0"/>
        </w:rPr>
        <w:t>е</w:t>
      </w:r>
      <w:r w:rsidRPr="00EB61D3">
        <w:rPr>
          <w:bCs/>
          <w:snapToGrid w:val="0"/>
        </w:rPr>
        <w:t>нения, достоинства и недостатки.</w:t>
      </w:r>
    </w:p>
    <w:p w:rsidR="00F41643" w:rsidRDefault="00F41643" w:rsidP="00F41643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FontStyle18"/>
          <w:b w:val="0"/>
          <w:sz w:val="24"/>
          <w:szCs w:val="24"/>
        </w:rPr>
      </w:pPr>
      <w:r w:rsidRPr="00EB61D3">
        <w:rPr>
          <w:snapToGrid w:val="0"/>
        </w:rPr>
        <w:t>Особенности разработки россыпей с применением самоходного оборудования, механизированных комплексов. Области их применения, достоинства и недостатки.</w:t>
      </w:r>
    </w:p>
    <w:p w:rsidR="00F41643" w:rsidRDefault="00F41643" w:rsidP="00F41643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F41643" w:rsidRDefault="00F41643" w:rsidP="00F4164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</w:t>
      </w:r>
      <w:r>
        <w:rPr>
          <w:rStyle w:val="FontStyle18"/>
          <w:b w:val="0"/>
          <w:sz w:val="24"/>
          <w:szCs w:val="24"/>
        </w:rPr>
        <w:t>домашних заданий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F41643" w:rsidRDefault="00F41643" w:rsidP="00F41643">
      <w:pPr>
        <w:pStyle w:val="Style4"/>
        <w:widowControl/>
        <w:ind w:firstLine="567"/>
        <w:jc w:val="both"/>
        <w:rPr>
          <w:bCs/>
        </w:rPr>
      </w:pPr>
      <w:r w:rsidRPr="006A7571">
        <w:rPr>
          <w:iCs/>
        </w:rPr>
        <w:t>Домашнее задание №</w:t>
      </w:r>
      <w:r>
        <w:rPr>
          <w:iCs/>
        </w:rPr>
        <w:t xml:space="preserve"> </w:t>
      </w:r>
      <w:r w:rsidRPr="006A7571">
        <w:rPr>
          <w:iCs/>
        </w:rPr>
        <w:t>1</w:t>
      </w:r>
      <w:r>
        <w:rPr>
          <w:iCs/>
        </w:rPr>
        <w:t>. О</w:t>
      </w:r>
      <w:r w:rsidRPr="005E0272">
        <w:rPr>
          <w:bCs/>
          <w:snapToGrid w:val="0"/>
        </w:rPr>
        <w:t>пределение</w:t>
      </w:r>
      <w:r w:rsidRPr="005E0272">
        <w:rPr>
          <w:bCs/>
          <w:caps/>
          <w:snapToGrid w:val="0"/>
        </w:rPr>
        <w:t xml:space="preserve"> </w:t>
      </w:r>
      <w:r w:rsidRPr="005E0272">
        <w:rPr>
          <w:bCs/>
          <w:snapToGrid w:val="0"/>
        </w:rPr>
        <w:t>места заложения главного ствола</w:t>
      </w:r>
      <w:r>
        <w:rPr>
          <w:bCs/>
          <w:snapToGrid w:val="0"/>
        </w:rPr>
        <w:t>.</w:t>
      </w:r>
    </w:p>
    <w:p w:rsidR="00F41643" w:rsidRPr="006A7571" w:rsidRDefault="00F41643" w:rsidP="00F41643">
      <w:pPr>
        <w:pStyle w:val="Style4"/>
        <w:widowControl/>
        <w:ind w:firstLine="567"/>
        <w:jc w:val="both"/>
        <w:rPr>
          <w:bCs/>
        </w:rPr>
      </w:pPr>
      <w:r w:rsidRPr="006A7571">
        <w:rPr>
          <w:iCs/>
        </w:rPr>
        <w:t>Домашнее задание №</w:t>
      </w:r>
      <w:r>
        <w:rPr>
          <w:iCs/>
        </w:rPr>
        <w:t xml:space="preserve"> </w:t>
      </w:r>
      <w:r w:rsidRPr="006A7571">
        <w:rPr>
          <w:iCs/>
        </w:rPr>
        <w:t>2</w:t>
      </w:r>
      <w:r>
        <w:rPr>
          <w:iCs/>
        </w:rPr>
        <w:t xml:space="preserve">. </w:t>
      </w:r>
      <w:r w:rsidRPr="005E0272">
        <w:rPr>
          <w:bCs/>
          <w:caps/>
          <w:snapToGrid w:val="0"/>
        </w:rPr>
        <w:t>О</w:t>
      </w:r>
      <w:r w:rsidRPr="005E0272">
        <w:rPr>
          <w:bCs/>
          <w:snapToGrid w:val="0"/>
        </w:rPr>
        <w:t>пр</w:t>
      </w:r>
      <w:r>
        <w:rPr>
          <w:bCs/>
          <w:snapToGrid w:val="0"/>
        </w:rPr>
        <w:t>еделение размеров шахтного поля.</w:t>
      </w:r>
    </w:p>
    <w:p w:rsidR="00F41643" w:rsidRDefault="00F41643" w:rsidP="00F41643">
      <w:pPr>
        <w:pStyle w:val="Style4"/>
        <w:widowControl/>
        <w:ind w:firstLine="567"/>
        <w:rPr>
          <w:bCs/>
          <w:snapToGrid w:val="0"/>
        </w:rPr>
      </w:pPr>
    </w:p>
    <w:p w:rsidR="00F41643" w:rsidRDefault="00F41643" w:rsidP="00F4164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</w:t>
      </w:r>
      <w:r>
        <w:rPr>
          <w:rStyle w:val="FontStyle18"/>
          <w:b w:val="0"/>
          <w:sz w:val="24"/>
          <w:szCs w:val="24"/>
        </w:rPr>
        <w:t>контрольных работ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F41643" w:rsidRDefault="00F41643" w:rsidP="00F41643">
      <w:pPr>
        <w:pStyle w:val="Style4"/>
        <w:widowControl/>
        <w:ind w:firstLine="567"/>
        <w:jc w:val="both"/>
        <w:rPr>
          <w:bCs/>
        </w:rPr>
      </w:pPr>
      <w:r w:rsidRPr="006A7571">
        <w:t>Контрольная работа №</w:t>
      </w:r>
      <w:r>
        <w:t xml:space="preserve"> </w:t>
      </w:r>
      <w:r w:rsidRPr="006A7571">
        <w:t>1</w:t>
      </w:r>
      <w:r>
        <w:t xml:space="preserve">. </w:t>
      </w:r>
      <w:r>
        <w:rPr>
          <w:bCs/>
          <w:snapToGrid w:val="0"/>
        </w:rPr>
        <w:t>Расчёт нагрузки на комплексно-</w:t>
      </w:r>
      <w:r w:rsidRPr="006A7571">
        <w:rPr>
          <w:bCs/>
          <w:snapToGrid w:val="0"/>
        </w:rPr>
        <w:t>механизированный очис</w:t>
      </w:r>
      <w:r w:rsidRPr="006A7571">
        <w:rPr>
          <w:bCs/>
          <w:snapToGrid w:val="0"/>
        </w:rPr>
        <w:t>т</w:t>
      </w:r>
      <w:r w:rsidRPr="006A7571">
        <w:rPr>
          <w:bCs/>
          <w:snapToGrid w:val="0"/>
        </w:rPr>
        <w:t>ной забой</w:t>
      </w:r>
      <w:r>
        <w:rPr>
          <w:bCs/>
        </w:rPr>
        <w:t>.</w:t>
      </w:r>
    </w:p>
    <w:p w:rsidR="00F41643" w:rsidRDefault="00F41643" w:rsidP="00F41643">
      <w:pPr>
        <w:pStyle w:val="Style4"/>
        <w:widowControl/>
        <w:ind w:firstLine="567"/>
        <w:jc w:val="both"/>
        <w:rPr>
          <w:bCs/>
          <w:snapToGrid w:val="0"/>
        </w:rPr>
      </w:pPr>
      <w:r w:rsidRPr="006A7571">
        <w:t>Контрольная работа №</w:t>
      </w:r>
      <w:r>
        <w:t xml:space="preserve"> </w:t>
      </w:r>
      <w:r w:rsidRPr="006A7571">
        <w:t>2</w:t>
      </w:r>
      <w:r>
        <w:t xml:space="preserve">. </w:t>
      </w:r>
      <w:r w:rsidRPr="006A7571">
        <w:rPr>
          <w:bCs/>
          <w:caps/>
          <w:snapToGrid w:val="0"/>
        </w:rPr>
        <w:t>О</w:t>
      </w:r>
      <w:r w:rsidRPr="006A7571">
        <w:rPr>
          <w:bCs/>
          <w:snapToGrid w:val="0"/>
        </w:rPr>
        <w:t>пределение оптимальной длины очистного забоя (лавы</w:t>
      </w:r>
      <w:r>
        <w:rPr>
          <w:bCs/>
          <w:snapToGrid w:val="0"/>
        </w:rPr>
        <w:t>).</w:t>
      </w:r>
    </w:p>
    <w:p w:rsidR="00F41643" w:rsidRPr="006A7571" w:rsidRDefault="00F41643" w:rsidP="00F41643">
      <w:pPr>
        <w:pStyle w:val="Style4"/>
        <w:widowControl/>
        <w:ind w:firstLine="567"/>
        <w:jc w:val="both"/>
        <w:rPr>
          <w:rStyle w:val="FontStyle31"/>
          <w:bCs/>
        </w:rPr>
        <w:sectPr w:rsidR="00F41643" w:rsidRPr="006A7571" w:rsidSect="00DC61F1"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F41643" w:rsidRPr="00CB75DF" w:rsidRDefault="00F41643" w:rsidP="00F41643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41643" w:rsidRPr="00F41643" w:rsidRDefault="00F41643" w:rsidP="00F41643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41643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F41643" w:rsidRDefault="00F41643" w:rsidP="00F41643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F41643" w:rsidRDefault="00F41643" w:rsidP="00F41643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41643" w:rsidRPr="00F44144" w:rsidRDefault="00F41643" w:rsidP="00F41643">
      <w:pPr>
        <w:rPr>
          <w:b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4109"/>
        <w:gridCol w:w="9215"/>
      </w:tblGrid>
      <w:tr w:rsidR="00F41643" w:rsidRPr="00A97DA2" w:rsidTr="00DC61F1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Pr="00A97DA2" w:rsidRDefault="00F41643" w:rsidP="00DC61F1">
            <w:pPr>
              <w:jc w:val="center"/>
            </w:pPr>
            <w:r w:rsidRPr="00A97DA2">
              <w:t>Стру</w:t>
            </w:r>
            <w:r w:rsidRPr="00A97DA2">
              <w:t>к</w:t>
            </w:r>
            <w:r w:rsidRPr="00A97DA2">
              <w:t>турный эл</w:t>
            </w:r>
            <w:r w:rsidRPr="00A97DA2">
              <w:t>е</w:t>
            </w:r>
            <w:r w:rsidRPr="00A97DA2">
              <w:t xml:space="preserve">мент </w:t>
            </w:r>
            <w:r w:rsidRPr="00A97DA2">
              <w:br/>
              <w:t>комп</w:t>
            </w:r>
            <w:r w:rsidRPr="00A97DA2">
              <w:t>е</w:t>
            </w:r>
            <w:r w:rsidRPr="00A97DA2">
              <w:t>тенции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Pr="00A97DA2" w:rsidRDefault="00F41643" w:rsidP="00DC61F1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Pr="00A97DA2" w:rsidRDefault="00F41643" w:rsidP="00DC61F1">
            <w:pPr>
              <w:jc w:val="center"/>
            </w:pPr>
            <w:r w:rsidRPr="00A97DA2">
              <w:t>Оценочные средства</w:t>
            </w:r>
          </w:p>
        </w:tc>
      </w:tr>
      <w:tr w:rsidR="00F41643" w:rsidRPr="00A97DA2" w:rsidTr="00DC61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A97DA2" w:rsidRDefault="00F41643" w:rsidP="00DC61F1">
            <w:pPr>
              <w:rPr>
                <w:b/>
                <w:color w:val="C00000"/>
                <w:highlight w:val="yellow"/>
              </w:rPr>
            </w:pPr>
            <w:r w:rsidRPr="00115654">
              <w:rPr>
                <w:b/>
              </w:rPr>
              <w:t>ПСК-2.1</w:t>
            </w:r>
            <w:r>
              <w:rPr>
                <w:b/>
              </w:rPr>
              <w:t xml:space="preserve"> </w:t>
            </w:r>
            <w:r w:rsidRPr="00115654">
              <w:rPr>
                <w:b/>
              </w:rPr>
              <w:t>владением навыками геолого-промышленной оценки рудных месторождений полезных ископаемых</w:t>
            </w:r>
          </w:p>
        </w:tc>
      </w:tr>
      <w:tr w:rsidR="00F41643" w:rsidRPr="00A97DA2" w:rsidTr="00DC61F1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A97DA2" w:rsidRDefault="00F41643" w:rsidP="00DC61F1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Default="00F41643" w:rsidP="00DC61F1">
            <w:r>
              <w:rPr>
                <w:color w:val="000000"/>
                <w:shd w:val="clear" w:color="auto" w:fill="FFFFFF"/>
              </w:rPr>
              <w:t>- о</w:t>
            </w:r>
            <w:r w:rsidRPr="004B397F">
              <w:rPr>
                <w:color w:val="000000"/>
                <w:shd w:val="clear" w:color="auto" w:fill="FFFFFF"/>
              </w:rPr>
              <w:t>сновные определения и понятия разработки пластовых и россыпных месторождений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41643" w:rsidRPr="00115654" w:rsidRDefault="00F41643" w:rsidP="00DC61F1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- ф</w:t>
            </w:r>
            <w:r w:rsidRPr="004B397F">
              <w:t>изико-механические и технологические свойства горных пород и массивов пластовых и россыпных месторождений</w:t>
            </w:r>
            <w:r>
              <w:rPr>
                <w:lang w:val="ru-RU"/>
              </w:rPr>
              <w:t>;</w:t>
            </w:r>
          </w:p>
          <w:p w:rsidR="00F41643" w:rsidRPr="00A97DA2" w:rsidRDefault="00F41643" w:rsidP="00F41643">
            <w:pPr>
              <w:numPr>
                <w:ilvl w:val="0"/>
                <w:numId w:val="21"/>
              </w:numPr>
              <w:tabs>
                <w:tab w:val="left" w:pos="230"/>
                <w:tab w:val="left" w:pos="356"/>
              </w:tabs>
              <w:ind w:left="0" w:firstLine="0"/>
            </w:pPr>
            <w:r>
              <w:rPr>
                <w:i/>
              </w:rPr>
              <w:t xml:space="preserve"> </w:t>
            </w:r>
            <w:r>
              <w:t>т</w:t>
            </w:r>
            <w:r w:rsidRPr="004B397F">
              <w:t>ехнологии и средства механиз</w:t>
            </w:r>
            <w:r w:rsidRPr="004B397F">
              <w:t>а</w:t>
            </w:r>
            <w:r w:rsidRPr="004B397F">
              <w:t>ции добычи пластовых и россы</w:t>
            </w:r>
            <w:r w:rsidRPr="004B397F">
              <w:t>п</w:t>
            </w:r>
            <w:r w:rsidRPr="004B397F">
              <w:t>ных месторождений.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Pr="00445F51" w:rsidRDefault="00F41643" w:rsidP="00DC61F1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зачету:</w:t>
            </w:r>
          </w:p>
          <w:p w:rsidR="00F41643" w:rsidRPr="00E10BDB" w:rsidRDefault="00F41643" w:rsidP="00DC61F1">
            <w:pPr>
              <w:pStyle w:val="a3"/>
              <w:widowControl w:val="0"/>
              <w:ind w:left="62"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1. </w:t>
            </w:r>
            <w:r w:rsidRPr="00E10BDB">
              <w:rPr>
                <w:i w:val="0"/>
              </w:rPr>
              <w:t>Перечислите и охарактеризуйте основные элементы залегания пластовых месторождений. Покажите их на эскизе. Приведите классификацию угольных пластов по мощности и углу падения.</w:t>
            </w:r>
          </w:p>
          <w:p w:rsidR="00F41643" w:rsidRPr="00E10BDB" w:rsidRDefault="00F41643" w:rsidP="00DC61F1">
            <w:pPr>
              <w:pStyle w:val="a3"/>
              <w:widowControl w:val="0"/>
              <w:ind w:left="62" w:firstLine="0"/>
              <w:jc w:val="both"/>
              <w:rPr>
                <w:i w:val="0"/>
              </w:rPr>
            </w:pPr>
            <w:r w:rsidRPr="00E10BDB">
              <w:rPr>
                <w:i w:val="0"/>
              </w:rPr>
              <w:t>2. Приведите классификации пород кровли по расположению относительно угольного пласта, слоистости, трещиноватости, обрушаемости и устойчивости.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3. Охарактеризуйте понятия геологические, балансовые, забалансовые и промышле</w:t>
            </w:r>
            <w:r w:rsidRPr="00E10BDB">
              <w:rPr>
                <w:bCs/>
              </w:rPr>
              <w:t>н</w:t>
            </w:r>
            <w:r w:rsidRPr="00E10BDB">
              <w:rPr>
                <w:bCs/>
              </w:rPr>
              <w:t>ные запасы полезного ископаемого. На какие категории разделяются запасы по степ</w:t>
            </w:r>
            <w:r w:rsidRPr="00E10BDB">
              <w:rPr>
                <w:bCs/>
              </w:rPr>
              <w:t>е</w:t>
            </w:r>
            <w:r w:rsidRPr="00E10BDB">
              <w:rPr>
                <w:bCs/>
              </w:rPr>
              <w:t>ни разведанности и изученности? Приведите классификацию потерь полезного иск</w:t>
            </w:r>
            <w:r w:rsidRPr="00E10BDB">
              <w:rPr>
                <w:bCs/>
              </w:rPr>
              <w:t>о</w:t>
            </w:r>
            <w:r w:rsidRPr="00E10BDB">
              <w:rPr>
                <w:bCs/>
              </w:rPr>
              <w:t>паемого при его разработке. Как можно определить коэффициент извлечения полезн</w:t>
            </w:r>
            <w:r w:rsidRPr="00E10BDB">
              <w:rPr>
                <w:bCs/>
              </w:rPr>
              <w:t>о</w:t>
            </w:r>
            <w:r w:rsidRPr="00E10BDB">
              <w:rPr>
                <w:bCs/>
              </w:rPr>
              <w:t>го ископаемого?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>
              <w:rPr>
                <w:bCs/>
              </w:rPr>
              <w:t>4. Что такое «Опорное давление» и «Зона разгрузки»</w:t>
            </w:r>
            <w:r w:rsidRPr="00E10BDB">
              <w:rPr>
                <w:bCs/>
              </w:rPr>
              <w:t xml:space="preserve"> применительно к разработке пластовых месторождений? Приведите схемы распределения опорного давления в пло</w:t>
            </w:r>
            <w:r w:rsidRPr="00E10BDB">
              <w:rPr>
                <w:bCs/>
              </w:rPr>
              <w:t>с</w:t>
            </w:r>
            <w:r w:rsidRPr="00E10BDB">
              <w:rPr>
                <w:bCs/>
              </w:rPr>
              <w:t>кости угольного пласта и в среднем сечении лавы.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5. Перечислите динамические и газодинамические явления, которые могут возникать в угольных шахтах. Поясните физическую сущность этих явлений.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6. Дайте определения понятиям: способ, схема и система вскрытия. Перечислите о</w:t>
            </w:r>
            <w:r w:rsidRPr="00E10BDB">
              <w:rPr>
                <w:bCs/>
              </w:rPr>
              <w:t>с</w:t>
            </w:r>
            <w:r w:rsidRPr="00E10BDB">
              <w:rPr>
                <w:bCs/>
              </w:rPr>
              <w:t>новные факторы, влияющие на выбор системы вскрытия. Приведите классификацию систем вскрытия пластовых месторождений.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7. Перечислите факторы, влияющие на выбор места заложения главного ствола. Каким образом можно определить местоположение главного ствола в направлениях по простир</w:t>
            </w:r>
            <w:r w:rsidRPr="00E10BDB">
              <w:rPr>
                <w:bCs/>
              </w:rPr>
              <w:t>а</w:t>
            </w:r>
            <w:r w:rsidRPr="00E10BDB">
              <w:rPr>
                <w:bCs/>
              </w:rPr>
              <w:t>нию и вкрест простирания?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 xml:space="preserve">8. Перечислите возможные системы вскрытия вертикальными и наклонными </w:t>
            </w:r>
            <w:r w:rsidRPr="00E10BDB">
              <w:rPr>
                <w:bCs/>
              </w:rPr>
              <w:lastRenderedPageBreak/>
              <w:t>ствол</w:t>
            </w:r>
            <w:r w:rsidRPr="00E10BDB">
              <w:rPr>
                <w:bCs/>
              </w:rPr>
              <w:t>а</w:t>
            </w:r>
            <w:r w:rsidRPr="00E10BDB">
              <w:rPr>
                <w:bCs/>
              </w:rPr>
              <w:t>ми, области их применения, достоинства и недостатки. Вычертите основные схемы вскрытия вертикальными и наклонными стволами.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9. Перечислите возможные системы вскрытия штольнями, области их применения, дост</w:t>
            </w:r>
            <w:r w:rsidRPr="00E10BDB">
              <w:rPr>
                <w:bCs/>
              </w:rPr>
              <w:t>о</w:t>
            </w:r>
            <w:r w:rsidRPr="00E10BDB">
              <w:rPr>
                <w:bCs/>
              </w:rPr>
              <w:t>инства и недостатки. Вычертите основные схемы вскрытия штольнями.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10. Перечислите возможные комбинированные системы вскрытия, области их прим</w:t>
            </w:r>
            <w:r w:rsidRPr="00E10BDB">
              <w:rPr>
                <w:bCs/>
              </w:rPr>
              <w:t>е</w:t>
            </w:r>
            <w:r w:rsidRPr="00E10BDB">
              <w:rPr>
                <w:bCs/>
              </w:rPr>
              <w:t>нения, достоинства и недостатки. Вычертите основные комбинированные схемы вскрытия.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11. Дайте определения понятиям: способ, схема и система подготовки. Перечислите основные факторы, влияющие на выбор системы подготовки. Приведите классификацию си</w:t>
            </w:r>
            <w:r w:rsidRPr="00E10BDB">
              <w:rPr>
                <w:bCs/>
              </w:rPr>
              <w:t>с</w:t>
            </w:r>
            <w:r w:rsidRPr="00E10BDB">
              <w:rPr>
                <w:bCs/>
              </w:rPr>
              <w:t>тем подготовки пластовых месторождений.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12. Изложите сущность этажной системы подготовки; укажите область ее применения, достоинства и недостатки. Изобразите схему этажной подготовки.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13. Изложите сущность панельной системы подготовки; укажите область ее примен</w:t>
            </w:r>
            <w:r w:rsidRPr="00E10BDB">
              <w:rPr>
                <w:bCs/>
              </w:rPr>
              <w:t>е</w:t>
            </w:r>
            <w:r w:rsidRPr="00E10BDB">
              <w:rPr>
                <w:bCs/>
              </w:rPr>
              <w:t>ния, достоинства и недостатки. Изобразите схему панельной подготовки.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14. Изложите сущность погоризонтной системы подготовки; укажите область ее примен</w:t>
            </w:r>
            <w:r w:rsidRPr="00E10BDB">
              <w:rPr>
                <w:bCs/>
              </w:rPr>
              <w:t>е</w:t>
            </w:r>
            <w:r w:rsidRPr="00E10BDB">
              <w:rPr>
                <w:bCs/>
              </w:rPr>
              <w:t>ния, достоинства и недостатки. Изобразите схему погоризонтной подготовки.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15. Изложите сущность группирования свиты пластов при их совместной разработке. Изобразите схему этажной подготовки с группированием пластов на полевые и пл</w:t>
            </w:r>
            <w:r w:rsidRPr="00E10BDB">
              <w:rPr>
                <w:bCs/>
              </w:rPr>
              <w:t>а</w:t>
            </w:r>
            <w:r w:rsidRPr="00E10BDB">
              <w:rPr>
                <w:bCs/>
              </w:rPr>
              <w:t>стовые бремсберги (уклоны).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16. Дайте определение п</w:t>
            </w:r>
            <w:r w:rsidR="00774FF3">
              <w:rPr>
                <w:bCs/>
              </w:rPr>
              <w:t>онятию «Система разработки»</w:t>
            </w:r>
            <w:r w:rsidRPr="00E10BDB">
              <w:rPr>
                <w:bCs/>
              </w:rPr>
              <w:t>. Перечислите основные факт</w:t>
            </w:r>
            <w:r w:rsidRPr="00E10BDB">
              <w:rPr>
                <w:bCs/>
              </w:rPr>
              <w:t>о</w:t>
            </w:r>
            <w:r w:rsidRPr="00E10BDB">
              <w:rPr>
                <w:bCs/>
              </w:rPr>
              <w:t>ры, влияющие на выбор системы разработки. Приведите классификацию систем разработки пл</w:t>
            </w:r>
            <w:r w:rsidRPr="00E10BDB">
              <w:rPr>
                <w:bCs/>
              </w:rPr>
              <w:t>а</w:t>
            </w:r>
            <w:r w:rsidRPr="00E10BDB">
              <w:rPr>
                <w:bCs/>
              </w:rPr>
              <w:t>стовых месторождений.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17. Изложите сущность сплошных систем разработки; укажите область их примен</w:t>
            </w:r>
            <w:r w:rsidRPr="00E10BDB">
              <w:rPr>
                <w:bCs/>
              </w:rPr>
              <w:t>е</w:t>
            </w:r>
            <w:r w:rsidRPr="00E10BDB">
              <w:rPr>
                <w:bCs/>
              </w:rPr>
              <w:t>ния, достоинства и недостатки. Приведите эскизы двух вариантов сплошной системы разработки при работе лав по простиранию и восстанию.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18. Изложите сущность систем разработки длинными столбами; укажите область их применения, достоинства и недостатки. Приведите эскизы двух вариантов систем ра</w:t>
            </w:r>
            <w:r w:rsidRPr="00E10BDB">
              <w:rPr>
                <w:bCs/>
              </w:rPr>
              <w:t>з</w:t>
            </w:r>
            <w:r w:rsidRPr="00E10BDB">
              <w:rPr>
                <w:bCs/>
              </w:rPr>
              <w:t>работки длинными столбами при работе лав по простиранию и падению.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 xml:space="preserve">19. Изложите сущность комбинированных систем разработки; укажите область их </w:t>
            </w:r>
            <w:r w:rsidRPr="00E10BDB">
              <w:rPr>
                <w:bCs/>
              </w:rPr>
              <w:lastRenderedPageBreak/>
              <w:t>применения, достоинства и недостатки. Приведите эскизы двух вариантов комбинированных си</w:t>
            </w:r>
            <w:r w:rsidRPr="00E10BDB">
              <w:rPr>
                <w:bCs/>
              </w:rPr>
              <w:t>с</w:t>
            </w:r>
            <w:r w:rsidRPr="00E10BDB">
              <w:rPr>
                <w:bCs/>
              </w:rPr>
              <w:t>тем разработки.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20. Изложите сущность систем разработки короткими очистными забоями; укажите область их применения, достоинства и недостатки. Приведите эскизы камерной и к</w:t>
            </w:r>
            <w:r w:rsidRPr="00E10BDB">
              <w:rPr>
                <w:bCs/>
              </w:rPr>
              <w:t>а</w:t>
            </w:r>
            <w:r w:rsidRPr="00E10BDB">
              <w:rPr>
                <w:bCs/>
              </w:rPr>
              <w:t>мерно-столбовой систем разработки.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21. Изложите сущность систем разработки без постоянного присутствия людей в оч</w:t>
            </w:r>
            <w:r w:rsidRPr="00E10BDB">
              <w:rPr>
                <w:bCs/>
              </w:rPr>
              <w:t>и</w:t>
            </w:r>
            <w:r w:rsidRPr="00E10BDB">
              <w:rPr>
                <w:bCs/>
              </w:rPr>
              <w:t>стном забое; укажите область их применения, достоинства и недостатки. Приведите эскизы систем разработки с выемкой угля бурошнековыми установками и канатными пилами.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22. Изложите сущность систем разработки наклонными слоями; укажите область их применения, достоинства и недостатки. Приведите эскизы систем разработки наклонными сло</w:t>
            </w:r>
            <w:r w:rsidRPr="00E10BDB">
              <w:rPr>
                <w:bCs/>
              </w:rPr>
              <w:t>я</w:t>
            </w:r>
            <w:r w:rsidRPr="00E10BDB">
              <w:rPr>
                <w:bCs/>
              </w:rPr>
              <w:t>ми с обрушением кровли и закладкой выработанного пространства.</w:t>
            </w:r>
          </w:p>
          <w:p w:rsidR="00F41643" w:rsidRPr="00E10BDB" w:rsidRDefault="00F41643" w:rsidP="00DC61F1">
            <w:pPr>
              <w:ind w:left="62"/>
              <w:jc w:val="both"/>
              <w:rPr>
                <w:bCs/>
              </w:rPr>
            </w:pPr>
            <w:r w:rsidRPr="00E10BDB">
              <w:rPr>
                <w:bCs/>
              </w:rPr>
              <w:t>23. Изложите сущность систем разработки горизонтальными слоями; укажите область их применения, достоинства и недостатки. Приведите эскизы систем разработки горизонтал</w:t>
            </w:r>
            <w:r w:rsidRPr="00E10BDB">
              <w:rPr>
                <w:bCs/>
              </w:rPr>
              <w:t>ь</w:t>
            </w:r>
            <w:r w:rsidRPr="00E10BDB">
              <w:rPr>
                <w:bCs/>
              </w:rPr>
              <w:t>ными слоями и обрушением кровли и закладкой выработанного пространства.</w:t>
            </w:r>
          </w:p>
          <w:p w:rsidR="00F41643" w:rsidRPr="001872C9" w:rsidRDefault="00F41643" w:rsidP="00DC61F1">
            <w:pPr>
              <w:pStyle w:val="a3"/>
              <w:widowControl w:val="0"/>
              <w:ind w:left="62" w:firstLine="0"/>
              <w:jc w:val="both"/>
              <w:rPr>
                <w:bCs/>
                <w:i w:val="0"/>
              </w:rPr>
            </w:pPr>
            <w:r w:rsidRPr="00E10BDB">
              <w:rPr>
                <w:bCs/>
                <w:i w:val="0"/>
              </w:rPr>
              <w:t>24. Изложите сущность систем разработки поперечно-наклонными слоями; укажите область их применения, достоинства и недостатки. Приведите эскиз системы разработки поп</w:t>
            </w:r>
            <w:r w:rsidRPr="00E10BDB">
              <w:rPr>
                <w:bCs/>
                <w:i w:val="0"/>
              </w:rPr>
              <w:t>е</w:t>
            </w:r>
            <w:r w:rsidRPr="00E10BDB">
              <w:rPr>
                <w:bCs/>
                <w:i w:val="0"/>
              </w:rPr>
              <w:t>речно-наклонными слоями.</w:t>
            </w:r>
          </w:p>
        </w:tc>
      </w:tr>
      <w:tr w:rsidR="00F41643" w:rsidRPr="00A97DA2" w:rsidTr="00DC61F1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A97DA2" w:rsidRDefault="00F41643" w:rsidP="00DC61F1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115654" w:rsidRDefault="00F41643" w:rsidP="00DC61F1">
            <w:pPr>
              <w:pStyle w:val="af3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15654">
              <w:rPr>
                <w:sz w:val="24"/>
                <w:szCs w:val="24"/>
              </w:rPr>
              <w:t>босновывать рациональные пар</w:t>
            </w:r>
            <w:r w:rsidRPr="00115654">
              <w:rPr>
                <w:sz w:val="24"/>
                <w:szCs w:val="24"/>
              </w:rPr>
              <w:t>а</w:t>
            </w:r>
            <w:r w:rsidRPr="00115654">
              <w:rPr>
                <w:sz w:val="24"/>
                <w:szCs w:val="24"/>
              </w:rPr>
              <w:t>метры технологических схем добычи пластовых и россыпных месторожд</w:t>
            </w:r>
            <w:r w:rsidRPr="00115654">
              <w:rPr>
                <w:sz w:val="24"/>
                <w:szCs w:val="24"/>
              </w:rPr>
              <w:t>е</w:t>
            </w:r>
            <w:r w:rsidRPr="00115654">
              <w:rPr>
                <w:sz w:val="24"/>
                <w:szCs w:val="24"/>
              </w:rPr>
              <w:t>ний;</w:t>
            </w:r>
          </w:p>
          <w:p w:rsidR="00F41643" w:rsidRPr="00115654" w:rsidRDefault="00F41643" w:rsidP="00DC61F1">
            <w:pPr>
              <w:pStyle w:val="af3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>- выбирать технические средства их реализации схем добычи пл</w:t>
            </w:r>
            <w:r w:rsidRPr="00115654">
              <w:rPr>
                <w:sz w:val="24"/>
                <w:szCs w:val="24"/>
              </w:rPr>
              <w:t>а</w:t>
            </w:r>
            <w:r w:rsidRPr="00115654">
              <w:rPr>
                <w:sz w:val="24"/>
                <w:szCs w:val="24"/>
              </w:rPr>
              <w:t>стовых и россыпных;</w:t>
            </w:r>
          </w:p>
          <w:p w:rsidR="00F41643" w:rsidRPr="00115654" w:rsidRDefault="00F41643" w:rsidP="00DC61F1">
            <w:pPr>
              <w:pStyle w:val="af3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>- оценивать эксплуатационную пр</w:t>
            </w:r>
            <w:r w:rsidRPr="00115654">
              <w:rPr>
                <w:sz w:val="24"/>
                <w:szCs w:val="24"/>
              </w:rPr>
              <w:t>о</w:t>
            </w:r>
            <w:r w:rsidRPr="00115654">
              <w:rPr>
                <w:sz w:val="24"/>
                <w:szCs w:val="24"/>
              </w:rPr>
              <w:t>изводительность очистного оборуд</w:t>
            </w:r>
            <w:r w:rsidRPr="00115654">
              <w:rPr>
                <w:sz w:val="24"/>
                <w:szCs w:val="24"/>
              </w:rPr>
              <w:t>о</w:t>
            </w:r>
            <w:r w:rsidRPr="00115654">
              <w:rPr>
                <w:sz w:val="24"/>
                <w:szCs w:val="24"/>
              </w:rPr>
              <w:t>вания.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1872C9" w:rsidRDefault="00F41643" w:rsidP="00DC61F1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  <w:r w:rsidRPr="00F4164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Домашнее задание № 1.</w:t>
            </w:r>
            <w:r>
              <w:rPr>
                <w:rStyle w:val="FontStyle31"/>
                <w:b/>
              </w:rPr>
              <w:t xml:space="preserve"> </w:t>
            </w:r>
            <w:r w:rsidRPr="005E0272">
              <w:rPr>
                <w:bCs/>
                <w:caps/>
                <w:snapToGrid w:val="0"/>
              </w:rPr>
              <w:t>О</w:t>
            </w:r>
            <w:r w:rsidRPr="005E0272">
              <w:rPr>
                <w:bCs/>
                <w:snapToGrid w:val="0"/>
              </w:rPr>
              <w:t>пределение</w:t>
            </w:r>
            <w:r w:rsidRPr="005E0272">
              <w:rPr>
                <w:bCs/>
                <w:caps/>
                <w:snapToGrid w:val="0"/>
              </w:rPr>
              <w:t xml:space="preserve"> </w:t>
            </w:r>
            <w:r w:rsidRPr="005E0272">
              <w:rPr>
                <w:bCs/>
                <w:snapToGrid w:val="0"/>
              </w:rPr>
              <w:t>места заложения главного ствола</w:t>
            </w:r>
            <w:r>
              <w:rPr>
                <w:bCs/>
                <w:snapToGrid w:val="0"/>
              </w:rPr>
              <w:t>.</w:t>
            </w:r>
          </w:p>
          <w:p w:rsidR="00F41643" w:rsidRPr="00445F51" w:rsidRDefault="00F41643" w:rsidP="00DC61F1">
            <w:pPr>
              <w:jc w:val="both"/>
            </w:pPr>
            <w:r>
              <w:t xml:space="preserve"> </w:t>
            </w:r>
          </w:p>
        </w:tc>
      </w:tr>
      <w:tr w:rsidR="00F41643" w:rsidRPr="00A97DA2" w:rsidTr="00DC61F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A97DA2" w:rsidRDefault="00F41643" w:rsidP="00DC61F1">
            <w:pPr>
              <w:rPr>
                <w:highlight w:val="yellow"/>
              </w:rPr>
            </w:pPr>
            <w:r w:rsidRPr="00A97DA2"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115654" w:rsidRDefault="00F41643" w:rsidP="00DC61F1">
            <w:pPr>
              <w:pStyle w:val="af3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ерминологией в рамках разработки пластовых и россыпных месторожд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ний;</w:t>
            </w:r>
          </w:p>
          <w:p w:rsidR="00F41643" w:rsidRPr="00115654" w:rsidRDefault="00F41643" w:rsidP="00DC61F1">
            <w:pPr>
              <w:pStyle w:val="af3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 w:rsidRPr="00115654">
              <w:rPr>
                <w:sz w:val="24"/>
                <w:szCs w:val="24"/>
              </w:rPr>
              <w:t>етодами оптимизации параметров технологии добычи пластовых и ро</w:t>
            </w:r>
            <w:r w:rsidRPr="00115654">
              <w:rPr>
                <w:sz w:val="24"/>
                <w:szCs w:val="24"/>
              </w:rPr>
              <w:t>с</w:t>
            </w:r>
            <w:r w:rsidRPr="00115654">
              <w:rPr>
                <w:sz w:val="24"/>
                <w:szCs w:val="24"/>
              </w:rPr>
              <w:t>сыпных месторождений;</w:t>
            </w:r>
          </w:p>
          <w:p w:rsidR="00F41643" w:rsidRPr="00115654" w:rsidRDefault="00F41643" w:rsidP="00DC61F1">
            <w:pPr>
              <w:pStyle w:val="af3"/>
              <w:tabs>
                <w:tab w:val="left" w:pos="851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11565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115654">
              <w:rPr>
                <w:sz w:val="24"/>
                <w:szCs w:val="24"/>
              </w:rPr>
              <w:t xml:space="preserve">авыками разработки проектных решений по реализации 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разработки пластовых и россыпных месторожд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654">
              <w:rPr>
                <w:color w:val="000000"/>
                <w:sz w:val="24"/>
                <w:szCs w:val="24"/>
                <w:shd w:val="clear" w:color="auto" w:fill="FFFFFF"/>
              </w:rPr>
              <w:t>ний.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Default="00F41643" w:rsidP="00DC61F1">
            <w:pPr>
              <w:pStyle w:val="Style4"/>
              <w:widowControl/>
              <w:jc w:val="both"/>
            </w:pPr>
            <w:r>
              <w:rPr>
                <w:b/>
              </w:rPr>
              <w:t xml:space="preserve">Контрольная работа № 1. </w:t>
            </w:r>
            <w:r w:rsidRPr="005E0272">
              <w:rPr>
                <w:bCs/>
                <w:snapToGrid w:val="0"/>
              </w:rPr>
              <w:t>Расчёт нагрузки на комплексно механизированный очис</w:t>
            </w:r>
            <w:r w:rsidRPr="005E0272">
              <w:rPr>
                <w:bCs/>
                <w:snapToGrid w:val="0"/>
              </w:rPr>
              <w:t>т</w:t>
            </w:r>
            <w:r w:rsidRPr="005E0272">
              <w:rPr>
                <w:bCs/>
                <w:snapToGrid w:val="0"/>
              </w:rPr>
              <w:t>ной забой</w:t>
            </w:r>
            <w:r>
              <w:rPr>
                <w:bCs/>
                <w:snapToGrid w:val="0"/>
              </w:rPr>
              <w:t>.</w:t>
            </w:r>
          </w:p>
          <w:p w:rsidR="00F41643" w:rsidRDefault="00F41643" w:rsidP="00DC61F1">
            <w:pPr>
              <w:tabs>
                <w:tab w:val="left" w:pos="345"/>
              </w:tabs>
            </w:pPr>
          </w:p>
          <w:p w:rsidR="00F41643" w:rsidRDefault="00F41643" w:rsidP="00DC61F1">
            <w:pPr>
              <w:tabs>
                <w:tab w:val="left" w:pos="345"/>
              </w:tabs>
            </w:pPr>
          </w:p>
          <w:p w:rsidR="00F41643" w:rsidRDefault="00F41643" w:rsidP="00DC61F1">
            <w:pPr>
              <w:tabs>
                <w:tab w:val="left" w:pos="345"/>
              </w:tabs>
            </w:pPr>
          </w:p>
          <w:p w:rsidR="00F41643" w:rsidRDefault="00F41643" w:rsidP="00DC61F1">
            <w:pPr>
              <w:tabs>
                <w:tab w:val="left" w:pos="345"/>
              </w:tabs>
            </w:pPr>
          </w:p>
          <w:p w:rsidR="00F41643" w:rsidRDefault="00F41643" w:rsidP="00DC61F1">
            <w:pPr>
              <w:tabs>
                <w:tab w:val="left" w:pos="345"/>
              </w:tabs>
            </w:pPr>
          </w:p>
          <w:p w:rsidR="00F41643" w:rsidRDefault="00F41643" w:rsidP="00DC61F1">
            <w:pPr>
              <w:tabs>
                <w:tab w:val="left" w:pos="345"/>
              </w:tabs>
            </w:pPr>
          </w:p>
          <w:p w:rsidR="00F41643" w:rsidRDefault="00F41643" w:rsidP="00DC61F1">
            <w:pPr>
              <w:tabs>
                <w:tab w:val="left" w:pos="345"/>
              </w:tabs>
            </w:pPr>
          </w:p>
          <w:p w:rsidR="00F41643" w:rsidRPr="00445F51" w:rsidRDefault="00F41643" w:rsidP="00DC61F1"/>
        </w:tc>
      </w:tr>
      <w:tr w:rsidR="00F41643" w:rsidRPr="00A97DA2" w:rsidTr="00DC61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A97DA2" w:rsidRDefault="00F41643" w:rsidP="00DC61F1">
            <w:pPr>
              <w:jc w:val="both"/>
              <w:rPr>
                <w:b/>
              </w:rPr>
            </w:pPr>
            <w:r>
              <w:rPr>
                <w:b/>
              </w:rPr>
              <w:t xml:space="preserve">ПСК-2.3 </w:t>
            </w:r>
            <w:r w:rsidRPr="00115654">
              <w:rPr>
                <w:b/>
              </w:rPr>
              <w:t>готовностью к выработке и реализации технических решений по управлению качеством продукции при разработке рудных месторождений</w:t>
            </w:r>
          </w:p>
        </w:tc>
      </w:tr>
      <w:tr w:rsidR="00F41643" w:rsidRPr="00A97DA2" w:rsidTr="00DC61F1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A97DA2" w:rsidRDefault="00F41643" w:rsidP="00DC61F1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Default="00F41643" w:rsidP="00DC61F1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о</w:t>
            </w:r>
            <w:r w:rsidRPr="00185141">
              <w:rPr>
                <w:color w:val="000000"/>
                <w:shd w:val="clear" w:color="auto" w:fill="FFFFFF"/>
              </w:rPr>
              <w:t>сновные определения и понятия разработки пластовых и россыпных месторождений</w:t>
            </w:r>
            <w:r>
              <w:t>;</w:t>
            </w:r>
          </w:p>
          <w:p w:rsidR="00F41643" w:rsidRDefault="00F41643" w:rsidP="00DC61F1">
            <w:pPr>
              <w:pStyle w:val="a5"/>
              <w:spacing w:after="0"/>
              <w:rPr>
                <w:lang w:val="ru-RU"/>
              </w:rPr>
            </w:pPr>
            <w:r>
              <w:t xml:space="preserve">- </w:t>
            </w:r>
            <w:r>
              <w:rPr>
                <w:lang w:val="ru-RU"/>
              </w:rPr>
              <w:t>ф</w:t>
            </w:r>
            <w:r w:rsidRPr="00185141">
              <w:t>изико-механические и технологические свойства горных пород и массивов пластовых и россыпных месторождений</w:t>
            </w:r>
            <w:r>
              <w:rPr>
                <w:lang w:val="ru-RU"/>
              </w:rPr>
              <w:t>;</w:t>
            </w:r>
          </w:p>
          <w:p w:rsidR="00F41643" w:rsidRPr="00115654" w:rsidRDefault="00F41643" w:rsidP="00DC61F1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- т</w:t>
            </w:r>
            <w:r w:rsidRPr="00185141">
              <w:t>ехнологии и средства механизации добычи пластовых и россыпных месторождений.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Pr="00854A82" w:rsidRDefault="00F41643" w:rsidP="00DC61F1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854A82">
              <w:rPr>
                <w:rStyle w:val="FontStyle18"/>
                <w:sz w:val="24"/>
                <w:szCs w:val="24"/>
              </w:rPr>
              <w:t>Перечень теоретических вопросов к зачету:</w:t>
            </w:r>
          </w:p>
          <w:p w:rsidR="00F41643" w:rsidRPr="00E10BDB" w:rsidRDefault="00F41643" w:rsidP="00F41643">
            <w:pPr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62" w:firstLine="0"/>
              <w:jc w:val="both"/>
              <w:rPr>
                <w:bCs/>
              </w:rPr>
            </w:pPr>
            <w:r w:rsidRPr="00E10BDB">
              <w:rPr>
                <w:bCs/>
              </w:rPr>
              <w:t>Объясните природу и механизм проявления горных ударов и внезапных выбросов угля и газа; перечислите способы их предотвращения.</w:t>
            </w:r>
          </w:p>
          <w:p w:rsidR="00F41643" w:rsidRPr="00E10BDB" w:rsidRDefault="00F41643" w:rsidP="00F41643">
            <w:pPr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62" w:firstLine="0"/>
              <w:jc w:val="both"/>
              <w:rPr>
                <w:bCs/>
              </w:rPr>
            </w:pPr>
            <w:r w:rsidRPr="00E10BDB">
              <w:rPr>
                <w:bCs/>
              </w:rPr>
              <w:t>Приведите классификацию горных крепей. Какие рабочие характеристики они м</w:t>
            </w:r>
            <w:r w:rsidRPr="00E10BDB">
              <w:rPr>
                <w:bCs/>
              </w:rPr>
              <w:t>о</w:t>
            </w:r>
            <w:r w:rsidRPr="00E10BDB">
              <w:rPr>
                <w:bCs/>
              </w:rPr>
              <w:t>гут иметь? Изложите принципы работы механизированных крепей и их схемы.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Изложите сущность процесса выветривания, его видах и его воздействии на массив монолитных пород. Каким образом разделяют обломочные породы по крупности и степени окатанности? Приведите примерную классификацию этих пород.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Охарактеризуйте россыпи по возрасту, условиям и генезису их образования. Как связаны россыпи с элементами речных долин и сферой воздействия ледников, ветров и морей? Какие россыпи имеют наибольшее промышленное значение и почему?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Приведите схему строения россыпей. Дайте определения следующим понятиям: торфа, пески, пласт, полотно россыпи, струя, тальвег и плотик.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На какие две группы подразделяются ценные минералы россыпей? Охарактеризуйте основные минералы каждой из этих групп.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Изложите суть основных этапов (стадий) проведения разведки россыпей. Охаракт</w:t>
            </w:r>
            <w:r w:rsidRPr="00E10BDB">
              <w:t>е</w:t>
            </w:r>
            <w:r w:rsidRPr="00E10BDB">
              <w:t xml:space="preserve">ризуйте предварительную, детальную и эксплуатационную разведки, их цели </w:t>
            </w:r>
            <w:r w:rsidRPr="00E10BDB">
              <w:lastRenderedPageBreak/>
              <w:t>и задачи.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Каков порядок установления кондиций на полезное ископаемое для подсчета зап</w:t>
            </w:r>
            <w:r w:rsidRPr="00E10BDB">
              <w:t>а</w:t>
            </w:r>
            <w:r w:rsidRPr="00E10BDB">
              <w:t>сов? Охарактеризуйте категории запасов и прогнозных ресурсов в зависимости от степени их из</w:t>
            </w:r>
            <w:r w:rsidRPr="00E10BDB">
              <w:t>у</w:t>
            </w:r>
            <w:r w:rsidRPr="00E10BDB">
              <w:t>ченности, обоснованности и народнохозяйственного значения.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Приведите классификацию песков россыпей по степени их промывистости. Что п</w:t>
            </w:r>
            <w:r w:rsidRPr="00E10BDB">
              <w:t>о</w:t>
            </w:r>
            <w:r w:rsidRPr="00E10BDB">
              <w:t>ни</w:t>
            </w:r>
            <w:r>
              <w:t>мается под понятием «Процесс обогащения песков»</w:t>
            </w:r>
            <w:r w:rsidRPr="00E10BDB">
              <w:t>? На чем он основан, и какие технологические операции входят в этот процесс? Перечислите важнейшие методы улавливания зерен минералов различной плотности и используемое при этом оборуд</w:t>
            </w:r>
            <w:r w:rsidRPr="00E10BDB">
              <w:t>о</w:t>
            </w:r>
            <w:r w:rsidRPr="00E10BDB">
              <w:t>вание.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Перечислите основные параметры россыпей и приведите их классификацию по ширине и глубине залегания. Как выбирается способ разработки россыпи? Опишите основные способы разработки россыпей.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Охарактеризуйте область применения подземного способа разработки россыпей и у</w:t>
            </w:r>
            <w:r w:rsidRPr="00E10BDB">
              <w:t>с</w:t>
            </w:r>
            <w:r w:rsidRPr="00E10BDB">
              <w:t>ловия, благоприятствующие его применению. Перечислите особенности разработки талых и мерзлых россыпей подземным способом.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Перечислите основные способы и схемы вскрытия россыпей, охарактеризуйте вскрывающие выработки и условия их применения. Приведите эскизы. Изложите принципы выб</w:t>
            </w:r>
            <w:r w:rsidRPr="00E10BDB">
              <w:t>о</w:t>
            </w:r>
            <w:r w:rsidRPr="00E10BDB">
              <w:t>ра места заложения вскрывающих выработок.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В чем заключается сущность управления горным давлением при подземной разр</w:t>
            </w:r>
            <w:r w:rsidRPr="00E10BDB">
              <w:t>а</w:t>
            </w:r>
            <w:r w:rsidRPr="00E10BDB">
              <w:t>ботке? Перечислите способы управления кровлей на талых и мерзлых россыпях.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Перечислите наиболее характерные случаи проявления горного давления при ра</w:t>
            </w:r>
            <w:r w:rsidRPr="00E10BDB">
              <w:t>з</w:t>
            </w:r>
            <w:r w:rsidRPr="00E10BDB">
              <w:t>работке россыпей. Какие теории горного давления наиболее полно объясняют природу горного давления на россыпях? Изложите их сущность.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Перечислите и охарактеризуйте способы осушения россыпи. Изложите, как ос</w:t>
            </w:r>
            <w:r w:rsidRPr="00E10BDB">
              <w:t>у</w:t>
            </w:r>
            <w:r w:rsidRPr="00E10BDB">
              <w:t>ществляется отвод поверхностных вод и подземный дренаж.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Какие способы разработки россыпей Вам известны? Приведите области их прим</w:t>
            </w:r>
            <w:r w:rsidRPr="00E10BDB">
              <w:t>е</w:t>
            </w:r>
            <w:r w:rsidRPr="00E10BDB">
              <w:t>нения и сравнительную технико-экономическую характеристику.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>
              <w:t>Дайте определение понятию «</w:t>
            </w:r>
            <w:r w:rsidRPr="00E10BDB">
              <w:t>Система разработки месторождения полезного ископае</w:t>
            </w:r>
            <w:r>
              <w:t>мого»</w:t>
            </w:r>
            <w:r w:rsidRPr="00E10BDB">
              <w:t xml:space="preserve">. Приведите классификацию систем разработки для талых россыпей. </w:t>
            </w:r>
            <w:r w:rsidRPr="00E10BDB">
              <w:lastRenderedPageBreak/>
              <w:t>Каковы их ос</w:t>
            </w:r>
            <w:r w:rsidRPr="00E10BDB">
              <w:t>о</w:t>
            </w:r>
            <w:r w:rsidRPr="00E10BDB">
              <w:t>бенности?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Изложите сущность систем разработки длинными и короткими столбами, охара</w:t>
            </w:r>
            <w:r w:rsidRPr="00E10BDB">
              <w:t>к</w:t>
            </w:r>
            <w:r w:rsidRPr="00E10BDB">
              <w:t>теризуйте области их применения, преимущества и недостатки. Приведите эскизы.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>
              <w:t>Дайте определение понятию «</w:t>
            </w:r>
            <w:r w:rsidRPr="00E10BDB">
              <w:t>Система разработки месторождения полезного ископае</w:t>
            </w:r>
            <w:r>
              <w:t>мого»</w:t>
            </w:r>
            <w:r w:rsidRPr="00E10BDB">
              <w:t>. Приведите классификацию систем разработки для вечномерзлых росс</w:t>
            </w:r>
            <w:r w:rsidRPr="00E10BDB">
              <w:t>ы</w:t>
            </w:r>
            <w:r w:rsidRPr="00E10BDB">
              <w:t>пей. Какова их особенность?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Изложите сущность сплошных и столбовых систем разработки. Перечислите о</w:t>
            </w:r>
            <w:r w:rsidRPr="00E10BDB">
              <w:t>б</w:t>
            </w:r>
            <w:r w:rsidRPr="00E10BDB">
              <w:t>ласти их применения, достоинства и недостатки.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Изложите сущность камерных и комбинированных систем разработки, охаракт</w:t>
            </w:r>
            <w:r w:rsidRPr="00E10BDB">
              <w:t>е</w:t>
            </w:r>
            <w:r w:rsidRPr="00E10BDB">
              <w:t>ризуйте область их применения, достоинства и недостатки.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Приведите сравнительную характеристику систем разработки талых и вечномер</w:t>
            </w:r>
            <w:r w:rsidRPr="00E10BDB">
              <w:t>з</w:t>
            </w:r>
            <w:r w:rsidRPr="00E10BDB">
              <w:t>лых россыпей.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Какие требования предъявляются к системам разработки? Перечислите факторы, влияющие на выбор системы разработки.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>
              <w:t>Дайте определение «Технологический процесс»</w:t>
            </w:r>
            <w:r w:rsidRPr="00E10BDB">
              <w:t>. Приведите их классификацию. Охарактеризуйте процесс отбойки песков. Перечислите средства механизации отбойки песков на талых и мерзлых россыпях.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>
              <w:t>Приведите определение понятия «Подготовка шахтного поля»</w:t>
            </w:r>
            <w:r w:rsidRPr="00E10BDB">
              <w:t>. Перечислите сп</w:t>
            </w:r>
            <w:r w:rsidRPr="00E10BDB">
              <w:t>о</w:t>
            </w:r>
            <w:r w:rsidRPr="00E10BDB">
              <w:t>собы подготовки шахтных полей талых и мерзлых россыпей. Приведите эскизы.</w:t>
            </w:r>
          </w:p>
          <w:p w:rsidR="00F41643" w:rsidRPr="00E10BDB" w:rsidRDefault="00F41643" w:rsidP="00F41643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E10BDB">
              <w:t>Приведите определени</w:t>
            </w:r>
            <w:r>
              <w:t>е понятия «Панель шахтного поля»</w:t>
            </w:r>
            <w:r w:rsidRPr="00E10BDB">
              <w:t>. В каких случаях пр</w:t>
            </w:r>
            <w:r w:rsidRPr="00E10BDB">
              <w:t>и</w:t>
            </w:r>
            <w:r w:rsidRPr="00E10BDB">
              <w:t>меняют панельную подготовку шахтного поля? Приведите необходимые эскизы.</w:t>
            </w:r>
          </w:p>
          <w:p w:rsidR="00F41643" w:rsidRPr="00A97DA2" w:rsidRDefault="00F41643" w:rsidP="00F41643">
            <w:pPr>
              <w:widowControl w:val="0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autoSpaceDE w:val="0"/>
              <w:autoSpaceDN w:val="0"/>
              <w:adjustRightInd w:val="0"/>
              <w:ind w:left="62" w:firstLine="0"/>
            </w:pPr>
            <w:r w:rsidRPr="00E10BDB">
              <w:t>Перечислите варианты комплектов и комплексов очистного оборудования для подземной разработки россыпей. Какова область их применения?</w:t>
            </w:r>
          </w:p>
        </w:tc>
      </w:tr>
      <w:tr w:rsidR="00F41643" w:rsidRPr="00A97DA2" w:rsidTr="00DC61F1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A97DA2" w:rsidRDefault="00F41643" w:rsidP="00DC61F1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Default="00F41643" w:rsidP="00DC61F1">
            <w:pPr>
              <w:tabs>
                <w:tab w:val="left" w:pos="356"/>
                <w:tab w:val="left" w:pos="851"/>
              </w:tabs>
            </w:pPr>
            <w:r>
              <w:t>- о</w:t>
            </w:r>
            <w:r w:rsidRPr="00185141">
              <w:t>босновывать рациональные пар</w:t>
            </w:r>
            <w:r w:rsidRPr="00185141">
              <w:t>а</w:t>
            </w:r>
            <w:r w:rsidRPr="00185141">
              <w:t>метры технологических схем добычи пластовых и россыпных месторожд</w:t>
            </w:r>
            <w:r w:rsidRPr="00185141">
              <w:t>е</w:t>
            </w:r>
            <w:r w:rsidRPr="00185141">
              <w:t>ний</w:t>
            </w:r>
            <w:r>
              <w:t>;</w:t>
            </w:r>
          </w:p>
          <w:p w:rsidR="00F41643" w:rsidRDefault="00F41643" w:rsidP="00DC61F1">
            <w:pPr>
              <w:tabs>
                <w:tab w:val="left" w:pos="356"/>
                <w:tab w:val="left" w:pos="851"/>
              </w:tabs>
            </w:pPr>
            <w:r>
              <w:t>- в</w:t>
            </w:r>
            <w:r w:rsidRPr="00185141">
              <w:t xml:space="preserve">ыбирать технические средства </w:t>
            </w:r>
            <w:r w:rsidRPr="00185141">
              <w:lastRenderedPageBreak/>
              <w:t>ре</w:t>
            </w:r>
            <w:r w:rsidRPr="00185141">
              <w:t>а</w:t>
            </w:r>
            <w:r w:rsidRPr="00185141">
              <w:t>лизации схем добычи пластовых и россы</w:t>
            </w:r>
            <w:r w:rsidRPr="00185141">
              <w:t>п</w:t>
            </w:r>
            <w:r w:rsidRPr="00185141">
              <w:t>ных</w:t>
            </w:r>
            <w:r>
              <w:t>;</w:t>
            </w:r>
          </w:p>
          <w:p w:rsidR="00F41643" w:rsidRPr="00CD2D15" w:rsidRDefault="00F41643" w:rsidP="00DC61F1">
            <w:pPr>
              <w:tabs>
                <w:tab w:val="left" w:pos="356"/>
                <w:tab w:val="left" w:pos="851"/>
              </w:tabs>
            </w:pPr>
            <w:r>
              <w:t>- о</w:t>
            </w:r>
            <w:r w:rsidRPr="00185141">
              <w:t xml:space="preserve">ценивать </w:t>
            </w:r>
            <w:r>
              <w:t>качество продукции при разработке рудных месторождений.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Default="00F41643" w:rsidP="00DC61F1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  <w:r w:rsidRPr="00F41643">
              <w:rPr>
                <w:bCs/>
              </w:rPr>
              <w:lastRenderedPageBreak/>
              <w:t xml:space="preserve"> </w:t>
            </w:r>
            <w:r w:rsidRPr="00F4164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№ 2. </w:t>
            </w:r>
            <w:r w:rsidRPr="005E0272">
              <w:rPr>
                <w:bCs/>
                <w:caps/>
                <w:snapToGrid w:val="0"/>
              </w:rPr>
              <w:t>О</w:t>
            </w:r>
            <w:r w:rsidRPr="005E0272">
              <w:rPr>
                <w:bCs/>
                <w:snapToGrid w:val="0"/>
              </w:rPr>
              <w:t>пр</w:t>
            </w:r>
            <w:r>
              <w:rPr>
                <w:bCs/>
                <w:snapToGrid w:val="0"/>
              </w:rPr>
              <w:t>еделение размеров шахтного поля.</w:t>
            </w:r>
          </w:p>
          <w:p w:rsidR="00F41643" w:rsidRDefault="00F41643" w:rsidP="00DC61F1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F41643" w:rsidRDefault="00F41643" w:rsidP="00DC61F1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F41643" w:rsidRDefault="00F41643" w:rsidP="00DC61F1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F41643" w:rsidRPr="001872C9" w:rsidRDefault="00F41643" w:rsidP="00DC61F1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</w:tc>
      </w:tr>
      <w:tr w:rsidR="00F41643" w:rsidRPr="00A97DA2" w:rsidTr="00DC61F1">
        <w:trPr>
          <w:trHeight w:val="2784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Pr="00A97DA2" w:rsidRDefault="00F41643" w:rsidP="00DC61F1">
            <w:pPr>
              <w:rPr>
                <w:highlight w:val="yellow"/>
              </w:rPr>
            </w:pPr>
            <w:r w:rsidRPr="00A97DA2"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643" w:rsidRDefault="00F41643" w:rsidP="00DC61F1">
            <w:pPr>
              <w:tabs>
                <w:tab w:val="left" w:pos="356"/>
                <w:tab w:val="left" w:pos="851"/>
              </w:tabs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т</w:t>
            </w:r>
            <w:r w:rsidRPr="00185141">
              <w:rPr>
                <w:color w:val="000000"/>
                <w:shd w:val="clear" w:color="auto" w:fill="FFFFFF"/>
              </w:rPr>
              <w:t>ерминологией в рамках разработки пластовых и россыпных месторожд</w:t>
            </w:r>
            <w:r w:rsidRPr="00185141">
              <w:rPr>
                <w:color w:val="000000"/>
                <w:shd w:val="clear" w:color="auto" w:fill="FFFFFF"/>
              </w:rPr>
              <w:t>е</w:t>
            </w:r>
            <w:r w:rsidRPr="00185141">
              <w:rPr>
                <w:color w:val="000000"/>
                <w:shd w:val="clear" w:color="auto" w:fill="FFFFFF"/>
              </w:rPr>
              <w:t>ний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41643" w:rsidRDefault="00F41643" w:rsidP="00DC61F1">
            <w:pPr>
              <w:tabs>
                <w:tab w:val="left" w:pos="356"/>
                <w:tab w:val="left" w:pos="851"/>
              </w:tabs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м</w:t>
            </w:r>
            <w:r w:rsidRPr="00185141">
              <w:t xml:space="preserve">етодами </w:t>
            </w:r>
            <w:r>
              <w:t>управления качеством продукции при разработке рудных месторождений;</w:t>
            </w:r>
          </w:p>
          <w:p w:rsidR="00F41643" w:rsidRPr="00CD2D15" w:rsidRDefault="00F41643" w:rsidP="00DC61F1">
            <w:pPr>
              <w:tabs>
                <w:tab w:val="left" w:pos="356"/>
                <w:tab w:val="left" w:pos="851"/>
              </w:tabs>
            </w:pPr>
            <w:r>
              <w:t>- н</w:t>
            </w:r>
            <w:r w:rsidRPr="00185141">
              <w:t xml:space="preserve">авыками разработки проектных решений </w:t>
            </w:r>
            <w:r>
              <w:t>в области управления кач</w:t>
            </w:r>
            <w:r>
              <w:t>е</w:t>
            </w:r>
            <w:r>
              <w:t>ством продукции при разработке ру</w:t>
            </w:r>
            <w:r>
              <w:t>д</w:t>
            </w:r>
            <w:r>
              <w:t>ных месторождений.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Контрольная работа № 2. </w:t>
            </w:r>
            <w:r w:rsidRPr="005E0272">
              <w:rPr>
                <w:bCs/>
                <w:caps/>
                <w:snapToGrid w:val="0"/>
              </w:rPr>
              <w:t>О</w:t>
            </w:r>
            <w:r w:rsidRPr="005E0272">
              <w:rPr>
                <w:bCs/>
                <w:snapToGrid w:val="0"/>
              </w:rPr>
              <w:t>пределение оптимальной длины очистного забоя (лавы)</w:t>
            </w:r>
            <w:r>
              <w:rPr>
                <w:bCs/>
              </w:rPr>
              <w:t>.</w:t>
            </w:r>
          </w:p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</w:p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</w:p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</w:p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</w:p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</w:p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</w:p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</w:p>
          <w:p w:rsidR="00F41643" w:rsidRDefault="00F41643" w:rsidP="00DC61F1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</w:p>
          <w:p w:rsidR="00F41643" w:rsidRPr="00445F51" w:rsidRDefault="00F41643" w:rsidP="00DC61F1">
            <w:pPr>
              <w:tabs>
                <w:tab w:val="left" w:pos="345"/>
                <w:tab w:val="left" w:pos="993"/>
              </w:tabs>
              <w:jc w:val="both"/>
            </w:pPr>
          </w:p>
        </w:tc>
      </w:tr>
    </w:tbl>
    <w:p w:rsidR="00F41643" w:rsidRPr="00CB75DF" w:rsidRDefault="00F41643" w:rsidP="00F41643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F41643" w:rsidRDefault="00F41643" w:rsidP="00F41643">
      <w:pPr>
        <w:sectPr w:rsidR="00F41643" w:rsidSect="00DC61F1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F41643" w:rsidRDefault="00F41643" w:rsidP="00F41643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F41643" w:rsidRPr="00CA3644" w:rsidRDefault="00F41643" w:rsidP="00F41643">
      <w:pPr>
        <w:ind w:firstLine="567"/>
        <w:rPr>
          <w:b/>
        </w:rPr>
      </w:pPr>
    </w:p>
    <w:p w:rsidR="00F41643" w:rsidRDefault="00F41643" w:rsidP="00F41643">
      <w:pPr>
        <w:ind w:firstLine="709"/>
        <w:jc w:val="both"/>
      </w:pPr>
      <w:r w:rsidRPr="00CA3644">
        <w:t xml:space="preserve">Промежуточная аттестация по дисциплине </w:t>
      </w:r>
      <w:r>
        <w:t>«Разработка пластовых и россыпных м</w:t>
      </w:r>
      <w:r>
        <w:t>е</w:t>
      </w:r>
      <w:r>
        <w:t>сторождений»</w:t>
      </w:r>
      <w:r w:rsidRPr="00CA3644">
        <w:t xml:space="preserve"> включает теоретические вопросы, позволяющие оценить уровен</w:t>
      </w:r>
      <w:r>
        <w:t xml:space="preserve">ь усвоения обучающимися знаний </w:t>
      </w:r>
      <w:r w:rsidRPr="00471364">
        <w:rPr>
          <w:rFonts w:cs="Georgia"/>
        </w:rPr>
        <w:t xml:space="preserve">и умений, полученных на лекциях, семинарских, практических </w:t>
      </w:r>
      <w:r w:rsidRPr="00E172BB">
        <w:rPr>
          <w:rFonts w:cs="Georgia"/>
        </w:rPr>
        <w:t>зан</w:t>
      </w:r>
      <w:r w:rsidRPr="00E172BB">
        <w:rPr>
          <w:rFonts w:cs="Georgia"/>
        </w:rPr>
        <w:t>я</w:t>
      </w:r>
      <w:r w:rsidRPr="00E172BB">
        <w:rPr>
          <w:rFonts w:cs="Georgia"/>
        </w:rPr>
        <w:t>тиях и в процессе самостоятельной </w:t>
      </w:r>
      <w:r w:rsidRPr="004B7BB4">
        <w:rPr>
          <w:rFonts w:cs="Georgia"/>
        </w:rPr>
        <w:t>работы</w:t>
      </w:r>
      <w:r w:rsidRPr="00AA78E9">
        <w:t xml:space="preserve">, проводится в форме </w:t>
      </w:r>
      <w:r>
        <w:t>зачета</w:t>
      </w:r>
      <w:r w:rsidRPr="00AA78E9">
        <w:t>.</w:t>
      </w:r>
    </w:p>
    <w:p w:rsidR="00F41643" w:rsidRPr="00AA78E9" w:rsidRDefault="00F41643" w:rsidP="00F41643">
      <w:pPr>
        <w:ind w:firstLine="709"/>
        <w:jc w:val="both"/>
      </w:pPr>
      <w:r>
        <w:t>Зачет</w:t>
      </w:r>
      <w:r w:rsidRPr="00AA78E9">
        <w:t xml:space="preserve"> по данной дисциплине проводится в устной форме по билетам, каждый из кот</w:t>
      </w:r>
      <w:r w:rsidRPr="00AA78E9">
        <w:t>о</w:t>
      </w:r>
      <w:r w:rsidRPr="00AA78E9">
        <w:t xml:space="preserve">рых включает 2 теоретических вопроса. </w:t>
      </w:r>
    </w:p>
    <w:p w:rsidR="00F41643" w:rsidRPr="00E172BB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F41643" w:rsidRPr="00E172BB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F41643" w:rsidRPr="00E172BB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темам курса;</w:t>
      </w:r>
    </w:p>
    <w:p w:rsidR="00F41643" w:rsidRPr="00E172BB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F41643" w:rsidRPr="00471364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r w:rsidRPr="004B7BB4">
        <w:rPr>
          <w:rFonts w:cs="Georgia"/>
        </w:rPr>
        <w:t>преподавателем</w:t>
      </w:r>
      <w:r w:rsidRPr="00E172B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r w:rsidRPr="004B7BB4">
        <w:rPr>
          <w:rFonts w:cs="Georgia"/>
        </w:rPr>
        <w:t>зрения</w:t>
      </w:r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F41643" w:rsidRPr="009E6485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4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F41643" w:rsidRDefault="00F41643" w:rsidP="00F41643">
      <w:pPr>
        <w:ind w:firstLine="567"/>
        <w:jc w:val="both"/>
        <w:rPr>
          <w:b/>
        </w:rPr>
      </w:pPr>
    </w:p>
    <w:p w:rsidR="00F41643" w:rsidRPr="005147DB" w:rsidRDefault="00F41643" w:rsidP="00F41643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5147DB">
        <w:rPr>
          <w:b/>
        </w:rPr>
        <w:t>:</w:t>
      </w:r>
    </w:p>
    <w:p w:rsidR="00F41643" w:rsidRPr="009E6485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</w:t>
      </w:r>
      <w:r w:rsidRPr="009E6485">
        <w:rPr>
          <w:rFonts w:cs="Georgia"/>
        </w:rPr>
        <w:t>а</w:t>
      </w:r>
      <w:r w:rsidRPr="009E6485">
        <w:rPr>
          <w:rFonts w:cs="Georgia"/>
        </w:rPr>
        <w:t>чтено», которые выст</w:t>
      </w:r>
      <w:r>
        <w:rPr>
          <w:rFonts w:cs="Georgia"/>
        </w:rPr>
        <w:t>авляются по следующим критериям:</w:t>
      </w:r>
    </w:p>
    <w:p w:rsidR="00F41643" w:rsidRPr="009E6485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Оценки</w:t>
      </w:r>
      <w:r w:rsidRPr="004B7BB4">
        <w:rPr>
          <w:rFonts w:cs="Georgia"/>
          <w:b/>
        </w:rPr>
        <w:t xml:space="preserve"> «зачтено»</w:t>
      </w:r>
      <w:r w:rsidRPr="009E6485"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F41643" w:rsidRDefault="00F41643" w:rsidP="00F41643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Оценка</w:t>
      </w:r>
      <w:r w:rsidRPr="004B7BB4">
        <w:rPr>
          <w:rFonts w:cs="Georgia"/>
          <w:b/>
        </w:rPr>
        <w:t xml:space="preserve"> «незачтено»</w:t>
      </w:r>
      <w:r w:rsidRPr="009E6485"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F41643" w:rsidRPr="00CA3644" w:rsidRDefault="00F41643" w:rsidP="00F41643"/>
    <w:p w:rsidR="00F41643" w:rsidRPr="00CB75DF" w:rsidRDefault="00F41643" w:rsidP="00F41643">
      <w:pPr>
        <w:ind w:left="284" w:firstLine="283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</w:t>
      </w:r>
      <w:r>
        <w:rPr>
          <w:b/>
          <w:bCs/>
        </w:rPr>
        <w:t>о</w:t>
      </w:r>
      <w:r>
        <w:rPr>
          <w:b/>
          <w:bCs/>
        </w:rPr>
        <w:t>дуля)</w:t>
      </w:r>
    </w:p>
    <w:p w:rsidR="00F41643" w:rsidRPr="00CB75DF" w:rsidRDefault="00F41643" w:rsidP="00F41643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</w:pPr>
      <w:r>
        <w:t xml:space="preserve">1. Боровков Ю.А. Технология добычи полезных ископаемых подземным способом [Электронный образовательный ресурс]: Мультимедийное обучающее электронное издание / Ю.А. Боровков, В.П. Дробаденко, Д.Н. Ребриков; ООО «Академия-Медиа». – М., 2012. – Режим доступа: </w:t>
      </w:r>
      <w:hyperlink r:id="rId15" w:history="1">
        <w:r>
          <w:rPr>
            <w:rStyle w:val="ae"/>
          </w:rPr>
          <w:t>http://catalog.inforeg.ru/Inet/GetEzineByID/293731</w:t>
        </w:r>
      </w:hyperlink>
      <w:r>
        <w:t xml:space="preserve">      </w:t>
      </w: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</w:pPr>
      <w:r>
        <w:t xml:space="preserve">2. Горбунов В.И. Технология подземной разработки россыпных месторождений [Электронный образовательный ресурс]: Учебное пособие / В.И. Горбунов, И.И. Айбиндер; ФГБОУ ВО «Магнитогорский государственный технический университет им. Г. И. Носова». – Магнитогорск, 2013. – Режим доступа: </w:t>
      </w:r>
      <w:hyperlink r:id="rId16" w:history="1">
        <w:r>
          <w:rPr>
            <w:rStyle w:val="ae"/>
          </w:rPr>
          <w:t>http://catalog.inforeg.ru/Inet/GetEzineByID/296515</w:t>
        </w:r>
      </w:hyperlink>
      <w:r>
        <w:t xml:space="preserve">     </w:t>
      </w: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</w:pPr>
      <w:r>
        <w:t xml:space="preserve">3. Зубов В.П. Подземная разработка пластовых месторождений полезных ископаемых [Электронный образовательный ресурс]: Учебник / В.П. Зубов, А.В. Васильев, О.И. Казанин; ФГБОУ ВО «Санкт-Петербургский горный университет». – СПб., 2016. – Режим доступа: </w:t>
      </w:r>
      <w:hyperlink r:id="rId17" w:history="1">
        <w:r>
          <w:rPr>
            <w:rStyle w:val="ae"/>
          </w:rPr>
          <w:t>http://catalog.inforeg.ru/Inet/GetEzineByID/310530</w:t>
        </w:r>
      </w:hyperlink>
      <w:r>
        <w:t xml:space="preserve">      </w:t>
      </w: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</w:pPr>
      <w:r>
        <w:t xml:space="preserve">4.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18" w:history="1">
        <w:r>
          <w:rPr>
            <w:rStyle w:val="ae"/>
          </w:rPr>
          <w:t>http://catalog.inforeg.ru/Inet/GetEzineByID/296509</w:t>
        </w:r>
      </w:hyperlink>
      <w:r>
        <w:t xml:space="preserve"> </w:t>
      </w: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</w:pPr>
      <w:r>
        <w:t>5. Пучков Л.А., Жежелевский Ю.А. Подземная разработка месторождений полезных ископаемых: Учебник. – М.: Юрайт, 2016. – 564 с.</w:t>
      </w: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б) Дополнительная литература: </w:t>
      </w:r>
    </w:p>
    <w:p w:rsidR="00B52FBE" w:rsidRDefault="00B52FBE" w:rsidP="00B52FBE">
      <w:pPr>
        <w:ind w:firstLine="567"/>
        <w:jc w:val="both"/>
      </w:pPr>
      <w:r>
        <w:t xml:space="preserve">1. </w:t>
      </w:r>
      <w:r>
        <w:rPr>
          <w:bCs/>
          <w:snapToGrid w:val="0"/>
        </w:rPr>
        <w:t>Бурчаков А.С. Процессы подземных горных работ. - М.: Недра, 1982. – 423 с.</w:t>
      </w:r>
    </w:p>
    <w:p w:rsidR="00B52FBE" w:rsidRDefault="00B52FBE" w:rsidP="00B52FBE">
      <w:pPr>
        <w:ind w:firstLine="567"/>
        <w:jc w:val="both"/>
      </w:pPr>
      <w:r>
        <w:t>2. Егоров П.В. Подземная разработка пластовых месторождений: Уч. пособие. – М.: МГГУ, 2007. – 217 с.</w:t>
      </w:r>
    </w:p>
    <w:p w:rsidR="00B52FBE" w:rsidRDefault="00B52FBE" w:rsidP="00B52FBE">
      <w:pPr>
        <w:tabs>
          <w:tab w:val="left" w:pos="144"/>
          <w:tab w:val="left" w:pos="709"/>
          <w:tab w:val="left" w:pos="1008"/>
          <w:tab w:val="left" w:pos="3888"/>
        </w:tabs>
        <w:ind w:firstLine="567"/>
        <w:jc w:val="both"/>
        <w:rPr>
          <w:bCs/>
          <w:snapToGrid w:val="0"/>
        </w:rPr>
      </w:pPr>
      <w:r>
        <w:rPr>
          <w:bCs/>
          <w:snapToGrid w:val="0"/>
        </w:rPr>
        <w:t>3. Егоров П.В. Практикум по подземной разработке пластовых месторождений. – М.: МГГУ. 1998. – 211 с.</w:t>
      </w:r>
    </w:p>
    <w:p w:rsidR="00B52FBE" w:rsidRDefault="00B52FBE" w:rsidP="00B52FBE">
      <w:pPr>
        <w:tabs>
          <w:tab w:val="left" w:pos="709"/>
        </w:tabs>
        <w:ind w:firstLine="567"/>
        <w:jc w:val="both"/>
        <w:rPr>
          <w:iCs/>
        </w:rPr>
      </w:pPr>
      <w:r>
        <w:rPr>
          <w:iCs/>
        </w:rPr>
        <w:t>4. Емельянов Б.И. Подземная разработка многолетнемерзлых россыпей.- М.: Недра - 1982. – 240 с.</w:t>
      </w:r>
    </w:p>
    <w:p w:rsidR="00B52FBE" w:rsidRDefault="00B52FBE" w:rsidP="00B52FBE">
      <w:pPr>
        <w:tabs>
          <w:tab w:val="left" w:pos="709"/>
        </w:tabs>
        <w:ind w:firstLine="567"/>
        <w:jc w:val="both"/>
        <w:rPr>
          <w:iCs/>
        </w:rPr>
      </w:pPr>
      <w:r>
        <w:rPr>
          <w:iCs/>
        </w:rPr>
        <w:t xml:space="preserve">5. Емельянов Б.И. Подземная разработка пластовых месторождений полезных ископаемых [Электронный образовательный ресурс]: Учебное пособие / Б.И. Емельянов, В.Н. Макишин, Д.Н. Николайчук; ФГАОУ ВО «Дальневосточный федеральный университет». – Владивосток, 2014. – Режим доступа: </w:t>
      </w:r>
      <w:hyperlink r:id="rId19" w:history="1">
        <w:r>
          <w:rPr>
            <w:rStyle w:val="ae"/>
            <w:iCs/>
          </w:rPr>
          <w:t>http://catalog.inforeg.ru/Inet/GetEzineByID/302612</w:t>
        </w:r>
      </w:hyperlink>
      <w:r>
        <w:rPr>
          <w:iCs/>
        </w:rPr>
        <w:t xml:space="preserve">       </w:t>
      </w:r>
    </w:p>
    <w:p w:rsidR="00B52FBE" w:rsidRDefault="00B52FBE" w:rsidP="00B52FBE">
      <w:pPr>
        <w:autoSpaceDE w:val="0"/>
        <w:autoSpaceDN w:val="0"/>
        <w:adjustRightInd w:val="0"/>
        <w:ind w:firstLine="567"/>
        <w:jc w:val="both"/>
        <w:rPr>
          <w:i/>
        </w:rPr>
      </w:pPr>
      <w:r>
        <w:t>6.</w:t>
      </w:r>
      <w:r>
        <w:rPr>
          <w:i/>
        </w:rPr>
        <w:t xml:space="preserve"> </w:t>
      </w:r>
      <w:r>
        <w:t>Емельянов Б.И.</w:t>
      </w:r>
      <w:r>
        <w:rPr>
          <w:i/>
        </w:rPr>
        <w:t xml:space="preserve"> </w:t>
      </w:r>
      <w:r>
        <w:t>Разработка месторождений в сложных условиях</w:t>
      </w:r>
      <w:r>
        <w:rPr>
          <w:i/>
        </w:rPr>
        <w:t xml:space="preserve"> </w:t>
      </w:r>
      <w:r>
        <w:t xml:space="preserve">[Электронный образовательный ресурс]: Учебное пособие / Б.И. Емельянов, В.Н. Макишин, Н.А. Николайчук; ФГАОУ ВО «Дальневосточный федеральный университет». – Владивосток, 2013. – Режим доступа: </w:t>
      </w:r>
      <w:hyperlink r:id="rId20" w:history="1">
        <w:r>
          <w:rPr>
            <w:rStyle w:val="ae"/>
          </w:rPr>
          <w:t>http://catalog.inforeg.ru/Inet/GetEzineByID/297337</w:t>
        </w:r>
      </w:hyperlink>
      <w:r>
        <w:t xml:space="preserve"> </w:t>
      </w:r>
    </w:p>
    <w:p w:rsidR="00B52FBE" w:rsidRDefault="00B52FBE" w:rsidP="00B52FBE">
      <w:pPr>
        <w:ind w:firstLine="567"/>
        <w:jc w:val="both"/>
      </w:pPr>
      <w:r>
        <w:t>7. Задачник по подземной разработке угольных месторождений. Учебн. пособие для вузов./Сапицкий К.Ф. и др. - М.: Недра, 1981. – 311 с.</w:t>
      </w:r>
    </w:p>
    <w:p w:rsidR="00B52FBE" w:rsidRDefault="00B52FBE" w:rsidP="00B52FBE">
      <w:pPr>
        <w:ind w:firstLine="567"/>
        <w:jc w:val="both"/>
        <w:rPr>
          <w:bCs/>
          <w:snapToGrid w:val="0"/>
        </w:rPr>
      </w:pPr>
      <w:r>
        <w:rPr>
          <w:bCs/>
          <w:snapToGrid w:val="0"/>
        </w:rPr>
        <w:t xml:space="preserve">8. Килячков А.П. Технология горного производства. </w:t>
      </w:r>
      <w:r>
        <w:rPr>
          <w:snapToGrid w:val="0"/>
        </w:rPr>
        <w:t xml:space="preserve">- М.: Недра, </w:t>
      </w:r>
      <w:r>
        <w:rPr>
          <w:bCs/>
          <w:snapToGrid w:val="0"/>
        </w:rPr>
        <w:t>1992. - 415 с.</w:t>
      </w:r>
    </w:p>
    <w:p w:rsidR="00B52FBE" w:rsidRDefault="00B52FBE" w:rsidP="00B52FBE">
      <w:pPr>
        <w:widowControl w:val="0"/>
        <w:ind w:firstLine="567"/>
        <w:jc w:val="both"/>
      </w:pPr>
      <w:r>
        <w:t>9. Комплексная механизация и автоматизация очистных работ в угольных шахтах. Под общей редакцией Б.Ф. Братченко.- М.: Недра, 1977. – 415 с.</w:t>
      </w:r>
    </w:p>
    <w:p w:rsidR="00B52FBE" w:rsidRDefault="00B52FBE" w:rsidP="00B52FBE">
      <w:pPr>
        <w:ind w:firstLine="567"/>
        <w:jc w:val="both"/>
      </w:pPr>
      <w:r>
        <w:t>10. Корнилков В.Н. Подземная разработка месторождений полезных ископаемых. Подземная разработка пластовых месторождений: Учебник для вузов: Екатеринбург: Изд-во УГГУ, 2005. 494 с.</w:t>
      </w:r>
    </w:p>
    <w:p w:rsidR="00B52FBE" w:rsidRDefault="00B52FBE" w:rsidP="00B52FBE">
      <w:pPr>
        <w:ind w:firstLine="567"/>
        <w:jc w:val="both"/>
        <w:rPr>
          <w:snapToGrid w:val="0"/>
        </w:rPr>
      </w:pPr>
      <w:r>
        <w:rPr>
          <w:snapToGrid w:val="0"/>
        </w:rPr>
        <w:t>11. Лешков В.Г. Разработка россыпных месторождений. - М.: Недра, 1985. – 568 с.</w:t>
      </w:r>
    </w:p>
    <w:p w:rsidR="00B52FBE" w:rsidRDefault="00B52FBE" w:rsidP="00B52FBE">
      <w:pPr>
        <w:widowControl w:val="0"/>
        <w:ind w:firstLine="567"/>
        <w:jc w:val="both"/>
      </w:pPr>
      <w:r>
        <w:t>12. Машины и оборудование для угольных шахт. Справочник. Под ред. В.П. Герасимова, В.Н. Хорина. - М.: Недра, 1979. 416 с.</w:t>
      </w:r>
    </w:p>
    <w:p w:rsidR="00B52FBE" w:rsidRDefault="00B52FBE" w:rsidP="00B52FBE">
      <w:pPr>
        <w:ind w:firstLine="567"/>
        <w:jc w:val="both"/>
      </w:pPr>
      <w:r>
        <w:lastRenderedPageBreak/>
        <w:t>13. Правила безопасности в угольных шахтах (ПБ 05-618-03). Серия 05. Выпуск 11. / Колл. авт. – М.: Государственное унитарное предприятие «Научно-технический центр по безопасности в промышленности Госгортехнадзора России», 2003. 296 с.</w:t>
      </w:r>
    </w:p>
    <w:p w:rsidR="00B52FBE" w:rsidRDefault="00B52FBE" w:rsidP="00B52FBE">
      <w:pPr>
        <w:ind w:firstLine="567"/>
        <w:jc w:val="both"/>
      </w:pPr>
      <w:r>
        <w:t>14. Справочник по разработке россыпей./Под общ. ред. В.П. Березина и др. - М.: Недра, 1973. – 592 с.</w:t>
      </w:r>
    </w:p>
    <w:p w:rsidR="00B52FBE" w:rsidRDefault="00B52FBE" w:rsidP="00B52FBE">
      <w:pPr>
        <w:ind w:firstLine="567"/>
        <w:jc w:val="both"/>
      </w:pPr>
      <w:r>
        <w:rPr>
          <w:bCs/>
          <w:snapToGrid w:val="0"/>
        </w:rPr>
        <w:t>15. Черняк И.Л., Ярунин С.А., Бурчаков Ю.И. Технология и механизация подземной добычи угля. - М.: Недра, 1981. – 384 с.</w:t>
      </w:r>
      <w:r>
        <w:t xml:space="preserve"> </w:t>
      </w:r>
    </w:p>
    <w:p w:rsidR="00B52FBE" w:rsidRDefault="00B52FBE" w:rsidP="00B52FBE">
      <w:pPr>
        <w:tabs>
          <w:tab w:val="left" w:pos="709"/>
          <w:tab w:val="left" w:pos="864"/>
          <w:tab w:val="left" w:pos="1152"/>
          <w:tab w:val="left" w:pos="1728"/>
          <w:tab w:val="left" w:pos="4608"/>
        </w:tabs>
        <w:ind w:firstLine="567"/>
        <w:jc w:val="both"/>
        <w:rPr>
          <w:snapToGrid w:val="0"/>
        </w:rPr>
      </w:pPr>
      <w:r>
        <w:rPr>
          <w:snapToGrid w:val="0"/>
        </w:rPr>
        <w:t>16. Шорохов С.М. Технология и комплексная механизация разработки россыпных месторождений. - М.: Недра, 1973. – 768 с.</w:t>
      </w:r>
    </w:p>
    <w:p w:rsidR="00B52FBE" w:rsidRDefault="00B52FBE" w:rsidP="00B52FBE">
      <w:pPr>
        <w:ind w:firstLine="567"/>
        <w:jc w:val="both"/>
        <w:rPr>
          <w:snapToGrid w:val="0"/>
        </w:rPr>
      </w:pPr>
    </w:p>
    <w:p w:rsidR="00B52FBE" w:rsidRDefault="00B52FBE" w:rsidP="00B52FB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:rsidR="00B52FBE" w:rsidRDefault="00B52FBE" w:rsidP="00B52FBE">
      <w:pPr>
        <w:ind w:firstLine="567"/>
        <w:jc w:val="both"/>
      </w:pPr>
      <w:r>
        <w:t>1. Горбунов В.И. Подземная разработка россыпных месторождений: Учеб. пособие. - Магнитогорск, 2007. – 98 с.</w:t>
      </w:r>
    </w:p>
    <w:p w:rsidR="00B52FBE" w:rsidRDefault="00B52FBE" w:rsidP="00B52FBE">
      <w:pPr>
        <w:ind w:firstLine="567"/>
        <w:jc w:val="both"/>
      </w:pPr>
      <w:r>
        <w:t>2. Горбунов В.И. Подземная разработка пластовых месторождений: Практикум. - Магнитогорск, 2010. – 87 с.</w:t>
      </w:r>
    </w:p>
    <w:p w:rsidR="00B52FBE" w:rsidRDefault="00B52FBE" w:rsidP="00B52FBE">
      <w:pPr>
        <w:ind w:firstLine="567"/>
        <w:jc w:val="both"/>
      </w:pPr>
      <w:r>
        <w:t>3.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:rsidR="00774FF3" w:rsidRPr="00567888" w:rsidRDefault="00774FF3" w:rsidP="00774FF3">
      <w:pPr>
        <w:pStyle w:val="Style8"/>
        <w:widowControl/>
        <w:rPr>
          <w:rStyle w:val="FontStyle15"/>
          <w:spacing w:val="40"/>
        </w:rPr>
      </w:pPr>
    </w:p>
    <w:p w:rsidR="00774FF3" w:rsidRPr="006E6D71" w:rsidRDefault="00774FF3" w:rsidP="00774FF3">
      <w:pPr>
        <w:pStyle w:val="Style8"/>
        <w:widowControl/>
        <w:rPr>
          <w:rStyle w:val="FontStyle21"/>
          <w:b/>
          <w:sz w:val="24"/>
          <w:szCs w:val="24"/>
        </w:rPr>
      </w:pPr>
      <w:r w:rsidRPr="006E6D71">
        <w:rPr>
          <w:rStyle w:val="FontStyle15"/>
          <w:spacing w:val="40"/>
          <w:sz w:val="24"/>
          <w:szCs w:val="24"/>
        </w:rPr>
        <w:t>г)</w:t>
      </w:r>
      <w:r w:rsidRPr="006E6D71">
        <w:rPr>
          <w:rStyle w:val="FontStyle15"/>
          <w:sz w:val="24"/>
          <w:szCs w:val="24"/>
        </w:rPr>
        <w:t xml:space="preserve"> </w:t>
      </w:r>
      <w:r w:rsidRPr="006E6D7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E6D71">
        <w:rPr>
          <w:rStyle w:val="FontStyle15"/>
          <w:spacing w:val="40"/>
          <w:sz w:val="24"/>
          <w:szCs w:val="24"/>
        </w:rPr>
        <w:t>и</w:t>
      </w:r>
      <w:r w:rsidRPr="006E6D71">
        <w:rPr>
          <w:rStyle w:val="FontStyle15"/>
          <w:sz w:val="24"/>
          <w:szCs w:val="24"/>
        </w:rPr>
        <w:t xml:space="preserve"> </w:t>
      </w:r>
      <w:r w:rsidRPr="006E6D71">
        <w:rPr>
          <w:rStyle w:val="FontStyle21"/>
          <w:b/>
          <w:sz w:val="24"/>
          <w:szCs w:val="24"/>
        </w:rPr>
        <w:t xml:space="preserve">Интернет-ресурсы: </w:t>
      </w:r>
    </w:p>
    <w:p w:rsidR="00576708" w:rsidRDefault="00576708" w:rsidP="00576708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:rsidR="00576708" w:rsidRDefault="00576708" w:rsidP="00576708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729A" w:rsidRPr="008E14BB" w:rsidTr="00F506EC">
        <w:tc>
          <w:tcPr>
            <w:tcW w:w="3190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 w:rsidRPr="00E87FAC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>
              <w:t>Срок действия лицензии</w:t>
            </w:r>
          </w:p>
        </w:tc>
      </w:tr>
      <w:tr w:rsidR="0003729A" w:rsidRPr="008E14BB" w:rsidTr="00F506EC">
        <w:tc>
          <w:tcPr>
            <w:tcW w:w="3190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03729A" w:rsidRPr="008A7E06" w:rsidRDefault="0003729A" w:rsidP="0003729A">
            <w:pPr>
              <w:spacing w:before="120"/>
              <w:contextualSpacing/>
            </w:pPr>
            <w:r w:rsidRPr="008A7E06">
              <w:t>Д-1227 от 08.10.2018</w:t>
            </w:r>
          </w:p>
          <w:p w:rsidR="0003729A" w:rsidRPr="008A7E06" w:rsidRDefault="0003729A" w:rsidP="0003729A">
            <w:pPr>
              <w:spacing w:before="120"/>
              <w:contextualSpacing/>
            </w:pPr>
            <w:r w:rsidRPr="008A7E06">
              <w:t>Д-757-17 от 27.06.2017</w:t>
            </w:r>
          </w:p>
          <w:p w:rsidR="0003729A" w:rsidRPr="008A7E06" w:rsidRDefault="0003729A" w:rsidP="0003729A">
            <w:pPr>
              <w:spacing w:before="120"/>
              <w:contextualSpacing/>
            </w:pPr>
            <w:r w:rsidRPr="008A7E06">
              <w:t>Д-593-16 от 20.05.2016</w:t>
            </w:r>
          </w:p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A7E06">
              <w:t>Д-1421-15 от 13.07.2015</w:t>
            </w:r>
          </w:p>
        </w:tc>
        <w:tc>
          <w:tcPr>
            <w:tcW w:w="3191" w:type="dxa"/>
            <w:shd w:val="clear" w:color="auto" w:fill="auto"/>
          </w:tcPr>
          <w:p w:rsidR="0003729A" w:rsidRPr="008A7E06" w:rsidRDefault="0003729A" w:rsidP="0003729A">
            <w:pPr>
              <w:spacing w:before="120"/>
              <w:contextualSpacing/>
            </w:pPr>
            <w:r w:rsidRPr="008A7E06">
              <w:t>11.10.2021</w:t>
            </w:r>
          </w:p>
          <w:p w:rsidR="0003729A" w:rsidRPr="008A7E06" w:rsidRDefault="0003729A" w:rsidP="0003729A">
            <w:pPr>
              <w:spacing w:before="120"/>
              <w:contextualSpacing/>
            </w:pPr>
            <w:r w:rsidRPr="008A7E06">
              <w:t>27.07.2018</w:t>
            </w:r>
          </w:p>
          <w:p w:rsidR="0003729A" w:rsidRPr="008A7E06" w:rsidRDefault="0003729A" w:rsidP="0003729A">
            <w:pPr>
              <w:spacing w:before="120"/>
              <w:contextualSpacing/>
            </w:pPr>
            <w:r w:rsidRPr="008A7E06">
              <w:t>20.05.2017</w:t>
            </w:r>
          </w:p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A7E06">
              <w:t>13.07.2016</w:t>
            </w:r>
          </w:p>
        </w:tc>
      </w:tr>
      <w:tr w:rsidR="0003729A" w:rsidRPr="008E14BB" w:rsidTr="00F506EC">
        <w:tc>
          <w:tcPr>
            <w:tcW w:w="3190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бессрочно</w:t>
            </w:r>
          </w:p>
        </w:tc>
      </w:tr>
      <w:tr w:rsidR="0003729A" w:rsidRPr="008E14BB" w:rsidTr="00F506EC">
        <w:tc>
          <w:tcPr>
            <w:tcW w:w="3190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  <w:shd w:val="clear" w:color="auto" w:fill="auto"/>
          </w:tcPr>
          <w:p w:rsidR="0003729A" w:rsidRDefault="0003729A" w:rsidP="0003729A">
            <w:pPr>
              <w:spacing w:before="120"/>
              <w:contextualSpacing/>
            </w:pPr>
            <w:r>
              <w:t>Д-300-18 от 21.03.2018</w:t>
            </w:r>
          </w:p>
          <w:p w:rsidR="0003729A" w:rsidRDefault="0003729A" w:rsidP="0003729A">
            <w:pPr>
              <w:spacing w:before="120"/>
              <w:contextualSpacing/>
            </w:pPr>
            <w:r>
              <w:t>Д-1347-17 от 20.12.2017</w:t>
            </w:r>
          </w:p>
          <w:p w:rsidR="0003729A" w:rsidRDefault="0003729A" w:rsidP="0003729A">
            <w:pPr>
              <w:spacing w:before="120"/>
              <w:contextualSpacing/>
            </w:pPr>
            <w:r>
              <w:t>Д-1481-16 от 25.11.2016</w:t>
            </w:r>
          </w:p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E319E8">
              <w:t>Д-2026-15 от 11.12.2015</w:t>
            </w:r>
          </w:p>
        </w:tc>
        <w:tc>
          <w:tcPr>
            <w:tcW w:w="3191" w:type="dxa"/>
            <w:shd w:val="clear" w:color="auto" w:fill="auto"/>
          </w:tcPr>
          <w:p w:rsidR="0003729A" w:rsidRDefault="0003729A" w:rsidP="0003729A">
            <w:pPr>
              <w:spacing w:before="120"/>
              <w:contextualSpacing/>
            </w:pPr>
            <w:r>
              <w:t>28.01.2020</w:t>
            </w:r>
          </w:p>
          <w:p w:rsidR="0003729A" w:rsidRDefault="0003729A" w:rsidP="0003729A">
            <w:pPr>
              <w:spacing w:before="120"/>
              <w:contextualSpacing/>
            </w:pPr>
            <w:r>
              <w:t>21.03.2018</w:t>
            </w:r>
          </w:p>
          <w:p w:rsidR="0003729A" w:rsidRDefault="0003729A" w:rsidP="0003729A">
            <w:pPr>
              <w:spacing w:before="120"/>
              <w:contextualSpacing/>
            </w:pPr>
            <w:r>
              <w:t>25.12.2017</w:t>
            </w:r>
          </w:p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E319E8">
              <w:t>11.12.2016</w:t>
            </w:r>
          </w:p>
        </w:tc>
      </w:tr>
      <w:tr w:rsidR="0003729A" w:rsidRPr="008E14BB" w:rsidTr="00F506EC">
        <w:tc>
          <w:tcPr>
            <w:tcW w:w="3190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03729A" w:rsidRPr="008E14BB" w:rsidRDefault="0003729A" w:rsidP="0003729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бессрочно</w:t>
            </w:r>
          </w:p>
        </w:tc>
      </w:tr>
    </w:tbl>
    <w:p w:rsidR="00576708" w:rsidRDefault="00576708" w:rsidP="00576708">
      <w:pPr>
        <w:pStyle w:val="Style8"/>
        <w:widowControl/>
        <w:rPr>
          <w:rStyle w:val="FontStyle21"/>
          <w:b/>
          <w:sz w:val="24"/>
          <w:szCs w:val="24"/>
        </w:rPr>
      </w:pPr>
    </w:p>
    <w:p w:rsidR="00576708" w:rsidRPr="00F41285" w:rsidRDefault="00576708" w:rsidP="00576708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Интернет ресурсы</w:t>
      </w:r>
    </w:p>
    <w:p w:rsidR="00576708" w:rsidRPr="000A33B0" w:rsidRDefault="00576708" w:rsidP="00576708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</w:p>
    <w:p w:rsidR="00576708" w:rsidRDefault="00576708" w:rsidP="00576708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Горная техника 2014</w:t>
      </w:r>
      <w:r w:rsidRPr="00567888">
        <w:rPr>
          <w:rFonts w:ascii="Times New Roman" w:hAnsi="Times New Roman" w:cs="Times New Roman"/>
          <w:sz w:val="24"/>
          <w:szCs w:val="24"/>
        </w:rPr>
        <w:t xml:space="preserve">. Каталог-справочник [электронный ресурс]. </w:t>
      </w:r>
      <w:hyperlink r:id="rId21" w:history="1">
        <w:r w:rsidRPr="0095378B">
          <w:rPr>
            <w:rStyle w:val="ae"/>
            <w:rFonts w:ascii="Times New Roman" w:hAnsi="Times New Roman"/>
            <w:sz w:val="24"/>
            <w:szCs w:val="24"/>
          </w:rPr>
          <w:t>http://slavutich-media.ru/catalog/gornaya_tehnika/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08" w:rsidRDefault="00576708" w:rsidP="00576708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Профессиональная база данных «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2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https://www.scopus.com/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08" w:rsidRDefault="00576708" w:rsidP="00576708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r>
        <w:rPr>
          <w:rFonts w:ascii="Times New Roman" w:hAnsi="Times New Roman" w:cs="Times New Roman"/>
          <w:sz w:val="24"/>
          <w:szCs w:val="24"/>
        </w:rPr>
        <w:t>Консультант студента</w:t>
      </w:r>
      <w:r w:rsidRPr="000A33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http://studentlibrary.ru/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08" w:rsidRDefault="00576708" w:rsidP="00576708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Электронно-библиотечная система «Лань» </w:t>
      </w:r>
      <w:hyperlink r:id="rId24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:rsidR="00576708" w:rsidRDefault="00576708" w:rsidP="00576708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«Юрайт» </w:t>
      </w:r>
      <w:hyperlink r:id="rId25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https://www.biblio-online.ru/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08" w:rsidRDefault="00576708" w:rsidP="00576708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Электронно-библиотечная система «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A3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6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08" w:rsidRPr="00A3703E" w:rsidRDefault="00576708" w:rsidP="00576708">
      <w:pPr>
        <w:pStyle w:val="Style8"/>
        <w:widowControl/>
      </w:pPr>
      <w:r>
        <w:t>7. Электронно-библиотечная система «</w:t>
      </w:r>
      <w:r>
        <w:rPr>
          <w:lang w:val="en-US"/>
        </w:rPr>
        <w:t>znanium</w:t>
      </w:r>
      <w:r w:rsidRPr="00AA6556">
        <w:t>.</w:t>
      </w:r>
      <w:r>
        <w:rPr>
          <w:lang w:val="en-US"/>
        </w:rPr>
        <w:t>com</w:t>
      </w:r>
      <w:r>
        <w:t>»</w:t>
      </w:r>
      <w:r w:rsidRPr="00AA6556">
        <w:t xml:space="preserve"> </w:t>
      </w:r>
      <w:hyperlink r:id="rId27" w:history="1">
        <w:r w:rsidRPr="0095378B">
          <w:rPr>
            <w:rStyle w:val="ae"/>
            <w:lang w:val="en-US"/>
          </w:rPr>
          <w:t>http</w:t>
        </w:r>
        <w:r w:rsidRPr="0095378B">
          <w:rPr>
            <w:rStyle w:val="ae"/>
          </w:rPr>
          <w:t>://</w:t>
        </w:r>
        <w:r w:rsidRPr="0095378B">
          <w:rPr>
            <w:rStyle w:val="ae"/>
            <w:lang w:val="en-US"/>
          </w:rPr>
          <w:t>znanium</w:t>
        </w:r>
        <w:r w:rsidRPr="0095378B">
          <w:rPr>
            <w:rStyle w:val="ae"/>
          </w:rPr>
          <w:t>.</w:t>
        </w:r>
        <w:r w:rsidRPr="0095378B">
          <w:rPr>
            <w:rStyle w:val="ae"/>
            <w:lang w:val="en-US"/>
          </w:rPr>
          <w:t>com</w:t>
        </w:r>
        <w:r w:rsidRPr="00AA6556">
          <w:rPr>
            <w:rStyle w:val="ae"/>
          </w:rPr>
          <w:t>/</w:t>
        </w:r>
      </w:hyperlink>
    </w:p>
    <w:p w:rsidR="00576708" w:rsidRPr="00CB75DF" w:rsidRDefault="00576708" w:rsidP="00576708">
      <w:pPr>
        <w:pStyle w:val="Style8"/>
        <w:widowControl/>
        <w:ind w:firstLine="720"/>
        <w:rPr>
          <w:rStyle w:val="FontStyle21"/>
          <w:sz w:val="24"/>
          <w:szCs w:val="24"/>
          <w:highlight w:val="yellow"/>
        </w:rPr>
      </w:pPr>
    </w:p>
    <w:p w:rsidR="00774FF3" w:rsidRPr="006E6D71" w:rsidRDefault="00774FF3" w:rsidP="00774FF3">
      <w:pPr>
        <w:pStyle w:val="Style1"/>
        <w:widowControl/>
        <w:rPr>
          <w:rStyle w:val="FontStyle14"/>
          <w:sz w:val="24"/>
          <w:szCs w:val="24"/>
        </w:rPr>
      </w:pPr>
      <w:r w:rsidRPr="006E6D71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74FF3" w:rsidRPr="006E6D71" w:rsidRDefault="00774FF3" w:rsidP="00774FF3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774FF3" w:rsidRPr="00C17915" w:rsidRDefault="00774FF3" w:rsidP="00774FF3">
      <w:pPr>
        <w:ind w:firstLine="567"/>
      </w:pPr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774FF3" w:rsidRPr="00C45EA7" w:rsidTr="006D66B6">
        <w:trPr>
          <w:tblHeader/>
        </w:trPr>
        <w:tc>
          <w:tcPr>
            <w:tcW w:w="1908" w:type="pct"/>
            <w:vAlign w:val="center"/>
          </w:tcPr>
          <w:p w:rsidR="00774FF3" w:rsidRPr="00C45EA7" w:rsidRDefault="00774FF3" w:rsidP="006D66B6">
            <w:pPr>
              <w:jc w:val="center"/>
            </w:pPr>
            <w:r w:rsidRPr="00C45EA7">
              <w:lastRenderedPageBreak/>
              <w:t xml:space="preserve">Тип и название аудитории </w:t>
            </w:r>
          </w:p>
        </w:tc>
        <w:tc>
          <w:tcPr>
            <w:tcW w:w="3092" w:type="pct"/>
            <w:vAlign w:val="center"/>
          </w:tcPr>
          <w:p w:rsidR="00774FF3" w:rsidRPr="00C45EA7" w:rsidRDefault="00774FF3" w:rsidP="006D66B6">
            <w:pPr>
              <w:jc w:val="center"/>
            </w:pPr>
            <w:r w:rsidRPr="00C45EA7">
              <w:t>Оснащение аудитории</w:t>
            </w:r>
          </w:p>
        </w:tc>
      </w:tr>
      <w:tr w:rsidR="00774FF3" w:rsidRPr="00C45EA7" w:rsidTr="006D66B6">
        <w:tc>
          <w:tcPr>
            <w:tcW w:w="1908" w:type="pct"/>
          </w:tcPr>
          <w:p w:rsidR="00774FF3" w:rsidRPr="00DB1504" w:rsidRDefault="00774FF3" w:rsidP="006D66B6">
            <w:r w:rsidRPr="00DB1504">
              <w:t>Лекционная аудитория</w:t>
            </w:r>
          </w:p>
        </w:tc>
        <w:tc>
          <w:tcPr>
            <w:tcW w:w="3092" w:type="pct"/>
          </w:tcPr>
          <w:p w:rsidR="00774FF3" w:rsidRPr="00DB1504" w:rsidRDefault="00774FF3" w:rsidP="006D66B6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</w:t>
            </w:r>
          </w:p>
        </w:tc>
      </w:tr>
      <w:tr w:rsidR="00774FF3" w:rsidRPr="00C45EA7" w:rsidTr="006D66B6">
        <w:tc>
          <w:tcPr>
            <w:tcW w:w="1908" w:type="pct"/>
          </w:tcPr>
          <w:p w:rsidR="00774FF3" w:rsidRPr="00DB1504" w:rsidRDefault="00774FF3" w:rsidP="006D66B6"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</w:tcPr>
          <w:p w:rsidR="00774FF3" w:rsidRPr="00DB1504" w:rsidRDefault="00774FF3" w:rsidP="006D66B6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774FF3" w:rsidRPr="00C45EA7" w:rsidTr="006D66B6">
        <w:tc>
          <w:tcPr>
            <w:tcW w:w="1908" w:type="pct"/>
          </w:tcPr>
          <w:p w:rsidR="00774FF3" w:rsidRPr="00DB1504" w:rsidRDefault="00774FF3" w:rsidP="006D66B6"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</w:tcPr>
          <w:p w:rsidR="00774FF3" w:rsidRPr="00E20930" w:rsidRDefault="00774FF3" w:rsidP="006D66B6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</w:t>
            </w:r>
            <w:r w:rsidRPr="00DB1504">
              <w:rPr>
                <w:lang w:val="en-US"/>
              </w:rPr>
              <w:t>o</w:t>
            </w:r>
            <w:r w:rsidRPr="00DB1504">
              <w:rPr>
                <w:lang w:val="en-US"/>
              </w:rPr>
              <w:t>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  <w:r>
              <w:t>; наглядные учебные пособия, таблицы, плакаты, демонстрационные образцы</w:t>
            </w:r>
          </w:p>
        </w:tc>
      </w:tr>
      <w:tr w:rsidR="00774FF3" w:rsidRPr="00C45EA7" w:rsidTr="006D66B6">
        <w:tc>
          <w:tcPr>
            <w:tcW w:w="1908" w:type="pct"/>
          </w:tcPr>
          <w:p w:rsidR="00774FF3" w:rsidRPr="00DB1504" w:rsidRDefault="00774FF3" w:rsidP="006D66B6"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</w:tcPr>
          <w:p w:rsidR="00774FF3" w:rsidRPr="00DB1504" w:rsidRDefault="00774FF3" w:rsidP="006D66B6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экран); наглядные таблицы, плакаты, демонстрационные образцы</w:t>
            </w:r>
          </w:p>
        </w:tc>
      </w:tr>
      <w:tr w:rsidR="00774FF3" w:rsidRPr="00C45EA7" w:rsidTr="006D66B6">
        <w:tc>
          <w:tcPr>
            <w:tcW w:w="1908" w:type="pct"/>
          </w:tcPr>
          <w:p w:rsidR="00774FF3" w:rsidRPr="00DB1504" w:rsidRDefault="00774FF3" w:rsidP="006D66B6">
            <w:r w:rsidRPr="00DB1504">
              <w:t>Аудитории для самосто</w:t>
            </w:r>
            <w:r>
              <w:t xml:space="preserve">ятельной работы (компьютерные классы, </w:t>
            </w:r>
            <w:r w:rsidRPr="00DB1504">
              <w:t>читальные залы библиотеки</w:t>
            </w:r>
            <w:r>
              <w:t>)</w:t>
            </w:r>
          </w:p>
        </w:tc>
        <w:tc>
          <w:tcPr>
            <w:tcW w:w="3092" w:type="pct"/>
          </w:tcPr>
          <w:p w:rsidR="00774FF3" w:rsidRPr="00E20930" w:rsidRDefault="00774FF3" w:rsidP="006D66B6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</w:t>
            </w:r>
            <w:r w:rsidRPr="00DB1504">
              <w:rPr>
                <w:lang w:val="en-US"/>
              </w:rPr>
              <w:t>o</w:t>
            </w:r>
            <w:r w:rsidRPr="00DB1504">
              <w:rPr>
                <w:lang w:val="en-US"/>
              </w:rPr>
              <w:t>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74FF3" w:rsidRPr="00C45EA7" w:rsidTr="006D66B6">
        <w:tc>
          <w:tcPr>
            <w:tcW w:w="1908" w:type="pct"/>
          </w:tcPr>
          <w:p w:rsidR="00774FF3" w:rsidRPr="00DB1504" w:rsidRDefault="00774FF3" w:rsidP="006D66B6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</w:tcPr>
          <w:p w:rsidR="00774FF3" w:rsidRPr="00DB1504" w:rsidRDefault="00774FF3" w:rsidP="006D66B6"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:rsidR="00774FF3" w:rsidRDefault="00774FF3" w:rsidP="00774FF3">
      <w:pPr>
        <w:pStyle w:val="Style10"/>
        <w:widowControl/>
        <w:ind w:firstLine="0"/>
      </w:pPr>
    </w:p>
    <w:p w:rsidR="005D4CD1" w:rsidRDefault="005D4CD1" w:rsidP="00774FF3">
      <w:pPr>
        <w:pStyle w:val="Style10"/>
        <w:widowControl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E6" w:rsidRDefault="00EE0BE6">
      <w:r>
        <w:separator/>
      </w:r>
    </w:p>
  </w:endnote>
  <w:endnote w:type="continuationSeparator" w:id="0">
    <w:p w:rsidR="00EE0BE6" w:rsidRDefault="00EE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43" w:rsidRDefault="00F41643" w:rsidP="00DC61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1643" w:rsidRDefault="00F41643" w:rsidP="00DC61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43" w:rsidRDefault="00F41643" w:rsidP="00DC61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289">
      <w:rPr>
        <w:rStyle w:val="a8"/>
        <w:noProof/>
      </w:rPr>
      <w:t>8</w:t>
    </w:r>
    <w:r>
      <w:rPr>
        <w:rStyle w:val="a8"/>
      </w:rPr>
      <w:fldChar w:fldCharType="end"/>
    </w:r>
  </w:p>
  <w:p w:rsidR="00F41643" w:rsidRDefault="00F41643" w:rsidP="00DC61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E6" w:rsidRDefault="00EE0BE6">
      <w:r>
        <w:separator/>
      </w:r>
    </w:p>
  </w:footnote>
  <w:footnote w:type="continuationSeparator" w:id="0">
    <w:p w:rsidR="00EE0BE6" w:rsidRDefault="00EE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22"/>
    <w:multiLevelType w:val="hybridMultilevel"/>
    <w:tmpl w:val="2F16A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22956"/>
    <w:multiLevelType w:val="hybridMultilevel"/>
    <w:tmpl w:val="0ADE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483F"/>
    <w:multiLevelType w:val="hybridMultilevel"/>
    <w:tmpl w:val="9746EA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01246"/>
    <w:multiLevelType w:val="hybridMultilevel"/>
    <w:tmpl w:val="6538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47050"/>
    <w:multiLevelType w:val="hybridMultilevel"/>
    <w:tmpl w:val="AC2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353884"/>
    <w:multiLevelType w:val="multilevel"/>
    <w:tmpl w:val="CCDC89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7D0BBD"/>
    <w:multiLevelType w:val="hybridMultilevel"/>
    <w:tmpl w:val="14684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0A21EF"/>
    <w:multiLevelType w:val="hybridMultilevel"/>
    <w:tmpl w:val="141A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25"/>
  </w:num>
  <w:num w:numId="5">
    <w:abstractNumId w:val="2"/>
  </w:num>
  <w:num w:numId="6">
    <w:abstractNumId w:val="30"/>
  </w:num>
  <w:num w:numId="7">
    <w:abstractNumId w:val="31"/>
  </w:num>
  <w:num w:numId="8">
    <w:abstractNumId w:val="15"/>
  </w:num>
  <w:num w:numId="9">
    <w:abstractNumId w:val="12"/>
  </w:num>
  <w:num w:numId="10">
    <w:abstractNumId w:val="11"/>
  </w:num>
  <w:num w:numId="11">
    <w:abstractNumId w:val="28"/>
  </w:num>
  <w:num w:numId="12">
    <w:abstractNumId w:val="21"/>
  </w:num>
  <w:num w:numId="13">
    <w:abstractNumId w:val="13"/>
  </w:num>
  <w:num w:numId="14">
    <w:abstractNumId w:val="3"/>
  </w:num>
  <w:num w:numId="15">
    <w:abstractNumId w:val="7"/>
  </w:num>
  <w:num w:numId="16">
    <w:abstractNumId w:val="32"/>
  </w:num>
  <w:num w:numId="17">
    <w:abstractNumId w:val="34"/>
  </w:num>
  <w:num w:numId="18">
    <w:abstractNumId w:val="6"/>
  </w:num>
  <w:num w:numId="19">
    <w:abstractNumId w:val="9"/>
  </w:num>
  <w:num w:numId="20">
    <w:abstractNumId w:val="19"/>
  </w:num>
  <w:num w:numId="21">
    <w:abstractNumId w:val="8"/>
  </w:num>
  <w:num w:numId="22">
    <w:abstractNumId w:val="29"/>
  </w:num>
  <w:num w:numId="23">
    <w:abstractNumId w:val="17"/>
  </w:num>
  <w:num w:numId="24">
    <w:abstractNumId w:val="27"/>
  </w:num>
  <w:num w:numId="25">
    <w:abstractNumId w:val="16"/>
  </w:num>
  <w:num w:numId="26">
    <w:abstractNumId w:val="24"/>
  </w:num>
  <w:num w:numId="27">
    <w:abstractNumId w:val="5"/>
  </w:num>
  <w:num w:numId="28">
    <w:abstractNumId w:val="0"/>
  </w:num>
  <w:num w:numId="29">
    <w:abstractNumId w:val="33"/>
  </w:num>
  <w:num w:numId="30">
    <w:abstractNumId w:val="18"/>
  </w:num>
  <w:num w:numId="31">
    <w:abstractNumId w:val="14"/>
  </w:num>
  <w:num w:numId="32">
    <w:abstractNumId w:val="4"/>
  </w:num>
  <w:num w:numId="33">
    <w:abstractNumId w:val="26"/>
  </w:num>
  <w:num w:numId="34">
    <w:abstractNumId w:val="1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0FDE"/>
    <w:rsid w:val="000116FA"/>
    <w:rsid w:val="00013B97"/>
    <w:rsid w:val="00014F78"/>
    <w:rsid w:val="00016A17"/>
    <w:rsid w:val="00017B8B"/>
    <w:rsid w:val="00020448"/>
    <w:rsid w:val="00025407"/>
    <w:rsid w:val="00034463"/>
    <w:rsid w:val="00034494"/>
    <w:rsid w:val="000347AF"/>
    <w:rsid w:val="00036D11"/>
    <w:rsid w:val="00036EF4"/>
    <w:rsid w:val="0003729A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119C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5141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6289"/>
    <w:rsid w:val="0023775A"/>
    <w:rsid w:val="0023784C"/>
    <w:rsid w:val="00252B05"/>
    <w:rsid w:val="0025508F"/>
    <w:rsid w:val="0026109D"/>
    <w:rsid w:val="002647BA"/>
    <w:rsid w:val="00266B39"/>
    <w:rsid w:val="00272407"/>
    <w:rsid w:val="002828D0"/>
    <w:rsid w:val="00285381"/>
    <w:rsid w:val="00290462"/>
    <w:rsid w:val="00291583"/>
    <w:rsid w:val="00291825"/>
    <w:rsid w:val="00292023"/>
    <w:rsid w:val="002927E7"/>
    <w:rsid w:val="00292F0E"/>
    <w:rsid w:val="002947F5"/>
    <w:rsid w:val="002A2F9F"/>
    <w:rsid w:val="002A373A"/>
    <w:rsid w:val="002A480A"/>
    <w:rsid w:val="002A7D3F"/>
    <w:rsid w:val="002A7FC3"/>
    <w:rsid w:val="002B0176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0E7F"/>
    <w:rsid w:val="003E127A"/>
    <w:rsid w:val="003E2EA2"/>
    <w:rsid w:val="003E420C"/>
    <w:rsid w:val="003E4F4E"/>
    <w:rsid w:val="003E6882"/>
    <w:rsid w:val="003E77F8"/>
    <w:rsid w:val="003F617E"/>
    <w:rsid w:val="00403878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413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A5"/>
    <w:rsid w:val="004A3980"/>
    <w:rsid w:val="004A5C5F"/>
    <w:rsid w:val="004B2D60"/>
    <w:rsid w:val="004B38F9"/>
    <w:rsid w:val="004B397F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6708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0D15"/>
    <w:rsid w:val="006D3098"/>
    <w:rsid w:val="006D3629"/>
    <w:rsid w:val="006D5AF8"/>
    <w:rsid w:val="006D66B6"/>
    <w:rsid w:val="006D6A5C"/>
    <w:rsid w:val="006D6F42"/>
    <w:rsid w:val="006D717C"/>
    <w:rsid w:val="006E2DA7"/>
    <w:rsid w:val="006E4A10"/>
    <w:rsid w:val="006F52F5"/>
    <w:rsid w:val="006F67B1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0C37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4FF3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2971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57C1C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AE8"/>
    <w:rsid w:val="00884FB5"/>
    <w:rsid w:val="0088537D"/>
    <w:rsid w:val="00890BED"/>
    <w:rsid w:val="00890EC3"/>
    <w:rsid w:val="00892F24"/>
    <w:rsid w:val="0089644B"/>
    <w:rsid w:val="00897C9C"/>
    <w:rsid w:val="008A4A44"/>
    <w:rsid w:val="008A52B6"/>
    <w:rsid w:val="008A59F4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4994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764A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17D2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CE5"/>
    <w:rsid w:val="00A22EC0"/>
    <w:rsid w:val="00A23223"/>
    <w:rsid w:val="00A25F5F"/>
    <w:rsid w:val="00A330F4"/>
    <w:rsid w:val="00A3703E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C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8B3"/>
    <w:rsid w:val="00AF7D58"/>
    <w:rsid w:val="00B028E9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2FBE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046B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22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2543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CF78E2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1F1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0BDB"/>
    <w:rsid w:val="00E15590"/>
    <w:rsid w:val="00E172BB"/>
    <w:rsid w:val="00E173D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B9B"/>
    <w:rsid w:val="00E64DCD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1884"/>
    <w:rsid w:val="00E9216A"/>
    <w:rsid w:val="00E92D54"/>
    <w:rsid w:val="00E93C4D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0BE6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643"/>
    <w:rsid w:val="00F41CE2"/>
    <w:rsid w:val="00F4571F"/>
    <w:rsid w:val="00F50487"/>
    <w:rsid w:val="00F506EC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F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3775A"/>
  </w:style>
  <w:style w:type="paragraph" w:customStyle="1" w:styleId="-6-10">
    <w:name w:val="Интервал -6-10"/>
    <w:basedOn w:val="a"/>
    <w:rsid w:val="00E10BDB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af3">
    <w:name w:val="footnote text"/>
    <w:basedOn w:val="a"/>
    <w:link w:val="af4"/>
    <w:rsid w:val="00F4164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41643"/>
  </w:style>
  <w:style w:type="character" w:customStyle="1" w:styleId="32">
    <w:name w:val="Основной текст с отступом 3 Знак"/>
    <w:link w:val="31"/>
    <w:rsid w:val="00F41643"/>
    <w:rPr>
      <w:sz w:val="16"/>
      <w:szCs w:val="16"/>
    </w:rPr>
  </w:style>
  <w:style w:type="paragraph" w:customStyle="1" w:styleId="11">
    <w:name w:val="Мой обычный 11"/>
    <w:basedOn w:val="a"/>
    <w:rsid w:val="00F416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table" w:customStyle="1" w:styleId="10">
    <w:name w:val="Сетка таблицы1"/>
    <w:basedOn w:val="a1"/>
    <w:next w:val="ab"/>
    <w:uiPriority w:val="59"/>
    <w:rsid w:val="005767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3775A"/>
  </w:style>
  <w:style w:type="paragraph" w:customStyle="1" w:styleId="-6-10">
    <w:name w:val="Интервал -6-10"/>
    <w:basedOn w:val="a"/>
    <w:rsid w:val="00E10BDB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af3">
    <w:name w:val="footnote text"/>
    <w:basedOn w:val="a"/>
    <w:link w:val="af4"/>
    <w:rsid w:val="00F4164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41643"/>
  </w:style>
  <w:style w:type="character" w:customStyle="1" w:styleId="32">
    <w:name w:val="Основной текст с отступом 3 Знак"/>
    <w:link w:val="31"/>
    <w:rsid w:val="00F41643"/>
    <w:rPr>
      <w:sz w:val="16"/>
      <w:szCs w:val="16"/>
    </w:rPr>
  </w:style>
  <w:style w:type="paragraph" w:customStyle="1" w:styleId="11">
    <w:name w:val="Мой обычный 11"/>
    <w:basedOn w:val="a"/>
    <w:rsid w:val="00F416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table" w:customStyle="1" w:styleId="10">
    <w:name w:val="Сетка таблицы1"/>
    <w:basedOn w:val="a1"/>
    <w:next w:val="ab"/>
    <w:uiPriority w:val="59"/>
    <w:rsid w:val="005767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catalog.inforeg.ru/Inet/GetEzineByID/296509" TargetMode="External"/><Relationship Id="rId26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lavutich-media.ru/catalog/gornaya_tehnika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catalog.inforeg.ru/Inet/GetEzineByID/310530" TargetMode="External"/><Relationship Id="rId25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inforeg.ru/Inet/GetEzineByID/296515" TargetMode="External"/><Relationship Id="rId20" Type="http://schemas.openxmlformats.org/officeDocument/2006/relationships/hyperlink" Target="http://catalog.inforeg.ru/Inet/GetEzineByID/29733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inforeg.ru/Inet/GetEzineByID/293731" TargetMode="External"/><Relationship Id="rId23" Type="http://schemas.openxmlformats.org/officeDocument/2006/relationships/hyperlink" Target="http://studentlibrary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catalog.inforeg.ru/Inet/GetEzineByID/3026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E34A-107C-4D16-909D-A81E03C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33629</CharactersWithSpaces>
  <SharedDoc>false</SharedDoc>
  <HLinks>
    <vt:vector size="84" baseType="variant">
      <vt:variant>
        <vt:i4>3801149</vt:i4>
      </vt:variant>
      <vt:variant>
        <vt:i4>39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1114134</vt:i4>
      </vt:variant>
      <vt:variant>
        <vt:i4>36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1310740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917523</vt:i4>
      </vt:variant>
      <vt:variant>
        <vt:i4>27</vt:i4>
      </vt:variant>
      <vt:variant>
        <vt:i4>0</vt:i4>
      </vt:variant>
      <vt:variant>
        <vt:i4>5</vt:i4>
      </vt:variant>
      <vt:variant>
        <vt:lpwstr>http://studentlibrary.ru/</vt:lpwstr>
      </vt:variant>
      <vt:variant>
        <vt:lpwstr/>
      </vt:variant>
      <vt:variant>
        <vt:i4>2490472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5242979</vt:i4>
      </vt:variant>
      <vt:variant>
        <vt:i4>21</vt:i4>
      </vt:variant>
      <vt:variant>
        <vt:i4>0</vt:i4>
      </vt:variant>
      <vt:variant>
        <vt:i4>5</vt:i4>
      </vt:variant>
      <vt:variant>
        <vt:lpwstr>http://slavutich-media.ru/catalog/gornaya_tehnika/</vt:lpwstr>
      </vt:variant>
      <vt:variant>
        <vt:lpwstr/>
      </vt:variant>
      <vt:variant>
        <vt:i4>7602291</vt:i4>
      </vt:variant>
      <vt:variant>
        <vt:i4>18</vt:i4>
      </vt:variant>
      <vt:variant>
        <vt:i4>0</vt:i4>
      </vt:variant>
      <vt:variant>
        <vt:i4>5</vt:i4>
      </vt:variant>
      <vt:variant>
        <vt:lpwstr>http://catalog.inforeg.ru/Inet/GetEzineByID/297337</vt:lpwstr>
      </vt:variant>
      <vt:variant>
        <vt:lpwstr/>
      </vt:variant>
      <vt:variant>
        <vt:i4>8192117</vt:i4>
      </vt:variant>
      <vt:variant>
        <vt:i4>15</vt:i4>
      </vt:variant>
      <vt:variant>
        <vt:i4>0</vt:i4>
      </vt:variant>
      <vt:variant>
        <vt:i4>5</vt:i4>
      </vt:variant>
      <vt:variant>
        <vt:lpwstr>http://catalog.inforeg.ru/Inet/GetEzineByID/302612</vt:lpwstr>
      </vt:variant>
      <vt:variant>
        <vt:lpwstr/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http://catalog.inforeg.ru/Inet/GetEzineByID/296509</vt:lpwstr>
      </vt:variant>
      <vt:variant>
        <vt:lpwstr/>
      </vt:variant>
      <vt:variant>
        <vt:i4>8192117</vt:i4>
      </vt:variant>
      <vt:variant>
        <vt:i4>9</vt:i4>
      </vt:variant>
      <vt:variant>
        <vt:i4>0</vt:i4>
      </vt:variant>
      <vt:variant>
        <vt:i4>5</vt:i4>
      </vt:variant>
      <vt:variant>
        <vt:lpwstr>http://catalog.inforeg.ru/Inet/GetEzineByID/310530</vt:lpwstr>
      </vt:variant>
      <vt:variant>
        <vt:lpwstr/>
      </vt:variant>
      <vt:variant>
        <vt:i4>7340144</vt:i4>
      </vt:variant>
      <vt:variant>
        <vt:i4>6</vt:i4>
      </vt:variant>
      <vt:variant>
        <vt:i4>0</vt:i4>
      </vt:variant>
      <vt:variant>
        <vt:i4>5</vt:i4>
      </vt:variant>
      <vt:variant>
        <vt:lpwstr>http://catalog.inforeg.ru/Inet/GetEzineByID/296515</vt:lpwstr>
      </vt:variant>
      <vt:variant>
        <vt:lpwstr/>
      </vt:variant>
      <vt:variant>
        <vt:i4>7733367</vt:i4>
      </vt:variant>
      <vt:variant>
        <vt:i4>3</vt:i4>
      </vt:variant>
      <vt:variant>
        <vt:i4>0</vt:i4>
      </vt:variant>
      <vt:variant>
        <vt:i4>5</vt:i4>
      </vt:variant>
      <vt:variant>
        <vt:lpwstr>http://catalog.inforeg.ru/Inet/GetEzineByID/293731</vt:lpwstr>
      </vt:variant>
      <vt:variant>
        <vt:lpwstr/>
      </vt:variant>
      <vt:variant>
        <vt:i4>5177382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2020-03-18T06:09:00Z</cp:lastPrinted>
  <dcterms:created xsi:type="dcterms:W3CDTF">2020-03-18T06:10:00Z</dcterms:created>
  <dcterms:modified xsi:type="dcterms:W3CDTF">2020-03-18T06:10:00Z</dcterms:modified>
</cp:coreProperties>
</file>