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EC" w:rsidRPr="00B347EC" w:rsidRDefault="00380CFE" w:rsidP="00B3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  <w:sectPr w:rsidR="00B347EC" w:rsidRPr="00B347EC" w:rsidSect="00B347EC">
          <w:pgSz w:w="11906" w:h="16838"/>
          <w:pgMar w:top="227" w:right="227" w:bottom="238" w:left="22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7009720" cy="10351477"/>
            <wp:effectExtent l="0" t="0" r="0" b="0"/>
            <wp:docPr id="2" name="Рисунок 2" descr="C:\Users\user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5" t="5169" b="6699"/>
                    <a:stretch/>
                  </pic:blipFill>
                  <pic:spPr bwMode="auto">
                    <a:xfrm>
                      <a:off x="0" y="0"/>
                      <a:ext cx="7015133" cy="1035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22B" w:rsidRPr="0013376C" w:rsidRDefault="002B522B" w:rsidP="00133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  <w:sectPr w:rsidR="002B522B" w:rsidRPr="0013376C" w:rsidSect="0013376C">
          <w:pgSz w:w="11906" w:h="16838"/>
          <w:pgMar w:top="227" w:right="227" w:bottom="238" w:left="227" w:header="708" w:footer="708" w:gutter="0"/>
          <w:pgNumType w:start="3"/>
          <w:cols w:space="708"/>
          <w:docGrid w:linePitch="360"/>
        </w:sectPr>
      </w:pPr>
    </w:p>
    <w:p w:rsidR="00B815C6" w:rsidRPr="005A00D9" w:rsidRDefault="00380CFE" w:rsidP="00F373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432431" cy="8464062"/>
            <wp:effectExtent l="0" t="0" r="0" b="0"/>
            <wp:docPr id="5" name="Рисунок 5" descr="G:\Чернов Новые РП\титул\сканирование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G:\Чернов Новые РП\титул\сканирование00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732" cy="84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FE" w:rsidRDefault="00380CFE" w:rsidP="00380C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380CFE" w:rsidSect="00597890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267245" w:rsidRPr="005A00D9" w:rsidRDefault="003D0C12" w:rsidP="00380C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267245" w:rsidRPr="005A00D9" w:rsidSect="00380CFE">
          <w:pgSz w:w="11906" w:h="16838"/>
          <w:pgMar w:top="0" w:right="0" w:bottom="0" w:left="0" w:header="708" w:footer="708" w:gutter="0"/>
          <w:cols w:space="708"/>
          <w:docGrid w:linePitch="360"/>
        </w:sectPr>
      </w:pPr>
      <w:r w:rsidRPr="003D0C12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15200" cy="9839325"/>
            <wp:effectExtent l="0" t="0" r="0" b="0"/>
            <wp:docPr id="1" name="Рисунок 1" descr="C:\Users\User\Desktop\РП\Для работы с РП\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Для работы с РП\ли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890" w:rsidRPr="005A00D9">
        <w:rPr>
          <w:rFonts w:ascii="Times New Roman" w:hAnsi="Times New Roman" w:cs="Times New Roman"/>
          <w:b/>
          <w:iCs/>
          <w:sz w:val="24"/>
          <w:szCs w:val="24"/>
        </w:rPr>
        <w:br w:type="textWrapping" w:clear="all"/>
      </w:r>
    </w:p>
    <w:p w:rsidR="002B522B" w:rsidRPr="005A00D9" w:rsidRDefault="00953047" w:rsidP="0026724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lastRenderedPageBreak/>
        <w:br w:type="page"/>
      </w:r>
      <w:r w:rsidRPr="005A00D9">
        <w:rPr>
          <w:rFonts w:ascii="Times New Roman" w:hAnsi="Times New Roman" w:cs="Times New Roman"/>
          <w:b/>
          <w:iCs/>
          <w:sz w:val="24"/>
          <w:szCs w:val="24"/>
        </w:rPr>
        <w:lastRenderedPageBreak/>
        <w:t>1 Ц</w:t>
      </w:r>
      <w:r w:rsidR="00C13BBB" w:rsidRPr="005A00D9">
        <w:rPr>
          <w:rFonts w:ascii="Times New Roman" w:hAnsi="Times New Roman" w:cs="Times New Roman"/>
          <w:b/>
          <w:iCs/>
          <w:sz w:val="24"/>
          <w:szCs w:val="24"/>
        </w:rPr>
        <w:t>ели освоения дисциплины</w:t>
      </w:r>
    </w:p>
    <w:p w:rsidR="00451C4D" w:rsidRPr="005A00D9" w:rsidRDefault="00953047" w:rsidP="00451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Це</w:t>
      </w:r>
      <w:r w:rsidR="00597890" w:rsidRPr="005A00D9">
        <w:rPr>
          <w:rFonts w:ascii="Times New Roman" w:hAnsi="Times New Roman" w:cs="Times New Roman"/>
          <w:bCs/>
          <w:sz w:val="24"/>
          <w:szCs w:val="24"/>
        </w:rPr>
        <w:t>лью</w:t>
      </w:r>
      <w:r w:rsidR="00C13BBB" w:rsidRPr="005A00D9">
        <w:rPr>
          <w:rFonts w:ascii="Times New Roman" w:hAnsi="Times New Roman" w:cs="Times New Roman"/>
          <w:bCs/>
          <w:sz w:val="24"/>
          <w:szCs w:val="24"/>
        </w:rPr>
        <w:t xml:space="preserve"> освоения дисциплины</w:t>
      </w:r>
      <w:r w:rsidR="00FF351E" w:rsidRPr="00FF35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8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51C4D" w:rsidRPr="00C478B1">
        <w:rPr>
          <w:rFonts w:ascii="Times New Roman" w:hAnsi="Times New Roman" w:cs="Times New Roman"/>
          <w:b/>
          <w:bCs/>
          <w:sz w:val="24"/>
          <w:szCs w:val="24"/>
        </w:rPr>
        <w:t xml:space="preserve">Литейное </w:t>
      </w:r>
      <w:proofErr w:type="spellStart"/>
      <w:r w:rsidR="00451C4D" w:rsidRPr="00C478B1">
        <w:rPr>
          <w:rFonts w:ascii="Times New Roman" w:hAnsi="Times New Roman" w:cs="Times New Roman"/>
          <w:b/>
          <w:bCs/>
          <w:sz w:val="24"/>
          <w:szCs w:val="24"/>
        </w:rPr>
        <w:t>производство</w:t>
      </w:r>
      <w:proofErr w:type="gramStart"/>
      <w:r w:rsidRPr="00C478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я</w:t>
      </w:r>
      <w:proofErr w:type="gramEnd"/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вляется</w:t>
      </w:r>
      <w:proofErr w:type="spellEnd"/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 xml:space="preserve"> формирование у студентов представлений о литейном производстве как заготовительной базе маш</w:t>
      </w:r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ностроения и поставщике отливок для металлургии, получение основ знаний по техн</w:t>
      </w:r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451C4D" w:rsidRPr="005A00D9">
        <w:rPr>
          <w:rFonts w:ascii="Times New Roman" w:hAnsi="Times New Roman" w:cs="Times New Roman"/>
          <w:snapToGrid w:val="0"/>
          <w:sz w:val="24"/>
          <w:szCs w:val="24"/>
        </w:rPr>
        <w:t>логии литейного производства.</w:t>
      </w:r>
    </w:p>
    <w:p w:rsidR="00597890" w:rsidRPr="005A00D9" w:rsidRDefault="00597890" w:rsidP="005978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047" w:rsidRPr="005A00D9" w:rsidRDefault="00C13B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t>2 Место дисциплины</w:t>
      </w:r>
      <w:r w:rsidR="00953047" w:rsidRPr="005A00D9">
        <w:rPr>
          <w:rFonts w:ascii="Times New Roman" w:hAnsi="Times New Roman" w:cs="Times New Roman"/>
          <w:b/>
          <w:iCs/>
          <w:sz w:val="24"/>
          <w:szCs w:val="24"/>
        </w:rPr>
        <w:t xml:space="preserve"> в структуре образовательной программы </w:t>
      </w:r>
      <w:r w:rsidR="00953047" w:rsidRPr="005A00D9">
        <w:rPr>
          <w:rFonts w:ascii="Times New Roman" w:hAnsi="Times New Roman" w:cs="Times New Roman"/>
          <w:b/>
          <w:iCs/>
          <w:sz w:val="24"/>
          <w:szCs w:val="24"/>
        </w:rPr>
        <w:br/>
        <w:t xml:space="preserve">подготовки бакалавра </w:t>
      </w:r>
    </w:p>
    <w:p w:rsidR="0038379F" w:rsidRPr="005A00D9" w:rsidRDefault="00953047" w:rsidP="00383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0B712F" w:rsidRPr="005A00D9">
        <w:rPr>
          <w:rFonts w:ascii="Times New Roman" w:hAnsi="Times New Roman" w:cs="Times New Roman"/>
          <w:bCs/>
          <w:sz w:val="24"/>
          <w:szCs w:val="24"/>
        </w:rPr>
        <w:t>Б</w:t>
      </w:r>
      <w:proofErr w:type="gramStart"/>
      <w:r w:rsidR="000B712F" w:rsidRPr="005A00D9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B712F" w:rsidRPr="005A00D9">
        <w:rPr>
          <w:rFonts w:ascii="Times New Roman" w:hAnsi="Times New Roman" w:cs="Times New Roman"/>
          <w:bCs/>
          <w:sz w:val="24"/>
          <w:szCs w:val="24"/>
        </w:rPr>
        <w:t>.В.14</w:t>
      </w:r>
      <w:r w:rsidR="00FF351E" w:rsidRPr="00FF35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8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B712F" w:rsidRPr="00C478B1">
        <w:rPr>
          <w:rFonts w:ascii="Times New Roman" w:hAnsi="Times New Roman" w:cs="Times New Roman"/>
          <w:b/>
          <w:bCs/>
          <w:sz w:val="24"/>
          <w:szCs w:val="24"/>
        </w:rPr>
        <w:t>Литейное производство</w:t>
      </w:r>
      <w:r w:rsidRPr="00C478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F351E" w:rsidRPr="00FF3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9F" w:rsidRPr="005A00D9">
        <w:rPr>
          <w:rFonts w:ascii="Times New Roman" w:hAnsi="Times New Roman" w:cs="Times New Roman"/>
          <w:bCs/>
          <w:sz w:val="24"/>
          <w:szCs w:val="24"/>
        </w:rPr>
        <w:t xml:space="preserve">входит в вариативную </w:t>
      </w:r>
      <w:proofErr w:type="spellStart"/>
      <w:r w:rsidR="0038379F" w:rsidRPr="005A00D9">
        <w:rPr>
          <w:rFonts w:ascii="Times New Roman" w:hAnsi="Times New Roman" w:cs="Times New Roman"/>
          <w:bCs/>
          <w:sz w:val="24"/>
          <w:szCs w:val="24"/>
        </w:rPr>
        <w:t>частьблока</w:t>
      </w:r>
      <w:proofErr w:type="spellEnd"/>
      <w:r w:rsidR="0038379F" w:rsidRPr="005A00D9">
        <w:rPr>
          <w:rFonts w:ascii="Times New Roman" w:hAnsi="Times New Roman" w:cs="Times New Roman"/>
          <w:bCs/>
          <w:sz w:val="24"/>
          <w:szCs w:val="24"/>
        </w:rPr>
        <w:t xml:space="preserve"> 1 образовательной программы.</w:t>
      </w:r>
    </w:p>
    <w:p w:rsidR="0038379F" w:rsidRPr="005A00D9" w:rsidRDefault="00953047" w:rsidP="00383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A00D9">
        <w:rPr>
          <w:rFonts w:ascii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владения), сформир</w:t>
      </w:r>
      <w:r w:rsidRPr="005A00D9">
        <w:rPr>
          <w:rFonts w:ascii="Times New Roman" w:hAnsi="Times New Roman" w:cs="Times New Roman"/>
          <w:bCs/>
          <w:sz w:val="24"/>
          <w:szCs w:val="24"/>
        </w:rPr>
        <w:t>о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ванные </w:t>
      </w:r>
      <w:r w:rsidR="00C13BBB" w:rsidRPr="005A00D9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</w:t>
      </w:r>
      <w:r w:rsidRPr="005A00D9">
        <w:rPr>
          <w:rFonts w:ascii="Times New Roman" w:hAnsi="Times New Roman" w:cs="Times New Roman"/>
          <w:sz w:val="24"/>
          <w:szCs w:val="24"/>
        </w:rPr>
        <w:t>:  математика, физика, физическая хи</w:t>
      </w:r>
      <w:r w:rsidR="00C13BBB" w:rsidRPr="005A00D9">
        <w:rPr>
          <w:rFonts w:ascii="Times New Roman" w:hAnsi="Times New Roman" w:cs="Times New Roman"/>
          <w:sz w:val="24"/>
          <w:szCs w:val="24"/>
        </w:rPr>
        <w:t>мия</w:t>
      </w:r>
      <w:r w:rsidR="008848A2" w:rsidRPr="005A00D9">
        <w:rPr>
          <w:rFonts w:ascii="Times New Roman" w:hAnsi="Times New Roman" w:cs="Times New Roman"/>
          <w:sz w:val="24"/>
          <w:szCs w:val="24"/>
        </w:rPr>
        <w:t>, м</w:t>
      </w:r>
      <w:r w:rsidR="008848A2" w:rsidRPr="005A00D9">
        <w:rPr>
          <w:rFonts w:ascii="Times New Roman" w:hAnsi="Times New Roman" w:cs="Times New Roman"/>
          <w:sz w:val="24"/>
          <w:szCs w:val="24"/>
        </w:rPr>
        <w:t>а</w:t>
      </w:r>
      <w:r w:rsidR="008848A2" w:rsidRPr="005A00D9">
        <w:rPr>
          <w:rFonts w:ascii="Times New Roman" w:hAnsi="Times New Roman" w:cs="Times New Roman"/>
          <w:sz w:val="24"/>
          <w:szCs w:val="24"/>
        </w:rPr>
        <w:t>териаловедение, история металлургии.</w:t>
      </w:r>
      <w:proofErr w:type="gramEnd"/>
    </w:p>
    <w:p w:rsidR="002B522B" w:rsidRPr="005A00D9" w:rsidRDefault="00953047" w:rsidP="00383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38379F" w:rsidRPr="005A00D9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BD646A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изучении такой </w:t>
      </w:r>
      <w:r w:rsidR="008848A2"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 дисциплин</w:t>
      </w:r>
      <w:r w:rsidR="00BD646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8848A2"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 как «Производственная – преддипло</w:t>
      </w:r>
      <w:r w:rsidR="008848A2" w:rsidRPr="005A00D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8848A2" w:rsidRPr="005A00D9">
        <w:rPr>
          <w:rFonts w:ascii="Times New Roman" w:hAnsi="Times New Roman" w:cs="Times New Roman"/>
          <w:bCs/>
          <w:iCs/>
          <w:sz w:val="24"/>
          <w:szCs w:val="24"/>
        </w:rPr>
        <w:t>ная практика».</w:t>
      </w:r>
    </w:p>
    <w:p w:rsidR="002B522B" w:rsidRPr="005A00D9" w:rsidRDefault="002B52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522B" w:rsidRPr="003D0C12" w:rsidRDefault="0095304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iCs/>
          <w:sz w:val="24"/>
          <w:szCs w:val="24"/>
        </w:rPr>
        <w:t>3 Компетенции обучающегося, формируемые в результа</w:t>
      </w:r>
      <w:r w:rsidR="00B702D9" w:rsidRPr="005A00D9">
        <w:rPr>
          <w:rFonts w:ascii="Times New Roman" w:hAnsi="Times New Roman" w:cs="Times New Roman"/>
          <w:b/>
          <w:iCs/>
          <w:sz w:val="24"/>
          <w:szCs w:val="24"/>
        </w:rPr>
        <w:t xml:space="preserve">те освоения </w:t>
      </w:r>
      <w:r w:rsidR="00B702D9" w:rsidRPr="005A00D9">
        <w:rPr>
          <w:rFonts w:ascii="Times New Roman" w:hAnsi="Times New Roman" w:cs="Times New Roman"/>
          <w:b/>
          <w:iCs/>
          <w:sz w:val="24"/>
          <w:szCs w:val="24"/>
        </w:rPr>
        <w:br/>
        <w:t>дисциплины</w:t>
      </w:r>
      <w:r w:rsidRPr="005A00D9">
        <w:rPr>
          <w:rFonts w:ascii="Times New Roman" w:hAnsi="Times New Roman" w:cs="Times New Roman"/>
          <w:b/>
          <w:iCs/>
          <w:sz w:val="24"/>
          <w:szCs w:val="24"/>
        </w:rPr>
        <w:t xml:space="preserve"> и планируемые результаты обучения</w:t>
      </w:r>
    </w:p>
    <w:p w:rsidR="00FF351E" w:rsidRPr="003D0C12" w:rsidRDefault="00FF351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В резуль</w:t>
      </w:r>
      <w:r w:rsidR="008A0E93" w:rsidRPr="005A00D9">
        <w:rPr>
          <w:rFonts w:ascii="Times New Roman" w:hAnsi="Times New Roman" w:cs="Times New Roman"/>
          <w:bCs/>
          <w:sz w:val="24"/>
          <w:szCs w:val="24"/>
        </w:rPr>
        <w:t xml:space="preserve">тате освоения </w:t>
      </w:r>
      <w:proofErr w:type="spellStart"/>
      <w:r w:rsidR="008A0E93" w:rsidRPr="005A00D9">
        <w:rPr>
          <w:rFonts w:ascii="Times New Roman" w:hAnsi="Times New Roman" w:cs="Times New Roman"/>
          <w:bCs/>
          <w:sz w:val="24"/>
          <w:szCs w:val="24"/>
        </w:rPr>
        <w:t>дисциплины</w:t>
      </w:r>
      <w:proofErr w:type="gramStart"/>
      <w:r w:rsidRPr="00C478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82F75" w:rsidRPr="00C478B1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="00D82F75" w:rsidRPr="00C478B1">
        <w:rPr>
          <w:rFonts w:ascii="Times New Roman" w:hAnsi="Times New Roman" w:cs="Times New Roman"/>
          <w:b/>
          <w:bCs/>
          <w:sz w:val="24"/>
          <w:szCs w:val="24"/>
        </w:rPr>
        <w:t>итейное</w:t>
      </w:r>
      <w:proofErr w:type="spellEnd"/>
      <w:r w:rsidR="00D82F75" w:rsidRPr="00C478B1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производство</w:t>
      </w:r>
      <w:r w:rsidRPr="00C478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обучающийся должен обладать следующими компетенциями:</w:t>
      </w: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5984"/>
      </w:tblGrid>
      <w:tr w:rsidR="002B522B" w:rsidRPr="005A00D9" w:rsidTr="00AE6A6F">
        <w:trPr>
          <w:trHeight w:val="838"/>
          <w:tblHeader/>
        </w:trPr>
        <w:tc>
          <w:tcPr>
            <w:tcW w:w="3372" w:type="dxa"/>
            <w:vAlign w:val="center"/>
          </w:tcPr>
          <w:p w:rsidR="002B522B" w:rsidRPr="00FF351E" w:rsidRDefault="00953047" w:rsidP="00FF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FF35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2B522B" w:rsidRPr="00FF351E" w:rsidRDefault="00953047" w:rsidP="00FF3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B522B" w:rsidRPr="005A00D9" w:rsidTr="00AE6A6F">
        <w:tc>
          <w:tcPr>
            <w:tcW w:w="9356" w:type="dxa"/>
            <w:gridSpan w:val="2"/>
          </w:tcPr>
          <w:p w:rsidR="002B522B" w:rsidRPr="005A00D9" w:rsidRDefault="00953047" w:rsidP="0029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ПК-1 Способность к анализу и синтезу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5984" w:type="dxa"/>
          </w:tcPr>
          <w:p w:rsidR="00D82F75" w:rsidRPr="005A00D9" w:rsidRDefault="00D82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Классификацию литейного производства, специальные виды литья, а также каждый этап в технологической схеме литья в разовую песчаную форму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5984" w:type="dxa"/>
          </w:tcPr>
          <w:p w:rsidR="00D82F75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Отличить литую заготовку от деталей, полученных другими методами, выбрать вид ручной формовки для изготовления формы, выбрать плоскость разъема мод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ли и формы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5984" w:type="dxa"/>
          </w:tcPr>
          <w:p w:rsidR="002B522B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Способами оценки годности отливок, профессионал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ным языком литейного производства, возможностью междисциплинарного применения полученных знаний</w:t>
            </w:r>
          </w:p>
        </w:tc>
      </w:tr>
      <w:tr w:rsidR="002B522B" w:rsidRPr="005A00D9" w:rsidTr="00AE6A6F">
        <w:tc>
          <w:tcPr>
            <w:tcW w:w="9356" w:type="dxa"/>
            <w:gridSpan w:val="2"/>
            <w:vAlign w:val="center"/>
          </w:tcPr>
          <w:p w:rsidR="002B522B" w:rsidRPr="005A00D9" w:rsidRDefault="00146D84" w:rsidP="0014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ПК-3 готовностью использовать физико-математический аппарат для решения з</w:t>
            </w: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дач, возникающих в ходе профессиональной деятельности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5984" w:type="dxa"/>
          </w:tcPr>
          <w:p w:rsidR="002B522B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Общую технологическую схему изготовления отливок в песчаную форму, состав формовочных материалов, маркировку литейных сплавов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5984" w:type="dxa"/>
          </w:tcPr>
          <w:p w:rsidR="002B522B" w:rsidRPr="005A00D9" w:rsidRDefault="0014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Организовать правильный подвод металла в плоскость</w:t>
            </w:r>
            <w:r w:rsidR="00AE6A6F" w:rsidRPr="005A00D9">
              <w:rPr>
                <w:rFonts w:ascii="Times New Roman" w:hAnsi="Times New Roman" w:cs="Times New Roman"/>
                <w:sz w:val="24"/>
                <w:szCs w:val="24"/>
              </w:rPr>
              <w:t>, организовать питание отливки и вентиляцию формы</w:t>
            </w:r>
          </w:p>
        </w:tc>
      </w:tr>
      <w:tr w:rsidR="002B522B" w:rsidRPr="005A00D9" w:rsidTr="00AE6A6F">
        <w:tc>
          <w:tcPr>
            <w:tcW w:w="3372" w:type="dxa"/>
            <w:vAlign w:val="center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5984" w:type="dxa"/>
          </w:tcPr>
          <w:p w:rsidR="002B522B" w:rsidRPr="005A00D9" w:rsidRDefault="00953047" w:rsidP="00AE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AE6A6F" w:rsidRPr="005A00D9">
              <w:rPr>
                <w:rFonts w:ascii="Times New Roman" w:hAnsi="Times New Roman" w:cs="Times New Roman"/>
                <w:sz w:val="24"/>
                <w:szCs w:val="24"/>
              </w:rPr>
              <w:t>приготовления формовочной смеси, навык</w:t>
            </w:r>
            <w:r w:rsidR="00AE6A6F" w:rsidRPr="005A00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6A6F" w:rsidRPr="005A00D9">
              <w:rPr>
                <w:rFonts w:ascii="Times New Roman" w:hAnsi="Times New Roman" w:cs="Times New Roman"/>
                <w:sz w:val="24"/>
                <w:szCs w:val="24"/>
              </w:rPr>
              <w:t>ми ручной формовки, навыками заливки формы</w:t>
            </w:r>
          </w:p>
        </w:tc>
      </w:tr>
    </w:tbl>
    <w:p w:rsidR="00D82F75" w:rsidRPr="005A00D9" w:rsidRDefault="00D82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84" w:rsidRPr="005A00D9" w:rsidRDefault="00146D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F75" w:rsidRPr="005A00D9" w:rsidRDefault="00D82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F75" w:rsidRPr="005A00D9" w:rsidRDefault="00D82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82F75" w:rsidRPr="005A00D9" w:rsidSect="00267245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Структура </w:t>
      </w:r>
      <w:r w:rsidR="008A0E93" w:rsidRPr="005A00D9">
        <w:rPr>
          <w:rFonts w:ascii="Times New Roman" w:hAnsi="Times New Roman" w:cs="Times New Roman"/>
          <w:b/>
          <w:bCs/>
          <w:iCs/>
          <w:sz w:val="24"/>
          <w:szCs w:val="24"/>
        </w:rPr>
        <w:t>и содержание дисциплины</w:t>
      </w:r>
    </w:p>
    <w:p w:rsidR="002B522B" w:rsidRPr="005A00D9" w:rsidRDefault="009530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>Общая труд</w:t>
      </w:r>
      <w:r w:rsidR="0014342C" w:rsidRPr="005A00D9">
        <w:rPr>
          <w:rFonts w:ascii="Times New Roman" w:hAnsi="Times New Roman" w:cs="Times New Roman"/>
          <w:bCs/>
          <w:sz w:val="24"/>
          <w:szCs w:val="24"/>
        </w:rPr>
        <w:t xml:space="preserve">оемкость дисциплины составляет </w:t>
      </w:r>
      <w:r w:rsidR="0018531D" w:rsidRPr="005A00D9">
        <w:rPr>
          <w:rFonts w:ascii="Times New Roman" w:hAnsi="Times New Roman" w:cs="Times New Roman"/>
          <w:bCs/>
          <w:sz w:val="24"/>
          <w:szCs w:val="24"/>
        </w:rPr>
        <w:t>4</w:t>
      </w:r>
      <w:r w:rsidR="0046437D" w:rsidRPr="005A00D9">
        <w:rPr>
          <w:rFonts w:ascii="Times New Roman" w:hAnsi="Times New Roman" w:cs="Times New Roman"/>
          <w:bCs/>
          <w:sz w:val="24"/>
          <w:szCs w:val="24"/>
        </w:rPr>
        <w:t xml:space="preserve">зачетных </w:t>
      </w:r>
      <w:r w:rsidR="0018531D" w:rsidRPr="005A00D9">
        <w:rPr>
          <w:rFonts w:ascii="Times New Roman" w:hAnsi="Times New Roman" w:cs="Times New Roman"/>
          <w:bCs/>
          <w:sz w:val="24"/>
          <w:szCs w:val="24"/>
        </w:rPr>
        <w:t>единицы 144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  <w:r w:rsidR="0046437D" w:rsidRPr="005A00D9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Pr="005A00D9">
        <w:rPr>
          <w:rFonts w:ascii="Times New Roman" w:hAnsi="Times New Roman" w:cs="Times New Roman"/>
          <w:bCs/>
          <w:sz w:val="24"/>
          <w:szCs w:val="24"/>
        </w:rPr>
        <w:t>:</w:t>
      </w:r>
    </w:p>
    <w:p w:rsidR="0046437D" w:rsidRPr="005A00D9" w:rsidRDefault="00BD64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контактная работа – 10,</w:t>
      </w:r>
      <w:r w:rsidR="00EB5606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 xml:space="preserve"> акад. часов</w:t>
      </w:r>
      <w:r w:rsidR="0046437D" w:rsidRPr="005A00D9">
        <w:rPr>
          <w:rFonts w:ascii="Times New Roman" w:hAnsi="Times New Roman" w:cs="Times New Roman"/>
          <w:bCs/>
          <w:sz w:val="24"/>
          <w:szCs w:val="24"/>
        </w:rPr>
        <w:t>;</w:t>
      </w:r>
    </w:p>
    <w:p w:rsidR="002B522B" w:rsidRPr="005A00D9" w:rsidRDefault="00EB5606" w:rsidP="00C478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>аудиторная работа – 10</w:t>
      </w:r>
      <w:r w:rsidR="00FF351E" w:rsidRPr="00FF35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6E8" w:rsidRPr="005A00D9">
        <w:rPr>
          <w:rFonts w:ascii="Times New Roman" w:hAnsi="Times New Roman" w:cs="Times New Roman"/>
          <w:bCs/>
          <w:sz w:val="24"/>
          <w:szCs w:val="24"/>
        </w:rPr>
        <w:t xml:space="preserve">акад. </w:t>
      </w:r>
      <w:r w:rsidR="00953047" w:rsidRPr="005A00D9">
        <w:rPr>
          <w:rFonts w:ascii="Times New Roman" w:hAnsi="Times New Roman" w:cs="Times New Roman"/>
          <w:bCs/>
          <w:sz w:val="24"/>
          <w:szCs w:val="24"/>
        </w:rPr>
        <w:t>часов;</w:t>
      </w:r>
    </w:p>
    <w:p w:rsidR="007C36E8" w:rsidRPr="005A00D9" w:rsidRDefault="00EB5606" w:rsidP="00C478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>внеаудиторная работа – 0,7</w:t>
      </w:r>
      <w:r w:rsidR="00FF351E" w:rsidRPr="00FF35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36E8" w:rsidRPr="005A00D9">
        <w:rPr>
          <w:rFonts w:ascii="Times New Roman" w:hAnsi="Times New Roman" w:cs="Times New Roman"/>
          <w:bCs/>
          <w:sz w:val="24"/>
          <w:szCs w:val="24"/>
        </w:rPr>
        <w:t>акад</w:t>
      </w:r>
      <w:proofErr w:type="gramStart"/>
      <w:r w:rsidR="007C36E8" w:rsidRPr="005A00D9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7C36E8" w:rsidRPr="005A00D9">
        <w:rPr>
          <w:rFonts w:ascii="Times New Roman" w:hAnsi="Times New Roman" w:cs="Times New Roman"/>
          <w:bCs/>
          <w:sz w:val="24"/>
          <w:szCs w:val="24"/>
        </w:rPr>
        <w:t>ас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="007C36E8" w:rsidRPr="005A00D9">
        <w:rPr>
          <w:rFonts w:ascii="Times New Roman" w:hAnsi="Times New Roman" w:cs="Times New Roman"/>
          <w:bCs/>
          <w:sz w:val="24"/>
          <w:szCs w:val="24"/>
        </w:rPr>
        <w:t>;</w:t>
      </w:r>
    </w:p>
    <w:p w:rsidR="002B522B" w:rsidRPr="005A00D9" w:rsidRDefault="00EB5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124</w:t>
      </w:r>
      <w:r w:rsidR="00C478B1">
        <w:rPr>
          <w:rFonts w:ascii="Times New Roman" w:hAnsi="Times New Roman" w:cs="Times New Roman"/>
          <w:bCs/>
          <w:sz w:val="24"/>
          <w:szCs w:val="24"/>
        </w:rPr>
        <w:t>,3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 xml:space="preserve"> акад. часов;</w:t>
      </w:r>
    </w:p>
    <w:p w:rsidR="002C76DF" w:rsidRDefault="00BD64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подготовка к </w:t>
      </w:r>
      <w:r w:rsidR="00EB5606">
        <w:rPr>
          <w:rFonts w:ascii="Times New Roman" w:hAnsi="Times New Roman" w:cs="Times New Roman"/>
          <w:bCs/>
          <w:sz w:val="24"/>
          <w:szCs w:val="24"/>
        </w:rPr>
        <w:t>экзамену – 9</w:t>
      </w:r>
      <w:r w:rsidR="002C76DF" w:rsidRPr="005A00D9">
        <w:rPr>
          <w:rFonts w:ascii="Times New Roman" w:hAnsi="Times New Roman" w:cs="Times New Roman"/>
          <w:bCs/>
          <w:sz w:val="24"/>
          <w:szCs w:val="24"/>
        </w:rPr>
        <w:t xml:space="preserve"> акад. часов</w:t>
      </w:r>
      <w:r w:rsidR="00880381" w:rsidRPr="005A00D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6E0F" w:rsidRPr="005A00D9" w:rsidRDefault="00C96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6"/>
        <w:gridCol w:w="570"/>
        <w:gridCol w:w="673"/>
        <w:gridCol w:w="898"/>
        <w:gridCol w:w="852"/>
        <w:gridCol w:w="901"/>
        <w:gridCol w:w="1774"/>
        <w:gridCol w:w="12"/>
        <w:gridCol w:w="2800"/>
        <w:gridCol w:w="1829"/>
      </w:tblGrid>
      <w:tr w:rsidR="00C96E0F" w:rsidRPr="002A0700" w:rsidTr="00C96E0F">
        <w:trPr>
          <w:cantSplit/>
          <w:trHeight w:val="962"/>
          <w:tblHeader/>
        </w:trPr>
        <w:tc>
          <w:tcPr>
            <w:tcW w:w="1612" w:type="pct"/>
            <w:vMerge w:val="restart"/>
            <w:vAlign w:val="center"/>
          </w:tcPr>
          <w:p w:rsidR="00C96E0F" w:rsidRPr="002A0700" w:rsidRDefault="00C96E0F" w:rsidP="00DC69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96E0F" w:rsidRPr="002A0700" w:rsidRDefault="00C96E0F" w:rsidP="00DC69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C96E0F" w:rsidRPr="002A0700" w:rsidRDefault="00C96E0F" w:rsidP="00DC692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6" w:type="pct"/>
            <w:gridSpan w:val="3"/>
            <w:vAlign w:val="center"/>
          </w:tcPr>
          <w:p w:rsidR="00C96E0F" w:rsidRDefault="00C96E0F" w:rsidP="00DC692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C96E0F" w:rsidRPr="002A0700" w:rsidRDefault="00C96E0F" w:rsidP="00DC692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296" w:type="pct"/>
            <w:vMerge w:val="restart"/>
            <w:vAlign w:val="center"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  <w:proofErr w:type="spellStart"/>
            <w:r w:rsidRPr="002A0700">
              <w:t>самост</w:t>
            </w:r>
            <w:proofErr w:type="spellEnd"/>
            <w:r w:rsidRPr="002A0700">
              <w:t>.</w:t>
            </w:r>
          </w:p>
          <w:p w:rsidR="00C96E0F" w:rsidRDefault="00C96E0F" w:rsidP="00DC692E">
            <w:pPr>
              <w:pStyle w:val="Style14"/>
              <w:jc w:val="center"/>
            </w:pPr>
            <w:r w:rsidRPr="002A0700">
              <w:t>раб.</w:t>
            </w:r>
          </w:p>
          <w:p w:rsidR="00C96E0F" w:rsidRPr="002A0700" w:rsidRDefault="00C96E0F" w:rsidP="00DC692E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Merge w:val="restart"/>
            <w:vAlign w:val="center"/>
          </w:tcPr>
          <w:p w:rsidR="00C96E0F" w:rsidRDefault="00C96E0F" w:rsidP="00DC692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C96E0F" w:rsidRPr="002A0700" w:rsidRDefault="00C96E0F" w:rsidP="00DC692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20" w:type="pct"/>
            <w:vMerge w:val="restart"/>
            <w:vAlign w:val="center"/>
          </w:tcPr>
          <w:p w:rsidR="00C96E0F" w:rsidRDefault="00C96E0F" w:rsidP="00C478B1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A0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промежуточной</w:t>
            </w:r>
          </w:p>
          <w:p w:rsidR="00C96E0F" w:rsidRPr="002A0700" w:rsidRDefault="00C96E0F" w:rsidP="00C478B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601" w:type="pct"/>
            <w:vMerge w:val="restart"/>
            <w:vAlign w:val="center"/>
          </w:tcPr>
          <w:p w:rsidR="00C96E0F" w:rsidRDefault="00C96E0F" w:rsidP="00C96E0F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96E0F" w:rsidRPr="002A0700" w:rsidRDefault="00C96E0F" w:rsidP="00C96E0F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C96E0F" w:rsidRPr="002A0700" w:rsidTr="00DB09B6">
        <w:trPr>
          <w:cantSplit/>
          <w:trHeight w:val="1134"/>
          <w:tblHeader/>
        </w:trPr>
        <w:tc>
          <w:tcPr>
            <w:tcW w:w="1612" w:type="pct"/>
            <w:vMerge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</w:p>
        </w:tc>
        <w:tc>
          <w:tcPr>
            <w:tcW w:w="221" w:type="pct"/>
            <w:textDirection w:val="btLr"/>
            <w:vAlign w:val="center"/>
          </w:tcPr>
          <w:p w:rsidR="00C96E0F" w:rsidRPr="002A0700" w:rsidRDefault="00C96E0F" w:rsidP="00DB09B6">
            <w:pPr>
              <w:pStyle w:val="Style14"/>
              <w:widowControl/>
              <w:jc w:val="center"/>
            </w:pPr>
            <w:r w:rsidRPr="002A0700">
              <w:t>лекции</w:t>
            </w:r>
          </w:p>
        </w:tc>
        <w:tc>
          <w:tcPr>
            <w:tcW w:w="295" w:type="pct"/>
            <w:textDirection w:val="btLr"/>
            <w:vAlign w:val="center"/>
          </w:tcPr>
          <w:p w:rsidR="00C96E0F" w:rsidRPr="002A0700" w:rsidRDefault="00C96E0F" w:rsidP="00DB09B6">
            <w:pPr>
              <w:pStyle w:val="Style14"/>
              <w:widowControl/>
              <w:jc w:val="center"/>
            </w:pPr>
            <w:proofErr w:type="spellStart"/>
            <w:r w:rsidRPr="002A0700">
              <w:t>лаборат</w:t>
            </w:r>
            <w:proofErr w:type="spellEnd"/>
            <w:r w:rsidRPr="002A0700">
              <w:t>.</w:t>
            </w:r>
          </w:p>
          <w:p w:rsidR="00C96E0F" w:rsidRPr="002A0700" w:rsidRDefault="00C96E0F" w:rsidP="00DB09B6">
            <w:pPr>
              <w:pStyle w:val="Style14"/>
              <w:widowControl/>
              <w:jc w:val="center"/>
            </w:pPr>
            <w:r w:rsidRPr="002A0700">
              <w:t>занятия</w:t>
            </w:r>
          </w:p>
        </w:tc>
        <w:tc>
          <w:tcPr>
            <w:tcW w:w="280" w:type="pct"/>
            <w:textDirection w:val="btLr"/>
            <w:vAlign w:val="center"/>
          </w:tcPr>
          <w:p w:rsidR="00C96E0F" w:rsidRPr="002A0700" w:rsidRDefault="00C96E0F" w:rsidP="00DB09B6">
            <w:pPr>
              <w:pStyle w:val="Style14"/>
              <w:widowControl/>
              <w:jc w:val="center"/>
            </w:pPr>
            <w:proofErr w:type="spellStart"/>
            <w:r w:rsidRPr="002A0700">
              <w:t>практич</w:t>
            </w:r>
            <w:proofErr w:type="spellEnd"/>
            <w:r w:rsidRPr="002A0700">
              <w:t>. занятия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  <w:vMerge/>
            <w:textDirection w:val="btLr"/>
            <w:vAlign w:val="center"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</w:p>
        </w:tc>
        <w:tc>
          <w:tcPr>
            <w:tcW w:w="920" w:type="pct"/>
            <w:vMerge/>
            <w:textDirection w:val="btLr"/>
            <w:vAlign w:val="center"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</w:p>
        </w:tc>
        <w:tc>
          <w:tcPr>
            <w:tcW w:w="601" w:type="pct"/>
            <w:vMerge/>
            <w:textDirection w:val="btLr"/>
          </w:tcPr>
          <w:p w:rsidR="00C96E0F" w:rsidRPr="002A0700" w:rsidRDefault="00C96E0F" w:rsidP="00DC692E">
            <w:pPr>
              <w:pStyle w:val="Style14"/>
              <w:widowControl/>
              <w:jc w:val="center"/>
            </w:pPr>
          </w:p>
        </w:tc>
      </w:tr>
      <w:tr w:rsidR="00C96E0F" w:rsidRPr="002A0700" w:rsidTr="00FF351E">
        <w:trPr>
          <w:trHeight w:val="254"/>
        </w:trPr>
        <w:tc>
          <w:tcPr>
            <w:tcW w:w="1612" w:type="pct"/>
          </w:tcPr>
          <w:p w:rsidR="00C96E0F" w:rsidRPr="002A0700" w:rsidRDefault="00C96E0F" w:rsidP="00D005D9">
            <w:pPr>
              <w:pStyle w:val="Style14"/>
              <w:tabs>
                <w:tab w:val="left" w:pos="435"/>
              </w:tabs>
              <w:jc w:val="both"/>
            </w:pPr>
            <w:r w:rsidRPr="002A0700">
              <w:rPr>
                <w:snapToGrid w:val="0"/>
              </w:rPr>
              <w:t xml:space="preserve">1.Предмет и задачи курса.  </w:t>
            </w:r>
          </w:p>
        </w:tc>
        <w:tc>
          <w:tcPr>
            <w:tcW w:w="187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96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</w:tcPr>
          <w:p w:rsidR="00C96E0F" w:rsidRPr="002A0700" w:rsidRDefault="00C96E0F" w:rsidP="00DC692E">
            <w:pPr>
              <w:pStyle w:val="Style14"/>
              <w:widowControl/>
            </w:pPr>
          </w:p>
        </w:tc>
        <w:tc>
          <w:tcPr>
            <w:tcW w:w="920" w:type="pct"/>
          </w:tcPr>
          <w:p w:rsidR="00C96E0F" w:rsidRPr="002A0700" w:rsidRDefault="00C96E0F" w:rsidP="00DC692E">
            <w:pPr>
              <w:pStyle w:val="Style14"/>
              <w:widowControl/>
            </w:pPr>
          </w:p>
        </w:tc>
        <w:tc>
          <w:tcPr>
            <w:tcW w:w="601" w:type="pct"/>
          </w:tcPr>
          <w:p w:rsidR="00C96E0F" w:rsidRPr="002A0700" w:rsidRDefault="00C96E0F" w:rsidP="00DC692E">
            <w:pPr>
              <w:pStyle w:val="Style14"/>
            </w:pPr>
          </w:p>
        </w:tc>
      </w:tr>
      <w:tr w:rsidR="00C478B1" w:rsidRPr="002A0700" w:rsidTr="00DB09B6">
        <w:trPr>
          <w:trHeight w:val="562"/>
        </w:trPr>
        <w:tc>
          <w:tcPr>
            <w:tcW w:w="1612" w:type="pct"/>
            <w:vAlign w:val="center"/>
          </w:tcPr>
          <w:p w:rsidR="00C478B1" w:rsidRPr="002A0700" w:rsidRDefault="00C478B1" w:rsidP="00FF351E">
            <w:pPr>
              <w:pStyle w:val="Style14"/>
              <w:tabs>
                <w:tab w:val="left" w:pos="435"/>
              </w:tabs>
              <w:jc w:val="both"/>
              <w:rPr>
                <w:snapToGrid w:val="0"/>
              </w:rPr>
            </w:pPr>
            <w:r w:rsidRPr="002A0700">
              <w:rPr>
                <w:snapToGrid w:val="0"/>
              </w:rPr>
              <w:t>1.1 Краткая история развития  литейного пр</w:t>
            </w:r>
            <w:r w:rsidRPr="002A0700">
              <w:rPr>
                <w:snapToGrid w:val="0"/>
              </w:rPr>
              <w:t>о</w:t>
            </w:r>
            <w:r w:rsidRPr="002A0700">
              <w:rPr>
                <w:snapToGrid w:val="0"/>
              </w:rPr>
              <w:t xml:space="preserve">изводства. </w:t>
            </w:r>
          </w:p>
        </w:tc>
        <w:tc>
          <w:tcPr>
            <w:tcW w:w="187" w:type="pct"/>
            <w:vAlign w:val="center"/>
          </w:tcPr>
          <w:p w:rsidR="00C478B1" w:rsidRPr="002A0700" w:rsidRDefault="00C478B1" w:rsidP="00FF351E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21" w:type="pct"/>
            <w:vAlign w:val="center"/>
          </w:tcPr>
          <w:p w:rsidR="00C478B1" w:rsidRPr="002A0700" w:rsidRDefault="00C478B1" w:rsidP="00FF351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5" w:type="pct"/>
            <w:vAlign w:val="center"/>
          </w:tcPr>
          <w:p w:rsidR="00C478B1" w:rsidRPr="002A0700" w:rsidRDefault="00C478B1" w:rsidP="00FF351E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80" w:type="pct"/>
            <w:vAlign w:val="center"/>
          </w:tcPr>
          <w:p w:rsidR="00C478B1" w:rsidRPr="002A0700" w:rsidRDefault="00C478B1" w:rsidP="00FF351E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96" w:type="pct"/>
            <w:vAlign w:val="center"/>
          </w:tcPr>
          <w:p w:rsidR="00C478B1" w:rsidRPr="002A0700" w:rsidRDefault="00C478B1" w:rsidP="00FF351E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587" w:type="pct"/>
            <w:gridSpan w:val="2"/>
            <w:vAlign w:val="center"/>
          </w:tcPr>
          <w:p w:rsidR="00C478B1" w:rsidRPr="00F95F7F" w:rsidRDefault="00C478B1" w:rsidP="00FF351E">
            <w:pPr>
              <w:pStyle w:val="Style14"/>
              <w:widowControl/>
              <w:jc w:val="both"/>
            </w:pPr>
            <w:r w:rsidRPr="00F95F7F">
              <w:rPr>
                <w:color w:val="000000"/>
              </w:rPr>
              <w:t>Изучение те</w:t>
            </w:r>
            <w:r w:rsidRPr="00F95F7F">
              <w:rPr>
                <w:color w:val="000000"/>
              </w:rPr>
              <w:t>х</w:t>
            </w:r>
            <w:r w:rsidRPr="00F95F7F">
              <w:rPr>
                <w:color w:val="000000"/>
              </w:rPr>
              <w:t>нической лит</w:t>
            </w:r>
            <w:r w:rsidRPr="00F95F7F">
              <w:rPr>
                <w:color w:val="000000"/>
              </w:rPr>
              <w:t>е</w:t>
            </w:r>
            <w:r w:rsidRPr="00F95F7F">
              <w:rPr>
                <w:color w:val="000000"/>
              </w:rPr>
              <w:t>ратуры, чтение конспекта ле</w:t>
            </w:r>
            <w:r w:rsidRPr="00F95F7F">
              <w:rPr>
                <w:color w:val="000000"/>
              </w:rPr>
              <w:t>к</w:t>
            </w:r>
            <w:r w:rsidRPr="00F95F7F">
              <w:rPr>
                <w:color w:val="000000"/>
              </w:rPr>
              <w:t>ций</w:t>
            </w:r>
          </w:p>
        </w:tc>
        <w:tc>
          <w:tcPr>
            <w:tcW w:w="920" w:type="pct"/>
            <w:vAlign w:val="center"/>
          </w:tcPr>
          <w:p w:rsidR="00C478B1" w:rsidRPr="00C478B1" w:rsidRDefault="00C478B1" w:rsidP="00C4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B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601" w:type="pct"/>
            <w:vAlign w:val="center"/>
          </w:tcPr>
          <w:p w:rsidR="00C478B1" w:rsidRPr="002A0700" w:rsidRDefault="00C478B1" w:rsidP="00DB09B6">
            <w:pPr>
              <w:pStyle w:val="Style14"/>
              <w:jc w:val="center"/>
            </w:pPr>
            <w:r w:rsidRPr="002A0700">
              <w:t>ПК-1,3-з</w:t>
            </w:r>
          </w:p>
        </w:tc>
      </w:tr>
      <w:tr w:rsidR="00C478B1" w:rsidRPr="002A0700" w:rsidTr="00DB09B6">
        <w:trPr>
          <w:trHeight w:val="624"/>
        </w:trPr>
        <w:tc>
          <w:tcPr>
            <w:tcW w:w="1612" w:type="pct"/>
            <w:vAlign w:val="center"/>
          </w:tcPr>
          <w:p w:rsidR="00C478B1" w:rsidRPr="002A0700" w:rsidRDefault="00C478B1" w:rsidP="00FF351E">
            <w:pPr>
              <w:pStyle w:val="Style14"/>
              <w:tabs>
                <w:tab w:val="left" w:pos="435"/>
              </w:tabs>
              <w:jc w:val="both"/>
              <w:rPr>
                <w:snapToGrid w:val="0"/>
              </w:rPr>
            </w:pPr>
            <w:r w:rsidRPr="002A0700">
              <w:rPr>
                <w:snapToGrid w:val="0"/>
              </w:rPr>
              <w:t>1.2 Схема технологического процесса прои</w:t>
            </w:r>
            <w:r w:rsidRPr="002A0700">
              <w:rPr>
                <w:snapToGrid w:val="0"/>
              </w:rPr>
              <w:t>з</w:t>
            </w:r>
            <w:r w:rsidRPr="002A0700">
              <w:rPr>
                <w:snapToGrid w:val="0"/>
              </w:rPr>
              <w:t xml:space="preserve">водства отливок в разовую песчаную форму. </w:t>
            </w:r>
          </w:p>
        </w:tc>
        <w:tc>
          <w:tcPr>
            <w:tcW w:w="187" w:type="pct"/>
            <w:vAlign w:val="center"/>
          </w:tcPr>
          <w:p w:rsidR="00C478B1" w:rsidRPr="002A0700" w:rsidRDefault="00C478B1" w:rsidP="00FF351E">
            <w:pPr>
              <w:pStyle w:val="Style14"/>
              <w:jc w:val="center"/>
            </w:pPr>
            <w:r>
              <w:t>5</w:t>
            </w:r>
          </w:p>
        </w:tc>
        <w:tc>
          <w:tcPr>
            <w:tcW w:w="221" w:type="pct"/>
            <w:vAlign w:val="center"/>
          </w:tcPr>
          <w:p w:rsidR="00C478B1" w:rsidRPr="002A0700" w:rsidRDefault="00C478B1" w:rsidP="00FF351E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95" w:type="pct"/>
            <w:vAlign w:val="center"/>
          </w:tcPr>
          <w:p w:rsidR="00C478B1" w:rsidRPr="00FF351E" w:rsidRDefault="00FF351E" w:rsidP="00FF351E">
            <w:pPr>
              <w:pStyle w:val="Style1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0" w:type="pct"/>
            <w:vAlign w:val="center"/>
          </w:tcPr>
          <w:p w:rsidR="00C478B1" w:rsidRPr="00FF351E" w:rsidRDefault="00FF351E" w:rsidP="00FF351E">
            <w:pPr>
              <w:pStyle w:val="Style1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6" w:type="pct"/>
            <w:vAlign w:val="center"/>
          </w:tcPr>
          <w:p w:rsidR="00C478B1" w:rsidRPr="002A0700" w:rsidRDefault="00C478B1" w:rsidP="00FF351E">
            <w:pPr>
              <w:pStyle w:val="Style14"/>
              <w:jc w:val="center"/>
            </w:pPr>
            <w:r>
              <w:t>12</w:t>
            </w:r>
          </w:p>
        </w:tc>
        <w:tc>
          <w:tcPr>
            <w:tcW w:w="587" w:type="pct"/>
            <w:gridSpan w:val="2"/>
            <w:vAlign w:val="center"/>
          </w:tcPr>
          <w:p w:rsidR="00C478B1" w:rsidRPr="00F95F7F" w:rsidRDefault="00C478B1" w:rsidP="00FF351E">
            <w:pPr>
              <w:pStyle w:val="Style14"/>
              <w:jc w:val="both"/>
            </w:pPr>
            <w:r w:rsidRPr="00F95F7F">
              <w:rPr>
                <w:color w:val="000000"/>
              </w:rPr>
              <w:t>Изучение те</w:t>
            </w:r>
            <w:r w:rsidRPr="00F95F7F">
              <w:rPr>
                <w:color w:val="000000"/>
              </w:rPr>
              <w:t>х</w:t>
            </w:r>
            <w:r w:rsidRPr="00F95F7F">
              <w:rPr>
                <w:color w:val="000000"/>
              </w:rPr>
              <w:t>нической лит</w:t>
            </w:r>
            <w:r w:rsidRPr="00F95F7F">
              <w:rPr>
                <w:color w:val="000000"/>
              </w:rPr>
              <w:t>е</w:t>
            </w:r>
            <w:r w:rsidRPr="00F95F7F">
              <w:rPr>
                <w:color w:val="000000"/>
              </w:rPr>
              <w:t>ратуры, чтение конспекта ле</w:t>
            </w:r>
            <w:r w:rsidRPr="00F95F7F">
              <w:rPr>
                <w:color w:val="000000"/>
              </w:rPr>
              <w:t>к</w:t>
            </w:r>
            <w:r w:rsidRPr="00F95F7F">
              <w:rPr>
                <w:color w:val="000000"/>
              </w:rPr>
              <w:t>ций</w:t>
            </w:r>
          </w:p>
        </w:tc>
        <w:tc>
          <w:tcPr>
            <w:tcW w:w="920" w:type="pct"/>
            <w:vAlign w:val="center"/>
          </w:tcPr>
          <w:p w:rsidR="00C478B1" w:rsidRPr="00C478B1" w:rsidRDefault="00C478B1" w:rsidP="00C4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B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601" w:type="pct"/>
            <w:vAlign w:val="center"/>
          </w:tcPr>
          <w:p w:rsidR="00C478B1" w:rsidRPr="002A0700" w:rsidRDefault="00C478B1" w:rsidP="00DB09B6">
            <w:pPr>
              <w:pStyle w:val="Style14"/>
              <w:jc w:val="center"/>
            </w:pPr>
            <w:r w:rsidRPr="002A0700">
              <w:t>ПК-1,3-з</w:t>
            </w:r>
          </w:p>
        </w:tc>
      </w:tr>
      <w:tr w:rsidR="00C96E0F" w:rsidRPr="002A0700" w:rsidTr="00DB09B6">
        <w:trPr>
          <w:trHeight w:val="122"/>
        </w:trPr>
        <w:tc>
          <w:tcPr>
            <w:tcW w:w="1612" w:type="pct"/>
          </w:tcPr>
          <w:p w:rsidR="00C96E0F" w:rsidRPr="002A0700" w:rsidRDefault="00C96E0F" w:rsidP="00D005D9">
            <w:pPr>
              <w:pStyle w:val="Style14"/>
              <w:tabs>
                <w:tab w:val="left" w:pos="435"/>
              </w:tabs>
              <w:jc w:val="both"/>
              <w:rPr>
                <w:b/>
                <w:snapToGrid w:val="0"/>
              </w:rPr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7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F95F7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7" w:type="pct"/>
            <w:gridSpan w:val="2"/>
            <w:vAlign w:val="center"/>
          </w:tcPr>
          <w:p w:rsidR="00C96E0F" w:rsidRPr="00F95F7F" w:rsidRDefault="00C96E0F" w:rsidP="00FF351E">
            <w:pPr>
              <w:pStyle w:val="Style14"/>
              <w:jc w:val="both"/>
            </w:pPr>
          </w:p>
        </w:tc>
        <w:tc>
          <w:tcPr>
            <w:tcW w:w="920" w:type="pct"/>
          </w:tcPr>
          <w:p w:rsidR="00C96E0F" w:rsidRPr="002A0700" w:rsidRDefault="00C96E0F" w:rsidP="00C478B1">
            <w:pPr>
              <w:pStyle w:val="Style14"/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</w:p>
        </w:tc>
      </w:tr>
      <w:tr w:rsidR="00C96E0F" w:rsidRPr="002A0700" w:rsidTr="00DB09B6">
        <w:trPr>
          <w:trHeight w:val="232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t xml:space="preserve">2. Технологичность отливок </w:t>
            </w:r>
          </w:p>
        </w:tc>
        <w:tc>
          <w:tcPr>
            <w:tcW w:w="187" w:type="pct"/>
            <w:vAlign w:val="center"/>
          </w:tcPr>
          <w:p w:rsidR="00C96E0F" w:rsidRPr="002F3F8D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96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  <w:vAlign w:val="center"/>
          </w:tcPr>
          <w:p w:rsidR="00C96E0F" w:rsidRPr="00F95F7F" w:rsidRDefault="00C96E0F" w:rsidP="00FF351E">
            <w:pPr>
              <w:pStyle w:val="Style14"/>
              <w:widowControl/>
              <w:jc w:val="both"/>
            </w:pPr>
          </w:p>
        </w:tc>
        <w:tc>
          <w:tcPr>
            <w:tcW w:w="920" w:type="pct"/>
          </w:tcPr>
          <w:p w:rsidR="00C96E0F" w:rsidRPr="002A0700" w:rsidRDefault="00C96E0F" w:rsidP="00C478B1">
            <w:pPr>
              <w:pStyle w:val="Style14"/>
              <w:widowControl/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</w:p>
        </w:tc>
      </w:tr>
      <w:tr w:rsidR="00C96E0F" w:rsidRPr="002A0700" w:rsidTr="00DB09B6">
        <w:trPr>
          <w:trHeight w:val="579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t>2.1 Технологичность отливок и оценка пред</w:t>
            </w:r>
            <w:r w:rsidRPr="002A0700">
              <w:t>ъ</w:t>
            </w:r>
            <w:r w:rsidRPr="002A0700">
              <w:t>являемых к ним требований</w:t>
            </w:r>
          </w:p>
        </w:tc>
        <w:tc>
          <w:tcPr>
            <w:tcW w:w="187" w:type="pct"/>
            <w:vAlign w:val="center"/>
          </w:tcPr>
          <w:p w:rsidR="00C96E0F" w:rsidRPr="002F3F8D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 w:rsidRPr="002A0700">
              <w:t>1</w:t>
            </w:r>
            <w:r w:rsidR="00F95F7F">
              <w:t>2</w:t>
            </w:r>
          </w:p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  <w:vAlign w:val="center"/>
          </w:tcPr>
          <w:p w:rsidR="00C96E0F" w:rsidRPr="00C478B1" w:rsidRDefault="00C96E0F" w:rsidP="00FF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</w:t>
            </w: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нической лит</w:t>
            </w: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ратуры, чтение конспекта ле</w:t>
            </w: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20" w:type="pct"/>
            <w:vAlign w:val="center"/>
          </w:tcPr>
          <w:p w:rsidR="00C96E0F" w:rsidRPr="00C478B1" w:rsidRDefault="00C478B1" w:rsidP="00C4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  <w:r w:rsidRPr="002A0700">
              <w:t xml:space="preserve">ПК-1,3 </w:t>
            </w:r>
            <w:proofErr w:type="spellStart"/>
            <w:r w:rsidRPr="002A0700">
              <w:t>зув</w:t>
            </w:r>
            <w:proofErr w:type="spellEnd"/>
          </w:p>
        </w:tc>
      </w:tr>
      <w:tr w:rsidR="00C96E0F" w:rsidRPr="002A0700" w:rsidTr="00DB09B6">
        <w:trPr>
          <w:trHeight w:val="562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lastRenderedPageBreak/>
              <w:t>2.2 Выбор способа литья и проектирование литейных форм и отливок</w:t>
            </w:r>
          </w:p>
        </w:tc>
        <w:tc>
          <w:tcPr>
            <w:tcW w:w="187" w:type="pct"/>
            <w:vAlign w:val="center"/>
          </w:tcPr>
          <w:p w:rsidR="00C96E0F" w:rsidRPr="002F3F8D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  <w:r w:rsidRPr="002A0700">
              <w:t>-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  <w:r w:rsidRPr="002A0700"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  <w:r w:rsidRPr="002A0700">
              <w:t>1</w:t>
            </w:r>
            <w:r w:rsidR="00F95F7F">
              <w:t>2</w:t>
            </w:r>
          </w:p>
        </w:tc>
        <w:tc>
          <w:tcPr>
            <w:tcW w:w="587" w:type="pct"/>
            <w:gridSpan w:val="2"/>
            <w:vAlign w:val="center"/>
          </w:tcPr>
          <w:p w:rsidR="00C96E0F" w:rsidRPr="00F95F7F" w:rsidRDefault="00C96E0F" w:rsidP="00FF351E">
            <w:pPr>
              <w:jc w:val="both"/>
              <w:rPr>
                <w:sz w:val="24"/>
                <w:szCs w:val="24"/>
              </w:rPr>
            </w:pP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нической лит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ратуры, чтение конспекта ле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20" w:type="pct"/>
            <w:vAlign w:val="center"/>
          </w:tcPr>
          <w:p w:rsidR="00C96E0F" w:rsidRPr="002A0700" w:rsidRDefault="00C478B1" w:rsidP="00C4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B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  <w:r w:rsidRPr="002A0700">
              <w:t xml:space="preserve">ПК-1,3 </w:t>
            </w:r>
            <w:proofErr w:type="spellStart"/>
            <w:r w:rsidRPr="002A0700">
              <w:t>зув</w:t>
            </w:r>
            <w:proofErr w:type="spellEnd"/>
          </w:p>
        </w:tc>
      </w:tr>
      <w:tr w:rsidR="00C96E0F" w:rsidRPr="002A0700" w:rsidTr="00DB09B6">
        <w:trPr>
          <w:trHeight w:val="246"/>
        </w:trPr>
        <w:tc>
          <w:tcPr>
            <w:tcW w:w="1612" w:type="pct"/>
          </w:tcPr>
          <w:p w:rsidR="00C96E0F" w:rsidRPr="002A0700" w:rsidRDefault="00C96E0F" w:rsidP="005A00D9">
            <w:pPr>
              <w:pStyle w:val="Style14"/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7" w:type="pct"/>
            <w:vAlign w:val="center"/>
          </w:tcPr>
          <w:p w:rsidR="00C96E0F" w:rsidRPr="002A0700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2</w:t>
            </w:r>
            <w:r w:rsidR="00F95F7F">
              <w:rPr>
                <w:b/>
              </w:rPr>
              <w:t>4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pStyle w:val="Style14"/>
              <w:jc w:val="both"/>
            </w:pPr>
          </w:p>
        </w:tc>
        <w:tc>
          <w:tcPr>
            <w:tcW w:w="924" w:type="pct"/>
            <w:gridSpan w:val="2"/>
          </w:tcPr>
          <w:p w:rsidR="00C96E0F" w:rsidRPr="002A0700" w:rsidRDefault="00C96E0F" w:rsidP="00DC692E">
            <w:pPr>
              <w:pStyle w:val="Style14"/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</w:p>
        </w:tc>
      </w:tr>
      <w:tr w:rsidR="00C96E0F" w:rsidRPr="002A0700" w:rsidTr="00DB09B6">
        <w:trPr>
          <w:trHeight w:val="331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t xml:space="preserve">3. </w:t>
            </w:r>
            <w:r w:rsidRPr="002A0700">
              <w:rPr>
                <w:snapToGrid w:val="0"/>
              </w:rPr>
              <w:t>Литье в разовые песчаные формы</w:t>
            </w:r>
          </w:p>
        </w:tc>
        <w:tc>
          <w:tcPr>
            <w:tcW w:w="187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 w:rsidRPr="002A0700"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pStyle w:val="Style14"/>
              <w:widowControl/>
              <w:jc w:val="both"/>
            </w:pPr>
          </w:p>
        </w:tc>
        <w:tc>
          <w:tcPr>
            <w:tcW w:w="924" w:type="pct"/>
            <w:gridSpan w:val="2"/>
          </w:tcPr>
          <w:p w:rsidR="00C96E0F" w:rsidRPr="002A0700" w:rsidRDefault="00C96E0F" w:rsidP="00DC692E">
            <w:pPr>
              <w:pStyle w:val="Style14"/>
              <w:widowControl/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</w:p>
        </w:tc>
      </w:tr>
      <w:tr w:rsidR="00C96E0F" w:rsidRPr="002A0700" w:rsidTr="00DB09B6">
        <w:trPr>
          <w:trHeight w:val="204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t>3.1 Формовочные материалы, смеси и краски</w:t>
            </w:r>
            <w:r>
              <w:t>. Машинная формовка.</w:t>
            </w:r>
            <w:r w:rsidRPr="002A0700">
              <w:t xml:space="preserve"> Виды ручной формовки</w:t>
            </w:r>
          </w:p>
        </w:tc>
        <w:tc>
          <w:tcPr>
            <w:tcW w:w="187" w:type="pct"/>
            <w:vAlign w:val="center"/>
          </w:tcPr>
          <w:p w:rsidR="00C96E0F" w:rsidRPr="002F3F8D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5" w:type="pct"/>
            <w:vAlign w:val="center"/>
          </w:tcPr>
          <w:p w:rsidR="00C96E0F" w:rsidRPr="002174EB" w:rsidRDefault="00EB5606" w:rsidP="00FF351E">
            <w:pPr>
              <w:pStyle w:val="Style14"/>
              <w:widowControl/>
              <w:jc w:val="center"/>
            </w:pPr>
            <w:r>
              <w:t>4</w:t>
            </w:r>
            <w:r w:rsidR="00C96E0F" w:rsidRPr="002174EB">
              <w:t>/</w:t>
            </w:r>
            <w:r w:rsidR="00C96E0F" w:rsidRPr="00FF351E">
              <w:t>2</w:t>
            </w:r>
            <w:r w:rsidR="00FF351E">
              <w:t>И</w:t>
            </w:r>
          </w:p>
        </w:tc>
        <w:tc>
          <w:tcPr>
            <w:tcW w:w="280" w:type="pct"/>
            <w:vAlign w:val="center"/>
          </w:tcPr>
          <w:p w:rsidR="00C96E0F" w:rsidRPr="00FF351E" w:rsidRDefault="00FF351E" w:rsidP="00FF351E">
            <w:pPr>
              <w:pStyle w:val="Style1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F95F7F" w:rsidP="00FF351E">
            <w:pPr>
              <w:pStyle w:val="Style14"/>
              <w:jc w:val="center"/>
            </w:pPr>
            <w:r>
              <w:t>28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нической лит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ратуры, чтение конспекта ле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подготовка к выполнению лабораторной работы</w:t>
            </w:r>
          </w:p>
        </w:tc>
        <w:tc>
          <w:tcPr>
            <w:tcW w:w="924" w:type="pct"/>
            <w:gridSpan w:val="2"/>
            <w:vAlign w:val="center"/>
          </w:tcPr>
          <w:p w:rsidR="00C96E0F" w:rsidRPr="002A0700" w:rsidRDefault="00C478B1" w:rsidP="00DB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  <w:r w:rsidRPr="002A0700">
              <w:t>ПК-1,3-зув</w:t>
            </w:r>
          </w:p>
        </w:tc>
      </w:tr>
      <w:tr w:rsidR="00C96E0F" w:rsidRPr="002A0700" w:rsidTr="00DB09B6">
        <w:trPr>
          <w:trHeight w:val="103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rPr>
                <w:b/>
                <w:snapToGrid w:val="0"/>
              </w:rPr>
              <w:lastRenderedPageBreak/>
              <w:t>Итого по разделу</w:t>
            </w:r>
          </w:p>
        </w:tc>
        <w:tc>
          <w:tcPr>
            <w:tcW w:w="187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5" w:type="pct"/>
            <w:vAlign w:val="center"/>
          </w:tcPr>
          <w:p w:rsidR="00C96E0F" w:rsidRPr="002A0700" w:rsidRDefault="00EB5606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/</w:t>
            </w:r>
            <w:r w:rsidR="00C96E0F" w:rsidRPr="00FF351E">
              <w:rPr>
                <w:b/>
              </w:rPr>
              <w:t>2</w:t>
            </w:r>
            <w:r w:rsidR="00FF351E" w:rsidRPr="00FF351E">
              <w:rPr>
                <w:b/>
              </w:rPr>
              <w:t>И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  <w:r w:rsidRPr="002A0700">
              <w:t>-</w:t>
            </w:r>
          </w:p>
        </w:tc>
        <w:tc>
          <w:tcPr>
            <w:tcW w:w="296" w:type="pct"/>
            <w:vAlign w:val="center"/>
          </w:tcPr>
          <w:p w:rsidR="00C96E0F" w:rsidRPr="00442197" w:rsidRDefault="00F95F7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</w:tcPr>
          <w:p w:rsidR="00C96E0F" w:rsidRPr="002A0700" w:rsidRDefault="00C96E0F" w:rsidP="005A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jc w:val="center"/>
            </w:pPr>
          </w:p>
        </w:tc>
      </w:tr>
      <w:tr w:rsidR="00C96E0F" w:rsidRPr="002A0700" w:rsidTr="00DB09B6">
        <w:trPr>
          <w:trHeight w:val="331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both"/>
            </w:pPr>
            <w:r w:rsidRPr="002A0700">
              <w:t xml:space="preserve">4. </w:t>
            </w:r>
            <w:r w:rsidRPr="002A0700">
              <w:rPr>
                <w:snapToGrid w:val="0"/>
              </w:rPr>
              <w:t>Специальные способы литья</w:t>
            </w:r>
            <w:r>
              <w:rPr>
                <w:snapToGrid w:val="0"/>
              </w:rPr>
              <w:t xml:space="preserve">: </w:t>
            </w:r>
            <w:r>
              <w:t>л</w:t>
            </w:r>
            <w:r w:rsidRPr="002A0700">
              <w:t xml:space="preserve">итье в </w:t>
            </w:r>
            <w:proofErr w:type="spellStart"/>
            <w:r w:rsidRPr="002A0700">
              <w:t>к</w:t>
            </w:r>
            <w:r w:rsidRPr="002A0700">
              <w:t>о</w:t>
            </w:r>
            <w:r w:rsidRPr="002A0700">
              <w:t>киль</w:t>
            </w:r>
            <w:proofErr w:type="gramStart"/>
            <w:r>
              <w:t>,л</w:t>
            </w:r>
            <w:proofErr w:type="gramEnd"/>
            <w:r w:rsidRPr="002A0700">
              <w:t>итье</w:t>
            </w:r>
            <w:proofErr w:type="spellEnd"/>
            <w:r w:rsidRPr="002A0700">
              <w:t xml:space="preserve"> под давлением</w:t>
            </w:r>
            <w:r>
              <w:t>, ц</w:t>
            </w:r>
            <w:r w:rsidRPr="002A0700">
              <w:t>ентробежное л</w:t>
            </w:r>
            <w:r w:rsidRPr="002A0700">
              <w:t>и</w:t>
            </w:r>
            <w:r w:rsidRPr="002A0700">
              <w:t>тье, литье в оболочковые формы</w:t>
            </w:r>
            <w:r>
              <w:t xml:space="preserve"> и л</w:t>
            </w:r>
            <w:r w:rsidRPr="002A0700">
              <w:t>итье по выплавляемым моделям</w:t>
            </w:r>
          </w:p>
        </w:tc>
        <w:tc>
          <w:tcPr>
            <w:tcW w:w="187" w:type="pct"/>
            <w:vAlign w:val="center"/>
          </w:tcPr>
          <w:p w:rsidR="00C96E0F" w:rsidRPr="00F95F7F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F95F7F" w:rsidRDefault="00C96E0F" w:rsidP="00FF351E">
            <w:pPr>
              <w:pStyle w:val="Style14"/>
              <w:widowControl/>
              <w:jc w:val="center"/>
            </w:pPr>
          </w:p>
          <w:p w:rsidR="00C96E0F" w:rsidRPr="00F95F7F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C96E0F" w:rsidRPr="00F95F7F" w:rsidRDefault="00C96E0F" w:rsidP="00FF351E">
            <w:pPr>
              <w:pStyle w:val="Style14"/>
              <w:widowControl/>
              <w:jc w:val="center"/>
            </w:pPr>
            <w:r w:rsidRPr="00F95F7F">
              <w:t>2</w:t>
            </w:r>
          </w:p>
        </w:tc>
        <w:tc>
          <w:tcPr>
            <w:tcW w:w="280" w:type="pct"/>
            <w:vAlign w:val="center"/>
          </w:tcPr>
          <w:p w:rsidR="00C96E0F" w:rsidRPr="00FF351E" w:rsidRDefault="00FF351E" w:rsidP="00FF351E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F95F7F" w:rsidP="00FF351E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pStyle w:val="Style14"/>
              <w:jc w:val="both"/>
            </w:pPr>
            <w:r w:rsidRPr="00F95F7F">
              <w:rPr>
                <w:color w:val="000000"/>
              </w:rPr>
              <w:t>Изучение те</w:t>
            </w:r>
            <w:r w:rsidRPr="00F95F7F">
              <w:rPr>
                <w:color w:val="000000"/>
              </w:rPr>
              <w:t>х</w:t>
            </w:r>
            <w:r w:rsidRPr="00F95F7F">
              <w:rPr>
                <w:color w:val="000000"/>
              </w:rPr>
              <w:t>нической лит</w:t>
            </w:r>
            <w:r w:rsidRPr="00F95F7F">
              <w:rPr>
                <w:color w:val="000000"/>
              </w:rPr>
              <w:t>е</w:t>
            </w:r>
            <w:r w:rsidRPr="00F95F7F">
              <w:rPr>
                <w:color w:val="000000"/>
              </w:rPr>
              <w:t>ратуры, чтение конспекта ле</w:t>
            </w:r>
            <w:r w:rsidRPr="00F95F7F">
              <w:rPr>
                <w:color w:val="000000"/>
              </w:rPr>
              <w:t>к</w:t>
            </w:r>
            <w:r w:rsidRPr="00F95F7F">
              <w:rPr>
                <w:color w:val="000000"/>
              </w:rPr>
              <w:t>ций, подготовка к защите лаб</w:t>
            </w:r>
            <w:r w:rsidRPr="00F95F7F">
              <w:rPr>
                <w:color w:val="000000"/>
              </w:rPr>
              <w:t>о</w:t>
            </w:r>
            <w:r w:rsidRPr="00F95F7F">
              <w:rPr>
                <w:color w:val="000000"/>
              </w:rPr>
              <w:t>раторной раб</w:t>
            </w:r>
            <w:r w:rsidRPr="00F95F7F">
              <w:rPr>
                <w:color w:val="000000"/>
              </w:rPr>
              <w:t>о</w:t>
            </w:r>
            <w:r w:rsidRPr="00F95F7F">
              <w:rPr>
                <w:color w:val="000000"/>
              </w:rPr>
              <w:t>ты</w:t>
            </w:r>
          </w:p>
        </w:tc>
        <w:tc>
          <w:tcPr>
            <w:tcW w:w="924" w:type="pct"/>
            <w:gridSpan w:val="2"/>
            <w:vAlign w:val="center"/>
          </w:tcPr>
          <w:p w:rsidR="00C478B1" w:rsidRDefault="00C478B1" w:rsidP="00C478B1">
            <w:pPr>
              <w:pStyle w:val="Style14"/>
              <w:jc w:val="center"/>
            </w:pPr>
            <w:r>
              <w:t>З</w:t>
            </w:r>
            <w:r w:rsidR="00C96E0F">
              <w:t xml:space="preserve">ащита </w:t>
            </w:r>
            <w:proofErr w:type="gramStart"/>
            <w:r w:rsidR="00C96E0F">
              <w:t>лабораторной</w:t>
            </w:r>
            <w:proofErr w:type="gramEnd"/>
          </w:p>
          <w:p w:rsidR="00C96E0F" w:rsidRPr="002A0700" w:rsidRDefault="00C96E0F" w:rsidP="00C478B1">
            <w:pPr>
              <w:pStyle w:val="Style14"/>
              <w:jc w:val="center"/>
            </w:pPr>
            <w:r>
              <w:t>работы</w:t>
            </w: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</w:p>
        </w:tc>
      </w:tr>
      <w:tr w:rsidR="00C96E0F" w:rsidRPr="002A0700" w:rsidTr="00DB09B6">
        <w:trPr>
          <w:trHeight w:val="298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jc w:val="both"/>
            </w:pPr>
            <w:r w:rsidRPr="002A0700">
              <w:rPr>
                <w:b/>
                <w:snapToGrid w:val="0"/>
              </w:rPr>
              <w:t>Итого по разделу</w:t>
            </w:r>
          </w:p>
        </w:tc>
        <w:tc>
          <w:tcPr>
            <w:tcW w:w="187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</w:pP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F95F7F" w:rsidP="00FF351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pStyle w:val="Style14"/>
              <w:jc w:val="both"/>
            </w:pPr>
          </w:p>
        </w:tc>
        <w:tc>
          <w:tcPr>
            <w:tcW w:w="924" w:type="pct"/>
            <w:gridSpan w:val="2"/>
          </w:tcPr>
          <w:p w:rsidR="00C96E0F" w:rsidRPr="002A0700" w:rsidRDefault="00C96E0F" w:rsidP="00DC692E">
            <w:pPr>
              <w:pStyle w:val="Style14"/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jc w:val="center"/>
            </w:pPr>
          </w:p>
        </w:tc>
      </w:tr>
      <w:tr w:rsidR="00C96E0F" w:rsidRPr="002A0700" w:rsidTr="00DB09B6">
        <w:trPr>
          <w:trHeight w:val="70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both"/>
            </w:pPr>
            <w:r w:rsidRPr="002A0700">
              <w:rPr>
                <w:snapToGrid w:val="0"/>
              </w:rPr>
              <w:t xml:space="preserve">5. Обеспечение качества отливок, </w:t>
            </w:r>
            <w:r w:rsidRPr="002A0700">
              <w:t>контроль технологических процессов</w:t>
            </w:r>
            <w:r>
              <w:t>.</w:t>
            </w:r>
            <w:r w:rsidRPr="002A0700">
              <w:t xml:space="preserve"> Классификация литейных сплавов и их маркировка</w:t>
            </w:r>
          </w:p>
        </w:tc>
        <w:tc>
          <w:tcPr>
            <w:tcW w:w="187" w:type="pct"/>
            <w:vAlign w:val="center"/>
          </w:tcPr>
          <w:p w:rsidR="00C96E0F" w:rsidRPr="002F3F8D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F95F7F" w:rsidRDefault="00C96E0F" w:rsidP="00FF351E">
            <w:pPr>
              <w:pStyle w:val="Style14"/>
              <w:widowControl/>
              <w:jc w:val="center"/>
            </w:pPr>
            <w:r w:rsidRPr="00F95F7F">
              <w:t>0,5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F95F7F" w:rsidRDefault="00F95F7F" w:rsidP="00FF351E">
            <w:pPr>
              <w:pStyle w:val="Style14"/>
              <w:widowControl/>
              <w:jc w:val="center"/>
            </w:pPr>
            <w:r>
              <w:t>2</w:t>
            </w:r>
            <w:r w:rsidR="00EB5606">
              <w:t>4</w:t>
            </w:r>
            <w:r w:rsidR="00C478B1">
              <w:t>,3</w:t>
            </w:r>
          </w:p>
        </w:tc>
        <w:tc>
          <w:tcPr>
            <w:tcW w:w="583" w:type="pct"/>
            <w:vAlign w:val="center"/>
          </w:tcPr>
          <w:p w:rsidR="00C96E0F" w:rsidRPr="00F95F7F" w:rsidRDefault="00C96E0F" w:rsidP="00FF351E">
            <w:pPr>
              <w:pStyle w:val="Style14"/>
              <w:widowControl/>
              <w:jc w:val="both"/>
            </w:pPr>
            <w:r w:rsidRPr="00F95F7F">
              <w:rPr>
                <w:color w:val="000000"/>
              </w:rPr>
              <w:t>Изучение те</w:t>
            </w:r>
            <w:r w:rsidRPr="00F95F7F">
              <w:rPr>
                <w:color w:val="000000"/>
              </w:rPr>
              <w:t>х</w:t>
            </w:r>
            <w:r w:rsidRPr="00F95F7F">
              <w:rPr>
                <w:color w:val="000000"/>
              </w:rPr>
              <w:t>нической лит</w:t>
            </w:r>
            <w:r w:rsidRPr="00F95F7F">
              <w:rPr>
                <w:color w:val="000000"/>
              </w:rPr>
              <w:t>е</w:t>
            </w:r>
            <w:r w:rsidRPr="00F95F7F">
              <w:rPr>
                <w:color w:val="000000"/>
              </w:rPr>
              <w:t>ратуры, чтение конспекта ле</w:t>
            </w:r>
            <w:r w:rsidRPr="00F95F7F">
              <w:rPr>
                <w:color w:val="000000"/>
              </w:rPr>
              <w:t>к</w:t>
            </w:r>
            <w:r w:rsidRPr="00F95F7F">
              <w:rPr>
                <w:color w:val="000000"/>
              </w:rPr>
              <w:t>ций</w:t>
            </w:r>
            <w:r w:rsidR="00C478B1">
              <w:rPr>
                <w:color w:val="000000"/>
              </w:rPr>
              <w:t>, подготовка к контрольной работе</w:t>
            </w:r>
          </w:p>
        </w:tc>
        <w:tc>
          <w:tcPr>
            <w:tcW w:w="924" w:type="pct"/>
            <w:gridSpan w:val="2"/>
            <w:vAlign w:val="center"/>
          </w:tcPr>
          <w:p w:rsidR="00C96E0F" w:rsidRPr="002A0700" w:rsidRDefault="00C478B1" w:rsidP="00C478B1">
            <w:pPr>
              <w:pStyle w:val="Style14"/>
              <w:widowControl/>
              <w:jc w:val="center"/>
            </w:pPr>
            <w:r>
              <w:t>Контрольная работа</w:t>
            </w: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widowControl/>
              <w:jc w:val="center"/>
            </w:pPr>
            <w:r w:rsidRPr="002A0700">
              <w:t>ПК-1,3-зув</w:t>
            </w:r>
          </w:p>
        </w:tc>
      </w:tr>
      <w:tr w:rsidR="00C96E0F" w:rsidRPr="002A0700" w:rsidTr="00DB09B6">
        <w:trPr>
          <w:trHeight w:val="397"/>
        </w:trPr>
        <w:tc>
          <w:tcPr>
            <w:tcW w:w="1612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both"/>
            </w:pPr>
          </w:p>
        </w:tc>
        <w:tc>
          <w:tcPr>
            <w:tcW w:w="187" w:type="pct"/>
            <w:vAlign w:val="center"/>
          </w:tcPr>
          <w:p w:rsidR="00C96E0F" w:rsidRPr="002F3F8D" w:rsidRDefault="00C96E0F" w:rsidP="00FF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5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80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C96E0F" w:rsidRPr="002A0700" w:rsidRDefault="00EB5606" w:rsidP="00FF351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478B1">
              <w:rPr>
                <w:b/>
              </w:rPr>
              <w:t>,3</w:t>
            </w:r>
          </w:p>
        </w:tc>
        <w:tc>
          <w:tcPr>
            <w:tcW w:w="583" w:type="pct"/>
            <w:vAlign w:val="center"/>
          </w:tcPr>
          <w:p w:rsidR="00C96E0F" w:rsidRPr="002A0700" w:rsidRDefault="00C96E0F" w:rsidP="00FF351E">
            <w:pPr>
              <w:pStyle w:val="Style14"/>
              <w:widowControl/>
              <w:jc w:val="both"/>
            </w:pPr>
          </w:p>
        </w:tc>
        <w:tc>
          <w:tcPr>
            <w:tcW w:w="924" w:type="pct"/>
            <w:gridSpan w:val="2"/>
          </w:tcPr>
          <w:p w:rsidR="00C96E0F" w:rsidRPr="002A0700" w:rsidRDefault="00C96E0F" w:rsidP="00C478B1">
            <w:pPr>
              <w:pStyle w:val="Style14"/>
              <w:widowControl/>
            </w:pPr>
          </w:p>
        </w:tc>
        <w:tc>
          <w:tcPr>
            <w:tcW w:w="601" w:type="pct"/>
            <w:vAlign w:val="center"/>
          </w:tcPr>
          <w:p w:rsidR="00C96E0F" w:rsidRPr="002A0700" w:rsidRDefault="00C96E0F" w:rsidP="00DB09B6">
            <w:pPr>
              <w:pStyle w:val="Style14"/>
              <w:widowControl/>
              <w:jc w:val="center"/>
            </w:pPr>
            <w:r w:rsidRPr="002A0700">
              <w:t>ПК-1,3-зув</w:t>
            </w:r>
          </w:p>
        </w:tc>
      </w:tr>
      <w:tr w:rsidR="00FF351E" w:rsidRPr="002A0700" w:rsidTr="00DB09B6">
        <w:trPr>
          <w:trHeight w:val="499"/>
        </w:trPr>
        <w:tc>
          <w:tcPr>
            <w:tcW w:w="1612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both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7" w:type="pct"/>
            <w:vAlign w:val="center"/>
          </w:tcPr>
          <w:p w:rsidR="00FF351E" w:rsidRPr="002F3F8D" w:rsidRDefault="00FF351E" w:rsidP="00DB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FF351E" w:rsidRPr="002A0700" w:rsidRDefault="00FF351E" w:rsidP="00DB09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" w:type="pct"/>
            <w:vAlign w:val="center"/>
          </w:tcPr>
          <w:p w:rsidR="00FF351E" w:rsidRPr="00FF351E" w:rsidRDefault="00FF351E" w:rsidP="00DB09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Pr="00FF351E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80" w:type="pct"/>
            <w:vAlign w:val="center"/>
          </w:tcPr>
          <w:p w:rsidR="00FF351E" w:rsidRPr="002A0700" w:rsidRDefault="00FF351E" w:rsidP="00DB09B6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FF351E" w:rsidRPr="002A0700" w:rsidRDefault="00FF351E" w:rsidP="00DB09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  <w:tc>
          <w:tcPr>
            <w:tcW w:w="583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924" w:type="pct"/>
            <w:gridSpan w:val="2"/>
            <w:vAlign w:val="center"/>
          </w:tcPr>
          <w:p w:rsidR="00FF351E" w:rsidRPr="002A0700" w:rsidRDefault="00FF351E" w:rsidP="00DB09B6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Экзамен</w:t>
            </w:r>
          </w:p>
        </w:tc>
        <w:tc>
          <w:tcPr>
            <w:tcW w:w="601" w:type="pct"/>
            <w:vAlign w:val="center"/>
          </w:tcPr>
          <w:p w:rsidR="00FF351E" w:rsidRPr="002A0700" w:rsidRDefault="00FF351E" w:rsidP="00DB09B6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FF351E" w:rsidRPr="002A0700" w:rsidTr="00DB09B6">
        <w:trPr>
          <w:trHeight w:val="499"/>
        </w:trPr>
        <w:tc>
          <w:tcPr>
            <w:tcW w:w="1612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both"/>
              <w:rPr>
                <w:b/>
              </w:rPr>
            </w:pPr>
            <w:r w:rsidRPr="002A0700">
              <w:rPr>
                <w:b/>
              </w:rPr>
              <w:t>Итого по дисциплине</w:t>
            </w:r>
          </w:p>
        </w:tc>
        <w:tc>
          <w:tcPr>
            <w:tcW w:w="187" w:type="pct"/>
            <w:vAlign w:val="center"/>
          </w:tcPr>
          <w:p w:rsidR="00FF351E" w:rsidRPr="002F3F8D" w:rsidRDefault="00FF351E" w:rsidP="00FF3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" w:type="pct"/>
            <w:vAlign w:val="center"/>
          </w:tcPr>
          <w:p w:rsidR="00FF351E" w:rsidRPr="00FF351E" w:rsidRDefault="00FF351E" w:rsidP="00FF351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Pr="00FF351E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80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-</w:t>
            </w:r>
          </w:p>
        </w:tc>
        <w:tc>
          <w:tcPr>
            <w:tcW w:w="296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124,3</w:t>
            </w:r>
          </w:p>
        </w:tc>
        <w:tc>
          <w:tcPr>
            <w:tcW w:w="583" w:type="pct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924" w:type="pct"/>
            <w:gridSpan w:val="2"/>
            <w:vAlign w:val="center"/>
          </w:tcPr>
          <w:p w:rsidR="00FF351E" w:rsidRPr="002A0700" w:rsidRDefault="00FF351E" w:rsidP="00FF351E">
            <w:pPr>
              <w:pStyle w:val="Style14"/>
              <w:widowControl/>
              <w:jc w:val="center"/>
              <w:rPr>
                <w:b/>
              </w:rPr>
            </w:pPr>
            <w:r w:rsidRPr="002A0700">
              <w:rPr>
                <w:b/>
              </w:rPr>
              <w:t>Экзамен</w:t>
            </w:r>
          </w:p>
        </w:tc>
        <w:tc>
          <w:tcPr>
            <w:tcW w:w="601" w:type="pct"/>
            <w:vAlign w:val="center"/>
          </w:tcPr>
          <w:p w:rsidR="00FF351E" w:rsidRPr="002A0700" w:rsidRDefault="00FF351E" w:rsidP="00DB09B6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880381" w:rsidRPr="005A00D9" w:rsidRDefault="008803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379F" w:rsidRPr="005A00D9" w:rsidRDefault="003837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38379F" w:rsidRPr="005A00D9" w:rsidSect="003837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522B" w:rsidRPr="005A00D9" w:rsidRDefault="00953047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Georgia"/>
          <w:b/>
          <w:iCs/>
          <w:sz w:val="24"/>
          <w:lang w:eastAsia="ru-RU"/>
        </w:rPr>
      </w:pPr>
      <w:r w:rsidRPr="005A00D9">
        <w:rPr>
          <w:rFonts w:ascii="Times New Roman" w:eastAsia="Times New Roman" w:hAnsi="Times New Roman" w:cs="Georgia"/>
          <w:b/>
          <w:iCs/>
          <w:sz w:val="24"/>
          <w:lang w:eastAsia="ru-RU"/>
        </w:rPr>
        <w:lastRenderedPageBreak/>
        <w:t>5 Образовательные и информационные технологии</w:t>
      </w:r>
    </w:p>
    <w:p w:rsidR="002B522B" w:rsidRPr="005A00D9" w:rsidRDefault="002B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nstantia"/>
          <w:b/>
          <w:bCs/>
          <w:sz w:val="20"/>
          <w:lang w:eastAsia="ru-RU"/>
        </w:rPr>
      </w:pPr>
    </w:p>
    <w:p w:rsidR="00F04C66" w:rsidRPr="005A00D9" w:rsidRDefault="00F04C66" w:rsidP="00F04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00D9">
        <w:rPr>
          <w:rFonts w:ascii="Times New Roman" w:hAnsi="Times New Roman" w:cs="Times New Roman"/>
          <w:bCs/>
          <w:iCs/>
          <w:sz w:val="24"/>
          <w:szCs w:val="24"/>
        </w:rPr>
        <w:t>На первом занятии следует детально рассказать об образовательных целях и зад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чах изучения дисциплины. Следует представить структуру курса и программу его изуч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ния с указанием первоисточников. Поэтапно описать способы достижения </w:t>
      </w:r>
      <w:proofErr w:type="gramStart"/>
      <w:r w:rsidRPr="005A00D9">
        <w:rPr>
          <w:rFonts w:ascii="Times New Roman" w:hAnsi="Times New Roman" w:cs="Times New Roman"/>
          <w:bCs/>
          <w:iCs/>
          <w:sz w:val="24"/>
          <w:szCs w:val="24"/>
        </w:rPr>
        <w:t>заданных</w:t>
      </w:r>
      <w:proofErr w:type="gramEnd"/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7186D">
        <w:rPr>
          <w:rFonts w:ascii="Times New Roman" w:hAnsi="Times New Roman" w:cs="Times New Roman"/>
          <w:bCs/>
          <w:iCs/>
          <w:sz w:val="24"/>
          <w:szCs w:val="24"/>
        </w:rPr>
        <w:t>зультатов-цели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5A00D9">
        <w:rPr>
          <w:rFonts w:ascii="Times New Roman" w:hAnsi="Times New Roman" w:cs="Times New Roman"/>
          <w:bCs/>
          <w:iCs/>
          <w:sz w:val="24"/>
          <w:szCs w:val="24"/>
        </w:rPr>
        <w:t>Дать информацию об объеме лабораторных работ и об условиях получ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7186D">
        <w:rPr>
          <w:rFonts w:ascii="Times New Roman" w:hAnsi="Times New Roman" w:cs="Times New Roman"/>
          <w:bCs/>
          <w:iCs/>
          <w:sz w:val="24"/>
          <w:szCs w:val="24"/>
        </w:rPr>
        <w:t>ния экзамена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F04C66" w:rsidRPr="005A00D9" w:rsidRDefault="00F04C66" w:rsidP="00F04C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iCs/>
          <w:sz w:val="24"/>
          <w:szCs w:val="24"/>
        </w:rPr>
        <w:t>Лекции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 проходят в традиционной форме. Информационная лекция - последовател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ное изложение материала в дисциплинарной логике.</w:t>
      </w:r>
    </w:p>
    <w:p w:rsidR="00F04C66" w:rsidRPr="005A00D9" w:rsidRDefault="00F04C66" w:rsidP="00B347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0D9">
        <w:rPr>
          <w:rFonts w:ascii="Times New Roman" w:hAnsi="Times New Roman" w:cs="Times New Roman"/>
          <w:b/>
          <w:bCs/>
          <w:sz w:val="24"/>
          <w:szCs w:val="24"/>
        </w:rPr>
        <w:t>Лабораторная работа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5A00D9">
        <w:rPr>
          <w:rFonts w:ascii="Times New Roman" w:hAnsi="Times New Roman" w:cs="Times New Roman"/>
          <w:bCs/>
          <w:sz w:val="24"/>
          <w:szCs w:val="24"/>
        </w:rPr>
        <w:t>е</w:t>
      </w:r>
      <w:r w:rsidRPr="005A00D9">
        <w:rPr>
          <w:rFonts w:ascii="Times New Roman" w:hAnsi="Times New Roman" w:cs="Times New Roman"/>
          <w:bCs/>
          <w:sz w:val="24"/>
          <w:szCs w:val="24"/>
        </w:rPr>
        <w:t>альных объектов.</w:t>
      </w:r>
    </w:p>
    <w:p w:rsidR="00F04C66" w:rsidRPr="005A00D9" w:rsidRDefault="00F04C66" w:rsidP="00F04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spellStart"/>
      <w:r w:rsidRPr="005A00D9">
        <w:rPr>
          <w:rFonts w:ascii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5A00D9">
        <w:rPr>
          <w:rFonts w:ascii="Times New Roman" w:hAnsi="Times New Roman" w:cs="Times New Roman"/>
          <w:bCs/>
          <w:sz w:val="24"/>
          <w:szCs w:val="24"/>
        </w:rPr>
        <w:t xml:space="preserve"> подхода предусматривает использование в учебном процессе интерактивных форм проведения занятий в сочетании с внеаудиторной самост</w:t>
      </w:r>
      <w:r w:rsidRPr="005A00D9">
        <w:rPr>
          <w:rFonts w:ascii="Times New Roman" w:hAnsi="Times New Roman" w:cs="Times New Roman"/>
          <w:bCs/>
          <w:sz w:val="24"/>
          <w:szCs w:val="24"/>
        </w:rPr>
        <w:t>о</w:t>
      </w:r>
      <w:r w:rsidRPr="005A00D9">
        <w:rPr>
          <w:rFonts w:ascii="Times New Roman" w:hAnsi="Times New Roman" w:cs="Times New Roman"/>
          <w:bCs/>
          <w:sz w:val="24"/>
          <w:szCs w:val="24"/>
        </w:rPr>
        <w:t>ятельной работой с целью формирования и развития профессиональных навыков обуч</w:t>
      </w:r>
      <w:r w:rsidRPr="005A00D9">
        <w:rPr>
          <w:rFonts w:ascii="Times New Roman" w:hAnsi="Times New Roman" w:cs="Times New Roman"/>
          <w:bCs/>
          <w:sz w:val="24"/>
          <w:szCs w:val="24"/>
        </w:rPr>
        <w:t>а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ющихся. </w:t>
      </w:r>
    </w:p>
    <w:p w:rsidR="00CB5327" w:rsidRPr="005A00D9" w:rsidRDefault="00CB5327" w:rsidP="00CB532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522B" w:rsidRPr="005A00D9" w:rsidRDefault="00953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/>
          <w:sz w:val="24"/>
          <w:lang w:eastAsia="ru-RU"/>
        </w:rPr>
      </w:pPr>
      <w:r w:rsidRPr="005A00D9">
        <w:rPr>
          <w:rFonts w:ascii="Times New Roman" w:eastAsia="Times New Roman" w:hAnsi="Times New Roman" w:cs="Georgia"/>
          <w:b/>
          <w:sz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5A00D9">
        <w:rPr>
          <w:rFonts w:ascii="Times New Roman" w:eastAsia="Times New Roman" w:hAnsi="Times New Roman" w:cs="Georgia"/>
          <w:b/>
          <w:sz w:val="24"/>
          <w:lang w:eastAsia="ru-RU"/>
        </w:rPr>
        <w:t>обучающихся</w:t>
      </w:r>
      <w:proofErr w:type="gramEnd"/>
    </w:p>
    <w:p w:rsidR="002B522B" w:rsidRPr="005A00D9" w:rsidRDefault="002B5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/>
          <w:sz w:val="24"/>
          <w:lang w:eastAsia="ru-RU"/>
        </w:rPr>
      </w:pPr>
    </w:p>
    <w:p w:rsidR="00E55B45" w:rsidRPr="005A00D9" w:rsidRDefault="00E55B45" w:rsidP="00E5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00D9">
        <w:rPr>
          <w:rFonts w:ascii="Times New Roman" w:hAnsi="Times New Roman" w:cs="Times New Roman"/>
          <w:bCs/>
          <w:iCs/>
          <w:sz w:val="24"/>
          <w:szCs w:val="24"/>
        </w:rPr>
        <w:t>По дисциплине «</w:t>
      </w:r>
      <w:r w:rsidR="0067186D">
        <w:rPr>
          <w:rFonts w:ascii="Times New Roman" w:hAnsi="Times New Roman" w:cs="Times New Roman"/>
          <w:bCs/>
          <w:i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» предусмотрена аудиторная и внеауд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торная самостоятельная работа </w:t>
      </w:r>
      <w:proofErr w:type="gramStart"/>
      <w:r w:rsidRPr="005A00D9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67186D" w:rsidRDefault="00E55B45" w:rsidP="006718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Аудиторная самостоятельная работа студентов предполагает </w:t>
      </w:r>
      <w:r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>выполнение лабор</w:t>
      </w:r>
      <w:r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67186D"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>торной</w:t>
      </w:r>
      <w:r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работ</w:t>
      </w:r>
      <w:r w:rsidR="0067186D" w:rsidRPr="006718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 </w:t>
      </w:r>
      <w:r w:rsidR="0067186D" w:rsidRPr="0067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67186D" w:rsidRPr="0067186D">
        <w:rPr>
          <w:rFonts w:ascii="Times New Roman" w:hAnsi="Times New Roman" w:cs="Times New Roman"/>
          <w:b/>
          <w:bCs/>
          <w:i/>
          <w:sz w:val="24"/>
          <w:szCs w:val="24"/>
        </w:rPr>
        <w:t>Виды ручной формовки».</w:t>
      </w:r>
    </w:p>
    <w:p w:rsidR="00606E1A" w:rsidRPr="005A00D9" w:rsidRDefault="00606E1A" w:rsidP="006718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6E1A" w:rsidRPr="00606E1A" w:rsidRDefault="00DC26EC" w:rsidP="0060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E1A">
        <w:rPr>
          <w:rFonts w:ascii="Times New Roman" w:hAnsi="Times New Roman" w:cs="Times New Roman"/>
          <w:b/>
          <w:i/>
          <w:sz w:val="24"/>
          <w:szCs w:val="24"/>
        </w:rPr>
        <w:t xml:space="preserve">Примерный перечень вопросов </w:t>
      </w:r>
      <w:r w:rsidR="00606E1A" w:rsidRPr="00606E1A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C478B1">
        <w:rPr>
          <w:rFonts w:ascii="Times New Roman" w:hAnsi="Times New Roman" w:cs="Times New Roman"/>
          <w:b/>
          <w:i/>
          <w:sz w:val="24"/>
          <w:szCs w:val="24"/>
        </w:rPr>
        <w:t>самоконтроля</w:t>
      </w:r>
      <w:r w:rsidR="00606E1A" w:rsidRPr="00606E1A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</w:p>
    <w:p w:rsidR="00606E1A" w:rsidRPr="00606E1A" w:rsidRDefault="00606E1A" w:rsidP="0060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литейного производства.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технологическая схема производства отливок.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Литейная оснастка и модельный комплект.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Формовочные материалы и смеси. Общая характеристика формовочных смесей, их основные технологические и рабочие свойства.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Формовочные пески, их классификация.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Связующие, их классификация области применения.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Стержневые смеси, их особенности.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изготовления литейных форм. Классификация способов формовки.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Ручная формовка.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формовка.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модели из формы.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стержней.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форм.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и сушка форм.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Ковши для заливки форм.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литниково-питающей системы и типы литниковых систем. 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Выбивка отливок из формы.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Обрубка  отливок.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отливок</w:t>
      </w:r>
    </w:p>
    <w:p w:rsidR="00DB09B6" w:rsidRPr="00DB09B6" w:rsidRDefault="00DB09B6" w:rsidP="00DB09B6">
      <w:pPr>
        <w:numPr>
          <w:ilvl w:val="0"/>
          <w:numId w:val="9"/>
        </w:numPr>
        <w:tabs>
          <w:tab w:val="clear" w:pos="90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дефектов отливок.</w:t>
      </w: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8B1" w:rsidRDefault="00C478B1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вопросов для контрольной работы:</w:t>
      </w:r>
    </w:p>
    <w:p w:rsidR="00DB09B6" w:rsidRPr="00C478B1" w:rsidRDefault="00DB09B6" w:rsidP="00C4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8B1" w:rsidRDefault="00C478B1" w:rsidP="00C478B1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описание общей технологической схеме производства отливок.</w:t>
      </w:r>
    </w:p>
    <w:p w:rsidR="00C478B1" w:rsidRDefault="00C478B1" w:rsidP="00C478B1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элементы литниковой системы.</w:t>
      </w:r>
    </w:p>
    <w:p w:rsidR="00C478B1" w:rsidRDefault="00C478B1" w:rsidP="00C478B1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Выбрать плоскость разъема отливки, предложенной преподавателем, также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питание отливки и вентиляцию формы.</w:t>
      </w:r>
    </w:p>
    <w:p w:rsidR="00C478B1" w:rsidRPr="00F340DB" w:rsidRDefault="00C478B1" w:rsidP="00C478B1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технологию изготовления в ПГФ отливки, предложенной преподавателем.</w:t>
      </w:r>
    </w:p>
    <w:p w:rsidR="00C478B1" w:rsidRDefault="00C478B1" w:rsidP="00C4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C478B1" w:rsidRDefault="00C478B1" w:rsidP="00F11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B09B6" w:rsidRDefault="00DB09B6" w:rsidP="00F11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  <w:sectPr w:rsidR="00DB09B6" w:rsidSect="00885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A4F" w:rsidRPr="00F11A4F" w:rsidRDefault="00F11A4F" w:rsidP="00F11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06E1A" w:rsidRDefault="00606E1A" w:rsidP="00606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06E1A" w:rsidSect="00241B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22B" w:rsidRPr="005A00D9" w:rsidRDefault="00953047" w:rsidP="006C3F8C">
      <w:pPr>
        <w:keepNext/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5A00D9">
        <w:rPr>
          <w:rFonts w:ascii="Times New Roman" w:eastAsia="Times New Roman" w:hAnsi="Times New Roman" w:cs="Times New Roman"/>
          <w:b/>
          <w:iCs/>
          <w:sz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724FED" w:rsidRPr="005A00D9" w:rsidRDefault="00724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2B" w:rsidRPr="005A00D9" w:rsidRDefault="009530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 указаны в разделах 3 и  4.</w:t>
      </w:r>
    </w:p>
    <w:p w:rsidR="00606E1A" w:rsidRDefault="00606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22B" w:rsidRPr="005A00D9" w:rsidRDefault="0095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sz w:val="24"/>
          <w:szCs w:val="24"/>
        </w:rPr>
        <w:t xml:space="preserve">а) Планируемые результаты обучения и оценочные средства для проведения </w:t>
      </w:r>
      <w:r w:rsidRPr="005A00D9">
        <w:rPr>
          <w:rFonts w:ascii="Times New Roman" w:hAnsi="Times New Roman" w:cs="Times New Roman"/>
          <w:b/>
          <w:bCs/>
          <w:sz w:val="24"/>
          <w:szCs w:val="24"/>
        </w:rPr>
        <w:br/>
        <w:t>промежуточной аттестации:</w:t>
      </w: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4178"/>
        <w:gridCol w:w="8524"/>
      </w:tblGrid>
      <w:tr w:rsidR="002B522B" w:rsidRPr="005A00D9" w:rsidTr="00DB09B6">
        <w:trPr>
          <w:trHeight w:val="838"/>
          <w:tblHeader/>
        </w:trPr>
        <w:tc>
          <w:tcPr>
            <w:tcW w:w="2148" w:type="dxa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Структурный эл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524" w:type="dxa"/>
            <w:shd w:val="clear" w:color="auto" w:fill="auto"/>
            <w:vAlign w:val="center"/>
          </w:tcPr>
          <w:p w:rsidR="002B522B" w:rsidRPr="005A00D9" w:rsidRDefault="0095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B522B" w:rsidRPr="005A00D9" w:rsidTr="00DB09B6">
        <w:tc>
          <w:tcPr>
            <w:tcW w:w="14850" w:type="dxa"/>
            <w:gridSpan w:val="3"/>
          </w:tcPr>
          <w:p w:rsidR="002B522B" w:rsidRPr="005A00D9" w:rsidRDefault="0095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ПК-1 Способность выбирать методы исследования, планировать и проводить необходимые эксперименты, интерпретировать р</w:t>
            </w: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 и делать выводы</w:t>
            </w:r>
          </w:p>
          <w:p w:rsidR="002B522B" w:rsidRPr="005A00D9" w:rsidRDefault="002B52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BD4" w:rsidRPr="005A00D9" w:rsidTr="00AE7E29">
        <w:tc>
          <w:tcPr>
            <w:tcW w:w="2148" w:type="dxa"/>
            <w:vAlign w:val="center"/>
          </w:tcPr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78" w:type="dxa"/>
            <w:vAlign w:val="center"/>
          </w:tcPr>
          <w:p w:rsidR="00241BD4" w:rsidRPr="005A00D9" w:rsidRDefault="00241BD4" w:rsidP="00AE7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Классификацию литейного произво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ства, специальные виды литья, а та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же каждый этап в технологической схеме литья в разовую песчаную форму</w:t>
            </w:r>
          </w:p>
        </w:tc>
        <w:tc>
          <w:tcPr>
            <w:tcW w:w="8524" w:type="dxa"/>
          </w:tcPr>
          <w:p w:rsidR="00241BD4" w:rsidRDefault="00241BD4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перечень вопросов для </w:t>
            </w:r>
            <w:r w:rsidR="001337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экзамена</w:t>
            </w: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B09B6" w:rsidRPr="005A00D9" w:rsidRDefault="00DB09B6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литей</w:t>
            </w: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производства.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схема производства отли</w:t>
            </w: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Литейная оснастка и модельный комплект.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Формовочные материалы и смеси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Общая характеристика формовоч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ных смесей, их основные технологические и рабочие свойства.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мовочные пески, их классификация.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Связующие, их классификация об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ласти применения.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Добавки в смеси. Противопригарные покрытия.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Стержневые смеси, их особенности.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Технологический процесс приго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товления смесей. Основное оборудование, приме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няемое для приготов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ления и транспортировки формовочных материалов и смесей.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Методы изготовления литейных форм. Классификация способов формовки. 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Ручная формовка.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Машинная формовка.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Изготовление форм на автоматических формовочных </w:t>
            </w:r>
            <w:proofErr w:type="gram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линиях</w:t>
            </w:r>
            <w:proofErr w:type="gram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Безопочная</w:t>
            </w:r>
            <w:proofErr w:type="spell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автоматическая формовка.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Уплотнение смеси прессованием.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встряхиванием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пескометом.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Импульсная формовка.</w:t>
            </w:r>
          </w:p>
          <w:p w:rsidR="00A72D35" w:rsidRPr="00F11A4F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Уплотнение смеси многоплунжерной головкой и диафрагмой</w:t>
            </w:r>
          </w:p>
          <w:p w:rsidR="00241BD4" w:rsidRPr="00A72D35" w:rsidRDefault="00A72D35" w:rsidP="00AE7E29">
            <w:pPr>
              <w:numPr>
                <w:ilvl w:val="0"/>
                <w:numId w:val="13"/>
              </w:numPr>
              <w:tabs>
                <w:tab w:val="clear" w:pos="900"/>
                <w:tab w:val="num" w:pos="4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Пескодувный</w:t>
            </w:r>
            <w:proofErr w:type="gram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пескострельный</w:t>
            </w:r>
            <w:proofErr w:type="spell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способы уплотнения смеси.</w:t>
            </w:r>
          </w:p>
        </w:tc>
      </w:tr>
      <w:tr w:rsidR="00241BD4" w:rsidRPr="005A00D9" w:rsidTr="00DB09B6">
        <w:tc>
          <w:tcPr>
            <w:tcW w:w="2148" w:type="dxa"/>
            <w:vAlign w:val="center"/>
          </w:tcPr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78" w:type="dxa"/>
          </w:tcPr>
          <w:p w:rsidR="00241BD4" w:rsidRPr="005A00D9" w:rsidRDefault="00241BD4" w:rsidP="00D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Отличить литую заготовку от деталей, полученных другими методами, в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брать вид ручной формовки для изг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товления формы, выбрать плоскость разъема модели и формы</w:t>
            </w:r>
          </w:p>
        </w:tc>
        <w:tc>
          <w:tcPr>
            <w:tcW w:w="8524" w:type="dxa"/>
          </w:tcPr>
          <w:p w:rsidR="00241BD4" w:rsidRPr="00A72D35" w:rsidRDefault="00A72D35" w:rsidP="00B52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41BD4" w:rsidRPr="00A72D35">
              <w:rPr>
                <w:rFonts w:ascii="Times New Roman" w:hAnsi="Times New Roman" w:cs="Times New Roman"/>
                <w:b/>
                <w:sz w:val="24"/>
                <w:szCs w:val="24"/>
              </w:rPr>
              <w:t>аборатор</w:t>
            </w:r>
            <w:r w:rsidRPr="00A72D35">
              <w:rPr>
                <w:rFonts w:ascii="Times New Roman" w:hAnsi="Times New Roman" w:cs="Times New Roman"/>
                <w:b/>
                <w:sz w:val="24"/>
                <w:szCs w:val="24"/>
              </w:rPr>
              <w:t>ные занятия</w:t>
            </w:r>
            <w:r w:rsidR="00241BD4" w:rsidRPr="00A7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D4" w:rsidRPr="00AE7E29">
              <w:rPr>
                <w:rFonts w:ascii="Times New Roman" w:hAnsi="Times New Roman" w:cs="Times New Roman"/>
                <w:b/>
                <w:sz w:val="24"/>
                <w:szCs w:val="24"/>
              </w:rPr>
              <w:t>по те</w:t>
            </w:r>
            <w:r w:rsidRPr="00AE7E29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241BD4" w:rsidRPr="00AE7E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BD4" w:rsidRPr="00A72D35" w:rsidRDefault="00A72D35" w:rsidP="00B5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A72D35">
              <w:rPr>
                <w:rFonts w:ascii="Times New Roman" w:hAnsi="Times New Roman" w:cs="Times New Roman"/>
                <w:bCs/>
                <w:sz w:val="24"/>
                <w:szCs w:val="24"/>
              </w:rPr>
              <w:t>Виды ручной формовки»</w:t>
            </w:r>
          </w:p>
        </w:tc>
      </w:tr>
      <w:tr w:rsidR="00241BD4" w:rsidRPr="005A00D9" w:rsidTr="00DB09B6">
        <w:tc>
          <w:tcPr>
            <w:tcW w:w="2148" w:type="dxa"/>
            <w:vAlign w:val="center"/>
          </w:tcPr>
          <w:p w:rsidR="00241BD4" w:rsidRPr="005A00D9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78" w:type="dxa"/>
          </w:tcPr>
          <w:p w:rsidR="00241BD4" w:rsidRPr="005A00D9" w:rsidRDefault="00241BD4" w:rsidP="00D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Способами оценки годности отливок, профессиональным языком литейного производства, возможностью ме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дисциплинарного применения пол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ченных знаний</w:t>
            </w:r>
          </w:p>
        </w:tc>
        <w:tc>
          <w:tcPr>
            <w:tcW w:w="8524" w:type="dxa"/>
          </w:tcPr>
          <w:p w:rsidR="00241BD4" w:rsidRDefault="00241BD4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комплексных задач</w:t>
            </w:r>
          </w:p>
          <w:p w:rsidR="00AE7E29" w:rsidRPr="005A00D9" w:rsidRDefault="00AE7E29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(практическое задание на экзамен)</w:t>
            </w:r>
          </w:p>
          <w:p w:rsidR="00241BD4" w:rsidRPr="005A00D9" w:rsidRDefault="00241BD4" w:rsidP="00C31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241BD4" w:rsidRPr="005A00D9" w:rsidRDefault="00A72D35" w:rsidP="00A72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9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отливки представить технологический процесс литья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 песчаную форму </w:t>
            </w:r>
          </w:p>
        </w:tc>
      </w:tr>
      <w:tr w:rsidR="00241BD4" w:rsidRPr="005A00D9" w:rsidTr="00DB09B6">
        <w:tc>
          <w:tcPr>
            <w:tcW w:w="14850" w:type="dxa"/>
            <w:gridSpan w:val="3"/>
          </w:tcPr>
          <w:p w:rsidR="00241BD4" w:rsidRPr="005A00D9" w:rsidRDefault="00241BD4" w:rsidP="0024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ПК-3 готовностью использовать физико-математический аппарат для решения задач, возникающих в ходе профессиональной де</w:t>
            </w: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A00D9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</w:tr>
      <w:tr w:rsidR="00241BD4" w:rsidRPr="005A00D9" w:rsidTr="00A84091">
        <w:tc>
          <w:tcPr>
            <w:tcW w:w="2148" w:type="dxa"/>
            <w:vAlign w:val="center"/>
          </w:tcPr>
          <w:p w:rsidR="00241BD4" w:rsidRPr="005A00D9" w:rsidRDefault="00241BD4" w:rsidP="00A84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7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Общую технологическую схему изг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 xml:space="preserve">товления отливок в песчаную форму, состав формовочных материалов, маркировку литейных сплавов </w:t>
            </w:r>
          </w:p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</w:tcPr>
          <w:p w:rsidR="00241BD4" w:rsidRDefault="00241BD4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перечень вопросов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экзамена</w:t>
            </w:r>
            <w:r w:rsidRPr="005A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9786D" w:rsidRPr="005A00D9" w:rsidRDefault="0059786D" w:rsidP="001D5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Извлечение модели из формы.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Изготовление стержней.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Сборка форм.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Окраска и сушка форм.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Ковши для заливки форм.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Заливка форм. 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Элементы литниково-питающей системы и типы литниковых систем.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Охлаждение отливок в форме.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Выбивка отливок из формы.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брубка  отливок.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Очистка отливок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в кокиль.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под давлением.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Центробежное литьё.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в оболочковые формы.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Литье по газифицируемым моделям.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Литье по выплавляемым моделям.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Вакуум-пленочная</w:t>
            </w:r>
            <w:proofErr w:type="gram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формовка. 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Классификация дефектов отливок.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Контроль качества отливок. Ви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ды дефектоскопии, методы исправ</w:t>
            </w: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ления дефектов отливок.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Технико-экономическое обоснование выбора технологических процессов и их экологические характеристики</w:t>
            </w:r>
            <w:r w:rsidR="001337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Ресурсо</w:t>
            </w:r>
            <w:proofErr w:type="spell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и энергосбережение в литейном производстве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Холоднотвердеющие</w:t>
            </w:r>
            <w:proofErr w:type="spell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смеси.</w:t>
            </w:r>
          </w:p>
          <w:p w:rsidR="00A72D35" w:rsidRPr="00F11A4F" w:rsidRDefault="00A72D35" w:rsidP="00A72D35">
            <w:pPr>
              <w:numPr>
                <w:ilvl w:val="0"/>
                <w:numId w:val="14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Жидкостекольные</w:t>
            </w:r>
            <w:proofErr w:type="spellEnd"/>
            <w:r w:rsidRPr="00F11A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смеси.</w:t>
            </w:r>
          </w:p>
          <w:p w:rsidR="00241BD4" w:rsidRPr="00241BD4" w:rsidRDefault="00A72D35" w:rsidP="00A72D35">
            <w:pPr>
              <w:numPr>
                <w:ilvl w:val="0"/>
                <w:numId w:val="11"/>
              </w:numPr>
              <w:tabs>
                <w:tab w:val="num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 обработка отливок</w:t>
            </w:r>
          </w:p>
        </w:tc>
      </w:tr>
      <w:tr w:rsidR="00241BD4" w:rsidRPr="005A00D9" w:rsidTr="00A84091">
        <w:tc>
          <w:tcPr>
            <w:tcW w:w="2148" w:type="dxa"/>
            <w:vAlign w:val="center"/>
          </w:tcPr>
          <w:p w:rsidR="00241BD4" w:rsidRPr="005A00D9" w:rsidRDefault="00241BD4" w:rsidP="00A84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7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Организовать правильный подвод м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талла в плоскость, организовать пит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ние отливки и вентиляцию формы</w:t>
            </w:r>
          </w:p>
        </w:tc>
        <w:tc>
          <w:tcPr>
            <w:tcW w:w="8524" w:type="dxa"/>
            <w:vAlign w:val="center"/>
          </w:tcPr>
          <w:p w:rsidR="0059786D" w:rsidRPr="0059786D" w:rsidRDefault="0059786D" w:rsidP="0059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задание на экзамен:</w:t>
            </w:r>
          </w:p>
          <w:p w:rsidR="00241BD4" w:rsidRDefault="00A72D35" w:rsidP="00297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предложенной преподавателем отливки</w:t>
            </w:r>
            <w:r w:rsidR="00551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получаемой в ПГФ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  <w:p w:rsidR="00A72D35" w:rsidRDefault="00A72D35" w:rsidP="00297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51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выбрать плоскость разъема;</w:t>
            </w:r>
          </w:p>
          <w:p w:rsidR="00551D5E" w:rsidRDefault="00551D5E" w:rsidP="0055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определить питание отливки;</w:t>
            </w:r>
          </w:p>
          <w:p w:rsidR="00551D5E" w:rsidRPr="005A00D9" w:rsidRDefault="00551D5E" w:rsidP="0055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определить вентиляцию формы</w:t>
            </w:r>
          </w:p>
        </w:tc>
      </w:tr>
      <w:tr w:rsidR="00241BD4" w:rsidRPr="005A00D9" w:rsidTr="00A84091">
        <w:tc>
          <w:tcPr>
            <w:tcW w:w="2148" w:type="dxa"/>
            <w:vAlign w:val="center"/>
          </w:tcPr>
          <w:p w:rsidR="00241BD4" w:rsidRPr="005A00D9" w:rsidRDefault="00241BD4" w:rsidP="00A84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78" w:type="dxa"/>
          </w:tcPr>
          <w:p w:rsidR="00241BD4" w:rsidRPr="005A00D9" w:rsidRDefault="0024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Навыками приготовления формово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ной смеси, навыками ручной формо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0D9">
              <w:rPr>
                <w:rFonts w:ascii="Times New Roman" w:hAnsi="Times New Roman" w:cs="Times New Roman"/>
                <w:sz w:val="24"/>
                <w:szCs w:val="24"/>
              </w:rPr>
              <w:t>ки, навыками заливки формы</w:t>
            </w:r>
          </w:p>
        </w:tc>
        <w:tc>
          <w:tcPr>
            <w:tcW w:w="8524" w:type="dxa"/>
          </w:tcPr>
          <w:p w:rsidR="0059786D" w:rsidRDefault="0059786D" w:rsidP="0059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задание на экзамен:</w:t>
            </w:r>
          </w:p>
          <w:p w:rsidR="00241BD4" w:rsidRPr="005A00D9" w:rsidRDefault="00241BD4" w:rsidP="00297E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A72D35" w:rsidRPr="005A00D9" w:rsidRDefault="00551D5E" w:rsidP="00551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технологические рекомендации п</w:t>
            </w:r>
            <w:r w:rsidR="00A72D35">
              <w:rPr>
                <w:rFonts w:ascii="Times New Roman" w:hAnsi="Times New Roman" w:cs="Times New Roman"/>
                <w:sz w:val="24"/>
                <w:szCs w:val="24"/>
              </w:rPr>
              <w:t>о предложенной преподавателем отлив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получаемой в ПГФ</w:t>
            </w:r>
            <w:proofErr w:type="gramEnd"/>
          </w:p>
        </w:tc>
      </w:tr>
    </w:tbl>
    <w:p w:rsidR="00A84091" w:rsidRDefault="00A840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84091" w:rsidSect="00DB09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22B" w:rsidRPr="005A00D9" w:rsidRDefault="0095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0D9">
        <w:rPr>
          <w:rFonts w:ascii="Times New Roman" w:hAnsi="Times New Roman" w:cs="Times New Roman"/>
          <w:b/>
          <w:bCs/>
          <w:sz w:val="24"/>
          <w:szCs w:val="24"/>
        </w:rPr>
        <w:t>б) Порядок проведения промежуточной аттестации, показатели и критерии оценив</w:t>
      </w:r>
      <w:r w:rsidRPr="005A00D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A00D9">
        <w:rPr>
          <w:rFonts w:ascii="Times New Roman" w:hAnsi="Times New Roman" w:cs="Times New Roman"/>
          <w:b/>
          <w:bCs/>
          <w:sz w:val="24"/>
          <w:szCs w:val="24"/>
        </w:rPr>
        <w:t>ния:</w:t>
      </w:r>
    </w:p>
    <w:p w:rsidR="002B522B" w:rsidRPr="005A00D9" w:rsidRDefault="00953047" w:rsidP="005C1B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по дисциплине 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347EC">
        <w:rPr>
          <w:rFonts w:ascii="Times New Roman" w:hAnsi="Times New Roman" w:cs="Times New Roman"/>
          <w:bCs/>
          <w:iCs/>
          <w:sz w:val="24"/>
          <w:szCs w:val="24"/>
        </w:rPr>
        <w:t>Литейное производство</w:t>
      </w:r>
      <w:r w:rsidRPr="005A00D9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5A00D9">
        <w:rPr>
          <w:rFonts w:ascii="Times New Roman" w:hAnsi="Times New Roman" w:cs="Times New Roman"/>
          <w:bCs/>
          <w:sz w:val="24"/>
          <w:szCs w:val="24"/>
        </w:rPr>
        <w:t xml:space="preserve">включает теоретические вопросы, позволяющие оценить уровень усвоения </w:t>
      </w:r>
      <w:proofErr w:type="gramStart"/>
      <w:r w:rsidRPr="005A00D9">
        <w:rPr>
          <w:rFonts w:ascii="Times New Roman" w:hAnsi="Times New Roman" w:cs="Times New Roman"/>
          <w:bCs/>
          <w:sz w:val="24"/>
          <w:szCs w:val="24"/>
        </w:rPr>
        <w:t>обучающими</w:t>
      </w:r>
      <w:r w:rsidR="005C1B21" w:rsidRPr="005A00D9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  <w:r w:rsidR="005C1B21" w:rsidRPr="005A00D9">
        <w:rPr>
          <w:rFonts w:ascii="Times New Roman" w:hAnsi="Times New Roman" w:cs="Times New Roman"/>
          <w:bCs/>
          <w:sz w:val="24"/>
          <w:szCs w:val="24"/>
        </w:rPr>
        <w:t xml:space="preserve"> знаний, и лабораторные работы.</w:t>
      </w:r>
    </w:p>
    <w:p w:rsidR="005C1B21" w:rsidRPr="005A00D9" w:rsidRDefault="00953047" w:rsidP="005C1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текущей успеваемости предусмотрен </w:t>
      </w:r>
      <w:r w:rsidR="005C1B21"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опрос</w:t>
      </w: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студентов.</w:t>
      </w:r>
    </w:p>
    <w:p w:rsidR="00A84091" w:rsidRDefault="00A84091" w:rsidP="00B34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«отлично»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</w:t>
      </w:r>
      <w:proofErr w:type="spellStart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сфо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мированности</w:t>
      </w:r>
      <w:proofErr w:type="spellEnd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«хорошо»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</w:t>
      </w:r>
      <w:proofErr w:type="spellStart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сформ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рованности</w:t>
      </w:r>
      <w:proofErr w:type="spellEnd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компетенций: основные знания, умения освоены, но допускаются незнач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</w:t>
      </w:r>
      <w:proofErr w:type="spellStart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пытывает значительные затруднения при оперировании знаниями и умениями при их п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реносе на новые ситуации.</w:t>
      </w:r>
    </w:p>
    <w:p w:rsidR="00B347EC" w:rsidRPr="00606E1A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(2 балла) – </w:t>
      </w:r>
      <w:proofErr w:type="gramStart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зать интеллектуальные навыки решения простых задач.</w:t>
      </w:r>
    </w:p>
    <w:p w:rsidR="00B347EC" w:rsidRDefault="00B347EC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– на оценку </w:t>
      </w:r>
      <w:r w:rsidRPr="00606E1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ь</w:t>
      </w:r>
      <w:r w:rsidRPr="00606E1A">
        <w:rPr>
          <w:rFonts w:ascii="Times New Roman" w:eastAsia="SimSun" w:hAnsi="Times New Roman" w:cs="Times New Roman"/>
          <w:sz w:val="24"/>
          <w:szCs w:val="24"/>
          <w:lang w:eastAsia="ru-RU"/>
        </w:rPr>
        <w:t>ные навыки решения простых задач.</w:t>
      </w:r>
    </w:p>
    <w:p w:rsidR="00551D5E" w:rsidRDefault="00551D5E" w:rsidP="00B3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51D5E" w:rsidRPr="00551D5E" w:rsidRDefault="00551D5E" w:rsidP="00551D5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  <w:t xml:space="preserve">8 </w:t>
      </w:r>
      <w:r w:rsidRPr="00551D5E">
        <w:rPr>
          <w:rFonts w:ascii="Times New Roman" w:eastAsia="Times New Roman" w:hAnsi="Times New Roman" w:cs="Georgia"/>
          <w:b/>
          <w:iCs/>
          <w:spacing w:val="-4"/>
          <w:sz w:val="24"/>
          <w:lang w:eastAsia="ru-RU"/>
        </w:rPr>
        <w:t>Учебно-методическое и информационное обеспечение дисциплины (модуля)</w:t>
      </w:r>
    </w:p>
    <w:p w:rsidR="00551D5E" w:rsidRPr="00551D5E" w:rsidRDefault="00551D5E" w:rsidP="00F0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а) Основная </w:t>
      </w:r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>литература:</w:t>
      </w:r>
    </w:p>
    <w:p w:rsidR="00551D5E" w:rsidRPr="00551D5E" w:rsidRDefault="00551D5E" w:rsidP="00F02A0E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Белов, В.Д. Литейное производство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В.Д. Белов ; под редакцией В.Д. Белова. — 3-е изд.,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 : МИСИС, 2015. — 487 с. — ISBN 978-5-87623-892-4. — Текст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4" w:history="1"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</w:t>
        </w:r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/book/116953</w:t>
        </w:r>
      </w:hyperlink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17.09.2019). — Режим дост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па: для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551D5E" w:rsidRPr="00551D5E" w:rsidRDefault="00551D5E" w:rsidP="00F02A0E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Основы металлургического производства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В.А.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Бигеев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К.Н. Вдовин, В.М. Колокольцев, В.М.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Салганик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Санкт-Петербург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2017. — 616 с. — ISBN 978-5-8114-2486-3. — Текст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5" w:history="1"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</w:t>
        </w:r>
        <w:bookmarkStart w:id="0" w:name="_GoBack"/>
        <w:bookmarkEnd w:id="0"/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/book/90165</w:t>
        </w:r>
      </w:hyperlink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17.09.2019). — Режим доступа: для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551D5E" w:rsidRPr="00551D5E" w:rsidRDefault="00551D5E" w:rsidP="00F02A0E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5E" w:rsidRPr="00551D5E" w:rsidRDefault="00551D5E" w:rsidP="00F0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б) дополнительная литература: </w:t>
      </w:r>
    </w:p>
    <w:p w:rsidR="00D13E04" w:rsidRPr="00D13E04" w:rsidRDefault="00D13E04" w:rsidP="00F02A0E">
      <w:pPr>
        <w:widowControl w:val="0"/>
        <w:numPr>
          <w:ilvl w:val="0"/>
          <w:numId w:val="15"/>
        </w:numPr>
        <w:tabs>
          <w:tab w:val="num" w:pos="0"/>
          <w:tab w:val="num" w:pos="54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>Колтыгин</w:t>
      </w:r>
      <w:proofErr w:type="spellEnd"/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, А. В. Литейное производство: Основы </w:t>
      </w:r>
      <w:proofErr w:type="spell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>ресурсо</w:t>
      </w:r>
      <w:proofErr w:type="spellEnd"/>
      <w:r w:rsidRPr="00462B88">
        <w:rPr>
          <w:rFonts w:ascii="Times New Roman" w:hAnsi="Times New Roman" w:cs="Times New Roman"/>
          <w:color w:val="000000"/>
          <w:sz w:val="24"/>
          <w:szCs w:val="24"/>
        </w:rPr>
        <w:t>- и энергосбережения в литейном производстве</w:t>
      </w:r>
      <w:proofErr w:type="gram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А. В. </w:t>
      </w:r>
      <w:proofErr w:type="spell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>Колтыгин</w:t>
      </w:r>
      <w:proofErr w:type="spellEnd"/>
      <w:r w:rsidRPr="00462B88">
        <w:rPr>
          <w:rFonts w:ascii="Times New Roman" w:hAnsi="Times New Roman" w:cs="Times New Roman"/>
          <w:color w:val="000000"/>
          <w:sz w:val="24"/>
          <w:szCs w:val="24"/>
        </w:rPr>
        <w:t>, А. И. Орехова. — Москва</w:t>
      </w:r>
      <w:proofErr w:type="gram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 МИСИС, 2010. — 77 с. — ISBN 978-5-87623-341-7. — Текст</w:t>
      </w:r>
      <w:proofErr w:type="gram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 // Лань : эле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тронно-библиотечная система. — URL: </w:t>
      </w:r>
      <w:hyperlink r:id="rId16" w:history="1">
        <w:r w:rsidRPr="00567027">
          <w:rPr>
            <w:rStyle w:val="a8"/>
            <w:rFonts w:ascii="Times New Roman" w:hAnsi="Times New Roman" w:cs="Times New Roman"/>
            <w:sz w:val="24"/>
            <w:szCs w:val="24"/>
          </w:rPr>
          <w:t>https://e.lanbook.com/</w:t>
        </w:r>
        <w:r w:rsidRPr="00567027">
          <w:rPr>
            <w:rStyle w:val="a8"/>
            <w:rFonts w:ascii="Times New Roman" w:hAnsi="Times New Roman" w:cs="Times New Roman"/>
            <w:sz w:val="24"/>
            <w:szCs w:val="24"/>
          </w:rPr>
          <w:t>b</w:t>
        </w:r>
        <w:r w:rsidRPr="00567027">
          <w:rPr>
            <w:rStyle w:val="a8"/>
            <w:rFonts w:ascii="Times New Roman" w:hAnsi="Times New Roman" w:cs="Times New Roman"/>
            <w:sz w:val="24"/>
            <w:szCs w:val="24"/>
          </w:rPr>
          <w:t>ook/2060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>(дата обр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щения: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462B88">
        <w:rPr>
          <w:rFonts w:ascii="Times New Roman" w:hAnsi="Times New Roman" w:cs="Times New Roman"/>
          <w:color w:val="000000"/>
          <w:sz w:val="24"/>
          <w:szCs w:val="24"/>
        </w:rPr>
        <w:t xml:space="preserve">.2020). — Режим доступа: для </w:t>
      </w:r>
      <w:proofErr w:type="spellStart"/>
      <w:r w:rsidRPr="00462B88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462B88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  <w:r w:rsidRPr="005C2E18">
        <w:t xml:space="preserve"> </w:t>
      </w:r>
    </w:p>
    <w:p w:rsidR="00D13E04" w:rsidRDefault="00551D5E" w:rsidP="00F02A0E">
      <w:pPr>
        <w:widowControl w:val="0"/>
        <w:numPr>
          <w:ilvl w:val="0"/>
          <w:numId w:val="15"/>
        </w:numPr>
        <w:tabs>
          <w:tab w:val="num" w:pos="0"/>
          <w:tab w:val="num" w:pos="54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Бауман, Б.В. Технологические основы литейного производства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Б.В. Бауман, Н.П. Балашова. — Москва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МИСИС, 2003. — 156 с. — Текст</w:t>
      </w:r>
      <w:proofErr w:type="gram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 // Электронно-библиотечная система «Лань» : [сайт]. — URL: </w:t>
      </w:r>
      <w:hyperlink r:id="rId17" w:history="1"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</w:t>
        </w:r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</w:t>
        </w:r>
        <w:r w:rsidRPr="005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ok/116950</w:t>
        </w:r>
      </w:hyperlink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17.09.2019). — Режим доступа: для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551D5E" w:rsidRPr="00551D5E" w:rsidRDefault="00551D5E" w:rsidP="00F02A0E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5E" w:rsidRPr="00551D5E" w:rsidRDefault="00551D5E" w:rsidP="00F02A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51D5E">
        <w:rPr>
          <w:rFonts w:ascii="Times New Roman" w:eastAsia="Times New Roman" w:hAnsi="Times New Roman" w:cs="Times New Roman"/>
          <w:b/>
          <w:bCs/>
          <w:spacing w:val="40"/>
          <w:sz w:val="24"/>
          <w:lang w:eastAsia="ru-RU"/>
        </w:rPr>
        <w:t>в</w:t>
      </w:r>
      <w:proofErr w:type="gramStart"/>
      <w:r w:rsidRPr="00551D5E">
        <w:rPr>
          <w:rFonts w:ascii="Times New Roman" w:eastAsia="Times New Roman" w:hAnsi="Times New Roman" w:cs="Times New Roman"/>
          <w:b/>
          <w:bCs/>
          <w:spacing w:val="40"/>
          <w:sz w:val="24"/>
          <w:lang w:eastAsia="ru-RU"/>
        </w:rPr>
        <w:t>)</w:t>
      </w:r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>М</w:t>
      </w:r>
      <w:proofErr w:type="gramEnd"/>
      <w:r w:rsidRPr="00551D5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етодические указания: </w:t>
      </w:r>
    </w:p>
    <w:p w:rsidR="00551D5E" w:rsidRPr="00551D5E" w:rsidRDefault="00551D5E" w:rsidP="00F02A0E">
      <w:pPr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 Виды ручной формовки. Методические указания к лабораторной р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боте по курсу “Технология литейного производства” для студентов направления 22.03.02 – Металлургия (профиль Технология литейных процессов). Магнитогорск: МГТУ им. </w:t>
      </w:r>
      <w:proofErr w:type="spellStart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Г.И.Носова</w:t>
      </w:r>
      <w:proofErr w:type="spellEnd"/>
      <w:r w:rsidRPr="0055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18 с.</w:t>
      </w:r>
    </w:p>
    <w:p w:rsidR="00F02A0E" w:rsidRPr="003D0C12" w:rsidRDefault="00F02A0E" w:rsidP="00F02A0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12" w:rsidRPr="003D0C12" w:rsidRDefault="003D0C12" w:rsidP="003D0C12">
      <w:pPr>
        <w:pStyle w:val="Style8"/>
        <w:rPr>
          <w:rStyle w:val="FontStyle21"/>
          <w:b/>
          <w:sz w:val="24"/>
          <w:szCs w:val="24"/>
        </w:rPr>
      </w:pPr>
      <w:r w:rsidRPr="003D0C12">
        <w:rPr>
          <w:rStyle w:val="FontStyle21"/>
          <w:b/>
          <w:sz w:val="24"/>
          <w:szCs w:val="24"/>
        </w:rPr>
        <w:t xml:space="preserve">в) Программное обеспечение </w:t>
      </w:r>
      <w:r w:rsidRPr="003D0C12">
        <w:rPr>
          <w:rStyle w:val="FontStyle15"/>
          <w:spacing w:val="40"/>
          <w:sz w:val="24"/>
          <w:szCs w:val="24"/>
        </w:rPr>
        <w:t>и</w:t>
      </w:r>
      <w:r w:rsidRPr="003D0C12">
        <w:rPr>
          <w:rStyle w:val="FontStyle15"/>
          <w:sz w:val="24"/>
          <w:szCs w:val="24"/>
        </w:rPr>
        <w:t xml:space="preserve"> </w:t>
      </w:r>
      <w:r w:rsidRPr="003D0C12">
        <w:rPr>
          <w:rStyle w:val="FontStyle21"/>
          <w:b/>
          <w:sz w:val="24"/>
          <w:szCs w:val="24"/>
        </w:rPr>
        <w:t xml:space="preserve">Интернет-ресурсы: </w:t>
      </w:r>
    </w:p>
    <w:p w:rsidR="003D0C12" w:rsidRPr="003D0C12" w:rsidRDefault="003D0C12" w:rsidP="003D0C12">
      <w:pPr>
        <w:pStyle w:val="Style8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3D0C12" w:rsidRPr="003D0C12" w:rsidTr="009D4B1F">
        <w:trPr>
          <w:trHeight w:val="285"/>
        </w:trPr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3D0C1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3D0C12" w:rsidRPr="003D0C12" w:rsidRDefault="003D0C12" w:rsidP="009D4B1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D0C12" w:rsidRPr="003D0C12" w:rsidTr="009D4B1F">
        <w:trPr>
          <w:trHeight w:val="285"/>
        </w:trPr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D0C12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11.10.2021</w:t>
            </w:r>
          </w:p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3D0C12" w:rsidRPr="003D0C12" w:rsidTr="009D4B1F">
        <w:trPr>
          <w:trHeight w:val="272"/>
        </w:trPr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D0C12">
              <w:rPr>
                <w:rStyle w:val="FontStyle21"/>
                <w:sz w:val="24"/>
                <w:szCs w:val="24"/>
              </w:rPr>
              <w:t xml:space="preserve"> </w:t>
            </w:r>
            <w:r w:rsidRPr="003D0C12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3D0C12" w:rsidRPr="003D0C12" w:rsidRDefault="003D0C12" w:rsidP="009D4B1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D0C12" w:rsidRPr="003D0C12" w:rsidTr="009D4B1F">
        <w:trPr>
          <w:trHeight w:val="297"/>
        </w:trPr>
        <w:tc>
          <w:tcPr>
            <w:tcW w:w="3221" w:type="dxa"/>
            <w:vAlign w:val="center"/>
          </w:tcPr>
          <w:p w:rsidR="003D0C12" w:rsidRPr="003D0C12" w:rsidRDefault="003D0C12" w:rsidP="009D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3D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3D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3D0C12" w:rsidRPr="003D0C12" w:rsidRDefault="003D0C12" w:rsidP="009D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D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3D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vAlign w:val="center"/>
          </w:tcPr>
          <w:p w:rsidR="003D0C12" w:rsidRPr="003D0C12" w:rsidRDefault="003D0C12" w:rsidP="009D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D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C12" w:rsidRPr="003D0C12" w:rsidTr="009D4B1F">
        <w:trPr>
          <w:trHeight w:val="297"/>
        </w:trPr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D0C12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3D0C12" w:rsidRPr="003D0C12" w:rsidRDefault="003D0C12" w:rsidP="009D4B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D0C1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D0C12" w:rsidRPr="003D0C12" w:rsidRDefault="003D0C12" w:rsidP="003D0C1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D0C12" w:rsidRPr="003D0C12" w:rsidRDefault="003D0C12" w:rsidP="003D0C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0C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г) </w:t>
      </w:r>
      <w:r w:rsidRPr="003D0C12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3D0C12" w:rsidRPr="003D0C12" w:rsidRDefault="003D0C12" w:rsidP="003D0C1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3D0C12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8" w:history="1">
        <w:r w:rsidRPr="003D0C12">
          <w:rPr>
            <w:rStyle w:val="a8"/>
          </w:rPr>
          <w:t>https://elibrary.ru/project_risc.asp</w:t>
        </w:r>
      </w:hyperlink>
      <w:r w:rsidRPr="003D0C12">
        <w:rPr>
          <w:rStyle w:val="FontStyle21"/>
          <w:sz w:val="24"/>
          <w:szCs w:val="24"/>
        </w:rPr>
        <w:t xml:space="preserve">. </w:t>
      </w:r>
    </w:p>
    <w:p w:rsidR="003D0C12" w:rsidRPr="003D0C12" w:rsidRDefault="003D0C12" w:rsidP="003D0C1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3D0C12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3D0C12">
        <w:rPr>
          <w:rStyle w:val="FontStyle21"/>
          <w:sz w:val="24"/>
          <w:szCs w:val="24"/>
        </w:rPr>
        <w:t>Google</w:t>
      </w:r>
      <w:proofErr w:type="spellEnd"/>
      <w:r w:rsidRPr="003D0C12">
        <w:rPr>
          <w:rStyle w:val="FontStyle21"/>
          <w:sz w:val="24"/>
          <w:szCs w:val="24"/>
        </w:rPr>
        <w:t xml:space="preserve"> (</w:t>
      </w:r>
      <w:proofErr w:type="spellStart"/>
      <w:r w:rsidRPr="003D0C12">
        <w:rPr>
          <w:rStyle w:val="FontStyle21"/>
          <w:sz w:val="24"/>
          <w:szCs w:val="24"/>
        </w:rPr>
        <w:t>Google</w:t>
      </w:r>
      <w:proofErr w:type="spellEnd"/>
      <w:r w:rsidRPr="003D0C12">
        <w:rPr>
          <w:rStyle w:val="FontStyle21"/>
          <w:sz w:val="24"/>
          <w:szCs w:val="24"/>
        </w:rPr>
        <w:t xml:space="preserve"> </w:t>
      </w:r>
      <w:proofErr w:type="spellStart"/>
      <w:r w:rsidRPr="003D0C12">
        <w:rPr>
          <w:rStyle w:val="FontStyle21"/>
          <w:sz w:val="24"/>
          <w:szCs w:val="24"/>
        </w:rPr>
        <w:t>Scholar</w:t>
      </w:r>
      <w:proofErr w:type="spellEnd"/>
      <w:r w:rsidRPr="003D0C12">
        <w:rPr>
          <w:rStyle w:val="FontStyle21"/>
          <w:sz w:val="24"/>
          <w:szCs w:val="24"/>
        </w:rPr>
        <w:t xml:space="preserve">) – URL: </w:t>
      </w:r>
      <w:hyperlink r:id="rId19" w:history="1">
        <w:r w:rsidRPr="003D0C12">
          <w:rPr>
            <w:rStyle w:val="a8"/>
          </w:rPr>
          <w:t>https://scholar.google.ru/</w:t>
        </w:r>
      </w:hyperlink>
      <w:r w:rsidRPr="003D0C12">
        <w:rPr>
          <w:rStyle w:val="FontStyle21"/>
          <w:sz w:val="24"/>
          <w:szCs w:val="24"/>
        </w:rPr>
        <w:t>.</w:t>
      </w:r>
    </w:p>
    <w:p w:rsidR="003D0C12" w:rsidRPr="003D0C12" w:rsidRDefault="003D0C12" w:rsidP="003D0C1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3D0C12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0" w:history="1">
        <w:r w:rsidRPr="003D0C12">
          <w:rPr>
            <w:rStyle w:val="a8"/>
          </w:rPr>
          <w:t>http:window.edu.ru/</w:t>
        </w:r>
      </w:hyperlink>
      <w:r w:rsidRPr="003D0C12">
        <w:rPr>
          <w:rStyle w:val="FontStyle21"/>
          <w:sz w:val="24"/>
          <w:szCs w:val="24"/>
        </w:rPr>
        <w:t>.</w:t>
      </w:r>
    </w:p>
    <w:p w:rsidR="003D0C12" w:rsidRPr="003D0C12" w:rsidRDefault="003D0C12" w:rsidP="003D0C1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3D0C12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3D0C12">
        <w:rPr>
          <w:rStyle w:val="FontStyle21"/>
          <w:sz w:val="24"/>
          <w:szCs w:val="24"/>
        </w:rPr>
        <w:t>о</w:t>
      </w:r>
      <w:r w:rsidRPr="003D0C12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1" w:history="1">
        <w:r w:rsidRPr="003D0C12">
          <w:rPr>
            <w:rStyle w:val="a8"/>
          </w:rPr>
          <w:t>https://www1.fips.ru/</w:t>
        </w:r>
      </w:hyperlink>
    </w:p>
    <w:p w:rsidR="00F02A0E" w:rsidRPr="003D0C12" w:rsidRDefault="00F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A0E" w:rsidRDefault="00F0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2B522B" w:rsidRPr="005A00D9" w:rsidRDefault="00953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A00D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9 Материально-техническое</w:t>
      </w:r>
      <w:r w:rsidR="00724FED" w:rsidRPr="005A00D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обеспечение дисциплины</w:t>
      </w:r>
    </w:p>
    <w:p w:rsidR="002B522B" w:rsidRPr="005A00D9" w:rsidRDefault="0095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p w:rsidR="001B6F97" w:rsidRPr="005A00D9" w:rsidRDefault="001B6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5880"/>
      </w:tblGrid>
      <w:tr w:rsidR="002B522B" w:rsidRPr="005A00D9">
        <w:trPr>
          <w:tblHeader/>
        </w:trPr>
        <w:tc>
          <w:tcPr>
            <w:tcW w:w="3691" w:type="dxa"/>
            <w:vAlign w:val="center"/>
          </w:tcPr>
          <w:p w:rsidR="002B522B" w:rsidRPr="005A00D9" w:rsidRDefault="00953047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5880" w:type="dxa"/>
            <w:vAlign w:val="center"/>
          </w:tcPr>
          <w:p w:rsidR="002B522B" w:rsidRPr="005A00D9" w:rsidRDefault="00953047" w:rsidP="001B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 лаборатории</w:t>
            </w:r>
          </w:p>
        </w:tc>
      </w:tr>
      <w:tr w:rsidR="009E1080" w:rsidRPr="005A00D9" w:rsidTr="00297E7C">
        <w:trPr>
          <w:trHeight w:val="13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аудитории для провед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ния лекционного типа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9E1080" w:rsidRPr="005A00D9" w:rsidTr="00D27ADC">
        <w:trPr>
          <w:trHeight w:val="122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 w:rsidP="001B6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аудитории для провед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ния групповых и индивидуал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ных консультаций, текущего контроля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Доска, мультимедийный проектор, экран</w:t>
            </w:r>
          </w:p>
          <w:p w:rsidR="009E1080" w:rsidRPr="005A00D9" w:rsidRDefault="009E1080" w:rsidP="00297E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Персональные компьютеры с пакетом 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MSOffice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ходом в Интернет и с доступом в электронную и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формационно - образовательную среду университета</w:t>
            </w:r>
          </w:p>
        </w:tc>
      </w:tr>
      <w:tr w:rsidR="009E1080" w:rsidRPr="005A00D9">
        <w:trPr>
          <w:trHeight w:val="57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80" w:rsidRPr="005A00D9" w:rsidRDefault="009E1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Персональные компьютеры с пакетом 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MSOffice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ходом в Интернет и с доступом в электронную и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формационно - образовательную среду университета</w:t>
            </w:r>
          </w:p>
        </w:tc>
      </w:tr>
      <w:tr w:rsidR="009E1080" w:rsidRPr="005A00D9" w:rsidTr="00D27ADC">
        <w:trPr>
          <w:trHeight w:val="1375"/>
        </w:trPr>
        <w:tc>
          <w:tcPr>
            <w:tcW w:w="3691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proofErr w:type="gramStart"/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лабораторных</w:t>
            </w:r>
            <w:proofErr w:type="gramEnd"/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работ: лите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ная лаборатория</w:t>
            </w:r>
          </w:p>
        </w:tc>
        <w:tc>
          <w:tcPr>
            <w:tcW w:w="5880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Печи плавильные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Формовочный инструмент.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Приборы для измерения твердости по методам Бр</w:t>
            </w: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нелля и </w:t>
            </w:r>
            <w:proofErr w:type="spellStart"/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Роквелла</w:t>
            </w:r>
            <w:proofErr w:type="spellEnd"/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Печи термическая, плазменная.</w:t>
            </w:r>
          </w:p>
          <w:p w:rsidR="009E1080" w:rsidRPr="00F02A0E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F02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Микроскопы МИМ-6, МИМ-7</w:t>
            </w:r>
          </w:p>
          <w:p w:rsidR="00F02A0E" w:rsidRPr="00F02A0E" w:rsidRDefault="00F02A0E" w:rsidP="00F0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.Модельно-опочная оснастка.</w:t>
            </w:r>
          </w:p>
          <w:p w:rsidR="00F02A0E" w:rsidRPr="00F02A0E" w:rsidRDefault="00F02A0E" w:rsidP="00F0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F0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Формовочные и шихтовые  материалы</w:t>
            </w:r>
          </w:p>
        </w:tc>
      </w:tr>
      <w:tr w:rsidR="009E1080" w:rsidRPr="005A00D9">
        <w:trPr>
          <w:trHeight w:val="167"/>
        </w:trPr>
        <w:tc>
          <w:tcPr>
            <w:tcW w:w="3691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Помещение для хранения и пр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00D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5880" w:type="dxa"/>
          </w:tcPr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Специализированная мебель. Стеллажи  для хранения учебного оборудования, </w:t>
            </w:r>
            <w:proofErr w:type="spellStart"/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наглядных пособий и учебно-методической документации</w:t>
            </w:r>
          </w:p>
          <w:p w:rsidR="009E1080" w:rsidRPr="005A00D9" w:rsidRDefault="009E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для ремонта лабораторного оборудов</w:t>
            </w: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A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</w:tr>
    </w:tbl>
    <w:p w:rsidR="002B522B" w:rsidRPr="005A00D9" w:rsidRDefault="002B5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nstantia"/>
          <w:bCs/>
          <w:sz w:val="20"/>
          <w:lang w:eastAsia="ru-RU"/>
        </w:rPr>
      </w:pPr>
    </w:p>
    <w:p w:rsidR="002B522B" w:rsidRPr="005A00D9" w:rsidRDefault="002B5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22B" w:rsidRPr="005A00D9" w:rsidSect="0088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B6" w:rsidRDefault="00DB09B6">
      <w:pPr>
        <w:spacing w:after="0" w:line="240" w:lineRule="auto"/>
      </w:pPr>
      <w:r>
        <w:separator/>
      </w:r>
    </w:p>
  </w:endnote>
  <w:endnote w:type="continuationSeparator" w:id="0">
    <w:p w:rsidR="00DB09B6" w:rsidRDefault="00DB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B6" w:rsidRDefault="00DB09B6">
      <w:pPr>
        <w:spacing w:after="0" w:line="240" w:lineRule="auto"/>
      </w:pPr>
      <w:r>
        <w:separator/>
      </w:r>
    </w:p>
  </w:footnote>
  <w:footnote w:type="continuationSeparator" w:id="0">
    <w:p w:rsidR="00DB09B6" w:rsidRDefault="00DB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6571D"/>
    <w:multiLevelType w:val="singleLevel"/>
    <w:tmpl w:val="9FC6571D"/>
    <w:lvl w:ilvl="0">
      <w:start w:val="1"/>
      <w:numFmt w:val="decimal"/>
      <w:suff w:val="space"/>
      <w:lvlText w:val="%1."/>
      <w:lvlJc w:val="left"/>
    </w:lvl>
  </w:abstractNum>
  <w:abstractNum w:abstractNumId="1">
    <w:nsid w:val="003A5F4F"/>
    <w:multiLevelType w:val="hybridMultilevel"/>
    <w:tmpl w:val="8DC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566F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547B64"/>
    <w:multiLevelType w:val="multilevel"/>
    <w:tmpl w:val="597B02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2942"/>
    <w:multiLevelType w:val="singleLevel"/>
    <w:tmpl w:val="0E102942"/>
    <w:lvl w:ilvl="0">
      <w:start w:val="1"/>
      <w:numFmt w:val="decimal"/>
      <w:suff w:val="space"/>
      <w:lvlText w:val="%1."/>
      <w:lvlJc w:val="left"/>
    </w:lvl>
  </w:abstractNum>
  <w:abstractNum w:abstractNumId="5">
    <w:nsid w:val="19CA7D7E"/>
    <w:multiLevelType w:val="hybridMultilevel"/>
    <w:tmpl w:val="D26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393B"/>
    <w:multiLevelType w:val="singleLevel"/>
    <w:tmpl w:val="1BCD393B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</w:abstractNum>
  <w:abstractNum w:abstractNumId="7">
    <w:nsid w:val="324662B4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4312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BE5481"/>
    <w:multiLevelType w:val="hybridMultilevel"/>
    <w:tmpl w:val="8DC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0217"/>
    <w:multiLevelType w:val="multilevel"/>
    <w:tmpl w:val="597B02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589A"/>
    <w:multiLevelType w:val="singleLevel"/>
    <w:tmpl w:val="5C96589A"/>
    <w:lvl w:ilvl="0">
      <w:start w:val="1"/>
      <w:numFmt w:val="decimal"/>
      <w:suff w:val="space"/>
      <w:lvlText w:val="%1."/>
      <w:lvlJc w:val="left"/>
    </w:lvl>
  </w:abstractNum>
  <w:abstractNum w:abstractNumId="12">
    <w:nsid w:val="60D76B75"/>
    <w:multiLevelType w:val="hybridMultilevel"/>
    <w:tmpl w:val="1312E9B6"/>
    <w:lvl w:ilvl="0" w:tplc="8A00B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2F47AA8"/>
    <w:multiLevelType w:val="hybridMultilevel"/>
    <w:tmpl w:val="6B8A010E"/>
    <w:lvl w:ilvl="0" w:tplc="E8408F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F92150"/>
    <w:multiLevelType w:val="multilevel"/>
    <w:tmpl w:val="5BCAE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72B54FF4"/>
    <w:multiLevelType w:val="multilevel"/>
    <w:tmpl w:val="518A9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>
    <w:nsid w:val="733D4DA0"/>
    <w:multiLevelType w:val="hybridMultilevel"/>
    <w:tmpl w:val="2B560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14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13"/>
  </w:num>
  <w:num w:numId="15">
    <w:abstractNumId w:val="8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C8"/>
    <w:rsid w:val="00001C12"/>
    <w:rsid w:val="00002D74"/>
    <w:rsid w:val="0003436F"/>
    <w:rsid w:val="00047DFC"/>
    <w:rsid w:val="0005552D"/>
    <w:rsid w:val="000577F2"/>
    <w:rsid w:val="000621BB"/>
    <w:rsid w:val="0006784D"/>
    <w:rsid w:val="0009151D"/>
    <w:rsid w:val="00091A37"/>
    <w:rsid w:val="000929A4"/>
    <w:rsid w:val="000B712F"/>
    <w:rsid w:val="000D50D5"/>
    <w:rsid w:val="000E3E9B"/>
    <w:rsid w:val="000E42ED"/>
    <w:rsid w:val="000E5966"/>
    <w:rsid w:val="000E63D5"/>
    <w:rsid w:val="000E7A43"/>
    <w:rsid w:val="000F386C"/>
    <w:rsid w:val="000F5C2A"/>
    <w:rsid w:val="000F72A6"/>
    <w:rsid w:val="00103B62"/>
    <w:rsid w:val="0010682C"/>
    <w:rsid w:val="0012621F"/>
    <w:rsid w:val="001267AE"/>
    <w:rsid w:val="0013376C"/>
    <w:rsid w:val="0014342C"/>
    <w:rsid w:val="00146D84"/>
    <w:rsid w:val="001524D6"/>
    <w:rsid w:val="00155762"/>
    <w:rsid w:val="0018531D"/>
    <w:rsid w:val="0019368E"/>
    <w:rsid w:val="00195AAA"/>
    <w:rsid w:val="001B1DD7"/>
    <w:rsid w:val="001B6F97"/>
    <w:rsid w:val="001D16E2"/>
    <w:rsid w:val="001D1BE4"/>
    <w:rsid w:val="001D5492"/>
    <w:rsid w:val="001E57EB"/>
    <w:rsid w:val="002174EB"/>
    <w:rsid w:val="00241BD4"/>
    <w:rsid w:val="0026642E"/>
    <w:rsid w:val="00267245"/>
    <w:rsid w:val="00276E3C"/>
    <w:rsid w:val="00280474"/>
    <w:rsid w:val="00297E7C"/>
    <w:rsid w:val="002A0700"/>
    <w:rsid w:val="002A30A7"/>
    <w:rsid w:val="002B522B"/>
    <w:rsid w:val="002C1483"/>
    <w:rsid w:val="002C76DF"/>
    <w:rsid w:val="002D6965"/>
    <w:rsid w:val="002F3F8D"/>
    <w:rsid w:val="00346F26"/>
    <w:rsid w:val="003557A6"/>
    <w:rsid w:val="003579B5"/>
    <w:rsid w:val="0036659A"/>
    <w:rsid w:val="003755F2"/>
    <w:rsid w:val="00380CFE"/>
    <w:rsid w:val="0038379F"/>
    <w:rsid w:val="003D0C12"/>
    <w:rsid w:val="003D3772"/>
    <w:rsid w:val="003D38F3"/>
    <w:rsid w:val="003D7BCE"/>
    <w:rsid w:val="003E7AD4"/>
    <w:rsid w:val="003F5B9F"/>
    <w:rsid w:val="00401D29"/>
    <w:rsid w:val="00413438"/>
    <w:rsid w:val="00416C3F"/>
    <w:rsid w:val="0042129A"/>
    <w:rsid w:val="004373F1"/>
    <w:rsid w:val="00442197"/>
    <w:rsid w:val="00444380"/>
    <w:rsid w:val="00451C4D"/>
    <w:rsid w:val="00453447"/>
    <w:rsid w:val="0046437D"/>
    <w:rsid w:val="004653E5"/>
    <w:rsid w:val="00470EE7"/>
    <w:rsid w:val="004B6C7C"/>
    <w:rsid w:val="004C0AD0"/>
    <w:rsid w:val="004C275E"/>
    <w:rsid w:val="004C64E3"/>
    <w:rsid w:val="004C7109"/>
    <w:rsid w:val="004D5E97"/>
    <w:rsid w:val="00506AC2"/>
    <w:rsid w:val="00546C1D"/>
    <w:rsid w:val="00551D5E"/>
    <w:rsid w:val="00564449"/>
    <w:rsid w:val="00571966"/>
    <w:rsid w:val="00574B66"/>
    <w:rsid w:val="00591F83"/>
    <w:rsid w:val="0059786D"/>
    <w:rsid w:val="00597890"/>
    <w:rsid w:val="005A00D9"/>
    <w:rsid w:val="005A162E"/>
    <w:rsid w:val="005A2B08"/>
    <w:rsid w:val="005A32F1"/>
    <w:rsid w:val="005B2AF7"/>
    <w:rsid w:val="005C1B21"/>
    <w:rsid w:val="005C3696"/>
    <w:rsid w:val="005C465A"/>
    <w:rsid w:val="005D4756"/>
    <w:rsid w:val="006023F4"/>
    <w:rsid w:val="00606E1A"/>
    <w:rsid w:val="0061097A"/>
    <w:rsid w:val="0061402A"/>
    <w:rsid w:val="0064674D"/>
    <w:rsid w:val="00650662"/>
    <w:rsid w:val="0065455D"/>
    <w:rsid w:val="00664FC8"/>
    <w:rsid w:val="0067186D"/>
    <w:rsid w:val="00673AB0"/>
    <w:rsid w:val="006810A0"/>
    <w:rsid w:val="00685704"/>
    <w:rsid w:val="006B5C22"/>
    <w:rsid w:val="006C3F8C"/>
    <w:rsid w:val="006C4D16"/>
    <w:rsid w:val="006D5EF5"/>
    <w:rsid w:val="007023DB"/>
    <w:rsid w:val="00704DC9"/>
    <w:rsid w:val="00724FED"/>
    <w:rsid w:val="007521FB"/>
    <w:rsid w:val="00753584"/>
    <w:rsid w:val="00775145"/>
    <w:rsid w:val="007777A9"/>
    <w:rsid w:val="007856DE"/>
    <w:rsid w:val="00791730"/>
    <w:rsid w:val="00792084"/>
    <w:rsid w:val="007B2DEE"/>
    <w:rsid w:val="007C36E8"/>
    <w:rsid w:val="007C7933"/>
    <w:rsid w:val="00825E4C"/>
    <w:rsid w:val="00841F6C"/>
    <w:rsid w:val="00862D02"/>
    <w:rsid w:val="0086489D"/>
    <w:rsid w:val="00864E51"/>
    <w:rsid w:val="00867425"/>
    <w:rsid w:val="00880381"/>
    <w:rsid w:val="008848A2"/>
    <w:rsid w:val="008857CA"/>
    <w:rsid w:val="008A0E93"/>
    <w:rsid w:val="008A3187"/>
    <w:rsid w:val="008B355C"/>
    <w:rsid w:val="008D6296"/>
    <w:rsid w:val="008F2A35"/>
    <w:rsid w:val="008F4C80"/>
    <w:rsid w:val="00910087"/>
    <w:rsid w:val="00923D81"/>
    <w:rsid w:val="00925904"/>
    <w:rsid w:val="00953047"/>
    <w:rsid w:val="0095582F"/>
    <w:rsid w:val="009655C4"/>
    <w:rsid w:val="0097775B"/>
    <w:rsid w:val="00982B2A"/>
    <w:rsid w:val="0099551F"/>
    <w:rsid w:val="009A7819"/>
    <w:rsid w:val="009C5745"/>
    <w:rsid w:val="009C63F9"/>
    <w:rsid w:val="009E1080"/>
    <w:rsid w:val="00A10866"/>
    <w:rsid w:val="00A2345C"/>
    <w:rsid w:val="00A57588"/>
    <w:rsid w:val="00A66D26"/>
    <w:rsid w:val="00A72D35"/>
    <w:rsid w:val="00A829AB"/>
    <w:rsid w:val="00A84091"/>
    <w:rsid w:val="00A8522A"/>
    <w:rsid w:val="00A96555"/>
    <w:rsid w:val="00A965F8"/>
    <w:rsid w:val="00AA245F"/>
    <w:rsid w:val="00AC0958"/>
    <w:rsid w:val="00AD433C"/>
    <w:rsid w:val="00AE0080"/>
    <w:rsid w:val="00AE6A6F"/>
    <w:rsid w:val="00AE7E29"/>
    <w:rsid w:val="00AF1918"/>
    <w:rsid w:val="00B146F9"/>
    <w:rsid w:val="00B30D0E"/>
    <w:rsid w:val="00B32771"/>
    <w:rsid w:val="00B347EC"/>
    <w:rsid w:val="00B4308E"/>
    <w:rsid w:val="00B52FDF"/>
    <w:rsid w:val="00B702D9"/>
    <w:rsid w:val="00B815C6"/>
    <w:rsid w:val="00B91885"/>
    <w:rsid w:val="00B965F1"/>
    <w:rsid w:val="00BA473D"/>
    <w:rsid w:val="00BB189E"/>
    <w:rsid w:val="00BD646A"/>
    <w:rsid w:val="00BE70C6"/>
    <w:rsid w:val="00BF4E89"/>
    <w:rsid w:val="00BF6932"/>
    <w:rsid w:val="00C073B1"/>
    <w:rsid w:val="00C13BBB"/>
    <w:rsid w:val="00C16AE8"/>
    <w:rsid w:val="00C2115C"/>
    <w:rsid w:val="00C26B1F"/>
    <w:rsid w:val="00C314A4"/>
    <w:rsid w:val="00C37337"/>
    <w:rsid w:val="00C44718"/>
    <w:rsid w:val="00C46C56"/>
    <w:rsid w:val="00C478B1"/>
    <w:rsid w:val="00C96E0F"/>
    <w:rsid w:val="00CA0EAF"/>
    <w:rsid w:val="00CB5327"/>
    <w:rsid w:val="00CB6352"/>
    <w:rsid w:val="00CD7A22"/>
    <w:rsid w:val="00D005D9"/>
    <w:rsid w:val="00D075C4"/>
    <w:rsid w:val="00D13E04"/>
    <w:rsid w:val="00D27ADC"/>
    <w:rsid w:val="00D41DC4"/>
    <w:rsid w:val="00D4501E"/>
    <w:rsid w:val="00D548A4"/>
    <w:rsid w:val="00D6603A"/>
    <w:rsid w:val="00D82F75"/>
    <w:rsid w:val="00DB09B6"/>
    <w:rsid w:val="00DB21E4"/>
    <w:rsid w:val="00DC26EC"/>
    <w:rsid w:val="00DC4100"/>
    <w:rsid w:val="00DC692E"/>
    <w:rsid w:val="00DD46E8"/>
    <w:rsid w:val="00DE1D78"/>
    <w:rsid w:val="00DE482F"/>
    <w:rsid w:val="00DF2784"/>
    <w:rsid w:val="00DF6414"/>
    <w:rsid w:val="00DF7C05"/>
    <w:rsid w:val="00E05E7F"/>
    <w:rsid w:val="00E11347"/>
    <w:rsid w:val="00E3069A"/>
    <w:rsid w:val="00E51093"/>
    <w:rsid w:val="00E5355C"/>
    <w:rsid w:val="00E54A9B"/>
    <w:rsid w:val="00E55B45"/>
    <w:rsid w:val="00E579C2"/>
    <w:rsid w:val="00E613DC"/>
    <w:rsid w:val="00E61819"/>
    <w:rsid w:val="00E804E4"/>
    <w:rsid w:val="00E8751C"/>
    <w:rsid w:val="00EA1DED"/>
    <w:rsid w:val="00EA25C8"/>
    <w:rsid w:val="00EA3CDB"/>
    <w:rsid w:val="00EB1A2A"/>
    <w:rsid w:val="00EB2825"/>
    <w:rsid w:val="00EB5606"/>
    <w:rsid w:val="00EC2DC8"/>
    <w:rsid w:val="00EC6D3B"/>
    <w:rsid w:val="00EF685B"/>
    <w:rsid w:val="00F02A0E"/>
    <w:rsid w:val="00F04C66"/>
    <w:rsid w:val="00F0641E"/>
    <w:rsid w:val="00F11A4F"/>
    <w:rsid w:val="00F2499D"/>
    <w:rsid w:val="00F329CA"/>
    <w:rsid w:val="00F339A1"/>
    <w:rsid w:val="00F373DD"/>
    <w:rsid w:val="00F424CF"/>
    <w:rsid w:val="00F52FBD"/>
    <w:rsid w:val="00F77AC0"/>
    <w:rsid w:val="00F95F7F"/>
    <w:rsid w:val="00FE107D"/>
    <w:rsid w:val="00FE60F4"/>
    <w:rsid w:val="00FF351E"/>
    <w:rsid w:val="00FF3532"/>
    <w:rsid w:val="00FF465C"/>
    <w:rsid w:val="1A370C21"/>
    <w:rsid w:val="50435BE5"/>
    <w:rsid w:val="564C4DB9"/>
    <w:rsid w:val="7B8A2C21"/>
    <w:rsid w:val="7EE6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qFormat/>
    <w:rsid w:val="008857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qFormat/>
    <w:rsid w:val="008857C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857CA"/>
    <w:rPr>
      <w:color w:val="0563C1"/>
      <w:u w:val="single"/>
    </w:rPr>
  </w:style>
  <w:style w:type="character" w:customStyle="1" w:styleId="a6">
    <w:name w:val="Текст сноски Знак"/>
    <w:basedOn w:val="a0"/>
    <w:link w:val="a5"/>
    <w:qFormat/>
    <w:rsid w:val="0088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857CA"/>
    <w:rPr>
      <w:rFonts w:ascii="Tahoma" w:hAnsi="Tahoma" w:cs="Tahoma"/>
      <w:sz w:val="16"/>
      <w:szCs w:val="16"/>
    </w:rPr>
  </w:style>
  <w:style w:type="character" w:customStyle="1" w:styleId="FontStyle17">
    <w:name w:val="Font Style17"/>
    <w:qFormat/>
    <w:rsid w:val="008857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qFormat/>
    <w:rsid w:val="0088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8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99"/>
    <w:unhideWhenUsed/>
    <w:rsid w:val="0042129A"/>
    <w:pPr>
      <w:ind w:left="720"/>
      <w:contextualSpacing/>
    </w:pPr>
  </w:style>
  <w:style w:type="table" w:styleId="ae">
    <w:name w:val="Table Grid"/>
    <w:basedOn w:val="a1"/>
    <w:qFormat/>
    <w:rsid w:val="00D27A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1B6F97"/>
    <w:rPr>
      <w:color w:val="800080" w:themeColor="followedHyperlink"/>
      <w:u w:val="single"/>
    </w:rPr>
  </w:style>
  <w:style w:type="character" w:customStyle="1" w:styleId="FontStyle18">
    <w:name w:val="Font Style18"/>
    <w:basedOn w:val="a0"/>
    <w:rsid w:val="008803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8803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8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8038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8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8038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80381"/>
    <w:rPr>
      <w:rFonts w:ascii="Times New Roman" w:hAnsi="Times New Roman" w:cs="Times New Roman"/>
      <w:i/>
      <w:iCs/>
      <w:sz w:val="12"/>
      <w:szCs w:val="12"/>
    </w:rPr>
  </w:style>
  <w:style w:type="paragraph" w:styleId="af0">
    <w:name w:val="endnote text"/>
    <w:basedOn w:val="a"/>
    <w:link w:val="af1"/>
    <w:uiPriority w:val="99"/>
    <w:semiHidden/>
    <w:unhideWhenUsed/>
    <w:rsid w:val="00380CF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80CFE"/>
    <w:rPr>
      <w:rFonts w:asciiTheme="minorHAnsi" w:eastAsiaTheme="minorHAnsi" w:hAnsiTheme="minorHAnsi" w:cstheme="minorBidi"/>
      <w:lang w:eastAsia="en-US"/>
    </w:rPr>
  </w:style>
  <w:style w:type="character" w:styleId="af2">
    <w:name w:val="endnote reference"/>
    <w:basedOn w:val="a0"/>
    <w:uiPriority w:val="99"/>
    <w:semiHidden/>
    <w:unhideWhenUsed/>
    <w:rsid w:val="00380CFE"/>
    <w:rPr>
      <w:vertAlign w:val="superscript"/>
    </w:rPr>
  </w:style>
  <w:style w:type="character" w:customStyle="1" w:styleId="FontStyle21">
    <w:name w:val="Font Style21"/>
    <w:uiPriority w:val="99"/>
    <w:rsid w:val="004C7109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0"/>
    <w:uiPriority w:val="99"/>
    <w:rsid w:val="003D0C1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qFormat/>
    <w:rsid w:val="008857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qFormat/>
    <w:rsid w:val="008857C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857CA"/>
    <w:rPr>
      <w:color w:val="0563C1"/>
      <w:u w:val="single"/>
    </w:rPr>
  </w:style>
  <w:style w:type="character" w:customStyle="1" w:styleId="a6">
    <w:name w:val="Текст сноски Знак"/>
    <w:basedOn w:val="a0"/>
    <w:link w:val="a5"/>
    <w:qFormat/>
    <w:rsid w:val="0088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857CA"/>
    <w:rPr>
      <w:rFonts w:ascii="Tahoma" w:hAnsi="Tahoma" w:cs="Tahoma"/>
      <w:sz w:val="16"/>
      <w:szCs w:val="16"/>
    </w:rPr>
  </w:style>
  <w:style w:type="character" w:customStyle="1" w:styleId="FontStyle17">
    <w:name w:val="Font Style17"/>
    <w:qFormat/>
    <w:rsid w:val="008857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qFormat/>
    <w:rsid w:val="0088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8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99"/>
    <w:unhideWhenUsed/>
    <w:rsid w:val="0042129A"/>
    <w:pPr>
      <w:ind w:left="720"/>
      <w:contextualSpacing/>
    </w:pPr>
  </w:style>
  <w:style w:type="table" w:styleId="ae">
    <w:name w:val="Table Grid"/>
    <w:basedOn w:val="a1"/>
    <w:qFormat/>
    <w:rsid w:val="00D27A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1B6F97"/>
    <w:rPr>
      <w:color w:val="800080" w:themeColor="followedHyperlink"/>
      <w:u w:val="single"/>
    </w:rPr>
  </w:style>
  <w:style w:type="character" w:customStyle="1" w:styleId="FontStyle18">
    <w:name w:val="Font Style18"/>
    <w:basedOn w:val="a0"/>
    <w:rsid w:val="008803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8803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8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80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8038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8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8038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80381"/>
    <w:rPr>
      <w:rFonts w:ascii="Times New Roman" w:hAnsi="Times New Roman" w:cs="Times New Roman"/>
      <w:i/>
      <w:iCs/>
      <w:sz w:val="12"/>
      <w:szCs w:val="12"/>
    </w:rPr>
  </w:style>
  <w:style w:type="paragraph" w:styleId="af0">
    <w:name w:val="endnote text"/>
    <w:basedOn w:val="a"/>
    <w:link w:val="af1"/>
    <w:uiPriority w:val="99"/>
    <w:semiHidden/>
    <w:unhideWhenUsed/>
    <w:rsid w:val="00380CF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80CFE"/>
    <w:rPr>
      <w:rFonts w:asciiTheme="minorHAnsi" w:eastAsiaTheme="minorHAnsi" w:hAnsiTheme="minorHAnsi" w:cstheme="minorBidi"/>
      <w:lang w:eastAsia="en-US"/>
    </w:rPr>
  </w:style>
  <w:style w:type="character" w:styleId="af2">
    <w:name w:val="endnote reference"/>
    <w:basedOn w:val="a0"/>
    <w:uiPriority w:val="99"/>
    <w:semiHidden/>
    <w:unhideWhenUsed/>
    <w:rsid w:val="00380CFE"/>
    <w:rPr>
      <w:vertAlign w:val="superscript"/>
    </w:rPr>
  </w:style>
  <w:style w:type="character" w:customStyle="1" w:styleId="FontStyle21">
    <w:name w:val="Font Style21"/>
    <w:uiPriority w:val="99"/>
    <w:rsid w:val="004C7109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0"/>
    <w:uiPriority w:val="99"/>
    <w:rsid w:val="003D0C1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1.fips.ru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69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2060" TargetMode="Externa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yperlink" Target="https://e.lanbook.com/book/9016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cholar.googl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1169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8179C-3064-4304-BFE7-CBA63AF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</dc:creator>
  <cp:lastModifiedBy>Виктор</cp:lastModifiedBy>
  <cp:revision>2</cp:revision>
  <cp:lastPrinted>2020-03-26T12:42:00Z</cp:lastPrinted>
  <dcterms:created xsi:type="dcterms:W3CDTF">2020-12-05T07:08:00Z</dcterms:created>
  <dcterms:modified xsi:type="dcterms:W3CDTF">2020-12-05T07:08:00Z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