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F7" w:rsidRDefault="007E2479" w:rsidP="00284500">
      <w:pPr>
        <w:pStyle w:val="ae"/>
      </w:pPr>
      <w:r w:rsidRPr="007E2479">
        <w:rPr>
          <w:noProof/>
        </w:rPr>
        <w:drawing>
          <wp:inline distT="0" distB="0" distL="0" distR="0">
            <wp:extent cx="5941060" cy="7872135"/>
            <wp:effectExtent l="19050" t="0" r="2540" b="0"/>
            <wp:docPr id="2" name="Рисунок 2" descr="I:\РП актуализированные 2020\зММб-17-1(на проверку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П актуализированные 2020\зММб-17-1(на проверку)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D9" w:rsidRDefault="00C61BF1" w:rsidP="00C61BF1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1060" cy="6908209"/>
            <wp:effectExtent l="19050" t="0" r="2540" b="0"/>
            <wp:docPr id="5" name="Рисунок 2" descr="C:\Users\1\Desktop\РПД март 2020\Биг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ПД март 2020\Биге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9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35" w:rsidRDefault="00556035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Pr="00807C59" w:rsidRDefault="008D2449" w:rsidP="00D66F8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394700"/>
            <wp:effectExtent l="19050" t="0" r="0" b="0"/>
            <wp:docPr id="1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F1" w:rsidRDefault="00C61BF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8C330F" w:rsidRPr="008C330F" w:rsidRDefault="00430E77" w:rsidP="00424E3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8C330F" w:rsidRDefault="008C330F" w:rsidP="003B3259">
      <w:pPr>
        <w:widowControl/>
        <w:autoSpaceDE/>
        <w:autoSpaceDN/>
        <w:adjustRightInd/>
        <w:ind w:firstLine="567"/>
        <w:jc w:val="both"/>
      </w:pPr>
      <w:r w:rsidRPr="00580536">
        <w:rPr>
          <w:b/>
        </w:rPr>
        <w:t>Цель</w:t>
      </w:r>
      <w:r>
        <w:rPr>
          <w:b/>
        </w:rPr>
        <w:t xml:space="preserve"> освоения дисциплины</w:t>
      </w:r>
      <w:r w:rsidRPr="00580536">
        <w:rPr>
          <w:b/>
        </w:rPr>
        <w:t xml:space="preserve"> </w:t>
      </w:r>
      <w:r w:rsidR="007E2479">
        <w:rPr>
          <w:iCs/>
        </w:rPr>
        <w:t>«</w:t>
      </w:r>
      <w:r w:rsidR="007E2479">
        <w:t>Электрометаллургия стали и сплавов</w:t>
      </w:r>
      <w:r w:rsidR="007E2479" w:rsidRPr="004F4598">
        <w:rPr>
          <w:iCs/>
        </w:rPr>
        <w:t>»</w:t>
      </w:r>
      <w:r w:rsidR="007E2479">
        <w:rPr>
          <w:iCs/>
        </w:rPr>
        <w:t xml:space="preserve"> </w:t>
      </w:r>
      <w:r w:rsidRPr="00580536">
        <w:t xml:space="preserve">заключается в создании базы профессиональной подготовки </w:t>
      </w:r>
      <w:r>
        <w:t>обучающихся</w:t>
      </w:r>
      <w:r w:rsidRPr="00580536">
        <w:t xml:space="preserve"> для производственной и н</w:t>
      </w:r>
      <w:r w:rsidRPr="00580536">
        <w:t>а</w:t>
      </w:r>
      <w:r w:rsidRPr="00580536">
        <w:t>учной деятельности по эксплуатации и повышению эффективности существующих, а также разработке новых технологических процессов</w:t>
      </w:r>
      <w:r>
        <w:t xml:space="preserve"> для формирования </w:t>
      </w:r>
      <w:r w:rsidRPr="00200EDE">
        <w:rPr>
          <w:iCs/>
          <w:color w:val="000000"/>
        </w:rPr>
        <w:t>профессионал</w:t>
      </w:r>
      <w:r w:rsidRPr="00200EDE">
        <w:rPr>
          <w:iCs/>
          <w:color w:val="000000"/>
        </w:rPr>
        <w:t>ь</w:t>
      </w:r>
      <w:r w:rsidRPr="00200EDE">
        <w:rPr>
          <w:iCs/>
          <w:color w:val="000000"/>
        </w:rPr>
        <w:t>ных компетенций в соо</w:t>
      </w:r>
      <w:r>
        <w:rPr>
          <w:iCs/>
          <w:color w:val="000000"/>
        </w:rPr>
        <w:t>тветствии с требованиями ФГОС В</w:t>
      </w:r>
      <w:r w:rsidRPr="00200EDE">
        <w:rPr>
          <w:iCs/>
          <w:color w:val="000000"/>
        </w:rPr>
        <w:t xml:space="preserve">О по направлению </w:t>
      </w:r>
      <w:r>
        <w:rPr>
          <w:iCs/>
          <w:color w:val="000000"/>
        </w:rPr>
        <w:t>22.03.02</w:t>
      </w:r>
      <w:r w:rsidRPr="00200EDE">
        <w:rPr>
          <w:iCs/>
          <w:color w:val="000000"/>
        </w:rPr>
        <w:t xml:space="preserve"> «Металлургия</w:t>
      </w:r>
      <w:r>
        <w:rPr>
          <w:iCs/>
          <w:color w:val="000000"/>
        </w:rPr>
        <w:t>».</w:t>
      </w:r>
      <w:r>
        <w:t>Углубить знания студентов по   теоретическим основам  производства черных металлов и научить использовать их в профессиональной деятельности.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color w:val="FF0000"/>
          <w:sz w:val="24"/>
          <w:szCs w:val="24"/>
        </w:rPr>
      </w:pPr>
    </w:p>
    <w:p w:rsidR="003B3259" w:rsidRPr="008F7D2F" w:rsidRDefault="003B3259" w:rsidP="00757F2C">
      <w:pPr>
        <w:pStyle w:val="Style3"/>
        <w:spacing w:after="240"/>
        <w:ind w:firstLine="720"/>
        <w:jc w:val="both"/>
        <w:rPr>
          <w:rStyle w:val="FontStyle21"/>
          <w:b/>
          <w:sz w:val="24"/>
          <w:szCs w:val="24"/>
        </w:rPr>
      </w:pPr>
      <w:r w:rsidRPr="003B3259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3B3259">
        <w:rPr>
          <w:rStyle w:val="FontStyle21"/>
          <w:b/>
          <w:sz w:val="24"/>
          <w:szCs w:val="24"/>
        </w:rPr>
        <w:br/>
        <w:t>подготовки бакалавра</w:t>
      </w:r>
    </w:p>
    <w:p w:rsidR="003B3259" w:rsidRPr="003B3259" w:rsidRDefault="003B3259" w:rsidP="003B3259">
      <w:pPr>
        <w:pStyle w:val="Default"/>
        <w:ind w:firstLine="709"/>
        <w:jc w:val="both"/>
        <w:rPr>
          <w:color w:val="auto"/>
          <w:lang w:eastAsia="ru-RU"/>
        </w:rPr>
      </w:pPr>
      <w:r w:rsidRPr="004F4598">
        <w:rPr>
          <w:iCs/>
          <w:color w:val="auto"/>
          <w:lang w:eastAsia="ru-RU"/>
        </w:rPr>
        <w:t xml:space="preserve">Дисциплина </w:t>
      </w:r>
      <w:r>
        <w:rPr>
          <w:iCs/>
          <w:color w:val="auto"/>
          <w:lang w:eastAsia="ru-RU"/>
        </w:rPr>
        <w:t>«</w:t>
      </w:r>
      <w:r>
        <w:t>Электрометаллургия стали и сплавов</w:t>
      </w:r>
      <w:r w:rsidRPr="004F4598">
        <w:rPr>
          <w:iCs/>
          <w:color w:val="auto"/>
          <w:lang w:eastAsia="ru-RU"/>
        </w:rPr>
        <w:t xml:space="preserve">» </w:t>
      </w:r>
      <w:r w:rsidRPr="003B3259">
        <w:rPr>
          <w:rStyle w:val="FontStyle16"/>
          <w:b w:val="0"/>
          <w:sz w:val="24"/>
          <w:szCs w:val="24"/>
        </w:rPr>
        <w:t>входит в вариативную часть образовательной программы.</w:t>
      </w:r>
    </w:p>
    <w:p w:rsidR="00424E3D" w:rsidRPr="00FE01BF" w:rsidRDefault="00424E3D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>Для изучения дисциплины необходимы знания и умения,</w:t>
      </w:r>
      <w:r w:rsidRPr="0029199E">
        <w:rPr>
          <w:iCs/>
          <w:color w:val="000000"/>
        </w:rPr>
        <w:t xml:space="preserve"> сформированные в резул</w:t>
      </w:r>
      <w:r w:rsidRPr="0029199E">
        <w:rPr>
          <w:iCs/>
          <w:color w:val="000000"/>
        </w:rPr>
        <w:t>ь</w:t>
      </w:r>
      <w:r w:rsidRPr="0029199E">
        <w:rPr>
          <w:iCs/>
          <w:color w:val="000000"/>
        </w:rPr>
        <w:t xml:space="preserve">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>учения дисциплин</w:t>
      </w:r>
      <w:r w:rsidRPr="005E5FA0">
        <w:rPr>
          <w:iCs/>
          <w:color w:val="000000"/>
        </w:rPr>
        <w:t xml:space="preserve"> </w:t>
      </w:r>
      <w:r>
        <w:rPr>
          <w:iCs/>
          <w:color w:val="000000"/>
        </w:rPr>
        <w:t>таких</w:t>
      </w:r>
      <w:r w:rsidRPr="0029199E">
        <w:rPr>
          <w:iCs/>
          <w:color w:val="000000"/>
        </w:rPr>
        <w:t>, как</w:t>
      </w:r>
      <w:r>
        <w:rPr>
          <w:iCs/>
          <w:color w:val="000000"/>
        </w:rPr>
        <w:t xml:space="preserve"> «</w:t>
      </w:r>
      <w:r w:rsidRPr="00823BDB">
        <w:rPr>
          <w:iCs/>
          <w:color w:val="000000"/>
        </w:rPr>
        <w:t>Основы металлургического производства</w:t>
      </w:r>
      <w:r>
        <w:rPr>
          <w:iCs/>
          <w:color w:val="000000"/>
        </w:rPr>
        <w:t>», «</w:t>
      </w:r>
      <w:r w:rsidR="003B3259" w:rsidRPr="003B3259">
        <w:rPr>
          <w:iCs/>
          <w:color w:val="000000"/>
        </w:rPr>
        <w:t>Введ</w:t>
      </w:r>
      <w:r w:rsidR="003B3259" w:rsidRPr="003B3259">
        <w:rPr>
          <w:iCs/>
          <w:color w:val="000000"/>
        </w:rPr>
        <w:t>е</w:t>
      </w:r>
      <w:r w:rsidR="003B3259" w:rsidRPr="003B3259">
        <w:rPr>
          <w:iCs/>
          <w:color w:val="000000"/>
        </w:rPr>
        <w:t>ние в направление</w:t>
      </w:r>
      <w:r>
        <w:rPr>
          <w:iCs/>
          <w:color w:val="000000"/>
        </w:rPr>
        <w:t>»</w:t>
      </w:r>
      <w:r w:rsidR="003B3259" w:rsidRPr="003B3259">
        <w:rPr>
          <w:iCs/>
          <w:color w:val="000000"/>
        </w:rPr>
        <w:t xml:space="preserve"> / </w:t>
      </w:r>
      <w:r w:rsidR="003B3259">
        <w:rPr>
          <w:iCs/>
          <w:color w:val="000000"/>
        </w:rPr>
        <w:t>«</w:t>
      </w:r>
      <w:r w:rsidR="003B3259" w:rsidRPr="003B3259">
        <w:rPr>
          <w:iCs/>
          <w:color w:val="000000"/>
        </w:rPr>
        <w:t>Введение в специальность</w:t>
      </w:r>
      <w:r w:rsidR="003B3259">
        <w:rPr>
          <w:iCs/>
          <w:color w:val="000000"/>
        </w:rPr>
        <w:t>».</w:t>
      </w:r>
    </w:p>
    <w:p w:rsidR="003B3259" w:rsidRPr="00EB5D52" w:rsidRDefault="003B3259" w:rsidP="003B3259">
      <w:pPr>
        <w:ind w:firstLine="385"/>
        <w:jc w:val="both"/>
        <w:rPr>
          <w:color w:val="000000"/>
        </w:rPr>
      </w:pPr>
      <w:r w:rsidRPr="00EB5D52">
        <w:rPr>
          <w:color w:val="000000"/>
        </w:rPr>
        <w:t xml:space="preserve">Знания и умения студентов, полученные при изучении дисциплины </w:t>
      </w:r>
      <w:r w:rsidRPr="00EB5D52">
        <w:t>«</w:t>
      </w:r>
      <w:r>
        <w:t>Электромета</w:t>
      </w:r>
      <w:r>
        <w:t>л</w:t>
      </w:r>
      <w:r>
        <w:t>лургия стали и сплавов</w:t>
      </w:r>
      <w:r w:rsidRPr="00EB5D52">
        <w:t>»</w:t>
      </w:r>
      <w:r w:rsidRPr="00EB5D52">
        <w:rPr>
          <w:color w:val="000000"/>
        </w:rPr>
        <w:t xml:space="preserve"> будут необходимы при изучении дисциплин:</w:t>
      </w:r>
      <w:r>
        <w:rPr>
          <w:color w:val="000000"/>
        </w:rPr>
        <w:t xml:space="preserve"> «</w:t>
      </w:r>
      <w:r w:rsidRPr="003B3259">
        <w:rPr>
          <w:color w:val="000000"/>
        </w:rPr>
        <w:t>Производство ферросплавов</w:t>
      </w:r>
      <w:r>
        <w:rPr>
          <w:color w:val="000000"/>
        </w:rPr>
        <w:t>», «</w:t>
      </w:r>
      <w:r w:rsidRPr="003B3259">
        <w:rPr>
          <w:color w:val="000000"/>
        </w:rPr>
        <w:t>Основы прокатного производства</w:t>
      </w:r>
      <w:r>
        <w:rPr>
          <w:color w:val="000000"/>
        </w:rPr>
        <w:t>», «</w:t>
      </w:r>
      <w:r w:rsidRPr="003B3259">
        <w:rPr>
          <w:color w:val="000000"/>
        </w:rPr>
        <w:t>Разливка и кристаллизация стали</w:t>
      </w:r>
      <w:r>
        <w:rPr>
          <w:color w:val="000000"/>
        </w:rPr>
        <w:t>»/ «</w:t>
      </w:r>
      <w:r w:rsidRPr="003B3259">
        <w:rPr>
          <w:color w:val="000000"/>
        </w:rPr>
        <w:t>Современные литейно-прокатные комплексы</w:t>
      </w:r>
      <w:r w:rsidR="00EC0D6A">
        <w:rPr>
          <w:color w:val="000000"/>
        </w:rPr>
        <w:t xml:space="preserve">» и </w:t>
      </w:r>
      <w:r w:rsidR="00EC0D6A" w:rsidRPr="0029199E">
        <w:rPr>
          <w:iCs/>
          <w:color w:val="000000"/>
        </w:rPr>
        <w:t xml:space="preserve">при </w:t>
      </w:r>
      <w:r w:rsidR="00EC0D6A">
        <w:rPr>
          <w:iCs/>
          <w:color w:val="000000"/>
        </w:rPr>
        <w:t>выполнении выпускной квалифик</w:t>
      </w:r>
      <w:r w:rsidR="00EC0D6A">
        <w:rPr>
          <w:iCs/>
          <w:color w:val="000000"/>
        </w:rPr>
        <w:t>а</w:t>
      </w:r>
      <w:r w:rsidR="00EC0D6A">
        <w:rPr>
          <w:iCs/>
          <w:color w:val="000000"/>
        </w:rPr>
        <w:t>ционной работы.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A58F7" w:rsidRDefault="009A58F7" w:rsidP="00757F2C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9A58F7" w:rsidRDefault="009A58F7" w:rsidP="00424E3D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дисциплины </w:t>
      </w:r>
    </w:p>
    <w:p w:rsidR="009A58F7" w:rsidRDefault="009A58F7" w:rsidP="00424E3D">
      <w:pPr>
        <w:pStyle w:val="Style5"/>
        <w:ind w:firstLine="578"/>
        <w:jc w:val="both"/>
        <w:rPr>
          <w:bCs/>
        </w:rPr>
      </w:pPr>
      <w:r w:rsidRPr="00615B6C">
        <w:rPr>
          <w:bCs/>
        </w:rPr>
        <w:t xml:space="preserve">В результате освоения дисциплины  </w:t>
      </w:r>
      <w:r w:rsidRPr="00487858">
        <w:rPr>
          <w:bCs/>
        </w:rPr>
        <w:t>«</w:t>
      </w:r>
      <w:r w:rsidRPr="00487858">
        <w:t>Электрометаллургия стали и сплавов</w:t>
      </w:r>
      <w:r w:rsidRPr="00487858">
        <w:rPr>
          <w:bCs/>
        </w:rPr>
        <w:t>»</w:t>
      </w:r>
      <w:r w:rsidRPr="00615B6C">
        <w:rPr>
          <w:bCs/>
        </w:rPr>
        <w:t xml:space="preserve"> об</w:t>
      </w:r>
      <w:r w:rsidRPr="00615B6C">
        <w:rPr>
          <w:bCs/>
        </w:rPr>
        <w:t>у</w:t>
      </w:r>
      <w:r w:rsidRPr="00615B6C">
        <w:rPr>
          <w:bCs/>
        </w:rPr>
        <w:t>чающийся должен обладать следующими компетенциями:</w:t>
      </w:r>
    </w:p>
    <w:p w:rsidR="009A58F7" w:rsidRPr="00615B6C" w:rsidRDefault="009A58F7" w:rsidP="009A58F7">
      <w:pPr>
        <w:pStyle w:val="Style5"/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9"/>
        <w:gridCol w:w="7837"/>
      </w:tblGrid>
      <w:tr w:rsidR="00424E3D" w:rsidRPr="00424E3D" w:rsidTr="0026655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t xml:space="preserve">Структурный </w:t>
            </w:r>
            <w:r w:rsidRPr="00424E3D">
              <w:br/>
              <w:t xml:space="preserve">элемент </w:t>
            </w:r>
            <w:r w:rsidRPr="00424E3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rPr>
                <w:bCs/>
              </w:rPr>
              <w:t xml:space="preserve">Планируемые результаты обучения </w:t>
            </w:r>
          </w:p>
        </w:tc>
      </w:tr>
      <w:tr w:rsidR="00424E3D" w:rsidRPr="00424E3D" w:rsidTr="0026655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>ОПК-2 готовностью критически осмысливать накопленный опыт, изменять при н</w:t>
            </w:r>
            <w:r w:rsidRPr="00424E3D">
              <w:rPr>
                <w:b/>
              </w:rPr>
              <w:t>е</w:t>
            </w:r>
            <w:r w:rsidRPr="00424E3D">
              <w:rPr>
                <w:b/>
              </w:rPr>
              <w:t>обходимости профиль своей профессиональной деятельности</w:t>
            </w:r>
          </w:p>
        </w:tc>
      </w:tr>
      <w:tr w:rsidR="00424E3D" w:rsidRPr="00424E3D" w:rsidTr="0026655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  <w:bCs/>
              </w:rPr>
            </w:pPr>
            <w:r w:rsidRPr="00424E3D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</w:tr>
      <w:tr w:rsidR="00424E3D" w:rsidRPr="00424E3D" w:rsidTr="0026655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совершенствовать навыки, </w:t>
            </w:r>
            <w:r w:rsidRPr="00424E3D">
              <w:rPr>
                <w:rFonts w:ascii="Times New Roman" w:hAnsi="Times New Roman"/>
                <w:lang w:val="ru-RU"/>
              </w:rPr>
              <w:t>переносить  результаты в область материал</w:t>
            </w:r>
            <w:r w:rsidRPr="00424E3D">
              <w:rPr>
                <w:rFonts w:ascii="Times New Roman" w:hAnsi="Times New Roman"/>
                <w:lang w:val="ru-RU"/>
              </w:rPr>
              <w:t>ь</w:t>
            </w:r>
            <w:r w:rsidRPr="00424E3D">
              <w:rPr>
                <w:rFonts w:ascii="Times New Roman" w:hAnsi="Times New Roman"/>
                <w:lang w:val="ru-RU"/>
              </w:rPr>
              <w:t>но-практической, технической  деятельности</w:t>
            </w:r>
          </w:p>
        </w:tc>
      </w:tr>
      <w:tr w:rsidR="00424E3D" w:rsidRPr="00424E3D" w:rsidTr="00266552">
        <w:trPr>
          <w:trHeight w:val="43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способностью  абстрактно мыслить,  анализировать, синтезировать пол</w:t>
            </w:r>
            <w:r w:rsidRPr="00424E3D">
              <w:rPr>
                <w:rFonts w:ascii="Times New Roman" w:hAnsi="Times New Roman"/>
                <w:lang w:val="ru-RU"/>
              </w:rPr>
              <w:t>у</w:t>
            </w:r>
            <w:r w:rsidRPr="00424E3D">
              <w:rPr>
                <w:rFonts w:ascii="Times New Roman" w:hAnsi="Times New Roman"/>
                <w:lang w:val="ru-RU"/>
              </w:rPr>
              <w:t>чаемую информацию</w:t>
            </w:r>
          </w:p>
        </w:tc>
      </w:tr>
      <w:tr w:rsidR="00424E3D" w:rsidRPr="00424E3D" w:rsidTr="00266552">
        <w:trPr>
          <w:trHeight w:val="32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424E3D">
              <w:rPr>
                <w:b/>
              </w:rPr>
              <w:t>материалообработке</w:t>
            </w:r>
            <w:proofErr w:type="spellEnd"/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jc w:val="both"/>
              <w:rPr>
                <w:b/>
              </w:rPr>
            </w:pPr>
            <w:r w:rsidRPr="00424E3D">
              <w:t>основы и различные методы производства ферросплавов, а также техн</w:t>
            </w:r>
            <w:r w:rsidRPr="00424E3D">
              <w:t>и</w:t>
            </w:r>
            <w:r w:rsidRPr="00424E3D">
              <w:t>ческие и технологические средства реализации процессов</w:t>
            </w:r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</w:t>
            </w:r>
            <w:r w:rsidRPr="00424E3D">
              <w:rPr>
                <w:rFonts w:ascii="Times New Roman" w:hAnsi="Times New Roman"/>
                <w:lang w:val="ru-RU"/>
              </w:rPr>
              <w:t>ч</w:t>
            </w:r>
            <w:r w:rsidRPr="00424E3D">
              <w:rPr>
                <w:rFonts w:ascii="Times New Roman" w:hAnsi="Times New Roman"/>
                <w:lang w:val="ru-RU"/>
              </w:rPr>
              <w:t>ных типов и выполнять применительно к ним простые технические ра</w:t>
            </w:r>
            <w:r w:rsidRPr="00424E3D">
              <w:rPr>
                <w:rFonts w:ascii="Times New Roman" w:hAnsi="Times New Roman"/>
                <w:lang w:val="ru-RU"/>
              </w:rPr>
              <w:t>с</w:t>
            </w:r>
            <w:r w:rsidRPr="00424E3D">
              <w:rPr>
                <w:rFonts w:ascii="Times New Roman" w:hAnsi="Times New Roman"/>
                <w:lang w:val="ru-RU"/>
              </w:rPr>
              <w:t>четы</w:t>
            </w:r>
          </w:p>
        </w:tc>
      </w:tr>
      <w:tr w:rsidR="00424E3D" w:rsidRPr="00424E3D" w:rsidTr="00266552">
        <w:trPr>
          <w:trHeight w:val="27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</w:t>
            </w:r>
            <w:r w:rsidRPr="00424E3D">
              <w:rPr>
                <w:rFonts w:ascii="Times New Roman" w:hAnsi="Times New Roman"/>
                <w:lang w:val="ru-RU"/>
              </w:rPr>
              <w:t>р</w:t>
            </w:r>
            <w:r w:rsidRPr="00424E3D">
              <w:rPr>
                <w:rFonts w:ascii="Times New Roman" w:hAnsi="Times New Roman"/>
                <w:lang w:val="ru-RU"/>
              </w:rPr>
              <w:t>гии, методами анализа физических явлений в технических устройствах и системах.</w:t>
            </w:r>
          </w:p>
        </w:tc>
      </w:tr>
    </w:tbl>
    <w:p w:rsidR="00430E77" w:rsidRPr="00DC24AF" w:rsidRDefault="00430E77" w:rsidP="00424E3D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4"/>
        <w:tabs>
          <w:tab w:val="left" w:pos="284"/>
        </w:tabs>
        <w:jc w:val="both"/>
        <w:rPr>
          <w:kern w:val="2"/>
          <w:lang w:eastAsia="ar-SA"/>
        </w:rPr>
        <w:sectPr w:rsidR="00430E77" w:rsidSect="008C330F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430E77" w:rsidRPr="002D39DB" w:rsidRDefault="00430E77" w:rsidP="00430E77">
      <w:pPr>
        <w:pStyle w:val="Style7"/>
        <w:rPr>
          <w:rStyle w:val="FontStyle18"/>
          <w:sz w:val="24"/>
          <w:szCs w:val="24"/>
        </w:rPr>
      </w:pPr>
      <w:r w:rsidRPr="002D39D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430E77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</w:p>
    <w:p w:rsidR="00430E77" w:rsidRPr="001E375A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1E375A">
        <w:rPr>
          <w:kern w:val="2"/>
          <w:lang w:eastAsia="ar-SA"/>
        </w:rPr>
        <w:t xml:space="preserve">Общая трудоемкость дисциплины составляет </w:t>
      </w:r>
      <w:r w:rsidR="0052282A" w:rsidRPr="001E375A">
        <w:rPr>
          <w:kern w:val="2"/>
          <w:lang w:eastAsia="ar-SA"/>
        </w:rPr>
        <w:t>4</w:t>
      </w:r>
      <w:r w:rsidRPr="001E375A">
        <w:rPr>
          <w:kern w:val="2"/>
          <w:lang w:eastAsia="ar-SA"/>
        </w:rPr>
        <w:t xml:space="preserve"> зачетных единицы, </w:t>
      </w:r>
      <w:r w:rsidR="0052282A" w:rsidRPr="001E375A">
        <w:rPr>
          <w:kern w:val="2"/>
          <w:lang w:eastAsia="ar-SA"/>
        </w:rPr>
        <w:t>144</w:t>
      </w:r>
      <w:r w:rsidRPr="001E375A">
        <w:rPr>
          <w:kern w:val="2"/>
          <w:lang w:eastAsia="ar-SA"/>
        </w:rPr>
        <w:t xml:space="preserve"> акад. часов, в том числе:  </w:t>
      </w:r>
    </w:p>
    <w:p w:rsidR="00430E77" w:rsidRPr="001E375A" w:rsidRDefault="00A76CCA" w:rsidP="00430E77">
      <w:r>
        <w:t>- контактная работа – 8,7</w:t>
      </w:r>
      <w:r w:rsidR="00430E77" w:rsidRPr="001E375A">
        <w:t xml:space="preserve"> акад. часов:</w:t>
      </w:r>
    </w:p>
    <w:p w:rsidR="00430E77" w:rsidRPr="001E375A" w:rsidRDefault="00A76CCA" w:rsidP="00424E3D">
      <w:pPr>
        <w:ind w:firstLine="567"/>
      </w:pPr>
      <w:r>
        <w:t>- аудиторная – 8</w:t>
      </w:r>
      <w:r w:rsidR="00430E77" w:rsidRPr="001E375A">
        <w:t xml:space="preserve"> акад. час;</w:t>
      </w:r>
    </w:p>
    <w:p w:rsidR="00430E77" w:rsidRPr="001E375A" w:rsidRDefault="00430E77" w:rsidP="00424E3D">
      <w:pPr>
        <w:ind w:firstLine="567"/>
      </w:pPr>
      <w:r w:rsidRPr="001E375A">
        <w:t xml:space="preserve">- внеаудиторная – </w:t>
      </w:r>
      <w:r w:rsidR="00A76CCA">
        <w:t>0,7</w:t>
      </w:r>
      <w:r w:rsidRPr="001E375A">
        <w:t xml:space="preserve"> акад. часов </w:t>
      </w:r>
    </w:p>
    <w:p w:rsidR="00430E77" w:rsidRPr="001E375A" w:rsidRDefault="00430E77" w:rsidP="00430E77">
      <w:r w:rsidRPr="001E375A">
        <w:t xml:space="preserve">- самостоятельная работа – </w:t>
      </w:r>
      <w:r w:rsidR="00A76CCA">
        <w:t>131</w:t>
      </w:r>
      <w:r w:rsidR="00757F2C">
        <w:t>,4</w:t>
      </w:r>
      <w:r w:rsidRPr="001E375A">
        <w:t xml:space="preserve"> акад. часов</w:t>
      </w:r>
    </w:p>
    <w:p w:rsidR="009A58F7" w:rsidRDefault="009A58F7" w:rsidP="00430E7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4350"/>
        <w:gridCol w:w="514"/>
        <w:gridCol w:w="709"/>
        <w:gridCol w:w="1559"/>
        <w:gridCol w:w="1131"/>
        <w:gridCol w:w="2409"/>
        <w:gridCol w:w="2075"/>
        <w:gridCol w:w="1905"/>
      </w:tblGrid>
      <w:tr w:rsidR="0096730C" w:rsidRPr="00424E3D" w:rsidTr="0096730C">
        <w:trPr>
          <w:cantSplit/>
          <w:trHeight w:val="962"/>
        </w:trPr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Раздел</w:t>
            </w:r>
          </w:p>
          <w:p w:rsidR="00F33A00" w:rsidRPr="00424E3D" w:rsidRDefault="00F33A00" w:rsidP="000740C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33A00" w:rsidRPr="00424E3D" w:rsidRDefault="00F33A00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Виды учебной р</w:t>
            </w:r>
            <w:r w:rsidRPr="00424E3D">
              <w:rPr>
                <w:rStyle w:val="FontStyle25"/>
                <w:sz w:val="24"/>
                <w:szCs w:val="24"/>
              </w:rPr>
              <w:t>а</w:t>
            </w:r>
            <w:r w:rsidRPr="00424E3D">
              <w:rPr>
                <w:rStyle w:val="FontStyle25"/>
                <w:sz w:val="24"/>
                <w:szCs w:val="24"/>
              </w:rPr>
              <w:t>боты, вкл</w:t>
            </w:r>
            <w:r w:rsidRPr="00424E3D">
              <w:rPr>
                <w:rStyle w:val="FontStyle25"/>
                <w:sz w:val="24"/>
                <w:szCs w:val="24"/>
              </w:rPr>
              <w:t>ю</w:t>
            </w:r>
            <w:r w:rsidRPr="00424E3D">
              <w:rPr>
                <w:rStyle w:val="FontStyle25"/>
                <w:sz w:val="24"/>
                <w:szCs w:val="24"/>
              </w:rPr>
              <w:t>чая</w:t>
            </w:r>
          </w:p>
          <w:p w:rsidR="00F33A00" w:rsidRPr="00424E3D" w:rsidRDefault="00F33A00" w:rsidP="000740CF">
            <w:pPr>
              <w:pStyle w:val="Style13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са</w:t>
            </w:r>
            <w:r w:rsidRPr="00424E3D">
              <w:rPr>
                <w:rStyle w:val="FontStyle25"/>
                <w:bCs/>
                <w:sz w:val="24"/>
                <w:szCs w:val="24"/>
              </w:rPr>
              <w:t>мост</w:t>
            </w:r>
            <w:r w:rsidRPr="00424E3D">
              <w:rPr>
                <w:rStyle w:val="FontStyle25"/>
                <w:sz w:val="24"/>
                <w:szCs w:val="24"/>
              </w:rPr>
              <w:t>оятельную р</w:t>
            </w:r>
            <w:r w:rsidRPr="00424E3D">
              <w:rPr>
                <w:rStyle w:val="FontStyle25"/>
                <w:sz w:val="24"/>
                <w:szCs w:val="24"/>
              </w:rPr>
              <w:t>а</w:t>
            </w:r>
            <w:r w:rsidRPr="00424E3D">
              <w:rPr>
                <w:rStyle w:val="FontStyle25"/>
                <w:sz w:val="24"/>
                <w:szCs w:val="24"/>
              </w:rPr>
              <w:t>боту студентов и</w:t>
            </w:r>
            <w:r w:rsidRPr="00424E3D">
              <w:rPr>
                <w:rStyle w:val="FontStyle25"/>
                <w:b/>
                <w:bCs/>
                <w:sz w:val="24"/>
                <w:szCs w:val="24"/>
              </w:rPr>
              <w:t xml:space="preserve"> </w:t>
            </w:r>
            <w:r w:rsidRPr="00424E3D">
              <w:rPr>
                <w:rStyle w:val="FontStyle25"/>
                <w:sz w:val="24"/>
                <w:szCs w:val="24"/>
              </w:rPr>
              <w:t>тр</w:t>
            </w:r>
            <w:r w:rsidRPr="00424E3D">
              <w:rPr>
                <w:rStyle w:val="FontStyle25"/>
                <w:sz w:val="24"/>
                <w:szCs w:val="24"/>
              </w:rPr>
              <w:t>у</w:t>
            </w:r>
            <w:r w:rsidRPr="00424E3D">
              <w:rPr>
                <w:rStyle w:val="FontStyle25"/>
                <w:sz w:val="24"/>
                <w:szCs w:val="24"/>
              </w:rPr>
              <w:t>доемкость (в ч</w:t>
            </w:r>
            <w:r w:rsidRPr="00424E3D">
              <w:rPr>
                <w:rStyle w:val="FontStyle25"/>
                <w:sz w:val="24"/>
                <w:szCs w:val="24"/>
              </w:rPr>
              <w:t>а</w:t>
            </w:r>
            <w:r w:rsidRPr="00424E3D">
              <w:rPr>
                <w:rStyle w:val="FontStyle25"/>
                <w:sz w:val="24"/>
                <w:szCs w:val="24"/>
              </w:rPr>
              <w:t>сах)*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33A00" w:rsidRPr="00424E3D" w:rsidRDefault="00F33A00" w:rsidP="000740CF">
            <w:pPr>
              <w:pStyle w:val="Style14"/>
              <w:spacing w:line="200" w:lineRule="exact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i/>
              </w:rPr>
              <w:t>Самостоятельная раб</w:t>
            </w:r>
            <w:r w:rsidRPr="00424E3D">
              <w:rPr>
                <w:i/>
              </w:rPr>
              <w:t>о</w:t>
            </w:r>
            <w:r w:rsidRPr="00424E3D">
              <w:rPr>
                <w:i/>
              </w:rPr>
              <w:t>та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33A00" w:rsidRPr="00424E3D" w:rsidRDefault="00F33A00" w:rsidP="0096730C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00" w:rsidRPr="00424E3D" w:rsidRDefault="00F33A00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Формы текущ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го контроля у</w:t>
            </w:r>
            <w:r w:rsidRPr="00424E3D">
              <w:rPr>
                <w:rStyle w:val="FontStyle25"/>
                <w:sz w:val="24"/>
                <w:szCs w:val="24"/>
              </w:rPr>
              <w:t>с</w:t>
            </w:r>
            <w:r w:rsidRPr="00424E3D">
              <w:rPr>
                <w:rStyle w:val="FontStyle25"/>
                <w:sz w:val="24"/>
                <w:szCs w:val="24"/>
              </w:rPr>
              <w:t>пева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мости  и пром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жуточной атт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стации</w:t>
            </w:r>
          </w:p>
          <w:p w:rsidR="00F33A00" w:rsidRPr="00424E3D" w:rsidRDefault="00F33A00" w:rsidP="000740C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00" w:rsidRPr="00424E3D" w:rsidRDefault="00F33A00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Код и стру</w:t>
            </w:r>
            <w:r w:rsidRPr="00424E3D">
              <w:rPr>
                <w:rStyle w:val="FontStyle25"/>
                <w:sz w:val="24"/>
                <w:szCs w:val="24"/>
              </w:rPr>
              <w:t>к</w:t>
            </w:r>
            <w:r w:rsidRPr="00424E3D">
              <w:rPr>
                <w:rStyle w:val="FontStyle25"/>
                <w:sz w:val="24"/>
                <w:szCs w:val="24"/>
              </w:rPr>
              <w:t>турный эл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мент комп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тенции</w:t>
            </w:r>
          </w:p>
          <w:p w:rsidR="00F33A00" w:rsidRPr="00424E3D" w:rsidRDefault="00F33A00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</w:p>
        </w:tc>
      </w:tr>
      <w:tr w:rsidR="0096730C" w:rsidRPr="00424E3D" w:rsidTr="0096730C">
        <w:trPr>
          <w:cantSplit/>
          <w:trHeight w:val="1211"/>
        </w:trPr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widowControl/>
              <w:autoSpaceDE/>
              <w:autoSpaceDN/>
              <w:adjustRightInd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лекции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лабор</w:t>
            </w:r>
            <w:r w:rsidRPr="00424E3D">
              <w:rPr>
                <w:i/>
              </w:rPr>
              <w:t>а</w:t>
            </w:r>
            <w:r w:rsidRPr="00424E3D">
              <w:rPr>
                <w:i/>
              </w:rPr>
              <w:t>торные. занятия (в т.ч. инт</w:t>
            </w:r>
            <w:r w:rsidRPr="00424E3D">
              <w:rPr>
                <w:i/>
              </w:rPr>
              <w:t>е</w:t>
            </w:r>
            <w:r w:rsidRPr="00424E3D">
              <w:rPr>
                <w:i/>
              </w:rPr>
              <w:t>ракти</w:t>
            </w:r>
            <w:r w:rsidRPr="00424E3D">
              <w:rPr>
                <w:i/>
              </w:rPr>
              <w:t>в</w:t>
            </w:r>
            <w:r w:rsidRPr="00424E3D">
              <w:rPr>
                <w:i/>
              </w:rPr>
              <w:t>ные)</w:t>
            </w:r>
          </w:p>
        </w:tc>
        <w:tc>
          <w:tcPr>
            <w:tcW w:w="3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33A00" w:rsidRPr="00424E3D" w:rsidRDefault="00F33A00" w:rsidP="000740CF">
            <w:pPr>
              <w:pStyle w:val="Style14"/>
              <w:spacing w:line="200" w:lineRule="exact"/>
              <w:ind w:left="113" w:right="113"/>
              <w:jc w:val="center"/>
              <w:rPr>
                <w:i/>
              </w:rPr>
            </w:pPr>
          </w:p>
        </w:tc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00" w:rsidRPr="00424E3D" w:rsidRDefault="00F33A00" w:rsidP="000740CF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A00" w:rsidRPr="00424E3D" w:rsidTr="0096730C">
        <w:trPr>
          <w:trHeight w:val="346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1. Введение. </w:t>
            </w:r>
            <w:r>
              <w:t>Теоретические основы сталеплавильных процессов. Сущность, цели и задачи плавки стали.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32,85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учной литерат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  <w:rPr>
                <w:b/>
              </w:rPr>
            </w:pPr>
            <w:r w:rsidRPr="00424E3D">
              <w:t>Входной контроль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F33A00" w:rsidRPr="00424E3D" w:rsidTr="0096730C">
        <w:trPr>
          <w:trHeight w:val="210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2. </w:t>
            </w:r>
            <w:r>
              <w:t>Шлакообразование, свойства шлаков и основы шлакового режима плавки. Образование и значение шлаков в процессах плавки стали. Общие принципы установления оптимального шлакового режима плавки.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32,85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00" w:rsidRPr="00424E3D" w:rsidRDefault="00F33A00" w:rsidP="000740CF">
            <w:pPr>
              <w:pStyle w:val="Style14"/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учной литерат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jc w:val="center"/>
              <w:rPr>
                <w:b/>
              </w:rPr>
            </w:pPr>
            <w:r w:rsidRPr="00424E3D">
              <w:t xml:space="preserve">Устный опрос </w:t>
            </w:r>
            <w:r>
              <w:t xml:space="preserve"> </w:t>
            </w:r>
            <w:r w:rsidRPr="00424E3D">
              <w:t>(собесед</w:t>
            </w:r>
            <w:r w:rsidRPr="00424E3D">
              <w:t>о</w:t>
            </w:r>
            <w:r w:rsidRPr="00424E3D">
              <w:t>вание)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F33A00" w:rsidRPr="00424E3D" w:rsidTr="0096730C">
        <w:trPr>
          <w:trHeight w:val="25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>3.</w:t>
            </w:r>
            <w:r w:rsidRPr="00424E3D">
              <w:t xml:space="preserve"> </w:t>
            </w:r>
            <w:r>
              <w:t>Значение и поведение важнейших примесей металла в сталеплавильных процессах. Углерод. Кремний. Марганец. Легирующие элементы.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32,85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00" w:rsidRPr="00424E3D" w:rsidRDefault="00F33A00" w:rsidP="000740CF">
            <w:pPr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учной литерат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jc w:val="center"/>
            </w:pPr>
            <w:r w:rsidRPr="00424E3D">
              <w:t xml:space="preserve">Устный опрос </w:t>
            </w:r>
            <w:r>
              <w:t xml:space="preserve"> </w:t>
            </w:r>
            <w:r w:rsidRPr="00424E3D">
              <w:t>(собесед</w:t>
            </w:r>
            <w:r w:rsidRPr="00424E3D">
              <w:t>о</w:t>
            </w:r>
            <w:r w:rsidRPr="00424E3D">
              <w:t>вание)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F33A00" w:rsidRPr="00424E3D" w:rsidTr="0096730C">
        <w:trPr>
          <w:trHeight w:val="25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4. </w:t>
            </w:r>
            <w:proofErr w:type="spellStart"/>
            <w:r>
              <w:rPr>
                <w:color w:val="000000"/>
              </w:rPr>
              <w:t>Раскисление-легирование</w:t>
            </w:r>
            <w:proofErr w:type="spellEnd"/>
            <w:r>
              <w:rPr>
                <w:color w:val="000000"/>
              </w:rPr>
              <w:t xml:space="preserve"> и дегазация </w:t>
            </w:r>
            <w:r>
              <w:rPr>
                <w:color w:val="000000"/>
              </w:rPr>
              <w:lastRenderedPageBreak/>
              <w:t xml:space="preserve">стали. Неметаллические включения в стали. Водород и азот стали. 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widowControl/>
              <w:jc w:val="center"/>
            </w:pPr>
            <w:r>
              <w:t>32,85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00" w:rsidRPr="00424E3D" w:rsidRDefault="00F33A00" w:rsidP="000740CF">
            <w:pPr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lastRenderedPageBreak/>
              <w:t>чение учебной и н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учной литерат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Default="00F33A00" w:rsidP="000740CF">
            <w:pPr>
              <w:jc w:val="center"/>
            </w:pPr>
            <w:r w:rsidRPr="00424E3D">
              <w:lastRenderedPageBreak/>
              <w:t xml:space="preserve">Устный опрос </w:t>
            </w:r>
            <w:r>
              <w:t xml:space="preserve"> </w:t>
            </w:r>
            <w:r w:rsidRPr="00424E3D">
              <w:lastRenderedPageBreak/>
              <w:t>(собесед</w:t>
            </w:r>
            <w:r w:rsidRPr="00424E3D">
              <w:t>о</w:t>
            </w:r>
            <w:r w:rsidRPr="00424E3D">
              <w:t>вание)</w:t>
            </w:r>
          </w:p>
          <w:p w:rsidR="00F33A00" w:rsidRPr="00424E3D" w:rsidRDefault="00F33A00" w:rsidP="000740CF">
            <w:pPr>
              <w:jc w:val="center"/>
            </w:pPr>
            <w:r>
              <w:t>Контрольная раб</w:t>
            </w:r>
            <w:r>
              <w:t>о</w:t>
            </w:r>
            <w:r>
              <w:t>та</w:t>
            </w:r>
            <w:bookmarkStart w:id="0" w:name="_GoBack"/>
            <w:bookmarkEnd w:id="0"/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424E3D" w:rsidRDefault="00F33A00" w:rsidP="000740CF">
            <w:pPr>
              <w:pStyle w:val="Style14"/>
              <w:jc w:val="center"/>
            </w:pPr>
            <w:r w:rsidRPr="00424E3D">
              <w:lastRenderedPageBreak/>
              <w:t>ОПК-2, ПК-10-</w:t>
            </w:r>
            <w:r w:rsidRPr="00424E3D">
              <w:lastRenderedPageBreak/>
              <w:t>зув</w:t>
            </w:r>
          </w:p>
        </w:tc>
      </w:tr>
      <w:tr w:rsidR="00F33A00" w:rsidRPr="00424E3D" w:rsidTr="0096730C">
        <w:trPr>
          <w:trHeight w:val="25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af0"/>
              <w:snapToGrid w:val="0"/>
              <w:jc w:val="center"/>
              <w:rPr>
                <w:b/>
                <w:color w:val="000000"/>
              </w:rPr>
            </w:pPr>
            <w:r w:rsidRPr="000740CF">
              <w:rPr>
                <w:b/>
                <w:color w:val="000000"/>
              </w:rPr>
              <w:lastRenderedPageBreak/>
              <w:t>Итого по курсу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131,4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00" w:rsidRPr="000740CF" w:rsidRDefault="00F33A00" w:rsidP="00E42873">
            <w:pPr>
              <w:jc w:val="center"/>
              <w:rPr>
                <w:b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E42873">
            <w:pPr>
              <w:jc w:val="center"/>
              <w:rPr>
                <w:b/>
              </w:rPr>
            </w:pPr>
            <w:r w:rsidRPr="000740CF">
              <w:rPr>
                <w:b/>
              </w:rPr>
              <w:t>Экзамен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A00" w:rsidRPr="000740CF" w:rsidRDefault="00F33A00" w:rsidP="000740CF">
            <w:pPr>
              <w:pStyle w:val="Style14"/>
              <w:jc w:val="center"/>
              <w:rPr>
                <w:b/>
              </w:rPr>
            </w:pPr>
          </w:p>
        </w:tc>
      </w:tr>
    </w:tbl>
    <w:p w:rsidR="00430E77" w:rsidRPr="00F316E9" w:rsidRDefault="00430E77" w:rsidP="000740CF">
      <w:pPr>
        <w:rPr>
          <w:rStyle w:val="FontStyle18"/>
          <w:b w:val="0"/>
          <w:bCs w:val="0"/>
          <w:sz w:val="22"/>
          <w:szCs w:val="24"/>
        </w:rPr>
        <w:sectPr w:rsidR="00430E77" w:rsidRPr="00F316E9" w:rsidSect="002D39D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  <w:r w:rsidRPr="00F316E9">
        <w:rPr>
          <w:iCs/>
          <w:sz w:val="22"/>
          <w:vertAlign w:val="superscript"/>
        </w:rPr>
        <w:t>1</w:t>
      </w:r>
      <w:r w:rsidRPr="00F316E9">
        <w:rPr>
          <w:iCs/>
          <w:sz w:val="22"/>
        </w:rPr>
        <w:t xml:space="preserve"> </w:t>
      </w:r>
    </w:p>
    <w:p w:rsidR="00430E77" w:rsidRPr="00DC24AF" w:rsidRDefault="00430E77" w:rsidP="000740CF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DC24AF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 технологии</w:t>
      </w:r>
    </w:p>
    <w:p w:rsidR="000740CF" w:rsidRPr="000740CF" w:rsidRDefault="000740CF" w:rsidP="007B0BF4">
      <w:pPr>
        <w:pStyle w:val="Style6"/>
        <w:jc w:val="both"/>
        <w:rPr>
          <w:rStyle w:val="FontStyle31"/>
          <w:color w:val="000000" w:themeColor="text1"/>
        </w:rPr>
      </w:pPr>
    </w:p>
    <w:p w:rsidR="000740CF" w:rsidRPr="000740CF" w:rsidRDefault="000740CF" w:rsidP="00986643">
      <w:pPr>
        <w:pStyle w:val="Default"/>
        <w:ind w:firstLine="709"/>
        <w:jc w:val="both"/>
        <w:rPr>
          <w:iCs/>
          <w:color w:val="000000" w:themeColor="text1"/>
        </w:rPr>
      </w:pPr>
      <w:r w:rsidRPr="000740CF">
        <w:rPr>
          <w:iCs/>
          <w:color w:val="000000" w:themeColor="text1"/>
        </w:rPr>
        <w:t>Для реализации предусмотренных видов учебной работы в качестве образов</w:t>
      </w:r>
      <w:r w:rsidRPr="000740CF">
        <w:rPr>
          <w:iCs/>
          <w:color w:val="000000" w:themeColor="text1"/>
        </w:rPr>
        <w:t>а</w:t>
      </w:r>
      <w:r w:rsidRPr="000740CF">
        <w:rPr>
          <w:iCs/>
          <w:color w:val="000000" w:themeColor="text1"/>
        </w:rPr>
        <w:t>тельных технологий в преподавании дисциплины «</w:t>
      </w:r>
      <w:r w:rsidRPr="000740CF">
        <w:rPr>
          <w:color w:val="000000" w:themeColor="text1"/>
        </w:rPr>
        <w:t>Электрометаллургия стали и спл</w:t>
      </w:r>
      <w:r w:rsidRPr="000740CF">
        <w:rPr>
          <w:color w:val="000000" w:themeColor="text1"/>
        </w:rPr>
        <w:t>а</w:t>
      </w:r>
      <w:r w:rsidRPr="000740CF">
        <w:rPr>
          <w:color w:val="000000" w:themeColor="text1"/>
        </w:rPr>
        <w:t>вов</w:t>
      </w:r>
      <w:r w:rsidRPr="000740CF">
        <w:rPr>
          <w:iCs/>
          <w:color w:val="000000" w:themeColor="text1"/>
        </w:rPr>
        <w:t xml:space="preserve">» используются как традиционная и </w:t>
      </w:r>
      <w:proofErr w:type="spellStart"/>
      <w:r w:rsidRPr="000740CF">
        <w:rPr>
          <w:iCs/>
          <w:color w:val="000000" w:themeColor="text1"/>
        </w:rPr>
        <w:t>модульно-компетентностная</w:t>
      </w:r>
      <w:proofErr w:type="spellEnd"/>
      <w:r w:rsidRPr="000740CF">
        <w:rPr>
          <w:iCs/>
          <w:color w:val="000000" w:themeColor="text1"/>
        </w:rPr>
        <w:t xml:space="preserve"> технологии, так и технология проблемного и интерактивного обучения.</w:t>
      </w:r>
    </w:p>
    <w:p w:rsidR="000740CF" w:rsidRPr="000740CF" w:rsidRDefault="000740CF" w:rsidP="00986643">
      <w:pPr>
        <w:pStyle w:val="Default"/>
        <w:ind w:firstLine="709"/>
        <w:jc w:val="both"/>
        <w:rPr>
          <w:color w:val="000000" w:themeColor="text1"/>
        </w:rPr>
      </w:pPr>
      <w:r w:rsidRPr="000740CF">
        <w:rPr>
          <w:iCs/>
          <w:color w:val="000000" w:themeColor="text1"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</w:t>
      </w:r>
      <w:r w:rsidRPr="000740CF">
        <w:rPr>
          <w:iCs/>
          <w:color w:val="000000" w:themeColor="text1"/>
        </w:rPr>
        <w:t>о</w:t>
      </w:r>
      <w:r w:rsidRPr="000740CF">
        <w:rPr>
          <w:iCs/>
          <w:color w:val="000000" w:themeColor="text1"/>
        </w:rPr>
        <w:t>стоятельного изучения, для подготовки вопросов лектору, таким образом, лекция пр</w:t>
      </w:r>
      <w:r w:rsidRPr="000740CF">
        <w:rPr>
          <w:iCs/>
          <w:color w:val="000000" w:themeColor="text1"/>
        </w:rPr>
        <w:t>о</w:t>
      </w:r>
      <w:r w:rsidRPr="000740CF">
        <w:rPr>
          <w:iCs/>
          <w:color w:val="000000" w:themeColor="text1"/>
        </w:rPr>
        <w:t>ходит по типу вопросы-ответы-дискуссия.  Иногда лекции проходят в виде проблемной лекции с освещением различных научных подходов к поставленной проблеме.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 xml:space="preserve">На занятиях целесообразно использовать технологию коллективного </w:t>
      </w:r>
      <w:proofErr w:type="spellStart"/>
      <w:r w:rsidRPr="000740CF">
        <w:rPr>
          <w:bCs/>
          <w:color w:val="000000" w:themeColor="text1"/>
        </w:rPr>
        <w:t>взаимооб</w:t>
      </w:r>
      <w:r w:rsidRPr="000740CF">
        <w:rPr>
          <w:bCs/>
          <w:color w:val="000000" w:themeColor="text1"/>
        </w:rPr>
        <w:t>у</w:t>
      </w:r>
      <w:r w:rsidRPr="000740CF">
        <w:rPr>
          <w:bCs/>
          <w:color w:val="000000" w:themeColor="text1"/>
        </w:rPr>
        <w:t>чения</w:t>
      </w:r>
      <w:proofErr w:type="spellEnd"/>
      <w:r w:rsidRPr="000740CF">
        <w:rPr>
          <w:bCs/>
          <w:color w:val="000000" w:themeColor="text1"/>
        </w:rPr>
        <w:t>, совмещая ее с технологией проблемного обучения. При этом необходимо пов</w:t>
      </w:r>
      <w:r w:rsidRPr="000740CF">
        <w:rPr>
          <w:bCs/>
          <w:color w:val="000000" w:themeColor="text1"/>
        </w:rPr>
        <w:t>ы</w:t>
      </w:r>
      <w:r w:rsidRPr="000740CF">
        <w:rPr>
          <w:bCs/>
          <w:color w:val="000000" w:themeColor="text1"/>
        </w:rPr>
        <w:t>шать познавательную активность студентов, организуя самостоятельную работу как исследовательскую творческую деятельность.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Следует использовать комплекс инновационных методов активного обучения, включающий в себя: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создание проблемных ситуаций с показательным решением проблемы препод</w:t>
      </w:r>
      <w:r w:rsidRPr="000740CF">
        <w:rPr>
          <w:bCs/>
          <w:color w:val="000000" w:themeColor="text1"/>
        </w:rPr>
        <w:t>а</w:t>
      </w:r>
      <w:r w:rsidRPr="000740CF">
        <w:rPr>
          <w:bCs/>
          <w:color w:val="000000" w:themeColor="text1"/>
        </w:rPr>
        <w:t>вателем и без него;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самостоятельную поисковую деятельность в решении проблем, направляемую преподавателем;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самостоятельное решение проблем обучающимися под контролем преподават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ля.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Реализация инновационных методов обучения возможна с использованием сл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дующих приемов: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раскрытие преподавателем причин и характера неудач, встречающихся при р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шении проблем;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демонстрация разных подходов к решению конкретной проблемы;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анализ полученных результатов и отыскание границ их применимости и др.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При проведении заключительного контроля необходимо выявить степень пр</w:t>
      </w:r>
      <w:r w:rsidRPr="000740CF">
        <w:rPr>
          <w:bCs/>
          <w:color w:val="000000" w:themeColor="text1"/>
        </w:rPr>
        <w:t>а</w:t>
      </w:r>
      <w:r w:rsidRPr="000740CF">
        <w:rPr>
          <w:bCs/>
          <w:color w:val="000000" w:themeColor="text1"/>
        </w:rPr>
        <w:t>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EC0D6A" w:rsidRPr="000740CF" w:rsidRDefault="00EC0D6A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266552">
      <w:pPr>
        <w:pStyle w:val="1"/>
        <w:ind w:firstLine="709"/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0740CF"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6 Учебно-методическое обеспечение самостоятельной работы обучающихся</w:t>
      </w:r>
    </w:p>
    <w:p w:rsidR="000740CF" w:rsidRPr="000740CF" w:rsidRDefault="000740CF" w:rsidP="00986643">
      <w:pPr>
        <w:pStyle w:val="Style6"/>
        <w:ind w:firstLine="720"/>
        <w:jc w:val="both"/>
        <w:rPr>
          <w:rStyle w:val="FontStyle31"/>
          <w:color w:val="000000" w:themeColor="text1"/>
        </w:rPr>
      </w:pP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Вопросы для самопроверки представлены в виде практико-ориентированных з</w:t>
      </w:r>
      <w:r w:rsidRPr="001E2BBE">
        <w:rPr>
          <w:iCs/>
        </w:rPr>
        <w:t>а</w:t>
      </w:r>
      <w:r w:rsidR="00325E7C">
        <w:rPr>
          <w:iCs/>
        </w:rPr>
        <w:t>даний для выполнения</w:t>
      </w:r>
      <w:r w:rsidRPr="001E2BBE">
        <w:rPr>
          <w:iCs/>
        </w:rPr>
        <w:t xml:space="preserve"> расчетов по применению численных методов для оценки и</w:t>
      </w:r>
      <w:r w:rsidRPr="001E2BBE">
        <w:rPr>
          <w:iCs/>
        </w:rPr>
        <w:t>с</w:t>
      </w:r>
      <w:r w:rsidRPr="001E2BBE">
        <w:rPr>
          <w:iCs/>
        </w:rPr>
        <w:t>пользования производственных и технологических данных. Также вопросы для сам</w:t>
      </w:r>
      <w:r w:rsidRPr="001E2BBE">
        <w:rPr>
          <w:iCs/>
        </w:rPr>
        <w:t>о</w:t>
      </w:r>
      <w:r w:rsidRPr="001E2BBE">
        <w:rPr>
          <w:iCs/>
        </w:rPr>
        <w:t>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</w:t>
      </w:r>
      <w:r w:rsidRPr="001E2BBE">
        <w:rPr>
          <w:iCs/>
        </w:rPr>
        <w:t>с</w:t>
      </w:r>
      <w:r w:rsidRPr="001E2BBE">
        <w:rPr>
          <w:iCs/>
        </w:rPr>
        <w:t>сиональных компетенций по дисциплине.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По дисциплине «</w:t>
      </w:r>
      <w:r w:rsidRPr="001E2BBE">
        <w:t>Электрометаллургия стали и сплавов</w:t>
      </w:r>
      <w:r w:rsidRPr="001E2BBE">
        <w:rPr>
          <w:iCs/>
        </w:rPr>
        <w:t>» предусмотрена аудито</w:t>
      </w:r>
      <w:r w:rsidRPr="001E2BBE">
        <w:rPr>
          <w:iCs/>
        </w:rPr>
        <w:t>р</w:t>
      </w:r>
      <w:r w:rsidRPr="001E2BBE">
        <w:rPr>
          <w:iCs/>
        </w:rPr>
        <w:t xml:space="preserve">ная и внеаудиторная самостоятельная работа обучающихся. 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Аудиторная самостоятельная работа студентов предполагает решение контрол</w:t>
      </w:r>
      <w:r w:rsidRPr="001E2BBE">
        <w:rPr>
          <w:iCs/>
        </w:rPr>
        <w:t>ь</w:t>
      </w:r>
      <w:r w:rsidRPr="001E2BBE">
        <w:rPr>
          <w:iCs/>
        </w:rPr>
        <w:t xml:space="preserve">ных задач на практических занятиях. </w:t>
      </w:r>
    </w:p>
    <w:p w:rsidR="005A06CA" w:rsidRDefault="005A06CA" w:rsidP="00266552">
      <w:pPr>
        <w:ind w:firstLine="709"/>
        <w:jc w:val="both"/>
        <w:rPr>
          <w:b/>
          <w:i/>
        </w:rPr>
      </w:pPr>
    </w:p>
    <w:p w:rsidR="00266552" w:rsidRPr="004128DD" w:rsidRDefault="004128DD" w:rsidP="00266552">
      <w:pPr>
        <w:ind w:firstLine="709"/>
        <w:jc w:val="both"/>
        <w:rPr>
          <w:b/>
          <w:i/>
        </w:rPr>
      </w:pPr>
      <w:r>
        <w:rPr>
          <w:b/>
          <w:i/>
        </w:rPr>
        <w:t>Перечень контрольных вопросов к устному опросу и экзамену: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Когда и кем было открыто явление электрической дуги?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Какую вместимость имеет ДСП ПАО «ММК»?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предназначено для заливки жидкого чугуна в печь?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Какие задачи решаются при </w:t>
      </w:r>
      <w:proofErr w:type="spellStart"/>
      <w:r>
        <w:t>вакуумировании</w:t>
      </w:r>
      <w:proofErr w:type="spellEnd"/>
      <w:r>
        <w:t xml:space="preserve"> стали?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Какие преимущества имеет вариант расположения основных агрегатов </w:t>
      </w:r>
      <w:r>
        <w:lastRenderedPageBreak/>
        <w:t>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недостатки имеет вариант расположения основных агрегатов 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расположено во вспомогательном пролете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Где размещен шихтовый участок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задачи решаются в процессе выплавки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материалы входят в состав металлической шихты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Что относится к шлакообразующим материалам?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окислители применяются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В каком виде применяются </w:t>
      </w:r>
      <w:proofErr w:type="spellStart"/>
      <w:r>
        <w:t>раскислители</w:t>
      </w:r>
      <w:proofErr w:type="spellEnd"/>
      <w:r>
        <w:t xml:space="preserve"> и легирующие материалы?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Каковы могут быть потери железа при 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По каким реакциям происходит окисление железа?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Какова степень окисления кремния по ходу плавки в ДСП?</w:t>
      </w:r>
    </w:p>
    <w:p w:rsidR="00266552" w:rsidRPr="006C7CF0" w:rsidRDefault="00266552" w:rsidP="00266552">
      <w:pPr>
        <w:pStyle w:val="af7"/>
        <w:numPr>
          <w:ilvl w:val="0"/>
          <w:numId w:val="27"/>
        </w:numPr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Из каких периодов состоит плавка стали в современной ДСП?</w:t>
      </w:r>
    </w:p>
    <w:p w:rsidR="00EC0D6A" w:rsidRDefault="00EC0D6A" w:rsidP="00266552">
      <w:pPr>
        <w:pStyle w:val="ac"/>
        <w:spacing w:after="0"/>
        <w:ind w:firstLine="709"/>
        <w:jc w:val="both"/>
        <w:rPr>
          <w:color w:val="000000" w:themeColor="text1"/>
        </w:rPr>
      </w:pPr>
    </w:p>
    <w:p w:rsidR="00266552" w:rsidRPr="006C7CF0" w:rsidRDefault="00A76CCA" w:rsidP="00266552">
      <w:pPr>
        <w:pStyle w:val="ac"/>
        <w:spacing w:after="0"/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>Контрольная</w:t>
      </w:r>
      <w:r w:rsidR="00266552" w:rsidRPr="005A06CA">
        <w:rPr>
          <w:b/>
          <w:color w:val="000000" w:themeColor="text1"/>
        </w:rPr>
        <w:t xml:space="preserve"> работа</w:t>
      </w:r>
      <w:r w:rsidR="00266552" w:rsidRPr="006C7CF0">
        <w:rPr>
          <w:color w:val="000000" w:themeColor="text1"/>
        </w:rPr>
        <w:t xml:space="preserve"> является логическим завершением лекционных занятий, а также проверкой готовности студентов к дипломному проектированию. Студентам на выбор предлага</w:t>
      </w:r>
      <w:r>
        <w:rPr>
          <w:color w:val="000000" w:themeColor="text1"/>
        </w:rPr>
        <w:t>ется следующая тематика контрольных</w:t>
      </w:r>
      <w:r w:rsidR="00266552" w:rsidRPr="006C7CF0">
        <w:rPr>
          <w:color w:val="000000" w:themeColor="text1"/>
        </w:rPr>
        <w:t xml:space="preserve"> работ: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переплава;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полного окисл</w:t>
      </w:r>
      <w:r w:rsidRPr="006C7CF0">
        <w:rPr>
          <w:color w:val="000000" w:themeColor="text1"/>
        </w:rPr>
        <w:t>е</w:t>
      </w:r>
      <w:r w:rsidRPr="006C7CF0">
        <w:rPr>
          <w:color w:val="000000" w:themeColor="text1"/>
        </w:rPr>
        <w:t>ния углеродистой шихты;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ферросилиция;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ферромарганца.</w:t>
      </w:r>
    </w:p>
    <w:p w:rsidR="00C67A1B" w:rsidRDefault="00C67A1B" w:rsidP="00266552">
      <w:pPr>
        <w:jc w:val="both"/>
      </w:pPr>
    </w:p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266552" w:rsidRDefault="00266552" w:rsidP="00266552">
      <w:pPr>
        <w:pStyle w:val="1"/>
        <w:ind w:firstLine="709"/>
        <w:rPr>
          <w:rStyle w:val="FontStyle20"/>
          <w:i w:val="0"/>
          <w:sz w:val="24"/>
          <w:szCs w:val="24"/>
        </w:rPr>
        <w:sectPr w:rsidR="00266552" w:rsidSect="00266552">
          <w:pgSz w:w="11907" w:h="16840"/>
          <w:pgMar w:top="1134" w:right="1134" w:bottom="1134" w:left="1701" w:header="720" w:footer="720" w:gutter="0"/>
          <w:cols w:space="720"/>
          <w:docGrid w:linePitch="326"/>
        </w:sectPr>
      </w:pPr>
    </w:p>
    <w:p w:rsidR="00266552" w:rsidRPr="00266552" w:rsidRDefault="00266552" w:rsidP="00266552">
      <w:pPr>
        <w:pStyle w:val="1"/>
        <w:ind w:firstLine="709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26655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6552" w:rsidRPr="00266552" w:rsidRDefault="00266552" w:rsidP="00266552">
      <w:pPr>
        <w:ind w:firstLine="709"/>
        <w:rPr>
          <w:b/>
        </w:rPr>
      </w:pPr>
      <w:r w:rsidRPr="0026655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66552" w:rsidRPr="00266552" w:rsidRDefault="00266552" w:rsidP="00266552">
      <w:pPr>
        <w:ind w:firstLine="709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9"/>
        <w:gridCol w:w="5163"/>
        <w:gridCol w:w="7490"/>
      </w:tblGrid>
      <w:tr w:rsidR="00266552" w:rsidRPr="00266552" w:rsidTr="00266552">
        <w:trPr>
          <w:trHeight w:val="753"/>
          <w:tblHeader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 xml:space="preserve">Структурный элемент </w:t>
            </w:r>
            <w:r w:rsidRPr="00266552"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>Оценочные средства</w:t>
            </w:r>
          </w:p>
        </w:tc>
      </w:tr>
      <w:tr w:rsidR="00266552" w:rsidRPr="00266552" w:rsidTr="002665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rPr>
                <w:b/>
              </w:rPr>
              <w:t xml:space="preserve">ОПК-2 </w:t>
            </w:r>
            <w:r w:rsidRPr="00266552">
              <w:t>готовностью критически осмысливать накопленный опыт, изменять при необходимости профиль своей профессиональной деятел</w:t>
            </w:r>
            <w:r w:rsidRPr="00266552">
              <w:t>ь</w:t>
            </w:r>
            <w:r w:rsidRPr="00266552">
              <w:t>ности</w:t>
            </w:r>
          </w:p>
        </w:tc>
      </w:tr>
      <w:tr w:rsidR="00266552" w:rsidRPr="00266552" w:rsidTr="00266552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  <w:bCs/>
              </w:rPr>
            </w:pPr>
            <w:r w:rsidRPr="00266552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Роль ферросплавного производства в металлургии.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 xml:space="preserve">Классификация способов </w:t>
            </w:r>
            <w:proofErr w:type="spellStart"/>
            <w:r w:rsidRPr="00266552">
              <w:t>производстваферросплавов</w:t>
            </w:r>
            <w:proofErr w:type="spellEnd"/>
            <w:r w:rsidRPr="00266552">
              <w:t>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Шихтовые материалы, используемые в производстве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металлического  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феррованадия.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ферросилиция.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ферроникеля.</w:t>
            </w:r>
          </w:p>
        </w:tc>
      </w:tr>
      <w:tr w:rsidR="00266552" w:rsidRPr="00266552" w:rsidTr="00266552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совершенствовать навыки,  переносить  резул</w:t>
            </w:r>
            <w:r w:rsidRPr="00266552">
              <w:rPr>
                <w:rFonts w:ascii="Times New Roman" w:hAnsi="Times New Roman"/>
                <w:lang w:val="ru-RU"/>
              </w:rPr>
              <w:t>ь</w:t>
            </w:r>
            <w:r w:rsidRPr="00266552">
              <w:rPr>
                <w:rFonts w:ascii="Times New Roman" w:hAnsi="Times New Roman"/>
                <w:lang w:val="ru-RU"/>
              </w:rPr>
              <w:t>таты в область материально-практической, те</w:t>
            </w:r>
            <w:r w:rsidRPr="00266552">
              <w:rPr>
                <w:rFonts w:ascii="Times New Roman" w:hAnsi="Times New Roman"/>
                <w:lang w:val="ru-RU"/>
              </w:rPr>
              <w:t>х</w:t>
            </w:r>
            <w:r w:rsidRPr="00266552">
              <w:rPr>
                <w:rFonts w:ascii="Times New Roman" w:hAnsi="Times New Roman"/>
                <w:lang w:val="ru-RU"/>
              </w:rPr>
              <w:t>нической  деятельности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</w:t>
            </w:r>
            <w:proofErr w:type="gramStart"/>
            <w:r w:rsidR="005A06CA">
              <w:rPr>
                <w:b/>
                <w:i/>
              </w:rPr>
              <w:t>при</w:t>
            </w:r>
            <w:proofErr w:type="gramEnd"/>
            <w:r w:rsidR="005A06CA">
              <w:rPr>
                <w:b/>
                <w:i/>
              </w:rPr>
              <w:t xml:space="preserve">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Составить технологическую последовательность производства углеродистого ферромарганца с указанием используемого обор</w:t>
            </w:r>
            <w:r w:rsidRPr="00266552">
              <w:t>у</w:t>
            </w:r>
            <w:r w:rsidRPr="00266552">
              <w:t>дования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Определить типы ферросплавов по представленным образцам</w:t>
            </w:r>
          </w:p>
          <w:p w:rsidR="00266552" w:rsidRPr="00266552" w:rsidRDefault="00266552" w:rsidP="00266552">
            <w:pPr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</w:pPr>
            <w:r w:rsidRPr="00266552">
              <w:t>Описать технологию  производства ферросплава по представле</w:t>
            </w:r>
            <w:r w:rsidRPr="00266552">
              <w:t>н</w:t>
            </w:r>
            <w:r w:rsidRPr="00266552">
              <w:t>ной схеме. Дать расшифровку позиций.</w:t>
            </w:r>
          </w:p>
          <w:p w:rsidR="00266552" w:rsidRPr="00266552" w:rsidRDefault="00266552" w:rsidP="00266552">
            <w:pPr>
              <w:pStyle w:val="Style6"/>
              <w:widowControl/>
              <w:ind w:left="-23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4093845" cy="2849245"/>
                  <wp:effectExtent l="19050" t="0" r="190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3"/>
              <w:widowControl/>
              <w:ind w:left="3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Описать конструкцию и принцип действия представленного оборудования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1488440" cy="1871345"/>
                  <wp:effectExtent l="19050" t="0" r="0" b="0"/>
                  <wp:docPr id="6" name="Рисунок 19" descr="http://fs.nashaucheba.ru/tw_files2/urls_3/1191/d-1190716/1190716_html_39cdcc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s.nashaucheba.ru/tw_files2/urls_3/1191/d-1190716/1190716_html_39cdcc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52" w:rsidRPr="00266552" w:rsidTr="00266552">
        <w:trPr>
          <w:trHeight w:val="330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способностью  абстрактно мыслить,  анализир</w:t>
            </w:r>
            <w:r w:rsidRPr="00266552">
              <w:rPr>
                <w:rFonts w:ascii="Times New Roman" w:hAnsi="Times New Roman"/>
                <w:lang w:val="ru-RU"/>
              </w:rPr>
              <w:t>о</w:t>
            </w:r>
            <w:r w:rsidRPr="00266552">
              <w:rPr>
                <w:rFonts w:ascii="Times New Roman" w:hAnsi="Times New Roman"/>
                <w:lang w:val="ru-RU"/>
              </w:rPr>
              <w:t>вать, синтезировать получаемую информацию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Определить различия в технологиях производства углеродистого, низкоуглеродистого и металлического  ферромарганца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Описать различия в технологиях производства обычного и низк</w:t>
            </w:r>
            <w:r w:rsidRPr="00266552">
              <w:t>о</w:t>
            </w:r>
            <w:r w:rsidRPr="00266552">
              <w:t>углеродистого феррохрома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По представленному химического анализу ферросплава опред</w:t>
            </w:r>
            <w:r w:rsidRPr="00266552">
              <w:t>е</w:t>
            </w:r>
            <w:r w:rsidRPr="00266552">
              <w:t>лить его тип. Дать развернутое объяснение.</w:t>
            </w:r>
          </w:p>
        </w:tc>
      </w:tr>
      <w:tr w:rsidR="00266552" w:rsidRPr="00266552" w:rsidTr="00266552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widowControl/>
              <w:autoSpaceDE/>
              <w:adjustRightInd/>
            </w:pPr>
            <w:r w:rsidRPr="00266552">
              <w:rPr>
                <w:b/>
              </w:rPr>
              <w:t>ПК-10</w:t>
            </w:r>
            <w:r w:rsidRPr="00266552">
              <w:t xml:space="preserve"> способностью осуществлять и корректировать технологические процессы в металлургии и </w:t>
            </w:r>
            <w:proofErr w:type="spellStart"/>
            <w:r w:rsidRPr="00266552">
              <w:t>материалообработке</w:t>
            </w:r>
            <w:proofErr w:type="spellEnd"/>
          </w:p>
        </w:tc>
      </w:tr>
      <w:tr w:rsidR="00266552" w:rsidRPr="00266552" w:rsidTr="00266552">
        <w:trPr>
          <w:trHeight w:val="207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</w:rPr>
            </w:pPr>
            <w:r w:rsidRPr="00266552">
              <w:t>основы и различные методы производства фе</w:t>
            </w:r>
            <w:r w:rsidRPr="00266552">
              <w:t>р</w:t>
            </w:r>
            <w:r w:rsidRPr="00266552">
              <w:t>росплавов, а также технические и технологич</w:t>
            </w:r>
            <w:r w:rsidRPr="00266552">
              <w:t>е</w:t>
            </w:r>
            <w:r w:rsidRPr="00266552">
              <w:t>ские средства реализации процессов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никеля.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композитных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Получение ферросплавов методом синтеза.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азотированных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 xml:space="preserve">Производство </w:t>
            </w:r>
            <w:proofErr w:type="spellStart"/>
            <w:r w:rsidRPr="00266552">
              <w:t>борированных</w:t>
            </w:r>
            <w:proofErr w:type="spellEnd"/>
            <w:r w:rsidRPr="00266552">
              <w:t xml:space="preserve">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ферровольфрама.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 xml:space="preserve">Производство </w:t>
            </w:r>
            <w:proofErr w:type="spellStart"/>
            <w:r w:rsidRPr="00266552">
              <w:t>ферротитана</w:t>
            </w:r>
            <w:proofErr w:type="spellEnd"/>
            <w:r w:rsidRPr="00266552">
              <w:t>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ферросплавов на основе редкоземельных элементов.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Конструкция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Классификация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proofErr w:type="spellStart"/>
            <w:r w:rsidRPr="00266552">
              <w:t>Самоспекающиеся</w:t>
            </w:r>
            <w:proofErr w:type="spellEnd"/>
            <w:r w:rsidRPr="00266552">
              <w:t xml:space="preserve"> электроды.</w:t>
            </w:r>
          </w:p>
        </w:tc>
      </w:tr>
      <w:tr w:rsidR="00266552" w:rsidRPr="00266552" w:rsidTr="00266552">
        <w:trPr>
          <w:trHeight w:val="240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различных типов и в</w:t>
            </w:r>
            <w:r w:rsidRPr="00266552">
              <w:rPr>
                <w:rFonts w:ascii="Times New Roman" w:hAnsi="Times New Roman"/>
                <w:lang w:val="ru-RU"/>
              </w:rPr>
              <w:t>ы</w:t>
            </w:r>
            <w:r w:rsidRPr="00266552">
              <w:rPr>
                <w:rFonts w:ascii="Times New Roman" w:hAnsi="Times New Roman"/>
                <w:lang w:val="ru-RU"/>
              </w:rPr>
              <w:t>полнять применительно к ним простые техн</w:t>
            </w:r>
            <w:r w:rsidRPr="00266552">
              <w:rPr>
                <w:rFonts w:ascii="Times New Roman" w:hAnsi="Times New Roman"/>
                <w:lang w:val="ru-RU"/>
              </w:rPr>
              <w:t>и</w:t>
            </w:r>
            <w:r w:rsidRPr="00266552">
              <w:rPr>
                <w:rFonts w:ascii="Times New Roman" w:hAnsi="Times New Roman"/>
                <w:lang w:val="ru-RU"/>
              </w:rPr>
              <w:t>ческие расчеты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</w:t>
            </w:r>
            <w:proofErr w:type="gramStart"/>
            <w:r w:rsidR="005A06CA">
              <w:rPr>
                <w:b/>
                <w:i/>
              </w:rPr>
              <w:t>при</w:t>
            </w:r>
            <w:proofErr w:type="gramEnd"/>
            <w:r w:rsidR="005A06CA">
              <w:rPr>
                <w:b/>
                <w:i/>
              </w:rPr>
              <w:t xml:space="preserve">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numPr>
                <w:ilvl w:val="0"/>
                <w:numId w:val="31"/>
              </w:numPr>
              <w:ind w:left="337"/>
            </w:pPr>
            <w:r w:rsidRPr="00266552">
              <w:t xml:space="preserve">Описание принцип производства по  представленной схеме. </w:t>
            </w: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2509520" cy="2296795"/>
                  <wp:effectExtent l="19050" t="0" r="5080" b="0"/>
                  <wp:docPr id="7" name="Рисунок 38" descr="http://xreferat.ru/image/76/130711327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referat.ru/image/76/130711327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rPr>
                <w:bCs/>
                <w:noProof/>
              </w:rPr>
              <w:t>2.</w:t>
            </w:r>
            <w:r w:rsidRPr="00266552">
              <w:rPr>
                <w:b/>
                <w:noProof/>
              </w:rPr>
              <w:t xml:space="preserve"> </w:t>
            </w:r>
            <w:r w:rsidRPr="00266552">
              <w:t>По представленным образцам ферросплавов определить их тип.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3. Определить содержание Fe</w:t>
            </w:r>
            <w:r w:rsidRPr="00266552">
              <w:rPr>
                <w:vertAlign w:val="subscript"/>
              </w:rPr>
              <w:t>2</w:t>
            </w:r>
            <w:r w:rsidRPr="00266552">
              <w:t>O</w:t>
            </w:r>
            <w:r w:rsidRPr="00266552">
              <w:rPr>
                <w:vertAlign w:val="subscript"/>
              </w:rPr>
              <w:t>3</w:t>
            </w:r>
            <w:r w:rsidRPr="00266552">
              <w:t xml:space="preserve"> в исходном сырье, если известно, что содержание </w:t>
            </w:r>
            <w:proofErr w:type="spellStart"/>
            <w:r w:rsidRPr="00266552">
              <w:t>FeO</w:t>
            </w:r>
            <w:proofErr w:type="spellEnd"/>
            <w:r w:rsidRPr="00266552">
              <w:t xml:space="preserve"> в нем 12%, а общее содержание железа 58%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4. Определить расход марганцевой руды на выплавку ферромарганца в доменной печи при условии содержания марганца в руде 25%, зак</w:t>
            </w:r>
            <w:r w:rsidRPr="00266552">
              <w:t>и</w:t>
            </w:r>
            <w:r w:rsidRPr="00266552">
              <w:t xml:space="preserve">си марганца – 15%, </w:t>
            </w:r>
            <w:proofErr w:type="spellStart"/>
            <w:r w:rsidRPr="00266552">
              <w:t>двуоуокиси</w:t>
            </w:r>
            <w:proofErr w:type="spellEnd"/>
            <w:r w:rsidRPr="00266552">
              <w:t xml:space="preserve"> марганца 55%., Содержание железа в руде – 18%, закиси железа – 5%.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Описать конструкцию и принцип действия представленного обор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  <w:rPr>
                <w:rStyle w:val="FontStyle31"/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66552">
              <w:rPr>
                <w:noProof/>
              </w:rPr>
              <w:lastRenderedPageBreak/>
              <w:drawing>
                <wp:inline distT="0" distB="0" distL="0" distR="0">
                  <wp:extent cx="1722755" cy="1892300"/>
                  <wp:effectExtent l="19050" t="0" r="0" b="0"/>
                  <wp:docPr id="10" name="Рисунок 7" descr="http://uas.su/books/2011/dsp/2223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uas.su/books/2011/dsp/2223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</w:p>
        </w:tc>
      </w:tr>
      <w:tr w:rsidR="00266552" w:rsidRPr="00266552" w:rsidTr="00266552">
        <w:trPr>
          <w:trHeight w:val="298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металлургии, методами анализа физических явлений в технических устройс</w:t>
            </w:r>
            <w:r w:rsidRPr="00266552">
              <w:rPr>
                <w:rFonts w:ascii="Times New Roman" w:hAnsi="Times New Roman"/>
                <w:lang w:val="ru-RU"/>
              </w:rPr>
              <w:t>т</w:t>
            </w:r>
            <w:r w:rsidRPr="00266552">
              <w:rPr>
                <w:rFonts w:ascii="Times New Roman" w:hAnsi="Times New Roman"/>
                <w:lang w:val="ru-RU"/>
              </w:rPr>
              <w:t>вах и системах.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ind w:left="-23"/>
            </w:pPr>
            <w:r w:rsidRPr="00266552">
              <w:t>1. Определить технологию производства по представленной схеме.  Провести анализ представленного производства</w:t>
            </w:r>
          </w:p>
          <w:p w:rsidR="00266552" w:rsidRPr="00266552" w:rsidRDefault="00266552" w:rsidP="00F316E9">
            <w:pPr>
              <w:pStyle w:val="12"/>
              <w:ind w:left="0" w:right="57" w:firstLine="0"/>
              <w:rPr>
                <w:szCs w:val="24"/>
                <w:lang w:val="ru-RU"/>
              </w:rPr>
            </w:pPr>
            <w:r w:rsidRPr="00266552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763645" cy="1818005"/>
                  <wp:effectExtent l="19050" t="0" r="825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jc w:val="both"/>
            </w:pPr>
            <w:r w:rsidRPr="00266552">
              <w:t>2. Провести сравнительный анализ производства черных металлов. Представить схемы производства. Указать основные физические явл</w:t>
            </w:r>
            <w:r w:rsidRPr="00266552">
              <w:t>е</w:t>
            </w:r>
            <w:r w:rsidRPr="00266552">
              <w:t>ния, протекающие в этих процессах.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Описать конструкцию и принцип действия представленного обор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дования</w:t>
            </w:r>
          </w:p>
          <w:p w:rsidR="00266552" w:rsidRPr="00266552" w:rsidRDefault="00266552" w:rsidP="00266552">
            <w:pPr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4635500" cy="2519680"/>
                  <wp:effectExtent l="1905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52" w:rsidRPr="00615B6C" w:rsidRDefault="00266552" w:rsidP="00266552">
      <w:pPr>
        <w:widowControl/>
        <w:autoSpaceDE/>
        <w:autoSpaceDN/>
        <w:adjustRightInd/>
        <w:sectPr w:rsidR="00266552" w:rsidRPr="00615B6C">
          <w:pgSz w:w="16840" w:h="11907" w:orient="landscape"/>
          <w:pgMar w:top="1134" w:right="1134" w:bottom="1701" w:left="1134" w:header="720" w:footer="720" w:gutter="0"/>
          <w:cols w:space="720"/>
        </w:sectPr>
      </w:pPr>
    </w:p>
    <w:p w:rsidR="00266552" w:rsidRPr="00615B6C" w:rsidRDefault="00266552" w:rsidP="00266552">
      <w:pPr>
        <w:ind w:left="284" w:hanging="284"/>
        <w:rPr>
          <w:b/>
        </w:rPr>
      </w:pPr>
      <w:r w:rsidRPr="00615B6C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15B6C">
        <w:rPr>
          <w:b/>
        </w:rPr>
        <w:t>а</w:t>
      </w:r>
      <w:r w:rsidRPr="00615B6C">
        <w:rPr>
          <w:b/>
        </w:rPr>
        <w:t>ния</w:t>
      </w:r>
    </w:p>
    <w:p w:rsidR="00266552" w:rsidRPr="00615B6C" w:rsidRDefault="00266552" w:rsidP="00266552">
      <w:pPr>
        <w:ind w:firstLine="709"/>
        <w:jc w:val="both"/>
      </w:pPr>
      <w:r w:rsidRPr="00615B6C">
        <w:t>Промежуточная аттестация по дисциплине «</w:t>
      </w:r>
      <w:r w:rsidRPr="004766D2">
        <w:t>Электрометаллургия стали и сплавов</w:t>
      </w:r>
      <w:r w:rsidRPr="00615B6C">
        <w:t>» включает теоретические вопросы, позволяющие оценить уровень усвоения обучающим</w:t>
      </w:r>
      <w:r w:rsidRPr="00615B6C">
        <w:t>и</w:t>
      </w:r>
      <w:r w:rsidRPr="00615B6C">
        <w:t>ся знаний, и практические задания, выявляющие степень сформированности умений и владений, проводится в форме экзамена.</w:t>
      </w:r>
    </w:p>
    <w:p w:rsidR="00266552" w:rsidRPr="00615B6C" w:rsidRDefault="00A76CCA" w:rsidP="00266552">
      <w:pPr>
        <w:ind w:firstLine="709"/>
        <w:jc w:val="both"/>
      </w:pPr>
      <w:r>
        <w:t>Экзамен</w:t>
      </w:r>
      <w:r w:rsidR="00266552" w:rsidRPr="00615B6C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="00266552" w:rsidRPr="00615B6C">
        <w:t>а</w:t>
      </w:r>
      <w:r w:rsidR="00266552" w:rsidRPr="00615B6C">
        <w:t xml:space="preserve">дание. </w:t>
      </w:r>
    </w:p>
    <w:p w:rsidR="00266552" w:rsidRPr="00615B6C" w:rsidRDefault="00266552" w:rsidP="00266552">
      <w:pPr>
        <w:ind w:firstLine="709"/>
        <w:jc w:val="both"/>
        <w:rPr>
          <w:b/>
        </w:rPr>
      </w:pPr>
      <w:r w:rsidRPr="00615B6C">
        <w:rPr>
          <w:b/>
        </w:rPr>
        <w:t>Показатели и критерии оценивания экзамена: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«отлично»</w:t>
      </w:r>
      <w:r w:rsidRPr="00615B6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615B6C">
        <w:t>б</w:t>
      </w:r>
      <w:r w:rsidRPr="00615B6C">
        <w:t>ного материала, свободно выполняет практические задания, свободно оперирует знани</w:t>
      </w:r>
      <w:r w:rsidRPr="00615B6C">
        <w:t>я</w:t>
      </w:r>
      <w:r w:rsidRPr="00615B6C">
        <w:t xml:space="preserve">ми, умениями, применяет их в ситуациях повышенной сложности. 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«хорошо»</w:t>
      </w:r>
      <w:r w:rsidRPr="00615B6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615B6C">
        <w:t>е</w:t>
      </w:r>
      <w:r w:rsidRPr="00615B6C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«удовлетворительно»</w:t>
      </w:r>
      <w:r w:rsidRPr="00615B6C">
        <w:t xml:space="preserve"> (3 балла) – обучающийся демонстрирует пор</w:t>
      </w:r>
      <w:r w:rsidRPr="00615B6C">
        <w:t>о</w:t>
      </w:r>
      <w:r w:rsidRPr="00615B6C">
        <w:t>говый уровень сформированности компетенций: в ходе контрольных мероприятий допу</w:t>
      </w:r>
      <w:r w:rsidRPr="00615B6C">
        <w:t>с</w:t>
      </w:r>
      <w:r w:rsidRPr="00615B6C">
        <w:t>каются ошибки, проявляется отсутствие отдельных знаний, умений, навыков, обуча</w:t>
      </w:r>
      <w:r w:rsidRPr="00615B6C">
        <w:t>ю</w:t>
      </w:r>
      <w:r w:rsidRPr="00615B6C">
        <w:t>щийся испытывает значительные затруднения при оперировании знаниями и умениями при их переносе на новые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(2 балла) – обучающийся демонстрирует зн</w:t>
      </w:r>
      <w:r w:rsidRPr="00615B6C">
        <w:t>а</w:t>
      </w:r>
      <w:r w:rsidRPr="00615B6C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6552" w:rsidRPr="00ED1451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15B6C">
        <w:t>л</w:t>
      </w:r>
      <w:r w:rsidRPr="00615B6C">
        <w:t>лектуальные навыки решения простых задач.</w:t>
      </w:r>
    </w:p>
    <w:p w:rsidR="00266552" w:rsidRPr="00266552" w:rsidRDefault="00266552" w:rsidP="00266552">
      <w:pPr>
        <w:ind w:firstLine="709"/>
        <w:jc w:val="both"/>
      </w:pPr>
    </w:p>
    <w:p w:rsidR="00266552" w:rsidRPr="00266552" w:rsidRDefault="00266552" w:rsidP="00266552">
      <w:pPr>
        <w:pStyle w:val="Style3"/>
        <w:ind w:firstLine="709"/>
        <w:jc w:val="both"/>
        <w:rPr>
          <w:rStyle w:val="FontStyle18"/>
          <w:b w:val="0"/>
          <w:bCs w:val="0"/>
          <w:i/>
          <w:sz w:val="24"/>
          <w:szCs w:val="24"/>
        </w:rPr>
      </w:pPr>
      <w:r w:rsidRPr="00266552">
        <w:rPr>
          <w:rStyle w:val="FontStyle32"/>
          <w:b/>
          <w:i w:val="0"/>
          <w:sz w:val="24"/>
          <w:szCs w:val="24"/>
        </w:rPr>
        <w:t xml:space="preserve">8 </w:t>
      </w:r>
      <w:r w:rsidRPr="0026655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  <w:r w:rsidRPr="0026655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66552" w:rsidRPr="004766D2" w:rsidRDefault="00266552" w:rsidP="00266552">
      <w:pPr>
        <w:pStyle w:val="aa"/>
        <w:spacing w:after="240"/>
        <w:ind w:firstLine="709"/>
        <w:jc w:val="both"/>
        <w:rPr>
          <w:rStyle w:val="FontStyle22"/>
          <w:sz w:val="24"/>
          <w:szCs w:val="24"/>
        </w:rPr>
      </w:pPr>
      <w:r w:rsidRPr="004766D2">
        <w:rPr>
          <w:rStyle w:val="FontStyle18"/>
          <w:sz w:val="24"/>
          <w:szCs w:val="24"/>
        </w:rPr>
        <w:t xml:space="preserve">а) Основная </w:t>
      </w:r>
      <w:r w:rsidRPr="004766D2">
        <w:rPr>
          <w:rStyle w:val="FontStyle22"/>
          <w:b/>
          <w:sz w:val="24"/>
          <w:szCs w:val="24"/>
        </w:rPr>
        <w:t xml:space="preserve">литература: </w:t>
      </w:r>
    </w:p>
    <w:p w:rsidR="00266552" w:rsidRDefault="004252F3" w:rsidP="00266552">
      <w:pPr>
        <w:ind w:firstLine="709"/>
        <w:jc w:val="both"/>
      </w:pPr>
      <w:r>
        <w:t>1</w:t>
      </w:r>
      <w:r w:rsidR="00266552">
        <w:t xml:space="preserve">. </w:t>
      </w:r>
      <w:r w:rsidR="00266552" w:rsidRPr="006E09EF">
        <w:t>Расчет параметров плавки стали в современной дуговой печи</w:t>
      </w:r>
      <w:proofErr w:type="gramStart"/>
      <w:r w:rsidR="00266552" w:rsidRPr="006E09EF">
        <w:t xml:space="preserve"> :</w:t>
      </w:r>
      <w:proofErr w:type="gramEnd"/>
      <w:r w:rsidR="00266552" w:rsidRPr="006E09EF">
        <w:t xml:space="preserve"> учебное пособие / В. А. </w:t>
      </w:r>
      <w:proofErr w:type="spellStart"/>
      <w:r w:rsidR="00266552" w:rsidRPr="006E09EF">
        <w:t>Бигеев</w:t>
      </w:r>
      <w:proofErr w:type="spellEnd"/>
      <w:r w:rsidR="00266552" w:rsidRPr="006E09EF">
        <w:t>, М. В. Потапова, А. В. Пантелеев и др. ; МГТУ. - Магнитогорск</w:t>
      </w:r>
      <w:proofErr w:type="gramStart"/>
      <w:r w:rsidR="00266552" w:rsidRPr="006E09EF">
        <w:t xml:space="preserve"> :</w:t>
      </w:r>
      <w:proofErr w:type="gramEnd"/>
      <w:r w:rsidR="00266552" w:rsidRPr="006E09EF">
        <w:t xml:space="preserve"> МГТУ, 2015. - 1 электрон</w:t>
      </w:r>
      <w:proofErr w:type="gramStart"/>
      <w:r w:rsidR="00266552" w:rsidRPr="006E09EF">
        <w:t>.</w:t>
      </w:r>
      <w:proofErr w:type="gramEnd"/>
      <w:r w:rsidR="00266552" w:rsidRPr="006E09EF">
        <w:t xml:space="preserve"> </w:t>
      </w:r>
      <w:proofErr w:type="gramStart"/>
      <w:r w:rsidR="00266552" w:rsidRPr="006E09EF">
        <w:t>о</w:t>
      </w:r>
      <w:proofErr w:type="gramEnd"/>
      <w:r w:rsidR="00266552" w:rsidRPr="006E09EF">
        <w:t xml:space="preserve">пт. диск (CD-ROM). - </w:t>
      </w:r>
      <w:proofErr w:type="spellStart"/>
      <w:r w:rsidR="00266552" w:rsidRPr="006E09EF">
        <w:t>Загл</w:t>
      </w:r>
      <w:proofErr w:type="spellEnd"/>
      <w:r w:rsidR="00266552" w:rsidRPr="006E09EF">
        <w:t xml:space="preserve">. с титул. экрана. - URL: </w:t>
      </w:r>
      <w:hyperlink r:id="rId19" w:history="1">
        <w:r w:rsidR="00266552" w:rsidRPr="00C92AC2">
          <w:rPr>
            <w:rStyle w:val="af1"/>
          </w:rPr>
          <w:t>https://magtu.informsystema.ru/uploader/fileUpload?name=1555.pdf&amp;show=dcatalogues/1/1124790/1555.pdf&amp;view=true</w:t>
        </w:r>
      </w:hyperlink>
      <w:r w:rsidR="00266552">
        <w:t xml:space="preserve"> </w:t>
      </w:r>
      <w:r w:rsidR="00266552" w:rsidRPr="006E09EF">
        <w:t xml:space="preserve"> (дата обращения: 04.10.2019). - Макрообъект. - Текст</w:t>
      </w:r>
      <w:proofErr w:type="gramStart"/>
      <w:r w:rsidR="00266552" w:rsidRPr="006E09EF">
        <w:t xml:space="preserve"> :</w:t>
      </w:r>
      <w:proofErr w:type="gramEnd"/>
      <w:r w:rsidR="00266552" w:rsidRPr="006E09EF">
        <w:t xml:space="preserve"> электро</w:t>
      </w:r>
      <w:r w:rsidR="00266552" w:rsidRPr="006E09EF">
        <w:t>н</w:t>
      </w:r>
      <w:r w:rsidR="00266552" w:rsidRPr="006E09EF">
        <w:t>ный. - Сведения доступны также на CD-ROM.</w:t>
      </w:r>
    </w:p>
    <w:p w:rsidR="00266552" w:rsidRPr="00E3756D" w:rsidRDefault="00266552" w:rsidP="00266552">
      <w:pPr>
        <w:jc w:val="both"/>
      </w:pPr>
    </w:p>
    <w:p w:rsidR="005A06CA" w:rsidRDefault="00266552" w:rsidP="00266552">
      <w:pPr>
        <w:pStyle w:val="aa"/>
        <w:ind w:firstLine="709"/>
        <w:jc w:val="both"/>
        <w:rPr>
          <w:rStyle w:val="FontStyle22"/>
          <w:b/>
          <w:sz w:val="24"/>
          <w:szCs w:val="24"/>
        </w:rPr>
      </w:pPr>
      <w:r w:rsidRPr="00615B6C">
        <w:rPr>
          <w:rStyle w:val="FontStyle22"/>
          <w:b/>
          <w:sz w:val="24"/>
          <w:szCs w:val="24"/>
        </w:rPr>
        <w:t>б) Дополнительная литература: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 w:rsidRPr="005A06CA">
        <w:rPr>
          <w:rStyle w:val="FontStyle22"/>
          <w:sz w:val="24"/>
          <w:szCs w:val="24"/>
        </w:rPr>
        <w:t xml:space="preserve">1. </w:t>
      </w:r>
      <w:r w:rsidR="00266552" w:rsidRPr="005A06CA"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Электрометаллургия стали и ферросплавов. Раздел: Расчеты по технологии </w:t>
      </w:r>
      <w:proofErr w:type="spellStart"/>
      <w:r w:rsidRPr="005A06CA">
        <w:rPr>
          <w:rStyle w:val="FontStyle22"/>
          <w:sz w:val="24"/>
          <w:szCs w:val="24"/>
        </w:rPr>
        <w:t>электроплавки</w:t>
      </w:r>
      <w:proofErr w:type="spellEnd"/>
      <w:proofErr w:type="gramStart"/>
      <w:r w:rsidRPr="005A06CA">
        <w:rPr>
          <w:rStyle w:val="FontStyle22"/>
          <w:sz w:val="24"/>
          <w:szCs w:val="24"/>
        </w:rPr>
        <w:t xml:space="preserve"> :</w:t>
      </w:r>
      <w:proofErr w:type="gramEnd"/>
      <w:r w:rsidRPr="005A06CA">
        <w:rPr>
          <w:rStyle w:val="FontStyle22"/>
          <w:sz w:val="24"/>
          <w:szCs w:val="24"/>
        </w:rPr>
        <w:t xml:space="preserve"> учебное пособие / В.А. Григорян, А.Я. </w:t>
      </w:r>
      <w:proofErr w:type="spellStart"/>
      <w:r w:rsidRPr="005A06CA">
        <w:rPr>
          <w:rStyle w:val="FontStyle22"/>
          <w:sz w:val="24"/>
          <w:szCs w:val="24"/>
        </w:rPr>
        <w:t>Стомахин</w:t>
      </w:r>
      <w:proofErr w:type="spellEnd"/>
      <w:r w:rsidRPr="005A06CA">
        <w:rPr>
          <w:rStyle w:val="FontStyle22"/>
          <w:sz w:val="24"/>
          <w:szCs w:val="24"/>
        </w:rPr>
        <w:t>, О.И. Островский, Г.И. Котельников ; под редакцией В.А. Григоряна. — 2-е изд., доп. — Москва : МИСИС, 2001. — 38 с. — Текст</w:t>
      </w:r>
      <w:proofErr w:type="gramStart"/>
      <w:r w:rsidRPr="005A06CA">
        <w:rPr>
          <w:rStyle w:val="FontStyle22"/>
          <w:sz w:val="24"/>
          <w:szCs w:val="24"/>
        </w:rPr>
        <w:t> :</w:t>
      </w:r>
      <w:proofErr w:type="gramEnd"/>
      <w:r w:rsidRPr="005A06CA">
        <w:rPr>
          <w:rStyle w:val="FontStyle22"/>
          <w:sz w:val="24"/>
          <w:szCs w:val="24"/>
        </w:rPr>
        <w:t xml:space="preserve"> электронный // Лань : электронно-библиотечная система. — URL: </w:t>
      </w:r>
      <w:hyperlink r:id="rId20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https://e.lanbook.com/book/116967</w:t>
        </w:r>
      </w:hyperlink>
      <w:r>
        <w:rPr>
          <w:rStyle w:val="FontStyle22"/>
          <w:sz w:val="24"/>
          <w:szCs w:val="24"/>
        </w:rPr>
        <w:t xml:space="preserve"> 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5A06CA">
        <w:rPr>
          <w:rStyle w:val="FontStyle22"/>
          <w:sz w:val="24"/>
          <w:szCs w:val="24"/>
        </w:rPr>
        <w:t>Симонян, Л.М. Технологические и экологические аспекты электрометаллургии. Оценка использованием ЭВМ выбросов технологических газов в атмосферу при выплавке стали. Лабораторный практикум</w:t>
      </w:r>
      <w:proofErr w:type="gramStart"/>
      <w:r w:rsidRPr="005A06CA">
        <w:rPr>
          <w:rStyle w:val="FontStyle22"/>
          <w:sz w:val="24"/>
          <w:szCs w:val="24"/>
        </w:rPr>
        <w:t xml:space="preserve"> :</w:t>
      </w:r>
      <w:proofErr w:type="gramEnd"/>
      <w:r w:rsidRPr="005A06CA">
        <w:rPr>
          <w:rStyle w:val="FontStyle22"/>
          <w:sz w:val="24"/>
          <w:szCs w:val="24"/>
        </w:rPr>
        <w:t xml:space="preserve"> учебное пособие / Л.М. Симонян, А.Е. Семин, А.Н. П</w:t>
      </w:r>
      <w:r w:rsidRPr="005A06CA">
        <w:rPr>
          <w:rStyle w:val="FontStyle22"/>
          <w:sz w:val="24"/>
          <w:szCs w:val="24"/>
        </w:rPr>
        <w:t>о</w:t>
      </w:r>
      <w:r w:rsidRPr="005A06CA">
        <w:rPr>
          <w:rStyle w:val="FontStyle22"/>
          <w:sz w:val="24"/>
          <w:szCs w:val="24"/>
        </w:rPr>
        <w:t>тапочкин. — Москва</w:t>
      </w:r>
      <w:proofErr w:type="gramStart"/>
      <w:r w:rsidRPr="005A06CA">
        <w:rPr>
          <w:rStyle w:val="FontStyle22"/>
          <w:sz w:val="24"/>
          <w:szCs w:val="24"/>
        </w:rPr>
        <w:t xml:space="preserve"> :</w:t>
      </w:r>
      <w:proofErr w:type="gramEnd"/>
      <w:r w:rsidRPr="005A06CA">
        <w:rPr>
          <w:rStyle w:val="FontStyle22"/>
          <w:sz w:val="24"/>
          <w:szCs w:val="24"/>
        </w:rPr>
        <w:t xml:space="preserve"> МИСИС, 2006. — 94 с. — Текст</w:t>
      </w:r>
      <w:proofErr w:type="gramStart"/>
      <w:r w:rsidRPr="005A06CA">
        <w:rPr>
          <w:rStyle w:val="FontStyle22"/>
          <w:sz w:val="24"/>
          <w:szCs w:val="24"/>
        </w:rPr>
        <w:t> :</w:t>
      </w:r>
      <w:proofErr w:type="gramEnd"/>
      <w:r w:rsidRPr="005A06CA">
        <w:rPr>
          <w:rStyle w:val="FontStyle22"/>
          <w:sz w:val="24"/>
          <w:szCs w:val="24"/>
        </w:rPr>
        <w:t xml:space="preserve"> электронный // Лань : электро</w:t>
      </w:r>
      <w:r w:rsidRPr="005A06CA">
        <w:rPr>
          <w:rStyle w:val="FontStyle22"/>
          <w:sz w:val="24"/>
          <w:szCs w:val="24"/>
        </w:rPr>
        <w:t>н</w:t>
      </w:r>
      <w:r w:rsidRPr="005A06CA">
        <w:rPr>
          <w:rStyle w:val="FontStyle22"/>
          <w:sz w:val="24"/>
          <w:szCs w:val="24"/>
        </w:rPr>
        <w:t xml:space="preserve">но-библиотечная система. — URL: </w:t>
      </w:r>
      <w:hyperlink r:id="rId21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https://e.lanbook.com/book/1876</w:t>
        </w:r>
      </w:hyperlink>
      <w:r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 </w:t>
      </w:r>
    </w:p>
    <w:p w:rsidR="00266552" w:rsidRPr="00FD39AE" w:rsidRDefault="005A06CA" w:rsidP="00266552">
      <w:pPr>
        <w:pStyle w:val="aa"/>
        <w:ind w:firstLine="709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 xml:space="preserve">3. </w:t>
      </w:r>
      <w:r w:rsidRPr="005A06CA">
        <w:rPr>
          <w:rFonts w:ascii="Times New Roman" w:hAnsi="Times New Roman"/>
          <w:sz w:val="24"/>
        </w:rPr>
        <w:t xml:space="preserve">Безбородов, Ю. Н. Маркировка сталей и сплавов: Учебное пособие / Безбородов Ю.Н., </w:t>
      </w:r>
      <w:proofErr w:type="spellStart"/>
      <w:r w:rsidRPr="005A06CA">
        <w:rPr>
          <w:rFonts w:ascii="Times New Roman" w:hAnsi="Times New Roman"/>
          <w:sz w:val="24"/>
        </w:rPr>
        <w:t>Галиахметов</w:t>
      </w:r>
      <w:proofErr w:type="spellEnd"/>
      <w:r w:rsidRPr="005A06CA">
        <w:rPr>
          <w:rFonts w:ascii="Times New Roman" w:hAnsi="Times New Roman"/>
          <w:sz w:val="24"/>
        </w:rPr>
        <w:t xml:space="preserve"> Р.Н., </w:t>
      </w:r>
      <w:proofErr w:type="spellStart"/>
      <w:r w:rsidRPr="005A06CA">
        <w:rPr>
          <w:rFonts w:ascii="Times New Roman" w:hAnsi="Times New Roman"/>
          <w:sz w:val="24"/>
        </w:rPr>
        <w:t>Чалкин</w:t>
      </w:r>
      <w:proofErr w:type="spellEnd"/>
      <w:r w:rsidRPr="005A06CA">
        <w:rPr>
          <w:rFonts w:ascii="Times New Roman" w:hAnsi="Times New Roman"/>
          <w:sz w:val="24"/>
        </w:rPr>
        <w:t xml:space="preserve"> И.А. - </w:t>
      </w:r>
      <w:proofErr w:type="spellStart"/>
      <w:r w:rsidRPr="005A06CA">
        <w:rPr>
          <w:rFonts w:ascii="Times New Roman" w:hAnsi="Times New Roman"/>
          <w:sz w:val="24"/>
        </w:rPr>
        <w:t>Краснояр.</w:t>
      </w:r>
      <w:proofErr w:type="gramStart"/>
      <w:r w:rsidRPr="005A06CA">
        <w:rPr>
          <w:rFonts w:ascii="Times New Roman" w:hAnsi="Times New Roman"/>
          <w:sz w:val="24"/>
        </w:rPr>
        <w:t>:С</w:t>
      </w:r>
      <w:proofErr w:type="gramEnd"/>
      <w:r w:rsidRPr="005A06CA">
        <w:rPr>
          <w:rFonts w:ascii="Times New Roman" w:hAnsi="Times New Roman"/>
          <w:sz w:val="24"/>
        </w:rPr>
        <w:t>ФУ</w:t>
      </w:r>
      <w:proofErr w:type="spellEnd"/>
      <w:r w:rsidRPr="005A06CA">
        <w:rPr>
          <w:rFonts w:ascii="Times New Roman" w:hAnsi="Times New Roman"/>
          <w:sz w:val="24"/>
        </w:rPr>
        <w:t>, 2016. - 130 с.: ISBN 978-5-7638-3406-2. - Текст</w:t>
      </w:r>
      <w:proofErr w:type="gramStart"/>
      <w:r w:rsidRPr="005A06CA">
        <w:rPr>
          <w:rFonts w:ascii="Times New Roman" w:hAnsi="Times New Roman"/>
          <w:sz w:val="24"/>
        </w:rPr>
        <w:t xml:space="preserve"> :</w:t>
      </w:r>
      <w:proofErr w:type="gramEnd"/>
      <w:r w:rsidRPr="005A06CA">
        <w:rPr>
          <w:rFonts w:ascii="Times New Roman" w:hAnsi="Times New Roman"/>
          <w:sz w:val="24"/>
        </w:rPr>
        <w:t xml:space="preserve"> электронный. - URL: </w:t>
      </w:r>
      <w:hyperlink r:id="rId22" w:history="1">
        <w:r w:rsidRPr="000A66E5">
          <w:rPr>
            <w:rStyle w:val="af1"/>
            <w:rFonts w:ascii="Times New Roman" w:hAnsi="Times New Roman"/>
            <w:sz w:val="24"/>
          </w:rPr>
          <w:t>https://new.znanium.com/catalog/product/967378</w:t>
        </w:r>
      </w:hyperlink>
      <w:r>
        <w:rPr>
          <w:rFonts w:ascii="Times New Roman" w:hAnsi="Times New Roman"/>
          <w:sz w:val="24"/>
        </w:rPr>
        <w:t xml:space="preserve"> </w:t>
      </w:r>
      <w:r w:rsidRPr="005A06CA">
        <w:rPr>
          <w:rFonts w:ascii="Times New Roman" w:hAnsi="Times New Roman"/>
          <w:sz w:val="24"/>
        </w:rPr>
        <w:t xml:space="preserve"> </w:t>
      </w:r>
    </w:p>
    <w:p w:rsidR="004252F3" w:rsidRDefault="004252F3" w:rsidP="00266552">
      <w:pPr>
        <w:pStyle w:val="aa"/>
        <w:spacing w:after="240"/>
        <w:ind w:firstLine="709"/>
        <w:jc w:val="both"/>
        <w:rPr>
          <w:rStyle w:val="FontStyle21"/>
          <w:sz w:val="24"/>
          <w:szCs w:val="24"/>
        </w:rPr>
      </w:pPr>
    </w:p>
    <w:p w:rsidR="00266552" w:rsidRPr="004252F3" w:rsidRDefault="00266552" w:rsidP="00266552">
      <w:pPr>
        <w:pStyle w:val="aa"/>
        <w:spacing w:after="240"/>
        <w:ind w:firstLine="709"/>
        <w:jc w:val="both"/>
        <w:rPr>
          <w:rStyle w:val="FontStyle21"/>
          <w:b/>
          <w:sz w:val="24"/>
          <w:szCs w:val="24"/>
        </w:rPr>
      </w:pPr>
      <w:r w:rsidRPr="004252F3">
        <w:rPr>
          <w:rStyle w:val="FontStyle21"/>
          <w:b/>
          <w:sz w:val="24"/>
          <w:szCs w:val="24"/>
        </w:rPr>
        <w:t>в) Методические указания:</w:t>
      </w:r>
    </w:p>
    <w:p w:rsidR="00266552" w:rsidRDefault="00325E7C" w:rsidP="00266552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266552">
        <w:rPr>
          <w:rFonts w:ascii="Times New Roman" w:hAnsi="Times New Roman"/>
          <w:sz w:val="24"/>
        </w:rPr>
        <w:t xml:space="preserve">. </w:t>
      </w:r>
      <w:proofErr w:type="spellStart"/>
      <w:r w:rsidR="00266552">
        <w:rPr>
          <w:rFonts w:ascii="Times New Roman" w:hAnsi="Times New Roman"/>
          <w:sz w:val="24"/>
        </w:rPr>
        <w:t>Бигеев</w:t>
      </w:r>
      <w:proofErr w:type="spellEnd"/>
      <w:r w:rsidR="00266552">
        <w:rPr>
          <w:rFonts w:ascii="Times New Roman" w:hAnsi="Times New Roman"/>
          <w:sz w:val="24"/>
        </w:rPr>
        <w:t xml:space="preserve"> В.А., Пантелеев А.В. Потапова М.В. Расчет выплавки ферроникеля: </w:t>
      </w:r>
      <w:proofErr w:type="spellStart"/>
      <w:r w:rsidR="00266552">
        <w:rPr>
          <w:rFonts w:ascii="Times New Roman" w:hAnsi="Times New Roman"/>
          <w:sz w:val="24"/>
        </w:rPr>
        <w:t>М</w:t>
      </w:r>
      <w:r w:rsidR="00266552">
        <w:rPr>
          <w:rFonts w:ascii="Times New Roman" w:hAnsi="Times New Roman"/>
          <w:sz w:val="24"/>
        </w:rPr>
        <w:t>е</w:t>
      </w:r>
      <w:r w:rsidR="00266552">
        <w:rPr>
          <w:rFonts w:ascii="Times New Roman" w:hAnsi="Times New Roman"/>
          <w:sz w:val="24"/>
        </w:rPr>
        <w:t>тод</w:t>
      </w:r>
      <w:proofErr w:type="gramStart"/>
      <w:r w:rsidR="00266552">
        <w:rPr>
          <w:rFonts w:ascii="Times New Roman" w:hAnsi="Times New Roman"/>
          <w:sz w:val="24"/>
        </w:rPr>
        <w:t>.у</w:t>
      </w:r>
      <w:proofErr w:type="gramEnd"/>
      <w:r w:rsidR="00266552">
        <w:rPr>
          <w:rFonts w:ascii="Times New Roman" w:hAnsi="Times New Roman"/>
          <w:sz w:val="24"/>
        </w:rPr>
        <w:t>казания</w:t>
      </w:r>
      <w:proofErr w:type="spellEnd"/>
      <w:r w:rsidR="00266552">
        <w:rPr>
          <w:rFonts w:ascii="Times New Roman" w:hAnsi="Times New Roman"/>
          <w:sz w:val="24"/>
        </w:rPr>
        <w:t xml:space="preserve"> по выполнению курсовой работы студентами спец.</w:t>
      </w:r>
      <w:r>
        <w:rPr>
          <w:rFonts w:ascii="Times New Roman" w:hAnsi="Times New Roman"/>
          <w:sz w:val="24"/>
        </w:rPr>
        <w:t xml:space="preserve"> 22.03.02</w:t>
      </w:r>
      <w:r w:rsidR="00266552">
        <w:rPr>
          <w:rFonts w:ascii="Times New Roman" w:hAnsi="Times New Roman"/>
          <w:sz w:val="24"/>
        </w:rPr>
        <w:t xml:space="preserve"> по дисциплине «Электрометаллургия стали и ферросплавов».</w:t>
      </w:r>
      <w:r w:rsidR="00266552" w:rsidRPr="00A26CA5">
        <w:rPr>
          <w:rFonts w:ascii="Times New Roman" w:hAnsi="Times New Roman"/>
          <w:sz w:val="24"/>
        </w:rPr>
        <w:t xml:space="preserve"> </w:t>
      </w:r>
      <w:r w:rsidR="00266552">
        <w:rPr>
          <w:rFonts w:ascii="Times New Roman" w:hAnsi="Times New Roman"/>
          <w:sz w:val="24"/>
        </w:rPr>
        <w:t>Магнитогорск: ФГБОУ ВПО «МГТУ», 201</w:t>
      </w:r>
      <w:r>
        <w:rPr>
          <w:rFonts w:ascii="Times New Roman" w:hAnsi="Times New Roman"/>
          <w:sz w:val="24"/>
        </w:rPr>
        <w:t>6</w:t>
      </w:r>
      <w:r w:rsidR="00266552">
        <w:rPr>
          <w:rFonts w:ascii="Times New Roman" w:hAnsi="Times New Roman"/>
          <w:sz w:val="24"/>
        </w:rPr>
        <w:t>. 26с.</w:t>
      </w:r>
    </w:p>
    <w:p w:rsidR="00266552" w:rsidRDefault="00325E7C" w:rsidP="00266552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="00266552">
        <w:rPr>
          <w:rFonts w:ascii="Times New Roman" w:hAnsi="Times New Roman"/>
          <w:sz w:val="24"/>
        </w:rPr>
        <w:t xml:space="preserve">. </w:t>
      </w:r>
      <w:proofErr w:type="spellStart"/>
      <w:r w:rsidR="00266552">
        <w:rPr>
          <w:rFonts w:ascii="Times New Roman" w:hAnsi="Times New Roman"/>
          <w:sz w:val="24"/>
        </w:rPr>
        <w:t>Бигеев</w:t>
      </w:r>
      <w:proofErr w:type="spellEnd"/>
      <w:r w:rsidR="00266552">
        <w:rPr>
          <w:rFonts w:ascii="Times New Roman" w:hAnsi="Times New Roman"/>
          <w:sz w:val="24"/>
        </w:rPr>
        <w:t xml:space="preserve"> В.А., Пантелеев А.В. Расчет выплавки ферросилиция: </w:t>
      </w:r>
      <w:proofErr w:type="spellStart"/>
      <w:r w:rsidR="00266552">
        <w:rPr>
          <w:rFonts w:ascii="Times New Roman" w:hAnsi="Times New Roman"/>
          <w:sz w:val="24"/>
        </w:rPr>
        <w:t>Метод</w:t>
      </w:r>
      <w:proofErr w:type="gramStart"/>
      <w:r w:rsidR="00266552">
        <w:rPr>
          <w:rFonts w:ascii="Times New Roman" w:hAnsi="Times New Roman"/>
          <w:sz w:val="24"/>
        </w:rPr>
        <w:t>.у</w:t>
      </w:r>
      <w:proofErr w:type="gramEnd"/>
      <w:r w:rsidR="00266552">
        <w:rPr>
          <w:rFonts w:ascii="Times New Roman" w:hAnsi="Times New Roman"/>
          <w:sz w:val="24"/>
        </w:rPr>
        <w:t>казания</w:t>
      </w:r>
      <w:proofErr w:type="spellEnd"/>
      <w:r w:rsidR="00266552">
        <w:rPr>
          <w:rFonts w:ascii="Times New Roman" w:hAnsi="Times New Roman"/>
          <w:sz w:val="24"/>
        </w:rPr>
        <w:t xml:space="preserve"> по выполнению курсовой работы студентами спец.</w:t>
      </w:r>
      <w:r>
        <w:rPr>
          <w:rFonts w:ascii="Times New Roman" w:hAnsi="Times New Roman"/>
          <w:sz w:val="24"/>
        </w:rPr>
        <w:t xml:space="preserve"> 22.03.02</w:t>
      </w:r>
      <w:r w:rsidR="00266552">
        <w:rPr>
          <w:rFonts w:ascii="Times New Roman" w:hAnsi="Times New Roman"/>
          <w:sz w:val="24"/>
        </w:rPr>
        <w:t xml:space="preserve"> по дисциплине «Электромета</w:t>
      </w:r>
      <w:r w:rsidR="00266552">
        <w:rPr>
          <w:rFonts w:ascii="Times New Roman" w:hAnsi="Times New Roman"/>
          <w:sz w:val="24"/>
        </w:rPr>
        <w:t>л</w:t>
      </w:r>
      <w:r w:rsidR="00266552">
        <w:rPr>
          <w:rFonts w:ascii="Times New Roman" w:hAnsi="Times New Roman"/>
          <w:sz w:val="24"/>
        </w:rPr>
        <w:t>лургия стали и ферросплавов».</w:t>
      </w:r>
      <w:r w:rsidR="00266552" w:rsidRPr="00A26CA5">
        <w:rPr>
          <w:rFonts w:ascii="Times New Roman" w:hAnsi="Times New Roman"/>
          <w:sz w:val="24"/>
        </w:rPr>
        <w:t xml:space="preserve"> </w:t>
      </w:r>
      <w:r w:rsidR="00266552">
        <w:rPr>
          <w:rFonts w:ascii="Times New Roman" w:hAnsi="Times New Roman"/>
          <w:sz w:val="24"/>
        </w:rPr>
        <w:t>Магнитогорск: ФГБОУ ВПО «МГТУ», 201</w:t>
      </w:r>
      <w:r>
        <w:rPr>
          <w:rFonts w:ascii="Times New Roman" w:hAnsi="Times New Roman"/>
          <w:sz w:val="24"/>
        </w:rPr>
        <w:t>6</w:t>
      </w:r>
      <w:r w:rsidR="00266552">
        <w:rPr>
          <w:rFonts w:ascii="Times New Roman" w:hAnsi="Times New Roman"/>
          <w:sz w:val="24"/>
        </w:rPr>
        <w:t>. 32с.</w:t>
      </w:r>
    </w:p>
    <w:p w:rsidR="00266552" w:rsidRDefault="00325E7C" w:rsidP="00266552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266552">
        <w:rPr>
          <w:rFonts w:ascii="Times New Roman" w:hAnsi="Times New Roman"/>
          <w:sz w:val="24"/>
        </w:rPr>
        <w:t xml:space="preserve">. </w:t>
      </w:r>
      <w:proofErr w:type="spellStart"/>
      <w:r w:rsidR="00266552">
        <w:rPr>
          <w:rFonts w:ascii="Times New Roman" w:hAnsi="Times New Roman"/>
          <w:sz w:val="24"/>
        </w:rPr>
        <w:t>Бигеев</w:t>
      </w:r>
      <w:proofErr w:type="spellEnd"/>
      <w:r w:rsidR="00266552">
        <w:rPr>
          <w:rFonts w:ascii="Times New Roman" w:hAnsi="Times New Roman"/>
          <w:sz w:val="24"/>
        </w:rPr>
        <w:t xml:space="preserve"> В.А., Пантелеев А.В. Расчет выплавки ферромарганца: </w:t>
      </w:r>
      <w:proofErr w:type="spellStart"/>
      <w:r w:rsidR="00266552">
        <w:rPr>
          <w:rFonts w:ascii="Times New Roman" w:hAnsi="Times New Roman"/>
          <w:sz w:val="24"/>
        </w:rPr>
        <w:t>Метод.указания</w:t>
      </w:r>
      <w:proofErr w:type="spellEnd"/>
      <w:r w:rsidR="00266552">
        <w:rPr>
          <w:rFonts w:ascii="Times New Roman" w:hAnsi="Times New Roman"/>
          <w:sz w:val="24"/>
        </w:rPr>
        <w:t xml:space="preserve"> по выполнению курсовой работы студентами спец.150101 по дисциплине «Электрометаллу</w:t>
      </w:r>
      <w:r w:rsidR="00266552">
        <w:rPr>
          <w:rFonts w:ascii="Times New Roman" w:hAnsi="Times New Roman"/>
          <w:sz w:val="24"/>
        </w:rPr>
        <w:t>р</w:t>
      </w:r>
      <w:r w:rsidR="00266552">
        <w:rPr>
          <w:rFonts w:ascii="Times New Roman" w:hAnsi="Times New Roman"/>
          <w:sz w:val="24"/>
        </w:rPr>
        <w:t>гия стали и ферросплавов».</w:t>
      </w:r>
      <w:r w:rsidR="00266552" w:rsidRPr="00A26CA5">
        <w:rPr>
          <w:rFonts w:ascii="Times New Roman" w:hAnsi="Times New Roman"/>
          <w:sz w:val="24"/>
        </w:rPr>
        <w:t xml:space="preserve"> </w:t>
      </w:r>
      <w:r w:rsidR="00266552">
        <w:rPr>
          <w:rFonts w:ascii="Times New Roman" w:hAnsi="Times New Roman"/>
          <w:sz w:val="24"/>
        </w:rPr>
        <w:t>Магн</w:t>
      </w:r>
      <w:r>
        <w:rPr>
          <w:rFonts w:ascii="Times New Roman" w:hAnsi="Times New Roman"/>
          <w:sz w:val="24"/>
        </w:rPr>
        <w:t>итогорск: ФГБОУ ВПО «МГТУ», 2016</w:t>
      </w:r>
      <w:r w:rsidR="00266552">
        <w:rPr>
          <w:rFonts w:ascii="Times New Roman" w:hAnsi="Times New Roman"/>
          <w:sz w:val="24"/>
        </w:rPr>
        <w:t>. 18с.</w:t>
      </w:r>
    </w:p>
    <w:p w:rsidR="00430E77" w:rsidRDefault="00430E77" w:rsidP="00430E77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266552" w:rsidRPr="00C17915" w:rsidRDefault="00266552" w:rsidP="00266552">
      <w:pPr>
        <w:pStyle w:val="Style8"/>
        <w:widowControl/>
        <w:spacing w:before="120"/>
        <w:ind w:firstLine="709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A76CCA" w:rsidRPr="00CE0D1E" w:rsidTr="0096730C">
        <w:trPr>
          <w:trHeight w:val="285"/>
        </w:trPr>
        <w:tc>
          <w:tcPr>
            <w:tcW w:w="3221" w:type="dxa"/>
          </w:tcPr>
          <w:p w:rsidR="00A76CCA" w:rsidRPr="00CE0D1E" w:rsidRDefault="00A76CCA" w:rsidP="0096730C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A76CCA" w:rsidRPr="00CE0D1E" w:rsidRDefault="00A76CCA" w:rsidP="0096730C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A76CCA" w:rsidRPr="00CE0D1E" w:rsidRDefault="00A76CCA" w:rsidP="0096730C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76CCA" w:rsidRPr="00CE0D1E" w:rsidTr="0096730C">
        <w:trPr>
          <w:trHeight w:val="285"/>
        </w:trPr>
        <w:tc>
          <w:tcPr>
            <w:tcW w:w="3221" w:type="dxa"/>
          </w:tcPr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11.10.2021</w:t>
            </w:r>
          </w:p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A76CCA" w:rsidRPr="00CE0D1E" w:rsidTr="0096730C">
        <w:trPr>
          <w:trHeight w:val="272"/>
        </w:trPr>
        <w:tc>
          <w:tcPr>
            <w:tcW w:w="3221" w:type="dxa"/>
          </w:tcPr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CE0D1E">
              <w:rPr>
                <w:rStyle w:val="FontStyle21"/>
                <w:sz w:val="24"/>
                <w:szCs w:val="24"/>
              </w:rPr>
              <w:t xml:space="preserve"> </w:t>
            </w:r>
            <w:r w:rsidRPr="00CE0D1E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A76CCA" w:rsidRPr="00CE0D1E" w:rsidRDefault="00A76CCA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A76CCA" w:rsidRPr="00CE0D1E" w:rsidRDefault="00A76CCA" w:rsidP="0096730C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25E7C" w:rsidRPr="00CE0D1E" w:rsidTr="00F92288">
        <w:trPr>
          <w:trHeight w:val="297"/>
        </w:trPr>
        <w:tc>
          <w:tcPr>
            <w:tcW w:w="3221" w:type="dxa"/>
            <w:vAlign w:val="center"/>
          </w:tcPr>
          <w:p w:rsidR="00325E7C" w:rsidRDefault="00325E7C" w:rsidP="00E3726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325E7C" w:rsidRDefault="00325E7C" w:rsidP="00E3726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325E7C" w:rsidRDefault="00325E7C" w:rsidP="00E37266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25E7C" w:rsidRPr="00CE0D1E" w:rsidTr="0096730C">
        <w:trPr>
          <w:trHeight w:val="297"/>
        </w:trPr>
        <w:tc>
          <w:tcPr>
            <w:tcW w:w="3221" w:type="dxa"/>
          </w:tcPr>
          <w:p w:rsidR="00325E7C" w:rsidRPr="00CE0D1E" w:rsidRDefault="00325E7C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325E7C" w:rsidRPr="00CE0D1E" w:rsidRDefault="00325E7C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325E7C" w:rsidRPr="00CE0D1E" w:rsidRDefault="00325E7C" w:rsidP="0096730C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66552" w:rsidRDefault="00266552" w:rsidP="00266552"/>
    <w:p w:rsidR="00266552" w:rsidRPr="00BA68B4" w:rsidRDefault="00266552" w:rsidP="00266552">
      <w:r w:rsidRPr="00BA68B4">
        <w:t>Интернет-ресурсы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 </w:t>
      </w:r>
      <w:hyperlink r:id="rId23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proofErr w:type="spellStart"/>
        <w:r w:rsidRPr="00BA68B4">
          <w:rPr>
            <w:rStyle w:val="af1"/>
            <w:lang w:val="en-US"/>
          </w:rPr>
          <w:t>elibrary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  <w:r w:rsidRPr="00BA68B4">
          <w:rPr>
            <w:rStyle w:val="af1"/>
            <w:lang w:val="en-US"/>
          </w:rPr>
          <w:t>project</w:t>
        </w:r>
        <w:r w:rsidRPr="00BA68B4">
          <w:rPr>
            <w:rStyle w:val="af1"/>
          </w:rPr>
          <w:t>_</w:t>
        </w:r>
        <w:proofErr w:type="spellStart"/>
        <w:r w:rsidRPr="00BA68B4">
          <w:rPr>
            <w:rStyle w:val="af1"/>
            <w:lang w:val="en-US"/>
          </w:rPr>
          <w:t>risc</w:t>
        </w:r>
        <w:proofErr w:type="spellEnd"/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asp</w:t>
        </w:r>
      </w:hyperlink>
      <w:r w:rsidRPr="00BA68B4">
        <w:rPr>
          <w:rStyle w:val="FontStyle21"/>
          <w:sz w:val="24"/>
          <w:szCs w:val="24"/>
        </w:rPr>
        <w:t xml:space="preserve">. 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Поисковая система Академия 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(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</w:t>
      </w:r>
      <w:r w:rsidRPr="00BA68B4">
        <w:rPr>
          <w:rStyle w:val="FontStyle21"/>
          <w:sz w:val="24"/>
          <w:szCs w:val="24"/>
          <w:lang w:val="en-US"/>
        </w:rPr>
        <w:t>Scholar</w:t>
      </w:r>
      <w:r w:rsidRPr="00BA68B4">
        <w:rPr>
          <w:rStyle w:val="FontStyle21"/>
          <w:sz w:val="24"/>
          <w:szCs w:val="24"/>
        </w:rPr>
        <w:t xml:space="preserve">)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4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scholar</w:t>
        </w:r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google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5" w:history="1">
        <w:r w:rsidRPr="00BA68B4">
          <w:rPr>
            <w:rStyle w:val="af1"/>
            <w:lang w:val="en-US"/>
          </w:rPr>
          <w:t>http</w:t>
        </w:r>
        <w:r w:rsidRPr="00BA68B4">
          <w:rPr>
            <w:rStyle w:val="af1"/>
          </w:rPr>
          <w:t>:</w:t>
        </w:r>
        <w:r w:rsidRPr="00BA68B4">
          <w:rPr>
            <w:rStyle w:val="af1"/>
            <w:lang w:val="en-US"/>
          </w:rPr>
          <w:t>window</w:t>
        </w:r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edu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>– Федеральное государственное бюджетное учреждение «Федеральный институт пр</w:t>
      </w:r>
      <w:r w:rsidRPr="00BA68B4">
        <w:rPr>
          <w:rStyle w:val="FontStyle21"/>
          <w:sz w:val="24"/>
          <w:szCs w:val="24"/>
        </w:rPr>
        <w:t>о</w:t>
      </w:r>
      <w:r w:rsidRPr="00BA68B4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26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www</w:t>
        </w:r>
        <w:r w:rsidRPr="00BA68B4">
          <w:rPr>
            <w:rStyle w:val="af1"/>
          </w:rPr>
          <w:t>1.</w:t>
        </w:r>
        <w:proofErr w:type="spellStart"/>
        <w:r w:rsidRPr="00BA68B4">
          <w:rPr>
            <w:rStyle w:val="af1"/>
            <w:lang w:val="en-US"/>
          </w:rPr>
          <w:t>fips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</w:hyperlink>
    </w:p>
    <w:p w:rsidR="00266552" w:rsidRDefault="00266552" w:rsidP="00266552">
      <w:pPr>
        <w:pStyle w:val="1"/>
        <w:spacing w:before="360"/>
        <w:ind w:firstLine="709"/>
        <w:rPr>
          <w:rStyle w:val="FontStyle14"/>
          <w:i w:val="0"/>
          <w:sz w:val="24"/>
          <w:szCs w:val="24"/>
        </w:rPr>
      </w:pPr>
      <w:r w:rsidRPr="00DA0543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266552" w:rsidRPr="00BA68B4" w:rsidRDefault="00266552" w:rsidP="00266552">
      <w:pPr>
        <w:pStyle w:val="1"/>
        <w:ind w:firstLine="709"/>
        <w:rPr>
          <w:i w:val="0"/>
          <w:szCs w:val="24"/>
        </w:rPr>
      </w:pPr>
      <w:r w:rsidRPr="00BA68B4">
        <w:rPr>
          <w:i w:val="0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к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t>Технические средства обучения, служащие для предста</w:t>
            </w:r>
            <w:r w:rsidRPr="00BA68B4">
              <w:t>в</w:t>
            </w:r>
            <w:r w:rsidRPr="00BA68B4">
              <w:t>ления учебной информации большой аудитории: мульт</w:t>
            </w:r>
            <w:r w:rsidRPr="00BA68B4">
              <w:t>и</w:t>
            </w:r>
            <w:r w:rsidRPr="00BA68B4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66552" w:rsidRPr="00BA68B4" w:rsidTr="00266552">
        <w:trPr>
          <w:trHeight w:val="76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266552" w:rsidRPr="00BA68B4" w:rsidRDefault="00266552" w:rsidP="00266552">
            <w:pPr>
              <w:pStyle w:val="Style1"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BA68B4">
              <w:t>моделир</w:t>
            </w:r>
            <w:r w:rsidRPr="00BA68B4">
              <w:t>о</w:t>
            </w:r>
            <w:r w:rsidRPr="00BA68B4">
              <w:t>вания сталеплавильных процессов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 xml:space="preserve">Физические модели кислородного конвертера, </w:t>
            </w:r>
            <w:proofErr w:type="spellStart"/>
            <w:r w:rsidRPr="00BA68B4">
              <w:t>вакуумат</w:t>
            </w:r>
            <w:r w:rsidRPr="00BA68B4">
              <w:t>о</w:t>
            </w:r>
            <w:r w:rsidRPr="00BA68B4">
              <w:t>ра</w:t>
            </w:r>
            <w:proofErr w:type="spellEnd"/>
            <w:r w:rsidRPr="00BA68B4">
              <w:t xml:space="preserve">, </w:t>
            </w:r>
            <w:proofErr w:type="spellStart"/>
            <w:r w:rsidRPr="00BA68B4">
              <w:t>стальковша</w:t>
            </w:r>
            <w:proofErr w:type="spellEnd"/>
            <w:r w:rsidRPr="00BA68B4">
              <w:t>.</w:t>
            </w:r>
          </w:p>
          <w:p w:rsidR="00266552" w:rsidRPr="00BA68B4" w:rsidRDefault="00266552" w:rsidP="00266552">
            <w:pPr>
              <w:spacing w:line="276" w:lineRule="auto"/>
            </w:pPr>
            <w:proofErr w:type="spellStart"/>
            <w:r w:rsidRPr="00BA68B4">
              <w:t>Темплеты</w:t>
            </w:r>
            <w:proofErr w:type="spellEnd"/>
            <w:r w:rsidRPr="00BA68B4">
              <w:t xml:space="preserve"> слитков стали с различной степенью </w:t>
            </w:r>
            <w:proofErr w:type="spellStart"/>
            <w:r w:rsidRPr="00BA68B4">
              <w:t>раски</w:t>
            </w:r>
            <w:r w:rsidRPr="00BA68B4">
              <w:t>с</w:t>
            </w:r>
            <w:r w:rsidRPr="00BA68B4">
              <w:t>ленности</w:t>
            </w:r>
            <w:proofErr w:type="spellEnd"/>
            <w:r w:rsidRPr="00BA68B4">
              <w:t>, отлитых в изложницу</w:t>
            </w:r>
          </w:p>
          <w:p w:rsidR="00266552" w:rsidRPr="00BA68B4" w:rsidRDefault="00266552" w:rsidP="00266552">
            <w:pPr>
              <w:spacing w:line="276" w:lineRule="auto"/>
            </w:pPr>
            <w:proofErr w:type="spellStart"/>
            <w:r w:rsidRPr="00BA68B4">
              <w:t>Темплеты</w:t>
            </w:r>
            <w:proofErr w:type="spellEnd"/>
            <w:r w:rsidRPr="00BA68B4">
              <w:t xml:space="preserve"> </w:t>
            </w:r>
            <w:proofErr w:type="spellStart"/>
            <w:r w:rsidRPr="00BA68B4">
              <w:t>слябових</w:t>
            </w:r>
            <w:proofErr w:type="spellEnd"/>
            <w:r w:rsidRPr="00BA68B4">
              <w:t xml:space="preserve"> и сортовых </w:t>
            </w:r>
            <w:proofErr w:type="spellStart"/>
            <w:r w:rsidRPr="00BA68B4">
              <w:t>непрерывнолитых</w:t>
            </w:r>
            <w:proofErr w:type="spellEnd"/>
            <w:r w:rsidRPr="00BA68B4">
              <w:t xml:space="preserve"> загот</w:t>
            </w:r>
            <w:r w:rsidRPr="00BA68B4">
              <w:t>о</w:t>
            </w:r>
            <w:r w:rsidRPr="00BA68B4">
              <w:t>вок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lastRenderedPageBreak/>
              <w:t>Учебная аудитория для групповых и индивид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у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е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>, с подключ</w:t>
            </w:r>
            <w:r w:rsidRPr="00BA68B4">
              <w:t>е</w:t>
            </w:r>
            <w:r w:rsidRPr="00BA68B4">
              <w:t>нием к сети «Интернет» и с доступом в электронную и</w:t>
            </w:r>
            <w:r w:rsidRPr="00BA68B4">
              <w:t>н</w:t>
            </w:r>
            <w:r w:rsidRPr="00BA68B4">
              <w:t xml:space="preserve">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>, с подключ</w:t>
            </w:r>
            <w:r w:rsidRPr="00BA68B4">
              <w:t>е</w:t>
            </w:r>
            <w:r w:rsidRPr="00BA68B4">
              <w:t>нием к сети «Интернет» и с доступом в электронную и</w:t>
            </w:r>
            <w:r w:rsidRPr="00BA68B4">
              <w:t>н</w:t>
            </w:r>
            <w:r w:rsidRPr="00BA68B4">
              <w:t xml:space="preserve">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б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Специализированная мебель.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Инструмент для профилактики лабораторных установок</w:t>
            </w:r>
          </w:p>
        </w:tc>
      </w:tr>
    </w:tbl>
    <w:p w:rsidR="00266552" w:rsidRPr="00577929" w:rsidRDefault="00266552" w:rsidP="004128DD">
      <w:pPr>
        <w:pStyle w:val="Style8"/>
        <w:jc w:val="both"/>
        <w:rPr>
          <w:rStyle w:val="FontStyle21"/>
          <w:b/>
          <w:sz w:val="24"/>
          <w:szCs w:val="24"/>
        </w:rPr>
      </w:pPr>
    </w:p>
    <w:sectPr w:rsidR="00266552" w:rsidRPr="00577929" w:rsidSect="00266552">
      <w:footerReference w:type="even" r:id="rId27"/>
      <w:footerReference w:type="default" r:id="rId28"/>
      <w:pgSz w:w="11907" w:h="16840" w:code="9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3F8" w:rsidRDefault="00B733F8">
      <w:r>
        <w:separator/>
      </w:r>
    </w:p>
  </w:endnote>
  <w:endnote w:type="continuationSeparator" w:id="0">
    <w:p w:rsidR="00B733F8" w:rsidRDefault="00B733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30C" w:rsidRDefault="0096730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730C" w:rsidRDefault="0096730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30C" w:rsidRDefault="0096730C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30C" w:rsidRDefault="0096730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730C" w:rsidRDefault="0096730C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30C" w:rsidRDefault="0096730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3F8" w:rsidRDefault="00B733F8">
      <w:r>
        <w:separator/>
      </w:r>
    </w:p>
  </w:footnote>
  <w:footnote w:type="continuationSeparator" w:id="0">
    <w:p w:rsidR="00B733F8" w:rsidRDefault="00B733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97C1CB5"/>
    <w:multiLevelType w:val="hybridMultilevel"/>
    <w:tmpl w:val="90EC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615D5"/>
    <w:multiLevelType w:val="hybridMultilevel"/>
    <w:tmpl w:val="79E827D4"/>
    <w:lvl w:ilvl="0" w:tplc="E450687C">
      <w:start w:val="1"/>
      <w:numFmt w:val="bullet"/>
      <w:lvlText w:val="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4">
    <w:nsid w:val="0A3074AF"/>
    <w:multiLevelType w:val="hybridMultilevel"/>
    <w:tmpl w:val="6B32DB74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75E99"/>
    <w:multiLevelType w:val="hybridMultilevel"/>
    <w:tmpl w:val="FA24D53E"/>
    <w:lvl w:ilvl="0" w:tplc="AA3A0D5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0F4F6E55"/>
    <w:multiLevelType w:val="hybridMultilevel"/>
    <w:tmpl w:val="9CCCD900"/>
    <w:lvl w:ilvl="0" w:tplc="8C4EF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1A769F4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281926"/>
    <w:multiLevelType w:val="multilevel"/>
    <w:tmpl w:val="173CB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145780"/>
    <w:multiLevelType w:val="hybridMultilevel"/>
    <w:tmpl w:val="AD12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703606"/>
    <w:multiLevelType w:val="hybridMultilevel"/>
    <w:tmpl w:val="3FFA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33254"/>
    <w:multiLevelType w:val="hybridMultilevel"/>
    <w:tmpl w:val="E982E4D8"/>
    <w:lvl w:ilvl="0" w:tplc="AA3A0D5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2BE5FBD"/>
    <w:multiLevelType w:val="hybridMultilevel"/>
    <w:tmpl w:val="1BF6029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5A83F40"/>
    <w:multiLevelType w:val="hybridMultilevel"/>
    <w:tmpl w:val="AD2639A4"/>
    <w:lvl w:ilvl="0" w:tplc="4EBE3F1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CA42294"/>
    <w:multiLevelType w:val="hybridMultilevel"/>
    <w:tmpl w:val="85BC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0942E37"/>
    <w:multiLevelType w:val="hybridMultilevel"/>
    <w:tmpl w:val="FECEEE7C"/>
    <w:lvl w:ilvl="0" w:tplc="0FAA7132">
      <w:start w:val="1"/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3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2A603A9"/>
    <w:multiLevelType w:val="hybridMultilevel"/>
    <w:tmpl w:val="E3A48C10"/>
    <w:lvl w:ilvl="0" w:tplc="6C42837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6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7755B0"/>
    <w:multiLevelType w:val="hybridMultilevel"/>
    <w:tmpl w:val="952C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7666C"/>
    <w:multiLevelType w:val="hybridMultilevel"/>
    <w:tmpl w:val="0D5CD988"/>
    <w:lvl w:ilvl="0" w:tplc="065EC2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03D1DA2"/>
    <w:multiLevelType w:val="hybridMultilevel"/>
    <w:tmpl w:val="94A64970"/>
    <w:lvl w:ilvl="0" w:tplc="5D04BF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3D4318"/>
    <w:multiLevelType w:val="hybridMultilevel"/>
    <w:tmpl w:val="8CE0DE36"/>
    <w:lvl w:ilvl="0" w:tplc="3E7A4956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24"/>
  </w:num>
  <w:num w:numId="5">
    <w:abstractNumId w:val="31"/>
  </w:num>
  <w:num w:numId="6">
    <w:abstractNumId w:val="23"/>
  </w:num>
  <w:num w:numId="7">
    <w:abstractNumId w:val="20"/>
  </w:num>
  <w:num w:numId="8">
    <w:abstractNumId w:val="9"/>
  </w:num>
  <w:num w:numId="9">
    <w:abstractNumId w:val="0"/>
  </w:num>
  <w:num w:numId="10">
    <w:abstractNumId w:val="22"/>
  </w:num>
  <w:num w:numId="11">
    <w:abstractNumId w:val="19"/>
  </w:num>
  <w:num w:numId="12">
    <w:abstractNumId w:val="3"/>
  </w:num>
  <w:num w:numId="13">
    <w:abstractNumId w:val="13"/>
  </w:num>
  <w:num w:numId="14">
    <w:abstractNumId w:val="6"/>
  </w:num>
  <w:num w:numId="15">
    <w:abstractNumId w:val="5"/>
  </w:num>
  <w:num w:numId="16">
    <w:abstractNumId w:val="18"/>
  </w:num>
  <w:num w:numId="17">
    <w:abstractNumId w:val="26"/>
  </w:num>
  <w:num w:numId="18">
    <w:abstractNumId w:val="16"/>
  </w:num>
  <w:num w:numId="19">
    <w:abstractNumId w:val="4"/>
  </w:num>
  <w:num w:numId="20">
    <w:abstractNumId w:val="28"/>
  </w:num>
  <w:num w:numId="21">
    <w:abstractNumId w:val="2"/>
  </w:num>
  <w:num w:numId="22">
    <w:abstractNumId w:val="29"/>
  </w:num>
  <w:num w:numId="23">
    <w:abstractNumId w:val="14"/>
  </w:num>
  <w:num w:numId="24">
    <w:abstractNumId w:val="15"/>
  </w:num>
  <w:num w:numId="25">
    <w:abstractNumId w:val="27"/>
  </w:num>
  <w:num w:numId="26">
    <w:abstractNumId w:val="30"/>
  </w:num>
  <w:num w:numId="27">
    <w:abstractNumId w:val="7"/>
  </w:num>
  <w:num w:numId="28">
    <w:abstractNumId w:val="17"/>
  </w:num>
  <w:num w:numId="29">
    <w:abstractNumId w:val="21"/>
  </w:num>
  <w:num w:numId="30">
    <w:abstractNumId w:val="8"/>
  </w:num>
  <w:num w:numId="31">
    <w:abstractNumId w:val="25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982"/>
    <w:rsid w:val="00003C0B"/>
    <w:rsid w:val="00015B92"/>
    <w:rsid w:val="00022BF9"/>
    <w:rsid w:val="00023419"/>
    <w:rsid w:val="00026F31"/>
    <w:rsid w:val="000306DD"/>
    <w:rsid w:val="00036D6F"/>
    <w:rsid w:val="000376FF"/>
    <w:rsid w:val="000516DF"/>
    <w:rsid w:val="00053806"/>
    <w:rsid w:val="00054FE2"/>
    <w:rsid w:val="00055516"/>
    <w:rsid w:val="00055865"/>
    <w:rsid w:val="00060697"/>
    <w:rsid w:val="00063D00"/>
    <w:rsid w:val="000740CF"/>
    <w:rsid w:val="00074CA5"/>
    <w:rsid w:val="0008161B"/>
    <w:rsid w:val="000906C2"/>
    <w:rsid w:val="00094253"/>
    <w:rsid w:val="000A1EB1"/>
    <w:rsid w:val="000A2FB8"/>
    <w:rsid w:val="000B0916"/>
    <w:rsid w:val="000B512B"/>
    <w:rsid w:val="000B6C75"/>
    <w:rsid w:val="000F10A7"/>
    <w:rsid w:val="000F1662"/>
    <w:rsid w:val="000F35A5"/>
    <w:rsid w:val="001013BB"/>
    <w:rsid w:val="001050C8"/>
    <w:rsid w:val="00113E76"/>
    <w:rsid w:val="0012639D"/>
    <w:rsid w:val="0013405F"/>
    <w:rsid w:val="001416D9"/>
    <w:rsid w:val="00152163"/>
    <w:rsid w:val="00153A64"/>
    <w:rsid w:val="00154325"/>
    <w:rsid w:val="00154ABD"/>
    <w:rsid w:val="00163384"/>
    <w:rsid w:val="001731AB"/>
    <w:rsid w:val="00173E53"/>
    <w:rsid w:val="001823DF"/>
    <w:rsid w:val="00196A06"/>
    <w:rsid w:val="001A182E"/>
    <w:rsid w:val="001A4E6B"/>
    <w:rsid w:val="001A7502"/>
    <w:rsid w:val="001D3B1B"/>
    <w:rsid w:val="001E375A"/>
    <w:rsid w:val="001E4848"/>
    <w:rsid w:val="001F0E72"/>
    <w:rsid w:val="001F13EF"/>
    <w:rsid w:val="00201FC0"/>
    <w:rsid w:val="00203809"/>
    <w:rsid w:val="002111E4"/>
    <w:rsid w:val="00217581"/>
    <w:rsid w:val="00217A9E"/>
    <w:rsid w:val="00220468"/>
    <w:rsid w:val="00220733"/>
    <w:rsid w:val="00224D9E"/>
    <w:rsid w:val="00236626"/>
    <w:rsid w:val="0024270B"/>
    <w:rsid w:val="00243DE6"/>
    <w:rsid w:val="00253551"/>
    <w:rsid w:val="00260677"/>
    <w:rsid w:val="002637CD"/>
    <w:rsid w:val="00266552"/>
    <w:rsid w:val="002674EA"/>
    <w:rsid w:val="002706E5"/>
    <w:rsid w:val="00277AD1"/>
    <w:rsid w:val="00284500"/>
    <w:rsid w:val="002A010E"/>
    <w:rsid w:val="002A1E3A"/>
    <w:rsid w:val="002A4DEA"/>
    <w:rsid w:val="002B0CF6"/>
    <w:rsid w:val="002C0376"/>
    <w:rsid w:val="002C25DC"/>
    <w:rsid w:val="002D371E"/>
    <w:rsid w:val="002D39DB"/>
    <w:rsid w:val="002E0A78"/>
    <w:rsid w:val="002F3EB2"/>
    <w:rsid w:val="002F73EF"/>
    <w:rsid w:val="0032100D"/>
    <w:rsid w:val="0032470F"/>
    <w:rsid w:val="00325E7C"/>
    <w:rsid w:val="00342188"/>
    <w:rsid w:val="003619D4"/>
    <w:rsid w:val="00363C5C"/>
    <w:rsid w:val="0038182C"/>
    <w:rsid w:val="00386A49"/>
    <w:rsid w:val="0039211A"/>
    <w:rsid w:val="003B02E7"/>
    <w:rsid w:val="003B1D84"/>
    <w:rsid w:val="003B3259"/>
    <w:rsid w:val="003B71FE"/>
    <w:rsid w:val="003C00AC"/>
    <w:rsid w:val="003D2D66"/>
    <w:rsid w:val="003F5BA4"/>
    <w:rsid w:val="004070B3"/>
    <w:rsid w:val="0040787A"/>
    <w:rsid w:val="00407964"/>
    <w:rsid w:val="004128DD"/>
    <w:rsid w:val="00413519"/>
    <w:rsid w:val="00415267"/>
    <w:rsid w:val="00422217"/>
    <w:rsid w:val="00422E65"/>
    <w:rsid w:val="00423A38"/>
    <w:rsid w:val="00424E3D"/>
    <w:rsid w:val="004252F3"/>
    <w:rsid w:val="00426BC3"/>
    <w:rsid w:val="004303CB"/>
    <w:rsid w:val="00430E77"/>
    <w:rsid w:val="00435A44"/>
    <w:rsid w:val="00444ACB"/>
    <w:rsid w:val="0045049F"/>
    <w:rsid w:val="00450D9C"/>
    <w:rsid w:val="00454F7B"/>
    <w:rsid w:val="0045532B"/>
    <w:rsid w:val="00455434"/>
    <w:rsid w:val="00461DA8"/>
    <w:rsid w:val="00471256"/>
    <w:rsid w:val="00474F3A"/>
    <w:rsid w:val="00476BCB"/>
    <w:rsid w:val="0048775E"/>
    <w:rsid w:val="00487FF2"/>
    <w:rsid w:val="00495369"/>
    <w:rsid w:val="0049631E"/>
    <w:rsid w:val="004A232E"/>
    <w:rsid w:val="004B1F7D"/>
    <w:rsid w:val="004B6200"/>
    <w:rsid w:val="004F032A"/>
    <w:rsid w:val="004F65FC"/>
    <w:rsid w:val="00505F7B"/>
    <w:rsid w:val="005064C7"/>
    <w:rsid w:val="005113EF"/>
    <w:rsid w:val="0052282A"/>
    <w:rsid w:val="005261D4"/>
    <w:rsid w:val="00535E2A"/>
    <w:rsid w:val="00551238"/>
    <w:rsid w:val="00554F94"/>
    <w:rsid w:val="00556035"/>
    <w:rsid w:val="0056459C"/>
    <w:rsid w:val="005678A2"/>
    <w:rsid w:val="0057672B"/>
    <w:rsid w:val="00577929"/>
    <w:rsid w:val="0058000D"/>
    <w:rsid w:val="00584079"/>
    <w:rsid w:val="005A06CA"/>
    <w:rsid w:val="005A4F23"/>
    <w:rsid w:val="005B44A9"/>
    <w:rsid w:val="005C5CA4"/>
    <w:rsid w:val="005D5971"/>
    <w:rsid w:val="005E00BC"/>
    <w:rsid w:val="005E0FCA"/>
    <w:rsid w:val="005E67AF"/>
    <w:rsid w:val="005F3C26"/>
    <w:rsid w:val="005F6596"/>
    <w:rsid w:val="0062261F"/>
    <w:rsid w:val="00624D41"/>
    <w:rsid w:val="00624F44"/>
    <w:rsid w:val="00625FC3"/>
    <w:rsid w:val="00626C55"/>
    <w:rsid w:val="0063367B"/>
    <w:rsid w:val="00640170"/>
    <w:rsid w:val="00642FE3"/>
    <w:rsid w:val="006455B5"/>
    <w:rsid w:val="006460B1"/>
    <w:rsid w:val="00647874"/>
    <w:rsid w:val="006760CF"/>
    <w:rsid w:val="006865B0"/>
    <w:rsid w:val="006866A2"/>
    <w:rsid w:val="00692616"/>
    <w:rsid w:val="006947EF"/>
    <w:rsid w:val="00696F9A"/>
    <w:rsid w:val="006A7C21"/>
    <w:rsid w:val="006B6FD1"/>
    <w:rsid w:val="006C1369"/>
    <w:rsid w:val="006C3A50"/>
    <w:rsid w:val="006C7CF0"/>
    <w:rsid w:val="006E06DE"/>
    <w:rsid w:val="006E22E8"/>
    <w:rsid w:val="00701F6A"/>
    <w:rsid w:val="00703291"/>
    <w:rsid w:val="00710582"/>
    <w:rsid w:val="00713653"/>
    <w:rsid w:val="00724C48"/>
    <w:rsid w:val="00731C4E"/>
    <w:rsid w:val="00751785"/>
    <w:rsid w:val="00757F2C"/>
    <w:rsid w:val="00767409"/>
    <w:rsid w:val="007754E4"/>
    <w:rsid w:val="00775BCB"/>
    <w:rsid w:val="00775C34"/>
    <w:rsid w:val="00777CC9"/>
    <w:rsid w:val="00781D9D"/>
    <w:rsid w:val="00786C02"/>
    <w:rsid w:val="007B0BF4"/>
    <w:rsid w:val="007C088E"/>
    <w:rsid w:val="007C61A7"/>
    <w:rsid w:val="007D311C"/>
    <w:rsid w:val="007E2479"/>
    <w:rsid w:val="007E4061"/>
    <w:rsid w:val="007F7A6A"/>
    <w:rsid w:val="00806CC2"/>
    <w:rsid w:val="00810AB4"/>
    <w:rsid w:val="00815833"/>
    <w:rsid w:val="00824D14"/>
    <w:rsid w:val="00827CFA"/>
    <w:rsid w:val="00834280"/>
    <w:rsid w:val="008439AC"/>
    <w:rsid w:val="00847FBC"/>
    <w:rsid w:val="008530B9"/>
    <w:rsid w:val="00861C29"/>
    <w:rsid w:val="00862E4E"/>
    <w:rsid w:val="0086588A"/>
    <w:rsid w:val="0086698D"/>
    <w:rsid w:val="0087519F"/>
    <w:rsid w:val="00890C95"/>
    <w:rsid w:val="008A20F0"/>
    <w:rsid w:val="008A25C7"/>
    <w:rsid w:val="008A402A"/>
    <w:rsid w:val="008B7064"/>
    <w:rsid w:val="008B78F0"/>
    <w:rsid w:val="008C17CE"/>
    <w:rsid w:val="008C330F"/>
    <w:rsid w:val="008C7A39"/>
    <w:rsid w:val="008D2449"/>
    <w:rsid w:val="008E37BB"/>
    <w:rsid w:val="008F0402"/>
    <w:rsid w:val="008F7C09"/>
    <w:rsid w:val="008F7D2F"/>
    <w:rsid w:val="00907F26"/>
    <w:rsid w:val="00910A14"/>
    <w:rsid w:val="009125BE"/>
    <w:rsid w:val="009210B2"/>
    <w:rsid w:val="00924E79"/>
    <w:rsid w:val="009345C6"/>
    <w:rsid w:val="0095791A"/>
    <w:rsid w:val="0096730C"/>
    <w:rsid w:val="00974FA5"/>
    <w:rsid w:val="00982D54"/>
    <w:rsid w:val="00986643"/>
    <w:rsid w:val="0099278E"/>
    <w:rsid w:val="0099601E"/>
    <w:rsid w:val="009A03DA"/>
    <w:rsid w:val="009A58F7"/>
    <w:rsid w:val="009A793C"/>
    <w:rsid w:val="009C15E7"/>
    <w:rsid w:val="009C3947"/>
    <w:rsid w:val="009D3968"/>
    <w:rsid w:val="009F09AA"/>
    <w:rsid w:val="009F0F86"/>
    <w:rsid w:val="009F30D6"/>
    <w:rsid w:val="009F7659"/>
    <w:rsid w:val="00A0031A"/>
    <w:rsid w:val="00A01651"/>
    <w:rsid w:val="00A02588"/>
    <w:rsid w:val="00A1689C"/>
    <w:rsid w:val="00A16B54"/>
    <w:rsid w:val="00A16C34"/>
    <w:rsid w:val="00A21351"/>
    <w:rsid w:val="00A21C93"/>
    <w:rsid w:val="00A274F2"/>
    <w:rsid w:val="00A3084F"/>
    <w:rsid w:val="00A34587"/>
    <w:rsid w:val="00A355FE"/>
    <w:rsid w:val="00A3667D"/>
    <w:rsid w:val="00A40900"/>
    <w:rsid w:val="00A42C04"/>
    <w:rsid w:val="00A5741F"/>
    <w:rsid w:val="00A76CCA"/>
    <w:rsid w:val="00A93FA1"/>
    <w:rsid w:val="00AA1A59"/>
    <w:rsid w:val="00AA7B25"/>
    <w:rsid w:val="00AB1E86"/>
    <w:rsid w:val="00AB54CC"/>
    <w:rsid w:val="00AD71F7"/>
    <w:rsid w:val="00AD760D"/>
    <w:rsid w:val="00AE65C8"/>
    <w:rsid w:val="00AF2BB2"/>
    <w:rsid w:val="00AF3D24"/>
    <w:rsid w:val="00B03F6C"/>
    <w:rsid w:val="00B054CD"/>
    <w:rsid w:val="00B23837"/>
    <w:rsid w:val="00B26E16"/>
    <w:rsid w:val="00B30DC1"/>
    <w:rsid w:val="00B52F93"/>
    <w:rsid w:val="00B56311"/>
    <w:rsid w:val="00B60DC0"/>
    <w:rsid w:val="00B67105"/>
    <w:rsid w:val="00B72C01"/>
    <w:rsid w:val="00B733F8"/>
    <w:rsid w:val="00B7541B"/>
    <w:rsid w:val="00B75503"/>
    <w:rsid w:val="00B82F70"/>
    <w:rsid w:val="00B91227"/>
    <w:rsid w:val="00B93B6E"/>
    <w:rsid w:val="00BA5579"/>
    <w:rsid w:val="00BA667D"/>
    <w:rsid w:val="00BB0AEF"/>
    <w:rsid w:val="00BB1CCB"/>
    <w:rsid w:val="00BC3EB8"/>
    <w:rsid w:val="00BD1F64"/>
    <w:rsid w:val="00BD51D2"/>
    <w:rsid w:val="00BD7EEF"/>
    <w:rsid w:val="00BE6400"/>
    <w:rsid w:val="00BF217F"/>
    <w:rsid w:val="00BF4AF7"/>
    <w:rsid w:val="00BF4E1C"/>
    <w:rsid w:val="00C0251B"/>
    <w:rsid w:val="00C15BB4"/>
    <w:rsid w:val="00C17ECC"/>
    <w:rsid w:val="00C24B81"/>
    <w:rsid w:val="00C25F99"/>
    <w:rsid w:val="00C30A78"/>
    <w:rsid w:val="00C30F9C"/>
    <w:rsid w:val="00C356BA"/>
    <w:rsid w:val="00C47306"/>
    <w:rsid w:val="00C518F8"/>
    <w:rsid w:val="00C519F2"/>
    <w:rsid w:val="00C532C1"/>
    <w:rsid w:val="00C54718"/>
    <w:rsid w:val="00C57CEF"/>
    <w:rsid w:val="00C61BF1"/>
    <w:rsid w:val="00C63F77"/>
    <w:rsid w:val="00C67A1B"/>
    <w:rsid w:val="00C73D3C"/>
    <w:rsid w:val="00C76094"/>
    <w:rsid w:val="00C76B94"/>
    <w:rsid w:val="00C80811"/>
    <w:rsid w:val="00C8084E"/>
    <w:rsid w:val="00C8359C"/>
    <w:rsid w:val="00C84DC5"/>
    <w:rsid w:val="00C93E03"/>
    <w:rsid w:val="00C94D41"/>
    <w:rsid w:val="00CA1100"/>
    <w:rsid w:val="00CB0689"/>
    <w:rsid w:val="00CC44F4"/>
    <w:rsid w:val="00CD5C70"/>
    <w:rsid w:val="00CE450F"/>
    <w:rsid w:val="00CE57FB"/>
    <w:rsid w:val="00CF32C0"/>
    <w:rsid w:val="00CF7748"/>
    <w:rsid w:val="00D05B95"/>
    <w:rsid w:val="00D22A63"/>
    <w:rsid w:val="00D40C06"/>
    <w:rsid w:val="00D64D4C"/>
    <w:rsid w:val="00D656D8"/>
    <w:rsid w:val="00D66F8B"/>
    <w:rsid w:val="00D67FAA"/>
    <w:rsid w:val="00D701BA"/>
    <w:rsid w:val="00D707CB"/>
    <w:rsid w:val="00D71ACC"/>
    <w:rsid w:val="00D71C1B"/>
    <w:rsid w:val="00D75CF7"/>
    <w:rsid w:val="00D932B1"/>
    <w:rsid w:val="00DA1448"/>
    <w:rsid w:val="00DD04A6"/>
    <w:rsid w:val="00DD3721"/>
    <w:rsid w:val="00DE367E"/>
    <w:rsid w:val="00E022FE"/>
    <w:rsid w:val="00E41C0C"/>
    <w:rsid w:val="00E42873"/>
    <w:rsid w:val="00E51396"/>
    <w:rsid w:val="00E53C19"/>
    <w:rsid w:val="00E55F41"/>
    <w:rsid w:val="00E9071E"/>
    <w:rsid w:val="00E95DD8"/>
    <w:rsid w:val="00E96176"/>
    <w:rsid w:val="00E9746F"/>
    <w:rsid w:val="00EA0FDC"/>
    <w:rsid w:val="00EB1160"/>
    <w:rsid w:val="00EB3F41"/>
    <w:rsid w:val="00EC0D6A"/>
    <w:rsid w:val="00EC14A7"/>
    <w:rsid w:val="00ED5F8E"/>
    <w:rsid w:val="00ED6847"/>
    <w:rsid w:val="00EE3990"/>
    <w:rsid w:val="00EE5847"/>
    <w:rsid w:val="00EF5E25"/>
    <w:rsid w:val="00F06274"/>
    <w:rsid w:val="00F1189E"/>
    <w:rsid w:val="00F1713B"/>
    <w:rsid w:val="00F27EF3"/>
    <w:rsid w:val="00F316E9"/>
    <w:rsid w:val="00F33A00"/>
    <w:rsid w:val="00F34B47"/>
    <w:rsid w:val="00F40E47"/>
    <w:rsid w:val="00F41523"/>
    <w:rsid w:val="00F44995"/>
    <w:rsid w:val="00F51D71"/>
    <w:rsid w:val="00F5508D"/>
    <w:rsid w:val="00F655DC"/>
    <w:rsid w:val="00F65E65"/>
    <w:rsid w:val="00F75D07"/>
    <w:rsid w:val="00F87849"/>
    <w:rsid w:val="00FA2123"/>
    <w:rsid w:val="00FA4406"/>
    <w:rsid w:val="00FB0979"/>
    <w:rsid w:val="00FB6A33"/>
    <w:rsid w:val="00FC3391"/>
    <w:rsid w:val="00FC6196"/>
    <w:rsid w:val="00FD32EB"/>
    <w:rsid w:val="00FE6C50"/>
    <w:rsid w:val="00FE7BAA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274F2"/>
  </w:style>
  <w:style w:type="paragraph" w:customStyle="1" w:styleId="Style2">
    <w:name w:val="Style2"/>
    <w:basedOn w:val="a"/>
    <w:rsid w:val="00A274F2"/>
  </w:style>
  <w:style w:type="paragraph" w:customStyle="1" w:styleId="Style3">
    <w:name w:val="Style3"/>
    <w:basedOn w:val="a"/>
    <w:uiPriority w:val="99"/>
    <w:rsid w:val="00A274F2"/>
  </w:style>
  <w:style w:type="paragraph" w:customStyle="1" w:styleId="Style4">
    <w:name w:val="Style4"/>
    <w:basedOn w:val="a"/>
    <w:rsid w:val="00A274F2"/>
  </w:style>
  <w:style w:type="paragraph" w:customStyle="1" w:styleId="Style5">
    <w:name w:val="Style5"/>
    <w:basedOn w:val="a"/>
    <w:rsid w:val="00A274F2"/>
  </w:style>
  <w:style w:type="paragraph" w:customStyle="1" w:styleId="Style6">
    <w:name w:val="Style6"/>
    <w:basedOn w:val="a"/>
    <w:rsid w:val="00A274F2"/>
  </w:style>
  <w:style w:type="paragraph" w:customStyle="1" w:styleId="Style7">
    <w:name w:val="Style7"/>
    <w:basedOn w:val="a"/>
    <w:rsid w:val="00A274F2"/>
  </w:style>
  <w:style w:type="paragraph" w:customStyle="1" w:styleId="Style8">
    <w:name w:val="Style8"/>
    <w:basedOn w:val="a"/>
    <w:rsid w:val="00A274F2"/>
  </w:style>
  <w:style w:type="character" w:customStyle="1" w:styleId="FontStyle11">
    <w:name w:val="Font Style11"/>
    <w:basedOn w:val="a0"/>
    <w:rsid w:val="00A274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274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27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27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A274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27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274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153A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styleId="ac">
    <w:name w:val="Body Text"/>
    <w:basedOn w:val="a"/>
    <w:link w:val="ad"/>
    <w:uiPriority w:val="99"/>
    <w:rsid w:val="00AB1E86"/>
    <w:pPr>
      <w:spacing w:after="120"/>
    </w:pPr>
  </w:style>
  <w:style w:type="paragraph" w:styleId="21">
    <w:name w:val="Body Text Indent 2"/>
    <w:basedOn w:val="a"/>
    <w:rsid w:val="00EE3990"/>
    <w:pPr>
      <w:spacing w:after="120" w:line="480" w:lineRule="auto"/>
      <w:ind w:left="283"/>
    </w:pPr>
  </w:style>
  <w:style w:type="paragraph" w:customStyle="1" w:styleId="Default">
    <w:name w:val="Default"/>
    <w:uiPriority w:val="99"/>
    <w:rsid w:val="00D66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2">
    <w:name w:val="Знак Знак2"/>
    <w:basedOn w:val="a0"/>
    <w:rsid w:val="00001982"/>
    <w:rPr>
      <w:i/>
      <w:iCs/>
      <w:sz w:val="24"/>
      <w:szCs w:val="24"/>
    </w:rPr>
  </w:style>
  <w:style w:type="paragraph" w:styleId="ae">
    <w:name w:val="No Spacing"/>
    <w:link w:val="af"/>
    <w:uiPriority w:val="1"/>
    <w:qFormat/>
    <w:rsid w:val="005261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0">
    <w:name w:val="Содержимое таблицы"/>
    <w:basedOn w:val="a"/>
    <w:rsid w:val="0055603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character" w:styleId="af1">
    <w:name w:val="Hyperlink"/>
    <w:basedOn w:val="a0"/>
    <w:rsid w:val="00556035"/>
    <w:rPr>
      <w:color w:val="0000FF"/>
      <w:u w:val="single"/>
    </w:rPr>
  </w:style>
  <w:style w:type="paragraph" w:customStyle="1" w:styleId="11">
    <w:name w:val="Текст1"/>
    <w:basedOn w:val="a"/>
    <w:rsid w:val="00015B92"/>
    <w:pPr>
      <w:widowControl/>
      <w:autoSpaceDE/>
      <w:autoSpaceDN/>
      <w:adjustRightInd/>
    </w:pPr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015B9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ar-SA"/>
    </w:rPr>
  </w:style>
  <w:style w:type="character" w:customStyle="1" w:styleId="ab">
    <w:name w:val="Текст Знак"/>
    <w:basedOn w:val="a0"/>
    <w:link w:val="aa"/>
    <w:uiPriority w:val="99"/>
    <w:rsid w:val="00015B92"/>
    <w:rPr>
      <w:rFonts w:ascii="Courier New" w:hAnsi="Courier New"/>
    </w:rPr>
  </w:style>
  <w:style w:type="character" w:customStyle="1" w:styleId="apple-converted-space">
    <w:name w:val="apple-converted-space"/>
    <w:basedOn w:val="a0"/>
    <w:rsid w:val="00022BF9"/>
  </w:style>
  <w:style w:type="paragraph" w:styleId="af2">
    <w:name w:val="header"/>
    <w:aliases w:val=" Знак"/>
    <w:basedOn w:val="a"/>
    <w:link w:val="af3"/>
    <w:uiPriority w:val="99"/>
    <w:unhideWhenUsed/>
    <w:rsid w:val="00C8081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lang w:val="en-US" w:eastAsia="en-US" w:bidi="en-US"/>
    </w:r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C80811"/>
    <w:rPr>
      <w:rFonts w:ascii="Calibri" w:hAnsi="Calibri"/>
      <w:sz w:val="24"/>
      <w:szCs w:val="24"/>
      <w:lang w:val="en-US" w:eastAsia="en-US" w:bidi="en-US"/>
    </w:rPr>
  </w:style>
  <w:style w:type="paragraph" w:styleId="3">
    <w:name w:val="Body Text Indent 3"/>
    <w:basedOn w:val="a"/>
    <w:link w:val="30"/>
    <w:uiPriority w:val="99"/>
    <w:unhideWhenUsed/>
    <w:rsid w:val="00861C29"/>
    <w:pPr>
      <w:widowControl/>
      <w:autoSpaceDE/>
      <w:autoSpaceDN/>
      <w:adjustRightInd/>
      <w:spacing w:after="120"/>
      <w:ind w:left="283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61C29"/>
    <w:rPr>
      <w:rFonts w:ascii="Calibri" w:hAnsi="Calibri"/>
      <w:sz w:val="16"/>
      <w:szCs w:val="16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861C29"/>
    <w:pPr>
      <w:widowControl/>
      <w:autoSpaceDE/>
      <w:autoSpaceDN/>
      <w:adjustRightInd/>
      <w:spacing w:after="120" w:line="480" w:lineRule="auto"/>
    </w:pPr>
    <w:rPr>
      <w:rFonts w:ascii="Calibri" w:hAnsi="Calibri"/>
      <w:lang w:val="en-US" w:eastAsia="en-US" w:bidi="en-US"/>
    </w:rPr>
  </w:style>
  <w:style w:type="character" w:customStyle="1" w:styleId="24">
    <w:name w:val="Основной текст 2 Знак"/>
    <w:basedOn w:val="a0"/>
    <w:link w:val="23"/>
    <w:uiPriority w:val="99"/>
    <w:rsid w:val="00861C29"/>
    <w:rPr>
      <w:rFonts w:ascii="Calibri" w:hAnsi="Calibri"/>
      <w:sz w:val="24"/>
      <w:szCs w:val="24"/>
      <w:lang w:val="en-US" w:eastAsia="en-US" w:bidi="en-US"/>
    </w:rPr>
  </w:style>
  <w:style w:type="paragraph" w:styleId="af4">
    <w:name w:val="footnote text"/>
    <w:basedOn w:val="a"/>
    <w:link w:val="af5"/>
    <w:rsid w:val="00861C29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861C29"/>
  </w:style>
  <w:style w:type="character" w:customStyle="1" w:styleId="af">
    <w:name w:val="Без интервала Знак"/>
    <w:basedOn w:val="a0"/>
    <w:link w:val="ae"/>
    <w:uiPriority w:val="1"/>
    <w:rsid w:val="00B60DC0"/>
    <w:rPr>
      <w:sz w:val="24"/>
      <w:szCs w:val="24"/>
    </w:rPr>
  </w:style>
  <w:style w:type="character" w:customStyle="1" w:styleId="author">
    <w:name w:val="author"/>
    <w:basedOn w:val="a0"/>
    <w:rsid w:val="00B60DC0"/>
  </w:style>
  <w:style w:type="character" w:styleId="af6">
    <w:name w:val="FollowedHyperlink"/>
    <w:basedOn w:val="a0"/>
    <w:rsid w:val="00B26E16"/>
    <w:rPr>
      <w:color w:val="800080" w:themeColor="followedHyperlink"/>
      <w:u w:val="single"/>
    </w:rPr>
  </w:style>
  <w:style w:type="character" w:customStyle="1" w:styleId="ad">
    <w:name w:val="Основной текст Знак"/>
    <w:basedOn w:val="a0"/>
    <w:link w:val="ac"/>
    <w:uiPriority w:val="99"/>
    <w:rsid w:val="00266552"/>
    <w:rPr>
      <w:sz w:val="24"/>
      <w:szCs w:val="24"/>
    </w:rPr>
  </w:style>
  <w:style w:type="paragraph" w:styleId="af7">
    <w:name w:val="List Paragraph"/>
    <w:basedOn w:val="a"/>
    <w:uiPriority w:val="34"/>
    <w:qFormat/>
    <w:rsid w:val="00266552"/>
    <w:pPr>
      <w:ind w:left="720"/>
      <w:contextualSpacing/>
    </w:pPr>
  </w:style>
  <w:style w:type="character" w:customStyle="1" w:styleId="10">
    <w:name w:val="Заголовок 1 Знак"/>
    <w:basedOn w:val="a0"/>
    <w:link w:val="1"/>
    <w:locked/>
    <w:rsid w:val="00266552"/>
    <w:rPr>
      <w:i/>
      <w:iCs/>
      <w:sz w:val="24"/>
    </w:rPr>
  </w:style>
  <w:style w:type="paragraph" w:customStyle="1" w:styleId="12">
    <w:name w:val="Абзац списка1"/>
    <w:basedOn w:val="a"/>
    <w:uiPriority w:val="99"/>
    <w:rsid w:val="00266552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87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e.lanbook.com/book/11696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55.pdf&amp;show=dcatalogues/1/1124790/1555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new.znanium.com/catalog/product/967378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0C94B-9DE9-49A0-BC1C-C664CEA9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2849</Words>
  <Characters>16242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19053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2</cp:revision>
  <cp:lastPrinted>2020-03-25T05:59:00Z</cp:lastPrinted>
  <dcterms:created xsi:type="dcterms:W3CDTF">2020-10-21T08:58:00Z</dcterms:created>
  <dcterms:modified xsi:type="dcterms:W3CDTF">2020-10-21T08:58:00Z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