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ECF" w:rsidRDefault="004E1F1F" w:rsidP="00ED2FA2">
      <w:pPr>
        <w:widowControl/>
        <w:ind w:firstLine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pt;height:543pt">
            <v:imagedata r:id="rId7" o:title="Безымянный"/>
          </v:shape>
        </w:pict>
      </w:r>
    </w:p>
    <w:p w:rsidR="005E7ECF" w:rsidRDefault="004E1F1F" w:rsidP="00ED2FA2">
      <w:pPr>
        <w:widowControl/>
        <w:ind w:firstLine="0"/>
      </w:pPr>
      <w:r>
        <w:rPr>
          <w:noProof/>
        </w:rPr>
        <w:lastRenderedPageBreak/>
        <w:pict>
          <v:shape id="_x0000_i1026" type="#_x0000_t75" style="width:452.4pt;height:621.6pt;visibility:visible">
            <v:imagedata r:id="rId8" o:title=""/>
          </v:shape>
        </w:pict>
      </w:r>
    </w:p>
    <w:p w:rsidR="005E7ECF" w:rsidRDefault="005E7ECF" w:rsidP="00ED2FA2">
      <w:pPr>
        <w:widowControl/>
        <w:ind w:firstLine="0"/>
      </w:pPr>
    </w:p>
    <w:p w:rsidR="005E7ECF" w:rsidRDefault="005E7ECF" w:rsidP="00ED2FA2">
      <w:pPr>
        <w:widowControl/>
        <w:ind w:firstLine="0"/>
      </w:pPr>
    </w:p>
    <w:p w:rsidR="005E7ECF" w:rsidRDefault="005E7ECF" w:rsidP="00ED2FA2">
      <w:pPr>
        <w:widowControl/>
        <w:ind w:firstLine="0"/>
      </w:pPr>
    </w:p>
    <w:p w:rsidR="005E7ECF" w:rsidRDefault="005E7ECF" w:rsidP="00ED2FA2">
      <w:pPr>
        <w:widowControl/>
        <w:ind w:firstLine="0"/>
      </w:pPr>
    </w:p>
    <w:p w:rsidR="005E7ECF" w:rsidRDefault="005E7ECF" w:rsidP="00ED2FA2">
      <w:pPr>
        <w:widowControl/>
        <w:ind w:firstLine="0"/>
      </w:pPr>
    </w:p>
    <w:p w:rsidR="005E7ECF" w:rsidRDefault="005E7ECF" w:rsidP="00ED2FA2">
      <w:pPr>
        <w:widowControl/>
        <w:ind w:firstLine="0"/>
      </w:pPr>
    </w:p>
    <w:p w:rsidR="005E7ECF" w:rsidRDefault="005E7ECF" w:rsidP="00ED2FA2">
      <w:pPr>
        <w:rPr>
          <w:b/>
        </w:rPr>
      </w:pPr>
    </w:p>
    <w:p w:rsidR="005E7ECF" w:rsidRDefault="005E7ECF" w:rsidP="00ED2FA2">
      <w:pPr>
        <w:rPr>
          <w:b/>
        </w:rPr>
      </w:pPr>
    </w:p>
    <w:p w:rsidR="005E7ECF" w:rsidRDefault="005E7ECF" w:rsidP="00ED2FA2">
      <w:pPr>
        <w:rPr>
          <w:b/>
        </w:rPr>
      </w:pPr>
    </w:p>
    <w:p w:rsidR="005E7ECF" w:rsidRDefault="005E7ECF" w:rsidP="00ED2FA2">
      <w:pPr>
        <w:rPr>
          <w:b/>
        </w:rPr>
      </w:pPr>
    </w:p>
    <w:p w:rsidR="005E7ECF" w:rsidRPr="00BC21C0" w:rsidRDefault="004E1F1F" w:rsidP="00ED2FA2">
      <w:pPr>
        <w:rPr>
          <w:b/>
        </w:rPr>
      </w:pPr>
      <w:r>
        <w:rPr>
          <w:b/>
        </w:rPr>
        <w:pict>
          <v:shape id="_x0000_i1027" type="#_x0000_t75" style="width:465.6pt;height:657.6pt">
            <v:imagedata r:id="rId9" o:title=""/>
          </v:shape>
        </w:pict>
      </w:r>
    </w:p>
    <w:p w:rsidR="005E7ECF" w:rsidRPr="00BC21C0" w:rsidRDefault="005E7ECF" w:rsidP="00ED2FA2">
      <w:pPr>
        <w:pStyle w:val="2"/>
        <w:spacing w:before="0" w:after="0"/>
        <w:ind w:left="0" w:firstLine="600"/>
        <w:jc w:val="both"/>
        <w:rPr>
          <w:szCs w:val="24"/>
        </w:rPr>
      </w:pPr>
      <w:r w:rsidRPr="00BC21C0">
        <w:rPr>
          <w:szCs w:val="24"/>
        </w:rPr>
        <w:lastRenderedPageBreak/>
        <w:t xml:space="preserve">1 Цели 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 </w:t>
      </w:r>
    </w:p>
    <w:p w:rsidR="005E7ECF" w:rsidRPr="00BC21C0" w:rsidRDefault="005E7ECF" w:rsidP="00D207C9">
      <w:pPr>
        <w:overflowPunct w:val="0"/>
        <w:autoSpaceDE w:val="0"/>
        <w:autoSpaceDN w:val="0"/>
        <w:adjustRightInd w:val="0"/>
        <w:spacing w:line="240" w:lineRule="auto"/>
      </w:pPr>
      <w:r w:rsidRPr="00BC21C0">
        <w:t xml:space="preserve">Целью учебной практики по направлению подготовки 38.03.01 «Экономика» является </w:t>
      </w:r>
      <w:r w:rsidR="00D207C9" w:rsidRPr="009B60F2">
        <w:t xml:space="preserve">формирование </w:t>
      </w:r>
      <w:r w:rsidR="00D207C9" w:rsidRPr="006D1CE3">
        <w:t>первичных профессиональных умений и навыков, в том числе первичных умений и навыков научно-исследовательской деятельности</w:t>
      </w:r>
      <w:r w:rsidR="00D207C9" w:rsidRPr="009B60F2">
        <w:t xml:space="preserve"> </w:t>
      </w:r>
      <w:r w:rsidR="00D207C9">
        <w:t xml:space="preserve">в области экономики и, соответственно, </w:t>
      </w:r>
      <w:r w:rsidR="00D207C9" w:rsidRPr="009B60F2">
        <w:t>обеспечение непрерывности и последовательности приобретения обучающимися компетенций в области профессиональной деятельности в соответствии с требованиями к уровню подготовки выпускника.</w:t>
      </w:r>
    </w:p>
    <w:p w:rsidR="005E7ECF" w:rsidRPr="00BC21C0" w:rsidRDefault="005E7ECF" w:rsidP="00ED2FA2">
      <w:pPr>
        <w:pStyle w:val="2"/>
        <w:spacing w:before="0" w:after="0"/>
        <w:ind w:left="0" w:firstLine="480"/>
        <w:jc w:val="both"/>
        <w:rPr>
          <w:szCs w:val="24"/>
        </w:rPr>
      </w:pPr>
    </w:p>
    <w:p w:rsidR="005E7ECF" w:rsidRPr="00BC21C0" w:rsidRDefault="005E7ECF" w:rsidP="00ED2FA2">
      <w:pPr>
        <w:pStyle w:val="2"/>
        <w:spacing w:before="0" w:after="0"/>
        <w:ind w:left="0" w:firstLine="480"/>
        <w:jc w:val="both"/>
        <w:rPr>
          <w:szCs w:val="24"/>
        </w:rPr>
      </w:pPr>
      <w:r w:rsidRPr="00BC21C0">
        <w:rPr>
          <w:szCs w:val="24"/>
        </w:rPr>
        <w:t xml:space="preserve">2 Задачи 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 </w:t>
      </w:r>
    </w:p>
    <w:p w:rsidR="005E7ECF" w:rsidRPr="00D31F42" w:rsidRDefault="005E7ECF" w:rsidP="00ED2FA2">
      <w:pPr>
        <w:pStyle w:val="ListParagraph1"/>
        <w:numPr>
          <w:ilvl w:val="0"/>
          <w:numId w:val="5"/>
        </w:numPr>
        <w:overflowPunct w:val="0"/>
        <w:autoSpaceDE w:val="0"/>
        <w:autoSpaceDN w:val="0"/>
        <w:adjustRightInd w:val="0"/>
        <w:ind w:left="786"/>
        <w:rPr>
          <w:iCs/>
        </w:rPr>
      </w:pPr>
      <w:r w:rsidRPr="00BC21C0">
        <w:t xml:space="preserve">изучение опыта работы предприятий в условиях современной экономической ситуации, </w:t>
      </w:r>
    </w:p>
    <w:p w:rsidR="005E7ECF" w:rsidRPr="00D31F42" w:rsidRDefault="005E7ECF" w:rsidP="00ED2FA2">
      <w:pPr>
        <w:pStyle w:val="ListParagraph1"/>
        <w:numPr>
          <w:ilvl w:val="0"/>
          <w:numId w:val="5"/>
        </w:numPr>
        <w:overflowPunct w:val="0"/>
        <w:autoSpaceDE w:val="0"/>
        <w:autoSpaceDN w:val="0"/>
        <w:adjustRightInd w:val="0"/>
        <w:ind w:left="786"/>
        <w:rPr>
          <w:iCs/>
        </w:rPr>
      </w:pPr>
      <w:r w:rsidRPr="00BC21C0">
        <w:t xml:space="preserve"> знакомство с организационной структурой предприятия, задачами основных производственных и функциональных подразделений, техникой безопасности, организацией производства, системой организации и оплаты труда, выполнением функций анализа и планирования;</w:t>
      </w:r>
    </w:p>
    <w:p w:rsidR="005E7ECF" w:rsidRPr="00D31F42" w:rsidRDefault="005E7ECF" w:rsidP="00ED2FA2">
      <w:pPr>
        <w:pStyle w:val="ListParagraph1"/>
        <w:numPr>
          <w:ilvl w:val="0"/>
          <w:numId w:val="5"/>
        </w:numPr>
        <w:tabs>
          <w:tab w:val="left" w:pos="284"/>
          <w:tab w:val="left" w:pos="851"/>
        </w:tabs>
        <w:overflowPunct w:val="0"/>
        <w:autoSpaceDE w:val="0"/>
        <w:autoSpaceDN w:val="0"/>
        <w:adjustRightInd w:val="0"/>
        <w:ind w:left="0" w:firstLine="567"/>
        <w:rPr>
          <w:iCs/>
        </w:rPr>
      </w:pPr>
      <w:r w:rsidRPr="00BC21C0">
        <w:t>изучение внешней среды и п</w:t>
      </w:r>
      <w:r>
        <w:t>ерспектив развития предприятия.</w:t>
      </w:r>
    </w:p>
    <w:p w:rsidR="005E7ECF" w:rsidRDefault="005E7ECF" w:rsidP="00ED2FA2">
      <w:pPr>
        <w:pStyle w:val="10"/>
        <w:numPr>
          <w:ilvl w:val="0"/>
          <w:numId w:val="0"/>
        </w:numPr>
        <w:spacing w:before="0" w:after="0"/>
        <w:ind w:firstLine="567"/>
        <w:jc w:val="both"/>
      </w:pPr>
    </w:p>
    <w:p w:rsidR="005E7ECF" w:rsidRPr="004C5A9E" w:rsidRDefault="005E7ECF" w:rsidP="00ED2FA2">
      <w:pPr>
        <w:pStyle w:val="10"/>
        <w:numPr>
          <w:ilvl w:val="0"/>
          <w:numId w:val="0"/>
        </w:numPr>
        <w:spacing w:before="0" w:after="0"/>
        <w:ind w:firstLine="567"/>
        <w:jc w:val="both"/>
        <w:rPr>
          <w:rFonts w:ascii="Times New Roman" w:hAnsi="Times New Roman"/>
          <w:i/>
          <w:iCs/>
        </w:rPr>
      </w:pPr>
      <w:r w:rsidRPr="004C5A9E">
        <w:rPr>
          <w:rFonts w:ascii="Times New Roman" w:hAnsi="Times New Roman"/>
        </w:rPr>
        <w:t>3 Место 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 практики в структуре основной образовательной программы</w:t>
      </w:r>
      <w:r w:rsidRPr="004C5A9E">
        <w:rPr>
          <w:rFonts w:ascii="Times New Roman" w:hAnsi="Times New Roman"/>
          <w:i/>
          <w:iCs/>
        </w:rPr>
        <w:t xml:space="preserve"> </w:t>
      </w:r>
    </w:p>
    <w:p w:rsidR="005E7ECF" w:rsidRPr="00BC21C0" w:rsidRDefault="005E7ECF" w:rsidP="00ED2FA2">
      <w:pPr>
        <w:rPr>
          <w:rStyle w:val="FontStyle16"/>
          <w:b w:val="0"/>
          <w:sz w:val="24"/>
          <w:szCs w:val="24"/>
        </w:rPr>
      </w:pPr>
      <w:r w:rsidRPr="004C5A9E">
        <w:rPr>
          <w:rStyle w:val="FontStyle16"/>
          <w:b w:val="0"/>
          <w:sz w:val="24"/>
          <w:szCs w:val="24"/>
        </w:rPr>
        <w:t xml:space="preserve">Для прохождения 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 необходимы </w:t>
      </w:r>
      <w:r w:rsidRPr="004C5A9E">
        <w:rPr>
          <w:bCs/>
        </w:rPr>
        <w:t xml:space="preserve">знания, умения и владения, </w:t>
      </w:r>
      <w:r w:rsidRPr="004C5A9E">
        <w:rPr>
          <w:rStyle w:val="FontStyle16"/>
          <w:b w:val="0"/>
          <w:sz w:val="24"/>
          <w:szCs w:val="24"/>
        </w:rPr>
        <w:t>сформированные</w:t>
      </w:r>
      <w:r w:rsidRPr="00BC21C0">
        <w:rPr>
          <w:rStyle w:val="FontStyle16"/>
          <w:b w:val="0"/>
          <w:sz w:val="24"/>
          <w:szCs w:val="24"/>
        </w:rPr>
        <w:t xml:space="preserve"> в результате изучения следующих дисциплин: </w:t>
      </w:r>
      <w:r w:rsidRPr="00BC21C0">
        <w:t>«Экономическая теория», «Статистика»,  «Экономика организации», «Менеджмент».</w:t>
      </w:r>
    </w:p>
    <w:p w:rsidR="004C5A9E" w:rsidRPr="009B60F2" w:rsidRDefault="005E7ECF" w:rsidP="004C5A9E">
      <w:pPr>
        <w:spacing w:line="240" w:lineRule="auto"/>
        <w:rPr>
          <w:rStyle w:val="FontStyle16"/>
          <w:b w:val="0"/>
          <w:sz w:val="24"/>
          <w:szCs w:val="24"/>
        </w:rPr>
      </w:pPr>
      <w:r w:rsidRPr="00BC21C0">
        <w:rPr>
          <w:bCs/>
        </w:rPr>
        <w:t>Знания, умения и владения</w:t>
      </w:r>
      <w:r w:rsidRPr="00BC21C0">
        <w:rPr>
          <w:rStyle w:val="FontStyle16"/>
          <w:b w:val="0"/>
          <w:sz w:val="24"/>
          <w:szCs w:val="24"/>
        </w:rPr>
        <w:t xml:space="preserve">, полученные </w:t>
      </w:r>
      <w:r w:rsidRPr="00BC21C0">
        <w:t>в процессе прохождении учебной практики по получению первичных профессиональных умений и навыков</w:t>
      </w:r>
      <w:r w:rsidRPr="00BC21C0">
        <w:rPr>
          <w:i/>
        </w:rPr>
        <w:t>,</w:t>
      </w:r>
      <w:r w:rsidRPr="00BC21C0">
        <w:rPr>
          <w:i/>
          <w:color w:val="FF0000"/>
        </w:rPr>
        <w:t xml:space="preserve"> </w:t>
      </w:r>
      <w:r w:rsidRPr="00BC21C0">
        <w:rPr>
          <w:rStyle w:val="FontStyle16"/>
          <w:b w:val="0"/>
          <w:sz w:val="24"/>
          <w:szCs w:val="24"/>
        </w:rPr>
        <w:t xml:space="preserve">в том числе первичных умений и навыков научно-исследовательской деятельности будут необходимы для изучения дисциплин: </w:t>
      </w:r>
      <w:r w:rsidR="004C5A9E" w:rsidRPr="009B60F2">
        <w:rPr>
          <w:rStyle w:val="FontStyle16"/>
          <w:b w:val="0"/>
          <w:sz w:val="24"/>
          <w:szCs w:val="24"/>
        </w:rPr>
        <w:t>«</w:t>
      </w:r>
      <w:r w:rsidR="004C5A9E">
        <w:rPr>
          <w:rStyle w:val="FontStyle16"/>
          <w:b w:val="0"/>
          <w:sz w:val="24"/>
          <w:szCs w:val="24"/>
        </w:rPr>
        <w:t>Банковское дело</w:t>
      </w:r>
      <w:r w:rsidR="004C5A9E" w:rsidRPr="009B60F2">
        <w:rPr>
          <w:rStyle w:val="FontStyle16"/>
          <w:b w:val="0"/>
          <w:sz w:val="24"/>
          <w:szCs w:val="24"/>
        </w:rPr>
        <w:t>», «</w:t>
      </w:r>
      <w:r w:rsidR="004C5A9E">
        <w:rPr>
          <w:rStyle w:val="FontStyle16"/>
          <w:b w:val="0"/>
          <w:sz w:val="24"/>
          <w:szCs w:val="24"/>
        </w:rPr>
        <w:t>Финансы организации</w:t>
      </w:r>
      <w:r w:rsidR="004C5A9E" w:rsidRPr="009B60F2">
        <w:rPr>
          <w:rStyle w:val="FontStyle16"/>
          <w:b w:val="0"/>
          <w:sz w:val="24"/>
          <w:szCs w:val="24"/>
        </w:rPr>
        <w:t>»</w:t>
      </w:r>
      <w:r w:rsidR="004C5A9E">
        <w:rPr>
          <w:rStyle w:val="FontStyle16"/>
          <w:b w:val="0"/>
          <w:sz w:val="24"/>
          <w:szCs w:val="24"/>
        </w:rPr>
        <w:t>,</w:t>
      </w:r>
      <w:r w:rsidR="004C5A9E" w:rsidRPr="009B60F2">
        <w:rPr>
          <w:rStyle w:val="FontStyle16"/>
          <w:b w:val="0"/>
          <w:sz w:val="24"/>
          <w:szCs w:val="24"/>
        </w:rPr>
        <w:t xml:space="preserve"> «Инвестиции».</w:t>
      </w:r>
    </w:p>
    <w:p w:rsidR="005E7ECF" w:rsidRPr="00BC21C0" w:rsidRDefault="005E7ECF" w:rsidP="00ED2FA2"/>
    <w:p w:rsidR="005E7ECF" w:rsidRPr="00BC21C0" w:rsidRDefault="005E7ECF" w:rsidP="00ED2FA2">
      <w:pPr>
        <w:pStyle w:val="2"/>
        <w:spacing w:before="0" w:after="0"/>
        <w:ind w:left="0" w:firstLine="600"/>
        <w:rPr>
          <w:i/>
          <w:iCs/>
          <w:szCs w:val="24"/>
        </w:rPr>
      </w:pPr>
      <w:r w:rsidRPr="00BC21C0">
        <w:rPr>
          <w:szCs w:val="24"/>
        </w:rPr>
        <w:t xml:space="preserve">4 Место проведения 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 </w:t>
      </w:r>
    </w:p>
    <w:p w:rsidR="00D207C9" w:rsidRPr="003616DC" w:rsidRDefault="00D207C9" w:rsidP="00D207C9">
      <w:pPr>
        <w:pStyle w:val="2"/>
        <w:spacing w:before="0" w:after="0"/>
        <w:ind w:left="0" w:firstLine="709"/>
        <w:jc w:val="both"/>
        <w:rPr>
          <w:b w:val="0"/>
          <w:bCs w:val="0"/>
          <w:szCs w:val="24"/>
        </w:rPr>
      </w:pPr>
      <w:r w:rsidRPr="009B60F2">
        <w:rPr>
          <w:b w:val="0"/>
          <w:szCs w:val="24"/>
        </w:rPr>
        <w:t xml:space="preserve">Учебная практика по получению первичных профессиональных умений и навыков, в том числе первичных умений и навыков научно-исследовательской деятельности   проводится </w:t>
      </w:r>
      <w:r w:rsidRPr="003616DC">
        <w:rPr>
          <w:b w:val="0"/>
          <w:color w:val="000000"/>
          <w:szCs w:val="24"/>
        </w:rPr>
        <w:t>на</w:t>
      </w:r>
      <w:r w:rsidRPr="003616DC">
        <w:rPr>
          <w:b w:val="0"/>
          <w:szCs w:val="24"/>
        </w:rPr>
        <w:t xml:space="preserve"> </w:t>
      </w:r>
      <w:r w:rsidRPr="003616DC">
        <w:rPr>
          <w:b w:val="0"/>
          <w:color w:val="000000"/>
          <w:szCs w:val="24"/>
        </w:rPr>
        <w:t>базах:</w:t>
      </w:r>
      <w:r w:rsidRPr="003616DC">
        <w:rPr>
          <w:b w:val="0"/>
          <w:szCs w:val="24"/>
        </w:rPr>
        <w:t xml:space="preserve"> организаций, учреждений, на основании заключенных с ними договоров о прохождении практики; по месту трудовой деятельности; на выпускающей кафедре.</w:t>
      </w:r>
    </w:p>
    <w:p w:rsidR="00D207C9" w:rsidRPr="00CD148C" w:rsidRDefault="00D207C9" w:rsidP="00D207C9">
      <w:pPr>
        <w:pStyle w:val="2"/>
        <w:spacing w:before="0" w:after="0"/>
        <w:ind w:left="0" w:firstLine="567"/>
        <w:jc w:val="both"/>
        <w:rPr>
          <w:b w:val="0"/>
        </w:rPr>
      </w:pPr>
      <w:r w:rsidRPr="00CD148C">
        <w:rPr>
          <w:b w:val="0"/>
        </w:rPr>
        <w:t>Способ проведения практики</w:t>
      </w:r>
      <w:r w:rsidRPr="00CD148C">
        <w:rPr>
          <w:b w:val="0"/>
          <w:color w:val="000000"/>
        </w:rPr>
        <w:t>: стационарная.</w:t>
      </w:r>
    </w:p>
    <w:p w:rsidR="00D207C9" w:rsidRPr="009B60F2" w:rsidRDefault="00D207C9" w:rsidP="00D207C9">
      <w:pPr>
        <w:pStyle w:val="2"/>
        <w:spacing w:before="0" w:after="0"/>
        <w:ind w:left="0" w:firstLine="567"/>
        <w:jc w:val="both"/>
        <w:rPr>
          <w:b w:val="0"/>
          <w:szCs w:val="24"/>
        </w:rPr>
      </w:pPr>
      <w:r w:rsidRPr="009B60F2">
        <w:rPr>
          <w:b w:val="0"/>
          <w:szCs w:val="24"/>
        </w:rPr>
        <w:t xml:space="preserve">Учебная практика по получению первичных профессиональных умений и навыков, в том числе первичных умений и навыков научно-исследовательской деятельности осуществляется </w:t>
      </w:r>
      <w:r w:rsidR="004E1F1F">
        <w:rPr>
          <w:b w:val="0"/>
          <w:szCs w:val="24"/>
        </w:rPr>
        <w:t>непрерывно</w:t>
      </w:r>
      <w:bookmarkStart w:id="0" w:name="_GoBack"/>
      <w:bookmarkEnd w:id="0"/>
      <w:r w:rsidRPr="009B60F2">
        <w:rPr>
          <w:b w:val="0"/>
          <w:szCs w:val="24"/>
        </w:rPr>
        <w:t>.</w:t>
      </w:r>
    </w:p>
    <w:p w:rsidR="00D207C9" w:rsidRPr="009B60F2" w:rsidRDefault="00D207C9" w:rsidP="00D207C9">
      <w:pPr>
        <w:spacing w:line="240" w:lineRule="auto"/>
      </w:pPr>
    </w:p>
    <w:p w:rsidR="00D207C9" w:rsidRPr="009B60F2" w:rsidRDefault="00D207C9" w:rsidP="00D207C9">
      <w:pPr>
        <w:pStyle w:val="2"/>
        <w:spacing w:before="0" w:after="0"/>
        <w:ind w:left="0" w:firstLine="567"/>
        <w:jc w:val="both"/>
        <w:rPr>
          <w:szCs w:val="24"/>
        </w:rPr>
      </w:pPr>
      <w:r w:rsidRPr="009B60F2">
        <w:rPr>
          <w:szCs w:val="24"/>
        </w:rPr>
        <w:lastRenderedPageBreak/>
        <w:t>5 Компетенции обучающегося, формируемые в результате прохождения 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9B60F2">
        <w:rPr>
          <w:b w:val="0"/>
          <w:szCs w:val="24"/>
        </w:rPr>
        <w:t xml:space="preserve"> </w:t>
      </w:r>
      <w:r w:rsidRPr="009B60F2">
        <w:rPr>
          <w:szCs w:val="24"/>
        </w:rPr>
        <w:t>в структуре основной образовательной программы и планируемые результаты практики</w:t>
      </w:r>
    </w:p>
    <w:p w:rsidR="00D207C9" w:rsidRPr="009B60F2" w:rsidRDefault="00D207C9" w:rsidP="00D207C9">
      <w:pPr>
        <w:tabs>
          <w:tab w:val="left" w:pos="851"/>
        </w:tabs>
        <w:spacing w:line="240" w:lineRule="auto"/>
        <w:rPr>
          <w:rStyle w:val="FontStyle16"/>
          <w:b w:val="0"/>
          <w:sz w:val="24"/>
          <w:szCs w:val="24"/>
        </w:rPr>
      </w:pPr>
      <w:r w:rsidRPr="009B60F2">
        <w:rPr>
          <w:rStyle w:val="FontStyle16"/>
          <w:b w:val="0"/>
          <w:sz w:val="24"/>
          <w:szCs w:val="24"/>
        </w:rPr>
        <w:t xml:space="preserve">В результате прохождения </w:t>
      </w:r>
      <w:r w:rsidRPr="009B60F2">
        <w:t>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9B60F2">
        <w:rPr>
          <w:rStyle w:val="FontStyle16"/>
          <w:b w:val="0"/>
          <w:sz w:val="24"/>
          <w:szCs w:val="24"/>
        </w:rPr>
        <w:t xml:space="preserve"> у обучающего, должны быть сформированы следующие компетенции:</w:t>
      </w:r>
    </w:p>
    <w:p w:rsidR="00D207C9" w:rsidRPr="00BC21C0" w:rsidRDefault="00D207C9" w:rsidP="00D207C9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78"/>
        <w:gridCol w:w="7837"/>
      </w:tblGrid>
      <w:tr w:rsidR="00D207C9" w:rsidRPr="00BC21C0" w:rsidTr="00871A26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207C9" w:rsidRPr="00BC21C0" w:rsidRDefault="00D207C9" w:rsidP="00871A26">
            <w:pPr>
              <w:ind w:firstLine="0"/>
              <w:jc w:val="center"/>
            </w:pPr>
            <w:r w:rsidRPr="00BC21C0">
              <w:t xml:space="preserve">Структурный </w:t>
            </w:r>
            <w:r w:rsidRPr="00BC21C0">
              <w:br/>
              <w:t xml:space="preserve">элемент </w:t>
            </w:r>
            <w:r w:rsidRPr="00BC21C0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207C9" w:rsidRPr="00BC21C0" w:rsidRDefault="00D207C9" w:rsidP="00871A26">
            <w:pPr>
              <w:ind w:firstLine="0"/>
              <w:jc w:val="center"/>
            </w:pPr>
            <w:r w:rsidRPr="00BC21C0">
              <w:rPr>
                <w:bCs/>
              </w:rPr>
              <w:t xml:space="preserve">Планируемые результаты обучения </w:t>
            </w:r>
          </w:p>
        </w:tc>
      </w:tr>
      <w:tr w:rsidR="00D207C9" w:rsidRPr="00BC21C0" w:rsidTr="00871A26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207C9" w:rsidRPr="00BC21C0" w:rsidRDefault="00D207C9" w:rsidP="00871A26">
            <w:pPr>
              <w:ind w:firstLine="0"/>
              <w:jc w:val="left"/>
              <w:rPr>
                <w:b/>
                <w:color w:val="000000"/>
                <w:highlight w:val="yellow"/>
              </w:rPr>
            </w:pPr>
            <w:r w:rsidRPr="00BC21C0">
              <w:rPr>
                <w:b/>
                <w:bCs/>
                <w:color w:val="000000"/>
              </w:rPr>
              <w:t xml:space="preserve">ОК -3 - </w:t>
            </w:r>
            <w:r w:rsidRPr="00BC21C0">
              <w:rPr>
                <w:b/>
                <w:color w:val="000000"/>
              </w:rPr>
              <w:t>способностью использовать основы экономических знаний в различных сферах деятельности</w:t>
            </w:r>
          </w:p>
        </w:tc>
      </w:tr>
      <w:tr w:rsidR="00D207C9" w:rsidRPr="00BC21C0" w:rsidTr="00871A2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207C9" w:rsidRPr="00BC21C0" w:rsidRDefault="00D207C9" w:rsidP="00871A26">
            <w:pPr>
              <w:ind w:firstLine="0"/>
              <w:jc w:val="left"/>
            </w:pPr>
            <w:r w:rsidRPr="00BC21C0">
              <w:t>Знать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207C9" w:rsidRPr="00840DFC" w:rsidRDefault="00D207C9" w:rsidP="00871A26">
            <w:pPr>
              <w:pStyle w:val="21"/>
              <w:widowControl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spacing w:after="0" w:line="216" w:lineRule="auto"/>
              <w:ind w:left="0" w:firstLine="0"/>
            </w:pPr>
            <w:r>
              <w:t>понятийно-категориальный аппарат экономики, специфику и возможности его использования в различных сферах профессиональной деятельности;</w:t>
            </w:r>
          </w:p>
        </w:tc>
      </w:tr>
      <w:tr w:rsidR="00D207C9" w:rsidRPr="00BC21C0" w:rsidTr="00871A2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207C9" w:rsidRPr="00BC21C0" w:rsidRDefault="00D207C9" w:rsidP="00871A26">
            <w:pPr>
              <w:ind w:firstLine="0"/>
              <w:jc w:val="left"/>
            </w:pPr>
            <w:r w:rsidRPr="00BC21C0">
              <w:t>Уметь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207C9" w:rsidRPr="003B3EA9" w:rsidRDefault="00D207C9" w:rsidP="00871A26">
            <w:pPr>
              <w:widowControl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spacing w:line="223" w:lineRule="auto"/>
              <w:ind w:left="0" w:firstLine="0"/>
              <w:rPr>
                <w:rFonts w:eastAsia="Calibri"/>
                <w:color w:val="000000"/>
              </w:rPr>
            </w:pPr>
            <w:r w:rsidRPr="003B3EA9">
              <w:rPr>
                <w:rFonts w:eastAsia="Calibri"/>
                <w:color w:val="000000"/>
              </w:rPr>
              <w:t xml:space="preserve">оперировать </w:t>
            </w:r>
            <w:r>
              <w:t>понятийно-категориальным аппаратом экономики</w:t>
            </w:r>
            <w:r w:rsidRPr="003B3EA9">
              <w:rPr>
                <w:rFonts w:eastAsia="Calibri"/>
                <w:color w:val="000000"/>
              </w:rPr>
              <w:t>;</w:t>
            </w:r>
          </w:p>
          <w:p w:rsidR="00D207C9" w:rsidRPr="003B3EA9" w:rsidRDefault="00D207C9" w:rsidP="00871A26">
            <w:pPr>
              <w:pStyle w:val="21"/>
              <w:widowControl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spacing w:after="0" w:line="223" w:lineRule="auto"/>
              <w:ind w:left="0" w:firstLine="0"/>
              <w:rPr>
                <w:bCs/>
              </w:rPr>
            </w:pPr>
            <w:r>
              <w:t>определять специфику и возможности использования понятийно-категориального аппарата экономики в различных сферах профессиональной деятельности;</w:t>
            </w:r>
          </w:p>
        </w:tc>
      </w:tr>
      <w:tr w:rsidR="00D207C9" w:rsidRPr="00BC21C0" w:rsidTr="00871A26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207C9" w:rsidRPr="00BC21C0" w:rsidRDefault="00D207C9" w:rsidP="00871A26">
            <w:pPr>
              <w:ind w:firstLine="0"/>
              <w:jc w:val="left"/>
            </w:pPr>
            <w:r w:rsidRPr="00BC21C0">
              <w:t>Владеть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207C9" w:rsidRPr="003B3EA9" w:rsidRDefault="00D207C9" w:rsidP="00871A26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23" w:lineRule="auto"/>
              <w:ind w:left="0" w:firstLine="0"/>
              <w:rPr>
                <w:rFonts w:eastAsia="Calibri"/>
                <w:color w:val="000000"/>
              </w:rPr>
            </w:pPr>
            <w:r w:rsidRPr="003B3EA9">
              <w:rPr>
                <w:rFonts w:eastAsia="Calibri"/>
                <w:color w:val="000000"/>
              </w:rPr>
              <w:t>профессиональным языком предметной области знания;</w:t>
            </w:r>
          </w:p>
          <w:p w:rsidR="00D207C9" w:rsidRPr="003B3EA9" w:rsidRDefault="00D207C9" w:rsidP="00871A26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23" w:lineRule="auto"/>
              <w:ind w:left="0" w:firstLine="0"/>
              <w:rPr>
                <w:rFonts w:eastAsia="Calibri"/>
                <w:color w:val="000000"/>
              </w:rPr>
            </w:pPr>
            <w:r>
              <w:t>навыками выявления специфики и возможностей использования понятийно-категориального аппарата экономики в различных сферах профессиональной деятельности;</w:t>
            </w:r>
          </w:p>
        </w:tc>
      </w:tr>
      <w:tr w:rsidR="00D207C9" w:rsidRPr="00BC21C0" w:rsidTr="00871A26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207C9" w:rsidRPr="00BC21C0" w:rsidRDefault="00D207C9" w:rsidP="00871A26">
            <w:pPr>
              <w:ind w:firstLine="0"/>
              <w:jc w:val="left"/>
              <w:rPr>
                <w:b/>
                <w:color w:val="C00000"/>
              </w:rPr>
            </w:pPr>
            <w:r w:rsidRPr="00BC21C0">
              <w:rPr>
                <w:b/>
                <w:color w:val="000000"/>
              </w:rPr>
              <w:t>ОПК-2 - способностью осуществлять сбор, анализ и обработку данных, необходимых для решения профессиональных задач</w:t>
            </w:r>
          </w:p>
        </w:tc>
      </w:tr>
      <w:tr w:rsidR="00D207C9" w:rsidRPr="00BC21C0" w:rsidTr="00871A2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207C9" w:rsidRPr="00BC21C0" w:rsidRDefault="00D207C9" w:rsidP="00871A26">
            <w:pPr>
              <w:ind w:firstLine="0"/>
              <w:jc w:val="left"/>
            </w:pPr>
            <w:r w:rsidRPr="00BC21C0"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207C9" w:rsidRDefault="00D207C9" w:rsidP="00871A26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23" w:lineRule="auto"/>
              <w:ind w:left="0" w:firstLine="0"/>
            </w:pPr>
            <w:r w:rsidRPr="001C6FDD">
              <w:t>источники получения информации, необходимой для решения профессиональных задач;</w:t>
            </w:r>
          </w:p>
          <w:p w:rsidR="00D207C9" w:rsidRPr="001C6FDD" w:rsidRDefault="00D207C9" w:rsidP="00871A26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23" w:lineRule="auto"/>
              <w:ind w:left="0" w:firstLine="0"/>
            </w:pPr>
            <w:r w:rsidRPr="001C6FDD">
              <w:t xml:space="preserve">принципы, методы и </w:t>
            </w:r>
            <w:r>
              <w:t>инструменты</w:t>
            </w:r>
            <w:r w:rsidRPr="001C6FDD">
              <w:t xml:space="preserve"> сбора, анализа </w:t>
            </w:r>
            <w:r>
              <w:t xml:space="preserve">и обработки </w:t>
            </w:r>
            <w:r w:rsidRPr="001C6FDD">
              <w:t>данных, необходимых для решения профессиональных задач;</w:t>
            </w:r>
          </w:p>
        </w:tc>
      </w:tr>
      <w:tr w:rsidR="00D207C9" w:rsidRPr="00BC21C0" w:rsidTr="00871A2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207C9" w:rsidRPr="00BC21C0" w:rsidRDefault="00D207C9" w:rsidP="00871A26">
            <w:pPr>
              <w:ind w:firstLine="0"/>
              <w:jc w:val="left"/>
            </w:pPr>
            <w:r w:rsidRPr="00BC21C0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207C9" w:rsidRDefault="00D207C9" w:rsidP="00871A26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23" w:lineRule="auto"/>
              <w:ind w:left="0" w:firstLine="0"/>
            </w:pPr>
            <w:r w:rsidRPr="001C6FDD">
              <w:t>осуществлять поиск информации, необходимой для решения профессиональных задач;</w:t>
            </w:r>
          </w:p>
          <w:p w:rsidR="00D207C9" w:rsidRPr="001C6FDD" w:rsidRDefault="00D207C9" w:rsidP="00871A26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23" w:lineRule="auto"/>
              <w:ind w:left="0" w:firstLine="0"/>
            </w:pPr>
            <w:r w:rsidRPr="001C6FDD">
              <w:t xml:space="preserve">осуществлять </w:t>
            </w:r>
            <w:r>
              <w:t>сбор</w:t>
            </w:r>
            <w:r w:rsidRPr="001C6FDD">
              <w:t xml:space="preserve">, </w:t>
            </w:r>
            <w:r>
              <w:t>анализ</w:t>
            </w:r>
            <w:r w:rsidRPr="001C6FDD">
              <w:t xml:space="preserve"> </w:t>
            </w:r>
            <w:r>
              <w:t xml:space="preserve">и обработку </w:t>
            </w:r>
            <w:r w:rsidRPr="001C6FDD">
              <w:t>данных, необходимых для решения профессиональных задач</w:t>
            </w:r>
          </w:p>
        </w:tc>
      </w:tr>
      <w:tr w:rsidR="00D207C9" w:rsidRPr="00BC21C0" w:rsidTr="00871A26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207C9" w:rsidRPr="00BC21C0" w:rsidRDefault="00D207C9" w:rsidP="00871A26">
            <w:pPr>
              <w:ind w:firstLine="0"/>
              <w:jc w:val="left"/>
            </w:pPr>
            <w:r w:rsidRPr="00BC21C0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207C9" w:rsidRPr="001C6FDD" w:rsidRDefault="00D207C9" w:rsidP="00871A26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23" w:lineRule="auto"/>
              <w:ind w:left="0" w:firstLine="0"/>
            </w:pPr>
            <w:r w:rsidRPr="001C6FDD">
              <w:t xml:space="preserve">навыками сбора, </w:t>
            </w:r>
            <w:r>
              <w:t>анализа</w:t>
            </w:r>
            <w:r w:rsidRPr="001C6FDD">
              <w:t xml:space="preserve"> </w:t>
            </w:r>
            <w:r>
              <w:t xml:space="preserve">и обработки </w:t>
            </w:r>
            <w:r w:rsidRPr="001C6FDD">
              <w:t>данных, необходимых для решения профессиональных задач;</w:t>
            </w:r>
          </w:p>
        </w:tc>
      </w:tr>
      <w:tr w:rsidR="00D207C9" w:rsidRPr="00BC21C0" w:rsidTr="00871A26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207C9" w:rsidRPr="00BC21C0" w:rsidRDefault="00D207C9" w:rsidP="00871A26">
            <w:pPr>
              <w:ind w:firstLine="0"/>
              <w:jc w:val="left"/>
              <w:rPr>
                <w:color w:val="C00000"/>
              </w:rPr>
            </w:pPr>
            <w:r w:rsidRPr="00BC21C0">
              <w:rPr>
                <w:b/>
                <w:color w:val="000000"/>
              </w:rPr>
              <w:t>ОПК-3 - 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      </w:r>
          </w:p>
        </w:tc>
      </w:tr>
      <w:tr w:rsidR="00D207C9" w:rsidRPr="00BC21C0" w:rsidTr="00871A2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207C9" w:rsidRPr="00BC21C0" w:rsidRDefault="00D207C9" w:rsidP="00871A26">
            <w:pPr>
              <w:ind w:firstLine="0"/>
              <w:jc w:val="left"/>
            </w:pPr>
            <w:r w:rsidRPr="00BC21C0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207C9" w:rsidRPr="00BC21C0" w:rsidRDefault="00D207C9" w:rsidP="00871A26">
            <w:pPr>
              <w:spacing w:line="240" w:lineRule="auto"/>
              <w:ind w:firstLine="0"/>
              <w:rPr>
                <w:color w:val="000000"/>
              </w:rPr>
            </w:pPr>
            <w:r w:rsidRPr="00BC21C0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BC21C0">
              <w:rPr>
                <w:color w:val="000000"/>
              </w:rPr>
              <w:t xml:space="preserve">классические и современные инструментальные средства, необходимые для обработки экономических данных, их преимущества и недостатки; </w:t>
            </w:r>
          </w:p>
          <w:p w:rsidR="00D207C9" w:rsidRPr="00BC21C0" w:rsidRDefault="00D207C9" w:rsidP="00871A26">
            <w:pPr>
              <w:spacing w:line="240" w:lineRule="auto"/>
              <w:ind w:firstLine="0"/>
              <w:rPr>
                <w:highlight w:val="yellow"/>
              </w:rPr>
            </w:pPr>
            <w:r>
              <w:rPr>
                <w:color w:val="000000"/>
              </w:rPr>
              <w:t xml:space="preserve">- </w:t>
            </w:r>
            <w:r w:rsidRPr="00BC21C0">
              <w:rPr>
                <w:color w:val="000000"/>
              </w:rPr>
              <w:t>принципы, методы и методики обработки и анализа результатов экономических расчетов, изложения и аргументации выводов;</w:t>
            </w:r>
          </w:p>
        </w:tc>
      </w:tr>
      <w:tr w:rsidR="00D207C9" w:rsidRPr="00BC21C0" w:rsidTr="00871A2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207C9" w:rsidRPr="00BC21C0" w:rsidRDefault="00D207C9" w:rsidP="00871A26">
            <w:pPr>
              <w:ind w:firstLine="0"/>
              <w:jc w:val="left"/>
            </w:pPr>
            <w:r w:rsidRPr="00BC21C0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207C9" w:rsidRPr="00BC21C0" w:rsidRDefault="00D207C9" w:rsidP="00871A26">
            <w:pPr>
              <w:spacing w:line="240" w:lineRule="auto"/>
              <w:ind w:firstLine="0"/>
              <w:rPr>
                <w:color w:val="000000"/>
              </w:rPr>
            </w:pPr>
            <w:r w:rsidRPr="00BC21C0">
              <w:rPr>
                <w:color w:val="000000"/>
              </w:rPr>
              <w:t>- обоснованно выбирать и применять инструментальные средства, необходимые для обработки экономических данных, учитывая их преимущества и недостатки;</w:t>
            </w:r>
          </w:p>
          <w:p w:rsidR="00D207C9" w:rsidRPr="00BC21C0" w:rsidRDefault="00D207C9" w:rsidP="00871A26">
            <w:pPr>
              <w:spacing w:line="240" w:lineRule="auto"/>
              <w:ind w:firstLine="0"/>
              <w:rPr>
                <w:highlight w:val="yellow"/>
              </w:rPr>
            </w:pPr>
            <w:r w:rsidRPr="00BC21C0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BC21C0">
              <w:rPr>
                <w:color w:val="000000"/>
              </w:rPr>
              <w:t>оперировать методами и методиками обработки и анализа результатов экономических расчетов, излагать и аргументировать выводы;</w:t>
            </w:r>
          </w:p>
        </w:tc>
      </w:tr>
      <w:tr w:rsidR="00D207C9" w:rsidRPr="00BC21C0" w:rsidTr="00871A26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207C9" w:rsidRPr="00BC21C0" w:rsidRDefault="00D207C9" w:rsidP="00871A26">
            <w:pPr>
              <w:ind w:firstLine="0"/>
              <w:jc w:val="left"/>
            </w:pPr>
            <w:r w:rsidRPr="00BC21C0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207C9" w:rsidRPr="00BC21C0" w:rsidRDefault="00D207C9" w:rsidP="00871A26">
            <w:pPr>
              <w:spacing w:line="240" w:lineRule="auto"/>
              <w:ind w:firstLine="0"/>
              <w:rPr>
                <w:color w:val="000000"/>
              </w:rPr>
            </w:pPr>
            <w:r w:rsidRPr="00BC21C0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BC21C0">
              <w:rPr>
                <w:color w:val="000000"/>
              </w:rPr>
              <w:t>навыками обоснованного выбора инструментальных средств для обработки экономических данных;</w:t>
            </w:r>
          </w:p>
          <w:p w:rsidR="00D207C9" w:rsidRPr="00BC21C0" w:rsidRDefault="00D207C9" w:rsidP="00871A26">
            <w:pPr>
              <w:spacing w:line="240" w:lineRule="auto"/>
              <w:ind w:firstLine="0"/>
            </w:pPr>
            <w:r w:rsidRPr="00BC21C0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BC21C0">
              <w:rPr>
                <w:color w:val="000000"/>
              </w:rPr>
              <w:t>навыками обработки, анализа и обоснования результатов экономических расчетов;</w:t>
            </w:r>
          </w:p>
        </w:tc>
      </w:tr>
      <w:tr w:rsidR="00D207C9" w:rsidRPr="00BC21C0" w:rsidTr="00871A26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207C9" w:rsidRPr="00BC21C0" w:rsidRDefault="00D207C9" w:rsidP="00871A26">
            <w:pPr>
              <w:ind w:firstLine="0"/>
              <w:jc w:val="left"/>
              <w:rPr>
                <w:color w:val="000000"/>
              </w:rPr>
            </w:pPr>
            <w:r w:rsidRPr="00BC21C0">
              <w:rPr>
                <w:b/>
                <w:color w:val="000000"/>
              </w:rPr>
              <w:t>ПК-1 –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</w:tr>
      <w:tr w:rsidR="00D207C9" w:rsidRPr="00BC21C0" w:rsidTr="00871A26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207C9" w:rsidRPr="00BC21C0" w:rsidRDefault="00D207C9" w:rsidP="00871A26">
            <w:pPr>
              <w:ind w:firstLine="0"/>
              <w:jc w:val="left"/>
            </w:pPr>
            <w:r w:rsidRPr="00BC21C0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207C9" w:rsidRPr="00BC21C0" w:rsidRDefault="00D207C9" w:rsidP="00871A26">
            <w:pPr>
              <w:spacing w:line="240" w:lineRule="auto"/>
              <w:ind w:firstLine="0"/>
              <w:rPr>
                <w:color w:val="000000"/>
              </w:rPr>
            </w:pPr>
            <w:r w:rsidRPr="00BC21C0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BC21C0">
              <w:rPr>
                <w:color w:val="000000"/>
              </w:rPr>
              <w:t xml:space="preserve">источники получения информации, необходимой для расчета экономических и социально-экономических показателей, характеризующих деятельность хозяйствующих субъектов; </w:t>
            </w:r>
          </w:p>
          <w:p w:rsidR="00D207C9" w:rsidRPr="00BC21C0" w:rsidRDefault="00D207C9" w:rsidP="00871A26">
            <w:pPr>
              <w:spacing w:line="240" w:lineRule="auto"/>
              <w:ind w:firstLine="0"/>
              <w:rPr>
                <w:color w:val="000000"/>
              </w:rPr>
            </w:pPr>
            <w:r w:rsidRPr="00BC21C0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BC21C0">
              <w:rPr>
                <w:color w:val="000000"/>
              </w:rPr>
              <w:t>принципы, методы и методики сбора, систематизации и анализа исходных данных, необходимых для расчета экономических и социально-экономических показателей, характеризующих деятельность хозяйствующих субъектов;</w:t>
            </w:r>
          </w:p>
        </w:tc>
      </w:tr>
      <w:tr w:rsidR="00D207C9" w:rsidRPr="00BC21C0" w:rsidTr="00871A26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207C9" w:rsidRPr="00BC21C0" w:rsidRDefault="00D207C9" w:rsidP="00871A26">
            <w:pPr>
              <w:ind w:firstLine="0"/>
              <w:jc w:val="left"/>
            </w:pPr>
            <w:r w:rsidRPr="00BC21C0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207C9" w:rsidRPr="00BC21C0" w:rsidRDefault="00D207C9" w:rsidP="00871A26">
            <w:pPr>
              <w:spacing w:line="240" w:lineRule="auto"/>
              <w:ind w:firstLine="0"/>
              <w:rPr>
                <w:color w:val="000000"/>
              </w:rPr>
            </w:pPr>
            <w:r w:rsidRPr="00BC21C0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BC21C0">
              <w:rPr>
                <w:color w:val="000000"/>
              </w:rPr>
              <w:t>осуществлять поиск информации, необходимой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:rsidR="00D207C9" w:rsidRPr="00BC21C0" w:rsidRDefault="00D207C9" w:rsidP="00871A26">
            <w:pPr>
              <w:spacing w:line="240" w:lineRule="auto"/>
              <w:ind w:firstLine="0"/>
              <w:rPr>
                <w:color w:val="000000"/>
              </w:rPr>
            </w:pPr>
            <w:r w:rsidRPr="00BC21C0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BC21C0">
              <w:rPr>
                <w:color w:val="000000"/>
              </w:rPr>
              <w:t>осуществлять сбор, систематизацию и анализ исходных данных, необходимых для расчета экономических и социально-экономических показателей, характеризующих деятельность хозяйствующих субъектов, в том числе с использованием современных программных средств;</w:t>
            </w:r>
          </w:p>
        </w:tc>
      </w:tr>
      <w:tr w:rsidR="00D207C9" w:rsidRPr="00BC21C0" w:rsidTr="00871A26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207C9" w:rsidRPr="00BC21C0" w:rsidRDefault="00D207C9" w:rsidP="00871A26">
            <w:pPr>
              <w:ind w:firstLine="0"/>
              <w:jc w:val="left"/>
            </w:pPr>
            <w:r w:rsidRPr="00BC21C0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207C9" w:rsidRPr="00BC21C0" w:rsidRDefault="00D207C9" w:rsidP="00871A26">
            <w:pPr>
              <w:spacing w:line="240" w:lineRule="auto"/>
              <w:ind w:firstLine="0"/>
              <w:rPr>
                <w:color w:val="000000"/>
              </w:rPr>
            </w:pPr>
            <w:r w:rsidRPr="00BC21C0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BC21C0">
              <w:rPr>
                <w:color w:val="000000"/>
              </w:rPr>
              <w:t>навыками поиска информации, необходимой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:rsidR="00D207C9" w:rsidRPr="00BC21C0" w:rsidRDefault="00D207C9" w:rsidP="00871A26">
            <w:pPr>
              <w:spacing w:line="240" w:lineRule="auto"/>
              <w:ind w:firstLine="0"/>
              <w:rPr>
                <w:color w:val="000000"/>
              </w:rPr>
            </w:pPr>
            <w:r w:rsidRPr="00BC21C0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BC21C0">
              <w:rPr>
                <w:color w:val="000000"/>
              </w:rPr>
              <w:t>навыками сбора, систематизации и анализа исходных данных, необходимых для расчета экономических и социально-экономических показателей, характеризующих деятельность хозяйствующих субъектов, в том числе с использованием современных программных средств;</w:t>
            </w:r>
          </w:p>
        </w:tc>
      </w:tr>
      <w:tr w:rsidR="00D207C9" w:rsidRPr="00D20570" w:rsidTr="00871A26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207C9" w:rsidRPr="00D20570" w:rsidRDefault="00D207C9" w:rsidP="00871A26">
            <w:pPr>
              <w:ind w:firstLine="0"/>
              <w:jc w:val="left"/>
              <w:rPr>
                <w:color w:val="000000"/>
              </w:rPr>
            </w:pPr>
            <w:r w:rsidRPr="00D20570">
              <w:rPr>
                <w:b/>
                <w:color w:val="000000"/>
              </w:rPr>
              <w:t>ПК-6 – способностью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      </w:r>
          </w:p>
        </w:tc>
      </w:tr>
      <w:tr w:rsidR="00D207C9" w:rsidRPr="00D20570" w:rsidTr="00871A26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207C9" w:rsidRPr="00D20570" w:rsidRDefault="00D207C9" w:rsidP="00871A26">
            <w:pPr>
              <w:ind w:firstLine="0"/>
              <w:jc w:val="left"/>
            </w:pPr>
            <w:r w:rsidRPr="00D20570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207C9" w:rsidRPr="00707984" w:rsidRDefault="00D207C9" w:rsidP="00871A26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23" w:lineRule="auto"/>
              <w:ind w:left="0" w:firstLine="0"/>
            </w:pPr>
            <w:r w:rsidRPr="00707984">
              <w:t>сущность, назначение и виды отечественной и зарубежной статистики о социально-экономических процессах и явлениях;</w:t>
            </w:r>
          </w:p>
          <w:p w:rsidR="00D207C9" w:rsidRPr="00707984" w:rsidRDefault="00D207C9" w:rsidP="00871A26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23" w:lineRule="auto"/>
              <w:ind w:left="0" w:firstLine="0"/>
            </w:pPr>
            <w:r w:rsidRPr="00707984">
              <w:t>ключевые социально-экономические показатели;</w:t>
            </w:r>
          </w:p>
          <w:p w:rsidR="00D207C9" w:rsidRPr="00707984" w:rsidRDefault="00D207C9" w:rsidP="00871A26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23" w:lineRule="auto"/>
              <w:ind w:left="0" w:firstLine="0"/>
            </w:pPr>
            <w:r w:rsidRPr="00707984">
              <w:t>систему инструментальных средств, необходимых для анализа и интерпретации данных отечественной и зарубежной статистики о социально-экономических процессах и явлениях, выявления тенденций ключевых социально-экономических показателей;</w:t>
            </w:r>
          </w:p>
        </w:tc>
      </w:tr>
      <w:tr w:rsidR="00D207C9" w:rsidRPr="00D20570" w:rsidTr="00871A26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207C9" w:rsidRPr="00D20570" w:rsidRDefault="00D207C9" w:rsidP="00871A26">
            <w:pPr>
              <w:ind w:firstLine="0"/>
              <w:jc w:val="left"/>
            </w:pPr>
            <w:r w:rsidRPr="00D20570">
              <w:t xml:space="preserve">Уметь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207C9" w:rsidRPr="00707984" w:rsidRDefault="00D207C9" w:rsidP="00871A26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23" w:lineRule="auto"/>
              <w:ind w:left="0" w:firstLine="0"/>
            </w:pPr>
            <w:r w:rsidRPr="00707984">
              <w:t>применять теоретические знания в процессе анализа и интерпретации данных отечественной и зарубежной статистики о социально-экономических процессах и явлениях, выявления тенденций ключевых социально-экономических показателей;</w:t>
            </w:r>
          </w:p>
          <w:p w:rsidR="00D207C9" w:rsidRPr="00707984" w:rsidRDefault="00D207C9" w:rsidP="00871A26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23" w:lineRule="auto"/>
              <w:ind w:left="0" w:firstLine="0"/>
            </w:pPr>
            <w:r w:rsidRPr="00707984">
              <w:t>выбирать и корректно применять инструментальные средства, необходимые для анализа и интерпретации данных отечественной и зарубежной статистики о социально-экономических процессах и явлениях, выявления тенденций ключевых социально-экономических показателей;</w:t>
            </w:r>
          </w:p>
        </w:tc>
      </w:tr>
      <w:tr w:rsidR="00D207C9" w:rsidRPr="00D20570" w:rsidTr="00871A26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207C9" w:rsidRPr="00D20570" w:rsidRDefault="00D207C9" w:rsidP="00871A26">
            <w:pPr>
              <w:ind w:firstLine="0"/>
              <w:jc w:val="left"/>
              <w:rPr>
                <w:highlight w:val="yellow"/>
              </w:rPr>
            </w:pPr>
            <w:r w:rsidRPr="00D20570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207C9" w:rsidRPr="00707984" w:rsidRDefault="00D207C9" w:rsidP="00871A26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23" w:lineRule="auto"/>
              <w:ind w:left="0" w:firstLine="0"/>
            </w:pPr>
            <w:r w:rsidRPr="00707984">
              <w:t>навыками применения теоретических знаний в процессе анализа и интерпретации данных отечественной и зарубежной статистики о социально-экономических процессах и явлениях, выявления тенденций ключевых социально-экономических показателей;</w:t>
            </w:r>
          </w:p>
          <w:p w:rsidR="00D207C9" w:rsidRPr="00707984" w:rsidRDefault="00D207C9" w:rsidP="00871A26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23" w:lineRule="auto"/>
              <w:ind w:left="0" w:firstLine="0"/>
            </w:pPr>
            <w:r w:rsidRPr="00707984">
              <w:t>навыками анализа и интерпретации данных отечественной и зарубежной статистики о социально-экономических процессах и явлениях и формирования обоснованных выводов о тенденциях ключевых социально-экономических показателей.</w:t>
            </w:r>
          </w:p>
        </w:tc>
      </w:tr>
    </w:tbl>
    <w:p w:rsidR="00D207C9" w:rsidRDefault="00D207C9" w:rsidP="00ED2FA2">
      <w:pPr>
        <w:pStyle w:val="2"/>
        <w:spacing w:before="0" w:after="0"/>
        <w:rPr>
          <w:szCs w:val="24"/>
        </w:rPr>
      </w:pPr>
    </w:p>
    <w:p w:rsidR="005E7ECF" w:rsidRPr="00BC21C0" w:rsidRDefault="005E7ECF" w:rsidP="00ED2FA2">
      <w:pPr>
        <w:pStyle w:val="2"/>
        <w:spacing w:before="0" w:after="0"/>
        <w:rPr>
          <w:i/>
          <w:color w:val="C00000"/>
          <w:szCs w:val="24"/>
        </w:rPr>
      </w:pPr>
      <w:r w:rsidRPr="00BC21C0">
        <w:rPr>
          <w:szCs w:val="24"/>
        </w:rPr>
        <w:t>6 Структура и содержание 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 практики</w:t>
      </w:r>
    </w:p>
    <w:p w:rsidR="005E7ECF" w:rsidRPr="00BC21C0" w:rsidRDefault="005E7ECF" w:rsidP="00ED2FA2">
      <w:pPr>
        <w:spacing w:line="240" w:lineRule="auto"/>
      </w:pPr>
      <w:r w:rsidRPr="00BC21C0">
        <w:t>Общая трудоемкость практики составляет 3 зачетных единиц, 108 акад. часов, в том числе:</w:t>
      </w:r>
    </w:p>
    <w:p w:rsidR="005E7ECF" w:rsidRPr="00BC21C0" w:rsidRDefault="005E7ECF" w:rsidP="00ED2FA2">
      <w:pPr>
        <w:spacing w:line="240" w:lineRule="auto"/>
      </w:pPr>
      <w:r w:rsidRPr="00BC21C0">
        <w:t>– контактная работ</w:t>
      </w:r>
      <w:r>
        <w:t xml:space="preserve">а 0,2 </w:t>
      </w:r>
      <w:r w:rsidRPr="00BC21C0">
        <w:t>акад. часов;</w:t>
      </w:r>
    </w:p>
    <w:p w:rsidR="005E7ECF" w:rsidRDefault="005E7ECF" w:rsidP="00ED2FA2">
      <w:pPr>
        <w:spacing w:line="240" w:lineRule="auto"/>
      </w:pPr>
      <w:r w:rsidRPr="00BC21C0">
        <w:t>– самостоятельная работа 104 акад. часов.</w:t>
      </w:r>
    </w:p>
    <w:p w:rsidR="004C5A9E" w:rsidRDefault="00D207C9" w:rsidP="00ED2FA2">
      <w:pPr>
        <w:spacing w:line="240" w:lineRule="auto"/>
      </w:pPr>
      <w:r w:rsidRPr="00BC21C0">
        <w:t>–</w:t>
      </w:r>
      <w:r w:rsidR="004C5A9E">
        <w:t xml:space="preserve"> контроль – 3,9 </w:t>
      </w:r>
      <w:r w:rsidR="004C5A9E" w:rsidRPr="00BC21C0">
        <w:t>акад. часов</w:t>
      </w:r>
    </w:p>
    <w:p w:rsidR="005E7ECF" w:rsidRPr="00227B9F" w:rsidRDefault="005E7ECF" w:rsidP="00227B9F">
      <w:pPr>
        <w:spacing w:line="240" w:lineRule="auto"/>
      </w:pPr>
      <w:r w:rsidRPr="00227B9F">
        <w:t xml:space="preserve">– в форме практической подготовки – </w:t>
      </w:r>
      <w:r>
        <w:t>108</w:t>
      </w:r>
      <w:r w:rsidRPr="00227B9F">
        <w:t xml:space="preserve"> акад. часов.</w:t>
      </w:r>
    </w:p>
    <w:p w:rsidR="005E7ECF" w:rsidRDefault="005E7ECF" w:rsidP="00ED2FA2">
      <w:pPr>
        <w:spacing w:line="240" w:lineRule="auto"/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"/>
        <w:gridCol w:w="2536"/>
        <w:gridCol w:w="3766"/>
        <w:gridCol w:w="2562"/>
      </w:tblGrid>
      <w:tr w:rsidR="005E7ECF" w:rsidRPr="00BC21C0" w:rsidTr="00ED2FA2">
        <w:trPr>
          <w:trHeight w:val="888"/>
          <w:tblHeader/>
        </w:trPr>
        <w:tc>
          <w:tcPr>
            <w:tcW w:w="292" w:type="pct"/>
            <w:vAlign w:val="center"/>
          </w:tcPr>
          <w:p w:rsidR="005E7ECF" w:rsidRPr="00BC21C0" w:rsidRDefault="005E7ECF" w:rsidP="00ED2FA2">
            <w:pPr>
              <w:spacing w:line="240" w:lineRule="auto"/>
              <w:ind w:right="-80" w:firstLine="0"/>
              <w:jc w:val="center"/>
            </w:pPr>
            <w:r w:rsidRPr="00BC21C0">
              <w:t>№</w:t>
            </w:r>
          </w:p>
          <w:p w:rsidR="005E7ECF" w:rsidRPr="00BC21C0" w:rsidRDefault="005E7ECF" w:rsidP="00ED2FA2">
            <w:pPr>
              <w:spacing w:line="240" w:lineRule="auto"/>
              <w:ind w:right="-80" w:firstLine="0"/>
              <w:jc w:val="center"/>
            </w:pPr>
            <w:r w:rsidRPr="00BC21C0">
              <w:t>п/п</w:t>
            </w: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5E7ECF" w:rsidRPr="00BC21C0" w:rsidRDefault="005E7ECF" w:rsidP="00ED2FA2">
            <w:pPr>
              <w:spacing w:line="240" w:lineRule="auto"/>
              <w:ind w:right="-80" w:firstLine="0"/>
              <w:jc w:val="center"/>
            </w:pPr>
            <w:r w:rsidRPr="00BC21C0">
              <w:t>Разделы (этапы) и содержание практики</w:t>
            </w:r>
          </w:p>
        </w:tc>
        <w:tc>
          <w:tcPr>
            <w:tcW w:w="2000" w:type="pct"/>
            <w:vAlign w:val="center"/>
          </w:tcPr>
          <w:p w:rsidR="005E7ECF" w:rsidRPr="00BC21C0" w:rsidRDefault="005E7ECF" w:rsidP="00ED2FA2">
            <w:pPr>
              <w:spacing w:line="240" w:lineRule="auto"/>
              <w:ind w:right="-80" w:firstLine="0"/>
              <w:jc w:val="center"/>
            </w:pPr>
            <w:r w:rsidRPr="00BC21C0">
              <w:t xml:space="preserve">Виды работ на практике, </w:t>
            </w:r>
            <w:r w:rsidRPr="00BC21C0">
              <w:br/>
              <w:t>включая самостоятельную работу</w:t>
            </w:r>
          </w:p>
        </w:tc>
        <w:tc>
          <w:tcPr>
            <w:tcW w:w="1361" w:type="pct"/>
            <w:vAlign w:val="center"/>
          </w:tcPr>
          <w:p w:rsidR="005E7ECF" w:rsidRPr="00C773DE" w:rsidRDefault="005E7ECF" w:rsidP="00ED2FA2">
            <w:pPr>
              <w:spacing w:line="240" w:lineRule="auto"/>
              <w:ind w:right="-80" w:firstLine="0"/>
              <w:jc w:val="center"/>
            </w:pPr>
            <w:r w:rsidRPr="00C773DE">
              <w:rPr>
                <w:rStyle w:val="FontStyle31"/>
                <w:rFonts w:ascii="Times New Roman" w:hAnsi="Times New Roman" w:cs="Times New Roman"/>
                <w:sz w:val="24"/>
              </w:rPr>
              <w:t>Код и структурный элемент компетенции</w:t>
            </w:r>
          </w:p>
        </w:tc>
      </w:tr>
      <w:tr w:rsidR="005E7ECF" w:rsidRPr="00BC21C0" w:rsidTr="00D207C9">
        <w:tc>
          <w:tcPr>
            <w:tcW w:w="292" w:type="pct"/>
          </w:tcPr>
          <w:p w:rsidR="005E7ECF" w:rsidRPr="00BC21C0" w:rsidRDefault="005E7ECF" w:rsidP="00ED2FA2">
            <w:pPr>
              <w:spacing w:line="240" w:lineRule="auto"/>
              <w:ind w:right="-80" w:firstLine="0"/>
            </w:pPr>
            <w:r w:rsidRPr="00BC21C0">
              <w:t>1</w:t>
            </w:r>
          </w:p>
        </w:tc>
        <w:tc>
          <w:tcPr>
            <w:tcW w:w="1347" w:type="pct"/>
          </w:tcPr>
          <w:p w:rsidR="005E7ECF" w:rsidRPr="00BC21C0" w:rsidRDefault="005E7ECF" w:rsidP="00ED2FA2">
            <w:pPr>
              <w:spacing w:line="240" w:lineRule="auto"/>
              <w:ind w:right="-80" w:firstLine="0"/>
            </w:pPr>
            <w:r w:rsidRPr="00BC21C0">
              <w:t>Подготовительный этап:</w:t>
            </w:r>
          </w:p>
          <w:p w:rsidR="005E7ECF" w:rsidRPr="00BC21C0" w:rsidRDefault="005E7ECF" w:rsidP="00ED2FA2">
            <w:pPr>
              <w:spacing w:line="240" w:lineRule="auto"/>
              <w:ind w:right="-80" w:firstLine="0"/>
              <w:rPr>
                <w:i/>
                <w:iCs/>
              </w:rPr>
            </w:pPr>
          </w:p>
        </w:tc>
        <w:tc>
          <w:tcPr>
            <w:tcW w:w="2000" w:type="pct"/>
          </w:tcPr>
          <w:p w:rsidR="005E7ECF" w:rsidRPr="00BC21C0" w:rsidRDefault="005E7ECF" w:rsidP="00ED2FA2">
            <w:pPr>
              <w:spacing w:line="240" w:lineRule="auto"/>
              <w:ind w:right="-80" w:firstLine="0"/>
            </w:pPr>
            <w:r w:rsidRPr="00BC21C0">
              <w:t>Ознакомление с объектом практики,  инструктаж по технике безопасности.</w:t>
            </w:r>
          </w:p>
        </w:tc>
        <w:tc>
          <w:tcPr>
            <w:tcW w:w="1361" w:type="pct"/>
            <w:vAlign w:val="center"/>
          </w:tcPr>
          <w:p w:rsidR="005E7ECF" w:rsidRPr="00BC21C0" w:rsidRDefault="005E7ECF" w:rsidP="00D207C9">
            <w:pPr>
              <w:spacing w:line="240" w:lineRule="auto"/>
              <w:ind w:right="-80" w:firstLine="0"/>
              <w:jc w:val="center"/>
            </w:pPr>
            <w:r w:rsidRPr="00BC21C0">
              <w:t>ОК-3 – зув</w:t>
            </w:r>
          </w:p>
          <w:p w:rsidR="005E7ECF" w:rsidRPr="00BC21C0" w:rsidRDefault="005E7ECF" w:rsidP="00D207C9">
            <w:pPr>
              <w:spacing w:line="240" w:lineRule="auto"/>
              <w:ind w:right="-80" w:firstLine="0"/>
              <w:jc w:val="center"/>
            </w:pPr>
            <w:r w:rsidRPr="00BC21C0">
              <w:t>ОПК-2– зув</w:t>
            </w:r>
          </w:p>
          <w:p w:rsidR="005E7ECF" w:rsidRPr="00BC21C0" w:rsidRDefault="005E7ECF" w:rsidP="00D207C9">
            <w:pPr>
              <w:spacing w:line="240" w:lineRule="auto"/>
              <w:ind w:right="-80" w:firstLine="0"/>
              <w:jc w:val="center"/>
            </w:pPr>
            <w:r w:rsidRPr="00BC21C0">
              <w:t>ОПК-3– зув</w:t>
            </w:r>
          </w:p>
          <w:p w:rsidR="005E7ECF" w:rsidRPr="00BC21C0" w:rsidRDefault="005E7ECF" w:rsidP="00D207C9">
            <w:pPr>
              <w:spacing w:line="240" w:lineRule="auto"/>
              <w:ind w:right="-80" w:firstLine="0"/>
              <w:jc w:val="center"/>
            </w:pPr>
            <w:r w:rsidRPr="00BC21C0">
              <w:t>ПК-1– зув</w:t>
            </w:r>
          </w:p>
          <w:p w:rsidR="005E7ECF" w:rsidRPr="00BC21C0" w:rsidRDefault="005E7ECF" w:rsidP="00D207C9">
            <w:pPr>
              <w:spacing w:line="240" w:lineRule="auto"/>
              <w:ind w:right="-80" w:firstLine="0"/>
              <w:jc w:val="center"/>
            </w:pPr>
            <w:r w:rsidRPr="00BC21C0">
              <w:t>ПК-6– зув</w:t>
            </w:r>
          </w:p>
        </w:tc>
      </w:tr>
      <w:tr w:rsidR="005E7ECF" w:rsidRPr="00BC21C0" w:rsidTr="00D207C9">
        <w:tc>
          <w:tcPr>
            <w:tcW w:w="292" w:type="pct"/>
          </w:tcPr>
          <w:p w:rsidR="005E7ECF" w:rsidRPr="00BC21C0" w:rsidRDefault="005E7ECF" w:rsidP="00ED2FA2">
            <w:pPr>
              <w:spacing w:line="240" w:lineRule="auto"/>
              <w:ind w:right="-80" w:firstLine="0"/>
              <w:jc w:val="center"/>
            </w:pPr>
            <w:r w:rsidRPr="00BC21C0">
              <w:t>2</w:t>
            </w:r>
          </w:p>
        </w:tc>
        <w:tc>
          <w:tcPr>
            <w:tcW w:w="1347" w:type="pct"/>
          </w:tcPr>
          <w:p w:rsidR="005E7ECF" w:rsidRPr="00BC21C0" w:rsidRDefault="005E7ECF" w:rsidP="00ED2FA2">
            <w:pPr>
              <w:spacing w:line="240" w:lineRule="auto"/>
              <w:ind w:right="-80" w:firstLine="0"/>
            </w:pPr>
            <w:r w:rsidRPr="00BC21C0">
              <w:t xml:space="preserve">Основной этап: </w:t>
            </w:r>
          </w:p>
          <w:p w:rsidR="005E7ECF" w:rsidRPr="00BC21C0" w:rsidRDefault="005E7ECF" w:rsidP="00ED2FA2">
            <w:pPr>
              <w:spacing w:line="240" w:lineRule="auto"/>
              <w:ind w:right="-80" w:firstLine="0"/>
            </w:pPr>
          </w:p>
        </w:tc>
        <w:tc>
          <w:tcPr>
            <w:tcW w:w="2000" w:type="pct"/>
          </w:tcPr>
          <w:p w:rsidR="005E7ECF" w:rsidRPr="00BC21C0" w:rsidRDefault="005E7ECF" w:rsidP="00ED2FA2">
            <w:pPr>
              <w:spacing w:line="240" w:lineRule="auto"/>
              <w:ind w:right="-80" w:firstLine="0"/>
            </w:pPr>
            <w:r>
              <w:t>Ознакомление с основными направлениями работы организации, сбор практических данных по масштабу и видам деятельности, управлению ресурсами и оплатой труда,</w:t>
            </w:r>
            <w:r w:rsidRPr="00BC21C0">
              <w:t xml:space="preserve">  анализ внешней среды предприятия</w:t>
            </w:r>
            <w:r>
              <w:t xml:space="preserve"> ,выработка выводов и предложений</w:t>
            </w:r>
          </w:p>
          <w:p w:rsidR="005E7ECF" w:rsidRPr="00BC21C0" w:rsidRDefault="005E7ECF" w:rsidP="00ED2FA2">
            <w:pPr>
              <w:spacing w:line="240" w:lineRule="auto"/>
              <w:ind w:right="-80" w:firstLine="0"/>
            </w:pPr>
          </w:p>
        </w:tc>
        <w:tc>
          <w:tcPr>
            <w:tcW w:w="1361" w:type="pct"/>
            <w:vAlign w:val="center"/>
          </w:tcPr>
          <w:p w:rsidR="005E7ECF" w:rsidRPr="00BC21C0" w:rsidRDefault="005E7ECF" w:rsidP="00D207C9">
            <w:pPr>
              <w:spacing w:line="240" w:lineRule="auto"/>
              <w:ind w:right="-80" w:firstLine="0"/>
              <w:jc w:val="center"/>
            </w:pPr>
            <w:r w:rsidRPr="00BC21C0">
              <w:t>ОК-3 – зув</w:t>
            </w:r>
          </w:p>
          <w:p w:rsidR="005E7ECF" w:rsidRPr="00BC21C0" w:rsidRDefault="005E7ECF" w:rsidP="00D207C9">
            <w:pPr>
              <w:spacing w:line="240" w:lineRule="auto"/>
              <w:ind w:right="-80" w:firstLine="0"/>
              <w:jc w:val="center"/>
            </w:pPr>
            <w:r w:rsidRPr="00BC21C0">
              <w:t>ОПК-2– зув</w:t>
            </w:r>
          </w:p>
          <w:p w:rsidR="005E7ECF" w:rsidRPr="00BC21C0" w:rsidRDefault="005E7ECF" w:rsidP="00D207C9">
            <w:pPr>
              <w:spacing w:line="240" w:lineRule="auto"/>
              <w:ind w:right="-80" w:firstLine="0"/>
              <w:jc w:val="center"/>
            </w:pPr>
            <w:r w:rsidRPr="00BC21C0">
              <w:t>ОПК-3– зув</w:t>
            </w:r>
          </w:p>
          <w:p w:rsidR="005E7ECF" w:rsidRPr="00BC21C0" w:rsidRDefault="005E7ECF" w:rsidP="00D207C9">
            <w:pPr>
              <w:spacing w:line="240" w:lineRule="auto"/>
              <w:ind w:right="-80" w:firstLine="0"/>
              <w:jc w:val="center"/>
            </w:pPr>
            <w:r w:rsidRPr="00BC21C0">
              <w:t>ПК-1– зув</w:t>
            </w:r>
          </w:p>
          <w:p w:rsidR="005E7ECF" w:rsidRPr="00BC21C0" w:rsidRDefault="005E7ECF" w:rsidP="00D207C9">
            <w:pPr>
              <w:spacing w:line="240" w:lineRule="auto"/>
              <w:ind w:right="-80" w:firstLine="0"/>
              <w:jc w:val="center"/>
            </w:pPr>
            <w:r w:rsidRPr="00BC21C0">
              <w:t>ПК-6– зув</w:t>
            </w:r>
          </w:p>
        </w:tc>
      </w:tr>
      <w:tr w:rsidR="005E7ECF" w:rsidRPr="00BC21C0" w:rsidTr="00D207C9">
        <w:tc>
          <w:tcPr>
            <w:tcW w:w="292" w:type="pct"/>
          </w:tcPr>
          <w:p w:rsidR="005E7ECF" w:rsidRPr="00BC21C0" w:rsidRDefault="005E7ECF" w:rsidP="00ED2FA2">
            <w:pPr>
              <w:spacing w:line="240" w:lineRule="auto"/>
              <w:ind w:right="-80" w:firstLine="0"/>
              <w:jc w:val="center"/>
            </w:pPr>
            <w:r w:rsidRPr="00BC21C0">
              <w:t>3</w:t>
            </w:r>
          </w:p>
        </w:tc>
        <w:tc>
          <w:tcPr>
            <w:tcW w:w="1347" w:type="pct"/>
          </w:tcPr>
          <w:p w:rsidR="005E7ECF" w:rsidRPr="00BC21C0" w:rsidRDefault="005E7ECF" w:rsidP="00ED2FA2">
            <w:pPr>
              <w:spacing w:line="240" w:lineRule="auto"/>
              <w:ind w:right="-80" w:firstLine="0"/>
            </w:pPr>
            <w:r w:rsidRPr="00BC21C0">
              <w:t>Заключительный этап:</w:t>
            </w:r>
          </w:p>
          <w:p w:rsidR="005E7ECF" w:rsidRPr="00BC21C0" w:rsidRDefault="005E7ECF" w:rsidP="00ED2FA2">
            <w:pPr>
              <w:spacing w:line="240" w:lineRule="auto"/>
              <w:ind w:right="-80" w:firstLine="0"/>
            </w:pPr>
          </w:p>
        </w:tc>
        <w:tc>
          <w:tcPr>
            <w:tcW w:w="2000" w:type="pct"/>
          </w:tcPr>
          <w:p w:rsidR="005E7ECF" w:rsidRDefault="005E7ECF" w:rsidP="00ED2FA2">
            <w:pPr>
              <w:spacing w:line="240" w:lineRule="auto"/>
              <w:ind w:firstLine="0"/>
            </w:pPr>
            <w:r>
              <w:t>Обработка и анализ полученной информации, проверка на практике предложений и рекомендаций, подготовка письменного отчета по практике</w:t>
            </w:r>
          </w:p>
          <w:p w:rsidR="005E7ECF" w:rsidRPr="00BC21C0" w:rsidRDefault="005E7ECF" w:rsidP="00ED2FA2">
            <w:pPr>
              <w:spacing w:line="240" w:lineRule="auto"/>
              <w:ind w:right="-80" w:firstLine="0"/>
            </w:pPr>
          </w:p>
        </w:tc>
        <w:tc>
          <w:tcPr>
            <w:tcW w:w="1361" w:type="pct"/>
            <w:vAlign w:val="center"/>
          </w:tcPr>
          <w:p w:rsidR="005E7ECF" w:rsidRPr="00BC21C0" w:rsidRDefault="005E7ECF" w:rsidP="00D207C9">
            <w:pPr>
              <w:spacing w:line="240" w:lineRule="auto"/>
              <w:ind w:right="-80" w:firstLine="0"/>
              <w:jc w:val="center"/>
            </w:pPr>
            <w:r w:rsidRPr="00BC21C0">
              <w:t>ОК-3 – зув</w:t>
            </w:r>
          </w:p>
          <w:p w:rsidR="005E7ECF" w:rsidRPr="00BC21C0" w:rsidRDefault="005E7ECF" w:rsidP="00D207C9">
            <w:pPr>
              <w:spacing w:line="240" w:lineRule="auto"/>
              <w:ind w:right="-80" w:firstLine="0"/>
              <w:jc w:val="center"/>
            </w:pPr>
            <w:r w:rsidRPr="00BC21C0">
              <w:t>ОПК-2– зув</w:t>
            </w:r>
          </w:p>
          <w:p w:rsidR="005E7ECF" w:rsidRPr="00BC21C0" w:rsidRDefault="005E7ECF" w:rsidP="00D207C9">
            <w:pPr>
              <w:spacing w:line="240" w:lineRule="auto"/>
              <w:ind w:right="-80" w:firstLine="0"/>
              <w:jc w:val="center"/>
            </w:pPr>
            <w:r w:rsidRPr="00BC21C0">
              <w:t>ОПК-3– зув</w:t>
            </w:r>
          </w:p>
          <w:p w:rsidR="005E7ECF" w:rsidRPr="00BC21C0" w:rsidRDefault="005E7ECF" w:rsidP="00D207C9">
            <w:pPr>
              <w:spacing w:line="240" w:lineRule="auto"/>
              <w:ind w:right="-80" w:firstLine="0"/>
              <w:jc w:val="center"/>
            </w:pPr>
            <w:r w:rsidRPr="00BC21C0">
              <w:t>ПК-1– зув</w:t>
            </w:r>
          </w:p>
          <w:p w:rsidR="005E7ECF" w:rsidRPr="00BC21C0" w:rsidRDefault="005E7ECF" w:rsidP="00D207C9">
            <w:pPr>
              <w:spacing w:line="240" w:lineRule="auto"/>
              <w:ind w:right="-80" w:firstLine="0"/>
              <w:jc w:val="center"/>
            </w:pPr>
            <w:r w:rsidRPr="00BC21C0">
              <w:t>ПК-6– зув</w:t>
            </w:r>
          </w:p>
        </w:tc>
      </w:tr>
    </w:tbl>
    <w:p w:rsidR="005E7ECF" w:rsidRDefault="005E7ECF" w:rsidP="00ED2FA2">
      <w:pPr>
        <w:pStyle w:val="10"/>
        <w:numPr>
          <w:ilvl w:val="0"/>
          <w:numId w:val="0"/>
        </w:numPr>
        <w:spacing w:before="0" w:after="0"/>
        <w:ind w:left="567"/>
        <w:rPr>
          <w:rStyle w:val="20"/>
        </w:rPr>
      </w:pPr>
    </w:p>
    <w:p w:rsidR="00D207C9" w:rsidRPr="00D207C9" w:rsidRDefault="00D207C9" w:rsidP="00D207C9">
      <w:pPr>
        <w:keepNext/>
        <w:ind w:left="567" w:firstLine="0"/>
        <w:outlineLvl w:val="0"/>
        <w:rPr>
          <w:b/>
          <w:bCs/>
        </w:rPr>
      </w:pPr>
      <w:r w:rsidRPr="00D207C9">
        <w:rPr>
          <w:b/>
        </w:rPr>
        <w:t>7</w:t>
      </w:r>
      <w:r w:rsidRPr="00D207C9">
        <w:t xml:space="preserve"> </w:t>
      </w:r>
      <w:r w:rsidRPr="00D207C9">
        <w:rPr>
          <w:b/>
        </w:rPr>
        <w:t>Оценочные средства для проведения промежуточной аттестации по</w:t>
      </w:r>
      <w:r w:rsidRPr="00D207C9">
        <w:rPr>
          <w:b/>
          <w:bCs/>
        </w:rPr>
        <w:t xml:space="preserve"> учебной практике – практике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D207C9" w:rsidRPr="00D207C9" w:rsidRDefault="00D207C9" w:rsidP="00D207C9">
      <w:pPr>
        <w:spacing w:line="240" w:lineRule="auto"/>
      </w:pPr>
      <w:r w:rsidRPr="00D207C9">
        <w:t xml:space="preserve">Промежуточная аттестация по </w:t>
      </w:r>
      <w:r w:rsidRPr="00D207C9">
        <w:rPr>
          <w:bCs/>
        </w:rPr>
        <w:t>учебной практике по получению первичных профессиональных умений и навыков, в том числе первичных умений и навыков научно-исследовательской деятельности,</w:t>
      </w:r>
      <w:r w:rsidRPr="00D207C9">
        <w:t xml:space="preserve">  имеет целью определить степень достижения запланированных результатов обучения и проводиться в форме зачета с оценкой. </w:t>
      </w:r>
    </w:p>
    <w:p w:rsidR="00D207C9" w:rsidRPr="00D207C9" w:rsidRDefault="00D207C9" w:rsidP="00D207C9">
      <w:pPr>
        <w:spacing w:line="240" w:lineRule="auto"/>
      </w:pPr>
      <w:r w:rsidRPr="00D207C9">
        <w:t xml:space="preserve">Зачет с оценкой выставляется обучающемуся по результатам подготовки и защиты отчета по практике. </w:t>
      </w:r>
    </w:p>
    <w:p w:rsidR="00D207C9" w:rsidRPr="00D207C9" w:rsidRDefault="00D207C9" w:rsidP="00D207C9">
      <w:pPr>
        <w:spacing w:line="240" w:lineRule="auto"/>
      </w:pPr>
      <w:r w:rsidRPr="00D207C9"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D207C9" w:rsidRPr="00D207C9" w:rsidRDefault="00D207C9" w:rsidP="00D207C9">
      <w:pPr>
        <w:spacing w:line="240" w:lineRule="auto"/>
      </w:pPr>
      <w:r w:rsidRPr="00D207C9"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D207C9" w:rsidRPr="00D207C9" w:rsidRDefault="00D207C9" w:rsidP="00D207C9">
      <w:pPr>
        <w:spacing w:line="240" w:lineRule="auto"/>
      </w:pPr>
      <w:r w:rsidRPr="00D207C9">
        <w:t xml:space="preserve">На протяжении всего периода прохождения практики обучающийся должен вести дневник по практике, который будет являться приложением к отчету. </w:t>
      </w:r>
    </w:p>
    <w:p w:rsidR="00D207C9" w:rsidRPr="00D207C9" w:rsidRDefault="00D207C9" w:rsidP="00D207C9">
      <w:pPr>
        <w:spacing w:line="240" w:lineRule="auto"/>
      </w:pPr>
      <w:r w:rsidRPr="00D207C9">
        <w:t>Требования к структуре и содержанию отчета по практике определены СМК-О-ПВД-01-16 «О практике обучающихся, осваивающих основные образовательные программы ВО».</w:t>
      </w:r>
    </w:p>
    <w:p w:rsidR="00D207C9" w:rsidRPr="00D207C9" w:rsidRDefault="00D207C9" w:rsidP="00D207C9">
      <w:pPr>
        <w:spacing w:line="240" w:lineRule="auto"/>
      </w:pPr>
      <w:r w:rsidRPr="00D207C9"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D207C9" w:rsidRPr="00D207C9" w:rsidRDefault="00D207C9" w:rsidP="00D207C9">
      <w:pPr>
        <w:widowControl/>
        <w:ind w:right="23" w:firstLine="426"/>
        <w:rPr>
          <w:b/>
        </w:rPr>
      </w:pPr>
    </w:p>
    <w:p w:rsidR="00D207C9" w:rsidRPr="00D207C9" w:rsidRDefault="00D207C9" w:rsidP="00D207C9">
      <w:pPr>
        <w:keepNext/>
        <w:ind w:firstLine="709"/>
        <w:outlineLvl w:val="0"/>
      </w:pPr>
      <w:r w:rsidRPr="00D207C9">
        <w:rPr>
          <w:b/>
        </w:rPr>
        <w:t>Примерное индивидуальное задание на</w:t>
      </w:r>
      <w:r w:rsidRPr="00D207C9">
        <w:t xml:space="preserve"> </w:t>
      </w:r>
      <w:r w:rsidRPr="00D207C9">
        <w:rPr>
          <w:b/>
          <w:bCs/>
        </w:rPr>
        <w:t>учебную практику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D207C9">
        <w:t xml:space="preserve"> </w:t>
      </w:r>
    </w:p>
    <w:p w:rsidR="00D207C9" w:rsidRPr="00D207C9" w:rsidRDefault="00D207C9" w:rsidP="00D207C9">
      <w:pPr>
        <w:spacing w:line="240" w:lineRule="auto"/>
        <w:rPr>
          <w:b/>
        </w:rPr>
      </w:pPr>
    </w:p>
    <w:p w:rsidR="00D207C9" w:rsidRPr="00D207C9" w:rsidRDefault="00D207C9" w:rsidP="00D207C9">
      <w:pPr>
        <w:spacing w:line="240" w:lineRule="auto"/>
      </w:pPr>
      <w:r w:rsidRPr="00D207C9">
        <w:t xml:space="preserve">Цель </w:t>
      </w:r>
      <w:r w:rsidRPr="00D207C9">
        <w:rPr>
          <w:bCs/>
        </w:rPr>
        <w:t xml:space="preserve">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 </w:t>
      </w:r>
      <w:r w:rsidRPr="00D207C9">
        <w:t>по направлению подготовки 38.03.01 «Экономика»:</w:t>
      </w:r>
    </w:p>
    <w:p w:rsidR="00D207C9" w:rsidRPr="00D207C9" w:rsidRDefault="00D207C9" w:rsidP="00D207C9">
      <w:pPr>
        <w:spacing w:line="240" w:lineRule="auto"/>
      </w:pPr>
      <w:r w:rsidRPr="00D207C9">
        <w:t>- формирование первичных профессиональных умений и навыков, в том числе первичных умений и навыков научно-исследовательской деятельности в области экономики;</w:t>
      </w:r>
    </w:p>
    <w:p w:rsidR="00D207C9" w:rsidRPr="00D207C9" w:rsidRDefault="00D207C9" w:rsidP="00D207C9">
      <w:pPr>
        <w:spacing w:line="240" w:lineRule="auto"/>
      </w:pPr>
      <w:r w:rsidRPr="00D207C9">
        <w:t>- обеспечение непрерывности и последовательности приобретения обучающимися компетенций в области профессиональной деятельности в соответствии с требованиями к уровню подготовки выпускника.</w:t>
      </w:r>
    </w:p>
    <w:p w:rsidR="00D207C9" w:rsidRPr="00D207C9" w:rsidRDefault="00D207C9" w:rsidP="00D207C9">
      <w:pPr>
        <w:spacing w:line="240" w:lineRule="auto"/>
      </w:pPr>
    </w:p>
    <w:p w:rsidR="00D207C9" w:rsidRPr="00D207C9" w:rsidRDefault="00D207C9" w:rsidP="00D207C9">
      <w:pPr>
        <w:spacing w:line="240" w:lineRule="auto"/>
      </w:pPr>
      <w:r w:rsidRPr="00D207C9">
        <w:t>Задачи практики:</w:t>
      </w:r>
    </w:p>
    <w:p w:rsidR="00D207C9" w:rsidRPr="00D207C9" w:rsidRDefault="00D207C9" w:rsidP="00D207C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ind w:left="0" w:firstLine="567"/>
        <w:contextualSpacing/>
        <w:rPr>
          <w:iCs/>
        </w:rPr>
      </w:pPr>
      <w:r w:rsidRPr="00D207C9">
        <w:t xml:space="preserve"> изучение опыта работы предприятий в условиях современной экономической ситуации; </w:t>
      </w:r>
    </w:p>
    <w:p w:rsidR="00D207C9" w:rsidRPr="00D207C9" w:rsidRDefault="00D207C9" w:rsidP="00D207C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ind w:left="0" w:firstLine="567"/>
        <w:contextualSpacing/>
        <w:rPr>
          <w:iCs/>
        </w:rPr>
      </w:pPr>
      <w:r w:rsidRPr="00D207C9">
        <w:t xml:space="preserve"> знакомство с организационной структурой предприятия, задачами основных производственных и функциональных подразделений, техникой безопасности, организацией производства, системой организации и оплаты труда, выполнением функций анализа и планирования;</w:t>
      </w:r>
    </w:p>
    <w:p w:rsidR="00D207C9" w:rsidRPr="00D207C9" w:rsidRDefault="00D207C9" w:rsidP="00D207C9">
      <w:pPr>
        <w:numPr>
          <w:ilvl w:val="0"/>
          <w:numId w:val="5"/>
        </w:numPr>
        <w:tabs>
          <w:tab w:val="left" w:pos="284"/>
          <w:tab w:val="left" w:pos="851"/>
        </w:tabs>
        <w:overflowPunct w:val="0"/>
        <w:autoSpaceDE w:val="0"/>
        <w:autoSpaceDN w:val="0"/>
        <w:adjustRightInd w:val="0"/>
        <w:spacing w:line="240" w:lineRule="auto"/>
        <w:ind w:left="0" w:firstLine="567"/>
        <w:contextualSpacing/>
        <w:rPr>
          <w:iCs/>
        </w:rPr>
      </w:pPr>
      <w:r w:rsidRPr="00D207C9">
        <w:t>изучение внешней среды и перспектив развития предприятия.</w:t>
      </w:r>
    </w:p>
    <w:p w:rsidR="00D207C9" w:rsidRPr="00D207C9" w:rsidRDefault="00D207C9" w:rsidP="00D207C9">
      <w:pPr>
        <w:spacing w:line="240" w:lineRule="auto"/>
      </w:pPr>
    </w:p>
    <w:p w:rsidR="00D207C9" w:rsidRPr="00D207C9" w:rsidRDefault="00D207C9" w:rsidP="00D207C9">
      <w:pPr>
        <w:tabs>
          <w:tab w:val="left" w:pos="851"/>
        </w:tabs>
        <w:spacing w:line="240" w:lineRule="auto"/>
      </w:pPr>
      <w:r w:rsidRPr="00D207C9">
        <w:t>Задание на практику:</w:t>
      </w:r>
    </w:p>
    <w:p w:rsidR="00D207C9" w:rsidRPr="00D207C9" w:rsidRDefault="00D207C9" w:rsidP="00D207C9">
      <w:pPr>
        <w:widowControl/>
        <w:shd w:val="clear" w:color="auto" w:fill="FFFFFF"/>
        <w:tabs>
          <w:tab w:val="left" w:pos="142"/>
        </w:tabs>
        <w:spacing w:line="240" w:lineRule="auto"/>
        <w:ind w:firstLine="709"/>
        <w:textAlignment w:val="baseline"/>
      </w:pPr>
      <w:r w:rsidRPr="00D207C9">
        <w:t>1. Дать общую характеристику области деятельности организации, его организационной структуры;</w:t>
      </w:r>
    </w:p>
    <w:p w:rsidR="00D207C9" w:rsidRPr="00D207C9" w:rsidRDefault="00D207C9" w:rsidP="00D207C9">
      <w:pPr>
        <w:widowControl/>
        <w:shd w:val="clear" w:color="auto" w:fill="FFFFFF"/>
        <w:tabs>
          <w:tab w:val="left" w:pos="142"/>
        </w:tabs>
        <w:spacing w:line="240" w:lineRule="auto"/>
        <w:ind w:firstLine="709"/>
        <w:textAlignment w:val="baseline"/>
      </w:pPr>
      <w:r w:rsidRPr="00D207C9">
        <w:t>2. Охарактеризовать учредительные документы, регламентирующие деятельность организации;</w:t>
      </w:r>
    </w:p>
    <w:p w:rsidR="00D207C9" w:rsidRPr="00D207C9" w:rsidRDefault="00D207C9" w:rsidP="00D207C9">
      <w:pPr>
        <w:widowControl/>
        <w:shd w:val="clear" w:color="auto" w:fill="FFFFFF"/>
        <w:tabs>
          <w:tab w:val="left" w:pos="142"/>
        </w:tabs>
        <w:spacing w:line="240" w:lineRule="auto"/>
        <w:ind w:firstLine="709"/>
        <w:textAlignment w:val="baseline"/>
      </w:pPr>
      <w:r w:rsidRPr="00D207C9">
        <w:t>3. Собрать информацию о технико-экономических показателях деятельности организации за 3 года;</w:t>
      </w:r>
    </w:p>
    <w:p w:rsidR="00D207C9" w:rsidRPr="00D207C9" w:rsidRDefault="00D207C9" w:rsidP="00D207C9">
      <w:pPr>
        <w:widowControl/>
        <w:shd w:val="clear" w:color="auto" w:fill="FFFFFF"/>
        <w:tabs>
          <w:tab w:val="left" w:pos="142"/>
        </w:tabs>
        <w:spacing w:line="240" w:lineRule="auto"/>
        <w:ind w:firstLine="709"/>
        <w:textAlignment w:val="baseline"/>
      </w:pPr>
      <w:r w:rsidRPr="00D207C9">
        <w:t>4. Проанализировать технико-экономических показатели;</w:t>
      </w:r>
    </w:p>
    <w:p w:rsidR="00D207C9" w:rsidRPr="00D207C9" w:rsidRDefault="00D207C9" w:rsidP="00D207C9">
      <w:pPr>
        <w:widowControl/>
        <w:shd w:val="clear" w:color="auto" w:fill="FFFFFF"/>
        <w:tabs>
          <w:tab w:val="left" w:pos="142"/>
        </w:tabs>
        <w:spacing w:line="240" w:lineRule="auto"/>
        <w:ind w:firstLine="709"/>
        <w:textAlignment w:val="baseline"/>
      </w:pPr>
      <w:r w:rsidRPr="00D207C9">
        <w:t>5. Дать характеристику производственных ресурсов организации; организации и оплаты труда;</w:t>
      </w:r>
    </w:p>
    <w:p w:rsidR="00D207C9" w:rsidRPr="00D207C9" w:rsidRDefault="00D207C9" w:rsidP="00D207C9">
      <w:pPr>
        <w:widowControl/>
        <w:shd w:val="clear" w:color="auto" w:fill="FFFFFF"/>
        <w:tabs>
          <w:tab w:val="left" w:pos="142"/>
        </w:tabs>
        <w:spacing w:line="240" w:lineRule="auto"/>
        <w:ind w:firstLine="709"/>
        <w:textAlignment w:val="baseline"/>
      </w:pPr>
      <w:r w:rsidRPr="00D207C9">
        <w:t>6. Проанализировать факторы внешней среды организации;</w:t>
      </w:r>
    </w:p>
    <w:p w:rsidR="00D207C9" w:rsidRPr="00D207C9" w:rsidRDefault="00D207C9" w:rsidP="00D207C9">
      <w:pPr>
        <w:widowControl/>
        <w:shd w:val="clear" w:color="auto" w:fill="FFFFFF"/>
        <w:tabs>
          <w:tab w:val="left" w:pos="142"/>
        </w:tabs>
        <w:spacing w:line="240" w:lineRule="auto"/>
        <w:ind w:firstLine="709"/>
        <w:textAlignment w:val="baseline"/>
        <w:rPr>
          <w:spacing w:val="4"/>
        </w:rPr>
      </w:pPr>
      <w:r w:rsidRPr="00D207C9">
        <w:t>7. Подготовить отчет по практике.</w:t>
      </w:r>
    </w:p>
    <w:p w:rsidR="00D207C9" w:rsidRPr="00D207C9" w:rsidRDefault="00D207C9" w:rsidP="00D207C9">
      <w:pPr>
        <w:spacing w:line="240" w:lineRule="auto"/>
      </w:pPr>
      <w:r w:rsidRPr="00D207C9">
        <w:t xml:space="preserve"> </w:t>
      </w:r>
    </w:p>
    <w:p w:rsidR="00D207C9" w:rsidRPr="00D207C9" w:rsidRDefault="00D207C9" w:rsidP="00D207C9">
      <w:pPr>
        <w:spacing w:line="240" w:lineRule="auto"/>
      </w:pPr>
    </w:p>
    <w:p w:rsidR="00D207C9" w:rsidRPr="00D207C9" w:rsidRDefault="00D207C9" w:rsidP="00D207C9">
      <w:pPr>
        <w:spacing w:line="240" w:lineRule="auto"/>
        <w:rPr>
          <w:b/>
        </w:rPr>
      </w:pPr>
      <w:r w:rsidRPr="00D207C9">
        <w:rPr>
          <w:b/>
        </w:rPr>
        <w:t>Показатели и критерии оценивания:</w:t>
      </w:r>
    </w:p>
    <w:p w:rsidR="00D207C9" w:rsidRPr="00D207C9" w:rsidRDefault="00D207C9" w:rsidP="00D207C9">
      <w:r w:rsidRPr="00D207C9">
        <w:t xml:space="preserve">– на оценку </w:t>
      </w:r>
      <w:r w:rsidRPr="00D207C9">
        <w:rPr>
          <w:b/>
        </w:rPr>
        <w:t>«отлично»</w:t>
      </w:r>
      <w:r w:rsidRPr="00D207C9"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D207C9" w:rsidRPr="00D207C9" w:rsidRDefault="00D207C9" w:rsidP="00D207C9">
      <w:r w:rsidRPr="00D207C9"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D207C9" w:rsidRPr="00D207C9" w:rsidRDefault="00D207C9" w:rsidP="00D207C9">
      <w:r w:rsidRPr="00D207C9">
        <w:t xml:space="preserve">– на оценку </w:t>
      </w:r>
      <w:r w:rsidRPr="00D207C9">
        <w:rPr>
          <w:b/>
        </w:rPr>
        <w:t>«хорошо»</w:t>
      </w:r>
      <w:r w:rsidRPr="00D207C9"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D207C9" w:rsidRPr="00D207C9" w:rsidRDefault="00D207C9" w:rsidP="00D207C9">
      <w:r w:rsidRPr="00D207C9"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D207C9" w:rsidRPr="00D207C9" w:rsidRDefault="00D207C9" w:rsidP="00D207C9">
      <w:r w:rsidRPr="00D207C9">
        <w:t xml:space="preserve">– на оценку </w:t>
      </w:r>
      <w:r w:rsidRPr="00D207C9">
        <w:rPr>
          <w:b/>
        </w:rPr>
        <w:t>«удовлетворительно»</w:t>
      </w:r>
      <w:r w:rsidRPr="00D207C9"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D207C9" w:rsidRPr="00D207C9" w:rsidRDefault="00D207C9" w:rsidP="00D207C9">
      <w:r w:rsidRPr="00D207C9"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D207C9" w:rsidRPr="00D207C9" w:rsidRDefault="00D207C9" w:rsidP="00D207C9">
      <w:r w:rsidRPr="00D207C9">
        <w:t xml:space="preserve">– на оценку </w:t>
      </w:r>
      <w:r w:rsidRPr="00D207C9">
        <w:rPr>
          <w:b/>
        </w:rPr>
        <w:t>«неудовлетворительно»</w:t>
      </w:r>
      <w:r w:rsidRPr="00D207C9">
        <w:t xml:space="preserve"> (2 балла) – обучающийся представляет отчет, в котором содержание раскрыто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D207C9" w:rsidRPr="00D207C9" w:rsidRDefault="00D207C9" w:rsidP="00D207C9">
      <w:r w:rsidRPr="00D207C9"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D207C9" w:rsidRPr="00D207C9" w:rsidRDefault="00D207C9" w:rsidP="00D207C9">
      <w:r w:rsidRPr="00D207C9">
        <w:t xml:space="preserve">– на оценку </w:t>
      </w:r>
      <w:r w:rsidRPr="00D207C9">
        <w:rPr>
          <w:b/>
        </w:rPr>
        <w:t>«неудовлетворительно»</w:t>
      </w:r>
      <w:r w:rsidRPr="00D207C9">
        <w:t xml:space="preserve"> (1 балл) – обучающийся представляет отчет, в котором</w:t>
      </w:r>
      <w:r w:rsidRPr="00D207C9">
        <w:rPr>
          <w:rFonts w:ascii="Arial" w:hAnsi="Arial" w:cs="Arial"/>
          <w:sz w:val="21"/>
          <w:szCs w:val="21"/>
        </w:rPr>
        <w:t xml:space="preserve"> </w:t>
      </w:r>
      <w:r w:rsidRPr="00D207C9">
        <w:t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</w:t>
      </w:r>
    </w:p>
    <w:p w:rsidR="00D207C9" w:rsidRPr="00D207C9" w:rsidRDefault="00D207C9" w:rsidP="00D207C9">
      <w:pPr>
        <w:rPr>
          <w:i/>
          <w:color w:val="C00000"/>
          <w:highlight w:val="yellow"/>
        </w:rPr>
      </w:pPr>
    </w:p>
    <w:p w:rsidR="00D207C9" w:rsidRPr="00D207C9" w:rsidRDefault="00D207C9" w:rsidP="00D207C9">
      <w:pPr>
        <w:keepNext/>
        <w:ind w:firstLine="709"/>
        <w:outlineLvl w:val="0"/>
        <w:rPr>
          <w:b/>
          <w:bCs/>
          <w:iCs/>
        </w:rPr>
      </w:pPr>
      <w:r w:rsidRPr="00D207C9">
        <w:rPr>
          <w:b/>
          <w:bCs/>
        </w:rPr>
        <w:t xml:space="preserve">8. </w:t>
      </w:r>
      <w:r w:rsidRPr="00D207C9">
        <w:rPr>
          <w:b/>
          <w:bCs/>
          <w:iCs/>
        </w:rPr>
        <w:t xml:space="preserve">Учебно-методическое и информационное обеспечение  </w:t>
      </w:r>
      <w:r w:rsidRPr="00D207C9">
        <w:rPr>
          <w:b/>
          <w:iCs/>
        </w:rPr>
        <w:t>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D207C9">
        <w:rPr>
          <w:b/>
          <w:bCs/>
          <w:iCs/>
        </w:rPr>
        <w:t xml:space="preserve"> </w:t>
      </w:r>
    </w:p>
    <w:p w:rsidR="00D207C9" w:rsidRPr="00D207C9" w:rsidRDefault="00D207C9" w:rsidP="00D207C9">
      <w:pPr>
        <w:keepNext/>
        <w:ind w:firstLine="709"/>
        <w:outlineLvl w:val="0"/>
      </w:pPr>
      <w:r w:rsidRPr="00D207C9">
        <w:rPr>
          <w:b/>
          <w:color w:val="000000"/>
        </w:rPr>
        <w:t>а) Основная литература:</w:t>
      </w:r>
    </w:p>
    <w:p w:rsidR="00D207C9" w:rsidRPr="00D207C9" w:rsidRDefault="00D207C9" w:rsidP="00D207C9">
      <w:pPr>
        <w:widowControl/>
        <w:autoSpaceDE w:val="0"/>
        <w:autoSpaceDN w:val="0"/>
        <w:adjustRightInd w:val="0"/>
        <w:spacing w:line="240" w:lineRule="auto"/>
        <w:ind w:firstLine="720"/>
        <w:rPr>
          <w:sz w:val="22"/>
          <w:szCs w:val="22"/>
        </w:rPr>
      </w:pPr>
      <w:r w:rsidRPr="00D207C9">
        <w:rPr>
          <w:sz w:val="22"/>
          <w:szCs w:val="22"/>
        </w:rPr>
        <w:t xml:space="preserve">1. </w:t>
      </w:r>
      <w:r w:rsidRPr="00D207C9">
        <w:rPr>
          <w:b/>
          <w:sz w:val="22"/>
          <w:szCs w:val="22"/>
        </w:rPr>
        <w:t>Бардовский, В. П.</w:t>
      </w:r>
      <w:r w:rsidRPr="00D207C9">
        <w:rPr>
          <w:sz w:val="22"/>
          <w:szCs w:val="22"/>
        </w:rPr>
        <w:t xml:space="preserve"> Экономика : учебник / В. П. Бардовский, О. В. Рудакова, Е. М. Самородова. - Москва : ФОРУМ : ИНФРА-М, 2020. - 672 с. - (Высшее образование: Бакалавриат). - ISBN 978-5-8199-0912-6. - Текст : электронный. - URL: </w:t>
      </w:r>
      <w:hyperlink r:id="rId10" w:history="1">
        <w:r w:rsidRPr="00D207C9">
          <w:rPr>
            <w:color w:val="0000FF"/>
            <w:sz w:val="22"/>
            <w:szCs w:val="22"/>
            <w:u w:val="single"/>
          </w:rPr>
          <w:t>https://znanium.com/read?id=354047</w:t>
        </w:r>
      </w:hyperlink>
      <w:r w:rsidRPr="00D207C9">
        <w:rPr>
          <w:sz w:val="22"/>
          <w:szCs w:val="22"/>
        </w:rPr>
        <w:t xml:space="preserve"> (дата обращения: 01.09.20)</w:t>
      </w:r>
    </w:p>
    <w:p w:rsidR="00D207C9" w:rsidRPr="00D207C9" w:rsidRDefault="00D207C9" w:rsidP="00D207C9">
      <w:r w:rsidRPr="00D207C9">
        <w:t xml:space="preserve">2. </w:t>
      </w:r>
      <w:r w:rsidRPr="00D207C9">
        <w:rPr>
          <w:b/>
        </w:rPr>
        <w:t>Нуралиев, С. У.</w:t>
      </w:r>
      <w:r w:rsidRPr="00D207C9">
        <w:t xml:space="preserve"> Экономика : учебник / С.У. Нуралиев, Д.С. Нуралиева. - 2-е изд., испр. и доп. - Москва : ИНФРА-М, 2020. - 363 с. - (Высшее образование: Бакалавриат). - DOI 10.12737/textbook_5bd81853316653.78553045. - ISBN 978-5-16-014578-5. - Текст : электронный. - URL: </w:t>
      </w:r>
      <w:hyperlink r:id="rId11" w:history="1">
        <w:r w:rsidRPr="00D207C9">
          <w:rPr>
            <w:color w:val="0000FF"/>
            <w:u w:val="single"/>
          </w:rPr>
          <w:t>https://znanium.com/read?id=347064</w:t>
        </w:r>
      </w:hyperlink>
      <w:r w:rsidRPr="00D207C9">
        <w:rPr>
          <w:color w:val="0000FF"/>
          <w:u w:val="single"/>
        </w:rPr>
        <w:t xml:space="preserve"> </w:t>
      </w:r>
      <w:r w:rsidRPr="00D207C9">
        <w:rPr>
          <w:sz w:val="22"/>
          <w:szCs w:val="22"/>
        </w:rPr>
        <w:t>(дата обращения: 01.09.20)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D207C9" w:rsidRPr="00D207C9" w:rsidTr="00871A26">
        <w:trPr>
          <w:trHeight w:hRule="exact" w:val="694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D207C9" w:rsidRPr="00D207C9" w:rsidRDefault="00D207C9" w:rsidP="00D207C9">
            <w:pPr>
              <w:widowControl/>
              <w:autoSpaceDE w:val="0"/>
              <w:autoSpaceDN w:val="0"/>
              <w:adjustRightInd w:val="0"/>
              <w:spacing w:line="240" w:lineRule="auto"/>
              <w:ind w:firstLine="720"/>
              <w:rPr>
                <w:sz w:val="22"/>
                <w:szCs w:val="22"/>
              </w:rPr>
            </w:pPr>
            <w:r w:rsidRPr="00D207C9">
              <w:rPr>
                <w:b/>
                <w:sz w:val="22"/>
                <w:szCs w:val="22"/>
              </w:rPr>
              <w:t xml:space="preserve">б) Дополнительная литература: </w:t>
            </w:r>
          </w:p>
          <w:p w:rsidR="00D207C9" w:rsidRPr="00D207C9" w:rsidRDefault="00D207C9" w:rsidP="00D207C9">
            <w:pPr>
              <w:widowControl/>
              <w:autoSpaceDE w:val="0"/>
              <w:autoSpaceDN w:val="0"/>
              <w:adjustRightInd w:val="0"/>
              <w:spacing w:line="240" w:lineRule="auto"/>
              <w:ind w:firstLine="720"/>
              <w:rPr>
                <w:sz w:val="22"/>
                <w:szCs w:val="22"/>
              </w:rPr>
            </w:pPr>
            <w:r w:rsidRPr="00D207C9">
              <w:rPr>
                <w:sz w:val="22"/>
                <w:szCs w:val="22"/>
              </w:rPr>
              <w:t xml:space="preserve">1. </w:t>
            </w:r>
            <w:r w:rsidRPr="00D207C9">
              <w:rPr>
                <w:b/>
                <w:sz w:val="22"/>
                <w:szCs w:val="22"/>
              </w:rPr>
              <w:t>Вотчель, Л. М.</w:t>
            </w:r>
            <w:r w:rsidRPr="00D207C9">
              <w:rPr>
                <w:sz w:val="22"/>
                <w:szCs w:val="22"/>
              </w:rPr>
              <w:t xml:space="preserve"> Экономика : учебное пособие / Л. М. Вотчель, Н. С. Ивашина, М. В. Кузнецова ; МГТУ. - Магнитогорск : МГТУ, 2017. - 1 электрон. опт. диск (CD-ROM). - Загл. с титул. экрана. - URL: </w:t>
            </w:r>
            <w:hyperlink r:id="rId12" w:history="1">
              <w:r w:rsidRPr="00D207C9">
                <w:rPr>
                  <w:color w:val="0000FF"/>
                  <w:sz w:val="22"/>
                  <w:szCs w:val="22"/>
                  <w:u w:val="single"/>
                </w:rPr>
                <w:t>https://magtu.informsystema.ru/uploader/fileUpload?name=3069.pdf&amp;show=dcatalogues/1/1135247/3069.pdf&amp;view=true</w:t>
              </w:r>
            </w:hyperlink>
            <w:r w:rsidRPr="00D207C9">
              <w:rPr>
                <w:sz w:val="22"/>
                <w:szCs w:val="22"/>
              </w:rPr>
              <w:t xml:space="preserve"> (дата обращения: 01.09.20)</w:t>
            </w:r>
          </w:p>
          <w:p w:rsidR="00D207C9" w:rsidRPr="00D207C9" w:rsidRDefault="00D207C9" w:rsidP="00D207C9">
            <w:pPr>
              <w:widowControl/>
              <w:autoSpaceDE w:val="0"/>
              <w:autoSpaceDN w:val="0"/>
              <w:adjustRightInd w:val="0"/>
              <w:spacing w:line="240" w:lineRule="auto"/>
              <w:ind w:firstLine="720"/>
              <w:rPr>
                <w:sz w:val="22"/>
                <w:szCs w:val="22"/>
              </w:rPr>
            </w:pPr>
            <w:r w:rsidRPr="00D207C9">
              <w:rPr>
                <w:sz w:val="22"/>
                <w:szCs w:val="22"/>
              </w:rPr>
              <w:t xml:space="preserve">2. </w:t>
            </w:r>
            <w:r w:rsidRPr="00D207C9">
              <w:rPr>
                <w:b/>
                <w:sz w:val="22"/>
                <w:szCs w:val="22"/>
              </w:rPr>
              <w:t>Жиделева, В. В.</w:t>
            </w:r>
            <w:r w:rsidRPr="00D207C9">
              <w:rPr>
                <w:sz w:val="22"/>
                <w:szCs w:val="22"/>
              </w:rPr>
              <w:t xml:space="preserve"> Экономика предприятия : учебное пособие / В. В. Жиделева, Ю. Н. Каптейн. - 2-е изд., перераб. и доп. - Москва : ИНФРА-М, 2020. - 133 с. - (Высшее образование: Бакалавриат). - ISBN 978-5-16-005672-2. - Текст : электронный. - URL: </w:t>
            </w:r>
            <w:hyperlink r:id="rId13" w:history="1">
              <w:r w:rsidRPr="00D207C9">
                <w:rPr>
                  <w:color w:val="0000FF"/>
                  <w:sz w:val="22"/>
                  <w:szCs w:val="22"/>
                  <w:u w:val="single"/>
                </w:rPr>
                <w:t>https://znanium.com/read?id=344847</w:t>
              </w:r>
            </w:hyperlink>
            <w:r w:rsidRPr="00D207C9">
              <w:rPr>
                <w:sz w:val="22"/>
                <w:szCs w:val="22"/>
              </w:rPr>
              <w:t xml:space="preserve"> (дата обращения: 01.09.20)</w:t>
            </w:r>
          </w:p>
          <w:p w:rsidR="00D207C9" w:rsidRPr="00D207C9" w:rsidRDefault="00D207C9" w:rsidP="00D207C9">
            <w:pPr>
              <w:widowControl/>
              <w:autoSpaceDE w:val="0"/>
              <w:autoSpaceDN w:val="0"/>
              <w:adjustRightInd w:val="0"/>
              <w:spacing w:line="240" w:lineRule="auto"/>
              <w:ind w:firstLine="720"/>
              <w:rPr>
                <w:color w:val="0000FF"/>
                <w:u w:val="single"/>
              </w:rPr>
            </w:pPr>
            <w:r w:rsidRPr="00D207C9">
              <w:rPr>
                <w:sz w:val="22"/>
                <w:szCs w:val="22"/>
              </w:rPr>
              <w:t xml:space="preserve">3. </w:t>
            </w:r>
            <w:r w:rsidRPr="00D207C9">
              <w:rPr>
                <w:b/>
                <w:sz w:val="22"/>
                <w:szCs w:val="22"/>
              </w:rPr>
              <w:t>Пушкарева, В. М.</w:t>
            </w:r>
            <w:r w:rsidRPr="00D207C9">
              <w:rPr>
                <w:sz w:val="22"/>
                <w:szCs w:val="22"/>
              </w:rPr>
              <w:t xml:space="preserve"> Экономика. Словарь : учебное пособие / В. М. Пушкарева. - Москва : Вузовский учебник : ИНФРА-М, 2019. - 232 с. - ISBN 978-5-9558-0229-9. - Текст : электронный. - URL: </w:t>
            </w:r>
            <w:hyperlink r:id="rId14" w:history="1">
              <w:r w:rsidRPr="00D207C9">
                <w:rPr>
                  <w:color w:val="0000FF"/>
                  <w:u w:val="single"/>
                </w:rPr>
                <w:t>https://znanium.com/read?id=354738</w:t>
              </w:r>
            </w:hyperlink>
            <w:r w:rsidRPr="00D207C9">
              <w:rPr>
                <w:color w:val="0000FF"/>
                <w:u w:val="single"/>
              </w:rPr>
              <w:t xml:space="preserve"> </w:t>
            </w:r>
            <w:r w:rsidRPr="00D207C9">
              <w:rPr>
                <w:sz w:val="22"/>
                <w:szCs w:val="22"/>
              </w:rPr>
              <w:t>(дата обращения: 01.09.20)</w:t>
            </w:r>
          </w:p>
          <w:p w:rsidR="00D207C9" w:rsidRPr="00D207C9" w:rsidRDefault="00D207C9" w:rsidP="00D207C9">
            <w:pPr>
              <w:widowControl/>
              <w:autoSpaceDE w:val="0"/>
              <w:autoSpaceDN w:val="0"/>
              <w:adjustRightInd w:val="0"/>
              <w:spacing w:line="240" w:lineRule="auto"/>
              <w:ind w:firstLine="720"/>
              <w:rPr>
                <w:sz w:val="22"/>
                <w:szCs w:val="22"/>
              </w:rPr>
            </w:pPr>
            <w:r w:rsidRPr="00D207C9">
              <w:rPr>
                <w:sz w:val="22"/>
                <w:szCs w:val="22"/>
              </w:rPr>
              <w:t xml:space="preserve">4. </w:t>
            </w:r>
            <w:r w:rsidRPr="00D207C9">
              <w:rPr>
                <w:b/>
                <w:sz w:val="22"/>
                <w:szCs w:val="22"/>
              </w:rPr>
              <w:t>Резник, С. Д.</w:t>
            </w:r>
            <w:r w:rsidRPr="00D207C9">
              <w:rPr>
                <w:sz w:val="22"/>
                <w:szCs w:val="22"/>
              </w:rPr>
              <w:t xml:space="preserve"> Введение в экономику : учеб. пособие / С.Д. Резник, З.А. Мебадури, Е.В. Духанина ; под общ. ред. д-ра экон. наук, проф. С.Д. Резника. - 2-е изд., стереотип. - Москва : ИНФРА-М, 2018. - 224 с. - (Менеджмент в высшей школе). - www.dx.doi.org/10.12737/7786. - ISBN 978-5-16-013496-3. - Текст : электронный. - URL: </w:t>
            </w:r>
            <w:hyperlink r:id="rId15" w:history="1">
              <w:r w:rsidRPr="00D207C9">
                <w:rPr>
                  <w:color w:val="0000FF"/>
                  <w:sz w:val="22"/>
                  <w:szCs w:val="22"/>
                  <w:u w:val="single"/>
                </w:rPr>
                <w:t>https://znanium.com/read?id=303080</w:t>
              </w:r>
            </w:hyperlink>
            <w:r w:rsidRPr="00D207C9">
              <w:rPr>
                <w:sz w:val="22"/>
                <w:szCs w:val="22"/>
              </w:rPr>
              <w:t xml:space="preserve"> (дата обращения: 01.09.20)</w:t>
            </w:r>
          </w:p>
          <w:p w:rsidR="00D207C9" w:rsidRPr="00D207C9" w:rsidRDefault="00D207C9" w:rsidP="00D207C9">
            <w:pPr>
              <w:widowControl/>
              <w:autoSpaceDE w:val="0"/>
              <w:autoSpaceDN w:val="0"/>
              <w:adjustRightInd w:val="0"/>
              <w:spacing w:line="240" w:lineRule="auto"/>
              <w:ind w:firstLine="720"/>
              <w:rPr>
                <w:b/>
                <w:bCs/>
              </w:rPr>
            </w:pPr>
          </w:p>
          <w:p w:rsidR="00D207C9" w:rsidRPr="00D207C9" w:rsidRDefault="00D207C9" w:rsidP="00D207C9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firstLine="851"/>
              <w:jc w:val="left"/>
              <w:rPr>
                <w:b/>
                <w:sz w:val="22"/>
                <w:szCs w:val="22"/>
              </w:rPr>
            </w:pPr>
            <w:r w:rsidRPr="00D207C9">
              <w:rPr>
                <w:b/>
                <w:spacing w:val="40"/>
                <w:sz w:val="22"/>
                <w:szCs w:val="22"/>
              </w:rPr>
              <w:t>в)</w:t>
            </w:r>
            <w:r w:rsidRPr="00D207C9">
              <w:rPr>
                <w:b/>
                <w:sz w:val="22"/>
                <w:szCs w:val="22"/>
              </w:rPr>
              <w:t xml:space="preserve"> Методические указания: </w:t>
            </w:r>
          </w:p>
          <w:p w:rsidR="00D207C9" w:rsidRPr="00D207C9" w:rsidRDefault="00D207C9" w:rsidP="00D207C9">
            <w:pPr>
              <w:widowControl/>
              <w:autoSpaceDE w:val="0"/>
              <w:autoSpaceDN w:val="0"/>
              <w:adjustRightInd w:val="0"/>
              <w:spacing w:line="240" w:lineRule="auto"/>
              <w:ind w:firstLine="720"/>
              <w:rPr>
                <w:sz w:val="22"/>
                <w:szCs w:val="22"/>
              </w:rPr>
            </w:pPr>
            <w:r w:rsidRPr="00D207C9">
              <w:rPr>
                <w:sz w:val="22"/>
                <w:szCs w:val="22"/>
              </w:rPr>
              <w:t xml:space="preserve">1. </w:t>
            </w:r>
            <w:r w:rsidRPr="00D207C9">
              <w:rPr>
                <w:b/>
                <w:sz w:val="22"/>
                <w:szCs w:val="22"/>
              </w:rPr>
              <w:t>Вотчель, Л. М.</w:t>
            </w:r>
            <w:r w:rsidRPr="00D207C9">
              <w:rPr>
                <w:sz w:val="22"/>
                <w:szCs w:val="22"/>
              </w:rPr>
              <w:t xml:space="preserve"> Экономика : практикум / Л. М. Вотчель, Н. С. Ивашина, М. В. Кузнецова ; МГТУ. - Магнитогорск : МГТУ, 2017. - 1 электрон. опт. диск (CD-ROM). - Загл. с титул. экрана. - URL: </w:t>
            </w:r>
            <w:hyperlink r:id="rId16" w:history="1">
              <w:r w:rsidRPr="00D207C9">
                <w:rPr>
                  <w:color w:val="0000FF"/>
                  <w:sz w:val="22"/>
                  <w:szCs w:val="22"/>
                  <w:u w:val="single"/>
                </w:rPr>
                <w:t>https://magtu.informsystema.ru/uploader/fileUpload?name=3073.pdf&amp;show=dcatalogues/1/1135267/3073.pdf&amp;view=true</w:t>
              </w:r>
            </w:hyperlink>
            <w:r w:rsidRPr="00D207C9">
              <w:rPr>
                <w:sz w:val="22"/>
                <w:szCs w:val="22"/>
              </w:rPr>
              <w:t xml:space="preserve"> (дата обращения: 01.09.20)</w:t>
            </w:r>
          </w:p>
          <w:p w:rsidR="00D207C9" w:rsidRPr="00D207C9" w:rsidRDefault="00D207C9" w:rsidP="00D207C9">
            <w:pPr>
              <w:widowControl/>
              <w:autoSpaceDE w:val="0"/>
              <w:autoSpaceDN w:val="0"/>
              <w:adjustRightInd w:val="0"/>
              <w:spacing w:line="240" w:lineRule="auto"/>
              <w:ind w:firstLine="720"/>
              <w:rPr>
                <w:sz w:val="22"/>
                <w:szCs w:val="22"/>
              </w:rPr>
            </w:pPr>
            <w:r w:rsidRPr="00D207C9">
              <w:rPr>
                <w:sz w:val="22"/>
                <w:szCs w:val="22"/>
              </w:rPr>
              <w:t xml:space="preserve">2. </w:t>
            </w:r>
            <w:r w:rsidRPr="00D207C9">
              <w:rPr>
                <w:b/>
                <w:sz w:val="22"/>
                <w:szCs w:val="22"/>
              </w:rPr>
              <w:t>Голубев, А.Г.</w:t>
            </w:r>
            <w:r w:rsidRPr="00D207C9">
              <w:rPr>
                <w:sz w:val="22"/>
                <w:szCs w:val="22"/>
              </w:rPr>
              <w:t xml:space="preserve"> Экономика : практикум / А.Г. Голубев. - Самара : Самарский юридический институт ФСИН России, 2018. - 81 с. - ISBN 978-5-91612-218-3. - Текст : электронный. - URL: </w:t>
            </w:r>
            <w:hyperlink r:id="rId17" w:history="1">
              <w:r w:rsidRPr="00D207C9">
                <w:rPr>
                  <w:color w:val="0000FF"/>
                  <w:sz w:val="22"/>
                  <w:szCs w:val="22"/>
                  <w:u w:val="single"/>
                </w:rPr>
                <w:t>https://znanium.com/read?id=347103</w:t>
              </w:r>
            </w:hyperlink>
            <w:r w:rsidRPr="00D207C9">
              <w:rPr>
                <w:sz w:val="22"/>
                <w:szCs w:val="22"/>
              </w:rPr>
              <w:t xml:space="preserve"> (дата обращения: 01.09.20)</w:t>
            </w:r>
          </w:p>
          <w:p w:rsidR="00D207C9" w:rsidRPr="00D207C9" w:rsidRDefault="00D207C9" w:rsidP="00D207C9">
            <w:pPr>
              <w:ind w:firstLine="720"/>
            </w:pPr>
            <w:r w:rsidRPr="00D207C9">
              <w:rPr>
                <w:color w:val="000000"/>
              </w:rPr>
              <w:t>3. представлены в приложении 1</w:t>
            </w:r>
          </w:p>
        </w:tc>
      </w:tr>
    </w:tbl>
    <w:p w:rsidR="00D207C9" w:rsidRPr="00D207C9" w:rsidRDefault="00D207C9" w:rsidP="00D207C9">
      <w:pPr>
        <w:spacing w:before="120"/>
        <w:ind w:firstLine="0"/>
        <w:contextualSpacing/>
        <w:rPr>
          <w:b/>
        </w:rPr>
      </w:pPr>
      <w:r w:rsidRPr="00D207C9">
        <w:rPr>
          <w:b/>
        </w:rPr>
        <w:t>г) Программное обеспечение и Интернет-ресурсы:</w:t>
      </w:r>
    </w:p>
    <w:p w:rsidR="00D207C9" w:rsidRPr="00D207C9" w:rsidRDefault="00D207C9" w:rsidP="00D207C9">
      <w:pPr>
        <w:spacing w:before="120"/>
        <w:ind w:firstLine="0"/>
        <w:contextualSpacing/>
        <w:rPr>
          <w:b/>
        </w:rPr>
      </w:pPr>
      <w:r w:rsidRPr="00D207C9">
        <w:rPr>
          <w:b/>
        </w:rPr>
        <w:t>Программное обеспечение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803"/>
        <w:gridCol w:w="2712"/>
      </w:tblGrid>
      <w:tr w:rsidR="00D207C9" w:rsidRPr="00D207C9" w:rsidTr="00871A26">
        <w:trPr>
          <w:trHeight w:val="537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D207C9" w:rsidRPr="00D207C9" w:rsidRDefault="00D207C9" w:rsidP="00D207C9">
            <w:pPr>
              <w:spacing w:line="240" w:lineRule="auto"/>
              <w:ind w:firstLine="0"/>
              <w:contextualSpacing/>
              <w:jc w:val="center"/>
              <w:rPr>
                <w:lang w:eastAsia="en-US"/>
              </w:rPr>
            </w:pPr>
            <w:r w:rsidRPr="00D207C9">
              <w:rPr>
                <w:lang w:eastAsia="en-US"/>
              </w:rPr>
              <w:t>Наименование ПО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D207C9" w:rsidRPr="00D207C9" w:rsidRDefault="00D207C9" w:rsidP="00D207C9">
            <w:pPr>
              <w:spacing w:line="240" w:lineRule="auto"/>
              <w:ind w:firstLine="0"/>
              <w:contextualSpacing/>
              <w:jc w:val="center"/>
              <w:rPr>
                <w:lang w:eastAsia="en-US"/>
              </w:rPr>
            </w:pPr>
            <w:r w:rsidRPr="00D207C9">
              <w:rPr>
                <w:lang w:eastAsia="en-US"/>
              </w:rPr>
              <w:t>№ договора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D207C9" w:rsidRPr="00D207C9" w:rsidRDefault="00D207C9" w:rsidP="00D207C9">
            <w:pPr>
              <w:spacing w:line="240" w:lineRule="auto"/>
              <w:ind w:firstLine="0"/>
              <w:contextualSpacing/>
              <w:jc w:val="center"/>
              <w:rPr>
                <w:lang w:eastAsia="en-US"/>
              </w:rPr>
            </w:pPr>
            <w:r w:rsidRPr="00D207C9">
              <w:rPr>
                <w:lang w:eastAsia="en-US"/>
              </w:rPr>
              <w:t>Срок действия лицензии</w:t>
            </w:r>
          </w:p>
        </w:tc>
      </w:tr>
      <w:tr w:rsidR="00D207C9" w:rsidRPr="00D207C9" w:rsidTr="00871A26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D207C9" w:rsidRPr="00D207C9" w:rsidRDefault="00D207C9" w:rsidP="00D207C9">
            <w:pPr>
              <w:spacing w:line="240" w:lineRule="auto"/>
              <w:ind w:firstLine="0"/>
              <w:contextualSpacing/>
              <w:jc w:val="left"/>
              <w:rPr>
                <w:lang w:eastAsia="en-US"/>
              </w:rPr>
            </w:pPr>
            <w:r w:rsidRPr="00D207C9">
              <w:rPr>
                <w:lang w:eastAsia="en-US"/>
              </w:rPr>
              <w:t>MS Windows 7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D207C9" w:rsidRPr="00D207C9" w:rsidRDefault="00D207C9" w:rsidP="00D207C9">
            <w:pPr>
              <w:spacing w:line="240" w:lineRule="auto"/>
              <w:ind w:firstLine="0"/>
              <w:contextualSpacing/>
              <w:jc w:val="left"/>
              <w:rPr>
                <w:lang w:eastAsia="en-US"/>
              </w:rPr>
            </w:pPr>
            <w:r w:rsidRPr="00D207C9">
              <w:rPr>
                <w:lang w:eastAsia="en-US"/>
              </w:rPr>
              <w:t>Д-1227 от 08.10.2018</w:t>
            </w:r>
          </w:p>
          <w:p w:rsidR="00D207C9" w:rsidRPr="00D207C9" w:rsidRDefault="00D207C9" w:rsidP="00D207C9">
            <w:pPr>
              <w:spacing w:line="240" w:lineRule="auto"/>
              <w:ind w:firstLine="0"/>
              <w:contextualSpacing/>
              <w:jc w:val="left"/>
              <w:rPr>
                <w:lang w:eastAsia="en-US"/>
              </w:rPr>
            </w:pPr>
            <w:r w:rsidRPr="00D207C9">
              <w:rPr>
                <w:lang w:eastAsia="en-US"/>
              </w:rPr>
              <w:t>Д-757-17 от 27.06.2017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D207C9" w:rsidRPr="00D207C9" w:rsidRDefault="00D207C9" w:rsidP="00D207C9">
            <w:pPr>
              <w:spacing w:line="240" w:lineRule="auto"/>
              <w:ind w:firstLine="0"/>
              <w:contextualSpacing/>
              <w:rPr>
                <w:lang w:eastAsia="en-US"/>
              </w:rPr>
            </w:pPr>
            <w:r w:rsidRPr="00D207C9">
              <w:rPr>
                <w:lang w:eastAsia="en-US"/>
              </w:rPr>
              <w:t>11.10.2021</w:t>
            </w:r>
          </w:p>
          <w:p w:rsidR="00D207C9" w:rsidRPr="00D207C9" w:rsidRDefault="00D207C9" w:rsidP="00D207C9">
            <w:pPr>
              <w:spacing w:line="240" w:lineRule="auto"/>
              <w:ind w:firstLine="0"/>
              <w:contextualSpacing/>
              <w:rPr>
                <w:lang w:eastAsia="en-US"/>
              </w:rPr>
            </w:pPr>
            <w:r w:rsidRPr="00D207C9">
              <w:rPr>
                <w:lang w:eastAsia="en-US"/>
              </w:rPr>
              <w:t>27.07.2018</w:t>
            </w:r>
          </w:p>
        </w:tc>
      </w:tr>
      <w:tr w:rsidR="00D207C9" w:rsidRPr="00D207C9" w:rsidTr="00871A26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D207C9" w:rsidRPr="00D207C9" w:rsidRDefault="00D207C9" w:rsidP="00D207C9">
            <w:pPr>
              <w:spacing w:line="240" w:lineRule="auto"/>
              <w:ind w:firstLine="0"/>
              <w:contextualSpacing/>
              <w:jc w:val="left"/>
              <w:rPr>
                <w:lang w:eastAsia="en-US"/>
              </w:rPr>
            </w:pPr>
            <w:r w:rsidRPr="00D207C9">
              <w:rPr>
                <w:lang w:eastAsia="en-US"/>
              </w:rPr>
              <w:t>MS Office 2007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D207C9" w:rsidRPr="00D207C9" w:rsidRDefault="00D207C9" w:rsidP="00D207C9">
            <w:pPr>
              <w:spacing w:line="240" w:lineRule="auto"/>
              <w:ind w:firstLine="0"/>
              <w:contextualSpacing/>
              <w:jc w:val="left"/>
              <w:rPr>
                <w:lang w:eastAsia="en-US"/>
              </w:rPr>
            </w:pPr>
            <w:r w:rsidRPr="00D207C9">
              <w:rPr>
                <w:lang w:eastAsia="en-US"/>
              </w:rPr>
              <w:t>№ 135 от 17.09.2007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D207C9" w:rsidRPr="00D207C9" w:rsidRDefault="00D207C9" w:rsidP="00D207C9">
            <w:pPr>
              <w:spacing w:line="240" w:lineRule="auto"/>
              <w:ind w:firstLine="0"/>
              <w:contextualSpacing/>
              <w:rPr>
                <w:lang w:eastAsia="en-US"/>
              </w:rPr>
            </w:pPr>
            <w:r w:rsidRPr="00D207C9">
              <w:rPr>
                <w:lang w:eastAsia="en-US"/>
              </w:rPr>
              <w:t>бессрочно</w:t>
            </w:r>
          </w:p>
        </w:tc>
      </w:tr>
      <w:tr w:rsidR="00D207C9" w:rsidRPr="00D207C9" w:rsidTr="00871A26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D207C9" w:rsidRPr="00D207C9" w:rsidRDefault="00D207C9" w:rsidP="00D207C9">
            <w:pPr>
              <w:spacing w:line="240" w:lineRule="auto"/>
              <w:ind w:firstLine="0"/>
              <w:contextualSpacing/>
              <w:jc w:val="left"/>
              <w:rPr>
                <w:lang w:eastAsia="en-US"/>
              </w:rPr>
            </w:pPr>
            <w:r w:rsidRPr="00D207C9">
              <w:rPr>
                <w:lang w:eastAsia="en-US"/>
              </w:rPr>
              <w:t>FAR Manager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D207C9" w:rsidRPr="00D207C9" w:rsidRDefault="00D207C9" w:rsidP="00D207C9">
            <w:pPr>
              <w:spacing w:line="240" w:lineRule="auto"/>
              <w:ind w:firstLine="0"/>
              <w:contextualSpacing/>
              <w:jc w:val="left"/>
              <w:rPr>
                <w:lang w:eastAsia="en-US"/>
              </w:rPr>
            </w:pPr>
            <w:r w:rsidRPr="00D207C9">
              <w:rPr>
                <w:lang w:eastAsia="en-US"/>
              </w:rPr>
              <w:t>свободно распространяемое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D207C9" w:rsidRPr="00D207C9" w:rsidRDefault="00D207C9" w:rsidP="00D207C9">
            <w:pPr>
              <w:spacing w:line="240" w:lineRule="auto"/>
              <w:ind w:firstLine="0"/>
              <w:contextualSpacing/>
              <w:rPr>
                <w:lang w:eastAsia="en-US"/>
              </w:rPr>
            </w:pPr>
            <w:r w:rsidRPr="00D207C9">
              <w:rPr>
                <w:lang w:eastAsia="en-US"/>
              </w:rPr>
              <w:t>бессрочно</w:t>
            </w:r>
          </w:p>
        </w:tc>
      </w:tr>
      <w:tr w:rsidR="00D207C9" w:rsidRPr="00D207C9" w:rsidTr="00871A26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D207C9" w:rsidRPr="00D207C9" w:rsidRDefault="00D207C9" w:rsidP="00D207C9">
            <w:pPr>
              <w:spacing w:line="240" w:lineRule="auto"/>
              <w:ind w:firstLine="0"/>
              <w:contextualSpacing/>
              <w:jc w:val="left"/>
              <w:rPr>
                <w:lang w:eastAsia="en-US"/>
              </w:rPr>
            </w:pPr>
            <w:r w:rsidRPr="00D207C9">
              <w:rPr>
                <w:lang w:eastAsia="en-US"/>
              </w:rPr>
              <w:t>7Zip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D207C9" w:rsidRPr="00D207C9" w:rsidRDefault="00D207C9" w:rsidP="00D207C9">
            <w:pPr>
              <w:spacing w:line="240" w:lineRule="auto"/>
              <w:ind w:firstLine="0"/>
              <w:contextualSpacing/>
              <w:jc w:val="left"/>
              <w:rPr>
                <w:lang w:eastAsia="en-US"/>
              </w:rPr>
            </w:pPr>
            <w:r w:rsidRPr="00D207C9">
              <w:rPr>
                <w:lang w:eastAsia="en-US"/>
              </w:rPr>
              <w:t>свободно распространяемое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D207C9" w:rsidRPr="00D207C9" w:rsidRDefault="00D207C9" w:rsidP="00D207C9">
            <w:pPr>
              <w:spacing w:line="240" w:lineRule="auto"/>
              <w:ind w:firstLine="0"/>
              <w:contextualSpacing/>
              <w:rPr>
                <w:lang w:eastAsia="en-US"/>
              </w:rPr>
            </w:pPr>
            <w:r w:rsidRPr="00D207C9">
              <w:rPr>
                <w:lang w:eastAsia="en-US"/>
              </w:rPr>
              <w:t>бессрочно</w:t>
            </w:r>
          </w:p>
        </w:tc>
      </w:tr>
    </w:tbl>
    <w:p w:rsidR="00D207C9" w:rsidRPr="00D207C9" w:rsidRDefault="00D207C9" w:rsidP="00D207C9">
      <w:pPr>
        <w:spacing w:before="120"/>
        <w:ind w:firstLine="0"/>
        <w:contextualSpacing/>
        <w:rPr>
          <w:b/>
        </w:rPr>
      </w:pPr>
    </w:p>
    <w:p w:rsidR="00D207C9" w:rsidRPr="00D207C9" w:rsidRDefault="00D207C9" w:rsidP="00D207C9">
      <w:pPr>
        <w:spacing w:before="120"/>
        <w:ind w:firstLine="0"/>
        <w:contextualSpacing/>
        <w:rPr>
          <w:b/>
        </w:rPr>
      </w:pPr>
      <w:r w:rsidRPr="00D207C9">
        <w:rPr>
          <w:b/>
        </w:rPr>
        <w:t>Интернет ресурсы</w:t>
      </w:r>
    </w:p>
    <w:p w:rsidR="00D207C9" w:rsidRPr="00D207C9" w:rsidRDefault="00D207C9" w:rsidP="00D207C9">
      <w:pPr>
        <w:widowControl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contextualSpacing/>
        <w:rPr>
          <w:bCs/>
          <w:lang w:eastAsia="en-US"/>
        </w:rPr>
      </w:pPr>
      <w:r w:rsidRPr="00D207C9">
        <w:rPr>
          <w:bCs/>
          <w:lang w:eastAsia="en-US"/>
        </w:rPr>
        <w:t xml:space="preserve">Информационная система - Единое окно доступа к информационным ресурсам. - URL: </w:t>
      </w:r>
      <w:hyperlink r:id="rId18" w:history="1">
        <w:r w:rsidRPr="00D207C9">
          <w:rPr>
            <w:bCs/>
            <w:color w:val="0000FF"/>
            <w:u w:val="single"/>
            <w:lang w:eastAsia="en-US"/>
          </w:rPr>
          <w:t>http://window.edu.ru/</w:t>
        </w:r>
      </w:hyperlink>
      <w:r w:rsidRPr="00D207C9">
        <w:rPr>
          <w:bCs/>
          <w:lang w:eastAsia="en-US"/>
        </w:rPr>
        <w:t>, свободный доступ</w:t>
      </w:r>
    </w:p>
    <w:p w:rsidR="00D207C9" w:rsidRPr="00D207C9" w:rsidRDefault="00D207C9" w:rsidP="00D207C9">
      <w:pPr>
        <w:widowControl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contextualSpacing/>
        <w:rPr>
          <w:bCs/>
          <w:lang w:eastAsia="en-US"/>
        </w:rPr>
      </w:pPr>
      <w:r w:rsidRPr="00D207C9">
        <w:rPr>
          <w:bCs/>
          <w:lang w:eastAsia="en-US"/>
        </w:rPr>
        <w:t xml:space="preserve">Международная база полнотекстовых журналов Springer Journals. – Режим доступа: </w:t>
      </w:r>
      <w:hyperlink r:id="rId19" w:history="1">
        <w:r w:rsidRPr="00D207C9">
          <w:rPr>
            <w:bCs/>
            <w:color w:val="0000FF"/>
            <w:u w:val="single"/>
            <w:lang w:eastAsia="en-US"/>
          </w:rPr>
          <w:t>http://link.springer.com/</w:t>
        </w:r>
      </w:hyperlink>
      <w:r w:rsidRPr="00D207C9">
        <w:rPr>
          <w:bCs/>
          <w:lang w:eastAsia="en-US"/>
        </w:rPr>
        <w:t xml:space="preserve">, вход по </w:t>
      </w:r>
      <w:r w:rsidRPr="00D207C9">
        <w:rPr>
          <w:bCs/>
          <w:lang w:val="en-US" w:eastAsia="en-US"/>
        </w:rPr>
        <w:t>IP</w:t>
      </w:r>
      <w:r w:rsidRPr="00D207C9">
        <w:rPr>
          <w:bCs/>
          <w:lang w:eastAsia="en-US"/>
        </w:rPr>
        <w:t>-адресам вуза</w:t>
      </w:r>
    </w:p>
    <w:p w:rsidR="00D207C9" w:rsidRPr="00D207C9" w:rsidRDefault="00D207C9" w:rsidP="00D207C9">
      <w:pPr>
        <w:widowControl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contextualSpacing/>
        <w:rPr>
          <w:bCs/>
          <w:lang w:eastAsia="en-US"/>
        </w:rPr>
      </w:pPr>
      <w:r w:rsidRPr="00D207C9">
        <w:rPr>
          <w:bCs/>
          <w:lang w:eastAsia="en-US"/>
        </w:rPr>
        <w:t xml:space="preserve">Международная база справочных изданий по всем отраслям знаний SpringerReference. – Режим доступа: </w:t>
      </w:r>
      <w:hyperlink r:id="rId20" w:history="1">
        <w:r w:rsidRPr="00D207C9">
          <w:rPr>
            <w:bCs/>
            <w:color w:val="0000FF"/>
            <w:u w:val="single"/>
            <w:lang w:eastAsia="en-US"/>
          </w:rPr>
          <w:t>http://www.springer.com/references</w:t>
        </w:r>
      </w:hyperlink>
      <w:r w:rsidRPr="00D207C9">
        <w:rPr>
          <w:bCs/>
          <w:lang w:eastAsia="en-US"/>
        </w:rPr>
        <w:t xml:space="preserve">, вход по </w:t>
      </w:r>
      <w:r w:rsidRPr="00D207C9">
        <w:rPr>
          <w:bCs/>
          <w:lang w:val="en-US" w:eastAsia="en-US"/>
        </w:rPr>
        <w:t>IP</w:t>
      </w:r>
      <w:r w:rsidRPr="00D207C9">
        <w:rPr>
          <w:bCs/>
          <w:lang w:eastAsia="en-US"/>
        </w:rPr>
        <w:t>-адресам вуза</w:t>
      </w:r>
    </w:p>
    <w:p w:rsidR="00D207C9" w:rsidRPr="00D207C9" w:rsidRDefault="00D207C9" w:rsidP="00D207C9">
      <w:pPr>
        <w:widowControl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contextualSpacing/>
        <w:rPr>
          <w:bCs/>
          <w:lang w:eastAsia="en-US"/>
        </w:rPr>
      </w:pPr>
      <w:r w:rsidRPr="00D207C9">
        <w:rPr>
          <w:bCs/>
          <w:lang w:eastAsia="en-US"/>
        </w:rPr>
        <w:t xml:space="preserve">Международная наукометрическая реферативная и полнотекстовая база данных научных изданий «Web of science». – Режим доступа: </w:t>
      </w:r>
      <w:hyperlink r:id="rId21" w:history="1">
        <w:r w:rsidRPr="00D207C9">
          <w:rPr>
            <w:bCs/>
            <w:color w:val="0000FF"/>
            <w:u w:val="single"/>
            <w:lang w:eastAsia="en-US"/>
          </w:rPr>
          <w:t>http://webofscience.com</w:t>
        </w:r>
      </w:hyperlink>
      <w:r w:rsidRPr="00D207C9">
        <w:rPr>
          <w:bCs/>
          <w:lang w:eastAsia="en-US"/>
        </w:rPr>
        <w:t xml:space="preserve">, вход по </w:t>
      </w:r>
      <w:r w:rsidRPr="00D207C9">
        <w:rPr>
          <w:bCs/>
          <w:lang w:val="en-US" w:eastAsia="en-US"/>
        </w:rPr>
        <w:t>IP</w:t>
      </w:r>
      <w:r w:rsidRPr="00D207C9">
        <w:rPr>
          <w:bCs/>
          <w:lang w:eastAsia="en-US"/>
        </w:rPr>
        <w:t>-адресам вуза</w:t>
      </w:r>
    </w:p>
    <w:p w:rsidR="00D207C9" w:rsidRPr="00D207C9" w:rsidRDefault="00D207C9" w:rsidP="00D207C9">
      <w:pPr>
        <w:widowControl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contextualSpacing/>
        <w:rPr>
          <w:bCs/>
          <w:lang w:eastAsia="en-US"/>
        </w:rPr>
      </w:pPr>
      <w:r w:rsidRPr="00D207C9">
        <w:rPr>
          <w:bCs/>
          <w:lang w:eastAsia="en-US"/>
        </w:rPr>
        <w:t xml:space="preserve">Международная реферативная и полнотекстовая справочная база данных научных изданий «Scopus». – Режим доступа: </w:t>
      </w:r>
      <w:hyperlink r:id="rId22" w:history="1">
        <w:r w:rsidRPr="00D207C9">
          <w:rPr>
            <w:bCs/>
            <w:color w:val="0000FF"/>
            <w:u w:val="single"/>
            <w:lang w:eastAsia="en-US"/>
          </w:rPr>
          <w:t>http://scopus.com</w:t>
        </w:r>
      </w:hyperlink>
      <w:r w:rsidRPr="00D207C9">
        <w:rPr>
          <w:bCs/>
          <w:lang w:eastAsia="en-US"/>
        </w:rPr>
        <w:t xml:space="preserve">, вход по </w:t>
      </w:r>
      <w:r w:rsidRPr="00D207C9">
        <w:rPr>
          <w:bCs/>
          <w:lang w:val="en-US" w:eastAsia="en-US"/>
        </w:rPr>
        <w:t>IP</w:t>
      </w:r>
      <w:r w:rsidRPr="00D207C9">
        <w:rPr>
          <w:bCs/>
          <w:lang w:eastAsia="en-US"/>
        </w:rPr>
        <w:t>-адресам вуза</w:t>
      </w:r>
    </w:p>
    <w:p w:rsidR="00D207C9" w:rsidRPr="00D207C9" w:rsidRDefault="00D207C9" w:rsidP="00D207C9">
      <w:pPr>
        <w:widowControl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contextualSpacing/>
        <w:rPr>
          <w:bCs/>
          <w:lang w:eastAsia="en-US"/>
        </w:rPr>
      </w:pPr>
      <w:r w:rsidRPr="00D207C9">
        <w:rPr>
          <w:bCs/>
          <w:lang w:eastAsia="en-US"/>
        </w:rPr>
        <w:t xml:space="preserve">Национальная информационно-аналитическая система – Российский индекс научного цитирования (РИНЦ). – Режим доступа: </w:t>
      </w:r>
      <w:hyperlink r:id="rId23" w:history="1">
        <w:r w:rsidRPr="00D207C9">
          <w:rPr>
            <w:bCs/>
            <w:color w:val="0000FF"/>
            <w:u w:val="single"/>
            <w:lang w:eastAsia="en-US"/>
          </w:rPr>
          <w:t>https://elibrary.ru/project_risc.asp</w:t>
        </w:r>
      </w:hyperlink>
      <w:r w:rsidRPr="00D207C9">
        <w:rPr>
          <w:bCs/>
          <w:lang w:eastAsia="en-US"/>
        </w:rPr>
        <w:t xml:space="preserve"> , регистрация по логину и паролю</w:t>
      </w:r>
    </w:p>
    <w:p w:rsidR="00D207C9" w:rsidRPr="00D207C9" w:rsidRDefault="00D207C9" w:rsidP="00D207C9">
      <w:pPr>
        <w:widowControl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contextualSpacing/>
        <w:rPr>
          <w:bCs/>
          <w:lang w:eastAsia="en-US"/>
        </w:rPr>
      </w:pPr>
      <w:r w:rsidRPr="00D207C9">
        <w:rPr>
          <w:bCs/>
          <w:lang w:eastAsia="en-US"/>
        </w:rPr>
        <w:t xml:space="preserve">Поисковая система Академия Google (Google Scholar). - URL: </w:t>
      </w:r>
      <w:hyperlink r:id="rId24" w:history="1">
        <w:r w:rsidRPr="00D207C9">
          <w:rPr>
            <w:bCs/>
            <w:color w:val="0000FF"/>
            <w:u w:val="single"/>
            <w:lang w:eastAsia="en-US"/>
          </w:rPr>
          <w:t>https://scholar.google.ru/</w:t>
        </w:r>
      </w:hyperlink>
      <w:r w:rsidRPr="00D207C9">
        <w:rPr>
          <w:bCs/>
          <w:lang w:eastAsia="en-US"/>
        </w:rPr>
        <w:t xml:space="preserve">  </w:t>
      </w:r>
      <w:r w:rsidRPr="00D207C9">
        <w:rPr>
          <w:bCs/>
          <w:lang w:eastAsia="en-US"/>
        </w:rPr>
        <w:tab/>
      </w:r>
    </w:p>
    <w:p w:rsidR="00D207C9" w:rsidRPr="00D207C9" w:rsidRDefault="00D207C9" w:rsidP="00D207C9">
      <w:pPr>
        <w:widowControl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contextualSpacing/>
        <w:rPr>
          <w:bCs/>
          <w:lang w:eastAsia="en-US"/>
        </w:rPr>
      </w:pPr>
      <w:r w:rsidRPr="00D207C9">
        <w:rPr>
          <w:bCs/>
          <w:lang w:eastAsia="en-US"/>
        </w:rPr>
        <w:t xml:space="preserve">Российская Государственная библиотека. Каталоги. – Режим обращения: </w:t>
      </w:r>
      <w:hyperlink r:id="rId25" w:history="1">
        <w:r w:rsidRPr="00D207C9">
          <w:rPr>
            <w:bCs/>
            <w:color w:val="0000FF"/>
            <w:u w:val="single"/>
            <w:lang w:eastAsia="en-US"/>
          </w:rPr>
          <w:t>https://www.rsl.ru/ru/4readers/catalogues/</w:t>
        </w:r>
      </w:hyperlink>
      <w:r w:rsidRPr="00D207C9">
        <w:rPr>
          <w:bCs/>
          <w:lang w:eastAsia="en-US"/>
        </w:rPr>
        <w:t xml:space="preserve"> , свободный доступ</w:t>
      </w:r>
    </w:p>
    <w:p w:rsidR="00D207C9" w:rsidRPr="00D207C9" w:rsidRDefault="00D207C9" w:rsidP="00D207C9">
      <w:pPr>
        <w:widowControl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contextualSpacing/>
        <w:rPr>
          <w:bCs/>
          <w:lang w:eastAsia="en-US"/>
        </w:rPr>
      </w:pPr>
      <w:r w:rsidRPr="00D207C9">
        <w:rPr>
          <w:bCs/>
          <w:lang w:eastAsia="en-US"/>
        </w:rPr>
        <w:t xml:space="preserve">Университетская информационная система РОССИЯ. – Режим доступа: </w:t>
      </w:r>
      <w:hyperlink r:id="rId26" w:history="1">
        <w:r w:rsidRPr="00D207C9">
          <w:rPr>
            <w:bCs/>
            <w:color w:val="0000FF"/>
            <w:u w:val="single"/>
            <w:lang w:eastAsia="en-US"/>
          </w:rPr>
          <w:t>https://uisrussia.msu.ru</w:t>
        </w:r>
      </w:hyperlink>
      <w:r w:rsidRPr="00D207C9">
        <w:rPr>
          <w:bCs/>
          <w:lang w:eastAsia="en-US"/>
        </w:rPr>
        <w:t>, свободный доступ</w:t>
      </w:r>
    </w:p>
    <w:p w:rsidR="00D207C9" w:rsidRPr="00D207C9" w:rsidRDefault="00D207C9" w:rsidP="00D207C9">
      <w:pPr>
        <w:widowControl/>
        <w:numPr>
          <w:ilvl w:val="0"/>
          <w:numId w:val="12"/>
        </w:numPr>
        <w:tabs>
          <w:tab w:val="left" w:pos="993"/>
        </w:tabs>
        <w:spacing w:line="240" w:lineRule="auto"/>
        <w:ind w:left="0" w:firstLine="567"/>
        <w:contextualSpacing/>
        <w:rPr>
          <w:bCs/>
          <w:lang w:eastAsia="en-US"/>
        </w:rPr>
      </w:pPr>
      <w:r w:rsidRPr="00D207C9">
        <w:rPr>
          <w:bCs/>
          <w:lang w:eastAsia="en-US"/>
        </w:rPr>
        <w:t xml:space="preserve">Федеральный образовательный портал – Экономика. Социология.  Менеджмент. – Режим доступа: </w:t>
      </w:r>
      <w:hyperlink r:id="rId27" w:history="1">
        <w:r w:rsidRPr="00D207C9">
          <w:rPr>
            <w:bCs/>
            <w:color w:val="0000FF"/>
            <w:u w:val="single"/>
            <w:lang w:eastAsia="en-US"/>
          </w:rPr>
          <w:t>http://ecsocman.hse.ru</w:t>
        </w:r>
      </w:hyperlink>
      <w:r w:rsidRPr="00D207C9">
        <w:rPr>
          <w:bCs/>
          <w:lang w:eastAsia="en-US"/>
        </w:rPr>
        <w:t>, свободный доступ</w:t>
      </w:r>
    </w:p>
    <w:p w:rsidR="00D207C9" w:rsidRPr="00D207C9" w:rsidRDefault="00D207C9" w:rsidP="00D207C9">
      <w:pPr>
        <w:widowControl/>
        <w:numPr>
          <w:ilvl w:val="0"/>
          <w:numId w:val="12"/>
        </w:numPr>
        <w:tabs>
          <w:tab w:val="left" w:pos="993"/>
        </w:tabs>
        <w:spacing w:line="240" w:lineRule="auto"/>
        <w:ind w:left="0" w:firstLine="567"/>
        <w:contextualSpacing/>
        <w:rPr>
          <w:bCs/>
          <w:lang w:eastAsia="en-US"/>
        </w:rPr>
      </w:pPr>
      <w:r w:rsidRPr="00D207C9">
        <w:rPr>
          <w:bCs/>
          <w:lang w:eastAsia="en-US"/>
        </w:rPr>
        <w:t xml:space="preserve">Электронная база периодических изданий East View Information Services, ООО «ИВИС». – Режим доступа: </w:t>
      </w:r>
      <w:hyperlink r:id="rId28" w:history="1">
        <w:r w:rsidRPr="00D207C9">
          <w:rPr>
            <w:bCs/>
            <w:color w:val="0000FF"/>
            <w:u w:val="single"/>
            <w:lang w:eastAsia="en-US"/>
          </w:rPr>
          <w:t>https://dlib.eastview.com/</w:t>
        </w:r>
      </w:hyperlink>
      <w:r w:rsidRPr="00D207C9">
        <w:rPr>
          <w:bCs/>
          <w:lang w:eastAsia="en-US"/>
        </w:rPr>
        <w:t xml:space="preserve"> , вход по </w:t>
      </w:r>
      <w:r w:rsidRPr="00D207C9">
        <w:rPr>
          <w:bCs/>
          <w:lang w:val="en-US" w:eastAsia="en-US"/>
        </w:rPr>
        <w:t>IP</w:t>
      </w:r>
      <w:r w:rsidRPr="00D207C9">
        <w:rPr>
          <w:bCs/>
          <w:lang w:eastAsia="en-US"/>
        </w:rPr>
        <w:t>-адресам вуза, с внешней сети по логину и паролю</w:t>
      </w:r>
    </w:p>
    <w:p w:rsidR="00D207C9" w:rsidRPr="00D207C9" w:rsidRDefault="00D207C9" w:rsidP="00D207C9">
      <w:pPr>
        <w:widowControl/>
        <w:numPr>
          <w:ilvl w:val="0"/>
          <w:numId w:val="12"/>
        </w:numPr>
        <w:tabs>
          <w:tab w:val="left" w:pos="993"/>
        </w:tabs>
        <w:spacing w:line="240" w:lineRule="auto"/>
        <w:ind w:left="0" w:firstLine="567"/>
        <w:contextualSpacing/>
        <w:rPr>
          <w:bCs/>
          <w:lang w:eastAsia="en-US"/>
        </w:rPr>
      </w:pPr>
      <w:r w:rsidRPr="00D207C9">
        <w:rPr>
          <w:bCs/>
          <w:lang w:eastAsia="en-US"/>
        </w:rPr>
        <w:t xml:space="preserve">Электронные ресурсы библиотеки МГТУ им. Г.И. Носова. – Режим обращения: </w:t>
      </w:r>
      <w:hyperlink r:id="rId29" w:history="1">
        <w:r w:rsidRPr="00D207C9">
          <w:rPr>
            <w:bCs/>
            <w:color w:val="0000FF"/>
            <w:u w:val="single"/>
            <w:lang w:eastAsia="en-US"/>
          </w:rPr>
          <w:t>http://magtu.ru:8085/marcweb2/Default.asp</w:t>
        </w:r>
      </w:hyperlink>
      <w:r w:rsidRPr="00D207C9">
        <w:rPr>
          <w:bCs/>
          <w:lang w:eastAsia="en-US"/>
        </w:rPr>
        <w:t>, вход с внешней сети по логину и паролю</w:t>
      </w:r>
    </w:p>
    <w:p w:rsidR="00D207C9" w:rsidRPr="00D207C9" w:rsidRDefault="00D207C9" w:rsidP="00D207C9">
      <w:pPr>
        <w:widowControl/>
        <w:autoSpaceDE w:val="0"/>
        <w:autoSpaceDN w:val="0"/>
        <w:adjustRightInd w:val="0"/>
        <w:spacing w:line="240" w:lineRule="auto"/>
        <w:ind w:firstLine="720"/>
        <w:rPr>
          <w:b/>
          <w:sz w:val="12"/>
          <w:szCs w:val="12"/>
        </w:rPr>
      </w:pPr>
    </w:p>
    <w:p w:rsidR="00D207C9" w:rsidRPr="00D207C9" w:rsidRDefault="00D207C9" w:rsidP="00D207C9">
      <w:pPr>
        <w:widowControl/>
        <w:autoSpaceDE w:val="0"/>
        <w:autoSpaceDN w:val="0"/>
        <w:adjustRightInd w:val="0"/>
        <w:spacing w:line="240" w:lineRule="auto"/>
        <w:ind w:firstLine="720"/>
        <w:rPr>
          <w:b/>
          <w:sz w:val="12"/>
          <w:szCs w:val="12"/>
        </w:rPr>
      </w:pPr>
    </w:p>
    <w:p w:rsidR="00D207C9" w:rsidRPr="00D207C9" w:rsidRDefault="00D207C9" w:rsidP="00D207C9">
      <w:pPr>
        <w:keepNext/>
        <w:ind w:firstLine="709"/>
        <w:outlineLvl w:val="0"/>
        <w:rPr>
          <w:b/>
          <w:bCs/>
        </w:rPr>
      </w:pPr>
      <w:r w:rsidRPr="00D207C9">
        <w:rPr>
          <w:b/>
          <w:bCs/>
        </w:rPr>
        <w:t>9 Материально-техническое обеспечение 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D207C9" w:rsidRPr="00D207C9" w:rsidRDefault="00D207C9" w:rsidP="00D207C9">
      <w:pPr>
        <w:spacing w:line="240" w:lineRule="auto"/>
        <w:ind w:firstLine="756"/>
      </w:pPr>
      <w:r w:rsidRPr="00D207C9">
        <w:t xml:space="preserve">Материально-техническое обеспечение организаций, учреждений и места трудовой деятельности позволяет в полном объеме реализовать цели и задачи </w:t>
      </w:r>
      <w:r w:rsidRPr="00D207C9">
        <w:rPr>
          <w:bCs/>
        </w:rPr>
        <w:t>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D207C9">
        <w:t xml:space="preserve"> и сформировать соответствующие компетенции. </w:t>
      </w:r>
    </w:p>
    <w:p w:rsidR="00D207C9" w:rsidRPr="00D207C9" w:rsidRDefault="00D207C9" w:rsidP="00D207C9">
      <w:pPr>
        <w:spacing w:line="240" w:lineRule="auto"/>
        <w:ind w:firstLine="756"/>
      </w:pPr>
      <w:r w:rsidRPr="00D207C9">
        <w:t xml:space="preserve">Материально-техническое обеспечение кафедры включает: </w:t>
      </w:r>
    </w:p>
    <w:p w:rsidR="00D207C9" w:rsidRPr="00D207C9" w:rsidRDefault="00D207C9" w:rsidP="00D207C9">
      <w:pPr>
        <w:spacing w:line="240" w:lineRule="auto"/>
        <w:ind w:firstLine="756"/>
      </w:pPr>
      <w:r w:rsidRPr="00D207C9">
        <w:t>Учебные аудитории для проведения групповых и индивидуальных консультаций, текущего контроля и промежуточной аттестации: стол компьютерный, стол письменный, стул офисный, компьютер персональный, интерактивная доска проектор Аcer X1261, экран на штативе Classik 150х150.</w:t>
      </w:r>
    </w:p>
    <w:p w:rsidR="00D207C9" w:rsidRPr="00D207C9" w:rsidRDefault="00D207C9" w:rsidP="00D207C9">
      <w:pPr>
        <w:keepNext/>
        <w:ind w:firstLine="709"/>
        <w:outlineLvl w:val="0"/>
        <w:rPr>
          <w:bCs/>
        </w:rPr>
      </w:pPr>
      <w:r w:rsidRPr="00D207C9">
        <w:rPr>
          <w:bCs/>
        </w:rPr>
        <w:t xml:space="preserve">Помещения для самостоятельной работы обучающихся: персональные компьютеры с пакетом MS Office, выходом в Интернет и с доступом в электронную информационно-образовательную среду университета. </w:t>
      </w:r>
    </w:p>
    <w:p w:rsidR="00D207C9" w:rsidRPr="00D207C9" w:rsidRDefault="00D207C9" w:rsidP="00D207C9">
      <w:pPr>
        <w:ind w:firstLine="0"/>
      </w:pPr>
    </w:p>
    <w:p w:rsidR="00D207C9" w:rsidRPr="00D207C9" w:rsidRDefault="00D207C9" w:rsidP="00D207C9">
      <w:pPr>
        <w:ind w:firstLine="0"/>
      </w:pPr>
    </w:p>
    <w:p w:rsidR="00D207C9" w:rsidRPr="00D207C9" w:rsidRDefault="00D207C9" w:rsidP="00D207C9">
      <w:pPr>
        <w:ind w:firstLine="0"/>
      </w:pPr>
    </w:p>
    <w:p w:rsidR="00D207C9" w:rsidRPr="00D207C9" w:rsidRDefault="00D207C9" w:rsidP="00D207C9">
      <w:pPr>
        <w:ind w:firstLine="0"/>
      </w:pPr>
    </w:p>
    <w:p w:rsidR="00D207C9" w:rsidRPr="00D207C9" w:rsidRDefault="00D207C9" w:rsidP="00D207C9">
      <w:pPr>
        <w:ind w:firstLine="0"/>
      </w:pPr>
    </w:p>
    <w:p w:rsidR="00D207C9" w:rsidRPr="00D207C9" w:rsidRDefault="00D207C9" w:rsidP="00D207C9">
      <w:pPr>
        <w:ind w:firstLine="0"/>
      </w:pPr>
    </w:p>
    <w:p w:rsidR="00D207C9" w:rsidRPr="00D207C9" w:rsidRDefault="00D207C9" w:rsidP="00D207C9">
      <w:pPr>
        <w:ind w:firstLine="0"/>
      </w:pPr>
    </w:p>
    <w:p w:rsidR="00D207C9" w:rsidRPr="00D207C9" w:rsidRDefault="00D207C9" w:rsidP="00D207C9">
      <w:pPr>
        <w:widowControl/>
        <w:suppressAutoHyphens/>
        <w:autoSpaceDE w:val="0"/>
        <w:spacing w:line="240" w:lineRule="auto"/>
        <w:ind w:firstLine="0"/>
        <w:rPr>
          <w:rFonts w:ascii="Arial" w:hAnsi="Arial" w:cs="Arial"/>
          <w:b/>
          <w:sz w:val="20"/>
          <w:szCs w:val="20"/>
        </w:rPr>
      </w:pPr>
    </w:p>
    <w:p w:rsidR="00D207C9" w:rsidRPr="00D207C9" w:rsidRDefault="00D207C9" w:rsidP="00D207C9">
      <w:pPr>
        <w:widowControl/>
        <w:suppressAutoHyphens/>
        <w:autoSpaceDE w:val="0"/>
        <w:spacing w:line="240" w:lineRule="auto"/>
        <w:ind w:firstLine="0"/>
        <w:rPr>
          <w:rFonts w:ascii="Arial" w:hAnsi="Arial" w:cs="Arial"/>
          <w:b/>
          <w:sz w:val="20"/>
          <w:szCs w:val="20"/>
        </w:rPr>
      </w:pPr>
    </w:p>
    <w:p w:rsidR="00D207C9" w:rsidRPr="00D207C9" w:rsidRDefault="00D207C9" w:rsidP="00D207C9">
      <w:pPr>
        <w:widowControl/>
        <w:suppressAutoHyphens/>
        <w:autoSpaceDE w:val="0"/>
        <w:spacing w:line="240" w:lineRule="auto"/>
        <w:ind w:firstLine="0"/>
        <w:rPr>
          <w:rFonts w:ascii="Arial" w:hAnsi="Arial" w:cs="Arial"/>
          <w:b/>
          <w:sz w:val="20"/>
          <w:szCs w:val="20"/>
        </w:rPr>
      </w:pPr>
    </w:p>
    <w:p w:rsidR="00D207C9" w:rsidRPr="00D207C9" w:rsidRDefault="00D207C9" w:rsidP="00D207C9">
      <w:pPr>
        <w:widowControl/>
        <w:suppressAutoHyphens/>
        <w:autoSpaceDE w:val="0"/>
        <w:spacing w:line="240" w:lineRule="auto"/>
        <w:ind w:firstLine="0"/>
        <w:rPr>
          <w:rFonts w:ascii="Arial" w:hAnsi="Arial" w:cs="Arial"/>
          <w:b/>
          <w:sz w:val="20"/>
          <w:szCs w:val="20"/>
        </w:rPr>
      </w:pPr>
    </w:p>
    <w:p w:rsidR="00D207C9" w:rsidRPr="00D207C9" w:rsidRDefault="00D207C9" w:rsidP="00D207C9">
      <w:pPr>
        <w:pageBreakBefore/>
        <w:widowControl/>
        <w:suppressAutoHyphens/>
        <w:autoSpaceDE w:val="0"/>
        <w:spacing w:line="240" w:lineRule="auto"/>
        <w:ind w:firstLine="0"/>
        <w:jc w:val="right"/>
        <w:rPr>
          <w:b/>
        </w:rPr>
      </w:pPr>
      <w:r w:rsidRPr="00D207C9">
        <w:rPr>
          <w:b/>
        </w:rPr>
        <w:t>Приложение 1</w:t>
      </w:r>
    </w:p>
    <w:p w:rsidR="00D207C9" w:rsidRPr="00D207C9" w:rsidRDefault="00D207C9" w:rsidP="00D207C9">
      <w:pPr>
        <w:widowControl/>
        <w:suppressAutoHyphens/>
        <w:autoSpaceDE w:val="0"/>
        <w:spacing w:line="240" w:lineRule="auto"/>
        <w:ind w:firstLine="0"/>
        <w:jc w:val="center"/>
        <w:rPr>
          <w:b/>
          <w:bCs/>
        </w:rPr>
      </w:pPr>
      <w:r w:rsidRPr="00D207C9">
        <w:rPr>
          <w:b/>
        </w:rPr>
        <w:t xml:space="preserve">Методические указания по составлению и оформлению отчета по </w:t>
      </w:r>
      <w:r w:rsidRPr="00D207C9">
        <w:rPr>
          <w:b/>
          <w:bCs/>
        </w:rPr>
        <w:t xml:space="preserve">учебной практике по получению первичных профессиональных умений и навыков, в том числе первичных умений и навыков научно-исследовательской деятельности </w:t>
      </w:r>
    </w:p>
    <w:p w:rsidR="00D207C9" w:rsidRPr="00D207C9" w:rsidRDefault="00D207C9" w:rsidP="00D207C9">
      <w:pPr>
        <w:widowControl/>
        <w:suppressAutoHyphens/>
        <w:autoSpaceDE w:val="0"/>
        <w:spacing w:line="240" w:lineRule="auto"/>
        <w:ind w:firstLine="0"/>
        <w:jc w:val="center"/>
      </w:pPr>
    </w:p>
    <w:p w:rsidR="00D207C9" w:rsidRPr="00D207C9" w:rsidRDefault="00D207C9" w:rsidP="00D207C9">
      <w:pPr>
        <w:widowControl/>
        <w:suppressAutoHyphens/>
        <w:autoSpaceDE w:val="0"/>
        <w:spacing w:line="240" w:lineRule="auto"/>
      </w:pPr>
      <w:r w:rsidRPr="00D207C9">
        <w:t xml:space="preserve">Результаты прохождения </w:t>
      </w:r>
      <w:r w:rsidRPr="00D207C9">
        <w:rPr>
          <w:bCs/>
          <w:szCs w:val="20"/>
        </w:rPr>
        <w:t xml:space="preserve">учебной практики </w:t>
      </w:r>
      <w:r w:rsidRPr="00D207C9">
        <w:t xml:space="preserve">должны быть изложены в отчете, включающем два-три раздела, введение, заключение (выводы и предложения), список использованных источников, приложения (копии всех заполненных документов, анализируемые формы отчетности предприятия, диаграммы, схемы, графики и т.д.). </w:t>
      </w:r>
    </w:p>
    <w:p w:rsidR="00D207C9" w:rsidRPr="00D207C9" w:rsidRDefault="00D207C9" w:rsidP="00D207C9">
      <w:pPr>
        <w:spacing w:line="240" w:lineRule="auto"/>
      </w:pPr>
      <w:r w:rsidRPr="00D207C9">
        <w:tab/>
        <w:t>По окончании учебной практики обучающийся должен предоставить:</w:t>
      </w:r>
    </w:p>
    <w:p w:rsidR="00D207C9" w:rsidRPr="00D207C9" w:rsidRDefault="00D207C9" w:rsidP="00D207C9">
      <w:pPr>
        <w:widowControl/>
        <w:spacing w:line="240" w:lineRule="auto"/>
      </w:pPr>
      <w:r w:rsidRPr="00D207C9">
        <w:t xml:space="preserve">- отчет о </w:t>
      </w:r>
      <w:r w:rsidRPr="00D207C9">
        <w:rPr>
          <w:bCs/>
          <w:szCs w:val="20"/>
        </w:rPr>
        <w:t>учебной практике</w:t>
      </w:r>
      <w:r w:rsidRPr="00D207C9">
        <w:t>, составленный в соответствии с заданием на практику и оформленный в соответствии с требованиями;</w:t>
      </w:r>
    </w:p>
    <w:p w:rsidR="00D207C9" w:rsidRPr="00D207C9" w:rsidRDefault="00D207C9" w:rsidP="00D207C9">
      <w:pPr>
        <w:widowControl/>
        <w:spacing w:line="240" w:lineRule="auto"/>
      </w:pPr>
      <w:r w:rsidRPr="00D207C9">
        <w:t>- задание на практику;</w:t>
      </w:r>
    </w:p>
    <w:p w:rsidR="00D207C9" w:rsidRPr="00D207C9" w:rsidRDefault="00D207C9" w:rsidP="00D207C9">
      <w:pPr>
        <w:widowControl/>
        <w:spacing w:line="240" w:lineRule="auto"/>
      </w:pPr>
      <w:r w:rsidRPr="00D207C9">
        <w:t>- дневник практики, оформленный в соответствии с требованиями;</w:t>
      </w:r>
    </w:p>
    <w:p w:rsidR="00D207C9" w:rsidRPr="00D207C9" w:rsidRDefault="00D207C9" w:rsidP="00D207C9">
      <w:pPr>
        <w:widowControl/>
        <w:spacing w:line="240" w:lineRule="auto"/>
      </w:pPr>
      <w:r w:rsidRPr="00D207C9">
        <w:t xml:space="preserve">- отзыв из организации, в которой проходила учебная практика, содержащий: описание проделанной студентом работы, общую оценку качества подготовки, умение работать в коллективе, анализировать ситуацию, работать со статистическими данными и уровень сформированности компетенции. </w:t>
      </w:r>
    </w:p>
    <w:p w:rsidR="00D207C9" w:rsidRPr="00D207C9" w:rsidRDefault="00D207C9" w:rsidP="00D207C9">
      <w:pPr>
        <w:spacing w:line="240" w:lineRule="auto"/>
      </w:pPr>
      <w:r w:rsidRPr="00D207C9">
        <w:t>Требования к оформлению отчета.</w:t>
      </w:r>
    </w:p>
    <w:p w:rsidR="00D207C9" w:rsidRPr="00D207C9" w:rsidRDefault="00D207C9" w:rsidP="00D207C9">
      <w:pPr>
        <w:spacing w:line="240" w:lineRule="auto"/>
      </w:pPr>
      <w:r w:rsidRPr="00D207C9">
        <w:t xml:space="preserve"> Набор текста производится в текстовом редакторе Times New Roman через 1,5 интервал 14 pt, выравнивание текста по ширине. Рекомендуемое  значение полей: сверху и снизу - 2 см, справа – 1,5 см, слева 3 см. Абзацный отступ 1, 25 см.</w:t>
      </w:r>
    </w:p>
    <w:p w:rsidR="00D207C9" w:rsidRPr="00D207C9" w:rsidRDefault="00D207C9" w:rsidP="00D207C9">
      <w:pPr>
        <w:spacing w:line="240" w:lineRule="auto"/>
      </w:pPr>
      <w:r w:rsidRPr="00D207C9">
        <w:t xml:space="preserve"> Главы  начинаются с новой страницы, параграфы – на той же странице. Расстояние между заголовком и текстом должно быть 15 мм, а между заголовками главы и параграфа - 10 мм. </w:t>
      </w:r>
    </w:p>
    <w:p w:rsidR="00D207C9" w:rsidRPr="00D207C9" w:rsidRDefault="00D207C9" w:rsidP="00D207C9">
      <w:pPr>
        <w:spacing w:line="240" w:lineRule="auto"/>
      </w:pPr>
      <w:r w:rsidRPr="00D207C9">
        <w:t xml:space="preserve">Номера страниц проставляются в правом нижнем углу без точки, титульный лист включается в общую нумерацию, но номер на нем не ставится. </w:t>
      </w:r>
    </w:p>
    <w:p w:rsidR="00D207C9" w:rsidRPr="00D207C9" w:rsidRDefault="00D207C9" w:rsidP="00D207C9">
      <w:pPr>
        <w:spacing w:line="240" w:lineRule="auto"/>
      </w:pPr>
      <w:r w:rsidRPr="00D207C9">
        <w:t xml:space="preserve">Ссылки на использованные источники следует указывать порядковым номером библиографического описания источника в списке использованных источников. Порядковый номер ссылки заключают в квадратные скобки. Нумерация ссылок ведется арабскими цифрами в порядке их приведения в тексте независимо от деления на разделы. </w:t>
      </w:r>
    </w:p>
    <w:p w:rsidR="00D207C9" w:rsidRPr="00D207C9" w:rsidRDefault="00D207C9" w:rsidP="00D207C9">
      <w:pPr>
        <w:widowControl/>
        <w:tabs>
          <w:tab w:val="left" w:pos="567"/>
        </w:tabs>
        <w:autoSpaceDE w:val="0"/>
        <w:autoSpaceDN w:val="0"/>
        <w:adjustRightInd w:val="0"/>
        <w:spacing w:line="240" w:lineRule="auto"/>
      </w:pPr>
      <w:r w:rsidRPr="00D207C9">
        <w:tab/>
        <w:t>Цифровой материал (таблицы, рисунки) имеют отдельную сквозную нумерацию для каждого вида материала, выполненную арабскими цифрами. Таблицу следует располагать непосредственно после текста, в котором она упоминается впервые, или на следующей странице. Наименование таблицы следует помещать над таблицей слева, в одну строку с ее номером через тире.</w:t>
      </w:r>
    </w:p>
    <w:p w:rsidR="00D207C9" w:rsidRPr="00D207C9" w:rsidRDefault="00D207C9" w:rsidP="00D207C9">
      <w:pPr>
        <w:spacing w:line="240" w:lineRule="auto"/>
      </w:pPr>
      <w:r w:rsidRPr="00D207C9">
        <w:t>Список использованных источников оформляется в соответствии с ГОСТ 7.1, ГОСТ 7.80 и ГОСТ 7.82, содержит 10- 20 источников, не менее 50 % источников должны быть изданы в последние пять лет.</w:t>
      </w:r>
    </w:p>
    <w:p w:rsidR="00D207C9" w:rsidRPr="00D207C9" w:rsidRDefault="00D207C9" w:rsidP="00D207C9">
      <w:pPr>
        <w:spacing w:line="240" w:lineRule="auto"/>
      </w:pPr>
      <w:r w:rsidRPr="00D207C9">
        <w:t>В приложения включаются связанные с выполненной работой материалы, которые по каким-либо причинам не могут быть внесены в основную часть: справочные материалы, таблицы, данные и  т.д. Приложения располагаются порядке появления ссылок в тексте, обозначают заглавными буквами русского алфавита за исключением букв Е, З, Й, О, Ч, Ь, Ы, Ъ.</w:t>
      </w:r>
    </w:p>
    <w:p w:rsidR="00D207C9" w:rsidRPr="00D207C9" w:rsidRDefault="00D207C9" w:rsidP="00D207C9">
      <w:pPr>
        <w:spacing w:line="240" w:lineRule="auto"/>
      </w:pPr>
      <w:r w:rsidRPr="00D207C9">
        <w:t xml:space="preserve">Отчет представляется в сброшюрованном виде (в папке со скоросшивателем). Не следует вкладывать каждый лист отчета  в отдельный файл. </w:t>
      </w:r>
    </w:p>
    <w:p w:rsidR="00D207C9" w:rsidRPr="00D207C9" w:rsidRDefault="00D207C9" w:rsidP="00D207C9">
      <w:pPr>
        <w:spacing w:line="240" w:lineRule="auto"/>
      </w:pPr>
      <w:r w:rsidRPr="00D207C9">
        <w:t xml:space="preserve">Отчет представляется студентом руководителю учебной практикой от кафедры на проверку. В случае обнаружения недостатков в работе отчет возвращается студенту на доработку (7 дней). </w:t>
      </w:r>
    </w:p>
    <w:p w:rsidR="00D207C9" w:rsidRPr="00D207C9" w:rsidRDefault="00D207C9" w:rsidP="00D207C9">
      <w:pPr>
        <w:spacing w:line="240" w:lineRule="auto"/>
      </w:pPr>
      <w:r w:rsidRPr="00D207C9">
        <w:t xml:space="preserve">Законченный отчет, подписанный студентом и руководителем практики, предоставляется на защиту. </w:t>
      </w:r>
    </w:p>
    <w:p w:rsidR="00D207C9" w:rsidRPr="00D207C9" w:rsidRDefault="00D207C9" w:rsidP="00D207C9">
      <w:pPr>
        <w:spacing w:line="240" w:lineRule="auto"/>
      </w:pPr>
      <w:r w:rsidRPr="00D207C9">
        <w:t>Защита отчета по практике проводится  на выпускающей кафедре в течение следующей после окончания практики сессии. Отчеты принимает комиссия в составе заведующего кафедрой и ответственного от кафедры за проведение практики.</w:t>
      </w:r>
    </w:p>
    <w:p w:rsidR="00D207C9" w:rsidRPr="00D207C9" w:rsidRDefault="00D207C9" w:rsidP="00D207C9">
      <w:pPr>
        <w:spacing w:line="240" w:lineRule="auto"/>
      </w:pPr>
      <w:r w:rsidRPr="00D207C9">
        <w:t xml:space="preserve">В процессе защиты студент должен кратко изложить основные результаты проделанной работы, выводы и рекомендации, структуру и анализ материалов, включаемых в отчет по практике. </w:t>
      </w:r>
    </w:p>
    <w:p w:rsidR="005E7ECF" w:rsidRPr="00E73E35" w:rsidRDefault="005E7ECF" w:rsidP="00E73E35">
      <w:pPr>
        <w:ind w:firstLine="540"/>
        <w:rPr>
          <w:rStyle w:val="FontStyle54"/>
        </w:rPr>
      </w:pPr>
    </w:p>
    <w:p w:rsidR="005E7ECF" w:rsidRPr="00E73E35" w:rsidRDefault="005E7ECF" w:rsidP="00ED2FA2">
      <w:pPr>
        <w:rPr>
          <w:rStyle w:val="FontStyle54"/>
        </w:rPr>
      </w:pPr>
    </w:p>
    <w:p w:rsidR="005E7ECF" w:rsidRPr="00E73E35" w:rsidRDefault="005E7ECF" w:rsidP="00ED2FA2">
      <w:pPr>
        <w:rPr>
          <w:rStyle w:val="FontStyle54"/>
        </w:rPr>
      </w:pPr>
    </w:p>
    <w:p w:rsidR="005E7ECF" w:rsidRPr="00E73E35" w:rsidRDefault="005E7ECF" w:rsidP="00ED2FA2">
      <w:pPr>
        <w:rPr>
          <w:rStyle w:val="FontStyle54"/>
        </w:rPr>
      </w:pPr>
    </w:p>
    <w:p w:rsidR="005E7ECF" w:rsidRPr="00E73E35" w:rsidRDefault="005E7ECF" w:rsidP="00ED2FA2">
      <w:pPr>
        <w:rPr>
          <w:rStyle w:val="FontStyle54"/>
        </w:rPr>
      </w:pPr>
    </w:p>
    <w:p w:rsidR="005E7ECF" w:rsidRPr="00E73E35" w:rsidRDefault="005E7ECF" w:rsidP="00ED2FA2">
      <w:pPr>
        <w:rPr>
          <w:rStyle w:val="FontStyle54"/>
        </w:rPr>
      </w:pPr>
    </w:p>
    <w:p w:rsidR="005E7ECF" w:rsidRPr="00E73E35" w:rsidRDefault="005E7ECF" w:rsidP="00ED2FA2">
      <w:pPr>
        <w:rPr>
          <w:rStyle w:val="FontStyle54"/>
        </w:rPr>
      </w:pPr>
    </w:p>
    <w:p w:rsidR="005E7ECF" w:rsidRPr="00E73E35" w:rsidRDefault="005E7ECF" w:rsidP="00ED2FA2">
      <w:pPr>
        <w:rPr>
          <w:rStyle w:val="FontStyle54"/>
        </w:rPr>
      </w:pPr>
    </w:p>
    <w:sectPr w:rsidR="005E7ECF" w:rsidRPr="00E73E35" w:rsidSect="00372E43">
      <w:footerReference w:type="default" r:id="rId30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AF7" w:rsidRDefault="001D6AF7">
      <w:r>
        <w:separator/>
      </w:r>
    </w:p>
  </w:endnote>
  <w:endnote w:type="continuationSeparator" w:id="0">
    <w:p w:rsidR="001D6AF7" w:rsidRDefault="001D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ECF" w:rsidRDefault="00A4721A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07C9">
      <w:rPr>
        <w:noProof/>
      </w:rPr>
      <w:t>14</w:t>
    </w:r>
    <w:r>
      <w:rPr>
        <w:noProof/>
      </w:rPr>
      <w:fldChar w:fldCharType="end"/>
    </w:r>
  </w:p>
  <w:p w:rsidR="005E7ECF" w:rsidRDefault="005E7EC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AF7" w:rsidRDefault="001D6AF7">
      <w:r>
        <w:separator/>
      </w:r>
    </w:p>
  </w:footnote>
  <w:footnote w:type="continuationSeparator" w:id="0">
    <w:p w:rsidR="001D6AF7" w:rsidRDefault="001D6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544063F4"/>
    <w:multiLevelType w:val="hybridMultilevel"/>
    <w:tmpl w:val="B38CB3B6"/>
    <w:lvl w:ilvl="0" w:tplc="C096E1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247FD"/>
    <w:multiLevelType w:val="hybridMultilevel"/>
    <w:tmpl w:val="5C7C9952"/>
    <w:lvl w:ilvl="0" w:tplc="5DA61CC6">
      <w:start w:val="1"/>
      <w:numFmt w:val="decimal"/>
      <w:lvlText w:val="%1)"/>
      <w:lvlJc w:val="left"/>
      <w:pPr>
        <w:tabs>
          <w:tab w:val="num" w:pos="1875"/>
        </w:tabs>
        <w:ind w:left="1875" w:hanging="115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6165F7F"/>
    <w:multiLevelType w:val="hybridMultilevel"/>
    <w:tmpl w:val="B16C1F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E0237"/>
    <w:multiLevelType w:val="hybridMultilevel"/>
    <w:tmpl w:val="34FC37DA"/>
    <w:lvl w:ilvl="0" w:tplc="12E42D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7B3D1495"/>
    <w:multiLevelType w:val="hybridMultilevel"/>
    <w:tmpl w:val="8F1CC012"/>
    <w:lvl w:ilvl="0" w:tplc="618EF8A2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8"/>
  </w:num>
  <w:num w:numId="5">
    <w:abstractNumId w:val="0"/>
  </w:num>
  <w:num w:numId="6">
    <w:abstractNumId w:val="4"/>
  </w:num>
  <w:num w:numId="7">
    <w:abstractNumId w:val="2"/>
  </w:num>
  <w:num w:numId="8">
    <w:abstractNumId w:val="12"/>
  </w:num>
  <w:num w:numId="9">
    <w:abstractNumId w:val="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179F"/>
    <w:rsid w:val="000010F9"/>
    <w:rsid w:val="00002DD7"/>
    <w:rsid w:val="00003218"/>
    <w:rsid w:val="000062BA"/>
    <w:rsid w:val="00010427"/>
    <w:rsid w:val="00012AF3"/>
    <w:rsid w:val="000137A6"/>
    <w:rsid w:val="00013DDF"/>
    <w:rsid w:val="00014B88"/>
    <w:rsid w:val="00027920"/>
    <w:rsid w:val="00027F90"/>
    <w:rsid w:val="00044924"/>
    <w:rsid w:val="00044A5F"/>
    <w:rsid w:val="00050517"/>
    <w:rsid w:val="00055756"/>
    <w:rsid w:val="00061160"/>
    <w:rsid w:val="00062280"/>
    <w:rsid w:val="00063DD9"/>
    <w:rsid w:val="000645B4"/>
    <w:rsid w:val="000779C7"/>
    <w:rsid w:val="00081565"/>
    <w:rsid w:val="00084C2A"/>
    <w:rsid w:val="000A0838"/>
    <w:rsid w:val="000A17C6"/>
    <w:rsid w:val="000B092C"/>
    <w:rsid w:val="000B4B37"/>
    <w:rsid w:val="000C4D0C"/>
    <w:rsid w:val="000C7B40"/>
    <w:rsid w:val="000D47FA"/>
    <w:rsid w:val="000D4B8C"/>
    <w:rsid w:val="000D5E2B"/>
    <w:rsid w:val="000D6752"/>
    <w:rsid w:val="000E05A2"/>
    <w:rsid w:val="000F3FB6"/>
    <w:rsid w:val="00106C9D"/>
    <w:rsid w:val="00120B10"/>
    <w:rsid w:val="00124259"/>
    <w:rsid w:val="00124F70"/>
    <w:rsid w:val="001323C5"/>
    <w:rsid w:val="00135CF9"/>
    <w:rsid w:val="00144A9E"/>
    <w:rsid w:val="00147ED7"/>
    <w:rsid w:val="00151A72"/>
    <w:rsid w:val="001535AA"/>
    <w:rsid w:val="00154C97"/>
    <w:rsid w:val="0015719A"/>
    <w:rsid w:val="00162A37"/>
    <w:rsid w:val="0016562E"/>
    <w:rsid w:val="0017353A"/>
    <w:rsid w:val="00180C79"/>
    <w:rsid w:val="001962B8"/>
    <w:rsid w:val="00197A40"/>
    <w:rsid w:val="001A720D"/>
    <w:rsid w:val="001B13EE"/>
    <w:rsid w:val="001B3849"/>
    <w:rsid w:val="001D61F9"/>
    <w:rsid w:val="001D69A3"/>
    <w:rsid w:val="001D6AF7"/>
    <w:rsid w:val="001D73BD"/>
    <w:rsid w:val="001E05A2"/>
    <w:rsid w:val="001E17A3"/>
    <w:rsid w:val="001E5341"/>
    <w:rsid w:val="001E5FF8"/>
    <w:rsid w:val="001F319F"/>
    <w:rsid w:val="001F6F7C"/>
    <w:rsid w:val="00202A40"/>
    <w:rsid w:val="00213798"/>
    <w:rsid w:val="002148F5"/>
    <w:rsid w:val="0022153E"/>
    <w:rsid w:val="00223C33"/>
    <w:rsid w:val="002273C4"/>
    <w:rsid w:val="00227B9F"/>
    <w:rsid w:val="0024096D"/>
    <w:rsid w:val="00242D1C"/>
    <w:rsid w:val="00246EE5"/>
    <w:rsid w:val="00247AC7"/>
    <w:rsid w:val="00260E23"/>
    <w:rsid w:val="00261FC8"/>
    <w:rsid w:val="0026404D"/>
    <w:rsid w:val="002646EE"/>
    <w:rsid w:val="00265AA9"/>
    <w:rsid w:val="00265E96"/>
    <w:rsid w:val="00267DF2"/>
    <w:rsid w:val="00270DE7"/>
    <w:rsid w:val="002717BF"/>
    <w:rsid w:val="002758F7"/>
    <w:rsid w:val="00283805"/>
    <w:rsid w:val="002858BC"/>
    <w:rsid w:val="00286F67"/>
    <w:rsid w:val="002955CC"/>
    <w:rsid w:val="002A05E3"/>
    <w:rsid w:val="002A1BFE"/>
    <w:rsid w:val="002A4B1E"/>
    <w:rsid w:val="002A5A17"/>
    <w:rsid w:val="002B388E"/>
    <w:rsid w:val="002B5777"/>
    <w:rsid w:val="002C4663"/>
    <w:rsid w:val="002C6778"/>
    <w:rsid w:val="002D05AA"/>
    <w:rsid w:val="002D37DA"/>
    <w:rsid w:val="002D4954"/>
    <w:rsid w:val="002D618C"/>
    <w:rsid w:val="002E2F1B"/>
    <w:rsid w:val="002E4488"/>
    <w:rsid w:val="002E449A"/>
    <w:rsid w:val="002E6710"/>
    <w:rsid w:val="002F7F77"/>
    <w:rsid w:val="00301709"/>
    <w:rsid w:val="00302D7E"/>
    <w:rsid w:val="0031366A"/>
    <w:rsid w:val="00314912"/>
    <w:rsid w:val="00314B9A"/>
    <w:rsid w:val="00320127"/>
    <w:rsid w:val="00322504"/>
    <w:rsid w:val="00322BC3"/>
    <w:rsid w:val="0032356B"/>
    <w:rsid w:val="003309BE"/>
    <w:rsid w:val="003311B2"/>
    <w:rsid w:val="003375A8"/>
    <w:rsid w:val="0034167D"/>
    <w:rsid w:val="00350A10"/>
    <w:rsid w:val="00353D21"/>
    <w:rsid w:val="003558C2"/>
    <w:rsid w:val="00356DB1"/>
    <w:rsid w:val="0036791A"/>
    <w:rsid w:val="00371158"/>
    <w:rsid w:val="00372E43"/>
    <w:rsid w:val="003755A7"/>
    <w:rsid w:val="00380131"/>
    <w:rsid w:val="00391079"/>
    <w:rsid w:val="00392257"/>
    <w:rsid w:val="003946EB"/>
    <w:rsid w:val="00396A39"/>
    <w:rsid w:val="003A0165"/>
    <w:rsid w:val="003A103B"/>
    <w:rsid w:val="003C7559"/>
    <w:rsid w:val="003D7E6F"/>
    <w:rsid w:val="003E5520"/>
    <w:rsid w:val="003E7ECB"/>
    <w:rsid w:val="003F10D9"/>
    <w:rsid w:val="003F4A91"/>
    <w:rsid w:val="003F4EC3"/>
    <w:rsid w:val="003F5133"/>
    <w:rsid w:val="003F54B1"/>
    <w:rsid w:val="003F5928"/>
    <w:rsid w:val="004007F3"/>
    <w:rsid w:val="00401180"/>
    <w:rsid w:val="004046D4"/>
    <w:rsid w:val="004102F7"/>
    <w:rsid w:val="004103CD"/>
    <w:rsid w:val="00412C86"/>
    <w:rsid w:val="00413495"/>
    <w:rsid w:val="00413F5B"/>
    <w:rsid w:val="00415AFB"/>
    <w:rsid w:val="004162BC"/>
    <w:rsid w:val="00416F95"/>
    <w:rsid w:val="00420ED1"/>
    <w:rsid w:val="004262EB"/>
    <w:rsid w:val="00426CAF"/>
    <w:rsid w:val="004312E2"/>
    <w:rsid w:val="0043458E"/>
    <w:rsid w:val="00437137"/>
    <w:rsid w:val="00437404"/>
    <w:rsid w:val="004469C8"/>
    <w:rsid w:val="0045079B"/>
    <w:rsid w:val="00452BF7"/>
    <w:rsid w:val="00457C1A"/>
    <w:rsid w:val="004723A2"/>
    <w:rsid w:val="00473C1C"/>
    <w:rsid w:val="004759E3"/>
    <w:rsid w:val="00477000"/>
    <w:rsid w:val="00484787"/>
    <w:rsid w:val="0048602E"/>
    <w:rsid w:val="004942E6"/>
    <w:rsid w:val="00497757"/>
    <w:rsid w:val="00497F2D"/>
    <w:rsid w:val="004B1D48"/>
    <w:rsid w:val="004C0A53"/>
    <w:rsid w:val="004C5A9E"/>
    <w:rsid w:val="004D3793"/>
    <w:rsid w:val="004D3963"/>
    <w:rsid w:val="004E1368"/>
    <w:rsid w:val="004E1422"/>
    <w:rsid w:val="004E1F1F"/>
    <w:rsid w:val="004E5629"/>
    <w:rsid w:val="005051A0"/>
    <w:rsid w:val="00507F68"/>
    <w:rsid w:val="005117CE"/>
    <w:rsid w:val="00513C77"/>
    <w:rsid w:val="00514188"/>
    <w:rsid w:val="00516489"/>
    <w:rsid w:val="0052373D"/>
    <w:rsid w:val="00525D5A"/>
    <w:rsid w:val="0052647B"/>
    <w:rsid w:val="00533625"/>
    <w:rsid w:val="00537122"/>
    <w:rsid w:val="00537C38"/>
    <w:rsid w:val="0054023F"/>
    <w:rsid w:val="00541735"/>
    <w:rsid w:val="00544EF2"/>
    <w:rsid w:val="00547D48"/>
    <w:rsid w:val="00562EE2"/>
    <w:rsid w:val="005759BF"/>
    <w:rsid w:val="00583EAB"/>
    <w:rsid w:val="00585673"/>
    <w:rsid w:val="00594E65"/>
    <w:rsid w:val="005976BC"/>
    <w:rsid w:val="005A268A"/>
    <w:rsid w:val="005A3025"/>
    <w:rsid w:val="005A3DE0"/>
    <w:rsid w:val="005A4919"/>
    <w:rsid w:val="005A51F8"/>
    <w:rsid w:val="005C5C2D"/>
    <w:rsid w:val="005C7085"/>
    <w:rsid w:val="005E1137"/>
    <w:rsid w:val="005E5340"/>
    <w:rsid w:val="005E536A"/>
    <w:rsid w:val="005E7ECF"/>
    <w:rsid w:val="005F0533"/>
    <w:rsid w:val="006007B5"/>
    <w:rsid w:val="00601E36"/>
    <w:rsid w:val="00614D47"/>
    <w:rsid w:val="006155A9"/>
    <w:rsid w:val="006365EC"/>
    <w:rsid w:val="00637C2C"/>
    <w:rsid w:val="006421D3"/>
    <w:rsid w:val="00644FB4"/>
    <w:rsid w:val="0065179F"/>
    <w:rsid w:val="006518F6"/>
    <w:rsid w:val="00660A00"/>
    <w:rsid w:val="0068070D"/>
    <w:rsid w:val="00682DEB"/>
    <w:rsid w:val="006901CF"/>
    <w:rsid w:val="006966E9"/>
    <w:rsid w:val="006A0F7E"/>
    <w:rsid w:val="006A31CB"/>
    <w:rsid w:val="006B233E"/>
    <w:rsid w:val="006B64C7"/>
    <w:rsid w:val="006C251F"/>
    <w:rsid w:val="006C3773"/>
    <w:rsid w:val="006C488D"/>
    <w:rsid w:val="006D23E1"/>
    <w:rsid w:val="006D3052"/>
    <w:rsid w:val="006D518F"/>
    <w:rsid w:val="006D79BB"/>
    <w:rsid w:val="006E2314"/>
    <w:rsid w:val="006E5868"/>
    <w:rsid w:val="006E5D91"/>
    <w:rsid w:val="006F70E4"/>
    <w:rsid w:val="007130E2"/>
    <w:rsid w:val="00713167"/>
    <w:rsid w:val="0071342A"/>
    <w:rsid w:val="00722ADE"/>
    <w:rsid w:val="007327DE"/>
    <w:rsid w:val="00733D70"/>
    <w:rsid w:val="00741253"/>
    <w:rsid w:val="00751AA9"/>
    <w:rsid w:val="00751DB0"/>
    <w:rsid w:val="00753E30"/>
    <w:rsid w:val="007579CE"/>
    <w:rsid w:val="00763288"/>
    <w:rsid w:val="007635F8"/>
    <w:rsid w:val="00765191"/>
    <w:rsid w:val="00770D21"/>
    <w:rsid w:val="00771E75"/>
    <w:rsid w:val="00772EDC"/>
    <w:rsid w:val="007855C1"/>
    <w:rsid w:val="00791571"/>
    <w:rsid w:val="007935E2"/>
    <w:rsid w:val="007938E5"/>
    <w:rsid w:val="007A3E36"/>
    <w:rsid w:val="007A5386"/>
    <w:rsid w:val="007A5C88"/>
    <w:rsid w:val="007B004F"/>
    <w:rsid w:val="007B4FB1"/>
    <w:rsid w:val="007B5A83"/>
    <w:rsid w:val="007B6AFC"/>
    <w:rsid w:val="007C1096"/>
    <w:rsid w:val="007C1DC8"/>
    <w:rsid w:val="007C210D"/>
    <w:rsid w:val="007C6FBD"/>
    <w:rsid w:val="007C710D"/>
    <w:rsid w:val="007D4ED7"/>
    <w:rsid w:val="007E0B1B"/>
    <w:rsid w:val="007E2C2B"/>
    <w:rsid w:val="007E7EB8"/>
    <w:rsid w:val="008021F2"/>
    <w:rsid w:val="0080510C"/>
    <w:rsid w:val="00810E6A"/>
    <w:rsid w:val="00821A6A"/>
    <w:rsid w:val="00823B95"/>
    <w:rsid w:val="00825258"/>
    <w:rsid w:val="00825D2E"/>
    <w:rsid w:val="0082769E"/>
    <w:rsid w:val="00834F13"/>
    <w:rsid w:val="00844E39"/>
    <w:rsid w:val="00844EF3"/>
    <w:rsid w:val="008454A2"/>
    <w:rsid w:val="008468E8"/>
    <w:rsid w:val="00860237"/>
    <w:rsid w:val="00863052"/>
    <w:rsid w:val="008650A3"/>
    <w:rsid w:val="008656C6"/>
    <w:rsid w:val="0086711F"/>
    <w:rsid w:val="0087369B"/>
    <w:rsid w:val="00891ECB"/>
    <w:rsid w:val="008961E6"/>
    <w:rsid w:val="00896A86"/>
    <w:rsid w:val="00897931"/>
    <w:rsid w:val="008A620D"/>
    <w:rsid w:val="008A6E52"/>
    <w:rsid w:val="008B252E"/>
    <w:rsid w:val="008B26DE"/>
    <w:rsid w:val="008C3275"/>
    <w:rsid w:val="008C4C68"/>
    <w:rsid w:val="008C4CD4"/>
    <w:rsid w:val="008C6FCC"/>
    <w:rsid w:val="008C76CD"/>
    <w:rsid w:val="008E7F95"/>
    <w:rsid w:val="008F1ADA"/>
    <w:rsid w:val="008F24BE"/>
    <w:rsid w:val="008F2C95"/>
    <w:rsid w:val="00903164"/>
    <w:rsid w:val="00904146"/>
    <w:rsid w:val="00910F5C"/>
    <w:rsid w:val="00911154"/>
    <w:rsid w:val="009128B7"/>
    <w:rsid w:val="00912A2D"/>
    <w:rsid w:val="00915A50"/>
    <w:rsid w:val="00923F93"/>
    <w:rsid w:val="00932266"/>
    <w:rsid w:val="00940693"/>
    <w:rsid w:val="009410E6"/>
    <w:rsid w:val="00941D24"/>
    <w:rsid w:val="00943580"/>
    <w:rsid w:val="009603FF"/>
    <w:rsid w:val="00965070"/>
    <w:rsid w:val="009662F6"/>
    <w:rsid w:val="00975780"/>
    <w:rsid w:val="009766A4"/>
    <w:rsid w:val="0098060A"/>
    <w:rsid w:val="009832F1"/>
    <w:rsid w:val="00986775"/>
    <w:rsid w:val="0099729E"/>
    <w:rsid w:val="00997B3B"/>
    <w:rsid w:val="009A13C3"/>
    <w:rsid w:val="009A141C"/>
    <w:rsid w:val="009A24DF"/>
    <w:rsid w:val="009A5360"/>
    <w:rsid w:val="009A738D"/>
    <w:rsid w:val="009B1AA9"/>
    <w:rsid w:val="009B3CC0"/>
    <w:rsid w:val="009B451F"/>
    <w:rsid w:val="009B7CFF"/>
    <w:rsid w:val="009C214E"/>
    <w:rsid w:val="009C4EC4"/>
    <w:rsid w:val="009C78EC"/>
    <w:rsid w:val="009E1345"/>
    <w:rsid w:val="009E6F3A"/>
    <w:rsid w:val="009E730A"/>
    <w:rsid w:val="009F25BE"/>
    <w:rsid w:val="009F5C0B"/>
    <w:rsid w:val="00A0589A"/>
    <w:rsid w:val="00A06031"/>
    <w:rsid w:val="00A07421"/>
    <w:rsid w:val="00A120E3"/>
    <w:rsid w:val="00A3234D"/>
    <w:rsid w:val="00A440A2"/>
    <w:rsid w:val="00A444D8"/>
    <w:rsid w:val="00A4525E"/>
    <w:rsid w:val="00A4721A"/>
    <w:rsid w:val="00A47673"/>
    <w:rsid w:val="00A542CD"/>
    <w:rsid w:val="00A55411"/>
    <w:rsid w:val="00A556A1"/>
    <w:rsid w:val="00A57A1E"/>
    <w:rsid w:val="00A62967"/>
    <w:rsid w:val="00A75BA8"/>
    <w:rsid w:val="00A7721E"/>
    <w:rsid w:val="00A94465"/>
    <w:rsid w:val="00A95300"/>
    <w:rsid w:val="00A9594D"/>
    <w:rsid w:val="00A95BD3"/>
    <w:rsid w:val="00AA2C19"/>
    <w:rsid w:val="00AA66D3"/>
    <w:rsid w:val="00AB4A81"/>
    <w:rsid w:val="00AB59D5"/>
    <w:rsid w:val="00AB66A6"/>
    <w:rsid w:val="00AD34F1"/>
    <w:rsid w:val="00AD47EC"/>
    <w:rsid w:val="00AD5BA6"/>
    <w:rsid w:val="00AE4327"/>
    <w:rsid w:val="00AE6B16"/>
    <w:rsid w:val="00AF41D8"/>
    <w:rsid w:val="00B037EA"/>
    <w:rsid w:val="00B13FA1"/>
    <w:rsid w:val="00B14CA5"/>
    <w:rsid w:val="00B15D3D"/>
    <w:rsid w:val="00B178B0"/>
    <w:rsid w:val="00B208BB"/>
    <w:rsid w:val="00B24FBA"/>
    <w:rsid w:val="00B301F5"/>
    <w:rsid w:val="00B43135"/>
    <w:rsid w:val="00B46430"/>
    <w:rsid w:val="00B66200"/>
    <w:rsid w:val="00B70710"/>
    <w:rsid w:val="00B81BF5"/>
    <w:rsid w:val="00B918C5"/>
    <w:rsid w:val="00B91E60"/>
    <w:rsid w:val="00B93238"/>
    <w:rsid w:val="00B94454"/>
    <w:rsid w:val="00BB1B6D"/>
    <w:rsid w:val="00BB2434"/>
    <w:rsid w:val="00BB3AB7"/>
    <w:rsid w:val="00BB5B98"/>
    <w:rsid w:val="00BB7DCF"/>
    <w:rsid w:val="00BC20CB"/>
    <w:rsid w:val="00BC21C0"/>
    <w:rsid w:val="00BD1972"/>
    <w:rsid w:val="00BD5C7B"/>
    <w:rsid w:val="00BE000C"/>
    <w:rsid w:val="00BE1A2B"/>
    <w:rsid w:val="00BE3892"/>
    <w:rsid w:val="00BE5A41"/>
    <w:rsid w:val="00BE6B12"/>
    <w:rsid w:val="00BF0782"/>
    <w:rsid w:val="00BF6D20"/>
    <w:rsid w:val="00BF7B3A"/>
    <w:rsid w:val="00C004D7"/>
    <w:rsid w:val="00C006C1"/>
    <w:rsid w:val="00C00C70"/>
    <w:rsid w:val="00C0326C"/>
    <w:rsid w:val="00C03642"/>
    <w:rsid w:val="00C04F8D"/>
    <w:rsid w:val="00C05D60"/>
    <w:rsid w:val="00C07C79"/>
    <w:rsid w:val="00C11065"/>
    <w:rsid w:val="00C16800"/>
    <w:rsid w:val="00C26D2E"/>
    <w:rsid w:val="00C27077"/>
    <w:rsid w:val="00C30533"/>
    <w:rsid w:val="00C3095A"/>
    <w:rsid w:val="00C3135F"/>
    <w:rsid w:val="00C316E3"/>
    <w:rsid w:val="00C36CE1"/>
    <w:rsid w:val="00C45C9C"/>
    <w:rsid w:val="00C46C9B"/>
    <w:rsid w:val="00C4718E"/>
    <w:rsid w:val="00C57F77"/>
    <w:rsid w:val="00C61C17"/>
    <w:rsid w:val="00C640B4"/>
    <w:rsid w:val="00C70209"/>
    <w:rsid w:val="00C70E95"/>
    <w:rsid w:val="00C741C4"/>
    <w:rsid w:val="00C74F55"/>
    <w:rsid w:val="00C750DE"/>
    <w:rsid w:val="00C7703C"/>
    <w:rsid w:val="00C773DE"/>
    <w:rsid w:val="00C9559B"/>
    <w:rsid w:val="00C95E10"/>
    <w:rsid w:val="00C977E7"/>
    <w:rsid w:val="00CA569C"/>
    <w:rsid w:val="00CA79E9"/>
    <w:rsid w:val="00CB0063"/>
    <w:rsid w:val="00CB6952"/>
    <w:rsid w:val="00CB70E2"/>
    <w:rsid w:val="00CB72D5"/>
    <w:rsid w:val="00CC02DE"/>
    <w:rsid w:val="00CC216F"/>
    <w:rsid w:val="00CC51B4"/>
    <w:rsid w:val="00CC7F1F"/>
    <w:rsid w:val="00CD3CB5"/>
    <w:rsid w:val="00CD4806"/>
    <w:rsid w:val="00CD78D8"/>
    <w:rsid w:val="00CF4A2A"/>
    <w:rsid w:val="00CF7572"/>
    <w:rsid w:val="00D01F72"/>
    <w:rsid w:val="00D05933"/>
    <w:rsid w:val="00D06687"/>
    <w:rsid w:val="00D10AC9"/>
    <w:rsid w:val="00D11ABB"/>
    <w:rsid w:val="00D12FF8"/>
    <w:rsid w:val="00D13935"/>
    <w:rsid w:val="00D15D6F"/>
    <w:rsid w:val="00D15FAE"/>
    <w:rsid w:val="00D207C9"/>
    <w:rsid w:val="00D22314"/>
    <w:rsid w:val="00D22DE8"/>
    <w:rsid w:val="00D23E54"/>
    <w:rsid w:val="00D2488D"/>
    <w:rsid w:val="00D30B2E"/>
    <w:rsid w:val="00D31F42"/>
    <w:rsid w:val="00D33182"/>
    <w:rsid w:val="00D36CFF"/>
    <w:rsid w:val="00D40FC4"/>
    <w:rsid w:val="00D423C9"/>
    <w:rsid w:val="00D502F8"/>
    <w:rsid w:val="00D51297"/>
    <w:rsid w:val="00D6187A"/>
    <w:rsid w:val="00D61DEA"/>
    <w:rsid w:val="00D62021"/>
    <w:rsid w:val="00D6268A"/>
    <w:rsid w:val="00D64703"/>
    <w:rsid w:val="00D647EC"/>
    <w:rsid w:val="00D67B50"/>
    <w:rsid w:val="00D76675"/>
    <w:rsid w:val="00D80361"/>
    <w:rsid w:val="00D81DBD"/>
    <w:rsid w:val="00D845D7"/>
    <w:rsid w:val="00D85ED9"/>
    <w:rsid w:val="00D8739F"/>
    <w:rsid w:val="00D92BB2"/>
    <w:rsid w:val="00D92FC4"/>
    <w:rsid w:val="00DA2A61"/>
    <w:rsid w:val="00DA6117"/>
    <w:rsid w:val="00DB1111"/>
    <w:rsid w:val="00DB11CE"/>
    <w:rsid w:val="00DB4324"/>
    <w:rsid w:val="00DB45CD"/>
    <w:rsid w:val="00DB5006"/>
    <w:rsid w:val="00DB7954"/>
    <w:rsid w:val="00DD0FF8"/>
    <w:rsid w:val="00DD20CB"/>
    <w:rsid w:val="00DD6C41"/>
    <w:rsid w:val="00DD7197"/>
    <w:rsid w:val="00DE1918"/>
    <w:rsid w:val="00DF160F"/>
    <w:rsid w:val="00DF180E"/>
    <w:rsid w:val="00DF1BF7"/>
    <w:rsid w:val="00DF3D60"/>
    <w:rsid w:val="00E03256"/>
    <w:rsid w:val="00E172B2"/>
    <w:rsid w:val="00E17529"/>
    <w:rsid w:val="00E21B82"/>
    <w:rsid w:val="00E325F5"/>
    <w:rsid w:val="00E34994"/>
    <w:rsid w:val="00E37737"/>
    <w:rsid w:val="00E43760"/>
    <w:rsid w:val="00E4444D"/>
    <w:rsid w:val="00E44CC4"/>
    <w:rsid w:val="00E53308"/>
    <w:rsid w:val="00E55AFE"/>
    <w:rsid w:val="00E5703F"/>
    <w:rsid w:val="00E615F6"/>
    <w:rsid w:val="00E6418D"/>
    <w:rsid w:val="00E73E35"/>
    <w:rsid w:val="00E83515"/>
    <w:rsid w:val="00E8562F"/>
    <w:rsid w:val="00E85F29"/>
    <w:rsid w:val="00E8753F"/>
    <w:rsid w:val="00E9585A"/>
    <w:rsid w:val="00E961D0"/>
    <w:rsid w:val="00E97483"/>
    <w:rsid w:val="00E97693"/>
    <w:rsid w:val="00EA2ABD"/>
    <w:rsid w:val="00EA4820"/>
    <w:rsid w:val="00EB2BF2"/>
    <w:rsid w:val="00EB6607"/>
    <w:rsid w:val="00EC3D19"/>
    <w:rsid w:val="00ED1DD2"/>
    <w:rsid w:val="00ED2FA2"/>
    <w:rsid w:val="00ED7AF8"/>
    <w:rsid w:val="00EE11AE"/>
    <w:rsid w:val="00EF311A"/>
    <w:rsid w:val="00EF6F41"/>
    <w:rsid w:val="00F04450"/>
    <w:rsid w:val="00F05ED6"/>
    <w:rsid w:val="00F10D12"/>
    <w:rsid w:val="00F124F2"/>
    <w:rsid w:val="00F1576E"/>
    <w:rsid w:val="00F1669C"/>
    <w:rsid w:val="00F308EC"/>
    <w:rsid w:val="00F3373D"/>
    <w:rsid w:val="00F3432A"/>
    <w:rsid w:val="00F414D2"/>
    <w:rsid w:val="00F53698"/>
    <w:rsid w:val="00F60BC3"/>
    <w:rsid w:val="00F660AD"/>
    <w:rsid w:val="00F725B2"/>
    <w:rsid w:val="00F76695"/>
    <w:rsid w:val="00F80AD6"/>
    <w:rsid w:val="00F86861"/>
    <w:rsid w:val="00F8744F"/>
    <w:rsid w:val="00F93218"/>
    <w:rsid w:val="00F94D0F"/>
    <w:rsid w:val="00F9697E"/>
    <w:rsid w:val="00FA53B7"/>
    <w:rsid w:val="00FA5890"/>
    <w:rsid w:val="00FA7A0A"/>
    <w:rsid w:val="00FB275D"/>
    <w:rsid w:val="00FB4D72"/>
    <w:rsid w:val="00FC1728"/>
    <w:rsid w:val="00FC43FC"/>
    <w:rsid w:val="00FC6281"/>
    <w:rsid w:val="00FC6E4B"/>
    <w:rsid w:val="00FD0274"/>
    <w:rsid w:val="00FD0ED3"/>
    <w:rsid w:val="00FD4945"/>
    <w:rsid w:val="00FD5D5A"/>
    <w:rsid w:val="00FD72BB"/>
    <w:rsid w:val="00FE51AA"/>
    <w:rsid w:val="00FE5771"/>
    <w:rsid w:val="00FE7509"/>
    <w:rsid w:val="00FF3CFA"/>
    <w:rsid w:val="00FF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70CAB9"/>
  <w15:docId w15:val="{BCBCA374-AC3F-4C98-983F-D5FBBB75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locked="1" w:uiPriority="0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rFonts w:ascii="Calibri" w:hAnsi="Calibri"/>
      <w:b/>
      <w:bCs/>
    </w:rPr>
  </w:style>
  <w:style w:type="paragraph" w:styleId="2">
    <w:name w:val="heading 2"/>
    <w:basedOn w:val="a0"/>
    <w:next w:val="a0"/>
    <w:link w:val="20"/>
    <w:uiPriority w:val="99"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b/>
      <w:bCs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4D3793"/>
    <w:rPr>
      <w:rFonts w:cs="Times New Roman"/>
      <w:b/>
      <w:sz w:val="24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825D2E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791571"/>
    <w:rPr>
      <w:rFonts w:ascii="Times New Roman" w:hAnsi="Times New Roman" w:cs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/>
      <w:sz w:val="16"/>
      <w:szCs w:val="20"/>
    </w:rPr>
  </w:style>
  <w:style w:type="character" w:customStyle="1" w:styleId="a7">
    <w:name w:val="Текст выноски Знак"/>
    <w:link w:val="a6"/>
    <w:uiPriority w:val="99"/>
    <w:locked/>
    <w:rsid w:val="00A47673"/>
    <w:rPr>
      <w:rFonts w:ascii="Tahoma" w:hAnsi="Tahoma" w:cs="Times New Roman"/>
      <w:sz w:val="16"/>
    </w:rPr>
  </w:style>
  <w:style w:type="table" w:styleId="a8">
    <w:name w:val="Table Grid"/>
    <w:basedOn w:val="a2"/>
    <w:uiPriority w:val="59"/>
    <w:rsid w:val="00A95B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note text"/>
    <w:basedOn w:val="a0"/>
    <w:link w:val="aa"/>
    <w:uiPriority w:val="99"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locked/>
    <w:rsid w:val="0087369B"/>
    <w:rPr>
      <w:rFonts w:ascii="Times New Roman" w:hAnsi="Times New Roman" w:cs="Times New Roman"/>
    </w:rPr>
  </w:style>
  <w:style w:type="character" w:styleId="ab">
    <w:name w:val="footnote reference"/>
    <w:uiPriority w:val="99"/>
    <w:semiHidden/>
    <w:rsid w:val="0087369B"/>
    <w:rPr>
      <w:rFonts w:cs="Times New Roman"/>
      <w:vertAlign w:val="superscript"/>
    </w:rPr>
  </w:style>
  <w:style w:type="paragraph" w:customStyle="1" w:styleId="Style8">
    <w:name w:val="Style8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uiPriority w:val="99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uiPriority w:val="99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uiPriority w:val="99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uiPriority w:val="99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uiPriority w:val="99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c">
    <w:name w:val="header"/>
    <w:aliases w:val="Знак"/>
    <w:basedOn w:val="a0"/>
    <w:link w:val="ad"/>
    <w:uiPriority w:val="99"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Знак Знак"/>
    <w:link w:val="ac"/>
    <w:uiPriority w:val="99"/>
    <w:locked/>
    <w:rsid w:val="00391079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0"/>
    <w:link w:val="af"/>
    <w:uiPriority w:val="99"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391079"/>
    <w:rPr>
      <w:rFonts w:ascii="Times New Roman" w:hAnsi="Times New Roman" w:cs="Times New Roman"/>
      <w:sz w:val="24"/>
      <w:szCs w:val="24"/>
    </w:rPr>
  </w:style>
  <w:style w:type="character" w:styleId="af0">
    <w:name w:val="annotation reference"/>
    <w:uiPriority w:val="99"/>
    <w:semiHidden/>
    <w:rsid w:val="00765191"/>
    <w:rPr>
      <w:rFonts w:cs="Times New Roman"/>
      <w:sz w:val="16"/>
      <w:szCs w:val="16"/>
    </w:rPr>
  </w:style>
  <w:style w:type="paragraph" w:styleId="af1">
    <w:name w:val="annotation text"/>
    <w:basedOn w:val="a0"/>
    <w:link w:val="af2"/>
    <w:uiPriority w:val="99"/>
    <w:semiHidden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locked/>
    <w:rsid w:val="00765191"/>
    <w:rPr>
      <w:rFonts w:ascii="Times New Roman" w:hAnsi="Times New Roman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rsid w:val="0076519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765191"/>
    <w:rPr>
      <w:rFonts w:ascii="Times New Roman" w:hAnsi="Times New Roman" w:cs="Times New Roman"/>
      <w:b/>
      <w:bCs/>
    </w:rPr>
  </w:style>
  <w:style w:type="character" w:customStyle="1" w:styleId="FontStyle16">
    <w:name w:val="Font Style16"/>
    <w:uiPriority w:val="99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uiPriority w:val="99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uiPriority w:val="99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uiPriority w:val="99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uiPriority w:val="99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uiPriority w:val="99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paragraph" w:customStyle="1" w:styleId="ListParagraph1">
    <w:name w:val="List Paragraph1"/>
    <w:basedOn w:val="a0"/>
    <w:uiPriority w:val="99"/>
    <w:rsid w:val="007327DE"/>
    <w:pPr>
      <w:ind w:left="720"/>
      <w:contextualSpacing/>
    </w:pPr>
  </w:style>
  <w:style w:type="paragraph" w:customStyle="1" w:styleId="Style11">
    <w:name w:val="Style11"/>
    <w:basedOn w:val="a0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styleId="af5">
    <w:name w:val="Body Text Indent"/>
    <w:basedOn w:val="a0"/>
    <w:link w:val="af6"/>
    <w:uiPriority w:val="99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6">
    <w:name w:val="Основной текст с отступом Знак"/>
    <w:link w:val="af5"/>
    <w:uiPriority w:val="99"/>
    <w:locked/>
    <w:rsid w:val="008A620D"/>
    <w:rPr>
      <w:rFonts w:ascii="Times New Roman" w:hAnsi="Times New Roman" w:cs="Times New Roman"/>
      <w:i/>
      <w:iCs/>
      <w:sz w:val="24"/>
      <w:szCs w:val="24"/>
    </w:rPr>
  </w:style>
  <w:style w:type="paragraph" w:styleId="21">
    <w:name w:val="Body Text 2"/>
    <w:basedOn w:val="a0"/>
    <w:link w:val="22"/>
    <w:rsid w:val="00E85F29"/>
    <w:pPr>
      <w:spacing w:after="120" w:line="480" w:lineRule="auto"/>
    </w:pPr>
  </w:style>
  <w:style w:type="character" w:customStyle="1" w:styleId="22">
    <w:name w:val="Основной текст 2 Знак"/>
    <w:link w:val="21"/>
    <w:locked/>
    <w:rsid w:val="00E85F29"/>
    <w:rPr>
      <w:rFonts w:ascii="Times New Roman" w:hAnsi="Times New Roman" w:cs="Times New Roman"/>
      <w:sz w:val="24"/>
      <w:szCs w:val="24"/>
    </w:rPr>
  </w:style>
  <w:style w:type="character" w:styleId="af7">
    <w:name w:val="Strong"/>
    <w:uiPriority w:val="99"/>
    <w:qFormat/>
    <w:rsid w:val="00D92FC4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D92FC4"/>
    <w:rPr>
      <w:rFonts w:cs="Times New Roman"/>
    </w:rPr>
  </w:style>
  <w:style w:type="character" w:styleId="af8">
    <w:name w:val="Emphasis"/>
    <w:uiPriority w:val="99"/>
    <w:qFormat/>
    <w:rsid w:val="00D92FC4"/>
    <w:rPr>
      <w:rFonts w:cs="Times New Roman"/>
      <w:i/>
      <w:iCs/>
    </w:rPr>
  </w:style>
  <w:style w:type="paragraph" w:styleId="af9">
    <w:name w:val="Normal (Web)"/>
    <w:basedOn w:val="a0"/>
    <w:uiPriority w:val="99"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customStyle="1" w:styleId="NoSpacing1">
    <w:name w:val="No Spacing1"/>
    <w:uiPriority w:val="99"/>
    <w:rsid w:val="007C710D"/>
    <w:rPr>
      <w:rFonts w:cs="Calibri"/>
      <w:sz w:val="22"/>
      <w:szCs w:val="22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/>
      <w:sz w:val="16"/>
    </w:rPr>
  </w:style>
  <w:style w:type="paragraph" w:customStyle="1" w:styleId="Style9">
    <w:name w:val="Style9"/>
    <w:basedOn w:val="a0"/>
    <w:uiPriority w:val="99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8">
    <w:name w:val="Знак Знак8"/>
    <w:uiPriority w:val="99"/>
    <w:rsid w:val="00267DF2"/>
    <w:rPr>
      <w:rFonts w:ascii="Times New Roman" w:hAnsi="Times New Roman"/>
      <w:b/>
      <w:sz w:val="26"/>
    </w:rPr>
  </w:style>
  <w:style w:type="character" w:customStyle="1" w:styleId="afa">
    <w:name w:val="Основной текст_"/>
    <w:link w:val="31"/>
    <w:uiPriority w:val="99"/>
    <w:locked/>
    <w:rsid w:val="00267DF2"/>
    <w:rPr>
      <w:sz w:val="19"/>
      <w:shd w:val="clear" w:color="auto" w:fill="FFFFFF"/>
    </w:rPr>
  </w:style>
  <w:style w:type="paragraph" w:customStyle="1" w:styleId="31">
    <w:name w:val="Основной текст3"/>
    <w:basedOn w:val="a0"/>
    <w:link w:val="afa"/>
    <w:uiPriority w:val="99"/>
    <w:rsid w:val="00267DF2"/>
    <w:pPr>
      <w:widowControl/>
      <w:shd w:val="clear" w:color="auto" w:fill="FFFFFF"/>
      <w:spacing w:before="180" w:line="240" w:lineRule="exact"/>
      <w:ind w:firstLine="340"/>
    </w:pPr>
    <w:rPr>
      <w:rFonts w:ascii="Calibri" w:hAnsi="Calibri"/>
      <w:sz w:val="19"/>
      <w:szCs w:val="20"/>
      <w:shd w:val="clear" w:color="auto" w:fill="FFFFFF"/>
    </w:rPr>
  </w:style>
  <w:style w:type="character" w:customStyle="1" w:styleId="12">
    <w:name w:val="Основной текст1"/>
    <w:uiPriority w:val="99"/>
    <w:rsid w:val="00267DF2"/>
    <w:rPr>
      <w:spacing w:val="0"/>
      <w:sz w:val="19"/>
      <w:shd w:val="clear" w:color="auto" w:fill="FFFFFF"/>
    </w:rPr>
  </w:style>
  <w:style w:type="character" w:customStyle="1" w:styleId="23">
    <w:name w:val="Знак Знак2"/>
    <w:uiPriority w:val="99"/>
    <w:semiHidden/>
    <w:rsid w:val="00267DF2"/>
    <w:rPr>
      <w:rFonts w:ascii="Times New Roman" w:hAnsi="Times New Roman"/>
    </w:rPr>
  </w:style>
  <w:style w:type="character" w:styleId="HTML">
    <w:name w:val="HTML Cite"/>
    <w:uiPriority w:val="99"/>
    <w:rsid w:val="00544EF2"/>
    <w:rPr>
      <w:rFonts w:cs="Times New Roman"/>
      <w:i/>
      <w:iCs/>
    </w:rPr>
  </w:style>
  <w:style w:type="character" w:customStyle="1" w:styleId="81">
    <w:name w:val="Знак Знак81"/>
    <w:uiPriority w:val="99"/>
    <w:rsid w:val="00ED2FA2"/>
    <w:rPr>
      <w:rFonts w:ascii="Times New Roman" w:hAnsi="Times New Roman"/>
      <w:b/>
      <w:sz w:val="26"/>
    </w:rPr>
  </w:style>
  <w:style w:type="paragraph" w:customStyle="1" w:styleId="Style3">
    <w:name w:val="Style3"/>
    <w:basedOn w:val="a0"/>
    <w:uiPriority w:val="99"/>
    <w:rsid w:val="00E73E35"/>
    <w:pPr>
      <w:autoSpaceDE w:val="0"/>
      <w:autoSpaceDN w:val="0"/>
      <w:adjustRightInd w:val="0"/>
      <w:spacing w:line="240" w:lineRule="auto"/>
    </w:pPr>
  </w:style>
  <w:style w:type="paragraph" w:customStyle="1" w:styleId="Style22">
    <w:name w:val="Style22"/>
    <w:basedOn w:val="a0"/>
    <w:uiPriority w:val="99"/>
    <w:rsid w:val="00E73E35"/>
    <w:pPr>
      <w:autoSpaceDE w:val="0"/>
      <w:autoSpaceDN w:val="0"/>
      <w:adjustRightInd w:val="0"/>
      <w:spacing w:line="240" w:lineRule="auto"/>
    </w:pPr>
  </w:style>
  <w:style w:type="character" w:customStyle="1" w:styleId="FontStyle54">
    <w:name w:val="Font Style54"/>
    <w:uiPriority w:val="99"/>
    <w:rsid w:val="00E73E35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uiPriority w:val="99"/>
    <w:rsid w:val="00E73E35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24">
    <w:name w:val="Обычный2"/>
    <w:uiPriority w:val="99"/>
    <w:rsid w:val="00E73E35"/>
    <w:pPr>
      <w:spacing w:before="100" w:after="100"/>
    </w:pPr>
    <w:rPr>
      <w:rFonts w:ascii="Times New Roman" w:hAnsi="Times New Roman"/>
      <w:sz w:val="24"/>
    </w:rPr>
  </w:style>
  <w:style w:type="paragraph" w:styleId="afb">
    <w:name w:val="List Paragraph"/>
    <w:basedOn w:val="a0"/>
    <w:uiPriority w:val="99"/>
    <w:qFormat/>
    <w:rsid w:val="00227B9F"/>
    <w:pPr>
      <w:widowControl/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numbering" w:customStyle="1" w:styleId="1">
    <w:name w:val="Список1"/>
    <w:rsid w:val="003B6324"/>
    <w:pPr>
      <w:numPr>
        <w:numId w:val="3"/>
      </w:numPr>
    </w:pPr>
  </w:style>
  <w:style w:type="character" w:styleId="afc">
    <w:name w:val="FollowedHyperlink"/>
    <w:uiPriority w:val="99"/>
    <w:semiHidden/>
    <w:unhideWhenUsed/>
    <w:rsid w:val="008E7F9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32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9704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57632969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32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znanium.com/read?id=344847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hyperlink" Target="https://uisrussia.ms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ebofscience.com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magtu.informsystema.ru/uploader/fileUpload?name=3069.pdf&amp;show=dcatalogues/1/1135247/3069.pdf&amp;view=true" TargetMode="External"/><Relationship Id="rId17" Type="http://schemas.openxmlformats.org/officeDocument/2006/relationships/hyperlink" Target="https://znanium.com/read?id=347103" TargetMode="External"/><Relationship Id="rId25" Type="http://schemas.openxmlformats.org/officeDocument/2006/relationships/hyperlink" Target="https://www.rsl.ru/ru/4readers/catalogu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3073.pdf&amp;show=dcatalogues/1/1135267/3073.pdf&amp;view=true" TargetMode="External"/><Relationship Id="rId20" Type="http://schemas.openxmlformats.org/officeDocument/2006/relationships/hyperlink" Target="http://www.springer.com/references" TargetMode="External"/><Relationship Id="rId29" Type="http://schemas.openxmlformats.org/officeDocument/2006/relationships/hyperlink" Target="http://magtu.ru:8085/marcweb2/Default.as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nanium.com/read?id=347064" TargetMode="External"/><Relationship Id="rId24" Type="http://schemas.openxmlformats.org/officeDocument/2006/relationships/hyperlink" Target="https://scholar.google.ru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znanium.com/read?id=303080" TargetMode="External"/><Relationship Id="rId23" Type="http://schemas.openxmlformats.org/officeDocument/2006/relationships/hyperlink" Target="https://elibrary.ru/project_risc.asp" TargetMode="External"/><Relationship Id="rId28" Type="http://schemas.openxmlformats.org/officeDocument/2006/relationships/hyperlink" Target="https://dlib.eastview.com/" TargetMode="External"/><Relationship Id="rId10" Type="http://schemas.openxmlformats.org/officeDocument/2006/relationships/hyperlink" Target="https://znanium.com/read?id=354047" TargetMode="External"/><Relationship Id="rId19" Type="http://schemas.openxmlformats.org/officeDocument/2006/relationships/hyperlink" Target="http://link.springer.com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znanium.com/read?id=354738" TargetMode="External"/><Relationship Id="rId22" Type="http://schemas.openxmlformats.org/officeDocument/2006/relationships/hyperlink" Target="http://scopus.com" TargetMode="External"/><Relationship Id="rId27" Type="http://schemas.openxmlformats.org/officeDocument/2006/relationships/hyperlink" Target="http://ecsocman.hse.ru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4087</Words>
  <Characters>23301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27334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subject/>
  <dc:creator>i.boikova</dc:creator>
  <cp:keywords/>
  <dc:description/>
  <cp:lastModifiedBy>User1</cp:lastModifiedBy>
  <cp:revision>16</cp:revision>
  <cp:lastPrinted>2020-12-14T08:10:00Z</cp:lastPrinted>
  <dcterms:created xsi:type="dcterms:W3CDTF">2019-10-25T10:22:00Z</dcterms:created>
  <dcterms:modified xsi:type="dcterms:W3CDTF">2021-01-19T06:59:00Z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