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AD1" w:rsidRDefault="00DA38E1" w:rsidP="00E768B4">
      <w:pPr>
        <w:spacing w:after="200"/>
        <w:ind w:firstLine="0"/>
        <w:jc w:val="center"/>
        <w:rPr>
          <w:b/>
          <w:bCs/>
        </w:rPr>
      </w:pPr>
      <w:r w:rsidRPr="00DA38E1">
        <w:rPr>
          <w:b/>
          <w:bCs/>
          <w:noProof/>
        </w:rPr>
        <w:drawing>
          <wp:inline distT="0" distB="0" distL="0" distR="0">
            <wp:extent cx="5760720" cy="7906871"/>
            <wp:effectExtent l="19050" t="0" r="0" b="0"/>
            <wp:docPr id="8" name="Рисунок 1" descr="E:\сканы\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сканы\13.jpg"/>
                    <pic:cNvPicPr>
                      <a:picLocks noChangeAspect="1" noChangeArrowheads="1"/>
                    </pic:cNvPicPr>
                  </pic:nvPicPr>
                  <pic:blipFill>
                    <a:blip r:embed="rId8" cstate="print"/>
                    <a:srcRect/>
                    <a:stretch>
                      <a:fillRect/>
                    </a:stretch>
                  </pic:blipFill>
                  <pic:spPr bwMode="auto">
                    <a:xfrm>
                      <a:off x="0" y="0"/>
                      <a:ext cx="5760720" cy="7906871"/>
                    </a:xfrm>
                    <a:prstGeom prst="rect">
                      <a:avLst/>
                    </a:prstGeom>
                    <a:noFill/>
                    <a:ln w="9525">
                      <a:noFill/>
                      <a:miter lim="800000"/>
                      <a:headEnd/>
                      <a:tailEnd/>
                    </a:ln>
                  </pic:spPr>
                </pic:pic>
              </a:graphicData>
            </a:graphic>
          </wp:inline>
        </w:drawing>
      </w:r>
    </w:p>
    <w:p w:rsidR="004F5AD1" w:rsidRDefault="004F5AD1" w:rsidP="00E768B4">
      <w:pPr>
        <w:spacing w:after="200"/>
        <w:ind w:firstLine="0"/>
        <w:jc w:val="center"/>
        <w:rPr>
          <w:b/>
          <w:bCs/>
        </w:rPr>
      </w:pPr>
    </w:p>
    <w:p w:rsidR="004F5AD1" w:rsidRDefault="004F5AD1" w:rsidP="00E768B4">
      <w:pPr>
        <w:spacing w:after="200"/>
        <w:ind w:firstLine="0"/>
        <w:jc w:val="center"/>
        <w:rPr>
          <w:b/>
          <w:bCs/>
        </w:rPr>
      </w:pPr>
    </w:p>
    <w:p w:rsidR="004F5AD1" w:rsidRDefault="00DA38E1" w:rsidP="00E768B4">
      <w:pPr>
        <w:spacing w:after="200"/>
        <w:ind w:firstLine="0"/>
        <w:jc w:val="center"/>
        <w:rPr>
          <w:b/>
          <w:bCs/>
        </w:rPr>
      </w:pPr>
      <w:r w:rsidRPr="00DA38E1">
        <w:rPr>
          <w:b/>
          <w:bCs/>
          <w:noProof/>
        </w:rPr>
        <w:lastRenderedPageBreak/>
        <w:drawing>
          <wp:inline distT="0" distB="0" distL="0" distR="0">
            <wp:extent cx="5760720" cy="7906871"/>
            <wp:effectExtent l="19050" t="0" r="0" b="0"/>
            <wp:docPr id="9" name="Рисунок 2" descr="E:\сканы\Изображение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сканы\Изображение 001.jpg"/>
                    <pic:cNvPicPr>
                      <a:picLocks noChangeAspect="1" noChangeArrowheads="1"/>
                    </pic:cNvPicPr>
                  </pic:nvPicPr>
                  <pic:blipFill>
                    <a:blip r:embed="rId9" cstate="print"/>
                    <a:srcRect/>
                    <a:stretch>
                      <a:fillRect/>
                    </a:stretch>
                  </pic:blipFill>
                  <pic:spPr bwMode="auto">
                    <a:xfrm>
                      <a:off x="0" y="0"/>
                      <a:ext cx="5760720" cy="7906871"/>
                    </a:xfrm>
                    <a:prstGeom prst="rect">
                      <a:avLst/>
                    </a:prstGeom>
                    <a:noFill/>
                    <a:ln w="9525">
                      <a:noFill/>
                      <a:miter lim="800000"/>
                      <a:headEnd/>
                      <a:tailEnd/>
                    </a:ln>
                  </pic:spPr>
                </pic:pic>
              </a:graphicData>
            </a:graphic>
          </wp:inline>
        </w:drawing>
      </w:r>
    </w:p>
    <w:p w:rsidR="00BF2114" w:rsidRDefault="00BF2114" w:rsidP="00E768B4">
      <w:pPr>
        <w:spacing w:after="200"/>
        <w:ind w:firstLine="0"/>
        <w:jc w:val="center"/>
        <w:rPr>
          <w:b/>
          <w:bCs/>
        </w:rPr>
      </w:pPr>
    </w:p>
    <w:p w:rsidR="00BF2114" w:rsidRDefault="00BF2114" w:rsidP="00E768B4">
      <w:pPr>
        <w:spacing w:after="200"/>
        <w:ind w:firstLine="0"/>
        <w:jc w:val="center"/>
        <w:rPr>
          <w:b/>
          <w:bCs/>
        </w:rPr>
      </w:pPr>
    </w:p>
    <w:p w:rsidR="00BF2114" w:rsidRDefault="00BF2114" w:rsidP="00E768B4">
      <w:pPr>
        <w:spacing w:after="200"/>
        <w:ind w:firstLine="0"/>
        <w:jc w:val="center"/>
        <w:rPr>
          <w:b/>
          <w:bCs/>
        </w:rPr>
      </w:pPr>
    </w:p>
    <w:p w:rsidR="0013561B" w:rsidRDefault="0013561B" w:rsidP="00E768B4">
      <w:pPr>
        <w:spacing w:after="200"/>
        <w:ind w:firstLine="0"/>
        <w:jc w:val="center"/>
        <w:rPr>
          <w:b/>
          <w:bCs/>
        </w:rPr>
      </w:pPr>
    </w:p>
    <w:p w:rsidR="00550B6B" w:rsidRDefault="006800AE" w:rsidP="00E768B4">
      <w:pPr>
        <w:spacing w:after="200"/>
        <w:ind w:firstLine="0"/>
        <w:jc w:val="center"/>
        <w:rPr>
          <w:b/>
          <w:bCs/>
        </w:rPr>
      </w:pPr>
      <w:r>
        <w:rPr>
          <w:b/>
          <w:bCs/>
          <w:noProof/>
        </w:rPr>
        <w:lastRenderedPageBreak/>
        <w:drawing>
          <wp:inline distT="0" distB="0" distL="0" distR="0">
            <wp:extent cx="5940425" cy="8397018"/>
            <wp:effectExtent l="19050" t="0" r="3175" b="0"/>
            <wp:docPr id="1" name="Рисунок 1" descr="C:\Users\1\Downloads\Лист изменений 2017_с подпися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wnloads\Лист изменений 2017_с подписями.jpg"/>
                    <pic:cNvPicPr>
                      <a:picLocks noChangeAspect="1" noChangeArrowheads="1"/>
                    </pic:cNvPicPr>
                  </pic:nvPicPr>
                  <pic:blipFill>
                    <a:blip r:embed="rId10" cstate="print"/>
                    <a:srcRect/>
                    <a:stretch>
                      <a:fillRect/>
                    </a:stretch>
                  </pic:blipFill>
                  <pic:spPr bwMode="auto">
                    <a:xfrm>
                      <a:off x="0" y="0"/>
                      <a:ext cx="5940425" cy="8397018"/>
                    </a:xfrm>
                    <a:prstGeom prst="rect">
                      <a:avLst/>
                    </a:prstGeom>
                    <a:noFill/>
                    <a:ln w="9525">
                      <a:noFill/>
                      <a:miter lim="800000"/>
                      <a:headEnd/>
                      <a:tailEnd/>
                    </a:ln>
                  </pic:spPr>
                </pic:pic>
              </a:graphicData>
            </a:graphic>
          </wp:inline>
        </w:drawing>
      </w:r>
    </w:p>
    <w:p w:rsidR="00550B6B" w:rsidRDefault="00550B6B" w:rsidP="00E768B4">
      <w:pPr>
        <w:spacing w:after="200"/>
        <w:ind w:firstLine="0"/>
        <w:jc w:val="center"/>
        <w:rPr>
          <w:b/>
          <w:bCs/>
        </w:rPr>
      </w:pPr>
    </w:p>
    <w:p w:rsidR="00550B6B" w:rsidRDefault="00550B6B" w:rsidP="00E768B4">
      <w:pPr>
        <w:spacing w:after="200"/>
        <w:ind w:firstLine="0"/>
        <w:jc w:val="center"/>
        <w:rPr>
          <w:b/>
          <w:bCs/>
        </w:rPr>
      </w:pPr>
    </w:p>
    <w:p w:rsidR="003B060E" w:rsidRDefault="003B060E" w:rsidP="00E768B4">
      <w:pPr>
        <w:spacing w:after="200"/>
        <w:ind w:firstLine="0"/>
        <w:jc w:val="center"/>
        <w:rPr>
          <w:b/>
          <w:bCs/>
        </w:rPr>
      </w:pPr>
    </w:p>
    <w:p w:rsidR="00A70A83" w:rsidRPr="00C17915" w:rsidRDefault="00A70A83" w:rsidP="00A70A83">
      <w:pPr>
        <w:pStyle w:val="1"/>
        <w:rPr>
          <w:rStyle w:val="FontStyle16"/>
          <w:b/>
          <w:bCs w:val="0"/>
          <w:sz w:val="24"/>
          <w:szCs w:val="24"/>
        </w:rPr>
      </w:pPr>
      <w:r w:rsidRPr="00C17915">
        <w:rPr>
          <w:rStyle w:val="FontStyle16"/>
          <w:b/>
          <w:bCs w:val="0"/>
          <w:sz w:val="24"/>
          <w:szCs w:val="24"/>
        </w:rPr>
        <w:lastRenderedPageBreak/>
        <w:t xml:space="preserve">1 Цели освоения дисциплины </w:t>
      </w:r>
    </w:p>
    <w:p w:rsidR="00A70A83" w:rsidRPr="00655776" w:rsidRDefault="00A70A83" w:rsidP="00A70A83">
      <w:pPr>
        <w:widowControl/>
        <w:autoSpaceDE/>
        <w:adjustRightInd/>
      </w:pPr>
      <w:r w:rsidRPr="00EE22B9">
        <w:rPr>
          <w:b/>
        </w:rPr>
        <w:t>Цель</w:t>
      </w:r>
      <w:r>
        <w:rPr>
          <w:b/>
        </w:rPr>
        <w:t xml:space="preserve">ю освоения </w:t>
      </w:r>
      <w:r w:rsidRPr="00EE22B9">
        <w:rPr>
          <w:b/>
        </w:rPr>
        <w:t>дисциплины</w:t>
      </w:r>
      <w:r>
        <w:rPr>
          <w:b/>
        </w:rPr>
        <w:t xml:space="preserve"> </w:t>
      </w:r>
      <w:r w:rsidRPr="00456352">
        <w:rPr>
          <w:b/>
        </w:rPr>
        <w:t>«</w:t>
      </w:r>
      <w:r w:rsidR="00EE42CB">
        <w:rPr>
          <w:b/>
        </w:rPr>
        <w:t xml:space="preserve">Предпринимательская среда и </w:t>
      </w:r>
      <w:proofErr w:type="gramStart"/>
      <w:r w:rsidR="00EE42CB">
        <w:rPr>
          <w:b/>
        </w:rPr>
        <w:t xml:space="preserve">предпринимательские </w:t>
      </w:r>
      <w:r>
        <w:rPr>
          <w:b/>
        </w:rPr>
        <w:t xml:space="preserve"> риски</w:t>
      </w:r>
      <w:proofErr w:type="gramEnd"/>
      <w:r w:rsidRPr="00456352">
        <w:rPr>
          <w:b/>
        </w:rPr>
        <w:t>»</w:t>
      </w:r>
      <w:r w:rsidRPr="00655776">
        <w:t xml:space="preserve"> является формирование знаний</w:t>
      </w:r>
      <w:r>
        <w:t>, умений</w:t>
      </w:r>
      <w:r w:rsidRPr="00655776">
        <w:t xml:space="preserve"> и практических навыков по</w:t>
      </w:r>
      <w:r>
        <w:t xml:space="preserve"> управлению</w:t>
      </w:r>
      <w:r w:rsidRPr="00655776">
        <w:t xml:space="preserve"> рискам</w:t>
      </w:r>
      <w:r>
        <w:t>и</w:t>
      </w:r>
      <w:r w:rsidRPr="00655776">
        <w:t xml:space="preserve"> в предпринимательс</w:t>
      </w:r>
      <w:r>
        <w:t>кой деятельности</w:t>
      </w:r>
      <w:r w:rsidRPr="00655776">
        <w:t xml:space="preserve"> </w:t>
      </w:r>
      <w:r w:rsidRPr="00655776">
        <w:rPr>
          <w:color w:val="000000"/>
          <w:lang w:bidi="he-IL"/>
        </w:rPr>
        <w:t xml:space="preserve"> для использования </w:t>
      </w:r>
      <w:r w:rsidRPr="00655776">
        <w:t xml:space="preserve"> в профессиональной деятельности </w:t>
      </w:r>
      <w:r w:rsidR="00301D97">
        <w:t>бакалавра</w:t>
      </w:r>
      <w:r w:rsidRPr="00655776">
        <w:t xml:space="preserve"> по направлению 38.0</w:t>
      </w:r>
      <w:r>
        <w:t>3</w:t>
      </w:r>
      <w:r w:rsidRPr="00655776">
        <w:t>.01 «Экономика».</w:t>
      </w:r>
    </w:p>
    <w:p w:rsidR="00A70A83" w:rsidRPr="00655776" w:rsidRDefault="00A70A83" w:rsidP="00A70A83">
      <w:pPr>
        <w:ind w:firstLine="708"/>
      </w:pPr>
      <w:r w:rsidRPr="00655776">
        <w:t>Для достижения поставленной цели в курсе «</w:t>
      </w:r>
      <w:r w:rsidR="00EE42CB">
        <w:t>Предпринимательская</w:t>
      </w:r>
      <w:r>
        <w:t xml:space="preserve"> среда </w:t>
      </w:r>
      <w:r w:rsidR="00EE42CB">
        <w:t xml:space="preserve">и </w:t>
      </w:r>
      <w:r>
        <w:t>предпринимательс</w:t>
      </w:r>
      <w:r w:rsidR="00EE42CB">
        <w:t>кие</w:t>
      </w:r>
      <w:r>
        <w:t xml:space="preserve"> риски</w:t>
      </w:r>
      <w:r w:rsidRPr="00655776">
        <w:t>» решается задача</w:t>
      </w:r>
      <w:r w:rsidRPr="00655776">
        <w:rPr>
          <w:color w:val="000000"/>
          <w:lang w:bidi="he-IL"/>
        </w:rPr>
        <w:t xml:space="preserve"> о</w:t>
      </w:r>
      <w:r w:rsidRPr="00655776">
        <w:rPr>
          <w:snapToGrid w:val="0"/>
        </w:rPr>
        <w:t>беспечить современный методологический и теоретический фундамент практической деятельности студентов в качестве экономистов-практиков высшей квалификации,</w:t>
      </w:r>
      <w:r w:rsidRPr="00655776">
        <w:t xml:space="preserve"> владеющих теоретическими знаниями и практическими навыками, необходимыми для подготовки, принятия и реализации эффективных решений в области предпринимательства.</w:t>
      </w:r>
    </w:p>
    <w:p w:rsidR="00A70A83" w:rsidRPr="00CB61AF" w:rsidRDefault="00A70A83" w:rsidP="00A70A83">
      <w:pPr>
        <w:rPr>
          <w:rStyle w:val="FontStyle17"/>
          <w:b w:val="0"/>
          <w:sz w:val="24"/>
          <w:szCs w:val="24"/>
        </w:rPr>
      </w:pPr>
    </w:p>
    <w:p w:rsidR="00A70A83" w:rsidRDefault="00A70A83" w:rsidP="00A70A83">
      <w:pPr>
        <w:pStyle w:val="1"/>
        <w:rPr>
          <w:rStyle w:val="FontStyle21"/>
          <w:sz w:val="24"/>
          <w:szCs w:val="24"/>
        </w:rPr>
      </w:pPr>
      <w:r w:rsidRPr="00C17915">
        <w:rPr>
          <w:rStyle w:val="FontStyle21"/>
          <w:sz w:val="24"/>
          <w:szCs w:val="24"/>
        </w:rPr>
        <w:t xml:space="preserve">2 Место дисциплины в структуре образовательной программы </w:t>
      </w:r>
      <w:r w:rsidRPr="00C17915">
        <w:rPr>
          <w:rStyle w:val="FontStyle21"/>
          <w:sz w:val="24"/>
          <w:szCs w:val="24"/>
        </w:rPr>
        <w:br/>
        <w:t xml:space="preserve">подготовки бакалавра </w:t>
      </w:r>
    </w:p>
    <w:p w:rsidR="00A70A83" w:rsidRPr="00655776" w:rsidRDefault="00A70A83" w:rsidP="00A70A83">
      <w:pPr>
        <w:rPr>
          <w:rStyle w:val="FontStyle16"/>
          <w:b w:val="0"/>
          <w:color w:val="C00000"/>
          <w:sz w:val="24"/>
          <w:szCs w:val="24"/>
        </w:rPr>
      </w:pPr>
      <w:r w:rsidRPr="00655776">
        <w:rPr>
          <w:rStyle w:val="FontStyle16"/>
          <w:b w:val="0"/>
          <w:sz w:val="24"/>
          <w:szCs w:val="24"/>
        </w:rPr>
        <w:t>Дисциплина «</w:t>
      </w:r>
      <w:r w:rsidR="00EE42CB">
        <w:rPr>
          <w:rStyle w:val="FontStyle16"/>
          <w:b w:val="0"/>
          <w:sz w:val="24"/>
          <w:szCs w:val="24"/>
        </w:rPr>
        <w:t>Предпринимательская среда и</w:t>
      </w:r>
      <w:r>
        <w:rPr>
          <w:rStyle w:val="FontStyle16"/>
          <w:b w:val="0"/>
          <w:sz w:val="24"/>
          <w:szCs w:val="24"/>
        </w:rPr>
        <w:t xml:space="preserve"> предпринимательс</w:t>
      </w:r>
      <w:r w:rsidR="00EE42CB">
        <w:rPr>
          <w:rStyle w:val="FontStyle16"/>
          <w:b w:val="0"/>
          <w:sz w:val="24"/>
          <w:szCs w:val="24"/>
        </w:rPr>
        <w:t>кие</w:t>
      </w:r>
      <w:r>
        <w:rPr>
          <w:rStyle w:val="FontStyle16"/>
          <w:b w:val="0"/>
          <w:sz w:val="24"/>
          <w:szCs w:val="24"/>
        </w:rPr>
        <w:t xml:space="preserve"> риски</w:t>
      </w:r>
      <w:r w:rsidRPr="00655776">
        <w:rPr>
          <w:rStyle w:val="FontStyle16"/>
          <w:sz w:val="24"/>
          <w:szCs w:val="24"/>
        </w:rPr>
        <w:t>»</w:t>
      </w:r>
      <w:r w:rsidRPr="00655776">
        <w:rPr>
          <w:rStyle w:val="FontStyle16"/>
          <w:b w:val="0"/>
          <w:sz w:val="24"/>
          <w:szCs w:val="24"/>
        </w:rPr>
        <w:t xml:space="preserve"> входит в вариативную часть </w:t>
      </w:r>
      <w:r w:rsidR="008D32D8">
        <w:rPr>
          <w:rStyle w:val="FontStyle16"/>
          <w:b w:val="0"/>
          <w:sz w:val="24"/>
          <w:szCs w:val="24"/>
        </w:rPr>
        <w:t>первого</w:t>
      </w:r>
      <w:r>
        <w:rPr>
          <w:rStyle w:val="FontStyle16"/>
          <w:b w:val="0"/>
          <w:sz w:val="24"/>
          <w:szCs w:val="24"/>
        </w:rPr>
        <w:t xml:space="preserve"> блока</w:t>
      </w:r>
      <w:r w:rsidRPr="00655776">
        <w:rPr>
          <w:rStyle w:val="FontStyle16"/>
          <w:b w:val="0"/>
          <w:sz w:val="24"/>
          <w:szCs w:val="24"/>
        </w:rPr>
        <w:t xml:space="preserve"> образовательной программы.</w:t>
      </w:r>
    </w:p>
    <w:p w:rsidR="00A70A83" w:rsidRPr="00655776" w:rsidRDefault="00A70A83" w:rsidP="00A70A83">
      <w:pPr>
        <w:rPr>
          <w:rStyle w:val="FontStyle16"/>
          <w:b w:val="0"/>
          <w:sz w:val="24"/>
          <w:szCs w:val="24"/>
        </w:rPr>
      </w:pPr>
      <w:r w:rsidRPr="00655776">
        <w:rPr>
          <w:rStyle w:val="FontStyle16"/>
          <w:b w:val="0"/>
          <w:sz w:val="24"/>
          <w:szCs w:val="24"/>
        </w:rPr>
        <w:t>Для изучения дисциплины необходимы знания (умения, навыки), сформированные в результате изучения дисциплины «</w:t>
      </w:r>
      <w:r w:rsidR="00EE42CB">
        <w:rPr>
          <w:rStyle w:val="FontStyle16"/>
          <w:b w:val="0"/>
          <w:sz w:val="24"/>
          <w:szCs w:val="24"/>
        </w:rPr>
        <w:t>Экономическая теория</w:t>
      </w:r>
      <w:r w:rsidRPr="00655776">
        <w:rPr>
          <w:rStyle w:val="FontStyle16"/>
          <w:b w:val="0"/>
          <w:sz w:val="24"/>
          <w:szCs w:val="24"/>
        </w:rPr>
        <w:t>», «</w:t>
      </w:r>
      <w:r w:rsidR="00EE42CB">
        <w:rPr>
          <w:rStyle w:val="FontStyle16"/>
          <w:b w:val="0"/>
          <w:sz w:val="24"/>
          <w:szCs w:val="24"/>
        </w:rPr>
        <w:t>Экономика организации</w:t>
      </w:r>
      <w:r w:rsidRPr="00655776">
        <w:rPr>
          <w:rStyle w:val="FontStyle16"/>
          <w:b w:val="0"/>
          <w:sz w:val="24"/>
          <w:szCs w:val="24"/>
        </w:rPr>
        <w:t>»</w:t>
      </w:r>
      <w:r>
        <w:rPr>
          <w:rStyle w:val="FontStyle16"/>
          <w:b w:val="0"/>
          <w:sz w:val="24"/>
          <w:szCs w:val="24"/>
        </w:rPr>
        <w:t xml:space="preserve">, «Методы </w:t>
      </w:r>
      <w:r w:rsidR="00EE42CB">
        <w:rPr>
          <w:rStyle w:val="FontStyle16"/>
          <w:b w:val="0"/>
          <w:sz w:val="24"/>
          <w:szCs w:val="24"/>
        </w:rPr>
        <w:t>принятия управленческих решений</w:t>
      </w:r>
      <w:r>
        <w:rPr>
          <w:rStyle w:val="FontStyle16"/>
          <w:b w:val="0"/>
          <w:sz w:val="24"/>
          <w:szCs w:val="24"/>
        </w:rPr>
        <w:t>»</w:t>
      </w:r>
      <w:r w:rsidRPr="00655776">
        <w:rPr>
          <w:rStyle w:val="FontStyle16"/>
          <w:b w:val="0"/>
          <w:sz w:val="24"/>
          <w:szCs w:val="24"/>
        </w:rPr>
        <w:t>.</w:t>
      </w:r>
    </w:p>
    <w:p w:rsidR="00A70A83" w:rsidRPr="00655776" w:rsidRDefault="00A70A83" w:rsidP="00A70A83">
      <w:pPr>
        <w:pStyle w:val="aff0"/>
        <w:ind w:firstLine="567"/>
        <w:jc w:val="both"/>
        <w:rPr>
          <w:rFonts w:ascii="Times New Roman" w:hAnsi="Times New Roman"/>
          <w:sz w:val="24"/>
          <w:szCs w:val="24"/>
        </w:rPr>
      </w:pPr>
      <w:r w:rsidRPr="00655776">
        <w:rPr>
          <w:rStyle w:val="FontStyle16"/>
          <w:b w:val="0"/>
          <w:sz w:val="24"/>
          <w:szCs w:val="24"/>
        </w:rPr>
        <w:t>Знания (умения, владения), полученные при изучении данной дисциплины будут необходимы при изучении дисциплины «</w:t>
      </w:r>
      <w:r w:rsidR="00EE42CB">
        <w:rPr>
          <w:rStyle w:val="FontStyle16"/>
          <w:b w:val="0"/>
          <w:sz w:val="24"/>
          <w:szCs w:val="24"/>
        </w:rPr>
        <w:t>Экономическая безопасность</w:t>
      </w:r>
      <w:r>
        <w:rPr>
          <w:rStyle w:val="FontStyle16"/>
          <w:b w:val="0"/>
          <w:sz w:val="24"/>
          <w:szCs w:val="24"/>
        </w:rPr>
        <w:t>»</w:t>
      </w:r>
      <w:r w:rsidRPr="00655776">
        <w:rPr>
          <w:rStyle w:val="FontStyle16"/>
          <w:b w:val="0"/>
          <w:sz w:val="24"/>
          <w:szCs w:val="24"/>
        </w:rPr>
        <w:t>, «</w:t>
      </w:r>
      <w:r w:rsidR="00EE42CB">
        <w:rPr>
          <w:rStyle w:val="FontStyle16"/>
          <w:b w:val="0"/>
          <w:sz w:val="24"/>
          <w:szCs w:val="24"/>
        </w:rPr>
        <w:t>Финансовый менеджмент</w:t>
      </w:r>
      <w:r w:rsidRPr="00655776">
        <w:rPr>
          <w:rStyle w:val="FontStyle16"/>
          <w:b w:val="0"/>
          <w:sz w:val="24"/>
          <w:szCs w:val="24"/>
        </w:rPr>
        <w:t>»</w:t>
      </w:r>
      <w:r>
        <w:rPr>
          <w:rStyle w:val="FontStyle16"/>
          <w:b w:val="0"/>
          <w:sz w:val="24"/>
          <w:szCs w:val="24"/>
        </w:rPr>
        <w:t>, «</w:t>
      </w:r>
      <w:r w:rsidR="00EE42CB">
        <w:rPr>
          <w:rStyle w:val="FontStyle16"/>
          <w:b w:val="0"/>
          <w:sz w:val="24"/>
          <w:szCs w:val="24"/>
        </w:rPr>
        <w:t>Бизнес-план</w:t>
      </w:r>
      <w:r w:rsidRPr="00655776">
        <w:rPr>
          <w:rFonts w:ascii="Times New Roman" w:hAnsi="Times New Roman"/>
          <w:sz w:val="24"/>
          <w:szCs w:val="24"/>
        </w:rPr>
        <w:t>».</w:t>
      </w:r>
    </w:p>
    <w:p w:rsidR="00A70A83" w:rsidRPr="00456352" w:rsidRDefault="00A70A83" w:rsidP="00A70A83"/>
    <w:p w:rsidR="00A70A83" w:rsidRPr="00C17915" w:rsidRDefault="00A70A83" w:rsidP="00A70A83">
      <w:pPr>
        <w:pStyle w:val="1"/>
        <w:rPr>
          <w:rStyle w:val="FontStyle21"/>
          <w:sz w:val="24"/>
          <w:szCs w:val="24"/>
        </w:rPr>
      </w:pPr>
      <w:r w:rsidRPr="00C17915">
        <w:rPr>
          <w:rStyle w:val="FontStyle21"/>
          <w:sz w:val="24"/>
          <w:szCs w:val="24"/>
        </w:rPr>
        <w:t xml:space="preserve">3 Компетенции обучающегося, формируемые в результате освоения </w:t>
      </w:r>
      <w:r w:rsidRPr="00C17915">
        <w:rPr>
          <w:rStyle w:val="FontStyle21"/>
          <w:sz w:val="24"/>
          <w:szCs w:val="24"/>
        </w:rPr>
        <w:br/>
        <w:t>дисциплины и планируемые результаты обучения</w:t>
      </w:r>
    </w:p>
    <w:p w:rsidR="00A70A83" w:rsidRPr="00C17915" w:rsidRDefault="00A70A83" w:rsidP="00A70A83">
      <w:pPr>
        <w:tabs>
          <w:tab w:val="left" w:pos="851"/>
        </w:tabs>
        <w:rPr>
          <w:rStyle w:val="FontStyle16"/>
          <w:b w:val="0"/>
          <w:sz w:val="24"/>
          <w:szCs w:val="24"/>
        </w:rPr>
      </w:pPr>
      <w:r w:rsidRPr="00C17915">
        <w:rPr>
          <w:rStyle w:val="FontStyle16"/>
          <w:b w:val="0"/>
          <w:sz w:val="24"/>
          <w:szCs w:val="24"/>
        </w:rPr>
        <w:t xml:space="preserve">В результате освоения дисциплины </w:t>
      </w:r>
      <w:r>
        <w:rPr>
          <w:rStyle w:val="FontStyle16"/>
          <w:b w:val="0"/>
          <w:sz w:val="24"/>
          <w:szCs w:val="24"/>
        </w:rPr>
        <w:t xml:space="preserve"> </w:t>
      </w:r>
      <w:r w:rsidRPr="006052D7">
        <w:rPr>
          <w:rStyle w:val="FontStyle16"/>
          <w:b w:val="0"/>
          <w:sz w:val="24"/>
          <w:szCs w:val="24"/>
        </w:rPr>
        <w:t>«</w:t>
      </w:r>
      <w:r w:rsidR="00EE42CB">
        <w:rPr>
          <w:rStyle w:val="FontStyle16"/>
          <w:b w:val="0"/>
          <w:sz w:val="24"/>
          <w:szCs w:val="24"/>
        </w:rPr>
        <w:t>Предпринимательская среда и предпринимательские риски</w:t>
      </w:r>
      <w:r w:rsidRPr="006052D7">
        <w:rPr>
          <w:rStyle w:val="FontStyle16"/>
          <w:b w:val="0"/>
          <w:sz w:val="24"/>
          <w:szCs w:val="24"/>
        </w:rPr>
        <w:t>»</w:t>
      </w:r>
      <w:r w:rsidRPr="00C17915">
        <w:rPr>
          <w:rStyle w:val="FontStyle16"/>
          <w:b w:val="0"/>
          <w:sz w:val="24"/>
          <w:szCs w:val="24"/>
        </w:rPr>
        <w:t xml:space="preserve"> обучающийся должен обладать следующими компетенциями:</w:t>
      </w:r>
    </w:p>
    <w:p w:rsidR="00A70A83" w:rsidRDefault="00A70A83" w:rsidP="00A70A83">
      <w:pPr>
        <w:tabs>
          <w:tab w:val="left" w:pos="851"/>
        </w:tabs>
        <w:rPr>
          <w:rStyle w:val="FontStyle16"/>
          <w:b w:val="0"/>
          <w:sz w:val="24"/>
          <w:szCs w:val="24"/>
        </w:rPr>
      </w:pPr>
    </w:p>
    <w:tbl>
      <w:tblPr>
        <w:tblW w:w="5000" w:type="pct"/>
        <w:tblCellMar>
          <w:left w:w="0" w:type="dxa"/>
          <w:right w:w="0" w:type="dxa"/>
        </w:tblCellMar>
        <w:tblLook w:val="04A0" w:firstRow="1" w:lastRow="0" w:firstColumn="1" w:lastColumn="0" w:noHBand="0" w:noVBand="1"/>
      </w:tblPr>
      <w:tblGrid>
        <w:gridCol w:w="1678"/>
        <w:gridCol w:w="7837"/>
      </w:tblGrid>
      <w:tr w:rsidR="00A70A83" w:rsidRPr="00C640B4" w:rsidTr="00A70A83">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70A83" w:rsidRPr="006052D7" w:rsidRDefault="00A70A83" w:rsidP="00A70A83">
            <w:pPr>
              <w:ind w:firstLine="0"/>
              <w:jc w:val="center"/>
            </w:pPr>
            <w:r w:rsidRPr="006052D7">
              <w:t xml:space="preserve">Структурный </w:t>
            </w:r>
            <w:r w:rsidRPr="006052D7">
              <w:br/>
              <w:t xml:space="preserve">элемент </w:t>
            </w:r>
            <w:r w:rsidRPr="006052D7">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70A83" w:rsidRPr="006052D7" w:rsidRDefault="00A70A83" w:rsidP="00A70A83">
            <w:pPr>
              <w:ind w:firstLine="0"/>
              <w:jc w:val="center"/>
            </w:pPr>
            <w:r w:rsidRPr="006052D7">
              <w:rPr>
                <w:bCs/>
              </w:rPr>
              <w:t xml:space="preserve">Планируемые результаты обучения </w:t>
            </w:r>
          </w:p>
        </w:tc>
      </w:tr>
      <w:tr w:rsidR="00A70A83" w:rsidRPr="00C640B4" w:rsidTr="00A70A83">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70A83" w:rsidRPr="006052D7" w:rsidRDefault="00A70A83" w:rsidP="00A70A83">
            <w:pPr>
              <w:ind w:firstLine="0"/>
              <w:jc w:val="left"/>
              <w:rPr>
                <w:b/>
              </w:rPr>
            </w:pPr>
            <w:r w:rsidRPr="00350542">
              <w:rPr>
                <w:b/>
                <w:color w:val="000000" w:themeColor="text1"/>
              </w:rPr>
              <w:t>ПК-1 – способностью 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w:t>
            </w:r>
          </w:p>
        </w:tc>
      </w:tr>
      <w:tr w:rsidR="00A70A83" w:rsidRPr="00C640B4" w:rsidTr="00A70A83">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70A83" w:rsidRPr="00C640B4" w:rsidRDefault="00A70A83" w:rsidP="00A70A83">
            <w:pPr>
              <w:ind w:firstLine="0"/>
              <w:jc w:val="left"/>
              <w:rPr>
                <w:highlight w:val="yellow"/>
              </w:rPr>
            </w:pPr>
            <w:r w:rsidRPr="006373A8">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70A83" w:rsidRPr="00350542" w:rsidRDefault="00A70A83" w:rsidP="00A70A83">
            <w:pPr>
              <w:pStyle w:val="22"/>
              <w:numPr>
                <w:ilvl w:val="0"/>
                <w:numId w:val="6"/>
              </w:numPr>
              <w:tabs>
                <w:tab w:val="left" w:pos="356"/>
                <w:tab w:val="left" w:pos="851"/>
              </w:tabs>
              <w:spacing w:after="0" w:line="240" w:lineRule="auto"/>
              <w:ind w:left="0" w:firstLine="0"/>
              <w:jc w:val="both"/>
            </w:pPr>
            <w:r w:rsidRPr="00350542">
              <w:t>источники получения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A70A83" w:rsidRPr="00350542" w:rsidRDefault="00A70A83" w:rsidP="00A70A83">
            <w:pPr>
              <w:pStyle w:val="22"/>
              <w:numPr>
                <w:ilvl w:val="0"/>
                <w:numId w:val="6"/>
              </w:numPr>
              <w:tabs>
                <w:tab w:val="left" w:pos="356"/>
                <w:tab w:val="left" w:pos="851"/>
              </w:tabs>
              <w:spacing w:after="0" w:line="240" w:lineRule="auto"/>
              <w:ind w:left="0" w:firstLine="0"/>
              <w:jc w:val="both"/>
            </w:pPr>
            <w:r w:rsidRPr="00350542">
              <w:t>принципы, методы и методики сбора, систематизации и анализа исходных данных, необходимых для расчета экономических и социально-экономических показателей, характеризующих деятельность хозяйствующих субъектов</w:t>
            </w:r>
          </w:p>
        </w:tc>
      </w:tr>
      <w:tr w:rsidR="00A70A83" w:rsidRPr="00C640B4" w:rsidTr="00A70A83">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70A83" w:rsidRPr="008E6101" w:rsidRDefault="00A70A83" w:rsidP="00A70A83">
            <w:pPr>
              <w:ind w:firstLine="0"/>
              <w:jc w:val="left"/>
            </w:pPr>
            <w:r w:rsidRPr="008E6101">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70A83" w:rsidRPr="00350542" w:rsidRDefault="00A70A83" w:rsidP="00A70A83">
            <w:pPr>
              <w:pStyle w:val="22"/>
              <w:numPr>
                <w:ilvl w:val="0"/>
                <w:numId w:val="6"/>
              </w:numPr>
              <w:tabs>
                <w:tab w:val="left" w:pos="356"/>
                <w:tab w:val="left" w:pos="851"/>
              </w:tabs>
              <w:spacing w:after="0" w:line="240" w:lineRule="auto"/>
              <w:ind w:left="0" w:firstLine="0"/>
              <w:jc w:val="both"/>
            </w:pPr>
            <w:r w:rsidRPr="00350542">
              <w:t>осуществлять поиск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A70A83" w:rsidRPr="00350542" w:rsidRDefault="00A70A83" w:rsidP="00A70A83">
            <w:pPr>
              <w:pStyle w:val="22"/>
              <w:numPr>
                <w:ilvl w:val="0"/>
                <w:numId w:val="6"/>
              </w:numPr>
              <w:tabs>
                <w:tab w:val="left" w:pos="356"/>
                <w:tab w:val="left" w:pos="851"/>
              </w:tabs>
              <w:spacing w:after="0" w:line="240" w:lineRule="auto"/>
              <w:ind w:left="0" w:firstLine="0"/>
              <w:jc w:val="both"/>
            </w:pPr>
            <w:r w:rsidRPr="00350542">
              <w:t xml:space="preserve">осуществлять сбор, систематизацию и анализ исходных данных, необходимых для расчета экономических и социально-экономических показателей, характеризующих деятельность хозяйствующих субъектов, в </w:t>
            </w:r>
            <w:r w:rsidRPr="00350542">
              <w:lastRenderedPageBreak/>
              <w:t>том числе с использованием современных программных средств</w:t>
            </w:r>
          </w:p>
        </w:tc>
      </w:tr>
      <w:tr w:rsidR="00A70A83" w:rsidRPr="00C640B4"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70A83" w:rsidRPr="008E6101" w:rsidRDefault="00A70A83" w:rsidP="00A70A83">
            <w:pPr>
              <w:ind w:firstLine="0"/>
              <w:jc w:val="left"/>
            </w:pPr>
            <w:r w:rsidRPr="008E6101">
              <w:lastRenderedPageBreak/>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70A83" w:rsidRPr="00350542" w:rsidRDefault="00A70A83" w:rsidP="00A70A83">
            <w:pPr>
              <w:pStyle w:val="22"/>
              <w:numPr>
                <w:ilvl w:val="0"/>
                <w:numId w:val="6"/>
              </w:numPr>
              <w:tabs>
                <w:tab w:val="left" w:pos="356"/>
                <w:tab w:val="left" w:pos="851"/>
              </w:tabs>
              <w:spacing w:after="0" w:line="240" w:lineRule="auto"/>
              <w:ind w:left="0" w:firstLine="0"/>
              <w:jc w:val="both"/>
            </w:pPr>
            <w:r w:rsidRPr="00350542">
              <w:t>навыками поиска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A70A83" w:rsidRPr="00350542" w:rsidRDefault="00A70A83" w:rsidP="00A70A83">
            <w:pPr>
              <w:pStyle w:val="22"/>
              <w:numPr>
                <w:ilvl w:val="0"/>
                <w:numId w:val="6"/>
              </w:numPr>
              <w:tabs>
                <w:tab w:val="left" w:pos="356"/>
                <w:tab w:val="left" w:pos="851"/>
              </w:tabs>
              <w:spacing w:after="0" w:line="240" w:lineRule="auto"/>
              <w:ind w:left="0" w:firstLine="0"/>
              <w:jc w:val="both"/>
            </w:pPr>
            <w:r w:rsidRPr="00350542">
              <w:t>навыками сбора, систематизации и анализа исходных данных, необходимых для расчета экономических и социально-экономических показателей, характеризующих деятельность хозяйствующих субъектов, в том числе с использованием современных программных средств</w:t>
            </w:r>
          </w:p>
        </w:tc>
      </w:tr>
      <w:tr w:rsidR="00A70A83" w:rsidRPr="00C640B4" w:rsidTr="00A70A83">
        <w:trPr>
          <w:trHeight w:val="164"/>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70A83" w:rsidRPr="002939D8" w:rsidRDefault="00232DEB" w:rsidP="00A70A83">
            <w:pPr>
              <w:ind w:firstLine="0"/>
              <w:jc w:val="left"/>
            </w:pPr>
            <w:r w:rsidRPr="00AC1A88">
              <w:rPr>
                <w:b/>
              </w:rPr>
              <w:t>ПК-22 способностью применять нормы, регулирующие бюджетные, налоговые, валютные отношения в области страховой, банковской деятельности, учета и контроля</w:t>
            </w:r>
          </w:p>
        </w:tc>
      </w:tr>
      <w:tr w:rsidR="00232DEB" w:rsidRPr="00C640B4"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32DEB" w:rsidRPr="00C640B4" w:rsidRDefault="00232DEB" w:rsidP="00A70A83">
            <w:pPr>
              <w:ind w:firstLine="0"/>
              <w:jc w:val="left"/>
              <w:rPr>
                <w:highlight w:val="yellow"/>
              </w:rPr>
            </w:pPr>
            <w:r w:rsidRPr="006373A8">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32DEB" w:rsidRPr="004741C4" w:rsidRDefault="00232DEB" w:rsidP="00987CAB">
            <w:pPr>
              <w:pStyle w:val="af6"/>
              <w:numPr>
                <w:ilvl w:val="0"/>
                <w:numId w:val="34"/>
              </w:numPr>
              <w:tabs>
                <w:tab w:val="left" w:pos="459"/>
              </w:tabs>
              <w:spacing w:line="240" w:lineRule="auto"/>
              <w:ind w:left="0" w:firstLine="0"/>
              <w:rPr>
                <w:lang w:val="ru-RU"/>
              </w:rPr>
            </w:pPr>
            <w:r w:rsidRPr="00AC1A88">
              <w:rPr>
                <w:szCs w:val="24"/>
                <w:lang w:val="ru-RU"/>
              </w:rPr>
              <w:t>нормы, регулирующие бюджетные, налоговые, валютные отношения в области страховой, банковской деятельности, учета и контроля</w:t>
            </w:r>
          </w:p>
        </w:tc>
      </w:tr>
      <w:tr w:rsidR="00232DEB" w:rsidRPr="00C640B4"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32DEB" w:rsidRPr="008E6101" w:rsidRDefault="00232DEB" w:rsidP="00A70A83">
            <w:pPr>
              <w:ind w:firstLine="0"/>
              <w:jc w:val="left"/>
            </w:pPr>
            <w:r w:rsidRPr="008E6101">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32DEB" w:rsidRPr="004741C4" w:rsidRDefault="00232DEB" w:rsidP="00987CAB">
            <w:pPr>
              <w:pStyle w:val="af6"/>
              <w:numPr>
                <w:ilvl w:val="0"/>
                <w:numId w:val="34"/>
              </w:numPr>
              <w:tabs>
                <w:tab w:val="left" w:pos="459"/>
              </w:tabs>
              <w:spacing w:line="240" w:lineRule="auto"/>
              <w:ind w:left="0" w:firstLine="0"/>
              <w:rPr>
                <w:lang w:val="ru-RU"/>
              </w:rPr>
            </w:pPr>
            <w:r w:rsidRPr="00AC1A88">
              <w:rPr>
                <w:lang w:val="ru-RU"/>
              </w:rPr>
              <w:t xml:space="preserve"> применять </w:t>
            </w:r>
            <w:r w:rsidRPr="00AC1A88">
              <w:rPr>
                <w:szCs w:val="24"/>
                <w:lang w:val="ru-RU"/>
              </w:rPr>
              <w:t>нормы, регулирующие бюджетные, налоговые, валютные отношения в области страховой, банковской деятельности, учета и контроля</w:t>
            </w:r>
          </w:p>
        </w:tc>
      </w:tr>
      <w:tr w:rsidR="00232DEB" w:rsidRPr="00C640B4"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32DEB" w:rsidRPr="008E6101" w:rsidRDefault="00232DEB" w:rsidP="00A70A83">
            <w:pPr>
              <w:ind w:firstLine="0"/>
              <w:jc w:val="left"/>
            </w:pPr>
            <w:r w:rsidRPr="008E6101">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32DEB" w:rsidRPr="004741C4" w:rsidRDefault="00232DEB" w:rsidP="00987CAB">
            <w:pPr>
              <w:pStyle w:val="af6"/>
              <w:numPr>
                <w:ilvl w:val="0"/>
                <w:numId w:val="34"/>
              </w:numPr>
              <w:tabs>
                <w:tab w:val="left" w:pos="459"/>
              </w:tabs>
              <w:spacing w:line="240" w:lineRule="auto"/>
              <w:ind w:left="0" w:firstLine="0"/>
              <w:rPr>
                <w:lang w:val="ru-RU"/>
              </w:rPr>
            </w:pPr>
            <w:r w:rsidRPr="00AC1A88">
              <w:rPr>
                <w:lang w:val="ru-RU"/>
              </w:rPr>
              <w:t xml:space="preserve">навыками применения </w:t>
            </w:r>
            <w:r w:rsidRPr="00AC1A88">
              <w:rPr>
                <w:szCs w:val="24"/>
                <w:lang w:val="ru-RU"/>
              </w:rPr>
              <w:t>норм, регулирующих бюджетные, налоговые, валютные отношения в области страховой, банковской деятельности, учета и контроля</w:t>
            </w:r>
          </w:p>
        </w:tc>
      </w:tr>
    </w:tbl>
    <w:p w:rsidR="00A70A83" w:rsidRPr="00951970" w:rsidRDefault="00A70A83" w:rsidP="00A70A83">
      <w:pPr>
        <w:sectPr w:rsidR="00A70A83" w:rsidRPr="00951970" w:rsidSect="00A70A83">
          <w:footerReference w:type="even" r:id="rId11"/>
          <w:footerReference w:type="default" r:id="rId12"/>
          <w:pgSz w:w="11907" w:h="16840" w:code="9"/>
          <w:pgMar w:top="1134" w:right="851" w:bottom="851" w:left="1701" w:header="720" w:footer="720" w:gutter="0"/>
          <w:cols w:space="720"/>
          <w:noEndnote/>
          <w:titlePg/>
          <w:docGrid w:linePitch="326"/>
        </w:sectPr>
      </w:pPr>
    </w:p>
    <w:p w:rsidR="00A70A83" w:rsidRPr="00C17915" w:rsidRDefault="00A70A83" w:rsidP="00A70A83">
      <w:pPr>
        <w:pStyle w:val="1"/>
        <w:rPr>
          <w:rStyle w:val="FontStyle18"/>
          <w:b/>
          <w:i/>
          <w:color w:val="C00000"/>
          <w:sz w:val="24"/>
          <w:szCs w:val="24"/>
        </w:rPr>
      </w:pPr>
      <w:r w:rsidRPr="00C17915">
        <w:rPr>
          <w:rStyle w:val="FontStyle18"/>
          <w:b/>
          <w:sz w:val="24"/>
          <w:szCs w:val="24"/>
        </w:rPr>
        <w:lastRenderedPageBreak/>
        <w:t xml:space="preserve">4 Структура и содержание дисциплины </w:t>
      </w:r>
    </w:p>
    <w:p w:rsidR="00A70A83" w:rsidRDefault="00A70A83" w:rsidP="00A70A83">
      <w:pPr>
        <w:tabs>
          <w:tab w:val="left" w:pos="851"/>
        </w:tabs>
        <w:rPr>
          <w:rStyle w:val="FontStyle18"/>
          <w:b w:val="0"/>
          <w:sz w:val="24"/>
          <w:szCs w:val="24"/>
        </w:rPr>
      </w:pPr>
      <w:r w:rsidRPr="00C17915">
        <w:rPr>
          <w:rStyle w:val="FontStyle18"/>
          <w:b w:val="0"/>
          <w:sz w:val="24"/>
          <w:szCs w:val="24"/>
        </w:rPr>
        <w:t xml:space="preserve">Общая трудоемкость дисциплины составляет </w:t>
      </w:r>
      <w:r w:rsidR="00061645">
        <w:rPr>
          <w:rStyle w:val="FontStyle18"/>
          <w:b w:val="0"/>
          <w:sz w:val="24"/>
          <w:szCs w:val="24"/>
        </w:rPr>
        <w:t>4</w:t>
      </w:r>
      <w:r w:rsidRPr="00C17915">
        <w:rPr>
          <w:rStyle w:val="FontStyle18"/>
          <w:b w:val="0"/>
          <w:sz w:val="24"/>
          <w:szCs w:val="24"/>
        </w:rPr>
        <w:t xml:space="preserve"> </w:t>
      </w:r>
      <w:r>
        <w:rPr>
          <w:rStyle w:val="FontStyle18"/>
          <w:b w:val="0"/>
          <w:sz w:val="24"/>
          <w:szCs w:val="24"/>
        </w:rPr>
        <w:t xml:space="preserve">зачетных </w:t>
      </w:r>
      <w:r w:rsidRPr="00C17915">
        <w:rPr>
          <w:rStyle w:val="FontStyle18"/>
          <w:b w:val="0"/>
          <w:sz w:val="24"/>
          <w:szCs w:val="24"/>
        </w:rPr>
        <w:t xml:space="preserve">единиц </w:t>
      </w:r>
      <w:r w:rsidR="00061645">
        <w:rPr>
          <w:rStyle w:val="FontStyle18"/>
          <w:b w:val="0"/>
          <w:sz w:val="24"/>
          <w:szCs w:val="24"/>
        </w:rPr>
        <w:t>144</w:t>
      </w:r>
      <w:r w:rsidRPr="00C17915">
        <w:rPr>
          <w:rStyle w:val="FontStyle18"/>
          <w:b w:val="0"/>
          <w:sz w:val="24"/>
          <w:szCs w:val="24"/>
        </w:rPr>
        <w:t xml:space="preserve"> </w:t>
      </w:r>
      <w:r w:rsidRPr="001C1FC2">
        <w:rPr>
          <w:rStyle w:val="FontStyle18"/>
          <w:b w:val="0"/>
          <w:sz w:val="24"/>
          <w:szCs w:val="24"/>
        </w:rPr>
        <w:t>акад. часов</w:t>
      </w:r>
      <w:r>
        <w:rPr>
          <w:rStyle w:val="FontStyle18"/>
          <w:b w:val="0"/>
          <w:sz w:val="24"/>
          <w:szCs w:val="24"/>
        </w:rPr>
        <w:t>, в том числе</w:t>
      </w:r>
      <w:r w:rsidRPr="00C17915">
        <w:rPr>
          <w:rStyle w:val="FontStyle18"/>
          <w:b w:val="0"/>
          <w:sz w:val="24"/>
          <w:szCs w:val="24"/>
        </w:rPr>
        <w:t>:</w:t>
      </w:r>
    </w:p>
    <w:p w:rsidR="00A70A83" w:rsidRPr="001C1FC2" w:rsidRDefault="00A70A83" w:rsidP="00A70A83">
      <w:pPr>
        <w:tabs>
          <w:tab w:val="left" w:pos="851"/>
        </w:tabs>
        <w:rPr>
          <w:rStyle w:val="FontStyle18"/>
          <w:b w:val="0"/>
          <w:sz w:val="24"/>
          <w:szCs w:val="24"/>
        </w:rPr>
      </w:pPr>
      <w:r w:rsidRPr="001C1FC2">
        <w:rPr>
          <w:rStyle w:val="FontStyle18"/>
          <w:b w:val="0"/>
          <w:sz w:val="24"/>
          <w:szCs w:val="24"/>
        </w:rPr>
        <w:t>–</w:t>
      </w:r>
      <w:r w:rsidRPr="001C1FC2">
        <w:rPr>
          <w:rStyle w:val="FontStyle18"/>
          <w:b w:val="0"/>
          <w:sz w:val="24"/>
          <w:szCs w:val="24"/>
        </w:rPr>
        <w:tab/>
        <w:t xml:space="preserve">контактная работа </w:t>
      </w:r>
      <w:r w:rsidR="006C03D8">
        <w:rPr>
          <w:rStyle w:val="FontStyle18"/>
          <w:b w:val="0"/>
          <w:sz w:val="24"/>
          <w:szCs w:val="24"/>
        </w:rPr>
        <w:t>9</w:t>
      </w:r>
      <w:r w:rsidR="008A0C38">
        <w:rPr>
          <w:rStyle w:val="FontStyle18"/>
          <w:b w:val="0"/>
          <w:sz w:val="24"/>
          <w:szCs w:val="24"/>
        </w:rPr>
        <w:t>,</w:t>
      </w:r>
      <w:r w:rsidRPr="001C1FC2">
        <w:rPr>
          <w:rStyle w:val="FontStyle18"/>
          <w:b w:val="0"/>
          <w:sz w:val="24"/>
          <w:szCs w:val="24"/>
        </w:rPr>
        <w:t xml:space="preserve"> </w:t>
      </w:r>
      <w:r w:rsidR="008A0C38">
        <w:rPr>
          <w:rStyle w:val="FontStyle18"/>
          <w:b w:val="0"/>
          <w:sz w:val="24"/>
          <w:szCs w:val="24"/>
        </w:rPr>
        <w:t xml:space="preserve">6 </w:t>
      </w:r>
      <w:r w:rsidRPr="001C1FC2">
        <w:rPr>
          <w:rStyle w:val="FontStyle18"/>
          <w:b w:val="0"/>
          <w:sz w:val="24"/>
          <w:szCs w:val="24"/>
        </w:rPr>
        <w:t>акад. часов:</w:t>
      </w:r>
    </w:p>
    <w:p w:rsidR="00A70A83" w:rsidRPr="001C1FC2" w:rsidRDefault="00A70A83" w:rsidP="00A70A83">
      <w:pPr>
        <w:tabs>
          <w:tab w:val="left" w:pos="851"/>
          <w:tab w:val="left" w:pos="1134"/>
        </w:tabs>
        <w:rPr>
          <w:rStyle w:val="FontStyle18"/>
          <w:b w:val="0"/>
          <w:sz w:val="24"/>
          <w:szCs w:val="24"/>
        </w:rPr>
      </w:pPr>
      <w:r>
        <w:rPr>
          <w:rStyle w:val="FontStyle18"/>
          <w:b w:val="0"/>
          <w:sz w:val="24"/>
          <w:szCs w:val="24"/>
        </w:rPr>
        <w:t>–</w:t>
      </w:r>
      <w:r>
        <w:rPr>
          <w:rStyle w:val="FontStyle18"/>
          <w:b w:val="0"/>
          <w:sz w:val="24"/>
          <w:szCs w:val="24"/>
        </w:rPr>
        <w:tab/>
        <w:t xml:space="preserve">аудиторная – </w:t>
      </w:r>
      <w:r w:rsidR="006C03D8">
        <w:rPr>
          <w:rStyle w:val="FontStyle18"/>
          <w:b w:val="0"/>
          <w:sz w:val="24"/>
          <w:szCs w:val="24"/>
        </w:rPr>
        <w:t>6</w:t>
      </w:r>
      <w:r w:rsidRPr="001C1FC2">
        <w:rPr>
          <w:rStyle w:val="FontStyle18"/>
          <w:b w:val="0"/>
          <w:sz w:val="24"/>
          <w:szCs w:val="24"/>
        </w:rPr>
        <w:t xml:space="preserve"> акад. часов;</w:t>
      </w:r>
    </w:p>
    <w:p w:rsidR="00A70A83" w:rsidRPr="001C1FC2" w:rsidRDefault="00A70A83" w:rsidP="00A70A83">
      <w:pPr>
        <w:tabs>
          <w:tab w:val="left" w:pos="851"/>
          <w:tab w:val="left" w:pos="1134"/>
        </w:tabs>
        <w:rPr>
          <w:rStyle w:val="FontStyle18"/>
          <w:b w:val="0"/>
          <w:sz w:val="24"/>
          <w:szCs w:val="24"/>
        </w:rPr>
      </w:pPr>
      <w:r w:rsidRPr="001C1FC2">
        <w:rPr>
          <w:rStyle w:val="FontStyle18"/>
          <w:b w:val="0"/>
          <w:sz w:val="24"/>
          <w:szCs w:val="24"/>
        </w:rPr>
        <w:t>–</w:t>
      </w:r>
      <w:r w:rsidRPr="001C1FC2">
        <w:rPr>
          <w:rStyle w:val="FontStyle18"/>
          <w:b w:val="0"/>
          <w:sz w:val="24"/>
          <w:szCs w:val="24"/>
        </w:rPr>
        <w:tab/>
        <w:t xml:space="preserve">внеаудиторная – </w:t>
      </w:r>
      <w:r w:rsidR="008A0C38">
        <w:rPr>
          <w:rStyle w:val="FontStyle18"/>
          <w:b w:val="0"/>
          <w:sz w:val="24"/>
          <w:szCs w:val="24"/>
        </w:rPr>
        <w:t>3</w:t>
      </w:r>
      <w:r w:rsidR="00061645">
        <w:rPr>
          <w:rStyle w:val="FontStyle18"/>
          <w:b w:val="0"/>
          <w:sz w:val="24"/>
          <w:szCs w:val="24"/>
        </w:rPr>
        <w:t>,</w:t>
      </w:r>
      <w:r w:rsidR="008A0C38">
        <w:rPr>
          <w:rStyle w:val="FontStyle18"/>
          <w:b w:val="0"/>
          <w:sz w:val="24"/>
          <w:szCs w:val="24"/>
        </w:rPr>
        <w:t>6</w:t>
      </w:r>
      <w:r w:rsidRPr="001C1FC2">
        <w:rPr>
          <w:rStyle w:val="FontStyle18"/>
          <w:b w:val="0"/>
          <w:sz w:val="24"/>
          <w:szCs w:val="24"/>
        </w:rPr>
        <w:t xml:space="preserve"> акад. часов </w:t>
      </w:r>
    </w:p>
    <w:p w:rsidR="00A70A83" w:rsidRDefault="00A70A83" w:rsidP="00A70A83">
      <w:pPr>
        <w:tabs>
          <w:tab w:val="left" w:pos="851"/>
          <w:tab w:val="left" w:pos="1134"/>
        </w:tabs>
        <w:rPr>
          <w:rStyle w:val="FontStyle18"/>
          <w:b w:val="0"/>
          <w:sz w:val="24"/>
          <w:szCs w:val="24"/>
        </w:rPr>
      </w:pPr>
      <w:r w:rsidRPr="001C1FC2">
        <w:rPr>
          <w:rStyle w:val="FontStyle18"/>
          <w:b w:val="0"/>
          <w:sz w:val="24"/>
          <w:szCs w:val="24"/>
        </w:rPr>
        <w:t>–</w:t>
      </w:r>
      <w:r w:rsidRPr="001C1FC2">
        <w:rPr>
          <w:rStyle w:val="FontStyle18"/>
          <w:b w:val="0"/>
          <w:sz w:val="24"/>
          <w:szCs w:val="24"/>
        </w:rPr>
        <w:tab/>
        <w:t xml:space="preserve">самостоятельная работа – </w:t>
      </w:r>
      <w:r w:rsidR="008A0C38">
        <w:rPr>
          <w:rStyle w:val="FontStyle18"/>
          <w:b w:val="0"/>
          <w:sz w:val="24"/>
          <w:szCs w:val="24"/>
        </w:rPr>
        <w:t>12</w:t>
      </w:r>
      <w:r w:rsidR="003633C0">
        <w:rPr>
          <w:rStyle w:val="FontStyle18"/>
          <w:b w:val="0"/>
          <w:sz w:val="24"/>
          <w:szCs w:val="24"/>
        </w:rPr>
        <w:t>5,7</w:t>
      </w:r>
      <w:r>
        <w:rPr>
          <w:rStyle w:val="FontStyle18"/>
          <w:b w:val="0"/>
          <w:sz w:val="24"/>
          <w:szCs w:val="24"/>
        </w:rPr>
        <w:t xml:space="preserve"> акад. часов.</w:t>
      </w:r>
    </w:p>
    <w:p w:rsidR="00A70A83" w:rsidRPr="00C17915" w:rsidRDefault="00061645" w:rsidP="00A70A83">
      <w:pPr>
        <w:tabs>
          <w:tab w:val="left" w:pos="851"/>
          <w:tab w:val="left" w:pos="1134"/>
        </w:tabs>
        <w:rPr>
          <w:rStyle w:val="FontStyle18"/>
          <w:b w:val="0"/>
          <w:sz w:val="24"/>
          <w:szCs w:val="24"/>
        </w:rPr>
      </w:pPr>
      <w:r w:rsidRPr="00373BEF">
        <w:rPr>
          <w:rStyle w:val="FontStyle18"/>
          <w:b w:val="0"/>
          <w:sz w:val="24"/>
          <w:szCs w:val="24"/>
        </w:rPr>
        <w:t xml:space="preserve">– подготовка к экзамену – </w:t>
      </w:r>
      <w:r w:rsidR="008A0C38">
        <w:rPr>
          <w:rStyle w:val="FontStyle18"/>
          <w:b w:val="0"/>
          <w:sz w:val="24"/>
          <w:szCs w:val="24"/>
        </w:rPr>
        <w:t>8</w:t>
      </w:r>
      <w:r w:rsidRPr="00373BEF">
        <w:rPr>
          <w:rStyle w:val="FontStyle18"/>
          <w:b w:val="0"/>
          <w:sz w:val="24"/>
          <w:szCs w:val="24"/>
        </w:rPr>
        <w:t xml:space="preserve">,7 акад. </w:t>
      </w:r>
      <w:r>
        <w:rPr>
          <w:rStyle w:val="FontStyle18"/>
          <w:b w:val="0"/>
          <w:sz w:val="24"/>
          <w:szCs w:val="24"/>
        </w:rPr>
        <w:t>часа.</w:t>
      </w:r>
    </w:p>
    <w:p w:rsidR="00A70A83" w:rsidRPr="00D17066" w:rsidRDefault="00A70A83" w:rsidP="00A70A83">
      <w:pPr>
        <w:tabs>
          <w:tab w:val="left" w:pos="851"/>
        </w:tabs>
        <w:rPr>
          <w:rStyle w:val="FontStyle18"/>
          <w:b w:val="0"/>
          <w:i/>
          <w:color w:val="C00000"/>
          <w:sz w:val="24"/>
          <w:szCs w:val="24"/>
        </w:rPr>
      </w:pPr>
    </w:p>
    <w:p w:rsidR="00A70A83" w:rsidRPr="00C17915" w:rsidRDefault="00A70A83" w:rsidP="00A70A83">
      <w:pPr>
        <w:tabs>
          <w:tab w:val="left" w:pos="851"/>
        </w:tabs>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486"/>
        <w:gridCol w:w="575"/>
        <w:gridCol w:w="600"/>
        <w:gridCol w:w="682"/>
        <w:gridCol w:w="802"/>
        <w:gridCol w:w="1036"/>
        <w:gridCol w:w="3381"/>
        <w:gridCol w:w="3062"/>
        <w:gridCol w:w="1162"/>
      </w:tblGrid>
      <w:tr w:rsidR="00A70A83" w:rsidRPr="00B35FD6" w:rsidTr="00A70A83">
        <w:trPr>
          <w:cantSplit/>
          <w:trHeight w:val="1156"/>
          <w:tblHeader/>
        </w:trPr>
        <w:tc>
          <w:tcPr>
            <w:tcW w:w="1421" w:type="pct"/>
            <w:vMerge w:val="restart"/>
            <w:vAlign w:val="center"/>
          </w:tcPr>
          <w:p w:rsidR="00A70A83" w:rsidRPr="00B35FD6" w:rsidRDefault="00A70A83" w:rsidP="00A70A83">
            <w:pPr>
              <w:pStyle w:val="Style12"/>
              <w:widowControl/>
              <w:ind w:firstLine="0"/>
              <w:jc w:val="center"/>
              <w:rPr>
                <w:rStyle w:val="FontStyle31"/>
                <w:rFonts w:ascii="Times New Roman" w:hAnsi="Times New Roman" w:cs="Times New Roman"/>
                <w:sz w:val="24"/>
                <w:szCs w:val="24"/>
              </w:rPr>
            </w:pPr>
            <w:r w:rsidRPr="00B35FD6">
              <w:rPr>
                <w:rStyle w:val="FontStyle31"/>
                <w:rFonts w:ascii="Times New Roman" w:hAnsi="Times New Roman" w:cs="Times New Roman"/>
                <w:sz w:val="24"/>
                <w:szCs w:val="24"/>
              </w:rPr>
              <w:t>Раздел/ тема</w:t>
            </w:r>
          </w:p>
          <w:p w:rsidR="00A70A83" w:rsidRPr="00B35FD6" w:rsidRDefault="00A70A83" w:rsidP="00A70A83">
            <w:pPr>
              <w:pStyle w:val="Style12"/>
              <w:widowControl/>
              <w:ind w:firstLine="0"/>
              <w:jc w:val="center"/>
              <w:rPr>
                <w:rStyle w:val="FontStyle31"/>
                <w:rFonts w:ascii="Times New Roman" w:hAnsi="Times New Roman" w:cs="Times New Roman"/>
                <w:sz w:val="24"/>
                <w:szCs w:val="24"/>
              </w:rPr>
            </w:pPr>
            <w:r w:rsidRPr="00B35FD6">
              <w:rPr>
                <w:rStyle w:val="FontStyle31"/>
                <w:rFonts w:ascii="Times New Roman" w:hAnsi="Times New Roman" w:cs="Times New Roman"/>
                <w:sz w:val="24"/>
                <w:szCs w:val="24"/>
              </w:rPr>
              <w:t>дисциплины</w:t>
            </w:r>
          </w:p>
        </w:tc>
        <w:tc>
          <w:tcPr>
            <w:tcW w:w="182" w:type="pct"/>
            <w:vMerge w:val="restart"/>
            <w:textDirection w:val="btLr"/>
            <w:vAlign w:val="center"/>
          </w:tcPr>
          <w:p w:rsidR="00A70A83" w:rsidRPr="00B35FD6" w:rsidRDefault="008A0C38" w:rsidP="00A70A83">
            <w:pPr>
              <w:pStyle w:val="Style13"/>
              <w:widowControl/>
              <w:ind w:left="113" w:right="113" w:firstLine="0"/>
              <w:jc w:val="center"/>
              <w:rPr>
                <w:rStyle w:val="FontStyle25"/>
                <w:i w:val="0"/>
                <w:sz w:val="24"/>
                <w:szCs w:val="24"/>
              </w:rPr>
            </w:pPr>
            <w:r w:rsidRPr="00B35FD6">
              <w:rPr>
                <w:rStyle w:val="FontStyle25"/>
                <w:i w:val="0"/>
                <w:sz w:val="24"/>
                <w:szCs w:val="24"/>
              </w:rPr>
              <w:t>Курс</w:t>
            </w:r>
          </w:p>
        </w:tc>
        <w:tc>
          <w:tcPr>
            <w:tcW w:w="660" w:type="pct"/>
            <w:gridSpan w:val="3"/>
            <w:vAlign w:val="center"/>
          </w:tcPr>
          <w:p w:rsidR="00A70A83" w:rsidRPr="00B35FD6" w:rsidRDefault="00A70A83" w:rsidP="00A70A83">
            <w:pPr>
              <w:pStyle w:val="Style8"/>
              <w:ind w:firstLine="0"/>
              <w:jc w:val="center"/>
              <w:rPr>
                <w:rStyle w:val="FontStyle31"/>
                <w:rFonts w:ascii="Times New Roman" w:hAnsi="Times New Roman" w:cs="Times New Roman"/>
                <w:sz w:val="24"/>
                <w:szCs w:val="24"/>
              </w:rPr>
            </w:pPr>
            <w:r w:rsidRPr="00B35FD6">
              <w:rPr>
                <w:rStyle w:val="FontStyle31"/>
                <w:rFonts w:ascii="Times New Roman" w:hAnsi="Times New Roman" w:cs="Times New Roman"/>
                <w:sz w:val="24"/>
                <w:szCs w:val="24"/>
              </w:rPr>
              <w:t xml:space="preserve">Аудиторная </w:t>
            </w:r>
            <w:r w:rsidRPr="00B35FD6">
              <w:rPr>
                <w:rStyle w:val="FontStyle31"/>
                <w:rFonts w:ascii="Times New Roman" w:hAnsi="Times New Roman" w:cs="Times New Roman"/>
                <w:sz w:val="24"/>
                <w:szCs w:val="24"/>
              </w:rPr>
              <w:br/>
              <w:t xml:space="preserve">контактная работа </w:t>
            </w:r>
            <w:r w:rsidRPr="00B35FD6">
              <w:rPr>
                <w:rStyle w:val="FontStyle31"/>
                <w:rFonts w:ascii="Times New Roman" w:hAnsi="Times New Roman" w:cs="Times New Roman"/>
                <w:sz w:val="24"/>
                <w:szCs w:val="24"/>
              </w:rPr>
              <w:br/>
              <w:t>(в акад. часах)</w:t>
            </w:r>
          </w:p>
        </w:tc>
        <w:tc>
          <w:tcPr>
            <w:tcW w:w="328" w:type="pct"/>
            <w:vMerge w:val="restart"/>
            <w:textDirection w:val="btLr"/>
            <w:vAlign w:val="center"/>
          </w:tcPr>
          <w:p w:rsidR="00A70A83" w:rsidRPr="00B35FD6" w:rsidRDefault="00A70A83" w:rsidP="00A70A83">
            <w:pPr>
              <w:pStyle w:val="Style8"/>
              <w:widowControl/>
              <w:ind w:left="-40" w:right="113" w:firstLine="0"/>
              <w:jc w:val="center"/>
              <w:rPr>
                <w:rStyle w:val="FontStyle20"/>
                <w:rFonts w:ascii="Times New Roman" w:hAnsi="Times New Roman" w:cs="Times New Roman"/>
                <w:sz w:val="24"/>
                <w:szCs w:val="24"/>
              </w:rPr>
            </w:pPr>
            <w:r w:rsidRPr="00B35FD6">
              <w:rPr>
                <w:rStyle w:val="FontStyle20"/>
                <w:rFonts w:ascii="Times New Roman" w:hAnsi="Times New Roman" w:cs="Times New Roman"/>
                <w:sz w:val="24"/>
                <w:szCs w:val="24"/>
              </w:rPr>
              <w:t>Самостоятельная работа (в акад. часах)</w:t>
            </w:r>
          </w:p>
        </w:tc>
        <w:tc>
          <w:tcPr>
            <w:tcW w:w="1071" w:type="pct"/>
            <w:vMerge w:val="restart"/>
            <w:vAlign w:val="center"/>
          </w:tcPr>
          <w:p w:rsidR="00A70A83" w:rsidRPr="00B35FD6" w:rsidRDefault="00A70A83" w:rsidP="00A70A83">
            <w:pPr>
              <w:pStyle w:val="Style8"/>
              <w:widowControl/>
              <w:ind w:left="-40" w:firstLine="0"/>
              <w:jc w:val="center"/>
              <w:rPr>
                <w:rStyle w:val="FontStyle31"/>
                <w:rFonts w:ascii="Times New Roman" w:hAnsi="Times New Roman" w:cs="Times New Roman"/>
                <w:sz w:val="24"/>
                <w:szCs w:val="24"/>
              </w:rPr>
            </w:pPr>
            <w:r w:rsidRPr="00B35FD6">
              <w:rPr>
                <w:rStyle w:val="FontStyle20"/>
                <w:rFonts w:ascii="Times New Roman" w:hAnsi="Times New Roman" w:cs="Times New Roman"/>
                <w:sz w:val="24"/>
                <w:szCs w:val="24"/>
              </w:rPr>
              <w:t xml:space="preserve">Вид самостоятельной </w:t>
            </w:r>
            <w:r w:rsidRPr="00B35FD6">
              <w:rPr>
                <w:rStyle w:val="FontStyle20"/>
                <w:rFonts w:ascii="Times New Roman" w:hAnsi="Times New Roman" w:cs="Times New Roman"/>
                <w:sz w:val="24"/>
                <w:szCs w:val="24"/>
              </w:rPr>
              <w:br/>
              <w:t>работы</w:t>
            </w:r>
          </w:p>
        </w:tc>
        <w:tc>
          <w:tcPr>
            <w:tcW w:w="970" w:type="pct"/>
            <w:vMerge w:val="restart"/>
            <w:vAlign w:val="center"/>
          </w:tcPr>
          <w:p w:rsidR="00A70A83" w:rsidRPr="00B35FD6" w:rsidRDefault="00A70A83" w:rsidP="00A70A83">
            <w:pPr>
              <w:pStyle w:val="Style8"/>
              <w:widowControl/>
              <w:ind w:left="-40" w:firstLine="0"/>
              <w:jc w:val="center"/>
              <w:rPr>
                <w:rStyle w:val="FontStyle32"/>
                <w:i w:val="0"/>
                <w:iCs w:val="0"/>
                <w:sz w:val="24"/>
                <w:szCs w:val="24"/>
              </w:rPr>
            </w:pPr>
            <w:r w:rsidRPr="00B35FD6">
              <w:rPr>
                <w:rStyle w:val="FontStyle31"/>
                <w:rFonts w:ascii="Times New Roman" w:hAnsi="Times New Roman" w:cs="Times New Roman"/>
                <w:sz w:val="24"/>
                <w:szCs w:val="24"/>
              </w:rPr>
              <w:t xml:space="preserve">Форма текущего контроля успеваемости и </w:t>
            </w:r>
            <w:r w:rsidRPr="00B35FD6">
              <w:rPr>
                <w:rStyle w:val="FontStyle31"/>
                <w:rFonts w:ascii="Times New Roman" w:hAnsi="Times New Roman" w:cs="Times New Roman"/>
                <w:sz w:val="24"/>
                <w:szCs w:val="24"/>
              </w:rPr>
              <w:br/>
              <w:t>промежуточной аттестации</w:t>
            </w:r>
          </w:p>
        </w:tc>
        <w:tc>
          <w:tcPr>
            <w:tcW w:w="368" w:type="pct"/>
            <w:vMerge w:val="restart"/>
            <w:textDirection w:val="btLr"/>
            <w:vAlign w:val="center"/>
          </w:tcPr>
          <w:p w:rsidR="00A70A83" w:rsidRPr="00B35FD6" w:rsidRDefault="00A70A83" w:rsidP="00A70A83">
            <w:pPr>
              <w:pStyle w:val="Style8"/>
              <w:widowControl/>
              <w:ind w:left="-40" w:right="113" w:firstLine="0"/>
              <w:jc w:val="center"/>
              <w:rPr>
                <w:rStyle w:val="FontStyle31"/>
                <w:rFonts w:ascii="Times New Roman" w:hAnsi="Times New Roman" w:cs="Times New Roman"/>
                <w:sz w:val="24"/>
                <w:szCs w:val="24"/>
              </w:rPr>
            </w:pPr>
            <w:r w:rsidRPr="00B35FD6">
              <w:rPr>
                <w:rStyle w:val="FontStyle31"/>
                <w:rFonts w:ascii="Times New Roman" w:hAnsi="Times New Roman" w:cs="Times New Roman"/>
                <w:sz w:val="24"/>
                <w:szCs w:val="24"/>
              </w:rPr>
              <w:t xml:space="preserve">Код и структурный </w:t>
            </w:r>
            <w:r w:rsidRPr="00B35FD6">
              <w:rPr>
                <w:rStyle w:val="FontStyle31"/>
                <w:rFonts w:ascii="Times New Roman" w:hAnsi="Times New Roman" w:cs="Times New Roman"/>
                <w:sz w:val="24"/>
                <w:szCs w:val="24"/>
              </w:rPr>
              <w:br/>
              <w:t xml:space="preserve">элемент </w:t>
            </w:r>
            <w:r w:rsidRPr="00B35FD6">
              <w:rPr>
                <w:rStyle w:val="FontStyle31"/>
                <w:rFonts w:ascii="Times New Roman" w:hAnsi="Times New Roman" w:cs="Times New Roman"/>
                <w:sz w:val="24"/>
                <w:szCs w:val="24"/>
              </w:rPr>
              <w:br/>
              <w:t>компетенции</w:t>
            </w:r>
          </w:p>
        </w:tc>
      </w:tr>
      <w:tr w:rsidR="00A70A83" w:rsidRPr="00B35FD6" w:rsidTr="00A70A83">
        <w:trPr>
          <w:cantSplit/>
          <w:trHeight w:val="1134"/>
          <w:tblHeader/>
        </w:trPr>
        <w:tc>
          <w:tcPr>
            <w:tcW w:w="1421" w:type="pct"/>
            <w:vMerge/>
          </w:tcPr>
          <w:p w:rsidR="00A70A83" w:rsidRPr="00B35FD6" w:rsidRDefault="00A70A83" w:rsidP="00A70A83">
            <w:pPr>
              <w:pStyle w:val="Style14"/>
              <w:widowControl/>
              <w:jc w:val="center"/>
            </w:pPr>
          </w:p>
        </w:tc>
        <w:tc>
          <w:tcPr>
            <w:tcW w:w="182" w:type="pct"/>
            <w:vMerge/>
          </w:tcPr>
          <w:p w:rsidR="00A70A83" w:rsidRPr="00B35FD6" w:rsidRDefault="00A70A83" w:rsidP="00A70A83">
            <w:pPr>
              <w:pStyle w:val="Style14"/>
              <w:widowControl/>
              <w:jc w:val="center"/>
            </w:pPr>
          </w:p>
        </w:tc>
        <w:tc>
          <w:tcPr>
            <w:tcW w:w="190" w:type="pct"/>
            <w:textDirection w:val="btLr"/>
            <w:vAlign w:val="center"/>
          </w:tcPr>
          <w:p w:rsidR="00A70A83" w:rsidRPr="00B35FD6" w:rsidRDefault="00A70A83" w:rsidP="00A70A83">
            <w:pPr>
              <w:pStyle w:val="Style14"/>
              <w:widowControl/>
              <w:ind w:firstLine="0"/>
              <w:jc w:val="center"/>
            </w:pPr>
            <w:r w:rsidRPr="00B35FD6">
              <w:t>лекции</w:t>
            </w:r>
          </w:p>
        </w:tc>
        <w:tc>
          <w:tcPr>
            <w:tcW w:w="216" w:type="pct"/>
            <w:textDirection w:val="btLr"/>
            <w:vAlign w:val="center"/>
          </w:tcPr>
          <w:p w:rsidR="00A70A83" w:rsidRPr="00B35FD6" w:rsidRDefault="00A70A83" w:rsidP="00A70A83">
            <w:pPr>
              <w:pStyle w:val="Style14"/>
              <w:widowControl/>
              <w:ind w:firstLine="0"/>
              <w:jc w:val="center"/>
            </w:pPr>
            <w:proofErr w:type="spellStart"/>
            <w:r w:rsidRPr="00B35FD6">
              <w:t>лаборат</w:t>
            </w:r>
            <w:proofErr w:type="spellEnd"/>
            <w:r w:rsidRPr="00B35FD6">
              <w:t>.</w:t>
            </w:r>
          </w:p>
          <w:p w:rsidR="00A70A83" w:rsidRPr="00B35FD6" w:rsidRDefault="00A70A83" w:rsidP="00A70A83">
            <w:pPr>
              <w:pStyle w:val="Style14"/>
              <w:widowControl/>
              <w:ind w:firstLine="0"/>
              <w:jc w:val="center"/>
            </w:pPr>
            <w:r w:rsidRPr="00B35FD6">
              <w:t>занятия</w:t>
            </w:r>
          </w:p>
        </w:tc>
        <w:tc>
          <w:tcPr>
            <w:tcW w:w="254" w:type="pct"/>
            <w:textDirection w:val="btLr"/>
            <w:vAlign w:val="center"/>
          </w:tcPr>
          <w:p w:rsidR="00A70A83" w:rsidRPr="00B35FD6" w:rsidRDefault="00A70A83" w:rsidP="00A70A83">
            <w:pPr>
              <w:pStyle w:val="Style14"/>
              <w:widowControl/>
              <w:ind w:firstLine="0"/>
              <w:jc w:val="center"/>
            </w:pPr>
            <w:proofErr w:type="spellStart"/>
            <w:r w:rsidRPr="00B35FD6">
              <w:t>практич</w:t>
            </w:r>
            <w:proofErr w:type="spellEnd"/>
            <w:r w:rsidRPr="00B35FD6">
              <w:t>. занятия</w:t>
            </w:r>
          </w:p>
        </w:tc>
        <w:tc>
          <w:tcPr>
            <w:tcW w:w="328" w:type="pct"/>
            <w:vMerge/>
            <w:textDirection w:val="btLr"/>
          </w:tcPr>
          <w:p w:rsidR="00A70A83" w:rsidRPr="00B35FD6" w:rsidRDefault="00A70A83" w:rsidP="00A70A83">
            <w:pPr>
              <w:pStyle w:val="Style14"/>
              <w:widowControl/>
              <w:jc w:val="center"/>
            </w:pPr>
          </w:p>
        </w:tc>
        <w:tc>
          <w:tcPr>
            <w:tcW w:w="1071" w:type="pct"/>
            <w:vMerge/>
            <w:textDirection w:val="btLr"/>
          </w:tcPr>
          <w:p w:rsidR="00A70A83" w:rsidRPr="00B35FD6" w:rsidRDefault="00A70A83" w:rsidP="00A70A83">
            <w:pPr>
              <w:pStyle w:val="Style14"/>
              <w:widowControl/>
              <w:jc w:val="center"/>
            </w:pPr>
          </w:p>
        </w:tc>
        <w:tc>
          <w:tcPr>
            <w:tcW w:w="970" w:type="pct"/>
            <w:vMerge/>
            <w:textDirection w:val="btLr"/>
            <w:vAlign w:val="center"/>
          </w:tcPr>
          <w:p w:rsidR="00A70A83" w:rsidRPr="00B35FD6" w:rsidRDefault="00A70A83" w:rsidP="00A70A83">
            <w:pPr>
              <w:pStyle w:val="Style14"/>
              <w:widowControl/>
              <w:jc w:val="center"/>
            </w:pPr>
          </w:p>
        </w:tc>
        <w:tc>
          <w:tcPr>
            <w:tcW w:w="368" w:type="pct"/>
            <w:vMerge/>
            <w:textDirection w:val="btLr"/>
          </w:tcPr>
          <w:p w:rsidR="00A70A83" w:rsidRPr="00B35FD6" w:rsidRDefault="00A70A83" w:rsidP="00A70A83">
            <w:pPr>
              <w:pStyle w:val="Style14"/>
              <w:widowControl/>
              <w:jc w:val="center"/>
            </w:pPr>
          </w:p>
        </w:tc>
      </w:tr>
      <w:tr w:rsidR="00A70A83" w:rsidRPr="00B35FD6" w:rsidTr="00A70A83">
        <w:trPr>
          <w:trHeight w:val="422"/>
        </w:trPr>
        <w:tc>
          <w:tcPr>
            <w:tcW w:w="1421" w:type="pct"/>
          </w:tcPr>
          <w:p w:rsidR="00A70A83" w:rsidRPr="00B35FD6" w:rsidRDefault="00A70A83" w:rsidP="00A70A83">
            <w:pPr>
              <w:pStyle w:val="1"/>
              <w:spacing w:before="0"/>
              <w:ind w:left="0"/>
              <w:jc w:val="left"/>
              <w:rPr>
                <w:b w:val="0"/>
                <w:szCs w:val="24"/>
              </w:rPr>
            </w:pPr>
            <w:r w:rsidRPr="00B35FD6">
              <w:rPr>
                <w:b w:val="0"/>
                <w:szCs w:val="24"/>
              </w:rPr>
              <w:t xml:space="preserve">1. </w:t>
            </w:r>
            <w:r w:rsidR="00EE42CB" w:rsidRPr="00B35FD6">
              <w:rPr>
                <w:b w:val="0"/>
                <w:szCs w:val="24"/>
              </w:rPr>
              <w:t>Предпринимательская среда</w:t>
            </w:r>
          </w:p>
          <w:p w:rsidR="00A70A83" w:rsidRPr="00B35FD6" w:rsidRDefault="00A70A83" w:rsidP="00A70A83">
            <w:pPr>
              <w:pStyle w:val="Style14"/>
              <w:widowControl/>
              <w:ind w:firstLine="0"/>
            </w:pPr>
          </w:p>
        </w:tc>
        <w:tc>
          <w:tcPr>
            <w:tcW w:w="182" w:type="pct"/>
          </w:tcPr>
          <w:p w:rsidR="00A70A83" w:rsidRPr="00B35FD6" w:rsidRDefault="008A0C38" w:rsidP="00A70A83">
            <w:pPr>
              <w:pStyle w:val="Style14"/>
              <w:widowControl/>
              <w:ind w:firstLine="0"/>
              <w:jc w:val="center"/>
            </w:pPr>
            <w:r w:rsidRPr="00B35FD6">
              <w:t>3</w:t>
            </w:r>
          </w:p>
        </w:tc>
        <w:tc>
          <w:tcPr>
            <w:tcW w:w="190" w:type="pct"/>
          </w:tcPr>
          <w:p w:rsidR="00A70A83" w:rsidRPr="00B35FD6" w:rsidRDefault="00A70A83" w:rsidP="00A70A83">
            <w:pPr>
              <w:pStyle w:val="Style14"/>
              <w:widowControl/>
              <w:ind w:firstLine="0"/>
              <w:jc w:val="center"/>
            </w:pPr>
          </w:p>
        </w:tc>
        <w:tc>
          <w:tcPr>
            <w:tcW w:w="216" w:type="pct"/>
          </w:tcPr>
          <w:p w:rsidR="00A70A83" w:rsidRPr="00B35FD6" w:rsidRDefault="00A70A83" w:rsidP="00A70A83">
            <w:pPr>
              <w:pStyle w:val="Style14"/>
              <w:widowControl/>
              <w:ind w:firstLine="0"/>
              <w:jc w:val="center"/>
            </w:pPr>
          </w:p>
        </w:tc>
        <w:tc>
          <w:tcPr>
            <w:tcW w:w="254" w:type="pct"/>
          </w:tcPr>
          <w:p w:rsidR="00A70A83" w:rsidRPr="00B35FD6" w:rsidRDefault="00A70A83" w:rsidP="00A70A83">
            <w:pPr>
              <w:pStyle w:val="Style14"/>
              <w:widowControl/>
              <w:ind w:firstLine="0"/>
              <w:jc w:val="center"/>
            </w:pPr>
          </w:p>
        </w:tc>
        <w:tc>
          <w:tcPr>
            <w:tcW w:w="328" w:type="pct"/>
          </w:tcPr>
          <w:p w:rsidR="00A70A83" w:rsidRPr="00B35FD6" w:rsidRDefault="008A0C38" w:rsidP="004741C4">
            <w:pPr>
              <w:pStyle w:val="Style14"/>
              <w:widowControl/>
              <w:ind w:firstLine="0"/>
              <w:jc w:val="center"/>
              <w:rPr>
                <w:rStyle w:val="FontStyle31"/>
                <w:rFonts w:ascii="Times New Roman" w:hAnsi="Times New Roman" w:cs="Times New Roman"/>
                <w:sz w:val="24"/>
                <w:szCs w:val="24"/>
              </w:rPr>
            </w:pPr>
            <w:r w:rsidRPr="00B35FD6">
              <w:rPr>
                <w:rStyle w:val="FontStyle31"/>
                <w:rFonts w:ascii="Times New Roman" w:hAnsi="Times New Roman" w:cs="Times New Roman"/>
                <w:sz w:val="24"/>
                <w:szCs w:val="24"/>
              </w:rPr>
              <w:t>25</w:t>
            </w:r>
          </w:p>
        </w:tc>
        <w:tc>
          <w:tcPr>
            <w:tcW w:w="1071" w:type="pct"/>
          </w:tcPr>
          <w:p w:rsidR="00A70A83" w:rsidRPr="00B35FD6" w:rsidRDefault="00A70A83" w:rsidP="00A70A83">
            <w:pPr>
              <w:pStyle w:val="Style14"/>
              <w:widowControl/>
              <w:ind w:firstLine="0"/>
              <w:jc w:val="left"/>
              <w:rPr>
                <w:rStyle w:val="FontStyle31"/>
                <w:rFonts w:ascii="Times New Roman" w:hAnsi="Times New Roman" w:cs="Times New Roman"/>
                <w:sz w:val="24"/>
                <w:szCs w:val="24"/>
              </w:rPr>
            </w:pPr>
            <w:r w:rsidRPr="00B35FD6">
              <w:rPr>
                <w:rStyle w:val="FontStyle31"/>
                <w:rFonts w:ascii="Times New Roman" w:hAnsi="Times New Roman" w:cs="Times New Roman"/>
                <w:sz w:val="24"/>
                <w:szCs w:val="24"/>
              </w:rPr>
              <w:t>Самостоятельное изучение учебной и научной литературы</w:t>
            </w:r>
          </w:p>
          <w:p w:rsidR="00A70A83" w:rsidRPr="00B35FD6" w:rsidRDefault="00A70A83" w:rsidP="00A70A83">
            <w:pPr>
              <w:pStyle w:val="Style14"/>
              <w:widowControl/>
              <w:ind w:firstLine="0"/>
              <w:jc w:val="left"/>
              <w:rPr>
                <w:rStyle w:val="FontStyle31"/>
                <w:rFonts w:ascii="Times New Roman" w:hAnsi="Times New Roman" w:cs="Times New Roman"/>
                <w:sz w:val="24"/>
                <w:szCs w:val="24"/>
              </w:rPr>
            </w:pPr>
            <w:r w:rsidRPr="00B35FD6">
              <w:rPr>
                <w:rStyle w:val="FontStyle31"/>
                <w:rFonts w:ascii="Times New Roman" w:hAnsi="Times New Roman" w:cs="Times New Roman"/>
                <w:sz w:val="24"/>
                <w:szCs w:val="24"/>
              </w:rPr>
              <w:t>Работа с электронными библиотеками</w:t>
            </w:r>
          </w:p>
          <w:p w:rsidR="00A70A83" w:rsidRPr="00B35FD6" w:rsidRDefault="00A70A83" w:rsidP="00A70A83">
            <w:pPr>
              <w:pStyle w:val="Style14"/>
              <w:widowControl/>
              <w:ind w:firstLine="0"/>
              <w:jc w:val="left"/>
              <w:rPr>
                <w:rStyle w:val="FontStyle31"/>
                <w:rFonts w:ascii="Times New Roman" w:hAnsi="Times New Roman" w:cs="Times New Roman"/>
                <w:sz w:val="24"/>
                <w:szCs w:val="24"/>
              </w:rPr>
            </w:pPr>
            <w:r w:rsidRPr="00B35FD6">
              <w:rPr>
                <w:rStyle w:val="FontStyle31"/>
                <w:rFonts w:ascii="Times New Roman" w:hAnsi="Times New Roman" w:cs="Times New Roman"/>
                <w:sz w:val="24"/>
                <w:szCs w:val="24"/>
              </w:rPr>
              <w:t>Выполнение ситуационных заданий</w:t>
            </w:r>
          </w:p>
        </w:tc>
        <w:tc>
          <w:tcPr>
            <w:tcW w:w="970" w:type="pct"/>
          </w:tcPr>
          <w:p w:rsidR="00A70A83" w:rsidRPr="00B35FD6" w:rsidRDefault="00A70A83" w:rsidP="00A70A83">
            <w:pPr>
              <w:pStyle w:val="Style14"/>
              <w:widowControl/>
              <w:ind w:firstLine="0"/>
              <w:jc w:val="left"/>
            </w:pPr>
            <w:r w:rsidRPr="00B35FD6">
              <w:t>Тестирование</w:t>
            </w:r>
          </w:p>
        </w:tc>
        <w:tc>
          <w:tcPr>
            <w:tcW w:w="368" w:type="pct"/>
          </w:tcPr>
          <w:p w:rsidR="00A70A83" w:rsidRPr="00B35FD6" w:rsidRDefault="00A70A83" w:rsidP="00A70A83">
            <w:pPr>
              <w:pStyle w:val="Style14"/>
              <w:widowControl/>
              <w:ind w:firstLine="0"/>
              <w:jc w:val="left"/>
              <w:rPr>
                <w:i/>
              </w:rPr>
            </w:pPr>
            <w:r w:rsidRPr="00B35FD6">
              <w:rPr>
                <w:i/>
              </w:rPr>
              <w:t>ПК-</w:t>
            </w:r>
            <w:r w:rsidR="00061645" w:rsidRPr="00B35FD6">
              <w:rPr>
                <w:i/>
              </w:rPr>
              <w:t>1</w:t>
            </w:r>
            <w:r w:rsidRPr="00B35FD6">
              <w:rPr>
                <w:i/>
              </w:rPr>
              <w:t>,</w:t>
            </w:r>
          </w:p>
          <w:p w:rsidR="00A70A83" w:rsidRPr="00B35FD6" w:rsidRDefault="00A70A83" w:rsidP="00A70A83">
            <w:pPr>
              <w:pStyle w:val="Style14"/>
              <w:widowControl/>
              <w:ind w:firstLine="0"/>
              <w:jc w:val="left"/>
              <w:rPr>
                <w:i/>
              </w:rPr>
            </w:pPr>
            <w:r w:rsidRPr="00B35FD6">
              <w:rPr>
                <w:i/>
              </w:rPr>
              <w:t>ПК-</w:t>
            </w:r>
            <w:r w:rsidR="00061645" w:rsidRPr="00B35FD6">
              <w:rPr>
                <w:i/>
              </w:rPr>
              <w:t>2</w:t>
            </w:r>
            <w:r w:rsidR="00232DEB" w:rsidRPr="00B35FD6">
              <w:rPr>
                <w:i/>
              </w:rPr>
              <w:t>2</w:t>
            </w:r>
            <w:r w:rsidRPr="00B35FD6">
              <w:rPr>
                <w:i/>
              </w:rPr>
              <w:t xml:space="preserve"> </w:t>
            </w:r>
          </w:p>
          <w:p w:rsidR="00A70A83" w:rsidRPr="00B35FD6" w:rsidRDefault="00A70A83" w:rsidP="00A70A83">
            <w:pPr>
              <w:pStyle w:val="Style14"/>
              <w:widowControl/>
              <w:ind w:firstLine="0"/>
              <w:jc w:val="left"/>
              <w:rPr>
                <w:rStyle w:val="FontStyle31"/>
                <w:rFonts w:ascii="Times New Roman" w:hAnsi="Times New Roman" w:cs="Times New Roman"/>
                <w:sz w:val="24"/>
                <w:szCs w:val="24"/>
              </w:rPr>
            </w:pPr>
            <w:r w:rsidRPr="00B35FD6">
              <w:rPr>
                <w:i/>
              </w:rPr>
              <w:t xml:space="preserve">– </w:t>
            </w:r>
            <w:proofErr w:type="spellStart"/>
            <w:r w:rsidRPr="00B35FD6">
              <w:rPr>
                <w:i/>
              </w:rPr>
              <w:t>зув</w:t>
            </w:r>
            <w:proofErr w:type="spellEnd"/>
          </w:p>
        </w:tc>
      </w:tr>
      <w:tr w:rsidR="00A70A83" w:rsidRPr="00B35FD6" w:rsidTr="00A70A83">
        <w:trPr>
          <w:trHeight w:val="422"/>
        </w:trPr>
        <w:tc>
          <w:tcPr>
            <w:tcW w:w="1421" w:type="pct"/>
          </w:tcPr>
          <w:p w:rsidR="00A70A83" w:rsidRPr="00B35FD6" w:rsidRDefault="00A70A83" w:rsidP="00A70A83">
            <w:pPr>
              <w:ind w:firstLine="57"/>
              <w:jc w:val="left"/>
            </w:pPr>
            <w:r w:rsidRPr="00B35FD6">
              <w:t xml:space="preserve">2. </w:t>
            </w:r>
            <w:r w:rsidRPr="00B35FD6">
              <w:rPr>
                <w:bCs/>
              </w:rPr>
              <w:t>Т</w:t>
            </w:r>
            <w:r w:rsidRPr="00B35FD6">
              <w:t xml:space="preserve">еоретические основы </w:t>
            </w:r>
            <w:r w:rsidR="00EE42CB" w:rsidRPr="00B35FD6">
              <w:t>предпринимательских</w:t>
            </w:r>
            <w:r w:rsidR="004741C4" w:rsidRPr="00B35FD6">
              <w:t xml:space="preserve"> рисков</w:t>
            </w:r>
          </w:p>
          <w:p w:rsidR="00A70A83" w:rsidRPr="00B35FD6" w:rsidRDefault="00A70A83" w:rsidP="00A70A83">
            <w:pPr>
              <w:pStyle w:val="Style14"/>
              <w:widowControl/>
              <w:ind w:firstLine="0"/>
            </w:pPr>
          </w:p>
        </w:tc>
        <w:tc>
          <w:tcPr>
            <w:tcW w:w="182" w:type="pct"/>
          </w:tcPr>
          <w:p w:rsidR="00A70A83" w:rsidRPr="00B35FD6" w:rsidRDefault="008A0C38" w:rsidP="00A70A83">
            <w:pPr>
              <w:pStyle w:val="Style14"/>
              <w:widowControl/>
              <w:ind w:firstLine="0"/>
              <w:jc w:val="center"/>
            </w:pPr>
            <w:r w:rsidRPr="00B35FD6">
              <w:t>3</w:t>
            </w:r>
          </w:p>
        </w:tc>
        <w:tc>
          <w:tcPr>
            <w:tcW w:w="190" w:type="pct"/>
          </w:tcPr>
          <w:p w:rsidR="00A70A83" w:rsidRPr="00B35FD6" w:rsidRDefault="00A70A83" w:rsidP="00A70A83">
            <w:pPr>
              <w:pStyle w:val="Style14"/>
              <w:widowControl/>
              <w:ind w:firstLine="0"/>
              <w:jc w:val="center"/>
            </w:pPr>
          </w:p>
        </w:tc>
        <w:tc>
          <w:tcPr>
            <w:tcW w:w="216" w:type="pct"/>
          </w:tcPr>
          <w:p w:rsidR="00A70A83" w:rsidRPr="00B35FD6" w:rsidRDefault="00A70A83" w:rsidP="00A70A83">
            <w:pPr>
              <w:pStyle w:val="Style14"/>
              <w:widowControl/>
              <w:ind w:firstLine="0"/>
              <w:jc w:val="center"/>
            </w:pPr>
          </w:p>
        </w:tc>
        <w:tc>
          <w:tcPr>
            <w:tcW w:w="254" w:type="pct"/>
          </w:tcPr>
          <w:p w:rsidR="00A70A83" w:rsidRPr="00B35FD6" w:rsidRDefault="00A70A83" w:rsidP="00061645">
            <w:pPr>
              <w:pStyle w:val="Style14"/>
              <w:widowControl/>
              <w:ind w:firstLine="0"/>
              <w:jc w:val="center"/>
            </w:pPr>
          </w:p>
        </w:tc>
        <w:tc>
          <w:tcPr>
            <w:tcW w:w="328" w:type="pct"/>
          </w:tcPr>
          <w:p w:rsidR="00A70A83" w:rsidRPr="00B35FD6" w:rsidRDefault="008A0C38" w:rsidP="004741C4">
            <w:pPr>
              <w:pStyle w:val="Style14"/>
              <w:widowControl/>
              <w:ind w:firstLine="0"/>
              <w:jc w:val="center"/>
              <w:rPr>
                <w:rStyle w:val="FontStyle31"/>
                <w:rFonts w:ascii="Times New Roman" w:hAnsi="Times New Roman" w:cs="Times New Roman"/>
                <w:sz w:val="24"/>
                <w:szCs w:val="24"/>
              </w:rPr>
            </w:pPr>
            <w:r w:rsidRPr="00B35FD6">
              <w:rPr>
                <w:rStyle w:val="FontStyle31"/>
                <w:rFonts w:ascii="Times New Roman" w:hAnsi="Times New Roman" w:cs="Times New Roman"/>
                <w:sz w:val="24"/>
                <w:szCs w:val="24"/>
              </w:rPr>
              <w:t>25</w:t>
            </w:r>
          </w:p>
        </w:tc>
        <w:tc>
          <w:tcPr>
            <w:tcW w:w="1071" w:type="pct"/>
          </w:tcPr>
          <w:p w:rsidR="00A70A83" w:rsidRPr="00B35FD6" w:rsidRDefault="008E6FD5" w:rsidP="00A70A83">
            <w:pPr>
              <w:pStyle w:val="Style14"/>
              <w:widowControl/>
              <w:ind w:firstLine="0"/>
              <w:jc w:val="left"/>
              <w:rPr>
                <w:rStyle w:val="FontStyle31"/>
                <w:rFonts w:ascii="Times New Roman" w:hAnsi="Times New Roman" w:cs="Times New Roman"/>
                <w:sz w:val="24"/>
                <w:szCs w:val="24"/>
              </w:rPr>
            </w:pPr>
            <w:r>
              <w:rPr>
                <w:rStyle w:val="FontStyle31"/>
                <w:rFonts w:ascii="Times New Roman" w:hAnsi="Times New Roman" w:cs="Times New Roman"/>
                <w:sz w:val="24"/>
                <w:szCs w:val="24"/>
              </w:rPr>
              <w:t>С</w:t>
            </w:r>
            <w:r w:rsidR="00A70A83" w:rsidRPr="00B35FD6">
              <w:rPr>
                <w:rStyle w:val="FontStyle31"/>
                <w:rFonts w:ascii="Times New Roman" w:hAnsi="Times New Roman" w:cs="Times New Roman"/>
                <w:sz w:val="24"/>
                <w:szCs w:val="24"/>
              </w:rPr>
              <w:t>амостоятельное изучение учебной и научной литературы</w:t>
            </w:r>
          </w:p>
          <w:p w:rsidR="00A70A83" w:rsidRPr="00B35FD6" w:rsidRDefault="00A70A83" w:rsidP="00A70A83">
            <w:pPr>
              <w:pStyle w:val="Style14"/>
              <w:widowControl/>
              <w:ind w:firstLine="0"/>
              <w:jc w:val="left"/>
              <w:rPr>
                <w:rStyle w:val="FontStyle31"/>
                <w:rFonts w:ascii="Times New Roman" w:hAnsi="Times New Roman" w:cs="Times New Roman"/>
                <w:sz w:val="24"/>
                <w:szCs w:val="24"/>
              </w:rPr>
            </w:pPr>
            <w:r w:rsidRPr="00B35FD6">
              <w:rPr>
                <w:rStyle w:val="FontStyle31"/>
                <w:rFonts w:ascii="Times New Roman" w:hAnsi="Times New Roman" w:cs="Times New Roman"/>
                <w:sz w:val="24"/>
                <w:szCs w:val="24"/>
              </w:rPr>
              <w:t>Работа с электронными библиотеками</w:t>
            </w:r>
          </w:p>
          <w:p w:rsidR="00A70A83" w:rsidRPr="00B35FD6" w:rsidRDefault="00A70A83" w:rsidP="00A70A83">
            <w:pPr>
              <w:pStyle w:val="Style14"/>
              <w:widowControl/>
              <w:ind w:firstLine="0"/>
              <w:jc w:val="left"/>
              <w:rPr>
                <w:rStyle w:val="FontStyle31"/>
                <w:rFonts w:ascii="Times New Roman" w:hAnsi="Times New Roman" w:cs="Times New Roman"/>
                <w:sz w:val="24"/>
                <w:szCs w:val="24"/>
              </w:rPr>
            </w:pPr>
            <w:r w:rsidRPr="00B35FD6">
              <w:rPr>
                <w:rStyle w:val="FontStyle31"/>
                <w:rFonts w:ascii="Times New Roman" w:hAnsi="Times New Roman" w:cs="Times New Roman"/>
                <w:sz w:val="24"/>
                <w:szCs w:val="24"/>
              </w:rPr>
              <w:t>Выполнение ситуационных заданий</w:t>
            </w:r>
          </w:p>
        </w:tc>
        <w:tc>
          <w:tcPr>
            <w:tcW w:w="970" w:type="pct"/>
          </w:tcPr>
          <w:p w:rsidR="00A70A83" w:rsidRPr="00B35FD6" w:rsidRDefault="00A70A83" w:rsidP="00A70A83">
            <w:pPr>
              <w:pStyle w:val="Style14"/>
              <w:widowControl/>
              <w:ind w:firstLine="0"/>
              <w:jc w:val="left"/>
              <w:rPr>
                <w:rStyle w:val="FontStyle31"/>
                <w:rFonts w:ascii="Times New Roman" w:hAnsi="Times New Roman" w:cs="Times New Roman"/>
                <w:sz w:val="24"/>
                <w:szCs w:val="24"/>
              </w:rPr>
            </w:pPr>
          </w:p>
          <w:p w:rsidR="00A70A83" w:rsidRPr="00B35FD6" w:rsidRDefault="00A70A83" w:rsidP="00A70A83">
            <w:pPr>
              <w:pStyle w:val="Style14"/>
              <w:widowControl/>
              <w:ind w:firstLine="0"/>
              <w:jc w:val="left"/>
            </w:pPr>
            <w:r w:rsidRPr="00B35FD6">
              <w:t xml:space="preserve">Тестирование </w:t>
            </w:r>
          </w:p>
        </w:tc>
        <w:tc>
          <w:tcPr>
            <w:tcW w:w="368" w:type="pct"/>
          </w:tcPr>
          <w:p w:rsidR="00061645" w:rsidRPr="00B35FD6" w:rsidRDefault="00061645" w:rsidP="00061645">
            <w:pPr>
              <w:pStyle w:val="Style14"/>
              <w:widowControl/>
              <w:ind w:firstLine="0"/>
              <w:jc w:val="left"/>
              <w:rPr>
                <w:i/>
              </w:rPr>
            </w:pPr>
            <w:r w:rsidRPr="00B35FD6">
              <w:rPr>
                <w:i/>
              </w:rPr>
              <w:t>ПК-1,</w:t>
            </w:r>
          </w:p>
          <w:p w:rsidR="00061645" w:rsidRPr="00B35FD6" w:rsidRDefault="00061645" w:rsidP="00061645">
            <w:pPr>
              <w:pStyle w:val="Style14"/>
              <w:widowControl/>
              <w:ind w:firstLine="0"/>
              <w:jc w:val="left"/>
              <w:rPr>
                <w:i/>
              </w:rPr>
            </w:pPr>
            <w:r w:rsidRPr="00B35FD6">
              <w:rPr>
                <w:i/>
              </w:rPr>
              <w:t>ПК-2</w:t>
            </w:r>
            <w:r w:rsidR="00232DEB" w:rsidRPr="00B35FD6">
              <w:rPr>
                <w:i/>
              </w:rPr>
              <w:t>2</w:t>
            </w:r>
            <w:r w:rsidRPr="00B35FD6">
              <w:rPr>
                <w:i/>
              </w:rPr>
              <w:t xml:space="preserve"> </w:t>
            </w:r>
          </w:p>
          <w:p w:rsidR="00A70A83" w:rsidRPr="00B35FD6" w:rsidRDefault="00A70A83" w:rsidP="00A70A83">
            <w:pPr>
              <w:pStyle w:val="Style14"/>
              <w:widowControl/>
              <w:ind w:firstLine="0"/>
              <w:jc w:val="left"/>
              <w:rPr>
                <w:i/>
              </w:rPr>
            </w:pPr>
            <w:r w:rsidRPr="00B35FD6">
              <w:rPr>
                <w:i/>
              </w:rPr>
              <w:t xml:space="preserve">– </w:t>
            </w:r>
            <w:proofErr w:type="spellStart"/>
            <w:r w:rsidRPr="00B35FD6">
              <w:rPr>
                <w:i/>
              </w:rPr>
              <w:t>зув</w:t>
            </w:r>
            <w:proofErr w:type="spellEnd"/>
          </w:p>
        </w:tc>
      </w:tr>
      <w:tr w:rsidR="00A70A83" w:rsidRPr="00B35FD6" w:rsidTr="00A70A83">
        <w:trPr>
          <w:trHeight w:val="422"/>
        </w:trPr>
        <w:tc>
          <w:tcPr>
            <w:tcW w:w="1421" w:type="pct"/>
          </w:tcPr>
          <w:p w:rsidR="00A70A83" w:rsidRPr="00B35FD6" w:rsidRDefault="00A70A83" w:rsidP="00A70A83">
            <w:pPr>
              <w:ind w:firstLine="0"/>
              <w:jc w:val="left"/>
            </w:pPr>
            <w:r w:rsidRPr="00B35FD6">
              <w:t xml:space="preserve">3.Методы количественной оценки </w:t>
            </w:r>
            <w:proofErr w:type="gramStart"/>
            <w:r w:rsidR="00EE42CB" w:rsidRPr="00B35FD6">
              <w:t xml:space="preserve">предпринимательских </w:t>
            </w:r>
            <w:r w:rsidR="004741C4" w:rsidRPr="00B35FD6">
              <w:t xml:space="preserve"> рисков</w:t>
            </w:r>
            <w:proofErr w:type="gramEnd"/>
          </w:p>
          <w:p w:rsidR="00A70A83" w:rsidRPr="00B35FD6" w:rsidRDefault="00A70A83" w:rsidP="00A70A83">
            <w:pPr>
              <w:pStyle w:val="Style14"/>
              <w:widowControl/>
              <w:ind w:firstLine="0"/>
            </w:pPr>
          </w:p>
        </w:tc>
        <w:tc>
          <w:tcPr>
            <w:tcW w:w="182" w:type="pct"/>
          </w:tcPr>
          <w:p w:rsidR="00A70A83" w:rsidRPr="00B35FD6" w:rsidRDefault="008A0C38" w:rsidP="00A70A83">
            <w:pPr>
              <w:pStyle w:val="Style14"/>
              <w:widowControl/>
              <w:ind w:firstLine="0"/>
              <w:jc w:val="center"/>
            </w:pPr>
            <w:r w:rsidRPr="00B35FD6">
              <w:t>3</w:t>
            </w:r>
          </w:p>
        </w:tc>
        <w:tc>
          <w:tcPr>
            <w:tcW w:w="190" w:type="pct"/>
          </w:tcPr>
          <w:p w:rsidR="00A70A83" w:rsidRPr="00B35FD6" w:rsidRDefault="008A0C38" w:rsidP="00A70A83">
            <w:pPr>
              <w:pStyle w:val="Style14"/>
              <w:widowControl/>
              <w:ind w:firstLine="0"/>
              <w:jc w:val="center"/>
            </w:pPr>
            <w:r w:rsidRPr="00B35FD6">
              <w:t>1</w:t>
            </w:r>
            <w:r w:rsidR="00B35FD6">
              <w:t>/1И</w:t>
            </w:r>
          </w:p>
        </w:tc>
        <w:tc>
          <w:tcPr>
            <w:tcW w:w="216" w:type="pct"/>
          </w:tcPr>
          <w:p w:rsidR="00A70A83" w:rsidRPr="00B35FD6" w:rsidRDefault="00A70A83" w:rsidP="00A70A83">
            <w:pPr>
              <w:pStyle w:val="Style14"/>
              <w:widowControl/>
              <w:ind w:firstLine="0"/>
              <w:jc w:val="center"/>
            </w:pPr>
          </w:p>
        </w:tc>
        <w:tc>
          <w:tcPr>
            <w:tcW w:w="254" w:type="pct"/>
          </w:tcPr>
          <w:p w:rsidR="00A70A83" w:rsidRPr="00B35FD6" w:rsidRDefault="006C03D8" w:rsidP="006C03D8">
            <w:pPr>
              <w:pStyle w:val="Style14"/>
              <w:widowControl/>
              <w:ind w:firstLine="0"/>
              <w:jc w:val="center"/>
            </w:pPr>
            <w:r w:rsidRPr="00B35FD6">
              <w:t>2</w:t>
            </w:r>
            <w:r w:rsidR="00A70A83" w:rsidRPr="00B35FD6">
              <w:t>/</w:t>
            </w:r>
            <w:r w:rsidRPr="00B35FD6">
              <w:t>2</w:t>
            </w:r>
            <w:r w:rsidR="00A70A83" w:rsidRPr="00B35FD6">
              <w:t>И</w:t>
            </w:r>
          </w:p>
        </w:tc>
        <w:tc>
          <w:tcPr>
            <w:tcW w:w="328" w:type="pct"/>
          </w:tcPr>
          <w:p w:rsidR="00A70A83" w:rsidRPr="00B35FD6" w:rsidRDefault="008A0C38" w:rsidP="004741C4">
            <w:pPr>
              <w:pStyle w:val="Style14"/>
              <w:widowControl/>
              <w:ind w:firstLine="0"/>
              <w:jc w:val="center"/>
              <w:rPr>
                <w:rStyle w:val="FontStyle31"/>
                <w:rFonts w:ascii="Times New Roman" w:hAnsi="Times New Roman" w:cs="Times New Roman"/>
                <w:sz w:val="24"/>
                <w:szCs w:val="24"/>
              </w:rPr>
            </w:pPr>
            <w:r w:rsidRPr="00B35FD6">
              <w:rPr>
                <w:rStyle w:val="FontStyle31"/>
                <w:rFonts w:ascii="Times New Roman" w:hAnsi="Times New Roman" w:cs="Times New Roman"/>
                <w:sz w:val="24"/>
                <w:szCs w:val="24"/>
              </w:rPr>
              <w:t>25</w:t>
            </w:r>
          </w:p>
        </w:tc>
        <w:tc>
          <w:tcPr>
            <w:tcW w:w="1071" w:type="pct"/>
          </w:tcPr>
          <w:p w:rsidR="00A70A83" w:rsidRPr="00B35FD6" w:rsidRDefault="00A70A83" w:rsidP="00A70A83">
            <w:pPr>
              <w:pStyle w:val="Style14"/>
              <w:widowControl/>
              <w:ind w:firstLine="0"/>
              <w:jc w:val="left"/>
              <w:rPr>
                <w:rStyle w:val="FontStyle31"/>
                <w:rFonts w:ascii="Times New Roman" w:hAnsi="Times New Roman" w:cs="Times New Roman"/>
                <w:sz w:val="24"/>
                <w:szCs w:val="24"/>
              </w:rPr>
            </w:pPr>
            <w:r w:rsidRPr="00B35FD6">
              <w:rPr>
                <w:rStyle w:val="FontStyle31"/>
                <w:rFonts w:ascii="Times New Roman" w:hAnsi="Times New Roman" w:cs="Times New Roman"/>
                <w:sz w:val="24"/>
                <w:szCs w:val="24"/>
              </w:rPr>
              <w:t>Подготовка к практическому занятию</w:t>
            </w:r>
          </w:p>
          <w:p w:rsidR="00A70A83" w:rsidRPr="00B35FD6" w:rsidRDefault="00A70A83" w:rsidP="00A70A83">
            <w:pPr>
              <w:pStyle w:val="Style14"/>
              <w:widowControl/>
              <w:ind w:firstLine="0"/>
              <w:jc w:val="left"/>
              <w:rPr>
                <w:rStyle w:val="FontStyle31"/>
                <w:rFonts w:ascii="Times New Roman" w:hAnsi="Times New Roman" w:cs="Times New Roman"/>
                <w:sz w:val="24"/>
                <w:szCs w:val="24"/>
              </w:rPr>
            </w:pPr>
            <w:r w:rsidRPr="00B35FD6">
              <w:rPr>
                <w:rStyle w:val="FontStyle31"/>
                <w:rFonts w:ascii="Times New Roman" w:hAnsi="Times New Roman" w:cs="Times New Roman"/>
                <w:sz w:val="24"/>
                <w:szCs w:val="24"/>
              </w:rPr>
              <w:t xml:space="preserve">Самостоятельное изучение </w:t>
            </w:r>
            <w:r w:rsidRPr="00B35FD6">
              <w:rPr>
                <w:rStyle w:val="FontStyle31"/>
                <w:rFonts w:ascii="Times New Roman" w:hAnsi="Times New Roman" w:cs="Times New Roman"/>
                <w:sz w:val="24"/>
                <w:szCs w:val="24"/>
              </w:rPr>
              <w:lastRenderedPageBreak/>
              <w:t>учебной и научной литературы</w:t>
            </w:r>
          </w:p>
          <w:p w:rsidR="00A70A83" w:rsidRPr="00B35FD6" w:rsidRDefault="00A70A83" w:rsidP="00A70A83">
            <w:pPr>
              <w:pStyle w:val="Style14"/>
              <w:widowControl/>
              <w:ind w:firstLine="0"/>
              <w:jc w:val="left"/>
              <w:rPr>
                <w:rStyle w:val="FontStyle31"/>
                <w:rFonts w:ascii="Times New Roman" w:hAnsi="Times New Roman" w:cs="Times New Roman"/>
                <w:sz w:val="24"/>
                <w:szCs w:val="24"/>
              </w:rPr>
            </w:pPr>
            <w:r w:rsidRPr="00B35FD6">
              <w:rPr>
                <w:rStyle w:val="FontStyle31"/>
                <w:rFonts w:ascii="Times New Roman" w:hAnsi="Times New Roman" w:cs="Times New Roman"/>
                <w:sz w:val="24"/>
                <w:szCs w:val="24"/>
              </w:rPr>
              <w:t>Работа с электронными библиотеками</w:t>
            </w:r>
          </w:p>
          <w:p w:rsidR="00A70A83" w:rsidRPr="00B35FD6" w:rsidRDefault="00A70A83" w:rsidP="00A70A83">
            <w:pPr>
              <w:pStyle w:val="Style14"/>
              <w:widowControl/>
              <w:ind w:firstLine="0"/>
              <w:jc w:val="left"/>
              <w:rPr>
                <w:rStyle w:val="FontStyle31"/>
                <w:rFonts w:ascii="Times New Roman" w:hAnsi="Times New Roman" w:cs="Times New Roman"/>
                <w:sz w:val="24"/>
                <w:szCs w:val="24"/>
              </w:rPr>
            </w:pPr>
            <w:r w:rsidRPr="00B35FD6">
              <w:rPr>
                <w:rStyle w:val="FontStyle31"/>
                <w:rFonts w:ascii="Times New Roman" w:hAnsi="Times New Roman" w:cs="Times New Roman"/>
                <w:sz w:val="24"/>
                <w:szCs w:val="24"/>
              </w:rPr>
              <w:t>Выполнение ситуационных заданий</w:t>
            </w:r>
          </w:p>
        </w:tc>
        <w:tc>
          <w:tcPr>
            <w:tcW w:w="970" w:type="pct"/>
          </w:tcPr>
          <w:p w:rsidR="00A70A83" w:rsidRPr="00B35FD6" w:rsidRDefault="00A70A83" w:rsidP="00A70A83">
            <w:pPr>
              <w:pStyle w:val="Style14"/>
              <w:widowControl/>
              <w:ind w:firstLine="0"/>
              <w:jc w:val="left"/>
              <w:rPr>
                <w:rStyle w:val="FontStyle31"/>
                <w:rFonts w:ascii="Times New Roman" w:hAnsi="Times New Roman" w:cs="Times New Roman"/>
                <w:sz w:val="24"/>
                <w:szCs w:val="24"/>
              </w:rPr>
            </w:pPr>
            <w:r w:rsidRPr="00B35FD6">
              <w:rPr>
                <w:rStyle w:val="FontStyle31"/>
                <w:rFonts w:ascii="Times New Roman" w:hAnsi="Times New Roman" w:cs="Times New Roman"/>
                <w:sz w:val="24"/>
                <w:szCs w:val="24"/>
              </w:rPr>
              <w:lastRenderedPageBreak/>
              <w:t>Практическое занятие</w:t>
            </w:r>
          </w:p>
          <w:p w:rsidR="00A70A83" w:rsidRPr="00B35FD6" w:rsidRDefault="00A70A83" w:rsidP="00A70A83">
            <w:pPr>
              <w:pStyle w:val="Style14"/>
              <w:widowControl/>
              <w:ind w:firstLine="0"/>
              <w:jc w:val="left"/>
              <w:rPr>
                <w:rStyle w:val="FontStyle31"/>
                <w:rFonts w:ascii="Times New Roman" w:hAnsi="Times New Roman" w:cs="Times New Roman"/>
                <w:sz w:val="24"/>
                <w:szCs w:val="24"/>
              </w:rPr>
            </w:pPr>
            <w:r w:rsidRPr="00B35FD6">
              <w:rPr>
                <w:rStyle w:val="FontStyle31"/>
                <w:rFonts w:ascii="Times New Roman" w:hAnsi="Times New Roman" w:cs="Times New Roman"/>
                <w:sz w:val="24"/>
                <w:szCs w:val="24"/>
              </w:rPr>
              <w:t>Устный опрос (собеседование)</w:t>
            </w:r>
          </w:p>
          <w:p w:rsidR="00A70A83" w:rsidRPr="00B35FD6" w:rsidRDefault="00A70A83" w:rsidP="00A70A83">
            <w:pPr>
              <w:pStyle w:val="Style14"/>
              <w:widowControl/>
              <w:ind w:firstLine="0"/>
              <w:jc w:val="left"/>
            </w:pPr>
            <w:r w:rsidRPr="00B35FD6">
              <w:lastRenderedPageBreak/>
              <w:t>Тестирование</w:t>
            </w:r>
          </w:p>
        </w:tc>
        <w:tc>
          <w:tcPr>
            <w:tcW w:w="368" w:type="pct"/>
          </w:tcPr>
          <w:p w:rsidR="00A70A83" w:rsidRPr="00B35FD6" w:rsidRDefault="00A70A83" w:rsidP="00A70A83">
            <w:pPr>
              <w:pStyle w:val="Style14"/>
              <w:widowControl/>
              <w:ind w:firstLine="0"/>
              <w:jc w:val="left"/>
              <w:rPr>
                <w:i/>
              </w:rPr>
            </w:pPr>
            <w:r w:rsidRPr="00B35FD6">
              <w:rPr>
                <w:i/>
              </w:rPr>
              <w:lastRenderedPageBreak/>
              <w:t>ПК-</w:t>
            </w:r>
            <w:r w:rsidR="00061645" w:rsidRPr="00B35FD6">
              <w:rPr>
                <w:i/>
              </w:rPr>
              <w:t>1</w:t>
            </w:r>
            <w:r w:rsidRPr="00B35FD6">
              <w:rPr>
                <w:i/>
              </w:rPr>
              <w:t>,</w:t>
            </w:r>
          </w:p>
          <w:p w:rsidR="00A70A83" w:rsidRPr="00B35FD6" w:rsidRDefault="00A70A83" w:rsidP="00A70A83">
            <w:pPr>
              <w:pStyle w:val="Style14"/>
              <w:widowControl/>
              <w:ind w:firstLine="0"/>
              <w:jc w:val="left"/>
              <w:rPr>
                <w:i/>
              </w:rPr>
            </w:pPr>
            <w:r w:rsidRPr="00B35FD6">
              <w:rPr>
                <w:i/>
              </w:rPr>
              <w:t>ПК-</w:t>
            </w:r>
            <w:r w:rsidR="00061645" w:rsidRPr="00B35FD6">
              <w:rPr>
                <w:i/>
              </w:rPr>
              <w:t>2</w:t>
            </w:r>
            <w:r w:rsidR="00232DEB" w:rsidRPr="00B35FD6">
              <w:rPr>
                <w:i/>
              </w:rPr>
              <w:t>2</w:t>
            </w:r>
            <w:r w:rsidRPr="00B35FD6">
              <w:rPr>
                <w:i/>
              </w:rPr>
              <w:t xml:space="preserve"> </w:t>
            </w:r>
          </w:p>
          <w:p w:rsidR="00A70A83" w:rsidRPr="00B35FD6" w:rsidRDefault="00A70A83" w:rsidP="00061645">
            <w:pPr>
              <w:pStyle w:val="Style14"/>
              <w:widowControl/>
              <w:ind w:firstLine="0"/>
              <w:jc w:val="left"/>
              <w:rPr>
                <w:rStyle w:val="FontStyle31"/>
                <w:rFonts w:ascii="Times New Roman" w:hAnsi="Times New Roman" w:cs="Times New Roman"/>
                <w:sz w:val="24"/>
                <w:szCs w:val="24"/>
              </w:rPr>
            </w:pPr>
            <w:r w:rsidRPr="00B35FD6">
              <w:rPr>
                <w:i/>
              </w:rPr>
              <w:t xml:space="preserve"> – </w:t>
            </w:r>
            <w:proofErr w:type="spellStart"/>
            <w:r w:rsidRPr="00B35FD6">
              <w:rPr>
                <w:i/>
              </w:rPr>
              <w:t>зув</w:t>
            </w:r>
            <w:proofErr w:type="spellEnd"/>
          </w:p>
        </w:tc>
      </w:tr>
      <w:tr w:rsidR="00A70A83" w:rsidRPr="00B35FD6" w:rsidTr="00A70A83">
        <w:trPr>
          <w:trHeight w:val="499"/>
        </w:trPr>
        <w:tc>
          <w:tcPr>
            <w:tcW w:w="1421" w:type="pct"/>
          </w:tcPr>
          <w:p w:rsidR="00A70A83" w:rsidRPr="00B35FD6" w:rsidRDefault="00A70A83" w:rsidP="00A70A83">
            <w:pPr>
              <w:ind w:firstLine="0"/>
              <w:jc w:val="left"/>
            </w:pPr>
            <w:r w:rsidRPr="00B35FD6">
              <w:lastRenderedPageBreak/>
              <w:t xml:space="preserve">4. Качественные методы оценки </w:t>
            </w:r>
            <w:proofErr w:type="gramStart"/>
            <w:r w:rsidR="00EE42CB" w:rsidRPr="00B35FD6">
              <w:t xml:space="preserve">предпринимательских </w:t>
            </w:r>
            <w:r w:rsidR="004741C4" w:rsidRPr="00B35FD6">
              <w:t xml:space="preserve"> рисков</w:t>
            </w:r>
            <w:proofErr w:type="gramEnd"/>
          </w:p>
          <w:p w:rsidR="00A70A83" w:rsidRPr="00B35FD6" w:rsidRDefault="00A70A83" w:rsidP="00A70A83">
            <w:pPr>
              <w:pStyle w:val="Style14"/>
              <w:widowControl/>
              <w:ind w:firstLine="0"/>
            </w:pPr>
          </w:p>
        </w:tc>
        <w:tc>
          <w:tcPr>
            <w:tcW w:w="182" w:type="pct"/>
          </w:tcPr>
          <w:p w:rsidR="00A70A83" w:rsidRPr="00B35FD6" w:rsidRDefault="008A0C38" w:rsidP="00A70A83">
            <w:pPr>
              <w:pStyle w:val="Style14"/>
              <w:widowControl/>
              <w:ind w:firstLine="0"/>
              <w:jc w:val="center"/>
            </w:pPr>
            <w:r w:rsidRPr="00B35FD6">
              <w:t>3</w:t>
            </w:r>
          </w:p>
        </w:tc>
        <w:tc>
          <w:tcPr>
            <w:tcW w:w="190" w:type="pct"/>
          </w:tcPr>
          <w:p w:rsidR="00A70A83" w:rsidRPr="00B35FD6" w:rsidRDefault="006C03D8" w:rsidP="00A70A83">
            <w:pPr>
              <w:pStyle w:val="Style14"/>
              <w:widowControl/>
              <w:ind w:firstLine="0"/>
              <w:jc w:val="center"/>
            </w:pPr>
            <w:r w:rsidRPr="00B35FD6">
              <w:t>1</w:t>
            </w:r>
            <w:r w:rsidR="00B35FD6">
              <w:t>/1И</w:t>
            </w:r>
          </w:p>
        </w:tc>
        <w:tc>
          <w:tcPr>
            <w:tcW w:w="216" w:type="pct"/>
          </w:tcPr>
          <w:p w:rsidR="00A70A83" w:rsidRPr="00B35FD6" w:rsidRDefault="00A70A83" w:rsidP="00A70A83">
            <w:pPr>
              <w:pStyle w:val="Style14"/>
              <w:widowControl/>
              <w:ind w:firstLine="0"/>
              <w:jc w:val="center"/>
            </w:pPr>
          </w:p>
        </w:tc>
        <w:tc>
          <w:tcPr>
            <w:tcW w:w="254" w:type="pct"/>
          </w:tcPr>
          <w:p w:rsidR="00A70A83" w:rsidRPr="00B35FD6" w:rsidRDefault="006C03D8" w:rsidP="006C03D8">
            <w:pPr>
              <w:pStyle w:val="Style14"/>
              <w:widowControl/>
              <w:ind w:firstLine="0"/>
              <w:jc w:val="center"/>
            </w:pPr>
            <w:r w:rsidRPr="00B35FD6">
              <w:t>2</w:t>
            </w:r>
            <w:r w:rsidR="00A70A83" w:rsidRPr="00B35FD6">
              <w:t>/</w:t>
            </w:r>
            <w:r w:rsidRPr="00B35FD6">
              <w:t>2</w:t>
            </w:r>
            <w:r w:rsidR="00A70A83" w:rsidRPr="00B35FD6">
              <w:t>И</w:t>
            </w:r>
          </w:p>
        </w:tc>
        <w:tc>
          <w:tcPr>
            <w:tcW w:w="328" w:type="pct"/>
          </w:tcPr>
          <w:p w:rsidR="00A70A83" w:rsidRPr="00B35FD6" w:rsidRDefault="008A0C38" w:rsidP="004741C4">
            <w:pPr>
              <w:ind w:firstLine="0"/>
              <w:jc w:val="center"/>
              <w:rPr>
                <w:rStyle w:val="FontStyle31"/>
                <w:rFonts w:ascii="Times New Roman" w:hAnsi="Times New Roman" w:cs="Times New Roman"/>
                <w:sz w:val="24"/>
                <w:szCs w:val="24"/>
              </w:rPr>
            </w:pPr>
            <w:r w:rsidRPr="00B35FD6">
              <w:rPr>
                <w:rStyle w:val="FontStyle31"/>
                <w:rFonts w:ascii="Times New Roman" w:hAnsi="Times New Roman" w:cs="Times New Roman"/>
                <w:sz w:val="24"/>
                <w:szCs w:val="24"/>
              </w:rPr>
              <w:t>25</w:t>
            </w:r>
          </w:p>
        </w:tc>
        <w:tc>
          <w:tcPr>
            <w:tcW w:w="1071" w:type="pct"/>
          </w:tcPr>
          <w:p w:rsidR="00A70A83" w:rsidRPr="00B35FD6" w:rsidRDefault="00A70A83" w:rsidP="00A70A83">
            <w:pPr>
              <w:pStyle w:val="Style14"/>
              <w:widowControl/>
              <w:ind w:firstLine="0"/>
              <w:jc w:val="left"/>
              <w:rPr>
                <w:rStyle w:val="FontStyle31"/>
                <w:rFonts w:ascii="Times New Roman" w:hAnsi="Times New Roman" w:cs="Times New Roman"/>
                <w:sz w:val="24"/>
                <w:szCs w:val="24"/>
              </w:rPr>
            </w:pPr>
            <w:r w:rsidRPr="00B35FD6">
              <w:rPr>
                <w:rStyle w:val="FontStyle31"/>
                <w:rFonts w:ascii="Times New Roman" w:hAnsi="Times New Roman" w:cs="Times New Roman"/>
                <w:sz w:val="24"/>
                <w:szCs w:val="24"/>
              </w:rPr>
              <w:t>Подготовка к практическому занятию</w:t>
            </w:r>
          </w:p>
          <w:p w:rsidR="00A70A83" w:rsidRPr="00B35FD6" w:rsidRDefault="00A70A83" w:rsidP="00A70A83">
            <w:pPr>
              <w:pStyle w:val="Style14"/>
              <w:widowControl/>
              <w:ind w:firstLine="0"/>
              <w:jc w:val="left"/>
              <w:rPr>
                <w:rStyle w:val="FontStyle31"/>
                <w:rFonts w:ascii="Times New Roman" w:hAnsi="Times New Roman" w:cs="Times New Roman"/>
                <w:sz w:val="24"/>
                <w:szCs w:val="24"/>
              </w:rPr>
            </w:pPr>
            <w:r w:rsidRPr="00B35FD6">
              <w:rPr>
                <w:rStyle w:val="FontStyle31"/>
                <w:rFonts w:ascii="Times New Roman" w:hAnsi="Times New Roman" w:cs="Times New Roman"/>
                <w:sz w:val="24"/>
                <w:szCs w:val="24"/>
              </w:rPr>
              <w:t>Самостоятельное изучение учебной и научной литературы</w:t>
            </w:r>
          </w:p>
          <w:p w:rsidR="00A70A83" w:rsidRPr="00B35FD6" w:rsidRDefault="00A70A83" w:rsidP="00A70A83">
            <w:pPr>
              <w:pStyle w:val="Style14"/>
              <w:widowControl/>
              <w:ind w:firstLine="0"/>
              <w:jc w:val="left"/>
              <w:rPr>
                <w:rStyle w:val="FontStyle31"/>
                <w:rFonts w:ascii="Times New Roman" w:hAnsi="Times New Roman" w:cs="Times New Roman"/>
                <w:sz w:val="24"/>
                <w:szCs w:val="24"/>
              </w:rPr>
            </w:pPr>
            <w:r w:rsidRPr="00B35FD6">
              <w:rPr>
                <w:rStyle w:val="FontStyle31"/>
                <w:rFonts w:ascii="Times New Roman" w:hAnsi="Times New Roman" w:cs="Times New Roman"/>
                <w:sz w:val="24"/>
                <w:szCs w:val="24"/>
              </w:rPr>
              <w:t>Работа с электронными библиотеками</w:t>
            </w:r>
          </w:p>
          <w:p w:rsidR="00A70A83" w:rsidRPr="00B35FD6" w:rsidRDefault="00A70A83" w:rsidP="00A70A83">
            <w:pPr>
              <w:pStyle w:val="Style14"/>
              <w:widowControl/>
              <w:ind w:firstLine="0"/>
              <w:jc w:val="left"/>
              <w:rPr>
                <w:rStyle w:val="FontStyle31"/>
                <w:rFonts w:ascii="Times New Roman" w:hAnsi="Times New Roman" w:cs="Times New Roman"/>
                <w:sz w:val="24"/>
                <w:szCs w:val="24"/>
              </w:rPr>
            </w:pPr>
            <w:r w:rsidRPr="00B35FD6">
              <w:rPr>
                <w:rStyle w:val="FontStyle31"/>
                <w:rFonts w:ascii="Times New Roman" w:hAnsi="Times New Roman" w:cs="Times New Roman"/>
                <w:sz w:val="24"/>
                <w:szCs w:val="24"/>
              </w:rPr>
              <w:t>Выполнение ситуационных заданий</w:t>
            </w:r>
          </w:p>
        </w:tc>
        <w:tc>
          <w:tcPr>
            <w:tcW w:w="970" w:type="pct"/>
          </w:tcPr>
          <w:p w:rsidR="00A70A83" w:rsidRPr="00B35FD6" w:rsidRDefault="00A70A83" w:rsidP="00A70A83">
            <w:pPr>
              <w:pStyle w:val="Style14"/>
              <w:widowControl/>
              <w:ind w:firstLine="0"/>
              <w:jc w:val="left"/>
              <w:rPr>
                <w:rStyle w:val="FontStyle31"/>
                <w:rFonts w:ascii="Times New Roman" w:hAnsi="Times New Roman" w:cs="Times New Roman"/>
                <w:sz w:val="24"/>
                <w:szCs w:val="24"/>
              </w:rPr>
            </w:pPr>
            <w:r w:rsidRPr="00B35FD6">
              <w:rPr>
                <w:rStyle w:val="FontStyle31"/>
                <w:rFonts w:ascii="Times New Roman" w:hAnsi="Times New Roman" w:cs="Times New Roman"/>
                <w:sz w:val="24"/>
                <w:szCs w:val="24"/>
              </w:rPr>
              <w:t>Практическое занятие</w:t>
            </w:r>
          </w:p>
          <w:p w:rsidR="00A70A83" w:rsidRPr="00B35FD6" w:rsidRDefault="00A70A83" w:rsidP="00A70A83">
            <w:pPr>
              <w:pStyle w:val="Style14"/>
              <w:widowControl/>
              <w:ind w:firstLine="0"/>
              <w:jc w:val="left"/>
              <w:rPr>
                <w:rStyle w:val="FontStyle31"/>
                <w:rFonts w:ascii="Times New Roman" w:hAnsi="Times New Roman" w:cs="Times New Roman"/>
                <w:sz w:val="24"/>
                <w:szCs w:val="24"/>
              </w:rPr>
            </w:pPr>
            <w:r w:rsidRPr="00B35FD6">
              <w:rPr>
                <w:rStyle w:val="FontStyle31"/>
                <w:rFonts w:ascii="Times New Roman" w:hAnsi="Times New Roman" w:cs="Times New Roman"/>
                <w:sz w:val="24"/>
                <w:szCs w:val="24"/>
              </w:rPr>
              <w:t>Устный опрос (собеседование)</w:t>
            </w:r>
          </w:p>
          <w:p w:rsidR="00A70A83" w:rsidRPr="00B35FD6" w:rsidRDefault="00A70A83" w:rsidP="00A70A83">
            <w:pPr>
              <w:pStyle w:val="Style14"/>
              <w:widowControl/>
              <w:ind w:firstLine="0"/>
              <w:jc w:val="left"/>
            </w:pPr>
            <w:r w:rsidRPr="00B35FD6">
              <w:t>Тестирование</w:t>
            </w:r>
          </w:p>
        </w:tc>
        <w:tc>
          <w:tcPr>
            <w:tcW w:w="368" w:type="pct"/>
          </w:tcPr>
          <w:p w:rsidR="00A70A83" w:rsidRPr="00B35FD6" w:rsidRDefault="00A70A83" w:rsidP="00A70A83">
            <w:pPr>
              <w:pStyle w:val="Style14"/>
              <w:widowControl/>
              <w:ind w:firstLine="0"/>
              <w:jc w:val="left"/>
              <w:rPr>
                <w:i/>
              </w:rPr>
            </w:pPr>
            <w:r w:rsidRPr="00B35FD6">
              <w:rPr>
                <w:i/>
              </w:rPr>
              <w:t>ПК-</w:t>
            </w:r>
            <w:r w:rsidR="00061645" w:rsidRPr="00B35FD6">
              <w:rPr>
                <w:i/>
              </w:rPr>
              <w:t>1</w:t>
            </w:r>
            <w:r w:rsidRPr="00B35FD6">
              <w:rPr>
                <w:i/>
              </w:rPr>
              <w:t>,</w:t>
            </w:r>
          </w:p>
          <w:p w:rsidR="00A70A83" w:rsidRPr="00B35FD6" w:rsidRDefault="00A70A83" w:rsidP="00A70A83">
            <w:pPr>
              <w:pStyle w:val="Style14"/>
              <w:widowControl/>
              <w:ind w:firstLine="0"/>
              <w:jc w:val="left"/>
              <w:rPr>
                <w:i/>
              </w:rPr>
            </w:pPr>
            <w:r w:rsidRPr="00B35FD6">
              <w:rPr>
                <w:i/>
              </w:rPr>
              <w:t>ПК-</w:t>
            </w:r>
            <w:r w:rsidR="00061645" w:rsidRPr="00B35FD6">
              <w:rPr>
                <w:i/>
              </w:rPr>
              <w:t>2</w:t>
            </w:r>
            <w:r w:rsidR="00232DEB" w:rsidRPr="00B35FD6">
              <w:rPr>
                <w:i/>
              </w:rPr>
              <w:t>2</w:t>
            </w:r>
            <w:r w:rsidRPr="00B35FD6">
              <w:rPr>
                <w:i/>
              </w:rPr>
              <w:t xml:space="preserve"> </w:t>
            </w:r>
          </w:p>
          <w:p w:rsidR="00A70A83" w:rsidRPr="00B35FD6" w:rsidRDefault="00A70A83" w:rsidP="00A70A83">
            <w:pPr>
              <w:ind w:firstLine="0"/>
              <w:rPr>
                <w:rStyle w:val="FontStyle31"/>
                <w:rFonts w:ascii="Times New Roman" w:hAnsi="Times New Roman" w:cs="Times New Roman"/>
                <w:sz w:val="24"/>
                <w:szCs w:val="24"/>
              </w:rPr>
            </w:pPr>
            <w:r w:rsidRPr="00B35FD6">
              <w:rPr>
                <w:i/>
              </w:rPr>
              <w:t xml:space="preserve">– </w:t>
            </w:r>
            <w:proofErr w:type="spellStart"/>
            <w:r w:rsidRPr="00B35FD6">
              <w:rPr>
                <w:i/>
              </w:rPr>
              <w:t>зув</w:t>
            </w:r>
            <w:proofErr w:type="spellEnd"/>
          </w:p>
        </w:tc>
      </w:tr>
      <w:tr w:rsidR="00A70A83" w:rsidRPr="00B35FD6" w:rsidTr="00A70A83">
        <w:trPr>
          <w:trHeight w:val="499"/>
        </w:trPr>
        <w:tc>
          <w:tcPr>
            <w:tcW w:w="1421" w:type="pct"/>
          </w:tcPr>
          <w:p w:rsidR="00A70A83" w:rsidRPr="00B35FD6" w:rsidRDefault="00A70A83" w:rsidP="00A70A83">
            <w:pPr>
              <w:ind w:firstLine="0"/>
            </w:pPr>
            <w:r w:rsidRPr="00B35FD6">
              <w:t>5.</w:t>
            </w:r>
            <w:r w:rsidRPr="00B35FD6">
              <w:rPr>
                <w:color w:val="000000"/>
              </w:rPr>
              <w:t>Уп</w:t>
            </w:r>
            <w:r w:rsidRPr="00B35FD6">
              <w:t xml:space="preserve">равление </w:t>
            </w:r>
            <w:r w:rsidR="00EE42CB" w:rsidRPr="00B35FD6">
              <w:t>предпринимательскими</w:t>
            </w:r>
            <w:r w:rsidRPr="00B35FD6">
              <w:t xml:space="preserve"> рисками</w:t>
            </w:r>
          </w:p>
          <w:p w:rsidR="00A70A83" w:rsidRPr="00B35FD6" w:rsidRDefault="00A70A83" w:rsidP="00A70A83">
            <w:pPr>
              <w:pStyle w:val="Style14"/>
              <w:widowControl/>
              <w:ind w:firstLine="0"/>
            </w:pPr>
          </w:p>
        </w:tc>
        <w:tc>
          <w:tcPr>
            <w:tcW w:w="182" w:type="pct"/>
          </w:tcPr>
          <w:p w:rsidR="00A70A83" w:rsidRPr="00B35FD6" w:rsidRDefault="008A0C38" w:rsidP="00A70A83">
            <w:pPr>
              <w:pStyle w:val="Style14"/>
              <w:widowControl/>
              <w:ind w:firstLine="0"/>
              <w:jc w:val="center"/>
            </w:pPr>
            <w:r w:rsidRPr="00B35FD6">
              <w:t>3</w:t>
            </w:r>
          </w:p>
        </w:tc>
        <w:tc>
          <w:tcPr>
            <w:tcW w:w="190" w:type="pct"/>
          </w:tcPr>
          <w:p w:rsidR="00A70A83" w:rsidRPr="00B35FD6" w:rsidRDefault="00A70A83" w:rsidP="00A70A83">
            <w:pPr>
              <w:pStyle w:val="Style14"/>
              <w:widowControl/>
              <w:ind w:firstLine="0"/>
              <w:jc w:val="center"/>
            </w:pPr>
          </w:p>
        </w:tc>
        <w:tc>
          <w:tcPr>
            <w:tcW w:w="216" w:type="pct"/>
          </w:tcPr>
          <w:p w:rsidR="00A70A83" w:rsidRPr="00B35FD6" w:rsidRDefault="00A70A83" w:rsidP="00A70A83">
            <w:pPr>
              <w:pStyle w:val="Style14"/>
              <w:widowControl/>
              <w:ind w:firstLine="0"/>
              <w:jc w:val="center"/>
            </w:pPr>
          </w:p>
        </w:tc>
        <w:tc>
          <w:tcPr>
            <w:tcW w:w="254" w:type="pct"/>
          </w:tcPr>
          <w:p w:rsidR="00A70A83" w:rsidRPr="00B35FD6" w:rsidRDefault="00A70A83" w:rsidP="004741C4">
            <w:pPr>
              <w:pStyle w:val="Style14"/>
              <w:widowControl/>
              <w:ind w:firstLine="0"/>
              <w:jc w:val="center"/>
            </w:pPr>
          </w:p>
        </w:tc>
        <w:tc>
          <w:tcPr>
            <w:tcW w:w="328" w:type="pct"/>
          </w:tcPr>
          <w:p w:rsidR="00A70A83" w:rsidRPr="00B35FD6" w:rsidRDefault="008A0C38" w:rsidP="003633C0">
            <w:pPr>
              <w:ind w:firstLine="0"/>
              <w:jc w:val="center"/>
              <w:rPr>
                <w:rStyle w:val="FontStyle31"/>
                <w:rFonts w:ascii="Times New Roman" w:hAnsi="Times New Roman" w:cs="Times New Roman"/>
                <w:sz w:val="24"/>
                <w:szCs w:val="24"/>
              </w:rPr>
            </w:pPr>
            <w:r w:rsidRPr="00B35FD6">
              <w:rPr>
                <w:rStyle w:val="FontStyle31"/>
                <w:rFonts w:ascii="Times New Roman" w:hAnsi="Times New Roman" w:cs="Times New Roman"/>
                <w:sz w:val="24"/>
                <w:szCs w:val="24"/>
              </w:rPr>
              <w:t>2</w:t>
            </w:r>
            <w:r w:rsidR="003633C0" w:rsidRPr="00B35FD6">
              <w:rPr>
                <w:rStyle w:val="FontStyle31"/>
                <w:rFonts w:ascii="Times New Roman" w:hAnsi="Times New Roman" w:cs="Times New Roman"/>
                <w:sz w:val="24"/>
                <w:szCs w:val="24"/>
              </w:rPr>
              <w:t>5,7</w:t>
            </w:r>
          </w:p>
        </w:tc>
        <w:tc>
          <w:tcPr>
            <w:tcW w:w="1071" w:type="pct"/>
          </w:tcPr>
          <w:p w:rsidR="00A70A83" w:rsidRPr="00B35FD6" w:rsidRDefault="00A70A83" w:rsidP="00A70A83">
            <w:pPr>
              <w:pStyle w:val="Style14"/>
              <w:widowControl/>
              <w:ind w:firstLine="0"/>
              <w:jc w:val="left"/>
              <w:rPr>
                <w:rStyle w:val="FontStyle31"/>
                <w:rFonts w:ascii="Times New Roman" w:hAnsi="Times New Roman" w:cs="Times New Roman"/>
                <w:sz w:val="24"/>
                <w:szCs w:val="24"/>
              </w:rPr>
            </w:pPr>
            <w:r w:rsidRPr="00B35FD6">
              <w:rPr>
                <w:rStyle w:val="FontStyle31"/>
                <w:rFonts w:ascii="Times New Roman" w:hAnsi="Times New Roman" w:cs="Times New Roman"/>
                <w:sz w:val="24"/>
                <w:szCs w:val="24"/>
              </w:rPr>
              <w:t>Самостоятельное изучение учебной и научной литературы</w:t>
            </w:r>
          </w:p>
          <w:p w:rsidR="00A70A83" w:rsidRPr="00B35FD6" w:rsidRDefault="00A70A83" w:rsidP="00A70A83">
            <w:pPr>
              <w:pStyle w:val="Style14"/>
              <w:widowControl/>
              <w:ind w:firstLine="0"/>
              <w:jc w:val="left"/>
              <w:rPr>
                <w:rStyle w:val="FontStyle31"/>
                <w:rFonts w:ascii="Times New Roman" w:hAnsi="Times New Roman" w:cs="Times New Roman"/>
                <w:sz w:val="24"/>
                <w:szCs w:val="24"/>
              </w:rPr>
            </w:pPr>
            <w:r w:rsidRPr="00B35FD6">
              <w:rPr>
                <w:rStyle w:val="FontStyle31"/>
                <w:rFonts w:ascii="Times New Roman" w:hAnsi="Times New Roman" w:cs="Times New Roman"/>
                <w:sz w:val="24"/>
                <w:szCs w:val="24"/>
              </w:rPr>
              <w:t>Работа с электронными библиотеками</w:t>
            </w:r>
          </w:p>
          <w:p w:rsidR="00A70A83" w:rsidRPr="00B35FD6" w:rsidRDefault="00A70A83" w:rsidP="00A70A83">
            <w:pPr>
              <w:pStyle w:val="Style14"/>
              <w:widowControl/>
              <w:ind w:firstLine="0"/>
              <w:jc w:val="left"/>
              <w:rPr>
                <w:rStyle w:val="FontStyle31"/>
                <w:rFonts w:ascii="Times New Roman" w:hAnsi="Times New Roman" w:cs="Times New Roman"/>
                <w:sz w:val="24"/>
                <w:szCs w:val="24"/>
              </w:rPr>
            </w:pPr>
            <w:r w:rsidRPr="00B35FD6">
              <w:rPr>
                <w:rStyle w:val="FontStyle31"/>
                <w:rFonts w:ascii="Times New Roman" w:hAnsi="Times New Roman" w:cs="Times New Roman"/>
                <w:sz w:val="24"/>
                <w:szCs w:val="24"/>
              </w:rPr>
              <w:t>Выполнение ситуационных заданий</w:t>
            </w:r>
          </w:p>
        </w:tc>
        <w:tc>
          <w:tcPr>
            <w:tcW w:w="970" w:type="pct"/>
          </w:tcPr>
          <w:p w:rsidR="00A70A83" w:rsidRPr="00B35FD6" w:rsidRDefault="00A70A83" w:rsidP="00A70A83">
            <w:pPr>
              <w:pStyle w:val="Style14"/>
              <w:widowControl/>
              <w:ind w:firstLine="0"/>
              <w:jc w:val="left"/>
              <w:rPr>
                <w:rStyle w:val="FontStyle31"/>
                <w:rFonts w:ascii="Times New Roman" w:hAnsi="Times New Roman" w:cs="Times New Roman"/>
                <w:sz w:val="24"/>
                <w:szCs w:val="24"/>
              </w:rPr>
            </w:pPr>
          </w:p>
          <w:p w:rsidR="00A70A83" w:rsidRPr="00B35FD6" w:rsidRDefault="00A70A83" w:rsidP="00A70A83">
            <w:pPr>
              <w:pStyle w:val="Style14"/>
              <w:widowControl/>
              <w:ind w:firstLine="0"/>
              <w:jc w:val="left"/>
            </w:pPr>
            <w:r w:rsidRPr="00B35FD6">
              <w:t>Тестирование</w:t>
            </w:r>
          </w:p>
        </w:tc>
        <w:tc>
          <w:tcPr>
            <w:tcW w:w="368" w:type="pct"/>
          </w:tcPr>
          <w:p w:rsidR="00A70A83" w:rsidRPr="00B35FD6" w:rsidRDefault="00A70A83" w:rsidP="00A70A83">
            <w:pPr>
              <w:pStyle w:val="Style14"/>
              <w:widowControl/>
              <w:ind w:firstLine="0"/>
              <w:jc w:val="left"/>
              <w:rPr>
                <w:i/>
              </w:rPr>
            </w:pPr>
            <w:r w:rsidRPr="00B35FD6">
              <w:rPr>
                <w:i/>
              </w:rPr>
              <w:t>ПК-</w:t>
            </w:r>
            <w:r w:rsidR="00061645" w:rsidRPr="00B35FD6">
              <w:rPr>
                <w:i/>
              </w:rPr>
              <w:t>1</w:t>
            </w:r>
            <w:r w:rsidRPr="00B35FD6">
              <w:rPr>
                <w:i/>
              </w:rPr>
              <w:t>,</w:t>
            </w:r>
          </w:p>
          <w:p w:rsidR="00A70A83" w:rsidRPr="00B35FD6" w:rsidRDefault="00A70A83" w:rsidP="00A70A83">
            <w:pPr>
              <w:pStyle w:val="Style14"/>
              <w:widowControl/>
              <w:ind w:firstLine="0"/>
              <w:jc w:val="left"/>
              <w:rPr>
                <w:i/>
              </w:rPr>
            </w:pPr>
            <w:r w:rsidRPr="00B35FD6">
              <w:rPr>
                <w:i/>
              </w:rPr>
              <w:t>ПК-</w:t>
            </w:r>
            <w:r w:rsidR="00061645" w:rsidRPr="00B35FD6">
              <w:rPr>
                <w:i/>
              </w:rPr>
              <w:t>2</w:t>
            </w:r>
            <w:r w:rsidR="00232DEB" w:rsidRPr="00B35FD6">
              <w:rPr>
                <w:i/>
              </w:rPr>
              <w:t>2</w:t>
            </w:r>
          </w:p>
          <w:p w:rsidR="00A70A83" w:rsidRPr="00B35FD6" w:rsidRDefault="00A70A83" w:rsidP="00A70A83">
            <w:pPr>
              <w:ind w:firstLine="0"/>
              <w:rPr>
                <w:rStyle w:val="FontStyle31"/>
                <w:rFonts w:ascii="Times New Roman" w:hAnsi="Times New Roman" w:cs="Times New Roman"/>
                <w:sz w:val="24"/>
                <w:szCs w:val="24"/>
              </w:rPr>
            </w:pPr>
            <w:r w:rsidRPr="00B35FD6">
              <w:rPr>
                <w:i/>
              </w:rPr>
              <w:t xml:space="preserve"> – </w:t>
            </w:r>
            <w:proofErr w:type="spellStart"/>
            <w:r w:rsidRPr="00B35FD6">
              <w:rPr>
                <w:i/>
              </w:rPr>
              <w:t>зув</w:t>
            </w:r>
            <w:proofErr w:type="spellEnd"/>
          </w:p>
        </w:tc>
      </w:tr>
      <w:tr w:rsidR="00A70A83" w:rsidRPr="00B35FD6" w:rsidTr="00A70A83">
        <w:trPr>
          <w:trHeight w:val="499"/>
        </w:trPr>
        <w:tc>
          <w:tcPr>
            <w:tcW w:w="1421" w:type="pct"/>
          </w:tcPr>
          <w:p w:rsidR="00A70A83" w:rsidRPr="00B35FD6" w:rsidRDefault="00A70A83" w:rsidP="00A70A83">
            <w:pPr>
              <w:pStyle w:val="Style14"/>
              <w:widowControl/>
              <w:ind w:firstLine="0"/>
              <w:jc w:val="right"/>
            </w:pPr>
            <w:r w:rsidRPr="00B35FD6">
              <w:rPr>
                <w:b/>
              </w:rPr>
              <w:t>Итого по дисциплине</w:t>
            </w:r>
          </w:p>
        </w:tc>
        <w:tc>
          <w:tcPr>
            <w:tcW w:w="182" w:type="pct"/>
          </w:tcPr>
          <w:p w:rsidR="00A70A83" w:rsidRPr="00B35FD6" w:rsidRDefault="00A70A83" w:rsidP="00A70A83">
            <w:pPr>
              <w:pStyle w:val="Style14"/>
              <w:widowControl/>
              <w:ind w:firstLine="0"/>
              <w:jc w:val="center"/>
            </w:pPr>
          </w:p>
        </w:tc>
        <w:tc>
          <w:tcPr>
            <w:tcW w:w="190" w:type="pct"/>
          </w:tcPr>
          <w:p w:rsidR="00A70A83" w:rsidRPr="00B35FD6" w:rsidRDefault="008A0C38" w:rsidP="00061645">
            <w:pPr>
              <w:pStyle w:val="Style14"/>
              <w:widowControl/>
              <w:ind w:firstLine="0"/>
              <w:jc w:val="center"/>
            </w:pPr>
            <w:r w:rsidRPr="00B35FD6">
              <w:t>2</w:t>
            </w:r>
            <w:r w:rsidR="006C03D8" w:rsidRPr="00B35FD6">
              <w:rPr>
                <w:lang w:val="en-US"/>
              </w:rPr>
              <w:t>/</w:t>
            </w:r>
            <w:r w:rsidR="006C03D8" w:rsidRPr="00B35FD6">
              <w:t>2И</w:t>
            </w:r>
          </w:p>
        </w:tc>
        <w:tc>
          <w:tcPr>
            <w:tcW w:w="216" w:type="pct"/>
          </w:tcPr>
          <w:p w:rsidR="00A70A83" w:rsidRPr="00B35FD6" w:rsidRDefault="00A70A83" w:rsidP="00A70A83">
            <w:pPr>
              <w:pStyle w:val="Style14"/>
              <w:widowControl/>
              <w:ind w:firstLine="0"/>
              <w:jc w:val="center"/>
            </w:pPr>
          </w:p>
        </w:tc>
        <w:tc>
          <w:tcPr>
            <w:tcW w:w="254" w:type="pct"/>
          </w:tcPr>
          <w:p w:rsidR="00A70A83" w:rsidRPr="00B35FD6" w:rsidRDefault="006C03D8" w:rsidP="006C03D8">
            <w:pPr>
              <w:pStyle w:val="Style14"/>
              <w:widowControl/>
              <w:ind w:firstLine="0"/>
              <w:jc w:val="center"/>
            </w:pPr>
            <w:r w:rsidRPr="00B35FD6">
              <w:t>4</w:t>
            </w:r>
            <w:r w:rsidR="00A70A83" w:rsidRPr="00B35FD6">
              <w:t>/</w:t>
            </w:r>
            <w:r w:rsidRPr="00B35FD6">
              <w:t>4</w:t>
            </w:r>
            <w:r w:rsidR="00A70A83" w:rsidRPr="00B35FD6">
              <w:t>И</w:t>
            </w:r>
          </w:p>
        </w:tc>
        <w:tc>
          <w:tcPr>
            <w:tcW w:w="328" w:type="pct"/>
          </w:tcPr>
          <w:p w:rsidR="00A70A83" w:rsidRPr="00B35FD6" w:rsidRDefault="008A0C38" w:rsidP="003633C0">
            <w:pPr>
              <w:pStyle w:val="Style14"/>
              <w:widowControl/>
              <w:ind w:firstLine="0"/>
              <w:jc w:val="center"/>
              <w:rPr>
                <w:rStyle w:val="FontStyle31"/>
                <w:rFonts w:ascii="Times New Roman" w:hAnsi="Times New Roman" w:cs="Times New Roman"/>
                <w:sz w:val="24"/>
                <w:szCs w:val="24"/>
              </w:rPr>
            </w:pPr>
            <w:r w:rsidRPr="00B35FD6">
              <w:rPr>
                <w:rStyle w:val="FontStyle31"/>
                <w:rFonts w:ascii="Times New Roman" w:hAnsi="Times New Roman" w:cs="Times New Roman"/>
                <w:sz w:val="24"/>
                <w:szCs w:val="24"/>
              </w:rPr>
              <w:t>12</w:t>
            </w:r>
            <w:r w:rsidR="003633C0" w:rsidRPr="00B35FD6">
              <w:rPr>
                <w:rStyle w:val="FontStyle31"/>
                <w:rFonts w:ascii="Times New Roman" w:hAnsi="Times New Roman" w:cs="Times New Roman"/>
                <w:sz w:val="24"/>
                <w:szCs w:val="24"/>
              </w:rPr>
              <w:t>5,7</w:t>
            </w:r>
          </w:p>
        </w:tc>
        <w:tc>
          <w:tcPr>
            <w:tcW w:w="1071" w:type="pct"/>
          </w:tcPr>
          <w:p w:rsidR="00A70A83" w:rsidRPr="00B35FD6" w:rsidRDefault="00A70A83" w:rsidP="00A70A83">
            <w:pPr>
              <w:pStyle w:val="Style14"/>
              <w:widowControl/>
              <w:ind w:firstLine="0"/>
              <w:jc w:val="left"/>
              <w:rPr>
                <w:rStyle w:val="FontStyle31"/>
                <w:rFonts w:ascii="Times New Roman" w:hAnsi="Times New Roman" w:cs="Times New Roman"/>
                <w:color w:val="C00000"/>
                <w:sz w:val="24"/>
                <w:szCs w:val="24"/>
              </w:rPr>
            </w:pPr>
          </w:p>
        </w:tc>
        <w:tc>
          <w:tcPr>
            <w:tcW w:w="970" w:type="pct"/>
          </w:tcPr>
          <w:p w:rsidR="00A70A83" w:rsidRPr="00B35FD6" w:rsidRDefault="00A70A83" w:rsidP="00061645">
            <w:pPr>
              <w:pStyle w:val="Style14"/>
              <w:widowControl/>
              <w:ind w:firstLine="0"/>
              <w:jc w:val="left"/>
            </w:pPr>
            <w:r w:rsidRPr="00B35FD6">
              <w:rPr>
                <w:b/>
              </w:rPr>
              <w:t>Промежуточная аттестация (</w:t>
            </w:r>
            <w:r w:rsidR="00061645" w:rsidRPr="00B35FD6">
              <w:rPr>
                <w:b/>
              </w:rPr>
              <w:t>экзамен</w:t>
            </w:r>
            <w:r w:rsidR="00FD6B11" w:rsidRPr="00B35FD6">
              <w:rPr>
                <w:b/>
              </w:rPr>
              <w:t>, защита курсовой работы</w:t>
            </w:r>
            <w:r w:rsidRPr="00B35FD6">
              <w:rPr>
                <w:b/>
              </w:rPr>
              <w:t>)</w:t>
            </w:r>
          </w:p>
        </w:tc>
        <w:tc>
          <w:tcPr>
            <w:tcW w:w="368" w:type="pct"/>
          </w:tcPr>
          <w:p w:rsidR="00A70A83" w:rsidRPr="00B35FD6" w:rsidRDefault="00A70A83" w:rsidP="00A70A83">
            <w:pPr>
              <w:pStyle w:val="Style14"/>
              <w:widowControl/>
              <w:ind w:firstLine="0"/>
              <w:jc w:val="left"/>
            </w:pPr>
          </w:p>
        </w:tc>
      </w:tr>
    </w:tbl>
    <w:p w:rsidR="00A70A83" w:rsidRPr="00B35FD6" w:rsidRDefault="00A70A83" w:rsidP="00A70A83">
      <w:pPr>
        <w:rPr>
          <w:rStyle w:val="FontStyle18"/>
          <w:b w:val="0"/>
          <w:sz w:val="24"/>
          <w:szCs w:val="24"/>
          <w:highlight w:val="yellow"/>
        </w:rPr>
      </w:pPr>
    </w:p>
    <w:p w:rsidR="00A70A83" w:rsidRPr="00B35FD6" w:rsidRDefault="00A70A83" w:rsidP="00A70A83">
      <w:r w:rsidRPr="00B35FD6">
        <w:rPr>
          <w:rStyle w:val="FontStyle18"/>
          <w:b w:val="0"/>
          <w:sz w:val="24"/>
          <w:szCs w:val="24"/>
        </w:rPr>
        <w:t>И – в том числе,</w:t>
      </w:r>
      <w:r w:rsidRPr="00B35FD6">
        <w:rPr>
          <w:rStyle w:val="FontStyle18"/>
          <w:sz w:val="24"/>
          <w:szCs w:val="24"/>
        </w:rPr>
        <w:t xml:space="preserve"> </w:t>
      </w:r>
      <w:r w:rsidRPr="00B35FD6">
        <w:t xml:space="preserve">часы, отведенные на работу в интерактивной форме. </w:t>
      </w:r>
    </w:p>
    <w:p w:rsidR="00A70A83" w:rsidRPr="00F346AB" w:rsidRDefault="00A70A83" w:rsidP="00A70A83">
      <w:pPr>
        <w:pStyle w:val="af3"/>
        <w:rPr>
          <w:rStyle w:val="FontStyle20"/>
          <w:i/>
          <w:color w:val="C00000"/>
          <w:sz w:val="24"/>
          <w:szCs w:val="24"/>
        </w:rPr>
      </w:pPr>
    </w:p>
    <w:p w:rsidR="00A70A83" w:rsidRDefault="00A70A83" w:rsidP="00A70A83">
      <w:pPr>
        <w:ind w:firstLine="0"/>
        <w:rPr>
          <w:i/>
          <w:color w:val="C00000"/>
          <w:szCs w:val="20"/>
        </w:rPr>
      </w:pPr>
    </w:p>
    <w:p w:rsidR="00A70A83" w:rsidRDefault="00A70A83" w:rsidP="00A70A83">
      <w:pPr>
        <w:pStyle w:val="1"/>
        <w:rPr>
          <w:rStyle w:val="FontStyle31"/>
          <w:sz w:val="24"/>
          <w:szCs w:val="24"/>
        </w:rPr>
        <w:sectPr w:rsidR="00A70A83" w:rsidSect="00A70A83">
          <w:pgSz w:w="16840" w:h="11907" w:orient="landscape" w:code="9"/>
          <w:pgMar w:top="1701" w:right="567" w:bottom="851" w:left="567" w:header="720" w:footer="720" w:gutter="0"/>
          <w:cols w:space="720"/>
          <w:noEndnote/>
          <w:titlePg/>
          <w:docGrid w:linePitch="326"/>
        </w:sectPr>
      </w:pPr>
    </w:p>
    <w:p w:rsidR="00A70A83" w:rsidRPr="00C17915" w:rsidRDefault="00A70A83" w:rsidP="00A70A83">
      <w:pPr>
        <w:pStyle w:val="1"/>
        <w:rPr>
          <w:rStyle w:val="FontStyle31"/>
          <w:sz w:val="24"/>
          <w:szCs w:val="24"/>
        </w:rPr>
      </w:pPr>
      <w:r w:rsidRPr="00C17915">
        <w:rPr>
          <w:rStyle w:val="FontStyle31"/>
          <w:sz w:val="24"/>
          <w:szCs w:val="24"/>
        </w:rPr>
        <w:lastRenderedPageBreak/>
        <w:t>5 Образовательные и информационные технологии</w:t>
      </w:r>
    </w:p>
    <w:p w:rsidR="00A70A83" w:rsidRPr="00B35FD6" w:rsidRDefault="00A70A83" w:rsidP="00A70A83">
      <w:pPr>
        <w:pStyle w:val="afc"/>
        <w:spacing w:after="0"/>
      </w:pPr>
      <w:r w:rsidRPr="00CB61AF">
        <w:rPr>
          <w:bCs/>
        </w:rPr>
        <w:t>На сегодняшний день стали очевидны преимущества использования компьютера на лекционных и практических учебных занятиях.</w:t>
      </w:r>
      <w:r w:rsidRPr="00CB61AF">
        <w:t xml:space="preserve"> Объяснение нового материала с использованием презентаций, выполненных с помощью программ </w:t>
      </w:r>
      <w:r w:rsidRPr="00CB61AF">
        <w:rPr>
          <w:lang w:val="en-US"/>
        </w:rPr>
        <w:t>Microsoft</w:t>
      </w:r>
      <w:r w:rsidRPr="00CB61AF">
        <w:t xml:space="preserve"> </w:t>
      </w:r>
      <w:r w:rsidRPr="00CB61AF">
        <w:rPr>
          <w:lang w:val="en-US"/>
        </w:rPr>
        <w:t>Power</w:t>
      </w:r>
      <w:r w:rsidRPr="00CB61AF">
        <w:t xml:space="preserve"> </w:t>
      </w:r>
      <w:r w:rsidRPr="00CB61AF">
        <w:rPr>
          <w:lang w:val="en-US"/>
        </w:rPr>
        <w:t>Point</w:t>
      </w:r>
      <w:r w:rsidRPr="00CB61AF">
        <w:t xml:space="preserve"> и </w:t>
      </w:r>
      <w:r w:rsidRPr="00CB61AF">
        <w:rPr>
          <w:lang w:val="en-US"/>
        </w:rPr>
        <w:t>Microsoft</w:t>
      </w:r>
      <w:r w:rsidRPr="00CB61AF">
        <w:t xml:space="preserve"> </w:t>
      </w:r>
      <w:r w:rsidRPr="00CB61AF">
        <w:rPr>
          <w:lang w:val="en-US"/>
        </w:rPr>
        <w:t>Front</w:t>
      </w:r>
      <w:r w:rsidRPr="00CB61AF">
        <w:t xml:space="preserve"> </w:t>
      </w:r>
      <w:r w:rsidRPr="00CB61AF">
        <w:rPr>
          <w:lang w:val="en-US"/>
        </w:rPr>
        <w:t>Page</w:t>
      </w:r>
      <w:r w:rsidRPr="00CB61AF">
        <w:t>, вызывает интерес у студентов, способствует лучшему усвоению материала.</w:t>
      </w:r>
      <w:r w:rsidRPr="00CB61AF">
        <w:rPr>
          <w:bCs/>
        </w:rPr>
        <w:t xml:space="preserve"> </w:t>
      </w:r>
      <w:r w:rsidRPr="00CB61AF">
        <w:t xml:space="preserve">Использование компьютера на учебных занятиях позволяет преподавателю экономить время, опрашивать учащихся на каждом занятии, вести статистику опроса, выявлять западающие темы. Также одним из эффективных средств информационных технологий является электронный учебник. Исходя из этого, более 20% всех занятий проводятся с </w:t>
      </w:r>
      <w:r w:rsidRPr="00B35FD6">
        <w:t xml:space="preserve">применением информационных технологий. </w:t>
      </w:r>
    </w:p>
    <w:p w:rsidR="00A70A83" w:rsidRPr="00B35FD6" w:rsidRDefault="00A70A83" w:rsidP="00A70A83">
      <w:pPr>
        <w:pStyle w:val="afc"/>
        <w:spacing w:after="0"/>
        <w:rPr>
          <w:rStyle w:val="ab"/>
          <w:i w:val="0"/>
        </w:rPr>
      </w:pPr>
      <w:r w:rsidRPr="00B35FD6">
        <w:rPr>
          <w:rStyle w:val="ab"/>
          <w:i w:val="0"/>
        </w:rPr>
        <w:t>Для обеспечения наибольшей эффективности образовательного процесса в курсе данной учебной дисциплины используются в процессе обучения передовые образовательные технологии:</w:t>
      </w:r>
    </w:p>
    <w:p w:rsidR="00A70A83" w:rsidRPr="00B35FD6" w:rsidRDefault="00A70A83" w:rsidP="00A70A83">
      <w:pPr>
        <w:pStyle w:val="afc"/>
        <w:spacing w:after="0"/>
        <w:rPr>
          <w:rStyle w:val="ab"/>
          <w:i w:val="0"/>
        </w:rPr>
      </w:pPr>
      <w:r w:rsidRPr="00B35FD6">
        <w:rPr>
          <w:rStyle w:val="ab"/>
          <w:i w:val="0"/>
        </w:rPr>
        <w:t>1) традиционные образовательные технологии (информационная лекция, практические (семинарские) занятия);</w:t>
      </w:r>
    </w:p>
    <w:p w:rsidR="00A70A83" w:rsidRPr="00B35FD6" w:rsidRDefault="00A70A83" w:rsidP="00A70A83">
      <w:pPr>
        <w:pStyle w:val="afc"/>
        <w:spacing w:after="0"/>
        <w:rPr>
          <w:rStyle w:val="ab"/>
          <w:i w:val="0"/>
        </w:rPr>
      </w:pPr>
      <w:r w:rsidRPr="00B35FD6">
        <w:rPr>
          <w:rStyle w:val="ab"/>
          <w:i w:val="0"/>
        </w:rPr>
        <w:t>2) технология проблемного обучения (проблемная лекция, практические занятия в форме практикума, кейс-метода);</w:t>
      </w:r>
    </w:p>
    <w:p w:rsidR="00A70A83" w:rsidRPr="00B35FD6" w:rsidRDefault="00A70A83" w:rsidP="00A70A83">
      <w:pPr>
        <w:pStyle w:val="afc"/>
        <w:spacing w:after="0"/>
      </w:pPr>
      <w:r w:rsidRPr="00B35FD6">
        <w:rPr>
          <w:rStyle w:val="ab"/>
          <w:i w:val="0"/>
        </w:rPr>
        <w:t>3) игровые технологии (</w:t>
      </w:r>
      <w:r w:rsidRPr="00B35FD6">
        <w:t>ролевые и деловые игры);</w:t>
      </w:r>
    </w:p>
    <w:p w:rsidR="00A70A83" w:rsidRPr="00B35FD6" w:rsidRDefault="00A70A83" w:rsidP="00A70A83">
      <w:pPr>
        <w:pStyle w:val="afc"/>
        <w:spacing w:after="0"/>
      </w:pPr>
      <w:r w:rsidRPr="00B35FD6">
        <w:t>4) технологии проектного обучения (творческий проект);</w:t>
      </w:r>
    </w:p>
    <w:p w:rsidR="00A70A83" w:rsidRPr="00B35FD6" w:rsidRDefault="00A70A83" w:rsidP="00A70A83">
      <w:pPr>
        <w:pStyle w:val="afc"/>
        <w:spacing w:after="0"/>
      </w:pPr>
      <w:r w:rsidRPr="00B35FD6">
        <w:t>5) интерактивные технологии (семинар-дискуссия);</w:t>
      </w:r>
    </w:p>
    <w:p w:rsidR="00A70A83" w:rsidRDefault="00A70A83" w:rsidP="00A70A83">
      <w:pPr>
        <w:pStyle w:val="afc"/>
        <w:spacing w:after="0"/>
      </w:pPr>
      <w:r>
        <w:t>6) информационно-коммуникационные образовательные технологии (лекция-визуализация, практические занятия в форме презентации)</w:t>
      </w:r>
    </w:p>
    <w:p w:rsidR="00A70A83" w:rsidRDefault="00A70A83" w:rsidP="00A70A83">
      <w:pPr>
        <w:pStyle w:val="afc"/>
        <w:spacing w:after="0"/>
        <w:rPr>
          <w:spacing w:val="-2"/>
        </w:rPr>
      </w:pPr>
      <w:r w:rsidRPr="009D2217">
        <w:rPr>
          <w:spacing w:val="-2"/>
        </w:rPr>
        <w:t>Лекционные занятия наряду с сообщением учебной информации предполагают и решение следующих дидактических задач: заинтересовать студентов изучаемой темой, разрушить неверные стереотипы, убедить в необходимости глубокого освоения материала, побудить к самостоятельному поиску и активной мыслительной деятельности, помочь совершить переход от теоретического уровня социально-экономического планирования в муниципальных образованиях к прикладным знаниям в данной области.</w:t>
      </w:r>
    </w:p>
    <w:p w:rsidR="00A70A83" w:rsidRPr="00CB61AF" w:rsidRDefault="00A70A83" w:rsidP="00A70A83">
      <w:pPr>
        <w:pStyle w:val="afc"/>
        <w:spacing w:after="0"/>
      </w:pPr>
      <w:r w:rsidRPr="009D2217">
        <w:rPr>
          <w:spacing w:val="-2"/>
        </w:rPr>
        <w:t>Проведение групповых (семинарских и практических) занятий предполагает решение разнообразных дидактических задач: закрепление полученных знаний, формирование умения применять их на практике, совершенствование умения работать с информацией, анализировать, обобщать, принимать и обосновывать решения, аргументировано защищать собственные взгляды в дискуссии, взаимодействовать с другими членами группы в процессе разрешения конфликтных ситуаций.</w:t>
      </w:r>
    </w:p>
    <w:p w:rsidR="00A70A83" w:rsidRPr="00C17915" w:rsidRDefault="00A70A83" w:rsidP="00A70A83">
      <w:pPr>
        <w:pStyle w:val="1"/>
        <w:rPr>
          <w:rStyle w:val="FontStyle31"/>
          <w:sz w:val="24"/>
          <w:szCs w:val="24"/>
        </w:rPr>
      </w:pPr>
      <w:r w:rsidRPr="00C17915">
        <w:rPr>
          <w:rStyle w:val="FontStyle31"/>
          <w:sz w:val="24"/>
          <w:szCs w:val="24"/>
        </w:rPr>
        <w:t>6 Учебно-методическое обеспечение самостоятельной работы обучающихся</w:t>
      </w:r>
    </w:p>
    <w:p w:rsidR="00A70A83" w:rsidRDefault="00A70A83" w:rsidP="00A70A83">
      <w:pPr>
        <w:pStyle w:val="Style8"/>
        <w:widowControl/>
      </w:pPr>
      <w:r>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A70A83" w:rsidRPr="00EE22B9" w:rsidRDefault="00A70A83" w:rsidP="00A70A83">
      <w:pPr>
        <w:overflowPunct w:val="0"/>
        <w:ind w:firstLine="539"/>
        <w:rPr>
          <w:b/>
        </w:rPr>
      </w:pPr>
      <w:r w:rsidRPr="00EE22B9">
        <w:rPr>
          <w:b/>
        </w:rPr>
        <w:t xml:space="preserve">Организационно-методические рекомендации для подготовки к </w:t>
      </w:r>
      <w:r>
        <w:rPr>
          <w:b/>
        </w:rPr>
        <w:t>практическим (</w:t>
      </w:r>
      <w:r w:rsidRPr="00EE22B9">
        <w:rPr>
          <w:b/>
        </w:rPr>
        <w:t>семинарским</w:t>
      </w:r>
      <w:r>
        <w:rPr>
          <w:b/>
        </w:rPr>
        <w:t>)</w:t>
      </w:r>
      <w:r w:rsidRPr="00EE22B9">
        <w:rPr>
          <w:b/>
        </w:rPr>
        <w:t xml:space="preserve"> занятиям</w:t>
      </w:r>
    </w:p>
    <w:p w:rsidR="00A70A83" w:rsidRPr="00EE22B9" w:rsidRDefault="00A70A83" w:rsidP="00A70A83">
      <w:pPr>
        <w:pStyle w:val="a9"/>
        <w:ind w:firstLine="539"/>
      </w:pPr>
      <w:r w:rsidRPr="00B35FD6">
        <w:rPr>
          <w:bCs/>
          <w:i w:val="0"/>
        </w:rPr>
        <w:t>Семинар</w:t>
      </w:r>
      <w:r w:rsidRPr="00B35FD6">
        <w:rPr>
          <w:i w:val="0"/>
        </w:rPr>
        <w:t xml:space="preserve"> (лат. </w:t>
      </w:r>
      <w:proofErr w:type="spellStart"/>
      <w:r w:rsidRPr="00B35FD6">
        <w:rPr>
          <w:i w:val="0"/>
        </w:rPr>
        <w:t>seminarium</w:t>
      </w:r>
      <w:proofErr w:type="spellEnd"/>
      <w:r w:rsidRPr="00B35FD6">
        <w:rPr>
          <w:i w:val="0"/>
        </w:rPr>
        <w:t xml:space="preserve"> - буквально: «рассадник»)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w:t>
      </w:r>
      <w:r w:rsidRPr="00EE22B9">
        <w:t xml:space="preserve">. </w:t>
      </w:r>
    </w:p>
    <w:p w:rsidR="00A70A83" w:rsidRPr="00EE22B9" w:rsidRDefault="00A70A83" w:rsidP="00A70A83">
      <w:pPr>
        <w:ind w:firstLine="539"/>
      </w:pPr>
      <w:r w:rsidRPr="00EE22B9">
        <w:t xml:space="preserve">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 в которой можно найти не только аналитические статьи по различным аспектам обозначенных в тематике семинарских </w:t>
      </w:r>
      <w:r w:rsidRPr="00EE22B9">
        <w:lastRenderedPageBreak/>
        <w:t>занятий проблем, но и статистические данные, материалы прикладного характера, нормативные документы. Целесообразно не ограничиваться указанными источниками, а осуществлять собственный поиск теоретических и практических материалов, что является одним из элементов самостоятельной информационно-аналитической работы студентов.</w:t>
      </w:r>
    </w:p>
    <w:p w:rsidR="00A70A83" w:rsidRPr="00EE22B9" w:rsidRDefault="00A70A83" w:rsidP="00A70A83">
      <w:pPr>
        <w:suppressLineNumbers/>
        <w:tabs>
          <w:tab w:val="left" w:pos="1080"/>
        </w:tabs>
        <w:ind w:firstLine="539"/>
      </w:pPr>
      <w:r w:rsidRPr="00EE22B9">
        <w:t xml:space="preserve">Подготовка к семинарским занятиям по дисциплине должна включать следующие аспекты: </w:t>
      </w:r>
    </w:p>
    <w:p w:rsidR="00A70A83" w:rsidRPr="00EE22B9" w:rsidRDefault="00A70A83" w:rsidP="00A70A83">
      <w:pPr>
        <w:numPr>
          <w:ilvl w:val="0"/>
          <w:numId w:val="2"/>
        </w:numPr>
        <w:suppressLineNumbers/>
        <w:tabs>
          <w:tab w:val="clear" w:pos="1875"/>
          <w:tab w:val="left" w:pos="1080"/>
        </w:tabs>
        <w:autoSpaceDE/>
        <w:autoSpaceDN/>
        <w:adjustRightInd/>
        <w:ind w:left="0" w:firstLine="539"/>
      </w:pPr>
      <w:r w:rsidRPr="00EE22B9">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A70A83" w:rsidRPr="00EE22B9" w:rsidRDefault="00A70A83" w:rsidP="00A70A83">
      <w:pPr>
        <w:numPr>
          <w:ilvl w:val="0"/>
          <w:numId w:val="2"/>
        </w:numPr>
        <w:suppressLineNumbers/>
        <w:tabs>
          <w:tab w:val="clear" w:pos="1875"/>
          <w:tab w:val="left" w:pos="1080"/>
        </w:tabs>
        <w:autoSpaceDE/>
        <w:autoSpaceDN/>
        <w:adjustRightInd/>
        <w:ind w:left="0" w:firstLine="539"/>
      </w:pPr>
      <w:r w:rsidRPr="00EE22B9">
        <w:t xml:space="preserve">чтение конспекта лекции; </w:t>
      </w:r>
    </w:p>
    <w:p w:rsidR="00A70A83" w:rsidRPr="00EE22B9" w:rsidRDefault="00A70A83" w:rsidP="00A70A83">
      <w:pPr>
        <w:numPr>
          <w:ilvl w:val="0"/>
          <w:numId w:val="2"/>
        </w:numPr>
        <w:suppressLineNumbers/>
        <w:tabs>
          <w:tab w:val="clear" w:pos="1875"/>
          <w:tab w:val="left" w:pos="1080"/>
        </w:tabs>
        <w:autoSpaceDE/>
        <w:autoSpaceDN/>
        <w:adjustRightInd/>
        <w:ind w:left="0" w:firstLine="539"/>
      </w:pPr>
      <w:r w:rsidRPr="00EE22B9">
        <w:t xml:space="preserve">чтение и осмысление одного-двух источников из приведенного списка литературы. </w:t>
      </w:r>
    </w:p>
    <w:p w:rsidR="00A70A83" w:rsidRPr="00EE22B9" w:rsidRDefault="00A70A83" w:rsidP="00A70A83">
      <w:pPr>
        <w:suppressLineNumbers/>
        <w:tabs>
          <w:tab w:val="left" w:pos="1080"/>
        </w:tabs>
        <w:ind w:firstLine="539"/>
      </w:pPr>
      <w:r w:rsidRPr="00EE22B9">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A70A83" w:rsidRDefault="00A70A83" w:rsidP="00A70A83">
      <w:pPr>
        <w:ind w:firstLine="539"/>
      </w:pPr>
      <w:r w:rsidRPr="00EE22B9">
        <w:t>Выступление на семинаре должно быть достаточно аргументированным, занимать по  времени не более трех минут. В ходе выступления желательно сопоставить точки зрения различных авторов на излагаемую проблему. Предпочтительно, чтобы по одному вопросу выступило несколько студентов, высказывая свои мнения, дополняя друг друга. В идеале семинарское занятие должно проходить в форме дискуссии. Результаты работы студентов на семинарских занятиях обязательно учитываются преподавателем при выставлении баллов.</w:t>
      </w:r>
    </w:p>
    <w:p w:rsidR="00A70A83" w:rsidRPr="007E6F1E" w:rsidRDefault="00A70A83" w:rsidP="00A70A83">
      <w:pPr>
        <w:ind w:firstLine="539"/>
        <w:rPr>
          <w:b/>
          <w:bCs/>
        </w:rPr>
      </w:pPr>
      <w:r w:rsidRPr="007E6F1E">
        <w:rPr>
          <w:b/>
        </w:rPr>
        <w:t>Тема 1.</w:t>
      </w:r>
      <w:r>
        <w:rPr>
          <w:b/>
        </w:rPr>
        <w:t xml:space="preserve"> </w:t>
      </w:r>
      <w:r w:rsidR="00437315">
        <w:rPr>
          <w:b/>
        </w:rPr>
        <w:t>Предпринимательская среда</w:t>
      </w:r>
    </w:p>
    <w:p w:rsidR="00A70A83" w:rsidRPr="007E6F1E" w:rsidRDefault="00A70A83" w:rsidP="00A70A83">
      <w:pPr>
        <w:spacing w:before="120" w:after="120"/>
        <w:rPr>
          <w:b/>
        </w:rPr>
      </w:pPr>
      <w:r w:rsidRPr="007E6F1E">
        <w:rPr>
          <w:b/>
        </w:rPr>
        <w:t>Контрольные вопросы</w:t>
      </w:r>
    </w:p>
    <w:p w:rsidR="00A70A83" w:rsidRPr="008446DE" w:rsidRDefault="00A70A83" w:rsidP="00A70A83">
      <w:pPr>
        <w:pStyle w:val="af6"/>
        <w:numPr>
          <w:ilvl w:val="0"/>
          <w:numId w:val="7"/>
        </w:numPr>
        <w:tabs>
          <w:tab w:val="left" w:pos="993"/>
        </w:tabs>
        <w:spacing w:line="240" w:lineRule="auto"/>
        <w:ind w:left="0" w:firstLine="567"/>
        <w:rPr>
          <w:rFonts w:eastAsia="Times New Roman"/>
          <w:szCs w:val="24"/>
          <w:lang w:val="ru-RU" w:eastAsia="ru-RU"/>
        </w:rPr>
      </w:pPr>
      <w:r w:rsidRPr="008446DE">
        <w:rPr>
          <w:rFonts w:cs="Arial"/>
          <w:szCs w:val="24"/>
          <w:lang w:val="ru-RU"/>
        </w:rPr>
        <w:t xml:space="preserve"> </w:t>
      </w:r>
      <w:r w:rsidRPr="008446DE">
        <w:rPr>
          <w:rFonts w:eastAsia="Times New Roman" w:cs="Arial"/>
          <w:szCs w:val="24"/>
          <w:lang w:val="ru-RU" w:eastAsia="ru-RU"/>
        </w:rPr>
        <w:t>Что такое предпринимательство как экономическое явление и каков процесс целенаправленных действий предпринимателя?</w:t>
      </w:r>
    </w:p>
    <w:p w:rsidR="00A70A83" w:rsidRPr="008446DE" w:rsidRDefault="00A70A83" w:rsidP="00A70A83">
      <w:pPr>
        <w:pStyle w:val="af6"/>
        <w:numPr>
          <w:ilvl w:val="0"/>
          <w:numId w:val="7"/>
        </w:numPr>
        <w:tabs>
          <w:tab w:val="left" w:pos="993"/>
        </w:tabs>
        <w:spacing w:line="240" w:lineRule="auto"/>
        <w:ind w:left="0" w:firstLine="567"/>
        <w:rPr>
          <w:rFonts w:eastAsia="Times New Roman"/>
          <w:szCs w:val="24"/>
          <w:lang w:val="ru-RU" w:eastAsia="ru-RU"/>
        </w:rPr>
      </w:pPr>
      <w:r w:rsidRPr="008446DE">
        <w:rPr>
          <w:rFonts w:eastAsia="Times New Roman" w:cs="Arial"/>
          <w:szCs w:val="24"/>
          <w:lang w:val="ru-RU" w:eastAsia="ru-RU"/>
        </w:rPr>
        <w:t>Почему инновации – ведущий «инструмент» предпринимательства?</w:t>
      </w:r>
    </w:p>
    <w:p w:rsidR="00A70A83" w:rsidRPr="008446DE" w:rsidRDefault="00A70A83" w:rsidP="00A70A83">
      <w:pPr>
        <w:pStyle w:val="af6"/>
        <w:numPr>
          <w:ilvl w:val="0"/>
          <w:numId w:val="7"/>
        </w:numPr>
        <w:tabs>
          <w:tab w:val="left" w:pos="993"/>
        </w:tabs>
        <w:spacing w:line="240" w:lineRule="auto"/>
        <w:ind w:left="0" w:firstLine="567"/>
        <w:rPr>
          <w:rFonts w:eastAsia="Times New Roman"/>
          <w:szCs w:val="24"/>
          <w:lang w:val="ru-RU" w:eastAsia="ru-RU"/>
        </w:rPr>
      </w:pPr>
      <w:r w:rsidRPr="008446DE">
        <w:rPr>
          <w:rFonts w:eastAsia="Times New Roman" w:cs="Arial"/>
          <w:szCs w:val="24"/>
          <w:lang w:val="ru-RU" w:eastAsia="ru-RU"/>
        </w:rPr>
        <w:t xml:space="preserve">Как определяются сущность и основные черты предпринимательства в трудах классиков экономической теории и современных российских ученых-экономистов? </w:t>
      </w:r>
    </w:p>
    <w:p w:rsidR="00A70A83" w:rsidRPr="008446DE" w:rsidRDefault="00A70A83" w:rsidP="00A70A83">
      <w:pPr>
        <w:pStyle w:val="af6"/>
        <w:numPr>
          <w:ilvl w:val="0"/>
          <w:numId w:val="7"/>
        </w:numPr>
        <w:tabs>
          <w:tab w:val="left" w:pos="993"/>
        </w:tabs>
        <w:spacing w:line="240" w:lineRule="auto"/>
        <w:ind w:left="0" w:firstLine="567"/>
        <w:rPr>
          <w:rFonts w:eastAsia="Times New Roman"/>
          <w:szCs w:val="24"/>
          <w:lang w:val="ru-RU" w:eastAsia="ru-RU"/>
        </w:rPr>
      </w:pPr>
      <w:r w:rsidRPr="008446DE">
        <w:rPr>
          <w:rFonts w:eastAsia="Times New Roman" w:cs="Arial"/>
          <w:szCs w:val="24"/>
          <w:lang w:val="ru-RU" w:eastAsia="ru-RU"/>
        </w:rPr>
        <w:t>Как характеризует сущность предпринимательства современное российское законодательство?</w:t>
      </w:r>
    </w:p>
    <w:p w:rsidR="00A70A83" w:rsidRPr="008446DE" w:rsidRDefault="00A70A83" w:rsidP="00A70A83">
      <w:pPr>
        <w:pStyle w:val="af6"/>
        <w:numPr>
          <w:ilvl w:val="0"/>
          <w:numId w:val="7"/>
        </w:numPr>
        <w:tabs>
          <w:tab w:val="left" w:pos="993"/>
        </w:tabs>
        <w:spacing w:line="240" w:lineRule="auto"/>
        <w:ind w:left="0" w:firstLine="567"/>
        <w:rPr>
          <w:rFonts w:eastAsia="Times New Roman"/>
          <w:szCs w:val="24"/>
          <w:lang w:val="ru-RU" w:eastAsia="ru-RU"/>
        </w:rPr>
      </w:pPr>
      <w:r w:rsidRPr="008446DE">
        <w:rPr>
          <w:rFonts w:eastAsia="Times New Roman" w:cs="Arial"/>
          <w:szCs w:val="24"/>
          <w:lang w:val="ru-RU" w:eastAsia="ru-RU"/>
        </w:rPr>
        <w:t>Каковы характерные черты, цели, задачи и функции предпринимательства?</w:t>
      </w:r>
    </w:p>
    <w:p w:rsidR="00A70A83" w:rsidRPr="008446DE" w:rsidRDefault="00A70A83" w:rsidP="00A70A83">
      <w:r w:rsidRPr="008446DE">
        <w:t xml:space="preserve">6. </w:t>
      </w:r>
      <w:r w:rsidRPr="008446DE">
        <w:rPr>
          <w:rFonts w:cs="Arial"/>
        </w:rPr>
        <w:t>Что понимают под предпринимательской средой? Каково ее значение в предпринимательской деятельности?</w:t>
      </w:r>
    </w:p>
    <w:p w:rsidR="00A70A83" w:rsidRDefault="00A70A83" w:rsidP="00A70A83">
      <w:pPr>
        <w:pStyle w:val="af6"/>
        <w:tabs>
          <w:tab w:val="left" w:pos="851"/>
        </w:tabs>
        <w:spacing w:line="240" w:lineRule="auto"/>
        <w:ind w:left="567" w:firstLine="0"/>
        <w:rPr>
          <w:rFonts w:eastAsia="Times New Roman" w:cs="Arial"/>
          <w:szCs w:val="24"/>
          <w:lang w:val="ru-RU" w:eastAsia="ru-RU"/>
        </w:rPr>
      </w:pPr>
      <w:r w:rsidRPr="008446DE">
        <w:rPr>
          <w:rFonts w:eastAsia="Times New Roman" w:cs="Arial"/>
          <w:szCs w:val="24"/>
          <w:lang w:val="ru-RU" w:eastAsia="ru-RU"/>
        </w:rPr>
        <w:t xml:space="preserve">7.Что такое экономическая свобода в предпринимательской деятельности? </w:t>
      </w:r>
    </w:p>
    <w:p w:rsidR="00A70A83" w:rsidRPr="008446DE" w:rsidRDefault="00A70A83" w:rsidP="00A70A83">
      <w:pPr>
        <w:pStyle w:val="af6"/>
        <w:tabs>
          <w:tab w:val="left" w:pos="851"/>
        </w:tabs>
        <w:spacing w:line="240" w:lineRule="auto"/>
        <w:ind w:left="567" w:firstLine="0"/>
        <w:rPr>
          <w:rFonts w:eastAsia="Times New Roman" w:cs="Arial"/>
          <w:szCs w:val="24"/>
          <w:lang w:val="ru-RU" w:eastAsia="ru-RU"/>
        </w:rPr>
      </w:pPr>
      <w:r w:rsidRPr="008446DE">
        <w:rPr>
          <w:rFonts w:eastAsia="Times New Roman" w:cs="Arial"/>
          <w:szCs w:val="24"/>
          <w:lang w:val="ru-RU" w:eastAsia="ru-RU"/>
        </w:rPr>
        <w:t xml:space="preserve">8.Какие гарантии экономической свободы даны в Конституции РФ  и </w:t>
      </w:r>
    </w:p>
    <w:p w:rsidR="00A70A83" w:rsidRDefault="00A70A83" w:rsidP="00A70A83">
      <w:pPr>
        <w:tabs>
          <w:tab w:val="left" w:pos="851"/>
        </w:tabs>
        <w:ind w:firstLine="0"/>
        <w:rPr>
          <w:rFonts w:cs="Arial"/>
        </w:rPr>
      </w:pPr>
      <w:r w:rsidRPr="008446DE">
        <w:rPr>
          <w:rFonts w:cs="Arial"/>
        </w:rPr>
        <w:t>Гражданском кодексе РФ?</w:t>
      </w:r>
    </w:p>
    <w:p w:rsidR="00A70A83" w:rsidRPr="008446DE" w:rsidRDefault="00A70A83" w:rsidP="00A70A83">
      <w:pPr>
        <w:tabs>
          <w:tab w:val="left" w:pos="851"/>
        </w:tabs>
        <w:ind w:firstLine="0"/>
        <w:rPr>
          <w:rFonts w:cs="Arial"/>
        </w:rPr>
      </w:pPr>
      <w:r>
        <w:rPr>
          <w:rFonts w:cs="Arial"/>
        </w:rPr>
        <w:t xml:space="preserve">         </w:t>
      </w:r>
      <w:r w:rsidRPr="008446DE">
        <w:rPr>
          <w:rFonts w:cs="Arial"/>
        </w:rPr>
        <w:t xml:space="preserve">9.Что такое внешняя предпринимательская среда? Каково ее значение в </w:t>
      </w:r>
    </w:p>
    <w:p w:rsidR="00A70A83" w:rsidRPr="008446DE" w:rsidRDefault="00A70A83" w:rsidP="00A70A83">
      <w:pPr>
        <w:tabs>
          <w:tab w:val="left" w:pos="851"/>
        </w:tabs>
        <w:ind w:firstLine="0"/>
      </w:pPr>
      <w:r w:rsidRPr="008446DE">
        <w:rPr>
          <w:rFonts w:cs="Arial"/>
        </w:rPr>
        <w:t>предпринимательской деятельности?</w:t>
      </w:r>
    </w:p>
    <w:p w:rsidR="00A70A83" w:rsidRPr="008446DE" w:rsidRDefault="00A70A83" w:rsidP="00A70A83">
      <w:pPr>
        <w:tabs>
          <w:tab w:val="left" w:pos="851"/>
        </w:tabs>
        <w:ind w:firstLine="0"/>
        <w:rPr>
          <w:rFonts w:cs="Arial"/>
        </w:rPr>
      </w:pPr>
      <w:r>
        <w:rPr>
          <w:rFonts w:cs="Arial"/>
        </w:rPr>
        <w:t xml:space="preserve">        </w:t>
      </w:r>
      <w:r w:rsidRPr="008446DE">
        <w:rPr>
          <w:rFonts w:cs="Arial"/>
        </w:rPr>
        <w:t>10.Перечислите внешние факторы прямого и косвенного воздействия на</w:t>
      </w:r>
      <w:r>
        <w:rPr>
          <w:rFonts w:cs="Arial"/>
        </w:rPr>
        <w:t xml:space="preserve"> </w:t>
      </w:r>
      <w:r w:rsidRPr="008446DE">
        <w:rPr>
          <w:rFonts w:cs="Arial"/>
        </w:rPr>
        <w:t>предпринимательскую организацию, дайте их характеристику.</w:t>
      </w:r>
    </w:p>
    <w:p w:rsidR="00A70A83" w:rsidRPr="008446DE" w:rsidRDefault="00A70A83" w:rsidP="00A70A83">
      <w:pPr>
        <w:tabs>
          <w:tab w:val="left" w:pos="851"/>
        </w:tabs>
        <w:ind w:firstLine="0"/>
        <w:rPr>
          <w:rFonts w:cs="Arial"/>
        </w:rPr>
      </w:pPr>
      <w:r>
        <w:rPr>
          <w:rFonts w:cs="Arial"/>
        </w:rPr>
        <w:t xml:space="preserve">        </w:t>
      </w:r>
      <w:r w:rsidRPr="008446DE">
        <w:rPr>
          <w:rFonts w:cs="Arial"/>
        </w:rPr>
        <w:t>11.Что такое внутренняя среда предпринимательской организации?</w:t>
      </w:r>
    </w:p>
    <w:p w:rsidR="00A70A83" w:rsidRPr="008446DE" w:rsidRDefault="00A70A83" w:rsidP="00A70A83">
      <w:pPr>
        <w:tabs>
          <w:tab w:val="left" w:pos="851"/>
        </w:tabs>
        <w:ind w:firstLine="0"/>
      </w:pPr>
      <w:r w:rsidRPr="008446DE">
        <w:rPr>
          <w:rFonts w:cs="Arial"/>
        </w:rPr>
        <w:t>Каковы ее основные элементы? Как они влияют на деятельность предпринимателя?</w:t>
      </w:r>
    </w:p>
    <w:p w:rsidR="00A70A83" w:rsidRPr="007E6F1E" w:rsidRDefault="00A70A83" w:rsidP="00A70A83">
      <w:pPr>
        <w:rPr>
          <w:color w:val="000000"/>
        </w:rPr>
      </w:pPr>
    </w:p>
    <w:p w:rsidR="00A70A83" w:rsidRDefault="00A70A83" w:rsidP="00A70A83">
      <w:pPr>
        <w:spacing w:before="120"/>
        <w:rPr>
          <w:b/>
          <w:bCs/>
          <w:iCs/>
        </w:rPr>
      </w:pPr>
      <w:r w:rsidRPr="007E6F1E">
        <w:rPr>
          <w:b/>
          <w:bCs/>
          <w:iCs/>
        </w:rPr>
        <w:t>Ситуационные задания</w:t>
      </w:r>
    </w:p>
    <w:p w:rsidR="00A70A83" w:rsidRPr="008446DE" w:rsidRDefault="00A70A83" w:rsidP="00A70A83">
      <w:r w:rsidRPr="008446DE">
        <w:rPr>
          <w:rFonts w:cs="Arial"/>
        </w:rPr>
        <w:t xml:space="preserve">«Кабельный канал» телевидения корпорации Си-би-эс предназначал свои программы для телезрителей, которые предпочтут смотреть не развлекательную серию «Ладья любви», а «Макбета» в исполнении Королевского шекспировского театра. Руководители канала считали, что подборка высококачественных пьес, концертов, опер, </w:t>
      </w:r>
      <w:r w:rsidRPr="008446DE">
        <w:rPr>
          <w:rFonts w:cs="Arial"/>
        </w:rPr>
        <w:lastRenderedPageBreak/>
        <w:t xml:space="preserve">танцевальных и прочих художественных передач привлечет скромную, но верную группу зрителей, ищущих альтернативу привычным программам </w:t>
      </w:r>
      <w:proofErr w:type="spellStart"/>
      <w:r w:rsidRPr="008446DE">
        <w:rPr>
          <w:rFonts w:cs="Arial"/>
        </w:rPr>
        <w:t>телесетей</w:t>
      </w:r>
      <w:proofErr w:type="spellEnd"/>
      <w:r w:rsidRPr="008446DE">
        <w:rPr>
          <w:rFonts w:cs="Arial"/>
        </w:rPr>
        <w:t>. Руководство Си-би-эс рассчитывало, что, несмотря на свою малочисленность, аудитория эта будет формироваться из людей состоятельных, а значит и привлечет рекламодателей.</w:t>
      </w:r>
    </w:p>
    <w:p w:rsidR="00A70A83" w:rsidRPr="008446DE" w:rsidRDefault="00A70A83" w:rsidP="00A70A83">
      <w:r w:rsidRPr="008446DE">
        <w:rPr>
          <w:rFonts w:cs="Arial"/>
        </w:rPr>
        <w:t xml:space="preserve">Среди программ «Кабельного канала» были и передачи с участием знаменитых музыкантов, и драматические постановки с участием прославленных актеров, и интервью с выдающимися деятелями литературы и искусства. «Изюминкой» канала были танцевальные программы в постановке видных хореографов современности. </w:t>
      </w:r>
    </w:p>
    <w:p w:rsidR="00A70A83" w:rsidRPr="008446DE" w:rsidRDefault="00A70A83" w:rsidP="00A70A83">
      <w:r w:rsidRPr="008446DE">
        <w:rPr>
          <w:rFonts w:cs="Arial"/>
        </w:rPr>
        <w:t>Критика горячо хвалила программы Си-би-эс. С энтузиазмом принял открытие канала и мир искусства, деятели которого приветствовали возможность лишний раз появиться на телеэкране и увеличить число своих зрителей. Однако через год после открытия «Кабельного канала» корпорация Си-би-эс объявила о прекращении передач. Предприятие обернулось финансовой катастрофой. При подведении итогов оказалось, что убытки составили более 30 млн. долл.</w:t>
      </w:r>
    </w:p>
    <w:p w:rsidR="00A70A83" w:rsidRPr="008446DE" w:rsidRDefault="00A70A83" w:rsidP="00A70A83">
      <w:r w:rsidRPr="008446DE">
        <w:rPr>
          <w:rFonts w:cs="Arial"/>
        </w:rPr>
        <w:t>Зрители, как правило, восхищались на редкость прекрасными постановками. Но, несмотря на это ожидаемой мощной поддержки со стороны рекламодателей не последовало. Канал начал работать в период экономического спада, когда ассигнования на рекламу у многих фирм оказались ограниченными и фирмы тратили деньги очень осторожно.</w:t>
      </w:r>
    </w:p>
    <w:p w:rsidR="00A70A83" w:rsidRPr="008446DE" w:rsidRDefault="00A70A83" w:rsidP="00A70A83">
      <w:r w:rsidRPr="008446DE">
        <w:rPr>
          <w:rFonts w:cs="Arial"/>
        </w:rPr>
        <w:t xml:space="preserve">Еще одна серьезная для Си-би-эс проблема заключалась в существовании конкурирующих кабельных каналов с аналогичной программной направленностью на ту же самую ограниченную зрительскую аудиторию. Одним из таких конкурентов был канал «Искусство» корпорации Эй-би-си, другим – телецентр под названием «Браво», третьим – «Развлекательный канал». Два последних не принимали рекламу и существовали за счет абонентской платы, которую подписчики вносили в дополнение к обычному ежемесячному взносу за пользование кабельной системой. А вот канал «Искусство» – подобно Си-би-эс – рассчитывал на поддержку рекламодателей. Одно время руководство «Кабельного канала» Си-би-эс подумывало о введении абонентской платы. Однако большинство семейств, подключенных к кабельным системам, уже являлись подписчиками как минимум одного телецентра, причем либо канала передач по искусству, либо </w:t>
      </w:r>
      <w:proofErr w:type="spellStart"/>
      <w:r w:rsidRPr="008446DE">
        <w:rPr>
          <w:rFonts w:cs="Arial"/>
        </w:rPr>
        <w:t>киноканала</w:t>
      </w:r>
      <w:proofErr w:type="spellEnd"/>
      <w:r w:rsidRPr="008446DE">
        <w:rPr>
          <w:rFonts w:cs="Arial"/>
        </w:rPr>
        <w:t xml:space="preserve">. Аналитики «Кабельного канала» Си-би-эс пришли к заключению, что в связи с периодом экономического спада найдется очень немного зрителей, готовых вносить дополнительную плату за дополнительную подписку. Создалось положение, когда малочисленная аудитория и немногочисленные рекламодатели оказались раздробленными между чересчур большим числом каналов. </w:t>
      </w:r>
    </w:p>
    <w:p w:rsidR="00A70A83" w:rsidRPr="008446DE" w:rsidRDefault="00A70A83" w:rsidP="00A70A83">
      <w:r w:rsidRPr="008446DE">
        <w:rPr>
          <w:rFonts w:cs="Arial"/>
        </w:rPr>
        <w:t xml:space="preserve">Конкуренция с другими каналами вызывала рост издержек. Поскольку за желанными драматическими постановками, балетами и прочими программами охотились сразу несколько каналов, выросла стоимость приобретения авторских прав. Растущие издержки вынудили Си-би-эс развернуть собственное производство программ, а это начинание тоже потребовало больших расходов. Собственные постановки «Кабельного канала», как и прочие транслировавшиеся им программы отличались высоким качеством и роскошью. Однако зачастую у телезрителей был выбор из нескольких заманчивых возможностей, причем не всегда в рамках только телевидения. К примеру, однажды канал показал свой оригинальный вариант стоившей больших денег постановки «Пиратов </w:t>
      </w:r>
      <w:proofErr w:type="spellStart"/>
      <w:r w:rsidRPr="008446DE">
        <w:rPr>
          <w:rFonts w:cs="Arial"/>
        </w:rPr>
        <w:t>Пензанса</w:t>
      </w:r>
      <w:proofErr w:type="spellEnd"/>
      <w:r w:rsidRPr="008446DE">
        <w:rPr>
          <w:rFonts w:cs="Arial"/>
        </w:rPr>
        <w:t>» как раз перед выходом на широкий экран киноверсии этого произведения. Так что, несмотря на свое высокое качество и высокую стоимость, самостоятельные постановки «Кабельного канала» Си-би-эс не принесли ему поддержки ни со стороны рекламодателей, ни со стороны аудитории.</w:t>
      </w:r>
    </w:p>
    <w:p w:rsidR="00A70A83" w:rsidRPr="008446DE" w:rsidRDefault="00A70A83" w:rsidP="00A70A83">
      <w:r w:rsidRPr="008446DE">
        <w:rPr>
          <w:rFonts w:cs="Arial"/>
          <w:iCs/>
        </w:rPr>
        <w:t>Задания к данной ситуации:</w:t>
      </w:r>
    </w:p>
    <w:p w:rsidR="00A70A83" w:rsidRPr="008446DE" w:rsidRDefault="00A70A83" w:rsidP="00A70A83">
      <w:r w:rsidRPr="008446DE">
        <w:rPr>
          <w:rFonts w:cs="Arial"/>
        </w:rPr>
        <w:t>1. Постарайтесь дать свое обоснование причин неудачи «Кабельного канала» Си-би-эс</w:t>
      </w:r>
    </w:p>
    <w:p w:rsidR="00A70A83" w:rsidRPr="008446DE" w:rsidRDefault="00A70A83" w:rsidP="00A70A83">
      <w:r w:rsidRPr="008446DE">
        <w:rPr>
          <w:rFonts w:cs="Arial"/>
        </w:rPr>
        <w:t>2. Перечислите основные факторы среды бизнеса, повлиявшие на неудовлетворительные результаты деятельности «Кабельного канала» Си-би-эс</w:t>
      </w:r>
    </w:p>
    <w:p w:rsidR="00A70A83" w:rsidRPr="008446DE" w:rsidRDefault="00A70A83" w:rsidP="00A70A83">
      <w:r w:rsidRPr="008446DE">
        <w:rPr>
          <w:rFonts w:cs="Arial"/>
        </w:rPr>
        <w:lastRenderedPageBreak/>
        <w:t>3. Действие, каких из перечисленных в ответе на вопрос-2 факторов можно было бы локализовать, а каких нужно было предугадать.</w:t>
      </w:r>
    </w:p>
    <w:p w:rsidR="00A70A83" w:rsidRPr="008446DE" w:rsidRDefault="00A70A83" w:rsidP="00A70A83">
      <w:r w:rsidRPr="008446DE">
        <w:rPr>
          <w:rFonts w:cs="Arial"/>
        </w:rPr>
        <w:t>4. Попробуйте сформулировать рекомендации для канала Си-би-эс, для предотвращения повторения подобных ситуаций</w:t>
      </w:r>
    </w:p>
    <w:p w:rsidR="00A70A83" w:rsidRPr="008446DE" w:rsidRDefault="00A70A83" w:rsidP="00A70A83">
      <w:pPr>
        <w:ind w:firstLine="675"/>
        <w:rPr>
          <w:rFonts w:cs="Arial"/>
          <w:bCs/>
        </w:rPr>
      </w:pPr>
      <w:r w:rsidRPr="008446DE">
        <w:rPr>
          <w:rFonts w:cs="Arial"/>
          <w:bCs/>
        </w:rPr>
        <w:t> 3. Выделите факторы внешней среды, тормозящие развитие предпринимательской деятельности в РФ.</w:t>
      </w:r>
    </w:p>
    <w:p w:rsidR="00A70A83" w:rsidRPr="008446DE" w:rsidRDefault="00A70A83" w:rsidP="00A70A83">
      <w:pPr>
        <w:spacing w:before="120"/>
        <w:rPr>
          <w:b/>
          <w:bCs/>
          <w:iCs/>
        </w:rPr>
      </w:pPr>
    </w:p>
    <w:p w:rsidR="00A70A83" w:rsidRPr="00BF7D34" w:rsidRDefault="00A70A83" w:rsidP="00A70A83">
      <w:pPr>
        <w:spacing w:before="120" w:after="120"/>
        <w:rPr>
          <w:b/>
          <w:bCs/>
          <w:color w:val="231F20"/>
        </w:rPr>
      </w:pPr>
      <w:r w:rsidRPr="00BF7D34">
        <w:rPr>
          <w:b/>
          <w:bCs/>
          <w:color w:val="231F20"/>
        </w:rPr>
        <w:t>Тестовые задания</w:t>
      </w:r>
    </w:p>
    <w:p w:rsidR="00A70A83" w:rsidRPr="00FB7D55" w:rsidRDefault="00A70A83" w:rsidP="00A70A83">
      <w:pPr>
        <w:jc w:val="left"/>
      </w:pPr>
      <w:r w:rsidRPr="00FB7D55">
        <w:rPr>
          <w:rFonts w:cs="Arial"/>
          <w:iCs/>
        </w:rPr>
        <w:t xml:space="preserve"> Верны ли следующие утверждения:</w:t>
      </w:r>
    </w:p>
    <w:p w:rsidR="00A70A83" w:rsidRPr="00FB7D55" w:rsidRDefault="00A70A83" w:rsidP="00A70A83">
      <w:pPr>
        <w:pStyle w:val="af6"/>
        <w:numPr>
          <w:ilvl w:val="0"/>
          <w:numId w:val="8"/>
        </w:numPr>
        <w:tabs>
          <w:tab w:val="left" w:pos="993"/>
        </w:tabs>
        <w:autoSpaceDE w:val="0"/>
        <w:autoSpaceDN w:val="0"/>
        <w:spacing w:line="240" w:lineRule="auto"/>
        <w:ind w:left="0" w:firstLine="567"/>
        <w:rPr>
          <w:rFonts w:eastAsia="Times New Roman"/>
          <w:szCs w:val="24"/>
          <w:lang w:val="ru-RU" w:eastAsia="ru-RU"/>
        </w:rPr>
      </w:pPr>
      <w:r w:rsidRPr="00FB7D55">
        <w:rPr>
          <w:rFonts w:eastAsia="Times New Roman" w:cs="Arial"/>
          <w:szCs w:val="24"/>
          <w:lang w:val="ru-RU" w:eastAsia="ru-RU"/>
        </w:rPr>
        <w:t>Среда бизнеса это стабильная совокупность факторов, существующих вне хозяйствующего субъекта.</w:t>
      </w:r>
    </w:p>
    <w:p w:rsidR="00A70A83" w:rsidRPr="00FB7D55" w:rsidRDefault="00A70A83" w:rsidP="00A70A83">
      <w:pPr>
        <w:pStyle w:val="af6"/>
        <w:numPr>
          <w:ilvl w:val="0"/>
          <w:numId w:val="8"/>
        </w:numPr>
        <w:tabs>
          <w:tab w:val="left" w:pos="993"/>
        </w:tabs>
        <w:autoSpaceDE w:val="0"/>
        <w:autoSpaceDN w:val="0"/>
        <w:spacing w:line="240" w:lineRule="auto"/>
        <w:ind w:left="0" w:firstLine="567"/>
        <w:rPr>
          <w:rFonts w:eastAsia="Times New Roman"/>
          <w:szCs w:val="24"/>
          <w:lang w:val="ru-RU" w:eastAsia="ru-RU"/>
        </w:rPr>
      </w:pPr>
      <w:r w:rsidRPr="00FB7D55">
        <w:rPr>
          <w:rFonts w:eastAsia="Times New Roman" w:cs="Arial"/>
          <w:szCs w:val="24"/>
          <w:lang w:val="ru-RU" w:eastAsia="ru-RU"/>
        </w:rPr>
        <w:t>Макросреда включает в себя состояние экономики, состояние культуры в обществе, институты рынка, научно - технический прогресс, физическое или географическое положение страны, политические факторы и оказывает прямое воздействие на деятельность хозяйствующего субъекта.</w:t>
      </w:r>
    </w:p>
    <w:p w:rsidR="00A70A83" w:rsidRPr="00FB7D55" w:rsidRDefault="00A70A83" w:rsidP="00A70A83">
      <w:pPr>
        <w:pStyle w:val="af6"/>
        <w:numPr>
          <w:ilvl w:val="0"/>
          <w:numId w:val="8"/>
        </w:numPr>
        <w:tabs>
          <w:tab w:val="left" w:pos="993"/>
        </w:tabs>
        <w:autoSpaceDE w:val="0"/>
        <w:autoSpaceDN w:val="0"/>
        <w:spacing w:line="240" w:lineRule="auto"/>
        <w:ind w:left="0" w:firstLine="567"/>
        <w:rPr>
          <w:rFonts w:eastAsia="Times New Roman"/>
          <w:szCs w:val="24"/>
          <w:lang w:val="ru-RU" w:eastAsia="ru-RU"/>
        </w:rPr>
      </w:pPr>
      <w:r w:rsidRPr="00FB7D55">
        <w:rPr>
          <w:rFonts w:eastAsia="Times New Roman" w:cs="Arial"/>
          <w:szCs w:val="24"/>
          <w:lang w:val="ru-RU" w:eastAsia="ru-RU"/>
        </w:rPr>
        <w:t>Микросреда включает в себя поставщиков, покупателей, конкурентов, наемных работников, профсоюзы, оказывает косвенное воздействие на деятельность хозяйствующего субъекта.</w:t>
      </w:r>
    </w:p>
    <w:p w:rsidR="00A70A83" w:rsidRPr="00FB7D55" w:rsidRDefault="00A70A83" w:rsidP="00A70A83">
      <w:pPr>
        <w:pStyle w:val="af6"/>
        <w:numPr>
          <w:ilvl w:val="0"/>
          <w:numId w:val="8"/>
        </w:numPr>
        <w:tabs>
          <w:tab w:val="left" w:pos="993"/>
        </w:tabs>
        <w:autoSpaceDE w:val="0"/>
        <w:autoSpaceDN w:val="0"/>
        <w:spacing w:line="240" w:lineRule="auto"/>
        <w:ind w:left="0" w:firstLine="567"/>
        <w:rPr>
          <w:rFonts w:eastAsia="Times New Roman"/>
          <w:szCs w:val="24"/>
          <w:lang w:val="ru-RU" w:eastAsia="ru-RU"/>
        </w:rPr>
      </w:pPr>
      <w:r w:rsidRPr="00FB7D55">
        <w:rPr>
          <w:rFonts w:eastAsia="Times New Roman" w:cs="Arial"/>
          <w:szCs w:val="24"/>
          <w:lang w:val="ru-RU" w:eastAsia="ru-RU"/>
        </w:rPr>
        <w:t>Международная среда оказывает влияние на хозяйствующего субъекта рынка через импортеров, иностранные инвестиции, совместные предприятия, многонациональные корпорации.</w:t>
      </w:r>
    </w:p>
    <w:p w:rsidR="00A70A83" w:rsidRPr="00FB7D55" w:rsidRDefault="00A70A83" w:rsidP="00A70A83">
      <w:pPr>
        <w:pStyle w:val="af6"/>
        <w:numPr>
          <w:ilvl w:val="0"/>
          <w:numId w:val="8"/>
        </w:numPr>
        <w:tabs>
          <w:tab w:val="left" w:pos="993"/>
        </w:tabs>
        <w:autoSpaceDE w:val="0"/>
        <w:autoSpaceDN w:val="0"/>
        <w:spacing w:line="240" w:lineRule="auto"/>
        <w:ind w:left="0" w:firstLine="567"/>
        <w:rPr>
          <w:rFonts w:eastAsia="Times New Roman"/>
          <w:szCs w:val="24"/>
          <w:lang w:val="ru-RU" w:eastAsia="ru-RU"/>
        </w:rPr>
      </w:pPr>
      <w:r w:rsidRPr="00FB7D55">
        <w:rPr>
          <w:rFonts w:eastAsia="Times New Roman" w:cs="Arial"/>
          <w:szCs w:val="24"/>
          <w:lang w:val="ru-RU" w:eastAsia="ru-RU"/>
        </w:rPr>
        <w:t>Законы и государственные органы оказывают прямое воздействие на деятельность фирмы.</w:t>
      </w:r>
    </w:p>
    <w:p w:rsidR="00A70A83" w:rsidRPr="00FB7D55" w:rsidRDefault="00A70A83" w:rsidP="00A70A83">
      <w:pPr>
        <w:pStyle w:val="af6"/>
        <w:numPr>
          <w:ilvl w:val="0"/>
          <w:numId w:val="8"/>
        </w:numPr>
        <w:tabs>
          <w:tab w:val="left" w:pos="993"/>
        </w:tabs>
        <w:autoSpaceDE w:val="0"/>
        <w:autoSpaceDN w:val="0"/>
        <w:spacing w:line="240" w:lineRule="auto"/>
        <w:ind w:left="0" w:firstLine="567"/>
        <w:rPr>
          <w:rFonts w:eastAsia="Times New Roman"/>
          <w:szCs w:val="24"/>
          <w:lang w:val="ru-RU" w:eastAsia="ru-RU"/>
        </w:rPr>
      </w:pPr>
      <w:r w:rsidRPr="00FB7D55">
        <w:rPr>
          <w:rFonts w:eastAsia="Times New Roman" w:cs="Arial"/>
          <w:szCs w:val="24"/>
          <w:lang w:val="ru-RU" w:eastAsia="ru-RU"/>
        </w:rPr>
        <w:t>В качестве контрагентов выступают: кредитор - заемщик, продавец - покупатель, работодатель - наемный работник.</w:t>
      </w:r>
    </w:p>
    <w:p w:rsidR="00A70A83" w:rsidRPr="00FB7D55" w:rsidRDefault="00A70A83" w:rsidP="00A70A83">
      <w:pPr>
        <w:pStyle w:val="af6"/>
        <w:numPr>
          <w:ilvl w:val="0"/>
          <w:numId w:val="8"/>
        </w:numPr>
        <w:tabs>
          <w:tab w:val="left" w:pos="993"/>
        </w:tabs>
        <w:autoSpaceDE w:val="0"/>
        <w:autoSpaceDN w:val="0"/>
        <w:spacing w:line="240" w:lineRule="auto"/>
        <w:ind w:left="0" w:firstLine="567"/>
        <w:rPr>
          <w:rFonts w:eastAsia="Times New Roman"/>
          <w:szCs w:val="24"/>
          <w:lang w:val="ru-RU" w:eastAsia="ru-RU"/>
        </w:rPr>
      </w:pPr>
      <w:r w:rsidRPr="00FB7D55">
        <w:rPr>
          <w:rFonts w:eastAsia="Times New Roman" w:cs="Arial"/>
          <w:szCs w:val="24"/>
          <w:lang w:val="ru-RU" w:eastAsia="ru-RU"/>
        </w:rPr>
        <w:t>Экономическая обстановка обусловливает предварительную оценку покупательского спроса, больший или меньший объем денежных средств в обществе, доступность кредитов для развития бизнеса, наличие свободных рабочих мест.</w:t>
      </w:r>
    </w:p>
    <w:p w:rsidR="00A70A83" w:rsidRPr="00FB7D55" w:rsidRDefault="00A70A83" w:rsidP="00A70A83">
      <w:pPr>
        <w:pStyle w:val="af6"/>
        <w:numPr>
          <w:ilvl w:val="0"/>
          <w:numId w:val="8"/>
        </w:numPr>
        <w:tabs>
          <w:tab w:val="left" w:pos="993"/>
        </w:tabs>
        <w:autoSpaceDE w:val="0"/>
        <w:autoSpaceDN w:val="0"/>
        <w:spacing w:line="240" w:lineRule="auto"/>
        <w:ind w:left="0" w:firstLine="567"/>
        <w:rPr>
          <w:rFonts w:eastAsia="Times New Roman"/>
          <w:szCs w:val="24"/>
          <w:lang w:val="ru-RU" w:eastAsia="ru-RU"/>
        </w:rPr>
      </w:pPr>
      <w:r w:rsidRPr="00FB7D55">
        <w:rPr>
          <w:rFonts w:eastAsia="Times New Roman" w:cs="Arial"/>
          <w:szCs w:val="24"/>
          <w:lang w:val="ru-RU" w:eastAsia="ru-RU"/>
        </w:rPr>
        <w:t>Социально-культурная среда не оказывает влияния на деятельность конкретной фирмы.</w:t>
      </w:r>
    </w:p>
    <w:p w:rsidR="00A70A83" w:rsidRPr="00FB7D55" w:rsidRDefault="00A70A83" w:rsidP="00A70A83">
      <w:pPr>
        <w:pStyle w:val="af6"/>
        <w:numPr>
          <w:ilvl w:val="0"/>
          <w:numId w:val="8"/>
        </w:numPr>
        <w:tabs>
          <w:tab w:val="left" w:pos="993"/>
        </w:tabs>
        <w:autoSpaceDE w:val="0"/>
        <w:autoSpaceDN w:val="0"/>
        <w:spacing w:line="240" w:lineRule="auto"/>
        <w:ind w:left="0" w:firstLine="567"/>
        <w:rPr>
          <w:rFonts w:eastAsia="Times New Roman"/>
          <w:szCs w:val="24"/>
          <w:lang w:val="ru-RU" w:eastAsia="ru-RU"/>
        </w:rPr>
      </w:pPr>
      <w:r w:rsidRPr="00FB7D55">
        <w:rPr>
          <w:rFonts w:eastAsia="Times New Roman" w:cs="Arial"/>
          <w:szCs w:val="24"/>
          <w:lang w:val="ru-RU" w:eastAsia="ru-RU"/>
        </w:rPr>
        <w:t>Институты рынка включают в себя банки, биржи, страховые компании, учебные заведения, транспортные и консультационные фирмы, фирмы обеспечивающие выход в Интернет, фирмы, обеспечивающие коммунальные услуги.</w:t>
      </w:r>
    </w:p>
    <w:p w:rsidR="00A70A83" w:rsidRPr="00FB7D55" w:rsidRDefault="00A70A83" w:rsidP="00A70A83">
      <w:pPr>
        <w:pStyle w:val="af6"/>
        <w:numPr>
          <w:ilvl w:val="0"/>
          <w:numId w:val="8"/>
        </w:numPr>
        <w:tabs>
          <w:tab w:val="left" w:pos="993"/>
        </w:tabs>
        <w:autoSpaceDE w:val="0"/>
        <w:autoSpaceDN w:val="0"/>
        <w:spacing w:line="240" w:lineRule="auto"/>
        <w:ind w:left="0" w:firstLine="567"/>
        <w:rPr>
          <w:rFonts w:eastAsia="Times New Roman"/>
          <w:szCs w:val="24"/>
          <w:lang w:val="ru-RU" w:eastAsia="ru-RU"/>
        </w:rPr>
      </w:pPr>
      <w:r w:rsidRPr="00FB7D55">
        <w:rPr>
          <w:rFonts w:eastAsia="Times New Roman" w:cs="Arial"/>
          <w:szCs w:val="24"/>
          <w:lang w:val="ru-RU" w:eastAsia="ru-RU"/>
        </w:rPr>
        <w:t>В международной среде проявляются интегративные свойства бизнеса: создаются совместные предприятия, реализуются прямые инвестиции в экономику других стран, открывается доступ на рынки других стан.</w:t>
      </w:r>
    </w:p>
    <w:p w:rsidR="00A70A83" w:rsidRPr="00FB7D55" w:rsidRDefault="00A70A83" w:rsidP="00A70A83">
      <w:pPr>
        <w:pStyle w:val="af6"/>
        <w:numPr>
          <w:ilvl w:val="0"/>
          <w:numId w:val="8"/>
        </w:numPr>
        <w:tabs>
          <w:tab w:val="left" w:pos="993"/>
        </w:tabs>
        <w:autoSpaceDE w:val="0"/>
        <w:autoSpaceDN w:val="0"/>
        <w:spacing w:line="240" w:lineRule="auto"/>
        <w:ind w:left="0" w:firstLine="567"/>
        <w:rPr>
          <w:rFonts w:eastAsia="Times New Roman"/>
          <w:szCs w:val="24"/>
          <w:lang w:val="ru-RU" w:eastAsia="ru-RU"/>
        </w:rPr>
      </w:pPr>
      <w:r w:rsidRPr="00FB7D55">
        <w:rPr>
          <w:rFonts w:eastAsia="Times New Roman" w:cs="Arial"/>
          <w:szCs w:val="24"/>
          <w:lang w:val="ru-RU" w:eastAsia="ru-RU"/>
        </w:rPr>
        <w:t>Законный бизнес основан на необходимости учета интересов всех многообразных субъектов экономики. Но гарантиями учета этих интересов правила и нормы быть не могут.</w:t>
      </w:r>
    </w:p>
    <w:p w:rsidR="00A70A83" w:rsidRPr="00FB7D55" w:rsidRDefault="00A70A83" w:rsidP="00A70A83">
      <w:pPr>
        <w:pStyle w:val="af6"/>
        <w:numPr>
          <w:ilvl w:val="0"/>
          <w:numId w:val="8"/>
        </w:numPr>
        <w:tabs>
          <w:tab w:val="left" w:pos="993"/>
        </w:tabs>
        <w:autoSpaceDE w:val="0"/>
        <w:autoSpaceDN w:val="0"/>
        <w:spacing w:line="240" w:lineRule="auto"/>
        <w:ind w:left="0" w:firstLine="567"/>
        <w:rPr>
          <w:rFonts w:eastAsia="Times New Roman"/>
          <w:szCs w:val="24"/>
          <w:lang w:val="ru-RU" w:eastAsia="ru-RU"/>
        </w:rPr>
      </w:pPr>
      <w:r w:rsidRPr="00FB7D55">
        <w:rPr>
          <w:rFonts w:eastAsia="Times New Roman" w:cs="Arial"/>
          <w:szCs w:val="24"/>
          <w:lang w:val="ru-RU" w:eastAsia="ru-RU"/>
        </w:rPr>
        <w:t>Моральные принципы могут выступать критериями оправданности и справедливости взаимоотношений.</w:t>
      </w:r>
    </w:p>
    <w:p w:rsidR="00A70A83" w:rsidRPr="00FB7D55" w:rsidRDefault="00A70A83" w:rsidP="00A70A83">
      <w:pPr>
        <w:pStyle w:val="af6"/>
        <w:numPr>
          <w:ilvl w:val="0"/>
          <w:numId w:val="8"/>
        </w:numPr>
        <w:tabs>
          <w:tab w:val="left" w:pos="993"/>
        </w:tabs>
        <w:autoSpaceDE w:val="0"/>
        <w:autoSpaceDN w:val="0"/>
        <w:spacing w:line="240" w:lineRule="auto"/>
        <w:ind w:left="0" w:firstLine="567"/>
        <w:rPr>
          <w:rFonts w:eastAsia="Times New Roman"/>
          <w:szCs w:val="24"/>
          <w:lang w:val="ru-RU" w:eastAsia="ru-RU"/>
        </w:rPr>
      </w:pPr>
      <w:r w:rsidRPr="00FB7D55">
        <w:rPr>
          <w:rFonts w:eastAsia="Times New Roman" w:cs="Arial"/>
          <w:szCs w:val="24"/>
          <w:lang w:val="ru-RU" w:eastAsia="ru-RU"/>
        </w:rPr>
        <w:t>Правовые документы всегда не противоречат друг другу.</w:t>
      </w:r>
    </w:p>
    <w:p w:rsidR="00A70A83" w:rsidRPr="00FB7D55" w:rsidRDefault="00A70A83" w:rsidP="00A70A83">
      <w:pPr>
        <w:pStyle w:val="af6"/>
        <w:numPr>
          <w:ilvl w:val="0"/>
          <w:numId w:val="8"/>
        </w:numPr>
        <w:tabs>
          <w:tab w:val="left" w:pos="993"/>
        </w:tabs>
        <w:autoSpaceDE w:val="0"/>
        <w:autoSpaceDN w:val="0"/>
        <w:spacing w:line="240" w:lineRule="auto"/>
        <w:ind w:left="0" w:firstLine="567"/>
        <w:rPr>
          <w:rFonts w:eastAsia="Times New Roman"/>
          <w:szCs w:val="24"/>
          <w:lang w:val="ru-RU" w:eastAsia="ru-RU"/>
        </w:rPr>
      </w:pPr>
      <w:r w:rsidRPr="00FB7D55">
        <w:rPr>
          <w:rFonts w:eastAsia="Times New Roman" w:cs="Arial"/>
          <w:szCs w:val="24"/>
          <w:lang w:val="ru-RU" w:eastAsia="ru-RU"/>
        </w:rPr>
        <w:t>Политика и рынок - это две независимые общественные системы.</w:t>
      </w:r>
    </w:p>
    <w:p w:rsidR="00A70A83" w:rsidRPr="00FB7D55" w:rsidRDefault="00A70A83" w:rsidP="00A70A83">
      <w:pPr>
        <w:pStyle w:val="af6"/>
        <w:numPr>
          <w:ilvl w:val="0"/>
          <w:numId w:val="8"/>
        </w:numPr>
        <w:tabs>
          <w:tab w:val="left" w:pos="993"/>
        </w:tabs>
        <w:autoSpaceDE w:val="0"/>
        <w:autoSpaceDN w:val="0"/>
        <w:spacing w:line="240" w:lineRule="auto"/>
        <w:ind w:left="0" w:firstLine="567"/>
        <w:rPr>
          <w:rFonts w:eastAsia="Times New Roman"/>
          <w:szCs w:val="24"/>
          <w:lang w:val="ru-RU" w:eastAsia="ru-RU"/>
        </w:rPr>
      </w:pPr>
      <w:r w:rsidRPr="00FB7D55">
        <w:rPr>
          <w:rFonts w:eastAsia="Times New Roman" w:cs="Arial"/>
          <w:szCs w:val="24"/>
          <w:lang w:val="ru-RU" w:eastAsia="ru-RU"/>
        </w:rPr>
        <w:t>Обязательно ли политика создает общие, социальные условия жизнедеятельности людей.</w:t>
      </w:r>
    </w:p>
    <w:p w:rsidR="00A70A83" w:rsidRPr="00FB7D55" w:rsidRDefault="00A70A83" w:rsidP="00A70A83">
      <w:pPr>
        <w:pStyle w:val="af6"/>
        <w:tabs>
          <w:tab w:val="left" w:pos="993"/>
        </w:tabs>
        <w:autoSpaceDE w:val="0"/>
        <w:autoSpaceDN w:val="0"/>
        <w:ind w:left="567"/>
        <w:rPr>
          <w:rFonts w:eastAsia="Times New Roman"/>
          <w:szCs w:val="24"/>
          <w:lang w:val="ru-RU" w:eastAsia="ru-RU"/>
        </w:rPr>
      </w:pPr>
    </w:p>
    <w:p w:rsidR="00A70A83" w:rsidRDefault="00DA0D38" w:rsidP="00A70A83">
      <w:pPr>
        <w:rPr>
          <w:b/>
        </w:rPr>
      </w:pPr>
      <w:r w:rsidRPr="00DA0D38">
        <w:rPr>
          <w:b/>
        </w:rPr>
        <w:t>Темы докладов</w:t>
      </w:r>
    </w:p>
    <w:p w:rsidR="00DA0D38" w:rsidRPr="007C0C10" w:rsidRDefault="00DA0D38" w:rsidP="00DA0D38">
      <w:pPr>
        <w:widowControl/>
        <w:numPr>
          <w:ilvl w:val="0"/>
          <w:numId w:val="35"/>
        </w:numPr>
        <w:autoSpaceDE/>
        <w:autoSpaceDN/>
        <w:adjustRightInd/>
        <w:jc w:val="left"/>
      </w:pPr>
      <w:r w:rsidRPr="007C0C10">
        <w:t>Проблемы развития предпринимательства в России.</w:t>
      </w:r>
    </w:p>
    <w:p w:rsidR="00DA0D38" w:rsidRPr="007C0C10" w:rsidRDefault="00DA0D38" w:rsidP="00DA0D38">
      <w:pPr>
        <w:widowControl/>
        <w:numPr>
          <w:ilvl w:val="0"/>
          <w:numId w:val="35"/>
        </w:numPr>
        <w:autoSpaceDE/>
        <w:autoSpaceDN/>
        <w:adjustRightInd/>
        <w:jc w:val="left"/>
      </w:pPr>
      <w:r w:rsidRPr="007C0C10">
        <w:t>Российский предприниматель и национальная культура.</w:t>
      </w:r>
    </w:p>
    <w:p w:rsidR="00DA0D38" w:rsidRPr="007C0C10" w:rsidRDefault="00DA0D38" w:rsidP="00DA0D38">
      <w:pPr>
        <w:widowControl/>
        <w:numPr>
          <w:ilvl w:val="0"/>
          <w:numId w:val="35"/>
        </w:numPr>
        <w:autoSpaceDE/>
        <w:autoSpaceDN/>
        <w:adjustRightInd/>
        <w:jc w:val="left"/>
      </w:pPr>
      <w:r w:rsidRPr="007C0C10">
        <w:t>Влияние внешней среды на организацию.</w:t>
      </w:r>
    </w:p>
    <w:p w:rsidR="00DA0D38" w:rsidRPr="007C0C10" w:rsidRDefault="00DA0D38" w:rsidP="00DA0D38">
      <w:pPr>
        <w:widowControl/>
        <w:numPr>
          <w:ilvl w:val="0"/>
          <w:numId w:val="35"/>
        </w:numPr>
        <w:autoSpaceDE/>
        <w:autoSpaceDN/>
        <w:adjustRightInd/>
        <w:jc w:val="left"/>
      </w:pPr>
      <w:r w:rsidRPr="007C0C10">
        <w:t xml:space="preserve">Системный подход при изучении организаций. </w:t>
      </w:r>
    </w:p>
    <w:p w:rsidR="00DA0D38" w:rsidRPr="007C0C10" w:rsidRDefault="00DA0D38" w:rsidP="00DA0D38">
      <w:pPr>
        <w:widowControl/>
        <w:numPr>
          <w:ilvl w:val="0"/>
          <w:numId w:val="35"/>
        </w:numPr>
        <w:autoSpaceDE/>
        <w:autoSpaceDN/>
        <w:adjustRightInd/>
        <w:jc w:val="left"/>
      </w:pPr>
      <w:r w:rsidRPr="007C0C10">
        <w:lastRenderedPageBreak/>
        <w:t>История развития предпринимательства в России.</w:t>
      </w:r>
    </w:p>
    <w:p w:rsidR="00DA0D38" w:rsidRDefault="00DA0D38" w:rsidP="00DA0D38">
      <w:pPr>
        <w:widowControl/>
        <w:numPr>
          <w:ilvl w:val="0"/>
          <w:numId w:val="35"/>
        </w:numPr>
        <w:autoSpaceDE/>
        <w:autoSpaceDN/>
        <w:adjustRightInd/>
      </w:pPr>
      <w:r>
        <w:t>Проблемы развития среднего и малого бизнеса в России</w:t>
      </w:r>
      <w:r w:rsidRPr="007C0C10">
        <w:t>.</w:t>
      </w:r>
    </w:p>
    <w:p w:rsidR="00DA0D38" w:rsidRPr="007C0C10" w:rsidRDefault="00DA0D38" w:rsidP="00DA0D38">
      <w:pPr>
        <w:widowControl/>
        <w:numPr>
          <w:ilvl w:val="0"/>
          <w:numId w:val="35"/>
        </w:numPr>
        <w:autoSpaceDE/>
        <w:autoSpaceDN/>
        <w:adjustRightInd/>
      </w:pPr>
      <w:proofErr w:type="spellStart"/>
      <w:r>
        <w:t>Финансовын</w:t>
      </w:r>
      <w:proofErr w:type="spellEnd"/>
      <w:r>
        <w:t xml:space="preserve"> инструменты поддержки малого и среднего предпринимательства.</w:t>
      </w:r>
    </w:p>
    <w:p w:rsidR="00DA0D38" w:rsidRPr="007C0C10" w:rsidRDefault="00DA0D38" w:rsidP="00DA0D38">
      <w:pPr>
        <w:pStyle w:val="af6"/>
        <w:spacing w:line="240" w:lineRule="auto"/>
        <w:ind w:left="927" w:firstLine="0"/>
        <w:rPr>
          <w:b/>
          <w:szCs w:val="24"/>
          <w:lang w:val="ru-RU"/>
        </w:rPr>
      </w:pPr>
    </w:p>
    <w:p w:rsidR="00A70A83" w:rsidRPr="00FB7D55" w:rsidRDefault="00A70A83" w:rsidP="00A70A83">
      <w:pPr>
        <w:ind w:firstLine="57"/>
        <w:jc w:val="left"/>
        <w:rPr>
          <w:b/>
        </w:rPr>
      </w:pPr>
      <w:r w:rsidRPr="007E6F1E">
        <w:rPr>
          <w:b/>
        </w:rPr>
        <w:t>Тема 2</w:t>
      </w:r>
      <w:r w:rsidRPr="00FB7D55">
        <w:rPr>
          <w:b/>
        </w:rPr>
        <w:t>.</w:t>
      </w:r>
      <w:r w:rsidRPr="00FB7D55">
        <w:rPr>
          <w:b/>
          <w:bCs/>
        </w:rPr>
        <w:t xml:space="preserve"> Т</w:t>
      </w:r>
      <w:r w:rsidRPr="00FB7D55">
        <w:rPr>
          <w:b/>
        </w:rPr>
        <w:t xml:space="preserve">еоретические основы </w:t>
      </w:r>
      <w:r w:rsidR="00437315">
        <w:rPr>
          <w:b/>
        </w:rPr>
        <w:t xml:space="preserve">предпринимательских </w:t>
      </w:r>
      <w:r w:rsidR="00DA0D38">
        <w:rPr>
          <w:b/>
        </w:rPr>
        <w:t xml:space="preserve"> рисков</w:t>
      </w:r>
    </w:p>
    <w:p w:rsidR="00A70A83" w:rsidRPr="00FB7D55" w:rsidRDefault="00A70A83" w:rsidP="00A70A83">
      <w:pPr>
        <w:ind w:firstLine="539"/>
        <w:rPr>
          <w:b/>
          <w:bCs/>
        </w:rPr>
      </w:pPr>
    </w:p>
    <w:p w:rsidR="00A70A83" w:rsidRPr="00A6261C" w:rsidRDefault="00A70A83" w:rsidP="00A70A83">
      <w:pPr>
        <w:spacing w:before="120" w:after="120"/>
        <w:rPr>
          <w:b/>
        </w:rPr>
      </w:pPr>
      <w:r w:rsidRPr="00A6261C">
        <w:rPr>
          <w:b/>
        </w:rPr>
        <w:t>Контрольные вопросы</w:t>
      </w:r>
    </w:p>
    <w:p w:rsidR="00A70A83" w:rsidRPr="00FB7D55" w:rsidRDefault="00A70A83" w:rsidP="00A70A83">
      <w:pPr>
        <w:pStyle w:val="af6"/>
        <w:numPr>
          <w:ilvl w:val="0"/>
          <w:numId w:val="9"/>
        </w:numPr>
        <w:spacing w:line="240" w:lineRule="auto"/>
        <w:rPr>
          <w:szCs w:val="24"/>
          <w:lang w:val="ru-RU"/>
        </w:rPr>
      </w:pPr>
      <w:r w:rsidRPr="00FB7D55">
        <w:rPr>
          <w:szCs w:val="24"/>
          <w:lang w:val="ru-RU"/>
        </w:rPr>
        <w:t xml:space="preserve">Что такое </w:t>
      </w:r>
      <w:r w:rsidR="00437315">
        <w:rPr>
          <w:szCs w:val="24"/>
          <w:lang w:val="ru-RU"/>
        </w:rPr>
        <w:t>предпринимательский</w:t>
      </w:r>
      <w:r w:rsidR="00DA0D38">
        <w:rPr>
          <w:szCs w:val="24"/>
          <w:lang w:val="ru-RU"/>
        </w:rPr>
        <w:t xml:space="preserve"> </w:t>
      </w:r>
      <w:r w:rsidRPr="00FB7D55">
        <w:rPr>
          <w:szCs w:val="24"/>
          <w:lang w:val="ru-RU"/>
        </w:rPr>
        <w:t>риск. Какова его причина.</w:t>
      </w:r>
    </w:p>
    <w:p w:rsidR="00A70A83" w:rsidRPr="00DA0D38" w:rsidRDefault="00A70A83" w:rsidP="00A70A83">
      <w:pPr>
        <w:pStyle w:val="af6"/>
        <w:numPr>
          <w:ilvl w:val="0"/>
          <w:numId w:val="9"/>
        </w:numPr>
        <w:spacing w:line="240" w:lineRule="auto"/>
        <w:rPr>
          <w:szCs w:val="24"/>
          <w:lang w:val="ru-RU"/>
        </w:rPr>
      </w:pPr>
      <w:r w:rsidRPr="00DA0D38">
        <w:rPr>
          <w:szCs w:val="24"/>
          <w:lang w:val="ru-RU"/>
        </w:rPr>
        <w:t>Назовите внутренние источники</w:t>
      </w:r>
      <w:r w:rsidR="00DA0D38">
        <w:rPr>
          <w:szCs w:val="24"/>
          <w:lang w:val="ru-RU"/>
        </w:rPr>
        <w:t xml:space="preserve"> </w:t>
      </w:r>
      <w:r w:rsidR="00437315">
        <w:rPr>
          <w:szCs w:val="24"/>
          <w:lang w:val="ru-RU"/>
        </w:rPr>
        <w:t>предпринимательского</w:t>
      </w:r>
      <w:r w:rsidR="00DA0D38">
        <w:rPr>
          <w:szCs w:val="24"/>
          <w:lang w:val="ru-RU"/>
        </w:rPr>
        <w:t xml:space="preserve"> </w:t>
      </w:r>
      <w:r w:rsidRPr="00DA0D38">
        <w:rPr>
          <w:szCs w:val="24"/>
          <w:lang w:val="ru-RU"/>
        </w:rPr>
        <w:t xml:space="preserve"> риска.</w:t>
      </w:r>
    </w:p>
    <w:p w:rsidR="00A70A83" w:rsidRPr="00DA0D38" w:rsidRDefault="00A70A83" w:rsidP="00A70A83">
      <w:pPr>
        <w:pStyle w:val="af6"/>
        <w:numPr>
          <w:ilvl w:val="0"/>
          <w:numId w:val="9"/>
        </w:numPr>
        <w:spacing w:line="240" w:lineRule="auto"/>
        <w:rPr>
          <w:szCs w:val="24"/>
          <w:lang w:val="ru-RU"/>
        </w:rPr>
      </w:pPr>
      <w:r>
        <w:rPr>
          <w:szCs w:val="24"/>
          <w:lang w:val="ru-RU"/>
        </w:rPr>
        <w:t xml:space="preserve">Назовите внешние источники </w:t>
      </w:r>
      <w:r w:rsidR="00437315">
        <w:rPr>
          <w:szCs w:val="24"/>
          <w:lang w:val="ru-RU"/>
        </w:rPr>
        <w:t>предпринимательского</w:t>
      </w:r>
      <w:r w:rsidR="00DA0D38">
        <w:rPr>
          <w:szCs w:val="24"/>
          <w:lang w:val="ru-RU"/>
        </w:rPr>
        <w:t xml:space="preserve"> </w:t>
      </w:r>
      <w:r>
        <w:rPr>
          <w:szCs w:val="24"/>
          <w:lang w:val="ru-RU"/>
        </w:rPr>
        <w:t>риска</w:t>
      </w:r>
    </w:p>
    <w:p w:rsidR="00A70A83" w:rsidRPr="00DA0D38" w:rsidRDefault="00A70A83" w:rsidP="00A70A83">
      <w:pPr>
        <w:pStyle w:val="af6"/>
        <w:numPr>
          <w:ilvl w:val="0"/>
          <w:numId w:val="9"/>
        </w:numPr>
        <w:spacing w:line="240" w:lineRule="auto"/>
        <w:rPr>
          <w:szCs w:val="24"/>
          <w:lang w:val="ru-RU"/>
        </w:rPr>
      </w:pPr>
      <w:r w:rsidRPr="00DA0D38">
        <w:rPr>
          <w:szCs w:val="24"/>
          <w:lang w:val="ru-RU"/>
        </w:rPr>
        <w:t xml:space="preserve">Назовите основные черты </w:t>
      </w:r>
      <w:r w:rsidR="00437315">
        <w:rPr>
          <w:szCs w:val="24"/>
          <w:lang w:val="ru-RU"/>
        </w:rPr>
        <w:t>предпринимательского</w:t>
      </w:r>
      <w:r w:rsidR="00DA0D38">
        <w:rPr>
          <w:szCs w:val="24"/>
          <w:lang w:val="ru-RU"/>
        </w:rPr>
        <w:t xml:space="preserve"> </w:t>
      </w:r>
      <w:r w:rsidRPr="00DA0D38">
        <w:rPr>
          <w:szCs w:val="24"/>
          <w:lang w:val="ru-RU"/>
        </w:rPr>
        <w:t>риска.</w:t>
      </w:r>
    </w:p>
    <w:p w:rsidR="00A70A83" w:rsidRPr="00FB7D55" w:rsidRDefault="00A70A83" w:rsidP="00A70A83">
      <w:pPr>
        <w:pStyle w:val="af6"/>
        <w:numPr>
          <w:ilvl w:val="0"/>
          <w:numId w:val="9"/>
        </w:numPr>
        <w:spacing w:line="240" w:lineRule="auto"/>
        <w:rPr>
          <w:szCs w:val="24"/>
        </w:rPr>
      </w:pPr>
      <w:proofErr w:type="spellStart"/>
      <w:r w:rsidRPr="00FB7D55">
        <w:rPr>
          <w:szCs w:val="24"/>
        </w:rPr>
        <w:t>Назовите</w:t>
      </w:r>
      <w:proofErr w:type="spellEnd"/>
      <w:r w:rsidRPr="00FB7D55">
        <w:rPr>
          <w:szCs w:val="24"/>
        </w:rPr>
        <w:t xml:space="preserve"> </w:t>
      </w:r>
      <w:proofErr w:type="spellStart"/>
      <w:r w:rsidRPr="00FB7D55">
        <w:rPr>
          <w:szCs w:val="24"/>
        </w:rPr>
        <w:t>функции</w:t>
      </w:r>
      <w:proofErr w:type="spellEnd"/>
      <w:r w:rsidRPr="00FB7D55">
        <w:rPr>
          <w:szCs w:val="24"/>
        </w:rPr>
        <w:t xml:space="preserve"> </w:t>
      </w:r>
      <w:r w:rsidR="00437315">
        <w:rPr>
          <w:szCs w:val="24"/>
          <w:lang w:val="ru-RU"/>
        </w:rPr>
        <w:t>предпринимательского</w:t>
      </w:r>
      <w:r w:rsidR="00DA0D38">
        <w:rPr>
          <w:szCs w:val="24"/>
          <w:lang w:val="ru-RU"/>
        </w:rPr>
        <w:t xml:space="preserve"> </w:t>
      </w:r>
      <w:proofErr w:type="spellStart"/>
      <w:r w:rsidRPr="00FB7D55">
        <w:rPr>
          <w:szCs w:val="24"/>
        </w:rPr>
        <w:t>риска</w:t>
      </w:r>
      <w:proofErr w:type="spellEnd"/>
      <w:r w:rsidRPr="00FB7D55">
        <w:rPr>
          <w:szCs w:val="24"/>
        </w:rPr>
        <w:t>.</w:t>
      </w:r>
    </w:p>
    <w:p w:rsidR="00A70A83" w:rsidRPr="00FB7D55" w:rsidRDefault="00A70A83" w:rsidP="00A70A83">
      <w:pPr>
        <w:pStyle w:val="af6"/>
        <w:numPr>
          <w:ilvl w:val="0"/>
          <w:numId w:val="9"/>
        </w:numPr>
        <w:spacing w:line="240" w:lineRule="auto"/>
        <w:rPr>
          <w:szCs w:val="24"/>
        </w:rPr>
      </w:pPr>
      <w:r w:rsidRPr="00FB7D55">
        <w:rPr>
          <w:szCs w:val="24"/>
          <w:lang w:val="ru-RU"/>
        </w:rPr>
        <w:t>Раскройте классификационные группы риска.</w:t>
      </w:r>
    </w:p>
    <w:p w:rsidR="00A70A83" w:rsidRPr="00FB7D55" w:rsidRDefault="00A70A83" w:rsidP="00A70A83">
      <w:pPr>
        <w:spacing w:before="120" w:after="120"/>
        <w:rPr>
          <w:b/>
        </w:rPr>
      </w:pPr>
    </w:p>
    <w:p w:rsidR="00A70A83" w:rsidRDefault="00A70A83" w:rsidP="00A70A83">
      <w:pPr>
        <w:spacing w:before="120" w:after="120"/>
        <w:rPr>
          <w:b/>
        </w:rPr>
      </w:pPr>
      <w:r w:rsidRPr="00A6261C">
        <w:rPr>
          <w:b/>
        </w:rPr>
        <w:t>Тестовые задания</w:t>
      </w:r>
    </w:p>
    <w:p w:rsidR="00A70A83" w:rsidRPr="005F6DA3" w:rsidRDefault="00A70A83" w:rsidP="00A70A83">
      <w:pPr>
        <w:pStyle w:val="af6"/>
        <w:numPr>
          <w:ilvl w:val="0"/>
          <w:numId w:val="12"/>
        </w:numPr>
        <w:spacing w:line="240" w:lineRule="auto"/>
        <w:rPr>
          <w:lang w:val="ru-RU"/>
        </w:rPr>
      </w:pPr>
      <w:r w:rsidRPr="005F6DA3">
        <w:rPr>
          <w:lang w:val="ru-RU"/>
        </w:rPr>
        <w:t>Выберите правильный ответ. Классификация «Риск допустимый, критический, катастрофический» производится по критерию:</w:t>
      </w:r>
    </w:p>
    <w:p w:rsidR="00A70A83" w:rsidRPr="00B0003B" w:rsidRDefault="00A70A83" w:rsidP="00A70A83">
      <w:pPr>
        <w:pStyle w:val="af6"/>
        <w:spacing w:line="240" w:lineRule="auto"/>
        <w:rPr>
          <w:szCs w:val="24"/>
          <w:lang w:val="ru-RU"/>
        </w:rPr>
      </w:pPr>
      <w:r w:rsidRPr="00B0003B">
        <w:rPr>
          <w:szCs w:val="24"/>
          <w:lang w:val="ru-RU"/>
        </w:rPr>
        <w:t>А) по содержанию;</w:t>
      </w:r>
    </w:p>
    <w:p w:rsidR="00A70A83" w:rsidRPr="00B0003B" w:rsidRDefault="00A70A83" w:rsidP="00A70A83">
      <w:pPr>
        <w:pStyle w:val="af6"/>
        <w:spacing w:line="240" w:lineRule="auto"/>
        <w:rPr>
          <w:szCs w:val="24"/>
          <w:lang w:val="ru-RU"/>
        </w:rPr>
      </w:pPr>
      <w:r w:rsidRPr="00B0003B">
        <w:rPr>
          <w:szCs w:val="24"/>
          <w:lang w:val="ru-RU"/>
        </w:rPr>
        <w:t>Б) по источникам возникновения;</w:t>
      </w:r>
    </w:p>
    <w:p w:rsidR="00A70A83" w:rsidRPr="00B0003B" w:rsidRDefault="00A70A83" w:rsidP="00A70A83">
      <w:pPr>
        <w:pStyle w:val="af6"/>
        <w:spacing w:line="240" w:lineRule="auto"/>
        <w:rPr>
          <w:szCs w:val="24"/>
          <w:lang w:val="ru-RU"/>
        </w:rPr>
      </w:pPr>
      <w:r w:rsidRPr="00B0003B">
        <w:rPr>
          <w:szCs w:val="24"/>
          <w:lang w:val="ru-RU"/>
        </w:rPr>
        <w:t>В) по продолжительности;</w:t>
      </w:r>
    </w:p>
    <w:p w:rsidR="00A70A83" w:rsidRPr="00B0003B" w:rsidRDefault="00A70A83" w:rsidP="00A70A83">
      <w:pPr>
        <w:pStyle w:val="af6"/>
        <w:spacing w:line="240" w:lineRule="auto"/>
        <w:rPr>
          <w:szCs w:val="24"/>
          <w:lang w:val="ru-RU"/>
        </w:rPr>
      </w:pPr>
      <w:r w:rsidRPr="00B0003B">
        <w:rPr>
          <w:szCs w:val="24"/>
          <w:lang w:val="ru-RU"/>
        </w:rPr>
        <w:t>Г) по допустимости;</w:t>
      </w:r>
    </w:p>
    <w:p w:rsidR="00A70A83" w:rsidRPr="00B0003B" w:rsidRDefault="00A70A83" w:rsidP="00A70A83">
      <w:pPr>
        <w:pStyle w:val="af6"/>
        <w:spacing w:line="240" w:lineRule="auto"/>
        <w:rPr>
          <w:szCs w:val="24"/>
          <w:lang w:val="ru-RU"/>
        </w:rPr>
      </w:pPr>
      <w:r w:rsidRPr="00B0003B">
        <w:rPr>
          <w:szCs w:val="24"/>
          <w:lang w:val="ru-RU"/>
        </w:rPr>
        <w:t>Д) по правомерности;</w:t>
      </w:r>
    </w:p>
    <w:p w:rsidR="00A70A83" w:rsidRPr="00B0003B" w:rsidRDefault="00A70A83" w:rsidP="00A70A83">
      <w:pPr>
        <w:pStyle w:val="af6"/>
        <w:spacing w:line="240" w:lineRule="auto"/>
        <w:rPr>
          <w:szCs w:val="24"/>
          <w:lang w:val="ru-RU"/>
        </w:rPr>
      </w:pPr>
      <w:r w:rsidRPr="00B0003B">
        <w:rPr>
          <w:szCs w:val="24"/>
          <w:lang w:val="ru-RU"/>
        </w:rPr>
        <w:t>Е) по возможности страхования.</w:t>
      </w:r>
    </w:p>
    <w:p w:rsidR="00A70A83" w:rsidRPr="00B0003B" w:rsidRDefault="00A70A83" w:rsidP="00A70A83">
      <w:pPr>
        <w:pStyle w:val="af6"/>
        <w:spacing w:line="240" w:lineRule="auto"/>
        <w:rPr>
          <w:szCs w:val="24"/>
          <w:lang w:val="ru-RU"/>
        </w:rPr>
      </w:pPr>
    </w:p>
    <w:p w:rsidR="00A70A83" w:rsidRPr="005F6DA3" w:rsidRDefault="00A70A83" w:rsidP="00A70A83">
      <w:pPr>
        <w:pStyle w:val="af6"/>
        <w:numPr>
          <w:ilvl w:val="0"/>
          <w:numId w:val="12"/>
        </w:numPr>
        <w:spacing w:line="240" w:lineRule="auto"/>
        <w:rPr>
          <w:lang w:val="ru-RU"/>
        </w:rPr>
      </w:pPr>
      <w:r w:rsidRPr="005F6DA3">
        <w:rPr>
          <w:lang w:val="ru-RU"/>
        </w:rPr>
        <w:t>Выберите правильный ответ. Классификация «Риск оправданный, неоправданный» производится по критерию:</w:t>
      </w:r>
    </w:p>
    <w:p w:rsidR="00A70A83" w:rsidRPr="00B0003B" w:rsidRDefault="00A70A83" w:rsidP="00A70A83">
      <w:pPr>
        <w:pStyle w:val="af6"/>
        <w:spacing w:line="240" w:lineRule="auto"/>
        <w:rPr>
          <w:szCs w:val="24"/>
          <w:lang w:val="ru-RU"/>
        </w:rPr>
      </w:pPr>
      <w:r w:rsidRPr="00B0003B">
        <w:rPr>
          <w:szCs w:val="24"/>
          <w:lang w:val="ru-RU"/>
        </w:rPr>
        <w:t>А) по содержанию;</w:t>
      </w:r>
    </w:p>
    <w:p w:rsidR="00A70A83" w:rsidRPr="00B0003B" w:rsidRDefault="00A70A83" w:rsidP="00A70A83">
      <w:pPr>
        <w:pStyle w:val="af6"/>
        <w:spacing w:line="240" w:lineRule="auto"/>
        <w:rPr>
          <w:szCs w:val="24"/>
          <w:lang w:val="ru-RU"/>
        </w:rPr>
      </w:pPr>
      <w:r w:rsidRPr="00B0003B">
        <w:rPr>
          <w:szCs w:val="24"/>
          <w:lang w:val="ru-RU"/>
        </w:rPr>
        <w:t>Б) по источникам возникновения;</w:t>
      </w:r>
    </w:p>
    <w:p w:rsidR="00A70A83" w:rsidRPr="00B0003B" w:rsidRDefault="00A70A83" w:rsidP="00A70A83">
      <w:pPr>
        <w:pStyle w:val="af6"/>
        <w:spacing w:line="240" w:lineRule="auto"/>
        <w:rPr>
          <w:szCs w:val="24"/>
          <w:lang w:val="ru-RU"/>
        </w:rPr>
      </w:pPr>
      <w:r w:rsidRPr="00B0003B">
        <w:rPr>
          <w:szCs w:val="24"/>
          <w:lang w:val="ru-RU"/>
        </w:rPr>
        <w:t>В) по продолжительности;</w:t>
      </w:r>
    </w:p>
    <w:p w:rsidR="00A70A83" w:rsidRPr="00B0003B" w:rsidRDefault="00A70A83" w:rsidP="00A70A83">
      <w:pPr>
        <w:pStyle w:val="af6"/>
        <w:spacing w:line="240" w:lineRule="auto"/>
        <w:rPr>
          <w:szCs w:val="24"/>
          <w:lang w:val="ru-RU"/>
        </w:rPr>
      </w:pPr>
      <w:r w:rsidRPr="00B0003B">
        <w:rPr>
          <w:szCs w:val="24"/>
          <w:lang w:val="ru-RU"/>
        </w:rPr>
        <w:t>Г) по допустимости;</w:t>
      </w:r>
    </w:p>
    <w:p w:rsidR="00A70A83" w:rsidRPr="00B0003B" w:rsidRDefault="00A70A83" w:rsidP="00A70A83">
      <w:pPr>
        <w:pStyle w:val="af6"/>
        <w:spacing w:line="240" w:lineRule="auto"/>
        <w:rPr>
          <w:szCs w:val="24"/>
          <w:lang w:val="ru-RU"/>
        </w:rPr>
      </w:pPr>
      <w:r w:rsidRPr="00B0003B">
        <w:rPr>
          <w:szCs w:val="24"/>
          <w:lang w:val="ru-RU"/>
        </w:rPr>
        <w:t>Д) по правомерности;</w:t>
      </w:r>
    </w:p>
    <w:p w:rsidR="00A70A83" w:rsidRPr="00B0003B" w:rsidRDefault="00A70A83" w:rsidP="00A70A83">
      <w:pPr>
        <w:pStyle w:val="af6"/>
        <w:spacing w:line="240" w:lineRule="auto"/>
        <w:rPr>
          <w:szCs w:val="24"/>
          <w:lang w:val="ru-RU"/>
        </w:rPr>
      </w:pPr>
      <w:r w:rsidRPr="00B0003B">
        <w:rPr>
          <w:szCs w:val="24"/>
          <w:lang w:val="ru-RU"/>
        </w:rPr>
        <w:t>Е) по возможности страхования.</w:t>
      </w:r>
    </w:p>
    <w:p w:rsidR="00A70A83" w:rsidRPr="00B0003B" w:rsidRDefault="00A70A83" w:rsidP="00A70A83">
      <w:pPr>
        <w:pStyle w:val="af6"/>
        <w:spacing w:line="240" w:lineRule="auto"/>
        <w:rPr>
          <w:szCs w:val="24"/>
          <w:lang w:val="ru-RU"/>
        </w:rPr>
      </w:pPr>
    </w:p>
    <w:p w:rsidR="00A70A83" w:rsidRPr="00B0003B" w:rsidRDefault="00A70A83" w:rsidP="00A70A83">
      <w:pPr>
        <w:pStyle w:val="af6"/>
        <w:spacing w:line="240" w:lineRule="auto"/>
        <w:ind w:left="567" w:firstLine="0"/>
        <w:rPr>
          <w:szCs w:val="24"/>
          <w:lang w:val="ru-RU"/>
        </w:rPr>
      </w:pPr>
      <w:r>
        <w:rPr>
          <w:szCs w:val="24"/>
          <w:lang w:val="ru-RU"/>
        </w:rPr>
        <w:t xml:space="preserve">3. </w:t>
      </w:r>
      <w:r w:rsidRPr="00B0003B">
        <w:rPr>
          <w:szCs w:val="24"/>
          <w:lang w:val="ru-RU"/>
        </w:rPr>
        <w:t>Выберите правильный ответ. Классификация «Риск внешний, внутренний» производится по критерию:</w:t>
      </w:r>
    </w:p>
    <w:p w:rsidR="00A70A83" w:rsidRPr="00B0003B" w:rsidRDefault="00A70A83" w:rsidP="00A70A83">
      <w:pPr>
        <w:pStyle w:val="af6"/>
        <w:spacing w:line="240" w:lineRule="auto"/>
        <w:rPr>
          <w:szCs w:val="24"/>
          <w:lang w:val="ru-RU"/>
        </w:rPr>
      </w:pPr>
      <w:r w:rsidRPr="00B0003B">
        <w:rPr>
          <w:szCs w:val="24"/>
          <w:lang w:val="ru-RU"/>
        </w:rPr>
        <w:t>А) по содержанию;</w:t>
      </w:r>
    </w:p>
    <w:p w:rsidR="00A70A83" w:rsidRPr="00B0003B" w:rsidRDefault="00A70A83" w:rsidP="00A70A83">
      <w:pPr>
        <w:pStyle w:val="af6"/>
        <w:spacing w:line="240" w:lineRule="auto"/>
        <w:rPr>
          <w:szCs w:val="24"/>
          <w:lang w:val="ru-RU"/>
        </w:rPr>
      </w:pPr>
      <w:r w:rsidRPr="00B0003B">
        <w:rPr>
          <w:szCs w:val="24"/>
          <w:lang w:val="ru-RU"/>
        </w:rPr>
        <w:t>Б) по источникам возникновения;</w:t>
      </w:r>
    </w:p>
    <w:p w:rsidR="00A70A83" w:rsidRPr="00B0003B" w:rsidRDefault="00A70A83" w:rsidP="00A70A83">
      <w:pPr>
        <w:pStyle w:val="af6"/>
        <w:spacing w:line="240" w:lineRule="auto"/>
        <w:rPr>
          <w:szCs w:val="24"/>
          <w:lang w:val="ru-RU"/>
        </w:rPr>
      </w:pPr>
      <w:r w:rsidRPr="00B0003B">
        <w:rPr>
          <w:szCs w:val="24"/>
          <w:lang w:val="ru-RU"/>
        </w:rPr>
        <w:t>В) по продолжительности;</w:t>
      </w:r>
    </w:p>
    <w:p w:rsidR="00A70A83" w:rsidRPr="00B0003B" w:rsidRDefault="00A70A83" w:rsidP="00A70A83">
      <w:pPr>
        <w:pStyle w:val="af6"/>
        <w:spacing w:line="240" w:lineRule="auto"/>
        <w:rPr>
          <w:szCs w:val="24"/>
          <w:lang w:val="ru-RU"/>
        </w:rPr>
      </w:pPr>
      <w:r w:rsidRPr="00B0003B">
        <w:rPr>
          <w:szCs w:val="24"/>
          <w:lang w:val="ru-RU"/>
        </w:rPr>
        <w:t>Г) по допустимости;</w:t>
      </w:r>
    </w:p>
    <w:p w:rsidR="00A70A83" w:rsidRPr="00B0003B" w:rsidRDefault="00A70A83" w:rsidP="00A70A83">
      <w:pPr>
        <w:pStyle w:val="af6"/>
        <w:spacing w:line="240" w:lineRule="auto"/>
        <w:rPr>
          <w:szCs w:val="24"/>
          <w:lang w:val="ru-RU"/>
        </w:rPr>
      </w:pPr>
      <w:r w:rsidRPr="00B0003B">
        <w:rPr>
          <w:szCs w:val="24"/>
          <w:lang w:val="ru-RU"/>
        </w:rPr>
        <w:t>Д) по правомерности;</w:t>
      </w:r>
    </w:p>
    <w:p w:rsidR="00A70A83" w:rsidRPr="00B0003B" w:rsidRDefault="00A70A83" w:rsidP="00A70A83">
      <w:pPr>
        <w:pStyle w:val="af6"/>
        <w:spacing w:line="240" w:lineRule="auto"/>
        <w:rPr>
          <w:szCs w:val="24"/>
          <w:lang w:val="ru-RU"/>
        </w:rPr>
      </w:pPr>
      <w:r w:rsidRPr="00B0003B">
        <w:rPr>
          <w:szCs w:val="24"/>
          <w:lang w:val="ru-RU"/>
        </w:rPr>
        <w:t>Е) по возможности страхования.</w:t>
      </w:r>
    </w:p>
    <w:p w:rsidR="00A70A83" w:rsidRPr="00B0003B" w:rsidRDefault="00A70A83" w:rsidP="00A70A83">
      <w:pPr>
        <w:pStyle w:val="af6"/>
        <w:spacing w:line="240" w:lineRule="auto"/>
        <w:rPr>
          <w:szCs w:val="24"/>
          <w:lang w:val="ru-RU"/>
        </w:rPr>
      </w:pPr>
    </w:p>
    <w:p w:rsidR="00A70A83" w:rsidRPr="00B0003B" w:rsidRDefault="00A70A83" w:rsidP="00A70A83">
      <w:pPr>
        <w:pStyle w:val="af6"/>
        <w:spacing w:line="240" w:lineRule="auto"/>
        <w:ind w:firstLine="0"/>
        <w:rPr>
          <w:szCs w:val="24"/>
          <w:lang w:val="ru-RU"/>
        </w:rPr>
      </w:pPr>
      <w:r>
        <w:rPr>
          <w:szCs w:val="24"/>
          <w:lang w:val="ru-RU"/>
        </w:rPr>
        <w:t xml:space="preserve">4. </w:t>
      </w:r>
      <w:r w:rsidRPr="00B0003B">
        <w:rPr>
          <w:szCs w:val="24"/>
          <w:lang w:val="ru-RU"/>
        </w:rPr>
        <w:t>Выберите правильный ответ. Классификация «Риск кратковременный, постоянный» производится по критерию:</w:t>
      </w:r>
    </w:p>
    <w:p w:rsidR="00A70A83" w:rsidRPr="00B0003B" w:rsidRDefault="00A70A83" w:rsidP="00A70A83">
      <w:pPr>
        <w:pStyle w:val="af6"/>
        <w:spacing w:line="240" w:lineRule="auto"/>
        <w:ind w:left="0"/>
        <w:rPr>
          <w:szCs w:val="24"/>
          <w:lang w:val="ru-RU"/>
        </w:rPr>
      </w:pPr>
      <w:r w:rsidRPr="00B0003B">
        <w:rPr>
          <w:szCs w:val="24"/>
          <w:lang w:val="ru-RU"/>
        </w:rPr>
        <w:t>А) по содержанию;</w:t>
      </w:r>
    </w:p>
    <w:p w:rsidR="00A70A83" w:rsidRPr="00B0003B" w:rsidRDefault="00A70A83" w:rsidP="00A70A83">
      <w:pPr>
        <w:pStyle w:val="af6"/>
        <w:spacing w:line="240" w:lineRule="auto"/>
        <w:ind w:left="0"/>
        <w:rPr>
          <w:szCs w:val="24"/>
          <w:lang w:val="ru-RU"/>
        </w:rPr>
      </w:pPr>
      <w:r w:rsidRPr="00B0003B">
        <w:rPr>
          <w:szCs w:val="24"/>
          <w:lang w:val="ru-RU"/>
        </w:rPr>
        <w:t>Б) по источникам возникновения;</w:t>
      </w:r>
    </w:p>
    <w:p w:rsidR="00A70A83" w:rsidRPr="00B0003B" w:rsidRDefault="00A70A83" w:rsidP="00A70A83">
      <w:pPr>
        <w:pStyle w:val="af6"/>
        <w:spacing w:line="240" w:lineRule="auto"/>
        <w:ind w:left="0"/>
        <w:rPr>
          <w:szCs w:val="24"/>
          <w:lang w:val="ru-RU"/>
        </w:rPr>
      </w:pPr>
      <w:r w:rsidRPr="00B0003B">
        <w:rPr>
          <w:szCs w:val="24"/>
          <w:lang w:val="ru-RU"/>
        </w:rPr>
        <w:t>В) по продолжительности;</w:t>
      </w:r>
    </w:p>
    <w:p w:rsidR="00A70A83" w:rsidRPr="00B0003B" w:rsidRDefault="00A70A83" w:rsidP="00A70A83">
      <w:pPr>
        <w:pStyle w:val="af6"/>
        <w:spacing w:line="240" w:lineRule="auto"/>
        <w:ind w:left="0"/>
        <w:rPr>
          <w:szCs w:val="24"/>
          <w:lang w:val="ru-RU"/>
        </w:rPr>
      </w:pPr>
      <w:r w:rsidRPr="00B0003B">
        <w:rPr>
          <w:szCs w:val="24"/>
          <w:lang w:val="ru-RU"/>
        </w:rPr>
        <w:t>Г) по допустимости;</w:t>
      </w:r>
    </w:p>
    <w:p w:rsidR="00A70A83" w:rsidRPr="00B0003B" w:rsidRDefault="00A70A83" w:rsidP="00A70A83">
      <w:pPr>
        <w:pStyle w:val="af6"/>
        <w:spacing w:line="240" w:lineRule="auto"/>
        <w:ind w:left="0"/>
        <w:rPr>
          <w:szCs w:val="24"/>
          <w:lang w:val="ru-RU"/>
        </w:rPr>
      </w:pPr>
      <w:r w:rsidRPr="00B0003B">
        <w:rPr>
          <w:szCs w:val="24"/>
          <w:lang w:val="ru-RU"/>
        </w:rPr>
        <w:t>Д) по правомерности;</w:t>
      </w:r>
    </w:p>
    <w:p w:rsidR="00A70A83" w:rsidRPr="00B0003B" w:rsidRDefault="00A70A83" w:rsidP="00A70A83">
      <w:pPr>
        <w:pStyle w:val="af6"/>
        <w:spacing w:line="240" w:lineRule="auto"/>
        <w:ind w:left="0"/>
        <w:rPr>
          <w:szCs w:val="24"/>
          <w:lang w:val="ru-RU"/>
        </w:rPr>
      </w:pPr>
      <w:r w:rsidRPr="00B0003B">
        <w:rPr>
          <w:szCs w:val="24"/>
          <w:lang w:val="ru-RU"/>
        </w:rPr>
        <w:t>Е) по возможности страхования.</w:t>
      </w:r>
    </w:p>
    <w:p w:rsidR="00A70A83" w:rsidRPr="00B0003B" w:rsidRDefault="00A70A83" w:rsidP="00A70A83">
      <w:pPr>
        <w:pStyle w:val="af6"/>
        <w:spacing w:line="240" w:lineRule="auto"/>
        <w:ind w:left="0"/>
        <w:rPr>
          <w:szCs w:val="24"/>
          <w:lang w:val="ru-RU"/>
        </w:rPr>
      </w:pPr>
    </w:p>
    <w:p w:rsidR="00A70A83" w:rsidRPr="00B0003B" w:rsidRDefault="00A70A83" w:rsidP="00A70A83">
      <w:pPr>
        <w:pStyle w:val="af6"/>
        <w:spacing w:line="240" w:lineRule="auto"/>
        <w:ind w:left="0"/>
        <w:rPr>
          <w:szCs w:val="24"/>
          <w:lang w:val="ru-RU"/>
        </w:rPr>
      </w:pPr>
      <w:r w:rsidRPr="00B0003B">
        <w:rPr>
          <w:szCs w:val="24"/>
          <w:lang w:val="ru-RU"/>
        </w:rPr>
        <w:lastRenderedPageBreak/>
        <w:t xml:space="preserve">5. Установление лимитов на проведение хозяйственных операций представляет собой процесс </w:t>
      </w:r>
    </w:p>
    <w:p w:rsidR="00A70A83" w:rsidRPr="00B0003B" w:rsidRDefault="00A70A83" w:rsidP="00A70A83">
      <w:pPr>
        <w:ind w:firstLine="0"/>
      </w:pPr>
      <w:r>
        <w:t xml:space="preserve">           </w:t>
      </w:r>
      <w:r w:rsidRPr="00B0003B">
        <w:t>А) Диверсификация;</w:t>
      </w:r>
    </w:p>
    <w:p w:rsidR="00A70A83" w:rsidRPr="00B0003B" w:rsidRDefault="00A70A83" w:rsidP="00A70A83">
      <w:pPr>
        <w:pStyle w:val="af6"/>
        <w:spacing w:line="240" w:lineRule="auto"/>
        <w:ind w:left="0"/>
        <w:rPr>
          <w:szCs w:val="24"/>
          <w:lang w:val="ru-RU"/>
        </w:rPr>
      </w:pPr>
      <w:r w:rsidRPr="00B0003B">
        <w:rPr>
          <w:szCs w:val="24"/>
          <w:lang w:val="ru-RU"/>
        </w:rPr>
        <w:t xml:space="preserve">Б) </w:t>
      </w:r>
      <w:proofErr w:type="spellStart"/>
      <w:proofErr w:type="gramStart"/>
      <w:r w:rsidRPr="00B0003B">
        <w:rPr>
          <w:szCs w:val="24"/>
          <w:lang w:val="ru-RU"/>
        </w:rPr>
        <w:t>Лимитирование</w:t>
      </w:r>
      <w:proofErr w:type="spellEnd"/>
      <w:r w:rsidRPr="00B0003B">
        <w:rPr>
          <w:szCs w:val="24"/>
          <w:lang w:val="ru-RU"/>
        </w:rPr>
        <w:t xml:space="preserve"> ;</w:t>
      </w:r>
      <w:proofErr w:type="gramEnd"/>
    </w:p>
    <w:p w:rsidR="00A70A83" w:rsidRPr="00B0003B" w:rsidRDefault="00A70A83" w:rsidP="00A70A83">
      <w:pPr>
        <w:pStyle w:val="af6"/>
        <w:spacing w:line="240" w:lineRule="auto"/>
        <w:ind w:left="0"/>
        <w:rPr>
          <w:szCs w:val="24"/>
          <w:lang w:val="ru-RU"/>
        </w:rPr>
      </w:pPr>
      <w:r w:rsidRPr="00B0003B">
        <w:rPr>
          <w:szCs w:val="24"/>
          <w:lang w:val="ru-RU"/>
        </w:rPr>
        <w:t>В) Самострахование;</w:t>
      </w:r>
    </w:p>
    <w:p w:rsidR="00A70A83" w:rsidRPr="00B0003B" w:rsidRDefault="00A70A83" w:rsidP="00A70A83">
      <w:pPr>
        <w:pStyle w:val="af6"/>
        <w:spacing w:line="240" w:lineRule="auto"/>
        <w:ind w:left="0"/>
        <w:rPr>
          <w:szCs w:val="24"/>
          <w:lang w:val="ru-RU"/>
        </w:rPr>
      </w:pPr>
      <w:r w:rsidRPr="00B0003B">
        <w:rPr>
          <w:szCs w:val="24"/>
          <w:lang w:val="ru-RU"/>
        </w:rPr>
        <w:t>Г) Хеджирование;</w:t>
      </w:r>
    </w:p>
    <w:p w:rsidR="00A70A83" w:rsidRPr="00B0003B" w:rsidRDefault="00A70A83" w:rsidP="00A70A83">
      <w:pPr>
        <w:pStyle w:val="af6"/>
        <w:spacing w:line="240" w:lineRule="auto"/>
        <w:ind w:left="0"/>
        <w:rPr>
          <w:szCs w:val="24"/>
          <w:lang w:val="ru-RU"/>
        </w:rPr>
      </w:pPr>
      <w:r w:rsidRPr="00B0003B">
        <w:rPr>
          <w:szCs w:val="24"/>
          <w:lang w:val="ru-RU"/>
        </w:rPr>
        <w:t>Д) Трансферт рисков;</w:t>
      </w:r>
    </w:p>
    <w:p w:rsidR="00A70A83" w:rsidRPr="00B0003B" w:rsidRDefault="00A70A83" w:rsidP="00A70A83">
      <w:pPr>
        <w:pStyle w:val="af6"/>
        <w:spacing w:line="240" w:lineRule="auto"/>
        <w:ind w:left="0"/>
        <w:rPr>
          <w:szCs w:val="24"/>
          <w:lang w:val="ru-RU"/>
        </w:rPr>
      </w:pPr>
      <w:r w:rsidRPr="00B0003B">
        <w:rPr>
          <w:szCs w:val="24"/>
          <w:lang w:val="ru-RU"/>
        </w:rPr>
        <w:t>Е) Уклонение от риска.</w:t>
      </w:r>
    </w:p>
    <w:p w:rsidR="00A70A83" w:rsidRPr="00B0003B" w:rsidRDefault="00A70A83" w:rsidP="00A70A83">
      <w:r w:rsidRPr="00B0003B">
        <w:t xml:space="preserve">        </w:t>
      </w:r>
    </w:p>
    <w:p w:rsidR="00A70A83" w:rsidRPr="00B0003B" w:rsidRDefault="00A70A83" w:rsidP="00A70A83">
      <w:r w:rsidRPr="00B0003B">
        <w:t>6. Исключите лишнее. По направлению воздействия на параметры риска различают следующие методы:</w:t>
      </w:r>
    </w:p>
    <w:p w:rsidR="00A70A83" w:rsidRPr="00B0003B" w:rsidRDefault="00A70A83" w:rsidP="00A70A83">
      <w:pPr>
        <w:pStyle w:val="af6"/>
        <w:spacing w:line="240" w:lineRule="auto"/>
        <w:ind w:left="0"/>
        <w:rPr>
          <w:szCs w:val="24"/>
          <w:lang w:val="ru-RU"/>
        </w:rPr>
      </w:pPr>
      <w:r w:rsidRPr="00B0003B">
        <w:rPr>
          <w:szCs w:val="24"/>
          <w:lang w:val="ru-RU"/>
        </w:rPr>
        <w:t>А) воздействуют на вероятность наступления риска;</w:t>
      </w:r>
    </w:p>
    <w:p w:rsidR="00A70A83" w:rsidRPr="00B0003B" w:rsidRDefault="00A70A83" w:rsidP="00A70A83">
      <w:pPr>
        <w:pStyle w:val="af6"/>
        <w:spacing w:line="240" w:lineRule="auto"/>
        <w:ind w:left="0"/>
        <w:rPr>
          <w:szCs w:val="24"/>
          <w:lang w:val="ru-RU"/>
        </w:rPr>
      </w:pPr>
      <w:r w:rsidRPr="00B0003B">
        <w:rPr>
          <w:szCs w:val="24"/>
          <w:lang w:val="ru-RU"/>
        </w:rPr>
        <w:t>Б) воздействуют на субъекта, принимающего решение;</w:t>
      </w:r>
    </w:p>
    <w:p w:rsidR="00A70A83" w:rsidRPr="00B0003B" w:rsidRDefault="00A70A83" w:rsidP="00A70A83">
      <w:pPr>
        <w:pStyle w:val="af6"/>
        <w:spacing w:line="240" w:lineRule="auto"/>
        <w:ind w:left="0"/>
        <w:rPr>
          <w:szCs w:val="24"/>
          <w:lang w:val="ru-RU"/>
        </w:rPr>
      </w:pPr>
      <w:r w:rsidRPr="00B0003B">
        <w:rPr>
          <w:szCs w:val="24"/>
          <w:lang w:val="ru-RU"/>
        </w:rPr>
        <w:t xml:space="preserve">         В) воздействует на величину риска;</w:t>
      </w:r>
    </w:p>
    <w:p w:rsidR="00A70A83" w:rsidRPr="00B0003B" w:rsidRDefault="00A70A83" w:rsidP="00A70A83">
      <w:pPr>
        <w:pStyle w:val="af6"/>
        <w:spacing w:line="240" w:lineRule="auto"/>
        <w:ind w:left="0"/>
        <w:rPr>
          <w:szCs w:val="24"/>
          <w:lang w:val="ru-RU"/>
        </w:rPr>
      </w:pPr>
      <w:r w:rsidRPr="00B0003B">
        <w:rPr>
          <w:szCs w:val="24"/>
          <w:lang w:val="ru-RU"/>
        </w:rPr>
        <w:t>Г) воздействует на предсказуемость риска и толерантность к нему</w:t>
      </w:r>
    </w:p>
    <w:p w:rsidR="00A70A83" w:rsidRPr="00B0003B" w:rsidRDefault="00A70A83" w:rsidP="00A70A83">
      <w:pPr>
        <w:pStyle w:val="af6"/>
        <w:spacing w:line="240" w:lineRule="auto"/>
        <w:ind w:left="0"/>
        <w:rPr>
          <w:szCs w:val="24"/>
          <w:lang w:val="ru-RU"/>
        </w:rPr>
      </w:pPr>
      <w:r w:rsidRPr="00B0003B">
        <w:rPr>
          <w:szCs w:val="24"/>
          <w:lang w:val="ru-RU"/>
        </w:rPr>
        <w:t>Д) нет правильного ответа.</w:t>
      </w:r>
    </w:p>
    <w:p w:rsidR="00A70A83" w:rsidRPr="00B0003B" w:rsidRDefault="00A70A83" w:rsidP="00A70A83">
      <w:pPr>
        <w:pStyle w:val="af6"/>
        <w:spacing w:line="240" w:lineRule="auto"/>
        <w:ind w:left="0"/>
        <w:rPr>
          <w:szCs w:val="24"/>
          <w:lang w:val="ru-RU"/>
        </w:rPr>
      </w:pPr>
    </w:p>
    <w:p w:rsidR="00A70A83" w:rsidRPr="00B0003B" w:rsidRDefault="00A70A83" w:rsidP="00A70A83">
      <w:pPr>
        <w:pStyle w:val="af6"/>
        <w:spacing w:line="240" w:lineRule="auto"/>
        <w:ind w:left="0"/>
        <w:rPr>
          <w:szCs w:val="24"/>
          <w:lang w:val="ru-RU"/>
        </w:rPr>
      </w:pPr>
      <w:r w:rsidRPr="00B0003B">
        <w:rPr>
          <w:szCs w:val="24"/>
          <w:lang w:val="ru-RU"/>
        </w:rPr>
        <w:t xml:space="preserve">7. Процедура управления рисками, предусматривающая  передачу части рисков партнерам по бизнесу называется </w:t>
      </w:r>
    </w:p>
    <w:p w:rsidR="00A70A83" w:rsidRPr="00B0003B" w:rsidRDefault="00A70A83" w:rsidP="00A70A83">
      <w:pPr>
        <w:ind w:firstLine="0"/>
      </w:pPr>
      <w:r>
        <w:t xml:space="preserve">            </w:t>
      </w:r>
      <w:r w:rsidRPr="00B0003B">
        <w:t>А) Диверсификация;</w:t>
      </w:r>
    </w:p>
    <w:p w:rsidR="00A70A83" w:rsidRPr="00B0003B" w:rsidRDefault="00A70A83" w:rsidP="00A70A83">
      <w:pPr>
        <w:pStyle w:val="af6"/>
        <w:spacing w:line="240" w:lineRule="auto"/>
        <w:ind w:left="0"/>
        <w:rPr>
          <w:szCs w:val="24"/>
          <w:lang w:val="ru-RU"/>
        </w:rPr>
      </w:pPr>
      <w:r w:rsidRPr="00B0003B">
        <w:rPr>
          <w:szCs w:val="24"/>
          <w:lang w:val="ru-RU"/>
        </w:rPr>
        <w:t xml:space="preserve">Б) </w:t>
      </w:r>
      <w:proofErr w:type="spellStart"/>
      <w:proofErr w:type="gramStart"/>
      <w:r w:rsidRPr="00B0003B">
        <w:rPr>
          <w:szCs w:val="24"/>
          <w:lang w:val="ru-RU"/>
        </w:rPr>
        <w:t>Лимитирование</w:t>
      </w:r>
      <w:proofErr w:type="spellEnd"/>
      <w:r w:rsidRPr="00B0003B">
        <w:rPr>
          <w:szCs w:val="24"/>
          <w:lang w:val="ru-RU"/>
        </w:rPr>
        <w:t xml:space="preserve"> ;</w:t>
      </w:r>
      <w:proofErr w:type="gramEnd"/>
    </w:p>
    <w:p w:rsidR="00A70A83" w:rsidRPr="00B0003B" w:rsidRDefault="00A70A83" w:rsidP="00A70A83">
      <w:pPr>
        <w:pStyle w:val="af6"/>
        <w:spacing w:line="240" w:lineRule="auto"/>
        <w:ind w:left="0"/>
        <w:rPr>
          <w:szCs w:val="24"/>
          <w:lang w:val="ru-RU"/>
        </w:rPr>
      </w:pPr>
      <w:r w:rsidRPr="00B0003B">
        <w:rPr>
          <w:szCs w:val="24"/>
          <w:lang w:val="ru-RU"/>
        </w:rPr>
        <w:t>В) Самострахование;</w:t>
      </w:r>
    </w:p>
    <w:p w:rsidR="00A70A83" w:rsidRPr="005F6DA3" w:rsidRDefault="00A70A83" w:rsidP="00A70A83">
      <w:pPr>
        <w:pStyle w:val="af6"/>
        <w:spacing w:line="240" w:lineRule="auto"/>
        <w:ind w:left="0"/>
        <w:rPr>
          <w:szCs w:val="24"/>
          <w:lang w:val="ru-RU"/>
        </w:rPr>
      </w:pPr>
      <w:r w:rsidRPr="005F6DA3">
        <w:rPr>
          <w:szCs w:val="24"/>
          <w:lang w:val="ru-RU"/>
        </w:rPr>
        <w:t>Г) Хеджирование;</w:t>
      </w:r>
    </w:p>
    <w:p w:rsidR="00A70A83" w:rsidRPr="00B0003B" w:rsidRDefault="00A70A83" w:rsidP="00A70A83">
      <w:pPr>
        <w:pStyle w:val="af6"/>
        <w:spacing w:line="240" w:lineRule="auto"/>
        <w:ind w:left="0"/>
        <w:rPr>
          <w:szCs w:val="24"/>
          <w:lang w:val="ru-RU"/>
        </w:rPr>
      </w:pPr>
      <w:r w:rsidRPr="00B0003B">
        <w:rPr>
          <w:szCs w:val="24"/>
          <w:lang w:val="ru-RU"/>
        </w:rPr>
        <w:t>Д) Трансферт рисков;</w:t>
      </w:r>
    </w:p>
    <w:p w:rsidR="00A70A83" w:rsidRPr="00B0003B" w:rsidRDefault="00A70A83" w:rsidP="00A70A83">
      <w:pPr>
        <w:pStyle w:val="af6"/>
        <w:spacing w:line="240" w:lineRule="auto"/>
        <w:ind w:left="0"/>
        <w:rPr>
          <w:szCs w:val="24"/>
          <w:lang w:val="ru-RU"/>
        </w:rPr>
      </w:pPr>
      <w:r w:rsidRPr="00B0003B">
        <w:rPr>
          <w:szCs w:val="24"/>
          <w:lang w:val="ru-RU"/>
        </w:rPr>
        <w:t>Е) Уклонение от риска.</w:t>
      </w:r>
    </w:p>
    <w:p w:rsidR="00A70A83" w:rsidRPr="00B0003B" w:rsidRDefault="00A70A83" w:rsidP="00A70A83">
      <w:pPr>
        <w:pStyle w:val="af6"/>
        <w:spacing w:line="240" w:lineRule="auto"/>
        <w:ind w:left="0"/>
        <w:rPr>
          <w:szCs w:val="24"/>
          <w:lang w:val="ru-RU"/>
        </w:rPr>
      </w:pPr>
    </w:p>
    <w:p w:rsidR="00A70A83" w:rsidRPr="00B0003B" w:rsidRDefault="00A70A83" w:rsidP="00A70A83">
      <w:pPr>
        <w:pStyle w:val="af6"/>
        <w:spacing w:line="240" w:lineRule="auto"/>
        <w:ind w:left="0"/>
        <w:rPr>
          <w:szCs w:val="24"/>
          <w:lang w:val="ru-RU"/>
        </w:rPr>
      </w:pPr>
      <w:r w:rsidRPr="00B0003B">
        <w:rPr>
          <w:szCs w:val="24"/>
          <w:lang w:val="ru-RU"/>
        </w:rPr>
        <w:t>8. К функциям риска не относятся:</w:t>
      </w:r>
    </w:p>
    <w:p w:rsidR="00A70A83" w:rsidRPr="00B0003B" w:rsidRDefault="00A70A83" w:rsidP="00A70A83">
      <w:pPr>
        <w:pStyle w:val="af6"/>
        <w:spacing w:line="240" w:lineRule="auto"/>
        <w:ind w:left="0"/>
        <w:rPr>
          <w:szCs w:val="24"/>
          <w:lang w:val="ru-RU"/>
        </w:rPr>
      </w:pPr>
      <w:r w:rsidRPr="00B0003B">
        <w:rPr>
          <w:szCs w:val="24"/>
          <w:lang w:val="ru-RU"/>
        </w:rPr>
        <w:t>А) инновационная;</w:t>
      </w:r>
    </w:p>
    <w:p w:rsidR="00A70A83" w:rsidRPr="00B0003B" w:rsidRDefault="00A70A83" w:rsidP="00A70A83">
      <w:pPr>
        <w:pStyle w:val="af6"/>
        <w:spacing w:line="240" w:lineRule="auto"/>
        <w:ind w:left="0"/>
        <w:rPr>
          <w:szCs w:val="24"/>
          <w:lang w:val="ru-RU"/>
        </w:rPr>
      </w:pPr>
      <w:r w:rsidRPr="00B0003B">
        <w:rPr>
          <w:szCs w:val="24"/>
          <w:lang w:val="ru-RU"/>
        </w:rPr>
        <w:t>Б) регулятивная;</w:t>
      </w:r>
    </w:p>
    <w:p w:rsidR="00A70A83" w:rsidRPr="00B0003B" w:rsidRDefault="00A70A83" w:rsidP="00A70A83">
      <w:pPr>
        <w:pStyle w:val="af6"/>
        <w:spacing w:line="240" w:lineRule="auto"/>
        <w:ind w:left="0"/>
        <w:rPr>
          <w:szCs w:val="24"/>
          <w:lang w:val="ru-RU"/>
        </w:rPr>
      </w:pPr>
      <w:r w:rsidRPr="00B0003B">
        <w:rPr>
          <w:szCs w:val="24"/>
          <w:lang w:val="ru-RU"/>
        </w:rPr>
        <w:t>В) санирующая;</w:t>
      </w:r>
    </w:p>
    <w:p w:rsidR="00A70A83" w:rsidRPr="00B0003B" w:rsidRDefault="00A70A83" w:rsidP="00A70A83">
      <w:pPr>
        <w:pStyle w:val="af6"/>
        <w:spacing w:line="240" w:lineRule="auto"/>
        <w:ind w:left="0"/>
        <w:rPr>
          <w:szCs w:val="24"/>
          <w:lang w:val="ru-RU"/>
        </w:rPr>
      </w:pPr>
      <w:r w:rsidRPr="00B0003B">
        <w:rPr>
          <w:szCs w:val="24"/>
          <w:lang w:val="ru-RU"/>
        </w:rPr>
        <w:t>Г) защитная;</w:t>
      </w:r>
    </w:p>
    <w:p w:rsidR="00A70A83" w:rsidRPr="00B0003B" w:rsidRDefault="00A70A83" w:rsidP="00A70A83">
      <w:pPr>
        <w:pStyle w:val="af6"/>
        <w:spacing w:line="240" w:lineRule="auto"/>
        <w:ind w:left="0"/>
        <w:rPr>
          <w:szCs w:val="24"/>
          <w:lang w:val="ru-RU"/>
        </w:rPr>
      </w:pPr>
      <w:r w:rsidRPr="00B0003B">
        <w:rPr>
          <w:szCs w:val="24"/>
          <w:lang w:val="ru-RU"/>
        </w:rPr>
        <w:t>Д) аналитическая;</w:t>
      </w:r>
    </w:p>
    <w:p w:rsidR="00A70A83" w:rsidRPr="00B0003B" w:rsidRDefault="00A70A83" w:rsidP="00A70A83">
      <w:pPr>
        <w:pStyle w:val="af6"/>
        <w:spacing w:line="240" w:lineRule="auto"/>
        <w:ind w:left="0"/>
        <w:rPr>
          <w:szCs w:val="24"/>
          <w:lang w:val="ru-RU"/>
        </w:rPr>
      </w:pPr>
      <w:r w:rsidRPr="00B0003B">
        <w:rPr>
          <w:szCs w:val="24"/>
          <w:lang w:val="ru-RU"/>
        </w:rPr>
        <w:t>Е) нет правильного ответа.</w:t>
      </w:r>
    </w:p>
    <w:p w:rsidR="00A70A83" w:rsidRPr="00B0003B" w:rsidRDefault="00A70A83" w:rsidP="00A70A83">
      <w:pPr>
        <w:pStyle w:val="af6"/>
        <w:spacing w:line="240" w:lineRule="auto"/>
        <w:ind w:left="0"/>
        <w:rPr>
          <w:szCs w:val="24"/>
          <w:lang w:val="ru-RU"/>
        </w:rPr>
      </w:pPr>
    </w:p>
    <w:p w:rsidR="00A70A83" w:rsidRPr="00B0003B" w:rsidRDefault="00A70A83" w:rsidP="00A70A83">
      <w:pPr>
        <w:pStyle w:val="af6"/>
        <w:spacing w:line="240" w:lineRule="auto"/>
        <w:ind w:left="0"/>
        <w:rPr>
          <w:szCs w:val="24"/>
          <w:lang w:val="ru-RU"/>
        </w:rPr>
      </w:pPr>
      <w:r w:rsidRPr="00B0003B">
        <w:rPr>
          <w:szCs w:val="24"/>
          <w:lang w:val="ru-RU"/>
        </w:rPr>
        <w:t>9. Какой метод управления рисками предусматривает действия предпринимателей по отказу от предпринимательского проекта.</w:t>
      </w:r>
    </w:p>
    <w:p w:rsidR="00A70A83" w:rsidRPr="001352DB" w:rsidRDefault="00A70A83" w:rsidP="00A70A83">
      <w:pPr>
        <w:ind w:firstLine="0"/>
      </w:pPr>
      <w:r>
        <w:t xml:space="preserve">           </w:t>
      </w:r>
      <w:r w:rsidRPr="001352DB">
        <w:t>А) Диверсификация;</w:t>
      </w:r>
    </w:p>
    <w:p w:rsidR="00A70A83" w:rsidRPr="00B0003B" w:rsidRDefault="00A70A83" w:rsidP="00A70A83">
      <w:pPr>
        <w:pStyle w:val="af6"/>
        <w:spacing w:line="240" w:lineRule="auto"/>
        <w:ind w:left="0"/>
        <w:rPr>
          <w:szCs w:val="24"/>
          <w:lang w:val="ru-RU"/>
        </w:rPr>
      </w:pPr>
      <w:r w:rsidRPr="00B0003B">
        <w:rPr>
          <w:szCs w:val="24"/>
          <w:lang w:val="ru-RU"/>
        </w:rPr>
        <w:t xml:space="preserve">Б) </w:t>
      </w:r>
      <w:proofErr w:type="spellStart"/>
      <w:proofErr w:type="gramStart"/>
      <w:r w:rsidRPr="00B0003B">
        <w:rPr>
          <w:szCs w:val="24"/>
          <w:lang w:val="ru-RU"/>
        </w:rPr>
        <w:t>Лимитирование</w:t>
      </w:r>
      <w:proofErr w:type="spellEnd"/>
      <w:r w:rsidRPr="00B0003B">
        <w:rPr>
          <w:szCs w:val="24"/>
          <w:lang w:val="ru-RU"/>
        </w:rPr>
        <w:t xml:space="preserve"> ;</w:t>
      </w:r>
      <w:proofErr w:type="gramEnd"/>
    </w:p>
    <w:p w:rsidR="00A70A83" w:rsidRPr="00B0003B" w:rsidRDefault="00A70A83" w:rsidP="00A70A83">
      <w:pPr>
        <w:pStyle w:val="af6"/>
        <w:spacing w:line="240" w:lineRule="auto"/>
        <w:ind w:left="0"/>
        <w:rPr>
          <w:szCs w:val="24"/>
          <w:lang w:val="ru-RU"/>
        </w:rPr>
      </w:pPr>
      <w:r w:rsidRPr="00B0003B">
        <w:rPr>
          <w:szCs w:val="24"/>
          <w:lang w:val="ru-RU"/>
        </w:rPr>
        <w:t>В) Самострахование;</w:t>
      </w:r>
    </w:p>
    <w:p w:rsidR="00A70A83" w:rsidRPr="00B0003B" w:rsidRDefault="00A70A83" w:rsidP="00A70A83">
      <w:pPr>
        <w:pStyle w:val="af6"/>
        <w:spacing w:line="240" w:lineRule="auto"/>
        <w:ind w:left="0"/>
        <w:rPr>
          <w:szCs w:val="24"/>
          <w:lang w:val="ru-RU"/>
        </w:rPr>
      </w:pPr>
      <w:r w:rsidRPr="00B0003B">
        <w:rPr>
          <w:szCs w:val="24"/>
          <w:lang w:val="ru-RU"/>
        </w:rPr>
        <w:t>Г) Хеджирование</w:t>
      </w:r>
    </w:p>
    <w:p w:rsidR="00A70A83" w:rsidRPr="00B0003B" w:rsidRDefault="00A70A83" w:rsidP="00A70A83">
      <w:pPr>
        <w:pStyle w:val="af6"/>
        <w:spacing w:line="240" w:lineRule="auto"/>
        <w:ind w:left="0"/>
        <w:rPr>
          <w:szCs w:val="24"/>
          <w:lang w:val="ru-RU"/>
        </w:rPr>
      </w:pPr>
      <w:r w:rsidRPr="00B0003B">
        <w:rPr>
          <w:szCs w:val="24"/>
          <w:lang w:val="ru-RU"/>
        </w:rPr>
        <w:t>Д) Трансферт рисков;</w:t>
      </w:r>
    </w:p>
    <w:p w:rsidR="00A70A83" w:rsidRPr="00B0003B" w:rsidRDefault="00A70A83" w:rsidP="00A70A83">
      <w:pPr>
        <w:pStyle w:val="af6"/>
        <w:spacing w:line="240" w:lineRule="auto"/>
        <w:ind w:left="0"/>
        <w:rPr>
          <w:szCs w:val="24"/>
          <w:lang w:val="ru-RU"/>
        </w:rPr>
      </w:pPr>
      <w:r w:rsidRPr="00B0003B">
        <w:rPr>
          <w:szCs w:val="24"/>
          <w:lang w:val="ru-RU"/>
        </w:rPr>
        <w:t>Е) Уклонение от риска.</w:t>
      </w:r>
    </w:p>
    <w:p w:rsidR="00A70A83" w:rsidRPr="00B0003B" w:rsidRDefault="00A70A83" w:rsidP="00A70A83">
      <w:pPr>
        <w:pStyle w:val="af6"/>
        <w:spacing w:line="240" w:lineRule="auto"/>
        <w:ind w:left="0"/>
        <w:rPr>
          <w:szCs w:val="24"/>
          <w:lang w:val="ru-RU"/>
        </w:rPr>
      </w:pPr>
    </w:p>
    <w:p w:rsidR="00A70A83" w:rsidRPr="00B0003B" w:rsidRDefault="00A70A83" w:rsidP="00A70A83">
      <w:pPr>
        <w:pStyle w:val="af6"/>
        <w:spacing w:line="240" w:lineRule="auto"/>
        <w:ind w:left="0"/>
        <w:rPr>
          <w:szCs w:val="24"/>
          <w:lang w:val="ru-RU"/>
        </w:rPr>
      </w:pPr>
      <w:r w:rsidRPr="00B0003B">
        <w:rPr>
          <w:szCs w:val="24"/>
          <w:lang w:val="ru-RU"/>
        </w:rPr>
        <w:t xml:space="preserve">10.Исключите лишнее. </w:t>
      </w:r>
      <w:r w:rsidRPr="00B0003B">
        <w:rPr>
          <w:rFonts w:eastAsia="Times New Roman"/>
          <w:color w:val="000000"/>
          <w:szCs w:val="24"/>
          <w:lang w:val="ru-RU" w:eastAsia="ru-RU"/>
        </w:rPr>
        <w:t>К функциям объекта управления  относит</w:t>
      </w:r>
      <w:r w:rsidRPr="00B0003B">
        <w:rPr>
          <w:rFonts w:eastAsia="Times New Roman"/>
          <w:color w:val="000000"/>
          <w:szCs w:val="24"/>
          <w:lang w:val="ru-RU" w:eastAsia="ru-RU"/>
        </w:rPr>
        <w:softHyphen/>
        <w:t>ся организация</w:t>
      </w:r>
    </w:p>
    <w:p w:rsidR="00A70A83" w:rsidRPr="00B0003B" w:rsidRDefault="00A70A83" w:rsidP="00A70A83">
      <w:pPr>
        <w:pStyle w:val="af6"/>
        <w:spacing w:line="240" w:lineRule="auto"/>
        <w:ind w:left="0"/>
        <w:rPr>
          <w:szCs w:val="24"/>
          <w:lang w:val="ru-RU"/>
        </w:rPr>
      </w:pPr>
      <w:r w:rsidRPr="00B0003B">
        <w:rPr>
          <w:szCs w:val="24"/>
          <w:lang w:val="ru-RU"/>
        </w:rPr>
        <w:t>А)</w:t>
      </w:r>
      <w:r w:rsidRPr="00B0003B">
        <w:rPr>
          <w:rFonts w:eastAsia="Times New Roman"/>
          <w:color w:val="000000"/>
          <w:szCs w:val="24"/>
          <w:lang w:val="ru-RU" w:eastAsia="ru-RU"/>
        </w:rPr>
        <w:t xml:space="preserve"> разрешения </w:t>
      </w:r>
      <w:proofErr w:type="gramStart"/>
      <w:r w:rsidRPr="00B0003B">
        <w:rPr>
          <w:rFonts w:eastAsia="Times New Roman"/>
          <w:color w:val="000000"/>
          <w:szCs w:val="24"/>
          <w:lang w:val="ru-RU" w:eastAsia="ru-RU"/>
        </w:rPr>
        <w:t>риска</w:t>
      </w:r>
      <w:r w:rsidRPr="00B0003B">
        <w:rPr>
          <w:szCs w:val="24"/>
          <w:lang w:val="ru-RU"/>
        </w:rPr>
        <w:t xml:space="preserve"> ;</w:t>
      </w:r>
      <w:proofErr w:type="gramEnd"/>
    </w:p>
    <w:p w:rsidR="00A70A83" w:rsidRPr="00B0003B" w:rsidRDefault="00A70A83" w:rsidP="00A70A83">
      <w:pPr>
        <w:pStyle w:val="af6"/>
        <w:spacing w:line="240" w:lineRule="auto"/>
        <w:ind w:left="0"/>
        <w:rPr>
          <w:szCs w:val="24"/>
          <w:lang w:val="ru-RU"/>
        </w:rPr>
      </w:pPr>
      <w:r w:rsidRPr="00B0003B">
        <w:rPr>
          <w:szCs w:val="24"/>
          <w:lang w:val="ru-RU"/>
        </w:rPr>
        <w:t>Б)</w:t>
      </w:r>
      <w:r w:rsidRPr="00B0003B">
        <w:rPr>
          <w:rFonts w:eastAsia="Times New Roman"/>
          <w:color w:val="000000"/>
          <w:szCs w:val="24"/>
          <w:lang w:val="ru-RU" w:eastAsia="ru-RU"/>
        </w:rPr>
        <w:t xml:space="preserve"> рисковых вложений </w:t>
      </w:r>
      <w:proofErr w:type="gramStart"/>
      <w:r w:rsidRPr="00B0003B">
        <w:rPr>
          <w:rFonts w:eastAsia="Times New Roman"/>
          <w:color w:val="000000"/>
          <w:szCs w:val="24"/>
          <w:lang w:val="ru-RU" w:eastAsia="ru-RU"/>
        </w:rPr>
        <w:t>капитала</w:t>
      </w:r>
      <w:r w:rsidRPr="00B0003B">
        <w:rPr>
          <w:szCs w:val="24"/>
          <w:lang w:val="ru-RU"/>
        </w:rPr>
        <w:t xml:space="preserve"> ;</w:t>
      </w:r>
      <w:proofErr w:type="gramEnd"/>
    </w:p>
    <w:p w:rsidR="00A70A83" w:rsidRPr="00B0003B" w:rsidRDefault="00A70A83" w:rsidP="00A70A83">
      <w:pPr>
        <w:pStyle w:val="af6"/>
        <w:spacing w:line="240" w:lineRule="auto"/>
        <w:ind w:left="0"/>
        <w:rPr>
          <w:szCs w:val="24"/>
          <w:lang w:val="ru-RU"/>
        </w:rPr>
      </w:pPr>
      <w:r w:rsidRPr="00B0003B">
        <w:rPr>
          <w:szCs w:val="24"/>
          <w:lang w:val="ru-RU"/>
        </w:rPr>
        <w:t>В)</w:t>
      </w:r>
      <w:r w:rsidRPr="00B0003B">
        <w:rPr>
          <w:rFonts w:eastAsia="Times New Roman"/>
          <w:color w:val="000000"/>
          <w:szCs w:val="24"/>
          <w:lang w:val="ru-RU" w:eastAsia="ru-RU"/>
        </w:rPr>
        <w:t xml:space="preserve"> работы по снижению величины </w:t>
      </w:r>
      <w:proofErr w:type="gramStart"/>
      <w:r w:rsidRPr="00B0003B">
        <w:rPr>
          <w:rFonts w:eastAsia="Times New Roman"/>
          <w:color w:val="000000"/>
          <w:szCs w:val="24"/>
          <w:lang w:val="ru-RU" w:eastAsia="ru-RU"/>
        </w:rPr>
        <w:t>риска</w:t>
      </w:r>
      <w:r w:rsidRPr="00B0003B">
        <w:rPr>
          <w:szCs w:val="24"/>
          <w:lang w:val="ru-RU"/>
        </w:rPr>
        <w:t xml:space="preserve"> ;</w:t>
      </w:r>
      <w:proofErr w:type="gramEnd"/>
    </w:p>
    <w:p w:rsidR="00A70A83" w:rsidRPr="005F6DA3" w:rsidRDefault="00A70A83" w:rsidP="00A70A83">
      <w:pPr>
        <w:pStyle w:val="af6"/>
        <w:spacing w:line="240" w:lineRule="auto"/>
        <w:ind w:left="0"/>
        <w:rPr>
          <w:szCs w:val="24"/>
          <w:lang w:val="ru-RU"/>
        </w:rPr>
      </w:pPr>
      <w:r w:rsidRPr="005F6DA3">
        <w:rPr>
          <w:szCs w:val="24"/>
          <w:lang w:val="ru-RU"/>
        </w:rPr>
        <w:t>Г)</w:t>
      </w:r>
      <w:r w:rsidRPr="005F6DA3">
        <w:rPr>
          <w:rFonts w:eastAsia="Times New Roman"/>
          <w:color w:val="000000"/>
          <w:szCs w:val="24"/>
          <w:lang w:val="ru-RU" w:eastAsia="ru-RU"/>
        </w:rPr>
        <w:t xml:space="preserve"> процесса страхования рисков</w:t>
      </w:r>
      <w:r w:rsidRPr="005F6DA3">
        <w:rPr>
          <w:szCs w:val="24"/>
          <w:lang w:val="ru-RU"/>
        </w:rPr>
        <w:t>;</w:t>
      </w:r>
    </w:p>
    <w:p w:rsidR="00A70A83" w:rsidRPr="00B0003B" w:rsidRDefault="00A70A83" w:rsidP="00A70A83">
      <w:pPr>
        <w:pStyle w:val="af6"/>
        <w:spacing w:line="240" w:lineRule="auto"/>
        <w:ind w:left="0"/>
        <w:rPr>
          <w:szCs w:val="24"/>
          <w:lang w:val="ru-RU"/>
        </w:rPr>
      </w:pPr>
      <w:r w:rsidRPr="00B0003B">
        <w:rPr>
          <w:szCs w:val="24"/>
          <w:lang w:val="ru-RU"/>
        </w:rPr>
        <w:t>Д)</w:t>
      </w:r>
      <w:r w:rsidRPr="00B0003B">
        <w:rPr>
          <w:rFonts w:eastAsia="Times New Roman"/>
          <w:color w:val="000000"/>
          <w:szCs w:val="24"/>
          <w:lang w:val="ru-RU" w:eastAsia="ru-RU"/>
        </w:rPr>
        <w:t xml:space="preserve"> координация</w:t>
      </w:r>
      <w:r w:rsidRPr="00B0003B">
        <w:rPr>
          <w:szCs w:val="24"/>
          <w:lang w:val="ru-RU"/>
        </w:rPr>
        <w:t>;</w:t>
      </w:r>
    </w:p>
    <w:p w:rsidR="00A70A83" w:rsidRPr="00B0003B" w:rsidRDefault="00A70A83" w:rsidP="00A70A83">
      <w:pPr>
        <w:pStyle w:val="af6"/>
        <w:spacing w:line="240" w:lineRule="auto"/>
        <w:ind w:left="0"/>
        <w:rPr>
          <w:szCs w:val="24"/>
          <w:lang w:val="ru-RU"/>
        </w:rPr>
      </w:pPr>
      <w:r w:rsidRPr="00B0003B">
        <w:rPr>
          <w:szCs w:val="24"/>
          <w:lang w:val="ru-RU"/>
        </w:rPr>
        <w:t xml:space="preserve">Е) </w:t>
      </w:r>
      <w:r w:rsidRPr="00B0003B">
        <w:rPr>
          <w:rFonts w:eastAsia="Times New Roman"/>
          <w:color w:val="000000"/>
          <w:szCs w:val="24"/>
          <w:lang w:val="ru-RU" w:eastAsia="ru-RU"/>
        </w:rPr>
        <w:t>экономических отношений и связей между субъектами хозяй</w:t>
      </w:r>
      <w:r w:rsidRPr="00B0003B">
        <w:rPr>
          <w:rFonts w:eastAsia="Times New Roman"/>
          <w:color w:val="000000"/>
          <w:szCs w:val="24"/>
          <w:lang w:val="ru-RU" w:eastAsia="ru-RU"/>
        </w:rPr>
        <w:softHyphen/>
        <w:t>ственного процесса</w:t>
      </w:r>
      <w:r w:rsidRPr="00B0003B">
        <w:rPr>
          <w:szCs w:val="24"/>
          <w:lang w:val="ru-RU"/>
        </w:rPr>
        <w:t>.</w:t>
      </w:r>
    </w:p>
    <w:p w:rsidR="00A70A83" w:rsidRPr="00B0003B" w:rsidRDefault="00A70A83" w:rsidP="00A70A83">
      <w:pPr>
        <w:pStyle w:val="af6"/>
        <w:spacing w:line="240" w:lineRule="auto"/>
        <w:ind w:left="0"/>
        <w:rPr>
          <w:szCs w:val="24"/>
          <w:lang w:val="ru-RU"/>
        </w:rPr>
      </w:pPr>
    </w:p>
    <w:p w:rsidR="00A70A83" w:rsidRPr="00B0003B" w:rsidRDefault="00A70A83" w:rsidP="00A70A83">
      <w:pPr>
        <w:pStyle w:val="af6"/>
        <w:spacing w:line="240" w:lineRule="auto"/>
        <w:ind w:left="0"/>
        <w:rPr>
          <w:szCs w:val="24"/>
          <w:lang w:val="ru-RU"/>
        </w:rPr>
      </w:pPr>
      <w:r w:rsidRPr="00B0003B">
        <w:rPr>
          <w:szCs w:val="24"/>
          <w:lang w:val="ru-RU"/>
        </w:rPr>
        <w:lastRenderedPageBreak/>
        <w:t>11. Формирование фонда защиты от риска предпринимательской структурой за счет собственных средств представляет собой:</w:t>
      </w:r>
    </w:p>
    <w:p w:rsidR="00A70A83" w:rsidRPr="00B0003B" w:rsidRDefault="00A70A83" w:rsidP="00A70A83">
      <w:pPr>
        <w:ind w:firstLine="0"/>
      </w:pPr>
      <w:r>
        <w:t xml:space="preserve">            </w:t>
      </w:r>
      <w:r w:rsidRPr="00B0003B">
        <w:t>А) Диверсификация;</w:t>
      </w:r>
    </w:p>
    <w:p w:rsidR="00A70A83" w:rsidRPr="00B0003B" w:rsidRDefault="00A70A83" w:rsidP="00A70A83">
      <w:pPr>
        <w:pStyle w:val="af6"/>
        <w:spacing w:line="240" w:lineRule="auto"/>
        <w:ind w:left="0"/>
        <w:rPr>
          <w:szCs w:val="24"/>
          <w:lang w:val="ru-RU"/>
        </w:rPr>
      </w:pPr>
      <w:r w:rsidRPr="00B0003B">
        <w:rPr>
          <w:szCs w:val="24"/>
          <w:lang w:val="ru-RU"/>
        </w:rPr>
        <w:t xml:space="preserve">Б) </w:t>
      </w:r>
      <w:proofErr w:type="spellStart"/>
      <w:proofErr w:type="gramStart"/>
      <w:r w:rsidRPr="00B0003B">
        <w:rPr>
          <w:szCs w:val="24"/>
          <w:lang w:val="ru-RU"/>
        </w:rPr>
        <w:t>Лимитирование</w:t>
      </w:r>
      <w:proofErr w:type="spellEnd"/>
      <w:r w:rsidRPr="00B0003B">
        <w:rPr>
          <w:szCs w:val="24"/>
          <w:lang w:val="ru-RU"/>
        </w:rPr>
        <w:t xml:space="preserve"> ;</w:t>
      </w:r>
      <w:proofErr w:type="gramEnd"/>
    </w:p>
    <w:p w:rsidR="00A70A83" w:rsidRPr="00B0003B" w:rsidRDefault="00A70A83" w:rsidP="00A70A83">
      <w:pPr>
        <w:pStyle w:val="af6"/>
        <w:spacing w:line="240" w:lineRule="auto"/>
        <w:ind w:left="0"/>
        <w:rPr>
          <w:szCs w:val="24"/>
          <w:lang w:val="ru-RU"/>
        </w:rPr>
      </w:pPr>
      <w:r w:rsidRPr="00B0003B">
        <w:rPr>
          <w:szCs w:val="24"/>
          <w:lang w:val="ru-RU"/>
        </w:rPr>
        <w:t>В) Самострахование;</w:t>
      </w:r>
    </w:p>
    <w:p w:rsidR="00A70A83" w:rsidRPr="00B0003B" w:rsidRDefault="00A70A83" w:rsidP="00A70A83">
      <w:pPr>
        <w:pStyle w:val="af6"/>
        <w:spacing w:line="240" w:lineRule="auto"/>
        <w:ind w:left="0"/>
        <w:rPr>
          <w:szCs w:val="24"/>
          <w:lang w:val="ru-RU"/>
        </w:rPr>
      </w:pPr>
      <w:r w:rsidRPr="00B0003B">
        <w:rPr>
          <w:szCs w:val="24"/>
          <w:lang w:val="ru-RU"/>
        </w:rPr>
        <w:t>Г) Хеджирование</w:t>
      </w:r>
    </w:p>
    <w:p w:rsidR="00A70A83" w:rsidRPr="00B0003B" w:rsidRDefault="00A70A83" w:rsidP="00A70A83">
      <w:pPr>
        <w:pStyle w:val="af6"/>
        <w:spacing w:line="240" w:lineRule="auto"/>
        <w:ind w:left="0"/>
        <w:rPr>
          <w:szCs w:val="24"/>
          <w:lang w:val="ru-RU"/>
        </w:rPr>
      </w:pPr>
      <w:r w:rsidRPr="00B0003B">
        <w:rPr>
          <w:szCs w:val="24"/>
          <w:lang w:val="ru-RU"/>
        </w:rPr>
        <w:t>Д) Трансферт рисков;</w:t>
      </w:r>
    </w:p>
    <w:p w:rsidR="00A70A83" w:rsidRPr="00B0003B" w:rsidRDefault="00A70A83" w:rsidP="00A70A83">
      <w:pPr>
        <w:pStyle w:val="af6"/>
        <w:spacing w:line="240" w:lineRule="auto"/>
        <w:ind w:left="0"/>
        <w:rPr>
          <w:szCs w:val="24"/>
          <w:lang w:val="ru-RU"/>
        </w:rPr>
      </w:pPr>
      <w:r w:rsidRPr="00B0003B">
        <w:rPr>
          <w:szCs w:val="24"/>
          <w:lang w:val="ru-RU"/>
        </w:rPr>
        <w:t>Е) Уклонение от риска.</w:t>
      </w:r>
    </w:p>
    <w:p w:rsidR="00A70A83" w:rsidRPr="00B0003B" w:rsidRDefault="00A70A83" w:rsidP="00A70A83">
      <w:pPr>
        <w:pStyle w:val="af6"/>
        <w:spacing w:line="240" w:lineRule="auto"/>
        <w:ind w:left="0"/>
        <w:rPr>
          <w:szCs w:val="24"/>
          <w:lang w:val="ru-RU"/>
        </w:rPr>
      </w:pPr>
    </w:p>
    <w:p w:rsidR="00A70A83" w:rsidRPr="00B0003B" w:rsidRDefault="00A70A83" w:rsidP="00A70A83">
      <w:pPr>
        <w:pStyle w:val="af6"/>
        <w:spacing w:line="240" w:lineRule="auto"/>
        <w:ind w:left="0"/>
        <w:rPr>
          <w:rFonts w:eastAsia="Times New Roman"/>
          <w:color w:val="000000"/>
          <w:szCs w:val="24"/>
          <w:lang w:val="ru-RU" w:eastAsia="ru-RU"/>
        </w:rPr>
      </w:pPr>
      <w:r w:rsidRPr="00B0003B">
        <w:rPr>
          <w:szCs w:val="24"/>
          <w:lang w:val="ru-RU"/>
        </w:rPr>
        <w:t xml:space="preserve">12.Исключите лишнее. </w:t>
      </w:r>
      <w:r w:rsidRPr="00B0003B">
        <w:rPr>
          <w:rFonts w:eastAsia="Times New Roman"/>
          <w:color w:val="000000"/>
          <w:szCs w:val="24"/>
          <w:lang w:val="ru-RU" w:eastAsia="ru-RU"/>
        </w:rPr>
        <w:t>К функциям субъекта управления отно</w:t>
      </w:r>
      <w:r w:rsidRPr="00B0003B">
        <w:rPr>
          <w:rFonts w:eastAsia="Times New Roman"/>
          <w:color w:val="000000"/>
          <w:szCs w:val="24"/>
          <w:lang w:val="ru-RU" w:eastAsia="ru-RU"/>
        </w:rPr>
        <w:softHyphen/>
        <w:t>сятся:</w:t>
      </w:r>
    </w:p>
    <w:p w:rsidR="00A70A83" w:rsidRPr="005F6DA3" w:rsidRDefault="00A70A83" w:rsidP="00A70A83">
      <w:pPr>
        <w:pStyle w:val="af6"/>
        <w:spacing w:line="240" w:lineRule="auto"/>
        <w:ind w:left="0"/>
        <w:rPr>
          <w:rFonts w:eastAsia="Times New Roman"/>
          <w:color w:val="000000"/>
          <w:szCs w:val="24"/>
          <w:lang w:val="ru-RU" w:eastAsia="ru-RU"/>
        </w:rPr>
      </w:pPr>
      <w:r w:rsidRPr="005F6DA3">
        <w:rPr>
          <w:rFonts w:eastAsia="Times New Roman"/>
          <w:color w:val="000000"/>
          <w:szCs w:val="24"/>
          <w:lang w:val="ru-RU" w:eastAsia="ru-RU"/>
        </w:rPr>
        <w:t>А) прогнозирование;</w:t>
      </w:r>
    </w:p>
    <w:p w:rsidR="00A70A83" w:rsidRPr="005F6DA3" w:rsidRDefault="00A70A83" w:rsidP="00A70A83">
      <w:pPr>
        <w:pStyle w:val="af6"/>
        <w:spacing w:line="240" w:lineRule="auto"/>
        <w:ind w:left="0"/>
        <w:rPr>
          <w:rFonts w:eastAsia="Times New Roman"/>
          <w:color w:val="000000"/>
          <w:szCs w:val="24"/>
          <w:lang w:val="ru-RU" w:eastAsia="ru-RU"/>
        </w:rPr>
      </w:pPr>
      <w:r w:rsidRPr="005F6DA3">
        <w:rPr>
          <w:rFonts w:eastAsia="Times New Roman"/>
          <w:color w:val="000000"/>
          <w:szCs w:val="24"/>
          <w:lang w:val="ru-RU" w:eastAsia="ru-RU"/>
        </w:rPr>
        <w:t>Б) организация;</w:t>
      </w:r>
    </w:p>
    <w:p w:rsidR="00A70A83" w:rsidRPr="005F6DA3" w:rsidRDefault="00A70A83" w:rsidP="00A70A83">
      <w:pPr>
        <w:pStyle w:val="af6"/>
        <w:spacing w:line="240" w:lineRule="auto"/>
        <w:ind w:left="0"/>
        <w:rPr>
          <w:rFonts w:eastAsia="Times New Roman"/>
          <w:color w:val="000000"/>
          <w:szCs w:val="24"/>
          <w:lang w:val="ru-RU" w:eastAsia="ru-RU"/>
        </w:rPr>
      </w:pPr>
      <w:r w:rsidRPr="005F6DA3">
        <w:rPr>
          <w:rFonts w:eastAsia="Times New Roman"/>
          <w:color w:val="000000"/>
          <w:szCs w:val="24"/>
          <w:lang w:val="ru-RU" w:eastAsia="ru-RU"/>
        </w:rPr>
        <w:t>В) регулирование;</w:t>
      </w:r>
    </w:p>
    <w:p w:rsidR="00A70A83" w:rsidRPr="005F6DA3" w:rsidRDefault="00A70A83" w:rsidP="00A70A83">
      <w:pPr>
        <w:pStyle w:val="af6"/>
        <w:spacing w:line="240" w:lineRule="auto"/>
        <w:ind w:left="0"/>
        <w:rPr>
          <w:rFonts w:eastAsia="Times New Roman"/>
          <w:color w:val="000000"/>
          <w:szCs w:val="24"/>
          <w:lang w:val="ru-RU" w:eastAsia="ru-RU"/>
        </w:rPr>
      </w:pPr>
      <w:r w:rsidRPr="005F6DA3">
        <w:rPr>
          <w:rFonts w:eastAsia="Times New Roman"/>
          <w:color w:val="000000"/>
          <w:szCs w:val="24"/>
          <w:lang w:val="ru-RU" w:eastAsia="ru-RU"/>
        </w:rPr>
        <w:t>Г) стимулирование;</w:t>
      </w:r>
    </w:p>
    <w:p w:rsidR="00A70A83" w:rsidRPr="00B0003B" w:rsidRDefault="00A70A83" w:rsidP="00A70A83">
      <w:pPr>
        <w:pStyle w:val="af6"/>
        <w:spacing w:line="240" w:lineRule="auto"/>
        <w:ind w:left="0"/>
        <w:rPr>
          <w:rFonts w:eastAsia="Times New Roman"/>
          <w:color w:val="000000"/>
          <w:szCs w:val="24"/>
          <w:lang w:val="ru-RU" w:eastAsia="ru-RU"/>
        </w:rPr>
      </w:pPr>
      <w:r w:rsidRPr="00B0003B">
        <w:rPr>
          <w:rFonts w:eastAsia="Times New Roman"/>
          <w:color w:val="000000"/>
          <w:szCs w:val="24"/>
          <w:lang w:val="ru-RU" w:eastAsia="ru-RU"/>
        </w:rPr>
        <w:t>Д) контроль;</w:t>
      </w:r>
    </w:p>
    <w:p w:rsidR="00A70A83" w:rsidRPr="00B0003B" w:rsidRDefault="00A70A83" w:rsidP="00A70A83">
      <w:pPr>
        <w:pStyle w:val="af6"/>
        <w:spacing w:line="240" w:lineRule="auto"/>
        <w:ind w:left="0"/>
        <w:rPr>
          <w:rFonts w:eastAsia="Times New Roman"/>
          <w:color w:val="000000"/>
          <w:szCs w:val="24"/>
          <w:lang w:val="ru-RU" w:eastAsia="ru-RU"/>
        </w:rPr>
      </w:pPr>
      <w:r w:rsidRPr="00B0003B">
        <w:rPr>
          <w:rFonts w:eastAsia="Times New Roman"/>
          <w:color w:val="000000"/>
          <w:szCs w:val="24"/>
          <w:lang w:val="ru-RU" w:eastAsia="ru-RU"/>
        </w:rPr>
        <w:t>Е) нет правильного ответа.</w:t>
      </w:r>
    </w:p>
    <w:p w:rsidR="00A70A83" w:rsidRPr="00B0003B" w:rsidRDefault="00A70A83" w:rsidP="00A70A83">
      <w:pPr>
        <w:pStyle w:val="af6"/>
        <w:spacing w:line="240" w:lineRule="auto"/>
        <w:ind w:left="0"/>
        <w:rPr>
          <w:szCs w:val="24"/>
          <w:lang w:val="ru-RU"/>
        </w:rPr>
      </w:pPr>
    </w:p>
    <w:p w:rsidR="00A70A83" w:rsidRPr="00B0003B" w:rsidRDefault="00A70A83" w:rsidP="00A70A83">
      <w:pPr>
        <w:pStyle w:val="af6"/>
        <w:spacing w:line="240" w:lineRule="auto"/>
        <w:ind w:left="0"/>
        <w:rPr>
          <w:szCs w:val="24"/>
          <w:lang w:val="ru-RU"/>
        </w:rPr>
      </w:pPr>
      <w:r w:rsidRPr="00B0003B">
        <w:rPr>
          <w:szCs w:val="24"/>
          <w:lang w:val="ru-RU"/>
        </w:rPr>
        <w:t>13. К внешним источникам риска относят:</w:t>
      </w:r>
    </w:p>
    <w:p w:rsidR="00A70A83" w:rsidRPr="00B0003B" w:rsidRDefault="00A70A83" w:rsidP="00A70A83">
      <w:pPr>
        <w:pStyle w:val="af6"/>
        <w:spacing w:line="240" w:lineRule="auto"/>
        <w:ind w:left="0"/>
        <w:rPr>
          <w:szCs w:val="24"/>
          <w:lang w:val="ru-RU"/>
        </w:rPr>
      </w:pPr>
      <w:r w:rsidRPr="00B0003B">
        <w:rPr>
          <w:szCs w:val="24"/>
          <w:lang w:val="ru-RU"/>
        </w:rPr>
        <w:t>А) Производственно-техническая система;</w:t>
      </w:r>
    </w:p>
    <w:p w:rsidR="00A70A83" w:rsidRPr="00B0003B" w:rsidRDefault="00A70A83" w:rsidP="00A70A83">
      <w:pPr>
        <w:pStyle w:val="af6"/>
        <w:spacing w:line="240" w:lineRule="auto"/>
        <w:ind w:left="0"/>
        <w:rPr>
          <w:szCs w:val="24"/>
          <w:lang w:val="ru-RU"/>
        </w:rPr>
      </w:pPr>
      <w:r w:rsidRPr="00B0003B">
        <w:rPr>
          <w:szCs w:val="24"/>
          <w:lang w:val="ru-RU"/>
        </w:rPr>
        <w:t>Б) Финансово-экономическая система;</w:t>
      </w:r>
    </w:p>
    <w:p w:rsidR="00A70A83" w:rsidRPr="00B0003B" w:rsidRDefault="00A70A83" w:rsidP="00A70A83">
      <w:pPr>
        <w:pStyle w:val="af6"/>
        <w:spacing w:line="240" w:lineRule="auto"/>
        <w:ind w:left="0"/>
        <w:rPr>
          <w:szCs w:val="24"/>
          <w:lang w:val="ru-RU"/>
        </w:rPr>
      </w:pPr>
      <w:r w:rsidRPr="00B0003B">
        <w:rPr>
          <w:szCs w:val="24"/>
          <w:lang w:val="ru-RU"/>
        </w:rPr>
        <w:t>В) Социальная система;</w:t>
      </w:r>
    </w:p>
    <w:p w:rsidR="00A70A83" w:rsidRPr="00B0003B" w:rsidRDefault="00A70A83" w:rsidP="00A70A83">
      <w:pPr>
        <w:pStyle w:val="af6"/>
        <w:spacing w:line="240" w:lineRule="auto"/>
        <w:ind w:left="0"/>
        <w:rPr>
          <w:szCs w:val="24"/>
          <w:lang w:val="ru-RU"/>
        </w:rPr>
      </w:pPr>
      <w:r w:rsidRPr="00B0003B">
        <w:rPr>
          <w:szCs w:val="24"/>
          <w:lang w:val="ru-RU"/>
        </w:rPr>
        <w:t>Г) Техногенная среда;</w:t>
      </w:r>
    </w:p>
    <w:p w:rsidR="00A70A83" w:rsidRPr="00B0003B" w:rsidRDefault="00A70A83" w:rsidP="00A70A83">
      <w:pPr>
        <w:pStyle w:val="af6"/>
        <w:spacing w:line="240" w:lineRule="auto"/>
        <w:ind w:left="0"/>
        <w:rPr>
          <w:szCs w:val="24"/>
          <w:lang w:val="ru-RU"/>
        </w:rPr>
      </w:pPr>
      <w:r w:rsidRPr="00B0003B">
        <w:rPr>
          <w:szCs w:val="24"/>
          <w:lang w:val="ru-RU"/>
        </w:rPr>
        <w:t>Д) Экологическая система;</w:t>
      </w:r>
    </w:p>
    <w:p w:rsidR="00A70A83" w:rsidRPr="00B0003B" w:rsidRDefault="00A70A83" w:rsidP="00A70A83">
      <w:pPr>
        <w:pStyle w:val="af6"/>
        <w:spacing w:line="240" w:lineRule="auto"/>
        <w:ind w:left="0"/>
        <w:rPr>
          <w:szCs w:val="24"/>
          <w:lang w:val="ru-RU"/>
        </w:rPr>
      </w:pPr>
      <w:r w:rsidRPr="00B0003B">
        <w:rPr>
          <w:szCs w:val="24"/>
          <w:lang w:val="ru-RU"/>
        </w:rPr>
        <w:t>Е) Нет правильного ответа.</w:t>
      </w:r>
    </w:p>
    <w:p w:rsidR="00A70A83" w:rsidRPr="00B0003B" w:rsidRDefault="00A70A83" w:rsidP="00A70A83">
      <w:pPr>
        <w:pStyle w:val="af6"/>
        <w:spacing w:line="240" w:lineRule="auto"/>
        <w:ind w:left="0"/>
        <w:rPr>
          <w:szCs w:val="24"/>
          <w:lang w:val="ru-RU"/>
        </w:rPr>
      </w:pPr>
    </w:p>
    <w:p w:rsidR="00A70A83" w:rsidRPr="00B0003B" w:rsidRDefault="00A70A83" w:rsidP="00A70A83">
      <w:pPr>
        <w:pStyle w:val="af6"/>
        <w:spacing w:line="240" w:lineRule="auto"/>
        <w:ind w:left="0"/>
        <w:rPr>
          <w:szCs w:val="24"/>
          <w:lang w:val="ru-RU"/>
        </w:rPr>
      </w:pPr>
      <w:r w:rsidRPr="00B0003B">
        <w:rPr>
          <w:szCs w:val="24"/>
          <w:lang w:val="ru-RU"/>
        </w:rPr>
        <w:t>14. К внутренним источникам риска относят:</w:t>
      </w:r>
    </w:p>
    <w:p w:rsidR="00A70A83" w:rsidRPr="00B0003B" w:rsidRDefault="00A70A83" w:rsidP="00A70A83">
      <w:pPr>
        <w:pStyle w:val="af6"/>
        <w:spacing w:line="240" w:lineRule="auto"/>
        <w:ind w:left="0"/>
        <w:rPr>
          <w:szCs w:val="24"/>
          <w:lang w:val="ru-RU"/>
        </w:rPr>
      </w:pPr>
      <w:r w:rsidRPr="00B0003B">
        <w:rPr>
          <w:szCs w:val="24"/>
          <w:lang w:val="ru-RU"/>
        </w:rPr>
        <w:t>А) Макроэкономическая и политическая среда;</w:t>
      </w:r>
    </w:p>
    <w:p w:rsidR="00A70A83" w:rsidRPr="00B0003B" w:rsidRDefault="00A70A83" w:rsidP="00A70A83">
      <w:pPr>
        <w:pStyle w:val="af6"/>
        <w:spacing w:line="240" w:lineRule="auto"/>
        <w:ind w:left="0"/>
        <w:rPr>
          <w:szCs w:val="24"/>
          <w:lang w:val="ru-RU"/>
        </w:rPr>
      </w:pPr>
      <w:r w:rsidRPr="00B0003B">
        <w:rPr>
          <w:szCs w:val="24"/>
          <w:lang w:val="ru-RU"/>
        </w:rPr>
        <w:t>Б) Отраслевая  среда;</w:t>
      </w:r>
    </w:p>
    <w:p w:rsidR="00A70A83" w:rsidRPr="00B0003B" w:rsidRDefault="00A70A83" w:rsidP="00A70A83">
      <w:pPr>
        <w:pStyle w:val="af6"/>
        <w:spacing w:line="240" w:lineRule="auto"/>
        <w:ind w:left="0"/>
        <w:rPr>
          <w:szCs w:val="24"/>
          <w:lang w:val="ru-RU"/>
        </w:rPr>
      </w:pPr>
      <w:r w:rsidRPr="00B0003B">
        <w:rPr>
          <w:szCs w:val="24"/>
          <w:lang w:val="ru-RU"/>
        </w:rPr>
        <w:t>В) Социальная среда;</w:t>
      </w:r>
    </w:p>
    <w:p w:rsidR="00A70A83" w:rsidRPr="00B0003B" w:rsidRDefault="00A70A83" w:rsidP="00A70A83">
      <w:pPr>
        <w:pStyle w:val="af6"/>
        <w:spacing w:line="240" w:lineRule="auto"/>
        <w:ind w:left="0"/>
        <w:rPr>
          <w:szCs w:val="24"/>
          <w:lang w:val="ru-RU"/>
        </w:rPr>
      </w:pPr>
      <w:r w:rsidRPr="00B0003B">
        <w:rPr>
          <w:szCs w:val="24"/>
          <w:lang w:val="ru-RU"/>
        </w:rPr>
        <w:t>Г) Экономическая среда;</w:t>
      </w:r>
    </w:p>
    <w:p w:rsidR="00A70A83" w:rsidRPr="00B0003B" w:rsidRDefault="00A70A83" w:rsidP="00A70A83">
      <w:pPr>
        <w:pStyle w:val="af6"/>
        <w:spacing w:line="240" w:lineRule="auto"/>
        <w:ind w:left="0"/>
        <w:rPr>
          <w:szCs w:val="24"/>
          <w:lang w:val="ru-RU"/>
        </w:rPr>
      </w:pPr>
      <w:r w:rsidRPr="00B0003B">
        <w:rPr>
          <w:szCs w:val="24"/>
          <w:lang w:val="ru-RU"/>
        </w:rPr>
        <w:t>Д) Система управления;</w:t>
      </w:r>
    </w:p>
    <w:p w:rsidR="00A70A83" w:rsidRPr="00B0003B" w:rsidRDefault="00A70A83" w:rsidP="00A70A83">
      <w:pPr>
        <w:pStyle w:val="af6"/>
        <w:spacing w:line="240" w:lineRule="auto"/>
        <w:ind w:left="0"/>
        <w:rPr>
          <w:szCs w:val="24"/>
          <w:lang w:val="ru-RU"/>
        </w:rPr>
      </w:pPr>
      <w:r w:rsidRPr="00B0003B">
        <w:rPr>
          <w:szCs w:val="24"/>
          <w:lang w:val="ru-RU"/>
        </w:rPr>
        <w:t>Е) нет правильного ответа.</w:t>
      </w:r>
    </w:p>
    <w:p w:rsidR="00A70A83" w:rsidRPr="00B0003B" w:rsidRDefault="00A70A83" w:rsidP="00A70A83">
      <w:pPr>
        <w:pStyle w:val="af6"/>
        <w:spacing w:line="240" w:lineRule="auto"/>
        <w:ind w:left="0"/>
        <w:rPr>
          <w:szCs w:val="24"/>
          <w:lang w:val="ru-RU"/>
        </w:rPr>
      </w:pPr>
    </w:p>
    <w:p w:rsidR="00A70A83" w:rsidRPr="00B0003B" w:rsidRDefault="00A70A83" w:rsidP="00A70A83">
      <w:pPr>
        <w:pStyle w:val="af6"/>
        <w:spacing w:line="240" w:lineRule="auto"/>
        <w:ind w:left="0"/>
        <w:rPr>
          <w:szCs w:val="24"/>
          <w:lang w:val="ru-RU"/>
        </w:rPr>
      </w:pPr>
      <w:r w:rsidRPr="00B0003B">
        <w:rPr>
          <w:szCs w:val="24"/>
          <w:lang w:val="ru-RU"/>
        </w:rPr>
        <w:t>15. Исключите лишнее. К свойствам риска относят:</w:t>
      </w:r>
    </w:p>
    <w:p w:rsidR="00A70A83" w:rsidRPr="00B0003B" w:rsidRDefault="00A70A83" w:rsidP="00A70A83">
      <w:pPr>
        <w:pStyle w:val="af6"/>
        <w:spacing w:line="240" w:lineRule="auto"/>
        <w:ind w:left="0"/>
        <w:rPr>
          <w:szCs w:val="24"/>
          <w:lang w:val="ru-RU"/>
        </w:rPr>
      </w:pPr>
      <w:r w:rsidRPr="00B0003B">
        <w:rPr>
          <w:szCs w:val="24"/>
          <w:lang w:val="ru-RU"/>
        </w:rPr>
        <w:t>А) Тяжесть ущерба от риска;</w:t>
      </w:r>
    </w:p>
    <w:p w:rsidR="00A70A83" w:rsidRPr="00B0003B" w:rsidRDefault="00A70A83" w:rsidP="00A70A83">
      <w:pPr>
        <w:pStyle w:val="af6"/>
        <w:spacing w:line="240" w:lineRule="auto"/>
        <w:ind w:left="0"/>
        <w:rPr>
          <w:szCs w:val="24"/>
          <w:lang w:val="ru-RU"/>
        </w:rPr>
      </w:pPr>
      <w:r w:rsidRPr="00B0003B">
        <w:rPr>
          <w:szCs w:val="24"/>
          <w:lang w:val="ru-RU"/>
        </w:rPr>
        <w:t>Б) Неопределенность риска;</w:t>
      </w:r>
    </w:p>
    <w:p w:rsidR="00A70A83" w:rsidRPr="00B0003B" w:rsidRDefault="00A70A83" w:rsidP="00A70A83">
      <w:pPr>
        <w:pStyle w:val="af6"/>
        <w:spacing w:line="240" w:lineRule="auto"/>
        <w:ind w:left="0"/>
        <w:rPr>
          <w:szCs w:val="24"/>
          <w:lang w:val="ru-RU"/>
        </w:rPr>
      </w:pPr>
      <w:r w:rsidRPr="00B0003B">
        <w:rPr>
          <w:szCs w:val="24"/>
          <w:lang w:val="ru-RU"/>
        </w:rPr>
        <w:t>В) Масштаб воздействия риска;</w:t>
      </w:r>
    </w:p>
    <w:p w:rsidR="00A70A83" w:rsidRPr="00B0003B" w:rsidRDefault="00A70A83" w:rsidP="00A70A83">
      <w:pPr>
        <w:pStyle w:val="af6"/>
        <w:spacing w:line="240" w:lineRule="auto"/>
        <w:ind w:left="0"/>
        <w:rPr>
          <w:szCs w:val="24"/>
          <w:lang w:val="ru-RU"/>
        </w:rPr>
      </w:pPr>
      <w:r w:rsidRPr="00B0003B">
        <w:rPr>
          <w:szCs w:val="24"/>
          <w:lang w:val="ru-RU"/>
        </w:rPr>
        <w:t>Г) Управляемость риском;</w:t>
      </w:r>
    </w:p>
    <w:p w:rsidR="00A70A83" w:rsidRPr="00B0003B" w:rsidRDefault="00A70A83" w:rsidP="00A70A83">
      <w:pPr>
        <w:pStyle w:val="af6"/>
        <w:spacing w:line="240" w:lineRule="auto"/>
        <w:ind w:left="0"/>
        <w:rPr>
          <w:szCs w:val="24"/>
          <w:lang w:val="ru-RU"/>
        </w:rPr>
      </w:pPr>
      <w:r w:rsidRPr="00B0003B">
        <w:rPr>
          <w:szCs w:val="24"/>
          <w:lang w:val="ru-RU"/>
        </w:rPr>
        <w:t>Д) Продолжительность воздействия риском;</w:t>
      </w:r>
    </w:p>
    <w:p w:rsidR="00A70A83" w:rsidRPr="00B0003B" w:rsidRDefault="00A70A83" w:rsidP="00A70A83">
      <w:pPr>
        <w:pStyle w:val="af6"/>
        <w:spacing w:line="240" w:lineRule="auto"/>
        <w:ind w:left="0"/>
        <w:rPr>
          <w:szCs w:val="24"/>
          <w:lang w:val="ru-RU"/>
        </w:rPr>
      </w:pPr>
      <w:r w:rsidRPr="00B0003B">
        <w:rPr>
          <w:szCs w:val="24"/>
          <w:lang w:val="ru-RU"/>
        </w:rPr>
        <w:t>Е) Возможность страхования риска.</w:t>
      </w:r>
    </w:p>
    <w:p w:rsidR="00A70A83" w:rsidRDefault="00A70A83" w:rsidP="00A70A83">
      <w:pPr>
        <w:rPr>
          <w:i/>
        </w:rPr>
      </w:pPr>
    </w:p>
    <w:p w:rsidR="00DA0D38" w:rsidRDefault="00DA0D38" w:rsidP="00DA0D38">
      <w:pPr>
        <w:rPr>
          <w:b/>
        </w:rPr>
      </w:pPr>
      <w:r w:rsidRPr="00DA0D38">
        <w:rPr>
          <w:b/>
        </w:rPr>
        <w:t>Темы докладов</w:t>
      </w:r>
    </w:p>
    <w:p w:rsidR="00DA0D38" w:rsidRDefault="00DA0D38" w:rsidP="00DA0D38">
      <w:pPr>
        <w:rPr>
          <w:b/>
        </w:rPr>
      </w:pPr>
    </w:p>
    <w:p w:rsidR="00DA0D38" w:rsidRPr="00DA0D38" w:rsidRDefault="00DA0D38" w:rsidP="00DA0D38">
      <w:pPr>
        <w:pStyle w:val="af6"/>
        <w:numPr>
          <w:ilvl w:val="0"/>
          <w:numId w:val="36"/>
        </w:numPr>
      </w:pPr>
      <w:r>
        <w:rPr>
          <w:lang w:val="ru-RU"/>
        </w:rPr>
        <w:t>Риски банковского бизнеса.</w:t>
      </w:r>
    </w:p>
    <w:p w:rsidR="00DA0D38" w:rsidRPr="00DA0D38" w:rsidRDefault="00DA0D38" w:rsidP="00DA0D38">
      <w:pPr>
        <w:pStyle w:val="af6"/>
        <w:numPr>
          <w:ilvl w:val="0"/>
          <w:numId w:val="36"/>
        </w:numPr>
      </w:pPr>
      <w:r>
        <w:rPr>
          <w:lang w:val="ru-RU"/>
        </w:rPr>
        <w:t>Риски финансового рынка.</w:t>
      </w:r>
    </w:p>
    <w:p w:rsidR="00DA0D38" w:rsidRPr="00DA0D38" w:rsidRDefault="00DA0D38" w:rsidP="00DA0D38">
      <w:pPr>
        <w:pStyle w:val="af6"/>
        <w:numPr>
          <w:ilvl w:val="0"/>
          <w:numId w:val="36"/>
        </w:numPr>
        <w:rPr>
          <w:lang w:val="ru-RU"/>
        </w:rPr>
      </w:pPr>
      <w:r>
        <w:rPr>
          <w:lang w:val="ru-RU"/>
        </w:rPr>
        <w:t>Валютные риски и методы их оптимизации.</w:t>
      </w:r>
    </w:p>
    <w:p w:rsidR="00DA0D38" w:rsidRDefault="00DA0D38" w:rsidP="00DA0D38">
      <w:pPr>
        <w:pStyle w:val="af6"/>
        <w:numPr>
          <w:ilvl w:val="0"/>
          <w:numId w:val="36"/>
        </w:numPr>
        <w:rPr>
          <w:lang w:val="ru-RU"/>
        </w:rPr>
      </w:pPr>
      <w:r>
        <w:rPr>
          <w:lang w:val="ru-RU"/>
        </w:rPr>
        <w:t>Риски инвестиционного портфеля.</w:t>
      </w:r>
    </w:p>
    <w:p w:rsidR="00DA0D38" w:rsidRPr="00DA0D38" w:rsidRDefault="00DA0D38" w:rsidP="00DA0D38">
      <w:pPr>
        <w:pStyle w:val="af6"/>
        <w:ind w:left="927" w:firstLine="0"/>
        <w:rPr>
          <w:lang w:val="ru-RU"/>
        </w:rPr>
      </w:pPr>
    </w:p>
    <w:p w:rsidR="00A70A83" w:rsidRPr="00B0003B" w:rsidRDefault="00A70A83" w:rsidP="00A70A83">
      <w:pPr>
        <w:ind w:firstLine="0"/>
        <w:jc w:val="left"/>
        <w:rPr>
          <w:b/>
        </w:rPr>
      </w:pPr>
      <w:r w:rsidRPr="00BF7D34">
        <w:rPr>
          <w:b/>
        </w:rPr>
        <w:t xml:space="preserve">Тема 3. </w:t>
      </w:r>
      <w:r w:rsidRPr="00B0003B">
        <w:rPr>
          <w:b/>
        </w:rPr>
        <w:t xml:space="preserve">Методы количественной оценки </w:t>
      </w:r>
      <w:r w:rsidR="00437315">
        <w:rPr>
          <w:b/>
        </w:rPr>
        <w:t xml:space="preserve">предпринимательских </w:t>
      </w:r>
      <w:r w:rsidR="00DA0D38">
        <w:rPr>
          <w:b/>
        </w:rPr>
        <w:t xml:space="preserve"> рисков</w:t>
      </w:r>
    </w:p>
    <w:p w:rsidR="00A70A83" w:rsidRPr="00B0003B" w:rsidRDefault="00A70A83" w:rsidP="00A70A83">
      <w:pPr>
        <w:ind w:firstLine="539"/>
        <w:rPr>
          <w:b/>
          <w:bCs/>
          <w:iCs/>
        </w:rPr>
      </w:pPr>
    </w:p>
    <w:p w:rsidR="00A70A83" w:rsidRPr="00690EC6" w:rsidRDefault="00A70A83" w:rsidP="00A70A83">
      <w:pPr>
        <w:pStyle w:val="Default"/>
        <w:spacing w:before="120" w:after="120"/>
        <w:ind w:firstLine="567"/>
        <w:jc w:val="both"/>
        <w:rPr>
          <w:rFonts w:ascii="Times New Roman" w:hAnsi="Times New Roman" w:cs="Times New Roman"/>
          <w:b/>
        </w:rPr>
      </w:pPr>
      <w:r w:rsidRPr="00690EC6">
        <w:rPr>
          <w:rFonts w:ascii="Times New Roman" w:hAnsi="Times New Roman" w:cs="Times New Roman"/>
          <w:b/>
        </w:rPr>
        <w:t>Вопросы для самопроверки</w:t>
      </w:r>
    </w:p>
    <w:p w:rsidR="00A70A83" w:rsidRPr="001352DB" w:rsidRDefault="00A70A83" w:rsidP="00A70A83">
      <w:pPr>
        <w:pStyle w:val="af6"/>
        <w:spacing w:line="240" w:lineRule="auto"/>
        <w:ind w:left="0" w:firstLine="567"/>
        <w:rPr>
          <w:szCs w:val="24"/>
          <w:lang w:val="ru-RU"/>
        </w:rPr>
      </w:pPr>
      <w:r>
        <w:rPr>
          <w:szCs w:val="24"/>
          <w:lang w:val="ru-RU"/>
        </w:rPr>
        <w:lastRenderedPageBreak/>
        <w:t>1.</w:t>
      </w:r>
      <w:r w:rsidRPr="001352DB">
        <w:rPr>
          <w:szCs w:val="24"/>
          <w:lang w:val="ru-RU"/>
        </w:rPr>
        <w:t>Назовите основные инструменты статистического метода оценки предпринимательского риска.</w:t>
      </w:r>
    </w:p>
    <w:p w:rsidR="00A70A83" w:rsidRPr="001352DB" w:rsidRDefault="00A70A83" w:rsidP="00A70A83">
      <w:pPr>
        <w:pStyle w:val="af6"/>
        <w:spacing w:line="240" w:lineRule="auto"/>
        <w:ind w:left="0" w:firstLine="567"/>
        <w:rPr>
          <w:szCs w:val="24"/>
          <w:lang w:val="ru-RU"/>
        </w:rPr>
      </w:pPr>
      <w:r w:rsidRPr="001352DB">
        <w:rPr>
          <w:szCs w:val="24"/>
          <w:lang w:val="ru-RU"/>
        </w:rPr>
        <w:t>2.Что означает бета коэффициент?</w:t>
      </w:r>
    </w:p>
    <w:p w:rsidR="00A70A83" w:rsidRPr="001352DB" w:rsidRDefault="00A70A83" w:rsidP="00A70A83">
      <w:pPr>
        <w:pStyle w:val="af6"/>
        <w:spacing w:line="240" w:lineRule="auto"/>
        <w:ind w:left="0" w:firstLine="567"/>
        <w:rPr>
          <w:szCs w:val="24"/>
          <w:lang w:val="ru-RU"/>
        </w:rPr>
      </w:pPr>
      <w:r w:rsidRPr="001352DB">
        <w:rPr>
          <w:szCs w:val="24"/>
          <w:lang w:val="ru-RU"/>
        </w:rPr>
        <w:t>3. Как оптимизировать риски инвестиционного портфеля?</w:t>
      </w:r>
    </w:p>
    <w:p w:rsidR="00A70A83" w:rsidRPr="001352DB" w:rsidRDefault="00A70A83" w:rsidP="00A70A83">
      <w:pPr>
        <w:pStyle w:val="af6"/>
        <w:spacing w:line="240" w:lineRule="auto"/>
        <w:ind w:left="0" w:firstLine="567"/>
        <w:rPr>
          <w:szCs w:val="24"/>
          <w:lang w:val="ru-RU"/>
        </w:rPr>
      </w:pPr>
      <w:r>
        <w:rPr>
          <w:szCs w:val="24"/>
          <w:lang w:val="ru-RU"/>
        </w:rPr>
        <w:t>4.</w:t>
      </w:r>
      <w:r w:rsidRPr="001352DB">
        <w:rPr>
          <w:szCs w:val="24"/>
          <w:lang w:val="ru-RU"/>
        </w:rPr>
        <w:t>Назовите достоинства и недостатки статистического метода оценки предпринимательского риска.</w:t>
      </w:r>
    </w:p>
    <w:p w:rsidR="00A70A83" w:rsidRPr="001352DB" w:rsidRDefault="00A70A83" w:rsidP="00A70A83">
      <w:pPr>
        <w:pStyle w:val="af6"/>
        <w:spacing w:line="240" w:lineRule="auto"/>
        <w:ind w:left="0" w:firstLine="567"/>
        <w:rPr>
          <w:szCs w:val="24"/>
          <w:lang w:val="ru-RU"/>
        </w:rPr>
      </w:pPr>
      <w:r w:rsidRPr="001352DB">
        <w:rPr>
          <w:szCs w:val="24"/>
          <w:lang w:val="ru-RU"/>
        </w:rPr>
        <w:t>5.В чем суть метода анализа чувствительности? В чем его специфика?</w:t>
      </w:r>
    </w:p>
    <w:p w:rsidR="00A70A83" w:rsidRPr="001352DB" w:rsidRDefault="00A70A83" w:rsidP="00A70A83">
      <w:pPr>
        <w:pStyle w:val="af6"/>
        <w:spacing w:line="240" w:lineRule="auto"/>
        <w:ind w:left="0" w:firstLine="567"/>
        <w:rPr>
          <w:szCs w:val="24"/>
          <w:lang w:val="ru-RU"/>
        </w:rPr>
      </w:pPr>
      <w:r w:rsidRPr="001352DB">
        <w:rPr>
          <w:szCs w:val="24"/>
          <w:lang w:val="ru-RU"/>
        </w:rPr>
        <w:t>6.Назовите основные этапы проведения анализа чувствительности.</w:t>
      </w:r>
    </w:p>
    <w:p w:rsidR="00A70A83" w:rsidRPr="001352DB" w:rsidRDefault="00A70A83" w:rsidP="00A70A83">
      <w:pPr>
        <w:pStyle w:val="af6"/>
        <w:spacing w:line="240" w:lineRule="auto"/>
        <w:ind w:left="0" w:firstLine="567"/>
        <w:rPr>
          <w:szCs w:val="24"/>
          <w:lang w:val="ru-RU"/>
        </w:rPr>
      </w:pPr>
      <w:r w:rsidRPr="001352DB">
        <w:rPr>
          <w:szCs w:val="24"/>
          <w:lang w:val="ru-RU"/>
        </w:rPr>
        <w:t>7</w:t>
      </w:r>
      <w:r>
        <w:rPr>
          <w:szCs w:val="24"/>
          <w:lang w:val="ru-RU"/>
        </w:rPr>
        <w:t>.</w:t>
      </w:r>
      <w:r w:rsidRPr="001352DB">
        <w:rPr>
          <w:szCs w:val="24"/>
          <w:lang w:val="ru-RU"/>
        </w:rPr>
        <w:t>Назовите достоинства и недостатки метода оценки чувствительности.</w:t>
      </w:r>
    </w:p>
    <w:p w:rsidR="00A70A83" w:rsidRPr="001352DB" w:rsidRDefault="00A70A83" w:rsidP="00A70A83">
      <w:pPr>
        <w:pStyle w:val="af6"/>
        <w:spacing w:line="240" w:lineRule="auto"/>
        <w:ind w:left="0" w:firstLine="567"/>
        <w:rPr>
          <w:szCs w:val="24"/>
          <w:lang w:val="ru-RU"/>
        </w:rPr>
      </w:pPr>
      <w:r w:rsidRPr="001352DB">
        <w:rPr>
          <w:szCs w:val="24"/>
          <w:lang w:val="ru-RU"/>
        </w:rPr>
        <w:t>8.В чем суть метода анализа сценариев? В чем его специфика?</w:t>
      </w:r>
    </w:p>
    <w:p w:rsidR="00A70A83" w:rsidRPr="001352DB" w:rsidRDefault="00A70A83" w:rsidP="00A70A83">
      <w:pPr>
        <w:pStyle w:val="af6"/>
        <w:spacing w:line="240" w:lineRule="auto"/>
        <w:ind w:left="0" w:firstLine="567"/>
        <w:rPr>
          <w:szCs w:val="24"/>
          <w:lang w:val="ru-RU"/>
        </w:rPr>
      </w:pPr>
      <w:r w:rsidRPr="001352DB">
        <w:rPr>
          <w:szCs w:val="24"/>
          <w:lang w:val="ru-RU"/>
        </w:rPr>
        <w:t>9.Назовите основные этапы проведения анализа сценариев.</w:t>
      </w:r>
    </w:p>
    <w:p w:rsidR="00A70A83" w:rsidRDefault="00A70A83" w:rsidP="00A70A83">
      <w:pPr>
        <w:pStyle w:val="af6"/>
        <w:spacing w:line="240" w:lineRule="auto"/>
        <w:ind w:left="0" w:firstLine="567"/>
        <w:rPr>
          <w:szCs w:val="24"/>
          <w:lang w:val="ru-RU"/>
        </w:rPr>
      </w:pPr>
      <w:r w:rsidRPr="001352DB">
        <w:rPr>
          <w:szCs w:val="24"/>
          <w:lang w:val="ru-RU"/>
        </w:rPr>
        <w:t>10</w:t>
      </w:r>
      <w:r>
        <w:rPr>
          <w:szCs w:val="24"/>
          <w:lang w:val="ru-RU"/>
        </w:rPr>
        <w:t>.</w:t>
      </w:r>
      <w:r w:rsidRPr="001352DB">
        <w:rPr>
          <w:szCs w:val="24"/>
          <w:lang w:val="ru-RU"/>
        </w:rPr>
        <w:t>Назовите достоинства и недостатки сценарного подхода оценки предпринимательского риска.</w:t>
      </w:r>
    </w:p>
    <w:p w:rsidR="00A70A83" w:rsidRPr="001352DB" w:rsidRDefault="00A70A83" w:rsidP="00A70A83">
      <w:pPr>
        <w:pStyle w:val="af6"/>
        <w:spacing w:line="240" w:lineRule="auto"/>
        <w:ind w:left="0" w:firstLine="567"/>
        <w:rPr>
          <w:szCs w:val="24"/>
          <w:lang w:val="ru-RU"/>
        </w:rPr>
      </w:pPr>
      <w:r w:rsidRPr="001352DB">
        <w:rPr>
          <w:szCs w:val="24"/>
          <w:lang w:val="ru-RU"/>
        </w:rPr>
        <w:t>11.В чем суть метода дерева решений? С какой целью оно строится?</w:t>
      </w:r>
    </w:p>
    <w:p w:rsidR="00A70A83" w:rsidRPr="001352DB" w:rsidRDefault="00A70A83" w:rsidP="00A70A83">
      <w:pPr>
        <w:pStyle w:val="af6"/>
        <w:spacing w:line="240" w:lineRule="auto"/>
        <w:ind w:left="0" w:firstLine="567"/>
        <w:rPr>
          <w:szCs w:val="24"/>
          <w:lang w:val="ru-RU"/>
        </w:rPr>
      </w:pPr>
      <w:r w:rsidRPr="001352DB">
        <w:rPr>
          <w:szCs w:val="24"/>
          <w:lang w:val="ru-RU"/>
        </w:rPr>
        <w:t>12. Назовите основные этапы построения дерева решений.</w:t>
      </w:r>
    </w:p>
    <w:p w:rsidR="00A70A83" w:rsidRPr="001352DB" w:rsidRDefault="00A70A83" w:rsidP="00A70A83">
      <w:pPr>
        <w:pStyle w:val="af6"/>
        <w:spacing w:line="240" w:lineRule="auto"/>
        <w:ind w:left="0" w:firstLine="567"/>
        <w:rPr>
          <w:szCs w:val="24"/>
          <w:lang w:val="ru-RU"/>
        </w:rPr>
      </w:pPr>
      <w:r w:rsidRPr="001352DB">
        <w:rPr>
          <w:szCs w:val="24"/>
          <w:lang w:val="ru-RU"/>
        </w:rPr>
        <w:t>13. Назовите достоинства и недостатки  метода дерева решений в оценке предпринимательского риска.</w:t>
      </w:r>
    </w:p>
    <w:p w:rsidR="00A70A83" w:rsidRDefault="00A70A83" w:rsidP="00A70A83">
      <w:pPr>
        <w:pStyle w:val="af6"/>
        <w:ind w:left="0" w:firstLine="567"/>
        <w:rPr>
          <w:sz w:val="28"/>
          <w:szCs w:val="28"/>
          <w:lang w:val="ru-RU"/>
        </w:rPr>
      </w:pPr>
    </w:p>
    <w:p w:rsidR="00A70A83" w:rsidRDefault="00A70A83" w:rsidP="00A70A83">
      <w:pPr>
        <w:spacing w:before="120" w:after="120"/>
        <w:rPr>
          <w:b/>
        </w:rPr>
      </w:pPr>
      <w:r w:rsidRPr="00A6261C">
        <w:rPr>
          <w:b/>
        </w:rPr>
        <w:t>Тестовые задания</w:t>
      </w:r>
    </w:p>
    <w:p w:rsidR="00A70A83" w:rsidRPr="00B0003B" w:rsidRDefault="00A70A83" w:rsidP="00A70A83">
      <w:pPr>
        <w:pStyle w:val="af6"/>
        <w:spacing w:line="240" w:lineRule="auto"/>
        <w:ind w:left="0" w:firstLine="567"/>
        <w:rPr>
          <w:rFonts w:eastAsiaTheme="minorEastAsia"/>
          <w:szCs w:val="24"/>
          <w:lang w:val="ru-RU"/>
        </w:rPr>
      </w:pPr>
      <w:r w:rsidRPr="00B0003B">
        <w:rPr>
          <w:szCs w:val="24"/>
          <w:lang w:val="ru-RU"/>
        </w:rPr>
        <w:t xml:space="preserve">1. </w:t>
      </w:r>
      <w:r w:rsidRPr="00B0003B">
        <w:rPr>
          <w:rFonts w:eastAsiaTheme="minorEastAsia"/>
          <w:szCs w:val="24"/>
          <w:lang w:val="ru-RU"/>
        </w:rPr>
        <w:t>О недостатках какого метода идет речь? М</w:t>
      </w:r>
      <w:r w:rsidRPr="00B0003B">
        <w:rPr>
          <w:szCs w:val="24"/>
          <w:lang w:val="ru-RU"/>
        </w:rPr>
        <w:t>етод предполагает о</w:t>
      </w:r>
      <w:r w:rsidRPr="00B0003B">
        <w:rPr>
          <w:rFonts w:eastAsiaTheme="minorEastAsia"/>
          <w:szCs w:val="24"/>
          <w:lang w:val="ru-RU"/>
        </w:rPr>
        <w:t>граниченный набор сценариев развития предпринимательской среды, что затрудняет разработку эффективных мер защиты от предпринимательских рисков. Построение полного спектра сценариев практически не представляется возможным.</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 xml:space="preserve">А) дерево решений; </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Б) анализ чувствительности;</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В) анализ сценариев;</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 xml:space="preserve">Г) статистический анализ. </w:t>
      </w:r>
    </w:p>
    <w:p w:rsidR="00A70A83" w:rsidRPr="00B0003B" w:rsidRDefault="00A70A83" w:rsidP="00A70A83">
      <w:pPr>
        <w:pStyle w:val="af6"/>
        <w:spacing w:line="240" w:lineRule="auto"/>
        <w:ind w:left="0" w:firstLine="567"/>
        <w:rPr>
          <w:szCs w:val="24"/>
          <w:lang w:val="ru-RU"/>
        </w:rPr>
      </w:pPr>
    </w:p>
    <w:p w:rsidR="00A70A83" w:rsidRPr="00B0003B" w:rsidRDefault="00A70A83" w:rsidP="00A70A83">
      <w:pPr>
        <w:pStyle w:val="af6"/>
        <w:spacing w:line="240" w:lineRule="auto"/>
        <w:ind w:left="0" w:firstLine="567"/>
        <w:rPr>
          <w:szCs w:val="24"/>
          <w:lang w:val="ru-RU"/>
        </w:rPr>
      </w:pPr>
      <w:r w:rsidRPr="00B0003B">
        <w:rPr>
          <w:szCs w:val="24"/>
          <w:lang w:val="ru-RU"/>
        </w:rPr>
        <w:t>2. К недостаткам статистического метода оценки предпринимательского риска  относят:</w:t>
      </w:r>
    </w:p>
    <w:p w:rsidR="00A70A83" w:rsidRPr="00B0003B" w:rsidRDefault="00A70A83" w:rsidP="00A70A83">
      <w:pPr>
        <w:pStyle w:val="af6"/>
        <w:spacing w:line="240" w:lineRule="auto"/>
        <w:ind w:left="0" w:firstLine="567"/>
        <w:rPr>
          <w:szCs w:val="24"/>
          <w:lang w:val="ru-RU"/>
        </w:rPr>
      </w:pPr>
      <w:r w:rsidRPr="00B0003B">
        <w:rPr>
          <w:szCs w:val="24"/>
          <w:lang w:val="ru-RU"/>
        </w:rPr>
        <w:t>А) простота расчета и применения;</w:t>
      </w:r>
    </w:p>
    <w:p w:rsidR="00A70A83" w:rsidRPr="00B0003B" w:rsidRDefault="00A70A83" w:rsidP="00A70A83">
      <w:pPr>
        <w:pStyle w:val="af6"/>
        <w:spacing w:line="240" w:lineRule="auto"/>
        <w:ind w:left="0" w:firstLine="567"/>
        <w:rPr>
          <w:szCs w:val="24"/>
          <w:lang w:val="ru-RU"/>
        </w:rPr>
      </w:pPr>
      <w:r w:rsidRPr="00B0003B">
        <w:rPr>
          <w:szCs w:val="24"/>
          <w:lang w:val="ru-RU"/>
        </w:rPr>
        <w:t xml:space="preserve">Б) возможность анализа и оценки различных вариантов событий и учет разных факторов риска в рамках одного </w:t>
      </w:r>
      <w:proofErr w:type="gramStart"/>
      <w:r w:rsidRPr="00B0003B">
        <w:rPr>
          <w:szCs w:val="24"/>
          <w:lang w:val="ru-RU"/>
        </w:rPr>
        <w:t>подхода ;</w:t>
      </w:r>
      <w:proofErr w:type="gramEnd"/>
    </w:p>
    <w:p w:rsidR="00A70A83" w:rsidRPr="00B0003B" w:rsidRDefault="00A70A83" w:rsidP="00A70A83">
      <w:pPr>
        <w:pStyle w:val="af6"/>
        <w:spacing w:line="240" w:lineRule="auto"/>
        <w:ind w:left="0" w:firstLine="567"/>
        <w:rPr>
          <w:szCs w:val="24"/>
          <w:lang w:val="ru-RU"/>
        </w:rPr>
      </w:pPr>
      <w:r w:rsidRPr="00B0003B">
        <w:rPr>
          <w:szCs w:val="24"/>
          <w:lang w:val="ru-RU"/>
        </w:rPr>
        <w:t>В) требует значительного объема статистических данных, не всегда доступных для пользователя;</w:t>
      </w:r>
    </w:p>
    <w:p w:rsidR="00A70A83" w:rsidRPr="00B0003B" w:rsidRDefault="00A70A83" w:rsidP="00A70A83">
      <w:pPr>
        <w:pStyle w:val="af6"/>
        <w:spacing w:line="240" w:lineRule="auto"/>
        <w:ind w:left="0" w:firstLine="567"/>
        <w:rPr>
          <w:szCs w:val="24"/>
          <w:lang w:val="ru-RU"/>
        </w:rPr>
      </w:pPr>
      <w:r w:rsidRPr="00B0003B">
        <w:rPr>
          <w:szCs w:val="24"/>
          <w:lang w:val="ru-RU"/>
        </w:rPr>
        <w:t>Г) нет правильного ответа.</w:t>
      </w:r>
    </w:p>
    <w:p w:rsidR="00A70A83" w:rsidRPr="00B0003B" w:rsidRDefault="00A70A83" w:rsidP="00A70A83">
      <w:pPr>
        <w:pStyle w:val="af6"/>
        <w:spacing w:line="240" w:lineRule="auto"/>
        <w:ind w:left="0" w:firstLine="567"/>
        <w:rPr>
          <w:szCs w:val="24"/>
          <w:lang w:val="ru-RU"/>
        </w:rPr>
      </w:pPr>
    </w:p>
    <w:p w:rsidR="00A70A83" w:rsidRPr="00B0003B" w:rsidRDefault="00A70A83" w:rsidP="00A70A83">
      <w:pPr>
        <w:pStyle w:val="af6"/>
        <w:spacing w:line="240" w:lineRule="auto"/>
        <w:ind w:left="0" w:firstLine="567"/>
        <w:rPr>
          <w:szCs w:val="24"/>
          <w:lang w:val="ru-RU"/>
        </w:rPr>
      </w:pPr>
      <w:r w:rsidRPr="00B0003B">
        <w:rPr>
          <w:szCs w:val="24"/>
          <w:lang w:val="ru-RU"/>
        </w:rPr>
        <w:t>3. К достоинствам метода чувствительности не относят:</w:t>
      </w:r>
    </w:p>
    <w:p w:rsidR="00A70A83" w:rsidRPr="00B0003B" w:rsidRDefault="00A70A83" w:rsidP="00A70A83">
      <w:pPr>
        <w:pStyle w:val="af6"/>
        <w:spacing w:line="240" w:lineRule="auto"/>
        <w:ind w:left="0" w:firstLine="567"/>
        <w:rPr>
          <w:szCs w:val="24"/>
          <w:lang w:val="ru-RU"/>
        </w:rPr>
      </w:pPr>
      <w:r w:rsidRPr="00B0003B">
        <w:rPr>
          <w:szCs w:val="24"/>
          <w:lang w:val="ru-RU"/>
        </w:rPr>
        <w:t>А) изменчивость одного параметра проекта при неизменности остальных, что является абстракцией;</w:t>
      </w:r>
    </w:p>
    <w:p w:rsidR="00A70A83" w:rsidRPr="00B0003B" w:rsidRDefault="00A70A83" w:rsidP="00A70A83">
      <w:pPr>
        <w:pStyle w:val="af6"/>
        <w:spacing w:line="240" w:lineRule="auto"/>
        <w:ind w:left="0" w:firstLine="567"/>
        <w:rPr>
          <w:szCs w:val="24"/>
          <w:lang w:val="ru-RU"/>
        </w:rPr>
      </w:pPr>
      <w:r w:rsidRPr="00B0003B">
        <w:rPr>
          <w:szCs w:val="24"/>
          <w:lang w:val="ru-RU"/>
        </w:rPr>
        <w:t>Б) простота расчетов;</w:t>
      </w:r>
    </w:p>
    <w:p w:rsidR="00A70A83" w:rsidRPr="00B0003B" w:rsidRDefault="00A70A83" w:rsidP="00A70A83">
      <w:pPr>
        <w:pStyle w:val="af6"/>
        <w:spacing w:line="240" w:lineRule="auto"/>
        <w:ind w:left="0" w:firstLine="567"/>
        <w:rPr>
          <w:szCs w:val="24"/>
          <w:lang w:val="ru-RU"/>
        </w:rPr>
      </w:pPr>
      <w:r w:rsidRPr="00B0003B">
        <w:rPr>
          <w:szCs w:val="24"/>
          <w:lang w:val="ru-RU"/>
        </w:rPr>
        <w:t xml:space="preserve">В) дает возможность на ранних стадиях реализации предпринимательских проектов выявлять значимые факторы риска </w:t>
      </w:r>
    </w:p>
    <w:p w:rsidR="00A70A83" w:rsidRPr="00B0003B" w:rsidRDefault="00A70A83" w:rsidP="00A70A83">
      <w:pPr>
        <w:pStyle w:val="af6"/>
        <w:spacing w:line="240" w:lineRule="auto"/>
        <w:ind w:left="0" w:firstLine="567"/>
        <w:rPr>
          <w:szCs w:val="24"/>
          <w:lang w:val="ru-RU"/>
        </w:rPr>
      </w:pPr>
      <w:r w:rsidRPr="00B0003B">
        <w:rPr>
          <w:szCs w:val="24"/>
          <w:lang w:val="ru-RU"/>
        </w:rPr>
        <w:t>Г) дает возможность  предпринимать упреждающие действия по  оптимизации рисков.</w:t>
      </w:r>
    </w:p>
    <w:p w:rsidR="00A70A83" w:rsidRPr="00B0003B" w:rsidRDefault="00A70A83" w:rsidP="00A70A83">
      <w:pPr>
        <w:pStyle w:val="af6"/>
        <w:spacing w:line="240" w:lineRule="auto"/>
        <w:ind w:left="0" w:firstLine="567"/>
        <w:rPr>
          <w:szCs w:val="24"/>
          <w:lang w:val="ru-RU"/>
        </w:rPr>
      </w:pPr>
    </w:p>
    <w:p w:rsidR="00A70A83" w:rsidRPr="00B0003B" w:rsidRDefault="00A70A83" w:rsidP="00A70A83">
      <w:pPr>
        <w:pStyle w:val="af6"/>
        <w:spacing w:line="240" w:lineRule="auto"/>
        <w:ind w:left="0" w:firstLine="567"/>
        <w:rPr>
          <w:szCs w:val="24"/>
          <w:lang w:val="ru-RU"/>
        </w:rPr>
      </w:pPr>
      <w:r w:rsidRPr="00B0003B">
        <w:rPr>
          <w:szCs w:val="24"/>
          <w:lang w:val="ru-RU"/>
        </w:rPr>
        <w:t>4. С  помощью  какого метода решается ряд задач, когда рассматривается множество решений, каждое из которых строится на анализе предыдущего этому решению состояния предпринимательской среды. Суть данного метода сводится к формированию цепочки решений, вытекающих одно из другого.</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 xml:space="preserve">А) дерево решений; </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Б) анализ чувствительности;</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lastRenderedPageBreak/>
        <w:t>В) анализ сценариев;</w:t>
      </w:r>
    </w:p>
    <w:p w:rsidR="00A70A83" w:rsidRPr="00B0003B" w:rsidRDefault="00A70A83" w:rsidP="00A70A83">
      <w:pPr>
        <w:pStyle w:val="af6"/>
        <w:spacing w:line="240" w:lineRule="auto"/>
        <w:ind w:left="0" w:firstLine="567"/>
        <w:rPr>
          <w:szCs w:val="24"/>
          <w:lang w:val="ru-RU"/>
        </w:rPr>
      </w:pPr>
      <w:r w:rsidRPr="00B0003B">
        <w:rPr>
          <w:rFonts w:eastAsiaTheme="minorEastAsia"/>
          <w:szCs w:val="24"/>
          <w:lang w:val="ru-RU"/>
        </w:rPr>
        <w:t>Г) статистический анализ.</w:t>
      </w:r>
    </w:p>
    <w:p w:rsidR="00A70A83" w:rsidRPr="00B0003B" w:rsidRDefault="00A70A83" w:rsidP="00A70A83">
      <w:pPr>
        <w:pStyle w:val="af6"/>
        <w:spacing w:line="240" w:lineRule="auto"/>
        <w:ind w:left="0" w:firstLine="567"/>
        <w:rPr>
          <w:szCs w:val="24"/>
          <w:lang w:val="ru-RU"/>
        </w:rPr>
      </w:pPr>
    </w:p>
    <w:p w:rsidR="00A70A83" w:rsidRPr="00B0003B" w:rsidRDefault="00A70A83" w:rsidP="00A70A83">
      <w:pPr>
        <w:pStyle w:val="af6"/>
        <w:spacing w:line="240" w:lineRule="auto"/>
        <w:ind w:left="0" w:firstLine="567"/>
        <w:rPr>
          <w:rFonts w:eastAsiaTheme="minorEastAsia"/>
          <w:szCs w:val="24"/>
          <w:lang w:val="ru-RU"/>
        </w:rPr>
      </w:pPr>
      <w:r w:rsidRPr="00B0003B">
        <w:rPr>
          <w:szCs w:val="24"/>
          <w:lang w:val="ru-RU"/>
        </w:rPr>
        <w:t>5.</w:t>
      </w:r>
      <w:r w:rsidRPr="00B0003B">
        <w:rPr>
          <w:rFonts w:eastAsiaTheme="minorEastAsia"/>
          <w:szCs w:val="24"/>
          <w:lang w:val="ru-RU"/>
        </w:rPr>
        <w:t xml:space="preserve"> При </w:t>
      </w:r>
      <m:oMath>
        <m:r>
          <w:rPr>
            <w:rFonts w:ascii="Cambria Math" w:hAnsi="Cambria Math"/>
            <w:szCs w:val="24"/>
          </w:rPr>
          <m:t>β</m:t>
        </m:r>
        <m:r>
          <w:rPr>
            <w:rFonts w:ascii="Cambria Math"/>
            <w:szCs w:val="24"/>
            <w:lang w:val="ru-RU"/>
          </w:rPr>
          <m:t>=1</m:t>
        </m:r>
      </m:oMath>
      <w:r w:rsidRPr="00B0003B">
        <w:rPr>
          <w:rFonts w:eastAsiaTheme="minorEastAsia"/>
          <w:szCs w:val="24"/>
          <w:lang w:val="ru-RU"/>
        </w:rPr>
        <w:t>:</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А) доходность ценной бумаги или портфеля меняется в обратном направлении изменению рынка;</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Б) уровень риска данной ценной бумаги или портфеля меньше среднерыночного риска;</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В) средняя степень риска данной ценной бумаги соответствует среднерыночному уровню;</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Г) нет правильного ответа.</w:t>
      </w:r>
    </w:p>
    <w:p w:rsidR="00A70A83" w:rsidRPr="00B0003B" w:rsidRDefault="00A70A83" w:rsidP="00A70A83">
      <w:pPr>
        <w:pStyle w:val="af6"/>
        <w:spacing w:line="240" w:lineRule="auto"/>
        <w:ind w:left="0" w:firstLine="567"/>
        <w:rPr>
          <w:rFonts w:eastAsiaTheme="minorEastAsia"/>
          <w:szCs w:val="24"/>
          <w:lang w:val="ru-RU"/>
        </w:rPr>
      </w:pP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 xml:space="preserve">6. С целью определения влияния исходных параметров предпринимательского проекта </w:t>
      </w:r>
      <w:proofErr w:type="gramStart"/>
      <w:r w:rsidRPr="00B0003B">
        <w:rPr>
          <w:rFonts w:eastAsiaTheme="minorEastAsia"/>
          <w:szCs w:val="24"/>
          <w:lang w:val="ru-RU"/>
        </w:rPr>
        <w:t>на  ключевой</w:t>
      </w:r>
      <w:proofErr w:type="gramEnd"/>
      <w:r w:rsidRPr="00B0003B">
        <w:rPr>
          <w:rFonts w:eastAsiaTheme="minorEastAsia"/>
          <w:szCs w:val="24"/>
          <w:lang w:val="ru-RU"/>
        </w:rPr>
        <w:t xml:space="preserve"> показатель его эффективности применяют:</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 xml:space="preserve">А) дерево решений; </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Б) анализ чувствительности;</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В) анализ сценариев;</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 xml:space="preserve">Г) статистический анализ. </w:t>
      </w:r>
    </w:p>
    <w:p w:rsidR="00A70A83" w:rsidRPr="00B0003B" w:rsidRDefault="00A70A83" w:rsidP="00A70A83">
      <w:pPr>
        <w:pStyle w:val="af6"/>
        <w:spacing w:line="240" w:lineRule="auto"/>
        <w:ind w:left="0" w:firstLine="567"/>
        <w:rPr>
          <w:szCs w:val="24"/>
          <w:lang w:val="ru-RU"/>
        </w:rPr>
      </w:pPr>
      <w:r w:rsidRPr="00B0003B">
        <w:rPr>
          <w:szCs w:val="24"/>
          <w:lang w:val="ru-RU"/>
        </w:rPr>
        <w:t>7. Что означает бета коэффициент?</w:t>
      </w:r>
    </w:p>
    <w:p w:rsidR="00A70A83" w:rsidRPr="00B0003B" w:rsidRDefault="00A70A83" w:rsidP="00A70A83">
      <w:pPr>
        <w:pStyle w:val="af6"/>
        <w:spacing w:line="240" w:lineRule="auto"/>
        <w:ind w:left="0" w:firstLine="567"/>
        <w:rPr>
          <w:szCs w:val="24"/>
          <w:lang w:val="ru-RU"/>
        </w:rPr>
      </w:pPr>
      <w:r w:rsidRPr="00B0003B">
        <w:rPr>
          <w:szCs w:val="24"/>
          <w:lang w:val="ru-RU"/>
        </w:rPr>
        <w:t>А) характеризует привлекательность отдельной ценной бумагой в рыночно портфеле;</w:t>
      </w:r>
    </w:p>
    <w:p w:rsidR="00A70A83" w:rsidRPr="00B0003B" w:rsidRDefault="00A70A83" w:rsidP="00A70A83">
      <w:pPr>
        <w:pStyle w:val="af6"/>
        <w:spacing w:line="240" w:lineRule="auto"/>
        <w:ind w:left="0" w:firstLine="567"/>
        <w:rPr>
          <w:szCs w:val="24"/>
          <w:lang w:val="ru-RU"/>
        </w:rPr>
      </w:pPr>
      <w:r w:rsidRPr="00B0003B">
        <w:rPr>
          <w:szCs w:val="24"/>
          <w:lang w:val="ru-RU"/>
        </w:rPr>
        <w:t>Б) характеризует доходность отдельной ценной бумагой в рыночном портфеле;</w:t>
      </w:r>
    </w:p>
    <w:p w:rsidR="00A70A83" w:rsidRPr="00B0003B" w:rsidRDefault="00A70A83" w:rsidP="00A70A83">
      <w:pPr>
        <w:pStyle w:val="af6"/>
        <w:spacing w:line="240" w:lineRule="auto"/>
        <w:ind w:left="0" w:firstLine="567"/>
        <w:rPr>
          <w:szCs w:val="24"/>
          <w:lang w:val="ru-RU"/>
        </w:rPr>
      </w:pPr>
      <w:r w:rsidRPr="00B0003B">
        <w:rPr>
          <w:szCs w:val="24"/>
          <w:lang w:val="ru-RU"/>
        </w:rPr>
        <w:t>В) характеризует биржевые индексы ценных бумаг;</w:t>
      </w:r>
    </w:p>
    <w:p w:rsidR="00A70A83" w:rsidRPr="00B0003B" w:rsidRDefault="00A70A83" w:rsidP="00A70A83">
      <w:pPr>
        <w:pStyle w:val="af6"/>
        <w:spacing w:line="240" w:lineRule="auto"/>
        <w:ind w:left="0" w:firstLine="567"/>
        <w:rPr>
          <w:szCs w:val="24"/>
          <w:lang w:val="ru-RU"/>
        </w:rPr>
      </w:pPr>
      <w:r w:rsidRPr="00B0003B">
        <w:rPr>
          <w:szCs w:val="24"/>
          <w:lang w:val="ru-RU"/>
        </w:rPr>
        <w:t>Г) характеризует уровень риска, привносимый отдельной ценной бумагой в рыночный портфель.</w:t>
      </w:r>
    </w:p>
    <w:p w:rsidR="00A70A83" w:rsidRPr="00B0003B" w:rsidRDefault="00A70A83" w:rsidP="00A70A83">
      <w:pPr>
        <w:pStyle w:val="af6"/>
        <w:spacing w:line="240" w:lineRule="auto"/>
        <w:ind w:left="0" w:firstLine="567"/>
        <w:rPr>
          <w:szCs w:val="24"/>
          <w:lang w:val="ru-RU"/>
        </w:rPr>
      </w:pPr>
    </w:p>
    <w:p w:rsidR="00A70A83" w:rsidRPr="00B0003B" w:rsidRDefault="00A70A83" w:rsidP="00A70A83">
      <w:pPr>
        <w:pStyle w:val="af6"/>
        <w:spacing w:line="240" w:lineRule="auto"/>
        <w:ind w:left="0" w:firstLine="567"/>
        <w:rPr>
          <w:rFonts w:eastAsiaTheme="minorEastAsia"/>
          <w:szCs w:val="24"/>
          <w:lang w:val="ru-RU"/>
        </w:rPr>
      </w:pPr>
      <w:r w:rsidRPr="00B0003B">
        <w:rPr>
          <w:szCs w:val="24"/>
          <w:lang w:val="ru-RU"/>
        </w:rPr>
        <w:t>8. Метод п</w:t>
      </w:r>
      <w:r w:rsidRPr="00B0003B">
        <w:rPr>
          <w:rFonts w:eastAsiaTheme="minorEastAsia"/>
          <w:szCs w:val="24"/>
          <w:lang w:val="ru-RU"/>
        </w:rPr>
        <w:t>редполагает прогнозирование факторов дальнего и ближнего окружения предпринимательской среды  и расчет ключевых показателей предпринимательского проекта для каждого возможного  сценария:</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 xml:space="preserve">А) дерево решений; </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Б) анализ чувствительности;</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В) анализ сценариев;</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 xml:space="preserve">Г) статистический анализ. </w:t>
      </w:r>
    </w:p>
    <w:p w:rsidR="00A70A83" w:rsidRPr="00B0003B" w:rsidRDefault="00A70A83" w:rsidP="00A70A83">
      <w:pPr>
        <w:pStyle w:val="af6"/>
        <w:spacing w:line="240" w:lineRule="auto"/>
        <w:ind w:left="0" w:firstLine="567"/>
        <w:rPr>
          <w:rFonts w:eastAsiaTheme="minorEastAsia"/>
          <w:szCs w:val="24"/>
          <w:lang w:val="ru-RU"/>
        </w:rPr>
      </w:pPr>
    </w:p>
    <w:p w:rsidR="00A70A83" w:rsidRPr="00B0003B" w:rsidRDefault="00A70A83" w:rsidP="00A70A83">
      <w:pPr>
        <w:pStyle w:val="af6"/>
        <w:spacing w:line="240" w:lineRule="auto"/>
        <w:ind w:left="0" w:firstLine="567"/>
        <w:rPr>
          <w:szCs w:val="24"/>
          <w:lang w:val="ru-RU"/>
        </w:rPr>
      </w:pPr>
      <w:r w:rsidRPr="00B0003B">
        <w:rPr>
          <w:rFonts w:eastAsiaTheme="minorEastAsia"/>
          <w:szCs w:val="24"/>
          <w:lang w:val="ru-RU"/>
        </w:rPr>
        <w:t xml:space="preserve">9. </w:t>
      </w:r>
      <w:r w:rsidRPr="00B0003B">
        <w:rPr>
          <w:szCs w:val="24"/>
          <w:lang w:val="ru-RU"/>
        </w:rPr>
        <w:t>Исключите лишнее. К инструментам статистического метода оценки предпринимательского риска относят:</w:t>
      </w:r>
    </w:p>
    <w:p w:rsidR="00A70A83" w:rsidRPr="00B0003B" w:rsidRDefault="00A70A83" w:rsidP="00A70A83">
      <w:pPr>
        <w:pStyle w:val="af6"/>
        <w:spacing w:line="240" w:lineRule="auto"/>
        <w:ind w:left="0" w:firstLine="567"/>
        <w:rPr>
          <w:szCs w:val="24"/>
          <w:lang w:val="ru-RU"/>
        </w:rPr>
      </w:pPr>
      <w:r w:rsidRPr="00B0003B">
        <w:rPr>
          <w:szCs w:val="24"/>
          <w:lang w:val="ru-RU"/>
        </w:rPr>
        <w:t>А) среднее значение случайной величины;</w:t>
      </w:r>
    </w:p>
    <w:p w:rsidR="00A70A83" w:rsidRPr="00B0003B" w:rsidRDefault="00A70A83" w:rsidP="00A70A83">
      <w:pPr>
        <w:pStyle w:val="af6"/>
        <w:spacing w:line="240" w:lineRule="auto"/>
        <w:ind w:left="0" w:firstLine="567"/>
        <w:rPr>
          <w:szCs w:val="24"/>
          <w:lang w:val="ru-RU"/>
        </w:rPr>
      </w:pPr>
      <w:r w:rsidRPr="00B0003B">
        <w:rPr>
          <w:szCs w:val="24"/>
          <w:lang w:val="ru-RU"/>
        </w:rPr>
        <w:t>Б) коэффициент эластичности;</w:t>
      </w:r>
    </w:p>
    <w:p w:rsidR="00A70A83" w:rsidRPr="00B0003B" w:rsidRDefault="00A70A83" w:rsidP="00A70A83">
      <w:pPr>
        <w:pStyle w:val="af6"/>
        <w:spacing w:line="240" w:lineRule="auto"/>
        <w:ind w:left="0" w:firstLine="567"/>
        <w:rPr>
          <w:szCs w:val="24"/>
          <w:lang w:val="ru-RU"/>
        </w:rPr>
      </w:pPr>
      <w:r w:rsidRPr="00B0003B">
        <w:rPr>
          <w:szCs w:val="24"/>
          <w:lang w:val="ru-RU"/>
        </w:rPr>
        <w:t>В) дисперсия;</w:t>
      </w:r>
    </w:p>
    <w:p w:rsidR="00A70A83" w:rsidRPr="00B0003B" w:rsidRDefault="00A70A83" w:rsidP="00A70A83">
      <w:pPr>
        <w:pStyle w:val="af6"/>
        <w:spacing w:line="240" w:lineRule="auto"/>
        <w:ind w:left="0" w:firstLine="567"/>
        <w:rPr>
          <w:szCs w:val="24"/>
          <w:lang w:val="ru-RU"/>
        </w:rPr>
      </w:pPr>
      <w:r w:rsidRPr="00B0003B">
        <w:rPr>
          <w:szCs w:val="24"/>
          <w:lang w:val="ru-RU"/>
        </w:rPr>
        <w:t>Г) стандартное отклонение.</w:t>
      </w:r>
    </w:p>
    <w:p w:rsidR="00A70A83" w:rsidRPr="00B0003B" w:rsidRDefault="00A70A83" w:rsidP="00A70A83">
      <w:pPr>
        <w:pStyle w:val="af6"/>
        <w:spacing w:line="240" w:lineRule="auto"/>
        <w:ind w:left="0" w:firstLine="567"/>
        <w:rPr>
          <w:szCs w:val="24"/>
          <w:lang w:val="ru-RU"/>
        </w:rPr>
      </w:pPr>
    </w:p>
    <w:p w:rsidR="00A70A83" w:rsidRPr="00B0003B" w:rsidRDefault="00A70A83" w:rsidP="00A70A83">
      <w:pPr>
        <w:pStyle w:val="af6"/>
        <w:spacing w:line="240" w:lineRule="auto"/>
        <w:ind w:left="0" w:firstLine="567"/>
        <w:rPr>
          <w:rFonts w:eastAsiaTheme="minorEastAsia"/>
          <w:szCs w:val="24"/>
          <w:lang w:val="ru-RU"/>
        </w:rPr>
      </w:pPr>
      <w:r w:rsidRPr="00B0003B">
        <w:rPr>
          <w:szCs w:val="24"/>
          <w:lang w:val="ru-RU"/>
        </w:rPr>
        <w:t xml:space="preserve">10. Исключите лишнее. </w:t>
      </w:r>
      <w:r w:rsidRPr="00B0003B">
        <w:rPr>
          <w:rFonts w:eastAsiaTheme="minorEastAsia"/>
          <w:szCs w:val="24"/>
          <w:lang w:val="ru-RU"/>
        </w:rPr>
        <w:t>С точки зрения соотношения доходности и риска инвестиционного портфеля различают следующие виды портфеля:</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А) консервативный;</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Б) агрессивный;</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В) нейтральный.</w:t>
      </w:r>
    </w:p>
    <w:p w:rsidR="00A70A83" w:rsidRPr="00B0003B" w:rsidRDefault="00A70A83" w:rsidP="00A70A83">
      <w:pPr>
        <w:pStyle w:val="af6"/>
        <w:spacing w:line="240" w:lineRule="auto"/>
        <w:ind w:left="0" w:firstLine="567"/>
        <w:rPr>
          <w:szCs w:val="24"/>
          <w:lang w:val="ru-RU"/>
        </w:rPr>
      </w:pPr>
      <w:r w:rsidRPr="00B0003B">
        <w:rPr>
          <w:rFonts w:eastAsiaTheme="minorEastAsia"/>
          <w:szCs w:val="24"/>
          <w:lang w:val="ru-RU"/>
        </w:rPr>
        <w:t>Г) рыночный.</w:t>
      </w:r>
    </w:p>
    <w:p w:rsidR="00A70A83" w:rsidRPr="00B0003B" w:rsidRDefault="00A70A83" w:rsidP="00A70A83">
      <w:pPr>
        <w:pStyle w:val="af6"/>
        <w:spacing w:line="240" w:lineRule="auto"/>
        <w:ind w:left="0" w:firstLine="567"/>
        <w:rPr>
          <w:szCs w:val="24"/>
          <w:lang w:val="ru-RU"/>
        </w:rPr>
      </w:pPr>
    </w:p>
    <w:p w:rsidR="00A70A83" w:rsidRPr="00B0003B" w:rsidRDefault="00A70A83" w:rsidP="00A70A83">
      <w:pPr>
        <w:pStyle w:val="af6"/>
        <w:spacing w:line="240" w:lineRule="auto"/>
        <w:ind w:left="0" w:firstLine="567"/>
        <w:rPr>
          <w:szCs w:val="24"/>
          <w:lang w:val="ru-RU"/>
        </w:rPr>
      </w:pPr>
      <w:r w:rsidRPr="00B0003B">
        <w:rPr>
          <w:szCs w:val="24"/>
          <w:lang w:val="ru-RU"/>
        </w:rPr>
        <w:t>11. К достоинствам метода дерева решений относят:</w:t>
      </w:r>
    </w:p>
    <w:p w:rsidR="00A70A83" w:rsidRPr="00B0003B" w:rsidRDefault="00A70A83" w:rsidP="00A70A83">
      <w:pPr>
        <w:pStyle w:val="af6"/>
        <w:spacing w:line="240" w:lineRule="auto"/>
        <w:ind w:left="0" w:firstLine="567"/>
        <w:rPr>
          <w:szCs w:val="24"/>
          <w:lang w:val="ru-RU"/>
        </w:rPr>
      </w:pPr>
      <w:r w:rsidRPr="00B0003B">
        <w:rPr>
          <w:szCs w:val="24"/>
          <w:lang w:val="ru-RU"/>
        </w:rPr>
        <w:t>А)  дает наглядное представление о вероятных рисках предпринимательского проекта, а также количественную оценку их реализации;</w:t>
      </w:r>
    </w:p>
    <w:p w:rsidR="00A70A83" w:rsidRPr="00B0003B" w:rsidRDefault="00A70A83" w:rsidP="00A70A83">
      <w:pPr>
        <w:pStyle w:val="af6"/>
        <w:spacing w:line="240" w:lineRule="auto"/>
        <w:ind w:left="0" w:firstLine="567"/>
        <w:rPr>
          <w:szCs w:val="24"/>
          <w:lang w:val="ru-RU"/>
        </w:rPr>
      </w:pPr>
      <w:r w:rsidRPr="00B0003B">
        <w:rPr>
          <w:szCs w:val="24"/>
          <w:lang w:val="ru-RU"/>
        </w:rPr>
        <w:t>Б) метод позволяет проанализировать причинно-следственные связи, однако не дает абсолютно точного ответа на вопрос о целесообразности инвестирования;</w:t>
      </w:r>
    </w:p>
    <w:p w:rsidR="00A70A83" w:rsidRPr="00B0003B" w:rsidRDefault="00A70A83" w:rsidP="00A70A83">
      <w:pPr>
        <w:pStyle w:val="af6"/>
        <w:spacing w:line="240" w:lineRule="auto"/>
        <w:ind w:left="0" w:firstLine="567"/>
        <w:rPr>
          <w:szCs w:val="24"/>
          <w:lang w:val="ru-RU"/>
        </w:rPr>
      </w:pPr>
      <w:r w:rsidRPr="00B0003B">
        <w:rPr>
          <w:szCs w:val="24"/>
          <w:lang w:val="ru-RU"/>
        </w:rPr>
        <w:lastRenderedPageBreak/>
        <w:t>В) метод основан на вероятностном подходе;</w:t>
      </w:r>
    </w:p>
    <w:p w:rsidR="00A70A83" w:rsidRPr="00B0003B" w:rsidRDefault="00A70A83" w:rsidP="00A70A83">
      <w:pPr>
        <w:pStyle w:val="af6"/>
        <w:spacing w:line="240" w:lineRule="auto"/>
        <w:ind w:left="0" w:firstLine="567"/>
        <w:rPr>
          <w:szCs w:val="24"/>
          <w:lang w:val="ru-RU"/>
        </w:rPr>
      </w:pPr>
      <w:r w:rsidRPr="00B0003B">
        <w:rPr>
          <w:szCs w:val="24"/>
          <w:lang w:val="ru-RU"/>
        </w:rPr>
        <w:t>Г) нет правильного решения.</w:t>
      </w:r>
    </w:p>
    <w:p w:rsidR="00A70A83" w:rsidRPr="00B0003B" w:rsidRDefault="00A70A83" w:rsidP="00A70A83">
      <w:pPr>
        <w:pStyle w:val="af6"/>
        <w:spacing w:line="240" w:lineRule="auto"/>
        <w:ind w:left="0" w:firstLine="567"/>
        <w:rPr>
          <w:szCs w:val="24"/>
          <w:lang w:val="ru-RU"/>
        </w:rPr>
      </w:pPr>
    </w:p>
    <w:p w:rsidR="00A70A83" w:rsidRPr="00B0003B" w:rsidRDefault="00A70A83" w:rsidP="00A70A83">
      <w:pPr>
        <w:ind w:firstLine="709"/>
        <w:rPr>
          <w:rFonts w:eastAsiaTheme="minorEastAsia"/>
        </w:rPr>
      </w:pPr>
      <w:r w:rsidRPr="00B0003B">
        <w:t xml:space="preserve">12. Выбрать для какого метода оценки рисков характерны этапы работы: </w:t>
      </w:r>
    </w:p>
    <w:p w:rsidR="00A70A83" w:rsidRPr="00B0003B" w:rsidRDefault="00A70A83" w:rsidP="00A70A83">
      <w:pPr>
        <w:pStyle w:val="af6"/>
        <w:numPr>
          <w:ilvl w:val="0"/>
          <w:numId w:val="16"/>
        </w:numPr>
        <w:tabs>
          <w:tab w:val="left" w:pos="1200"/>
        </w:tabs>
        <w:spacing w:line="240" w:lineRule="auto"/>
        <w:ind w:left="0" w:firstLine="567"/>
        <w:rPr>
          <w:rFonts w:eastAsiaTheme="minorEastAsia"/>
          <w:szCs w:val="24"/>
          <w:lang w:val="ru-RU"/>
        </w:rPr>
      </w:pPr>
      <w:r w:rsidRPr="00B0003B">
        <w:rPr>
          <w:rFonts w:eastAsiaTheme="minorEastAsia"/>
          <w:szCs w:val="24"/>
          <w:lang w:val="ru-RU"/>
        </w:rPr>
        <w:t xml:space="preserve"> По каждому сценарию определяются исходные переменные.</w:t>
      </w:r>
    </w:p>
    <w:p w:rsidR="00A70A83" w:rsidRPr="00B0003B" w:rsidRDefault="00A70A83" w:rsidP="00A70A83">
      <w:pPr>
        <w:pStyle w:val="af6"/>
        <w:numPr>
          <w:ilvl w:val="0"/>
          <w:numId w:val="16"/>
        </w:numPr>
        <w:tabs>
          <w:tab w:val="left" w:pos="1200"/>
        </w:tabs>
        <w:spacing w:line="240" w:lineRule="auto"/>
        <w:ind w:left="0" w:firstLine="567"/>
        <w:rPr>
          <w:rFonts w:eastAsiaTheme="minorEastAsia"/>
          <w:szCs w:val="24"/>
          <w:lang w:val="ru-RU"/>
        </w:rPr>
      </w:pPr>
      <w:r w:rsidRPr="00B0003B">
        <w:rPr>
          <w:rFonts w:eastAsiaTheme="minorEastAsia"/>
          <w:szCs w:val="24"/>
          <w:lang w:val="ru-RU"/>
        </w:rPr>
        <w:t>Для каждого варианта определяется вероятность наступления оптимистического, пессимистического и наиболее вероятного сценария.</w:t>
      </w:r>
    </w:p>
    <w:p w:rsidR="00A70A83" w:rsidRPr="00B0003B" w:rsidRDefault="00A70A83" w:rsidP="00A70A83">
      <w:pPr>
        <w:pStyle w:val="af6"/>
        <w:numPr>
          <w:ilvl w:val="0"/>
          <w:numId w:val="16"/>
        </w:numPr>
        <w:tabs>
          <w:tab w:val="left" w:pos="1200"/>
        </w:tabs>
        <w:spacing w:line="240" w:lineRule="auto"/>
        <w:ind w:left="0" w:firstLine="567"/>
        <w:rPr>
          <w:rFonts w:eastAsiaTheme="minorEastAsia"/>
          <w:szCs w:val="24"/>
        </w:rPr>
      </w:pPr>
      <w:proofErr w:type="spellStart"/>
      <w:r w:rsidRPr="00B0003B">
        <w:rPr>
          <w:rFonts w:eastAsiaTheme="minorEastAsia"/>
          <w:szCs w:val="24"/>
        </w:rPr>
        <w:t>Рассчитывается</w:t>
      </w:r>
      <w:proofErr w:type="spellEnd"/>
      <w:r w:rsidRPr="00B0003B">
        <w:rPr>
          <w:rFonts w:eastAsiaTheme="minorEastAsia"/>
          <w:szCs w:val="24"/>
        </w:rPr>
        <w:t xml:space="preserve"> </w:t>
      </w:r>
      <w:proofErr w:type="spellStart"/>
      <w:r w:rsidRPr="00B0003B">
        <w:rPr>
          <w:rFonts w:eastAsiaTheme="minorEastAsia"/>
          <w:szCs w:val="24"/>
        </w:rPr>
        <w:t>значение</w:t>
      </w:r>
      <w:proofErr w:type="spellEnd"/>
      <w:r w:rsidRPr="00B0003B">
        <w:rPr>
          <w:rFonts w:eastAsiaTheme="minorEastAsia"/>
          <w:szCs w:val="24"/>
        </w:rPr>
        <w:t xml:space="preserve"> </w:t>
      </w:r>
      <w:proofErr w:type="spellStart"/>
      <w:r w:rsidRPr="00B0003B">
        <w:rPr>
          <w:rFonts w:eastAsiaTheme="minorEastAsia"/>
          <w:szCs w:val="24"/>
        </w:rPr>
        <w:t>результатирующего</w:t>
      </w:r>
      <w:proofErr w:type="spellEnd"/>
      <w:r w:rsidRPr="00B0003B">
        <w:rPr>
          <w:rFonts w:eastAsiaTheme="minorEastAsia"/>
          <w:szCs w:val="24"/>
        </w:rPr>
        <w:t xml:space="preserve"> </w:t>
      </w:r>
      <w:proofErr w:type="spellStart"/>
      <w:r w:rsidRPr="00B0003B">
        <w:rPr>
          <w:rFonts w:eastAsiaTheme="minorEastAsia"/>
          <w:szCs w:val="24"/>
        </w:rPr>
        <w:t>показателя</w:t>
      </w:r>
      <w:proofErr w:type="spellEnd"/>
      <w:r w:rsidRPr="00B0003B">
        <w:rPr>
          <w:rFonts w:eastAsiaTheme="minorEastAsia"/>
          <w:szCs w:val="24"/>
        </w:rPr>
        <w:t>.</w:t>
      </w:r>
    </w:p>
    <w:p w:rsidR="00A70A83" w:rsidRDefault="00A70A83" w:rsidP="00A70A83">
      <w:pPr>
        <w:pStyle w:val="af6"/>
        <w:numPr>
          <w:ilvl w:val="0"/>
          <w:numId w:val="16"/>
        </w:numPr>
        <w:tabs>
          <w:tab w:val="left" w:pos="1200"/>
        </w:tabs>
        <w:spacing w:line="240" w:lineRule="auto"/>
        <w:ind w:left="0" w:firstLine="567"/>
        <w:rPr>
          <w:rFonts w:eastAsiaTheme="minorEastAsia"/>
          <w:szCs w:val="24"/>
          <w:lang w:val="ru-RU"/>
        </w:rPr>
      </w:pPr>
      <w:r w:rsidRPr="00B0003B">
        <w:rPr>
          <w:rFonts w:eastAsiaTheme="minorEastAsia"/>
          <w:szCs w:val="24"/>
          <w:lang w:val="ru-RU"/>
        </w:rPr>
        <w:t xml:space="preserve">Для каждого из возможных сценариев, на основе инструментов </w:t>
      </w:r>
      <w:proofErr w:type="spellStart"/>
      <w:r w:rsidRPr="00B0003B">
        <w:rPr>
          <w:rFonts w:eastAsiaTheme="minorEastAsia"/>
          <w:szCs w:val="24"/>
          <w:lang w:val="ru-RU"/>
        </w:rPr>
        <w:t>стататистического</w:t>
      </w:r>
      <w:proofErr w:type="spellEnd"/>
      <w:r w:rsidRPr="00B0003B">
        <w:rPr>
          <w:rFonts w:eastAsiaTheme="minorEastAsia"/>
          <w:szCs w:val="24"/>
          <w:lang w:val="ru-RU"/>
        </w:rPr>
        <w:t xml:space="preserve"> метода, определяется среднее значение </w:t>
      </w:r>
      <w:proofErr w:type="spellStart"/>
      <w:r w:rsidRPr="00B0003B">
        <w:rPr>
          <w:rFonts w:eastAsiaTheme="minorEastAsia"/>
          <w:szCs w:val="24"/>
          <w:lang w:val="ru-RU"/>
        </w:rPr>
        <w:t>результатирующего</w:t>
      </w:r>
      <w:proofErr w:type="spellEnd"/>
      <w:r w:rsidRPr="00B0003B">
        <w:rPr>
          <w:rFonts w:eastAsiaTheme="minorEastAsia"/>
          <w:szCs w:val="24"/>
          <w:lang w:val="ru-RU"/>
        </w:rPr>
        <w:t xml:space="preserve"> показателя, стандартное отклонение и коэффициент вариации.</w:t>
      </w:r>
    </w:p>
    <w:p w:rsidR="00A70A83" w:rsidRPr="00B0003B" w:rsidRDefault="00A70A83" w:rsidP="00A70A83">
      <w:pPr>
        <w:pStyle w:val="af6"/>
        <w:spacing w:line="240" w:lineRule="auto"/>
        <w:ind w:left="0" w:firstLine="0"/>
        <w:rPr>
          <w:szCs w:val="24"/>
          <w:lang w:val="ru-RU"/>
        </w:rPr>
      </w:pPr>
      <w:r>
        <w:rPr>
          <w:rFonts w:eastAsiaTheme="minorEastAsia"/>
          <w:szCs w:val="24"/>
          <w:lang w:val="ru-RU"/>
        </w:rPr>
        <w:t xml:space="preserve">          5. </w:t>
      </w:r>
      <w:r w:rsidRPr="00B0003B">
        <w:rPr>
          <w:rFonts w:eastAsiaTheme="minorEastAsia"/>
          <w:szCs w:val="24"/>
          <w:lang w:val="ru-RU"/>
        </w:rPr>
        <w:t>На основе полученных результатов формулируется заключение о степени риска проекта и его приемлемости:</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 xml:space="preserve">А) дерево решений; </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Б) анализ чувствительности;</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В) анализ сценариев;</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Г) статистический анализ.</w:t>
      </w:r>
    </w:p>
    <w:p w:rsidR="00A70A83" w:rsidRPr="00B0003B" w:rsidRDefault="00A70A83" w:rsidP="00A70A83">
      <w:pPr>
        <w:pStyle w:val="af6"/>
        <w:spacing w:line="240" w:lineRule="auto"/>
        <w:ind w:left="0" w:firstLine="567"/>
        <w:rPr>
          <w:rFonts w:eastAsiaTheme="minorEastAsia"/>
          <w:szCs w:val="24"/>
          <w:lang w:val="ru-RU"/>
        </w:rPr>
      </w:pPr>
    </w:p>
    <w:p w:rsidR="00A70A83" w:rsidRPr="00B0003B" w:rsidRDefault="00A70A83" w:rsidP="00A70A83">
      <w:pPr>
        <w:pStyle w:val="af6"/>
        <w:spacing w:line="240" w:lineRule="auto"/>
        <w:ind w:left="0" w:firstLine="567"/>
        <w:rPr>
          <w:szCs w:val="24"/>
          <w:lang w:val="ru-RU"/>
        </w:rPr>
      </w:pPr>
      <w:r w:rsidRPr="00B0003B">
        <w:rPr>
          <w:rFonts w:eastAsiaTheme="minorEastAsia"/>
          <w:szCs w:val="24"/>
          <w:lang w:val="ru-RU"/>
        </w:rPr>
        <w:t xml:space="preserve">13. </w:t>
      </w:r>
      <w:r w:rsidRPr="00B0003B">
        <w:rPr>
          <w:szCs w:val="24"/>
          <w:lang w:val="ru-RU"/>
        </w:rPr>
        <w:t>Выбрать для какого метода оценки рисков характерны этапы работы:</w:t>
      </w:r>
    </w:p>
    <w:p w:rsidR="00A70A83" w:rsidRPr="00B0003B" w:rsidRDefault="00A70A83" w:rsidP="00A70A83">
      <w:pPr>
        <w:pStyle w:val="af6"/>
        <w:numPr>
          <w:ilvl w:val="0"/>
          <w:numId w:val="14"/>
        </w:numPr>
        <w:tabs>
          <w:tab w:val="left" w:pos="1200"/>
        </w:tabs>
        <w:spacing w:line="240" w:lineRule="auto"/>
        <w:rPr>
          <w:rFonts w:eastAsiaTheme="minorEastAsia"/>
          <w:szCs w:val="24"/>
          <w:lang w:val="ru-RU"/>
        </w:rPr>
      </w:pPr>
      <w:r w:rsidRPr="00B0003B">
        <w:rPr>
          <w:rFonts w:eastAsiaTheme="minorEastAsia"/>
          <w:szCs w:val="24"/>
          <w:lang w:val="ru-RU"/>
        </w:rPr>
        <w:t>Оценка дохода от изменения стоимости ценных бумаг и дохода, получаемого в виде дивидендов или процентов.</w:t>
      </w:r>
    </w:p>
    <w:p w:rsidR="00A70A83" w:rsidRPr="00B0003B" w:rsidRDefault="00A70A83" w:rsidP="00A70A83">
      <w:pPr>
        <w:pStyle w:val="af6"/>
        <w:numPr>
          <w:ilvl w:val="0"/>
          <w:numId w:val="14"/>
        </w:numPr>
        <w:spacing w:line="240" w:lineRule="auto"/>
        <w:rPr>
          <w:rFonts w:eastAsiaTheme="minorEastAsia"/>
          <w:szCs w:val="24"/>
          <w:lang w:val="ru-RU"/>
        </w:rPr>
      </w:pPr>
      <w:r w:rsidRPr="00B0003B">
        <w:rPr>
          <w:rFonts w:eastAsiaTheme="minorEastAsia"/>
          <w:szCs w:val="24"/>
          <w:lang w:val="ru-RU"/>
        </w:rPr>
        <w:t>Оценка риска  на основе анализа конъюнктуры рынка и вероятности  распределения доходности ценных бумаг:</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 xml:space="preserve">А) дерево решений; </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Б) анализ чувствительности;</w:t>
      </w:r>
    </w:p>
    <w:p w:rsidR="00A70A83" w:rsidRPr="005F6DA3" w:rsidRDefault="00A70A83" w:rsidP="00A70A83">
      <w:pPr>
        <w:pStyle w:val="af6"/>
        <w:spacing w:line="240" w:lineRule="auto"/>
        <w:ind w:left="0" w:firstLine="567"/>
        <w:rPr>
          <w:rFonts w:eastAsiaTheme="minorEastAsia"/>
          <w:szCs w:val="24"/>
          <w:lang w:val="ru-RU"/>
        </w:rPr>
      </w:pPr>
      <w:r w:rsidRPr="005F6DA3">
        <w:rPr>
          <w:rFonts w:eastAsiaTheme="minorEastAsia"/>
          <w:szCs w:val="24"/>
          <w:lang w:val="ru-RU"/>
        </w:rPr>
        <w:t>В) анализ сценариев;</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Г) статистический анализ.</w:t>
      </w:r>
    </w:p>
    <w:p w:rsidR="00A70A83" w:rsidRPr="00B0003B" w:rsidRDefault="00A70A83" w:rsidP="00A70A83">
      <w:pPr>
        <w:pStyle w:val="af6"/>
        <w:spacing w:line="240" w:lineRule="auto"/>
        <w:ind w:left="0" w:firstLine="567"/>
        <w:rPr>
          <w:rFonts w:eastAsiaTheme="minorEastAsia"/>
          <w:szCs w:val="24"/>
          <w:lang w:val="ru-RU"/>
        </w:rPr>
      </w:pPr>
    </w:p>
    <w:p w:rsidR="00A70A83" w:rsidRPr="00B0003B" w:rsidRDefault="00A70A83" w:rsidP="00A70A83">
      <w:pPr>
        <w:pStyle w:val="af6"/>
        <w:spacing w:line="240" w:lineRule="auto"/>
        <w:ind w:left="0" w:firstLine="567"/>
        <w:rPr>
          <w:szCs w:val="24"/>
          <w:lang w:val="ru-RU"/>
        </w:rPr>
      </w:pPr>
      <w:r w:rsidRPr="00B0003B">
        <w:rPr>
          <w:rFonts w:eastAsiaTheme="minorEastAsia"/>
          <w:szCs w:val="24"/>
          <w:lang w:val="ru-RU"/>
        </w:rPr>
        <w:t xml:space="preserve">14. </w:t>
      </w:r>
      <w:r w:rsidRPr="00B0003B">
        <w:rPr>
          <w:szCs w:val="24"/>
          <w:lang w:val="ru-RU"/>
        </w:rPr>
        <w:t>Выбрать для какого метода оценки рисков характерны этапы работы:</w:t>
      </w:r>
    </w:p>
    <w:p w:rsidR="00A70A83" w:rsidRPr="00B0003B" w:rsidRDefault="00A70A83" w:rsidP="00A70A83">
      <w:pPr>
        <w:pStyle w:val="af6"/>
        <w:numPr>
          <w:ilvl w:val="0"/>
          <w:numId w:val="15"/>
        </w:numPr>
        <w:tabs>
          <w:tab w:val="left" w:pos="1200"/>
        </w:tabs>
        <w:spacing w:line="240" w:lineRule="auto"/>
        <w:rPr>
          <w:rFonts w:eastAsiaTheme="minorEastAsia"/>
          <w:szCs w:val="24"/>
          <w:lang w:val="ru-RU"/>
        </w:rPr>
      </w:pPr>
      <w:r w:rsidRPr="00B0003B">
        <w:rPr>
          <w:rFonts w:eastAsiaTheme="minorEastAsia"/>
          <w:szCs w:val="24"/>
          <w:lang w:val="ru-RU"/>
        </w:rPr>
        <w:t>Выбор ключевого показателя эффективности предпринимательского проекта (прибыль, накопленный денежный поток, чистая приведенная стоимость проекта, рентабельность проекта).</w:t>
      </w:r>
    </w:p>
    <w:p w:rsidR="00A70A83" w:rsidRPr="00B0003B" w:rsidRDefault="00A70A83" w:rsidP="00A70A83">
      <w:pPr>
        <w:pStyle w:val="af6"/>
        <w:numPr>
          <w:ilvl w:val="0"/>
          <w:numId w:val="15"/>
        </w:numPr>
        <w:tabs>
          <w:tab w:val="left" w:pos="1200"/>
        </w:tabs>
        <w:spacing w:line="240" w:lineRule="auto"/>
        <w:rPr>
          <w:rFonts w:eastAsiaTheme="minorEastAsia"/>
          <w:szCs w:val="24"/>
          <w:lang w:val="ru-RU"/>
        </w:rPr>
      </w:pPr>
      <w:r w:rsidRPr="00B0003B">
        <w:rPr>
          <w:rFonts w:eastAsiaTheme="minorEastAsia"/>
          <w:szCs w:val="24"/>
          <w:lang w:val="ru-RU"/>
        </w:rPr>
        <w:t>Выбор параметров, влияние которых характеризуется неопределенностью, а значит сопряжено с рисками.</w:t>
      </w:r>
    </w:p>
    <w:p w:rsidR="00A70A83" w:rsidRPr="00B0003B" w:rsidRDefault="00A70A83" w:rsidP="00A70A83">
      <w:pPr>
        <w:pStyle w:val="af6"/>
        <w:numPr>
          <w:ilvl w:val="0"/>
          <w:numId w:val="15"/>
        </w:numPr>
        <w:tabs>
          <w:tab w:val="left" w:pos="1200"/>
        </w:tabs>
        <w:spacing w:line="240" w:lineRule="auto"/>
        <w:rPr>
          <w:rFonts w:eastAsiaTheme="minorEastAsia"/>
          <w:szCs w:val="24"/>
          <w:lang w:val="ru-RU"/>
        </w:rPr>
      </w:pPr>
      <w:r w:rsidRPr="00B0003B">
        <w:rPr>
          <w:rFonts w:eastAsiaTheme="minorEastAsia"/>
          <w:szCs w:val="24"/>
          <w:lang w:val="ru-RU"/>
        </w:rPr>
        <w:t>Определение диапазона изменения проверяемых параметров, установление их критических значений.</w:t>
      </w:r>
    </w:p>
    <w:p w:rsidR="00A70A83" w:rsidRPr="00B0003B" w:rsidRDefault="00A70A83" w:rsidP="00A70A83">
      <w:pPr>
        <w:pStyle w:val="af6"/>
        <w:numPr>
          <w:ilvl w:val="0"/>
          <w:numId w:val="15"/>
        </w:numPr>
        <w:tabs>
          <w:tab w:val="left" w:pos="1200"/>
        </w:tabs>
        <w:spacing w:line="240" w:lineRule="auto"/>
        <w:rPr>
          <w:rFonts w:eastAsiaTheme="minorEastAsia"/>
          <w:szCs w:val="24"/>
          <w:lang w:val="ru-RU"/>
        </w:rPr>
      </w:pPr>
      <w:r w:rsidRPr="00B0003B">
        <w:rPr>
          <w:rFonts w:eastAsiaTheme="minorEastAsia"/>
          <w:szCs w:val="24"/>
          <w:lang w:val="ru-RU"/>
        </w:rPr>
        <w:t>Расчет ключевого показателя эффективности проекта для каждого варианта изменяемого параметра:</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 xml:space="preserve">А) дерево решений; </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Б) анализ чувствительности;</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В) анализ сценариев;</w:t>
      </w:r>
    </w:p>
    <w:p w:rsidR="00A70A83" w:rsidRPr="00B0003B" w:rsidRDefault="00A70A83" w:rsidP="00A70A83">
      <w:pPr>
        <w:rPr>
          <w:rFonts w:eastAsiaTheme="minorEastAsia"/>
        </w:rPr>
      </w:pPr>
      <w:r w:rsidRPr="00B0003B">
        <w:rPr>
          <w:rFonts w:eastAsiaTheme="minorEastAsia"/>
        </w:rPr>
        <w:t xml:space="preserve">        Г) статистический анализ.</w:t>
      </w:r>
    </w:p>
    <w:p w:rsidR="00A70A83" w:rsidRPr="00B0003B" w:rsidRDefault="00A70A83" w:rsidP="00A70A83">
      <w:pPr>
        <w:rPr>
          <w:rFonts w:eastAsiaTheme="minorEastAsia"/>
        </w:rPr>
      </w:pPr>
    </w:p>
    <w:p w:rsidR="00A70A83" w:rsidRPr="00B0003B" w:rsidRDefault="00A70A83" w:rsidP="00A70A83">
      <w:pPr>
        <w:pStyle w:val="af6"/>
        <w:spacing w:line="240" w:lineRule="auto"/>
        <w:ind w:left="0" w:firstLine="567"/>
        <w:rPr>
          <w:szCs w:val="24"/>
          <w:lang w:val="ru-RU"/>
        </w:rPr>
      </w:pPr>
      <w:r w:rsidRPr="00B0003B">
        <w:rPr>
          <w:rFonts w:eastAsiaTheme="minorEastAsia"/>
          <w:szCs w:val="24"/>
          <w:lang w:val="ru-RU"/>
        </w:rPr>
        <w:t xml:space="preserve">15. </w:t>
      </w:r>
      <w:r w:rsidRPr="00B0003B">
        <w:rPr>
          <w:szCs w:val="24"/>
          <w:lang w:val="ru-RU"/>
        </w:rPr>
        <w:t xml:space="preserve">Выбрать для какого метода оценки рисков характерны этапы работы: </w:t>
      </w:r>
    </w:p>
    <w:p w:rsidR="00A70A83" w:rsidRPr="00B0003B" w:rsidRDefault="00A70A83" w:rsidP="00A70A83">
      <w:pPr>
        <w:pStyle w:val="af6"/>
        <w:numPr>
          <w:ilvl w:val="0"/>
          <w:numId w:val="13"/>
        </w:numPr>
        <w:spacing w:line="240" w:lineRule="auto"/>
        <w:ind w:left="0" w:firstLine="567"/>
        <w:rPr>
          <w:szCs w:val="24"/>
          <w:lang w:val="ru-RU"/>
        </w:rPr>
      </w:pPr>
      <w:r w:rsidRPr="00B0003B">
        <w:rPr>
          <w:szCs w:val="24"/>
          <w:lang w:val="ru-RU"/>
        </w:rPr>
        <w:t>Постановка задачи и определение наиболее значимых факторов влияния. Выявление событий, которые могут произойти с определенной вероятностью и определение очередности наступления данных событий.</w:t>
      </w:r>
    </w:p>
    <w:p w:rsidR="00A70A83" w:rsidRPr="00B0003B" w:rsidRDefault="00A70A83" w:rsidP="00A70A83">
      <w:pPr>
        <w:pStyle w:val="af6"/>
        <w:numPr>
          <w:ilvl w:val="0"/>
          <w:numId w:val="13"/>
        </w:numPr>
        <w:spacing w:line="240" w:lineRule="auto"/>
        <w:ind w:left="0" w:firstLine="567"/>
        <w:rPr>
          <w:szCs w:val="24"/>
        </w:rPr>
      </w:pPr>
      <w:r w:rsidRPr="00B0003B">
        <w:rPr>
          <w:szCs w:val="24"/>
          <w:lang w:val="ru-RU"/>
        </w:rPr>
        <w:t xml:space="preserve">Построение дерева решений, элементами которого являются «решения» и «вероятность наступления события». </w:t>
      </w:r>
      <w:proofErr w:type="spellStart"/>
      <w:r w:rsidRPr="00B0003B">
        <w:rPr>
          <w:szCs w:val="24"/>
        </w:rPr>
        <w:t>Оба</w:t>
      </w:r>
      <w:proofErr w:type="spellEnd"/>
      <w:r w:rsidRPr="00B0003B">
        <w:rPr>
          <w:szCs w:val="24"/>
        </w:rPr>
        <w:t xml:space="preserve"> </w:t>
      </w:r>
      <w:proofErr w:type="spellStart"/>
      <w:r w:rsidRPr="00B0003B">
        <w:rPr>
          <w:szCs w:val="24"/>
        </w:rPr>
        <w:t>элемента</w:t>
      </w:r>
      <w:proofErr w:type="spellEnd"/>
      <w:r w:rsidRPr="00B0003B">
        <w:rPr>
          <w:szCs w:val="24"/>
        </w:rPr>
        <w:t xml:space="preserve"> </w:t>
      </w:r>
      <w:proofErr w:type="spellStart"/>
      <w:r w:rsidRPr="00B0003B">
        <w:rPr>
          <w:szCs w:val="24"/>
        </w:rPr>
        <w:t>взаимосвязаны</w:t>
      </w:r>
      <w:proofErr w:type="spellEnd"/>
      <w:r w:rsidRPr="00B0003B">
        <w:rPr>
          <w:szCs w:val="24"/>
        </w:rPr>
        <w:t>.</w:t>
      </w:r>
    </w:p>
    <w:p w:rsidR="00A70A83" w:rsidRPr="00B0003B" w:rsidRDefault="00A70A83" w:rsidP="00A70A83">
      <w:pPr>
        <w:pStyle w:val="af6"/>
        <w:numPr>
          <w:ilvl w:val="0"/>
          <w:numId w:val="13"/>
        </w:numPr>
        <w:spacing w:line="240" w:lineRule="auto"/>
        <w:ind w:left="0" w:firstLine="567"/>
        <w:rPr>
          <w:szCs w:val="24"/>
          <w:lang w:val="ru-RU"/>
        </w:rPr>
      </w:pPr>
      <w:r w:rsidRPr="00B0003B">
        <w:rPr>
          <w:szCs w:val="24"/>
          <w:lang w:val="ru-RU"/>
        </w:rPr>
        <w:t>Оценка вероятностного состояния среды, а также оценка вероятности наступления конкретного события.</w:t>
      </w:r>
    </w:p>
    <w:p w:rsidR="00A70A83" w:rsidRPr="00B0003B" w:rsidRDefault="00A70A83" w:rsidP="00A70A83">
      <w:pPr>
        <w:pStyle w:val="af6"/>
        <w:numPr>
          <w:ilvl w:val="0"/>
          <w:numId w:val="13"/>
        </w:numPr>
        <w:spacing w:line="240" w:lineRule="auto"/>
        <w:ind w:left="0" w:firstLine="567"/>
        <w:rPr>
          <w:szCs w:val="24"/>
          <w:lang w:val="ru-RU"/>
        </w:rPr>
      </w:pPr>
      <w:r w:rsidRPr="00B0003B">
        <w:rPr>
          <w:szCs w:val="24"/>
          <w:lang w:val="ru-RU"/>
        </w:rPr>
        <w:t>Оценка выигрышей и проигрышей субъекта предпринимательства для каждого возможного варианта комбинации альтернативных состояний среды.</w:t>
      </w:r>
    </w:p>
    <w:p w:rsidR="00A70A83" w:rsidRPr="00B0003B" w:rsidRDefault="00A70A83" w:rsidP="00A70A83">
      <w:pPr>
        <w:pStyle w:val="af6"/>
        <w:spacing w:line="240" w:lineRule="auto"/>
        <w:ind w:left="0" w:firstLine="567"/>
        <w:rPr>
          <w:szCs w:val="24"/>
          <w:lang w:val="ru-RU"/>
        </w:rPr>
      </w:pPr>
      <w:r w:rsidRPr="00B0003B">
        <w:rPr>
          <w:szCs w:val="24"/>
          <w:lang w:val="ru-RU"/>
        </w:rPr>
        <w:lastRenderedPageBreak/>
        <w:t xml:space="preserve">5.Решение задачи и выбор наиболее оптимального варианта предпринимательского решения: </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 xml:space="preserve">А) дерево решений; </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Б) анализ чувствительности;</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В) анализ сценариев;</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Г) статистический анализ.</w:t>
      </w:r>
    </w:p>
    <w:p w:rsidR="00A70A83" w:rsidRPr="00690EC6" w:rsidRDefault="00A70A83" w:rsidP="00A70A83">
      <w:pPr>
        <w:spacing w:before="120" w:after="120"/>
        <w:rPr>
          <w:b/>
        </w:rPr>
      </w:pPr>
      <w:r w:rsidRPr="00690EC6">
        <w:rPr>
          <w:b/>
        </w:rPr>
        <w:t>Практические задания</w:t>
      </w:r>
    </w:p>
    <w:p w:rsidR="00A70A83" w:rsidRPr="001352DB" w:rsidRDefault="00A70A83" w:rsidP="00A70A83">
      <w:pPr>
        <w:pStyle w:val="af6"/>
        <w:spacing w:line="240" w:lineRule="auto"/>
        <w:ind w:left="0" w:firstLine="567"/>
        <w:rPr>
          <w:szCs w:val="24"/>
          <w:lang w:val="ru-RU"/>
        </w:rPr>
      </w:pPr>
      <w:r w:rsidRPr="001352DB">
        <w:rPr>
          <w:szCs w:val="24"/>
          <w:lang w:val="ru-RU"/>
        </w:rPr>
        <w:t>Задача 1.</w:t>
      </w:r>
    </w:p>
    <w:p w:rsidR="00A70A83" w:rsidRPr="001352DB" w:rsidRDefault="00A70A83" w:rsidP="00A70A83">
      <w:pPr>
        <w:pStyle w:val="af6"/>
        <w:spacing w:line="240" w:lineRule="auto"/>
        <w:ind w:left="0" w:firstLine="567"/>
        <w:rPr>
          <w:szCs w:val="24"/>
          <w:lang w:val="ru-RU"/>
        </w:rPr>
      </w:pPr>
      <w:r w:rsidRPr="001352DB">
        <w:rPr>
          <w:szCs w:val="24"/>
          <w:lang w:val="ru-RU"/>
        </w:rPr>
        <w:t>Предприятие «Мега» решило заключить договор с одной из трех торговых организаций на поставку продукции. Каждая из этих организаций имеет свою политику управления кредиторской задолженностью, что выражается в разных сроках оплаты товара. Организация «Мега» заинтересована в выборе партнера с наименьшим сроком оплаты.</w:t>
      </w:r>
    </w:p>
    <w:p w:rsidR="00A70A83" w:rsidRPr="001352DB" w:rsidRDefault="00A70A83" w:rsidP="00A70A83">
      <w:pPr>
        <w:pStyle w:val="af6"/>
        <w:spacing w:line="240" w:lineRule="auto"/>
        <w:ind w:left="0" w:firstLine="567"/>
        <w:rPr>
          <w:szCs w:val="24"/>
          <w:lang w:val="ru-RU"/>
        </w:rPr>
      </w:pPr>
      <w:r w:rsidRPr="001352DB">
        <w:rPr>
          <w:szCs w:val="24"/>
          <w:lang w:val="ru-RU"/>
        </w:rPr>
        <w:t>Исходные данные представлены в таблице 3.1.</w:t>
      </w:r>
    </w:p>
    <w:p w:rsidR="00A70A83" w:rsidRPr="001352DB" w:rsidRDefault="00A70A83" w:rsidP="00A70A83">
      <w:pPr>
        <w:pStyle w:val="af6"/>
        <w:spacing w:line="240" w:lineRule="auto"/>
        <w:ind w:left="0" w:firstLine="567"/>
        <w:jc w:val="right"/>
        <w:rPr>
          <w:szCs w:val="24"/>
          <w:lang w:val="ru-RU"/>
        </w:rPr>
      </w:pPr>
      <w:r w:rsidRPr="001352DB">
        <w:rPr>
          <w:szCs w:val="24"/>
          <w:lang w:val="ru-RU"/>
        </w:rPr>
        <w:t>Таблица 3.1.</w:t>
      </w:r>
    </w:p>
    <w:p w:rsidR="00A70A83" w:rsidRPr="001352DB" w:rsidRDefault="00A70A83" w:rsidP="00A70A83">
      <w:pPr>
        <w:pStyle w:val="af6"/>
        <w:spacing w:line="240" w:lineRule="auto"/>
        <w:ind w:left="0" w:firstLine="567"/>
        <w:rPr>
          <w:szCs w:val="24"/>
          <w:lang w:val="ru-RU"/>
        </w:rPr>
      </w:pPr>
      <w:r w:rsidRPr="001352DB">
        <w:rPr>
          <w:szCs w:val="24"/>
          <w:lang w:val="ru-RU"/>
        </w:rPr>
        <w:t>Сроки инкассации дебиторской задолженности организации</w:t>
      </w:r>
    </w:p>
    <w:p w:rsidR="00A70A83" w:rsidRPr="001352DB" w:rsidRDefault="00A70A83" w:rsidP="00A70A83">
      <w:pPr>
        <w:pStyle w:val="af6"/>
        <w:spacing w:line="240" w:lineRule="auto"/>
        <w:ind w:left="0" w:firstLine="567"/>
        <w:rPr>
          <w:szCs w:val="24"/>
          <w:lang w:val="ru-RU"/>
        </w:rPr>
      </w:pPr>
    </w:p>
    <w:tbl>
      <w:tblPr>
        <w:tblStyle w:val="a8"/>
        <w:tblW w:w="0" w:type="auto"/>
        <w:tblInd w:w="108" w:type="dxa"/>
        <w:tblLook w:val="04A0" w:firstRow="1" w:lastRow="0" w:firstColumn="1" w:lastColumn="0" w:noHBand="0" w:noVBand="1"/>
      </w:tblPr>
      <w:tblGrid>
        <w:gridCol w:w="3082"/>
        <w:gridCol w:w="3190"/>
        <w:gridCol w:w="3191"/>
      </w:tblGrid>
      <w:tr w:rsidR="00A70A83" w:rsidRPr="001352DB" w:rsidTr="00A70A83">
        <w:tc>
          <w:tcPr>
            <w:tcW w:w="3082" w:type="dxa"/>
          </w:tcPr>
          <w:p w:rsidR="00A70A83" w:rsidRPr="001352DB" w:rsidRDefault="00A70A83" w:rsidP="00A70A83">
            <w:r w:rsidRPr="001352DB">
              <w:t>№ события</w:t>
            </w:r>
          </w:p>
        </w:tc>
        <w:tc>
          <w:tcPr>
            <w:tcW w:w="3190" w:type="dxa"/>
          </w:tcPr>
          <w:p w:rsidR="00A70A83" w:rsidRPr="001352DB" w:rsidRDefault="00A70A83" w:rsidP="00A70A83">
            <w:r w:rsidRPr="001352DB">
              <w:t>Сроки оплаты, дни</w:t>
            </w:r>
          </w:p>
        </w:tc>
        <w:tc>
          <w:tcPr>
            <w:tcW w:w="3191" w:type="dxa"/>
          </w:tcPr>
          <w:p w:rsidR="00A70A83" w:rsidRPr="001352DB" w:rsidRDefault="00A70A83" w:rsidP="00A70A83">
            <w:r w:rsidRPr="001352DB">
              <w:t>Число случаев наблюдения</w:t>
            </w:r>
          </w:p>
        </w:tc>
      </w:tr>
      <w:tr w:rsidR="00A70A83" w:rsidRPr="001352DB" w:rsidTr="00A70A83">
        <w:tc>
          <w:tcPr>
            <w:tcW w:w="9463" w:type="dxa"/>
            <w:gridSpan w:val="3"/>
          </w:tcPr>
          <w:p w:rsidR="00A70A83" w:rsidRPr="001352DB" w:rsidRDefault="00A70A83" w:rsidP="00A70A83">
            <w:r w:rsidRPr="001352DB">
              <w:t>Первая организация</w:t>
            </w:r>
          </w:p>
        </w:tc>
      </w:tr>
      <w:tr w:rsidR="00A70A83" w:rsidRPr="001352DB" w:rsidTr="00A70A83">
        <w:tc>
          <w:tcPr>
            <w:tcW w:w="3082" w:type="dxa"/>
          </w:tcPr>
          <w:p w:rsidR="00A70A83" w:rsidRPr="001352DB" w:rsidRDefault="00A70A83" w:rsidP="00A70A83">
            <w:r w:rsidRPr="001352DB">
              <w:t>1</w:t>
            </w:r>
          </w:p>
        </w:tc>
        <w:tc>
          <w:tcPr>
            <w:tcW w:w="3190" w:type="dxa"/>
          </w:tcPr>
          <w:p w:rsidR="00A70A83" w:rsidRPr="001352DB" w:rsidRDefault="00A70A83" w:rsidP="00A70A83">
            <w:r w:rsidRPr="001352DB">
              <w:t>8</w:t>
            </w:r>
          </w:p>
        </w:tc>
        <w:tc>
          <w:tcPr>
            <w:tcW w:w="3191" w:type="dxa"/>
          </w:tcPr>
          <w:p w:rsidR="00A70A83" w:rsidRPr="001352DB" w:rsidRDefault="00A70A83" w:rsidP="00A70A83">
            <w:r w:rsidRPr="001352DB">
              <w:t>26</w:t>
            </w:r>
          </w:p>
        </w:tc>
      </w:tr>
      <w:tr w:rsidR="00A70A83" w:rsidRPr="001352DB" w:rsidTr="00A70A83">
        <w:tc>
          <w:tcPr>
            <w:tcW w:w="3082" w:type="dxa"/>
          </w:tcPr>
          <w:p w:rsidR="00A70A83" w:rsidRPr="001352DB" w:rsidRDefault="00A70A83" w:rsidP="00A70A83">
            <w:r w:rsidRPr="001352DB">
              <w:t>2</w:t>
            </w:r>
          </w:p>
        </w:tc>
        <w:tc>
          <w:tcPr>
            <w:tcW w:w="3190" w:type="dxa"/>
          </w:tcPr>
          <w:p w:rsidR="00A70A83" w:rsidRPr="001352DB" w:rsidRDefault="00A70A83" w:rsidP="00A70A83">
            <w:r w:rsidRPr="001352DB">
              <w:t>13</w:t>
            </w:r>
          </w:p>
        </w:tc>
        <w:tc>
          <w:tcPr>
            <w:tcW w:w="3191" w:type="dxa"/>
          </w:tcPr>
          <w:p w:rsidR="00A70A83" w:rsidRPr="001352DB" w:rsidRDefault="00A70A83" w:rsidP="00A70A83">
            <w:r w:rsidRPr="001352DB">
              <w:t>40</w:t>
            </w:r>
          </w:p>
        </w:tc>
      </w:tr>
      <w:tr w:rsidR="00A70A83" w:rsidRPr="001352DB" w:rsidTr="00A70A83">
        <w:tc>
          <w:tcPr>
            <w:tcW w:w="3082" w:type="dxa"/>
          </w:tcPr>
          <w:p w:rsidR="00A70A83" w:rsidRPr="001352DB" w:rsidRDefault="00A70A83" w:rsidP="00A70A83">
            <w:r w:rsidRPr="001352DB">
              <w:t>3</w:t>
            </w:r>
          </w:p>
        </w:tc>
        <w:tc>
          <w:tcPr>
            <w:tcW w:w="3190" w:type="dxa"/>
          </w:tcPr>
          <w:p w:rsidR="00A70A83" w:rsidRPr="001352DB" w:rsidRDefault="00A70A83" w:rsidP="00A70A83">
            <w:r w:rsidRPr="001352DB">
              <w:t>16</w:t>
            </w:r>
          </w:p>
        </w:tc>
        <w:tc>
          <w:tcPr>
            <w:tcW w:w="3191" w:type="dxa"/>
          </w:tcPr>
          <w:p w:rsidR="00A70A83" w:rsidRPr="001352DB" w:rsidRDefault="00A70A83" w:rsidP="00A70A83">
            <w:r w:rsidRPr="001352DB">
              <w:t>35</w:t>
            </w:r>
          </w:p>
        </w:tc>
      </w:tr>
      <w:tr w:rsidR="00A70A83" w:rsidRPr="001352DB" w:rsidTr="00A70A83">
        <w:tc>
          <w:tcPr>
            <w:tcW w:w="3082" w:type="dxa"/>
          </w:tcPr>
          <w:p w:rsidR="00A70A83" w:rsidRPr="001352DB" w:rsidRDefault="00A70A83" w:rsidP="00A70A83">
            <w:r w:rsidRPr="001352DB">
              <w:t>4</w:t>
            </w:r>
          </w:p>
        </w:tc>
        <w:tc>
          <w:tcPr>
            <w:tcW w:w="3190" w:type="dxa"/>
          </w:tcPr>
          <w:p w:rsidR="00A70A83" w:rsidRPr="001352DB" w:rsidRDefault="00A70A83" w:rsidP="00A70A83">
            <w:r w:rsidRPr="001352DB">
              <w:t>17</w:t>
            </w:r>
          </w:p>
        </w:tc>
        <w:tc>
          <w:tcPr>
            <w:tcW w:w="3191" w:type="dxa"/>
          </w:tcPr>
          <w:p w:rsidR="00A70A83" w:rsidRPr="001352DB" w:rsidRDefault="00A70A83" w:rsidP="00A70A83">
            <w:r w:rsidRPr="001352DB">
              <w:t>32</w:t>
            </w:r>
          </w:p>
        </w:tc>
      </w:tr>
      <w:tr w:rsidR="00A70A83" w:rsidRPr="001352DB" w:rsidTr="00A70A83">
        <w:tc>
          <w:tcPr>
            <w:tcW w:w="3082" w:type="dxa"/>
          </w:tcPr>
          <w:p w:rsidR="00A70A83" w:rsidRPr="001352DB" w:rsidRDefault="00A70A83" w:rsidP="00A70A83">
            <w:r w:rsidRPr="001352DB">
              <w:t>5</w:t>
            </w:r>
          </w:p>
        </w:tc>
        <w:tc>
          <w:tcPr>
            <w:tcW w:w="3190" w:type="dxa"/>
          </w:tcPr>
          <w:p w:rsidR="00A70A83" w:rsidRPr="001352DB" w:rsidRDefault="00A70A83" w:rsidP="00A70A83">
            <w:r w:rsidRPr="001352DB">
              <w:t>19</w:t>
            </w:r>
          </w:p>
        </w:tc>
        <w:tc>
          <w:tcPr>
            <w:tcW w:w="3191" w:type="dxa"/>
          </w:tcPr>
          <w:p w:rsidR="00A70A83" w:rsidRPr="001352DB" w:rsidRDefault="00A70A83" w:rsidP="00A70A83">
            <w:r w:rsidRPr="001352DB">
              <w:t>36</w:t>
            </w:r>
          </w:p>
        </w:tc>
      </w:tr>
      <w:tr w:rsidR="00A70A83" w:rsidRPr="001352DB" w:rsidTr="00A70A83">
        <w:tc>
          <w:tcPr>
            <w:tcW w:w="9463" w:type="dxa"/>
            <w:gridSpan w:val="3"/>
          </w:tcPr>
          <w:p w:rsidR="00A70A83" w:rsidRPr="001352DB" w:rsidRDefault="00A70A83" w:rsidP="00A70A83">
            <w:r w:rsidRPr="001352DB">
              <w:t>Вторая организация</w:t>
            </w:r>
          </w:p>
        </w:tc>
      </w:tr>
      <w:tr w:rsidR="00A70A83" w:rsidRPr="001352DB" w:rsidTr="00A70A83">
        <w:tc>
          <w:tcPr>
            <w:tcW w:w="3082" w:type="dxa"/>
          </w:tcPr>
          <w:p w:rsidR="00A70A83" w:rsidRPr="001352DB" w:rsidRDefault="00A70A83" w:rsidP="00A70A83">
            <w:r w:rsidRPr="001352DB">
              <w:t>1</w:t>
            </w:r>
          </w:p>
        </w:tc>
        <w:tc>
          <w:tcPr>
            <w:tcW w:w="3190" w:type="dxa"/>
          </w:tcPr>
          <w:p w:rsidR="00A70A83" w:rsidRPr="001352DB" w:rsidRDefault="00A70A83" w:rsidP="00A70A83">
            <w:r w:rsidRPr="001352DB">
              <w:t>7</w:t>
            </w:r>
          </w:p>
        </w:tc>
        <w:tc>
          <w:tcPr>
            <w:tcW w:w="3191" w:type="dxa"/>
          </w:tcPr>
          <w:p w:rsidR="00A70A83" w:rsidRPr="001352DB" w:rsidRDefault="00A70A83" w:rsidP="00A70A83">
            <w:r w:rsidRPr="001352DB">
              <w:t>24</w:t>
            </w:r>
          </w:p>
        </w:tc>
      </w:tr>
      <w:tr w:rsidR="00A70A83" w:rsidRPr="001352DB" w:rsidTr="00A70A83">
        <w:tc>
          <w:tcPr>
            <w:tcW w:w="3082" w:type="dxa"/>
          </w:tcPr>
          <w:p w:rsidR="00A70A83" w:rsidRPr="001352DB" w:rsidRDefault="00A70A83" w:rsidP="00A70A83">
            <w:r w:rsidRPr="001352DB">
              <w:t>2</w:t>
            </w:r>
          </w:p>
        </w:tc>
        <w:tc>
          <w:tcPr>
            <w:tcW w:w="3190" w:type="dxa"/>
          </w:tcPr>
          <w:p w:rsidR="00A70A83" w:rsidRPr="001352DB" w:rsidRDefault="00A70A83" w:rsidP="00A70A83">
            <w:r w:rsidRPr="001352DB">
              <w:t>13</w:t>
            </w:r>
          </w:p>
        </w:tc>
        <w:tc>
          <w:tcPr>
            <w:tcW w:w="3191" w:type="dxa"/>
          </w:tcPr>
          <w:p w:rsidR="00A70A83" w:rsidRPr="001352DB" w:rsidRDefault="00A70A83" w:rsidP="00A70A83">
            <w:r w:rsidRPr="001352DB">
              <w:t>35</w:t>
            </w:r>
          </w:p>
        </w:tc>
      </w:tr>
      <w:tr w:rsidR="00A70A83" w:rsidRPr="001352DB" w:rsidTr="00A70A83">
        <w:tc>
          <w:tcPr>
            <w:tcW w:w="3082" w:type="dxa"/>
          </w:tcPr>
          <w:p w:rsidR="00A70A83" w:rsidRPr="001352DB" w:rsidRDefault="00A70A83" w:rsidP="00A70A83">
            <w:r w:rsidRPr="001352DB">
              <w:t>3</w:t>
            </w:r>
          </w:p>
        </w:tc>
        <w:tc>
          <w:tcPr>
            <w:tcW w:w="3190" w:type="dxa"/>
          </w:tcPr>
          <w:p w:rsidR="00A70A83" w:rsidRPr="001352DB" w:rsidRDefault="00A70A83" w:rsidP="00A70A83">
            <w:r w:rsidRPr="001352DB">
              <w:t>15</w:t>
            </w:r>
          </w:p>
        </w:tc>
        <w:tc>
          <w:tcPr>
            <w:tcW w:w="3191" w:type="dxa"/>
          </w:tcPr>
          <w:p w:rsidR="00A70A83" w:rsidRPr="001352DB" w:rsidRDefault="00A70A83" w:rsidP="00A70A83">
            <w:r w:rsidRPr="001352DB">
              <w:t>32</w:t>
            </w:r>
          </w:p>
        </w:tc>
      </w:tr>
      <w:tr w:rsidR="00A70A83" w:rsidRPr="001352DB" w:rsidTr="00A70A83">
        <w:tc>
          <w:tcPr>
            <w:tcW w:w="3082" w:type="dxa"/>
          </w:tcPr>
          <w:p w:rsidR="00A70A83" w:rsidRPr="001352DB" w:rsidRDefault="00A70A83" w:rsidP="00A70A83">
            <w:r w:rsidRPr="001352DB">
              <w:t>4</w:t>
            </w:r>
          </w:p>
        </w:tc>
        <w:tc>
          <w:tcPr>
            <w:tcW w:w="3190" w:type="dxa"/>
          </w:tcPr>
          <w:p w:rsidR="00A70A83" w:rsidRPr="001352DB" w:rsidRDefault="00A70A83" w:rsidP="00A70A83">
            <w:r w:rsidRPr="001352DB">
              <w:t>16</w:t>
            </w:r>
          </w:p>
        </w:tc>
        <w:tc>
          <w:tcPr>
            <w:tcW w:w="3191" w:type="dxa"/>
          </w:tcPr>
          <w:p w:rsidR="00A70A83" w:rsidRPr="001352DB" w:rsidRDefault="00A70A83" w:rsidP="00A70A83">
            <w:r w:rsidRPr="001352DB">
              <w:t>16</w:t>
            </w:r>
          </w:p>
        </w:tc>
      </w:tr>
      <w:tr w:rsidR="00A70A83" w:rsidRPr="001352DB" w:rsidTr="00A70A83">
        <w:tc>
          <w:tcPr>
            <w:tcW w:w="3082" w:type="dxa"/>
          </w:tcPr>
          <w:p w:rsidR="00A70A83" w:rsidRPr="001352DB" w:rsidRDefault="00A70A83" w:rsidP="00A70A83">
            <w:r w:rsidRPr="001352DB">
              <w:t>5</w:t>
            </w:r>
          </w:p>
        </w:tc>
        <w:tc>
          <w:tcPr>
            <w:tcW w:w="3190" w:type="dxa"/>
          </w:tcPr>
          <w:p w:rsidR="00A70A83" w:rsidRPr="001352DB" w:rsidRDefault="00A70A83" w:rsidP="00A70A83">
            <w:r w:rsidRPr="001352DB">
              <w:t>18</w:t>
            </w:r>
          </w:p>
        </w:tc>
        <w:tc>
          <w:tcPr>
            <w:tcW w:w="3191" w:type="dxa"/>
          </w:tcPr>
          <w:p w:rsidR="00A70A83" w:rsidRPr="001352DB" w:rsidRDefault="00A70A83" w:rsidP="00A70A83">
            <w:r w:rsidRPr="001352DB">
              <w:t>18</w:t>
            </w:r>
          </w:p>
        </w:tc>
      </w:tr>
      <w:tr w:rsidR="00A70A83" w:rsidRPr="001352DB" w:rsidTr="00A70A83">
        <w:tc>
          <w:tcPr>
            <w:tcW w:w="3082" w:type="dxa"/>
          </w:tcPr>
          <w:p w:rsidR="00A70A83" w:rsidRPr="001352DB" w:rsidRDefault="00A70A83" w:rsidP="00A70A83">
            <w:r w:rsidRPr="001352DB">
              <w:t>6</w:t>
            </w:r>
          </w:p>
        </w:tc>
        <w:tc>
          <w:tcPr>
            <w:tcW w:w="3190" w:type="dxa"/>
          </w:tcPr>
          <w:p w:rsidR="00A70A83" w:rsidRPr="001352DB" w:rsidRDefault="00A70A83" w:rsidP="00A70A83">
            <w:r w:rsidRPr="001352DB">
              <w:t>23</w:t>
            </w:r>
          </w:p>
        </w:tc>
        <w:tc>
          <w:tcPr>
            <w:tcW w:w="3191" w:type="dxa"/>
          </w:tcPr>
          <w:p w:rsidR="00A70A83" w:rsidRPr="001352DB" w:rsidRDefault="00A70A83" w:rsidP="00A70A83">
            <w:r w:rsidRPr="001352DB">
              <w:t>15</w:t>
            </w:r>
          </w:p>
        </w:tc>
      </w:tr>
      <w:tr w:rsidR="00A70A83" w:rsidRPr="001352DB" w:rsidTr="00A70A83">
        <w:tc>
          <w:tcPr>
            <w:tcW w:w="9463" w:type="dxa"/>
            <w:gridSpan w:val="3"/>
          </w:tcPr>
          <w:p w:rsidR="00A70A83" w:rsidRPr="001352DB" w:rsidRDefault="00A70A83" w:rsidP="00A70A83">
            <w:r w:rsidRPr="001352DB">
              <w:t>Третья организация</w:t>
            </w:r>
          </w:p>
        </w:tc>
      </w:tr>
      <w:tr w:rsidR="00A70A83" w:rsidRPr="001352DB" w:rsidTr="00A70A83">
        <w:tc>
          <w:tcPr>
            <w:tcW w:w="3082" w:type="dxa"/>
          </w:tcPr>
          <w:p w:rsidR="00A70A83" w:rsidRPr="001352DB" w:rsidRDefault="00A70A83" w:rsidP="00A70A83">
            <w:r w:rsidRPr="001352DB">
              <w:t>1</w:t>
            </w:r>
          </w:p>
        </w:tc>
        <w:tc>
          <w:tcPr>
            <w:tcW w:w="3190" w:type="dxa"/>
          </w:tcPr>
          <w:p w:rsidR="00A70A83" w:rsidRPr="001352DB" w:rsidRDefault="00A70A83" w:rsidP="00A70A83">
            <w:r w:rsidRPr="001352DB">
              <w:t>8</w:t>
            </w:r>
          </w:p>
        </w:tc>
        <w:tc>
          <w:tcPr>
            <w:tcW w:w="3191" w:type="dxa"/>
          </w:tcPr>
          <w:p w:rsidR="00A70A83" w:rsidRPr="001352DB" w:rsidRDefault="00A70A83" w:rsidP="00A70A83">
            <w:r w:rsidRPr="001352DB">
              <w:t>23</w:t>
            </w:r>
          </w:p>
        </w:tc>
      </w:tr>
      <w:tr w:rsidR="00A70A83" w:rsidRPr="001352DB" w:rsidTr="00A70A83">
        <w:tc>
          <w:tcPr>
            <w:tcW w:w="3082" w:type="dxa"/>
          </w:tcPr>
          <w:p w:rsidR="00A70A83" w:rsidRPr="001352DB" w:rsidRDefault="00A70A83" w:rsidP="00A70A83">
            <w:r w:rsidRPr="001352DB">
              <w:t>2</w:t>
            </w:r>
          </w:p>
        </w:tc>
        <w:tc>
          <w:tcPr>
            <w:tcW w:w="3190" w:type="dxa"/>
          </w:tcPr>
          <w:p w:rsidR="00A70A83" w:rsidRPr="001352DB" w:rsidRDefault="00A70A83" w:rsidP="00A70A83">
            <w:r w:rsidRPr="001352DB">
              <w:t>10</w:t>
            </w:r>
          </w:p>
        </w:tc>
        <w:tc>
          <w:tcPr>
            <w:tcW w:w="3191" w:type="dxa"/>
          </w:tcPr>
          <w:p w:rsidR="00A70A83" w:rsidRPr="001352DB" w:rsidRDefault="00A70A83" w:rsidP="00A70A83">
            <w:r w:rsidRPr="001352DB">
              <w:t>27</w:t>
            </w:r>
          </w:p>
        </w:tc>
      </w:tr>
      <w:tr w:rsidR="00A70A83" w:rsidRPr="001352DB" w:rsidTr="00A70A83">
        <w:tc>
          <w:tcPr>
            <w:tcW w:w="3082" w:type="dxa"/>
          </w:tcPr>
          <w:p w:rsidR="00A70A83" w:rsidRPr="001352DB" w:rsidRDefault="00A70A83" w:rsidP="00A70A83">
            <w:r w:rsidRPr="001352DB">
              <w:t>3</w:t>
            </w:r>
          </w:p>
        </w:tc>
        <w:tc>
          <w:tcPr>
            <w:tcW w:w="3190" w:type="dxa"/>
          </w:tcPr>
          <w:p w:rsidR="00A70A83" w:rsidRPr="001352DB" w:rsidRDefault="00A70A83" w:rsidP="00A70A83">
            <w:r w:rsidRPr="001352DB">
              <w:t>12</w:t>
            </w:r>
          </w:p>
        </w:tc>
        <w:tc>
          <w:tcPr>
            <w:tcW w:w="3191" w:type="dxa"/>
          </w:tcPr>
          <w:p w:rsidR="00A70A83" w:rsidRPr="001352DB" w:rsidRDefault="00A70A83" w:rsidP="00A70A83">
            <w:r w:rsidRPr="001352DB">
              <w:t>27</w:t>
            </w:r>
          </w:p>
        </w:tc>
      </w:tr>
      <w:tr w:rsidR="00A70A83" w:rsidRPr="001352DB" w:rsidTr="00A70A83">
        <w:tc>
          <w:tcPr>
            <w:tcW w:w="3082" w:type="dxa"/>
          </w:tcPr>
          <w:p w:rsidR="00A70A83" w:rsidRPr="001352DB" w:rsidRDefault="00A70A83" w:rsidP="00A70A83">
            <w:r w:rsidRPr="001352DB">
              <w:t>4</w:t>
            </w:r>
          </w:p>
        </w:tc>
        <w:tc>
          <w:tcPr>
            <w:tcW w:w="3190" w:type="dxa"/>
          </w:tcPr>
          <w:p w:rsidR="00A70A83" w:rsidRPr="001352DB" w:rsidRDefault="00A70A83" w:rsidP="00A70A83">
            <w:r w:rsidRPr="001352DB">
              <w:t>14</w:t>
            </w:r>
          </w:p>
        </w:tc>
        <w:tc>
          <w:tcPr>
            <w:tcW w:w="3191" w:type="dxa"/>
          </w:tcPr>
          <w:p w:rsidR="00A70A83" w:rsidRPr="001352DB" w:rsidRDefault="00A70A83" w:rsidP="00A70A83">
            <w:r w:rsidRPr="001352DB">
              <w:t>16</w:t>
            </w:r>
          </w:p>
        </w:tc>
      </w:tr>
      <w:tr w:rsidR="00A70A83" w:rsidRPr="001352DB" w:rsidTr="00A70A83">
        <w:tc>
          <w:tcPr>
            <w:tcW w:w="3082" w:type="dxa"/>
          </w:tcPr>
          <w:p w:rsidR="00A70A83" w:rsidRPr="001352DB" w:rsidRDefault="00A70A83" w:rsidP="00A70A83">
            <w:r w:rsidRPr="001352DB">
              <w:t>5</w:t>
            </w:r>
          </w:p>
        </w:tc>
        <w:tc>
          <w:tcPr>
            <w:tcW w:w="3190" w:type="dxa"/>
          </w:tcPr>
          <w:p w:rsidR="00A70A83" w:rsidRPr="001352DB" w:rsidRDefault="00A70A83" w:rsidP="00A70A83">
            <w:r w:rsidRPr="001352DB">
              <w:t>16</w:t>
            </w:r>
          </w:p>
        </w:tc>
        <w:tc>
          <w:tcPr>
            <w:tcW w:w="3191" w:type="dxa"/>
          </w:tcPr>
          <w:p w:rsidR="00A70A83" w:rsidRPr="001352DB" w:rsidRDefault="00A70A83" w:rsidP="00A70A83">
            <w:r w:rsidRPr="001352DB">
              <w:t>18</w:t>
            </w:r>
          </w:p>
        </w:tc>
      </w:tr>
      <w:tr w:rsidR="00A70A83" w:rsidRPr="001352DB" w:rsidTr="00A70A83">
        <w:tc>
          <w:tcPr>
            <w:tcW w:w="3082" w:type="dxa"/>
          </w:tcPr>
          <w:p w:rsidR="00A70A83" w:rsidRPr="001352DB" w:rsidRDefault="00A70A83" w:rsidP="00A70A83">
            <w:r w:rsidRPr="001352DB">
              <w:t>6</w:t>
            </w:r>
          </w:p>
        </w:tc>
        <w:tc>
          <w:tcPr>
            <w:tcW w:w="3190" w:type="dxa"/>
          </w:tcPr>
          <w:p w:rsidR="00A70A83" w:rsidRPr="001352DB" w:rsidRDefault="00A70A83" w:rsidP="00A70A83">
            <w:r w:rsidRPr="001352DB">
              <w:t>18</w:t>
            </w:r>
          </w:p>
        </w:tc>
        <w:tc>
          <w:tcPr>
            <w:tcW w:w="3191" w:type="dxa"/>
          </w:tcPr>
          <w:p w:rsidR="00A70A83" w:rsidRPr="001352DB" w:rsidRDefault="00A70A83" w:rsidP="00A70A83">
            <w:r w:rsidRPr="001352DB">
              <w:t>28</w:t>
            </w:r>
          </w:p>
        </w:tc>
      </w:tr>
    </w:tbl>
    <w:p w:rsidR="00A70A83" w:rsidRPr="001352DB" w:rsidRDefault="00A70A83" w:rsidP="00A70A83"/>
    <w:p w:rsidR="00A70A83" w:rsidRPr="001352DB" w:rsidRDefault="00A70A83" w:rsidP="00A70A83">
      <w:r w:rsidRPr="001352DB">
        <w:t>Задача 2.</w:t>
      </w:r>
    </w:p>
    <w:p w:rsidR="00A70A83" w:rsidRPr="001352DB" w:rsidRDefault="00A70A83" w:rsidP="00A70A83">
      <w:r w:rsidRPr="001352DB">
        <w:t>Правильно ли оценены ценные бумаги, если ставка свободная от риска составляет 8%.</w:t>
      </w:r>
    </w:p>
    <w:p w:rsidR="00A70A83" w:rsidRPr="001352DB" w:rsidRDefault="00A70A83" w:rsidP="00A70A83">
      <w:r w:rsidRPr="001352DB">
        <w:t xml:space="preserve">Доходность акций компании А оценивается </w:t>
      </w:r>
      <w:proofErr w:type="gramStart"/>
      <w:r w:rsidRPr="001352DB">
        <w:t>в  16</w:t>
      </w:r>
      <w:proofErr w:type="gramEnd"/>
      <w:r w:rsidRPr="001352DB">
        <w:t xml:space="preserve">,1%, акций В – 22,4%. Бета акций А- 0,9, бета акций В- 1,6. </w:t>
      </w:r>
    </w:p>
    <w:p w:rsidR="00A70A83" w:rsidRPr="001352DB" w:rsidRDefault="00A70A83" w:rsidP="00A70A83"/>
    <w:p w:rsidR="00A70A83" w:rsidRPr="001352DB" w:rsidRDefault="00A70A83" w:rsidP="00A70A83">
      <w:pPr>
        <w:pStyle w:val="af6"/>
        <w:spacing w:line="240" w:lineRule="auto"/>
        <w:ind w:left="567"/>
        <w:rPr>
          <w:szCs w:val="24"/>
          <w:lang w:val="ru-RU"/>
        </w:rPr>
      </w:pPr>
      <w:r w:rsidRPr="001352DB">
        <w:rPr>
          <w:szCs w:val="24"/>
          <w:lang w:val="ru-RU"/>
        </w:rPr>
        <w:t xml:space="preserve">Задача 3. </w:t>
      </w:r>
    </w:p>
    <w:p w:rsidR="00A70A83" w:rsidRPr="001352DB" w:rsidRDefault="00A70A83" w:rsidP="00A70A83">
      <w:pPr>
        <w:pStyle w:val="af6"/>
        <w:spacing w:line="240" w:lineRule="auto"/>
        <w:ind w:left="0" w:firstLine="567"/>
        <w:rPr>
          <w:szCs w:val="24"/>
          <w:lang w:val="ru-RU"/>
        </w:rPr>
      </w:pPr>
      <w:r w:rsidRPr="001352DB">
        <w:rPr>
          <w:szCs w:val="24"/>
          <w:lang w:val="ru-RU"/>
        </w:rPr>
        <w:t xml:space="preserve">Рассчитать бета коэффициент портфеля, если доля акций компании Х составляет 60%, а компании </w:t>
      </w:r>
      <w:proofErr w:type="gramStart"/>
      <w:r w:rsidRPr="001352DB">
        <w:rPr>
          <w:szCs w:val="24"/>
          <w:lang w:val="ru-RU"/>
        </w:rPr>
        <w:t>У</w:t>
      </w:r>
      <w:proofErr w:type="gramEnd"/>
      <w:r w:rsidRPr="001352DB">
        <w:rPr>
          <w:szCs w:val="24"/>
          <w:lang w:val="ru-RU"/>
        </w:rPr>
        <w:t xml:space="preserve"> – 40%.</w:t>
      </w:r>
    </w:p>
    <w:p w:rsidR="00A70A83" w:rsidRPr="001352DB" w:rsidRDefault="00A70A83" w:rsidP="00A70A83">
      <w:pPr>
        <w:pStyle w:val="af6"/>
        <w:spacing w:line="240" w:lineRule="auto"/>
        <w:ind w:left="0" w:firstLine="567"/>
        <w:jc w:val="left"/>
        <w:rPr>
          <w:szCs w:val="24"/>
          <w:lang w:val="ru-RU"/>
        </w:rPr>
      </w:pPr>
      <w:r w:rsidRPr="001352DB">
        <w:rPr>
          <w:szCs w:val="24"/>
          <w:lang w:val="ru-RU"/>
        </w:rPr>
        <w:t>Данные о доходности акций и портфеля за пять периодов представлены в таблице 3.2.</w:t>
      </w:r>
    </w:p>
    <w:p w:rsidR="00A70A83" w:rsidRPr="001352DB" w:rsidRDefault="00A70A83" w:rsidP="00A70A83">
      <w:pPr>
        <w:pStyle w:val="af6"/>
        <w:spacing w:line="240" w:lineRule="auto"/>
        <w:ind w:left="0" w:firstLine="567"/>
        <w:jc w:val="right"/>
        <w:rPr>
          <w:szCs w:val="24"/>
          <w:lang w:val="ru-RU"/>
        </w:rPr>
      </w:pPr>
      <w:r w:rsidRPr="001352DB">
        <w:rPr>
          <w:szCs w:val="24"/>
          <w:lang w:val="ru-RU"/>
        </w:rPr>
        <w:lastRenderedPageBreak/>
        <w:t>Таблица 3.2</w:t>
      </w:r>
    </w:p>
    <w:p w:rsidR="00A70A83" w:rsidRPr="001352DB" w:rsidRDefault="00A70A83" w:rsidP="00A70A83">
      <w:pPr>
        <w:pStyle w:val="af6"/>
        <w:spacing w:line="240" w:lineRule="auto"/>
        <w:ind w:left="709" w:firstLine="567"/>
        <w:rPr>
          <w:szCs w:val="24"/>
          <w:lang w:val="ru-RU"/>
        </w:rPr>
      </w:pPr>
      <w:r w:rsidRPr="001352DB">
        <w:rPr>
          <w:szCs w:val="24"/>
          <w:lang w:val="ru-RU"/>
        </w:rPr>
        <w:t>Доходности акций и инвестиционного портфеля</w:t>
      </w:r>
    </w:p>
    <w:p w:rsidR="00A70A83" w:rsidRPr="001352DB" w:rsidRDefault="00A70A83" w:rsidP="00A70A83">
      <w:pPr>
        <w:pStyle w:val="af6"/>
        <w:spacing w:line="240" w:lineRule="auto"/>
        <w:ind w:left="709" w:firstLine="567"/>
        <w:rPr>
          <w:szCs w:val="24"/>
          <w:lang w:val="ru-RU"/>
        </w:rPr>
      </w:pPr>
    </w:p>
    <w:tbl>
      <w:tblPr>
        <w:tblStyle w:val="a8"/>
        <w:tblW w:w="0" w:type="auto"/>
        <w:tblInd w:w="108" w:type="dxa"/>
        <w:tblLook w:val="04A0" w:firstRow="1" w:lastRow="0" w:firstColumn="1" w:lastColumn="0" w:noHBand="0" w:noVBand="1"/>
      </w:tblPr>
      <w:tblGrid>
        <w:gridCol w:w="2403"/>
        <w:gridCol w:w="1327"/>
        <w:gridCol w:w="1495"/>
        <w:gridCol w:w="1495"/>
        <w:gridCol w:w="1331"/>
        <w:gridCol w:w="1412"/>
      </w:tblGrid>
      <w:tr w:rsidR="00A70A83" w:rsidRPr="001352DB" w:rsidTr="00A70A83">
        <w:tc>
          <w:tcPr>
            <w:tcW w:w="2410" w:type="dxa"/>
          </w:tcPr>
          <w:p w:rsidR="00A70A83" w:rsidRPr="001352DB" w:rsidRDefault="00A70A83" w:rsidP="00A70A83">
            <w:pPr>
              <w:pStyle w:val="af6"/>
              <w:spacing w:line="240" w:lineRule="auto"/>
              <w:ind w:left="0" w:firstLine="567"/>
              <w:rPr>
                <w:szCs w:val="24"/>
              </w:rPr>
            </w:pPr>
            <w:proofErr w:type="spellStart"/>
            <w:r w:rsidRPr="001352DB">
              <w:rPr>
                <w:szCs w:val="24"/>
              </w:rPr>
              <w:t>Доходность</w:t>
            </w:r>
            <w:proofErr w:type="spellEnd"/>
          </w:p>
        </w:tc>
        <w:tc>
          <w:tcPr>
            <w:tcW w:w="1332" w:type="dxa"/>
          </w:tcPr>
          <w:p w:rsidR="00A70A83" w:rsidRPr="001352DB" w:rsidRDefault="00A70A83" w:rsidP="00A70A83">
            <w:pPr>
              <w:pStyle w:val="af6"/>
              <w:spacing w:line="240" w:lineRule="auto"/>
              <w:ind w:left="0" w:firstLine="567"/>
              <w:rPr>
                <w:szCs w:val="24"/>
              </w:rPr>
            </w:pPr>
            <w:r w:rsidRPr="001352DB">
              <w:rPr>
                <w:szCs w:val="24"/>
              </w:rPr>
              <w:t>1</w:t>
            </w:r>
          </w:p>
        </w:tc>
        <w:tc>
          <w:tcPr>
            <w:tcW w:w="1501" w:type="dxa"/>
          </w:tcPr>
          <w:p w:rsidR="00A70A83" w:rsidRPr="001352DB" w:rsidRDefault="00A70A83" w:rsidP="00A70A83">
            <w:pPr>
              <w:pStyle w:val="af6"/>
              <w:spacing w:line="240" w:lineRule="auto"/>
              <w:ind w:left="0" w:firstLine="567"/>
              <w:rPr>
                <w:szCs w:val="24"/>
              </w:rPr>
            </w:pPr>
            <w:r w:rsidRPr="001352DB">
              <w:rPr>
                <w:szCs w:val="24"/>
              </w:rPr>
              <w:t>2</w:t>
            </w:r>
          </w:p>
        </w:tc>
        <w:tc>
          <w:tcPr>
            <w:tcW w:w="1501" w:type="dxa"/>
          </w:tcPr>
          <w:p w:rsidR="00A70A83" w:rsidRPr="001352DB" w:rsidRDefault="00A70A83" w:rsidP="00A70A83">
            <w:pPr>
              <w:pStyle w:val="af6"/>
              <w:spacing w:line="240" w:lineRule="auto"/>
              <w:ind w:left="0" w:firstLine="567"/>
              <w:rPr>
                <w:szCs w:val="24"/>
              </w:rPr>
            </w:pPr>
            <w:r w:rsidRPr="001352DB">
              <w:rPr>
                <w:szCs w:val="24"/>
              </w:rPr>
              <w:t>3</w:t>
            </w:r>
          </w:p>
        </w:tc>
        <w:tc>
          <w:tcPr>
            <w:tcW w:w="1336" w:type="dxa"/>
          </w:tcPr>
          <w:p w:rsidR="00A70A83" w:rsidRPr="001352DB" w:rsidRDefault="00A70A83" w:rsidP="00A70A83">
            <w:pPr>
              <w:pStyle w:val="af6"/>
              <w:spacing w:line="240" w:lineRule="auto"/>
              <w:ind w:left="0" w:firstLine="567"/>
              <w:rPr>
                <w:szCs w:val="24"/>
              </w:rPr>
            </w:pPr>
            <w:r w:rsidRPr="001352DB">
              <w:rPr>
                <w:szCs w:val="24"/>
              </w:rPr>
              <w:t>4</w:t>
            </w:r>
          </w:p>
        </w:tc>
        <w:tc>
          <w:tcPr>
            <w:tcW w:w="1418" w:type="dxa"/>
          </w:tcPr>
          <w:p w:rsidR="00A70A83" w:rsidRPr="001352DB" w:rsidRDefault="00A70A83" w:rsidP="00A70A83">
            <w:pPr>
              <w:pStyle w:val="af6"/>
              <w:spacing w:line="240" w:lineRule="auto"/>
              <w:ind w:left="0" w:firstLine="567"/>
              <w:rPr>
                <w:szCs w:val="24"/>
              </w:rPr>
            </w:pPr>
            <w:r w:rsidRPr="001352DB">
              <w:rPr>
                <w:szCs w:val="24"/>
              </w:rPr>
              <w:t>5</w:t>
            </w:r>
          </w:p>
        </w:tc>
      </w:tr>
      <w:tr w:rsidR="00A70A83" w:rsidRPr="001352DB" w:rsidTr="00A70A83">
        <w:tc>
          <w:tcPr>
            <w:tcW w:w="2410" w:type="dxa"/>
          </w:tcPr>
          <w:p w:rsidR="00A70A83" w:rsidRPr="001352DB" w:rsidRDefault="00A70A83" w:rsidP="00A70A83">
            <w:pPr>
              <w:pStyle w:val="af6"/>
              <w:spacing w:line="240" w:lineRule="auto"/>
              <w:ind w:left="0" w:firstLine="567"/>
              <w:rPr>
                <w:szCs w:val="24"/>
              </w:rPr>
            </w:pPr>
            <w:proofErr w:type="spellStart"/>
            <w:r w:rsidRPr="001352DB">
              <w:rPr>
                <w:szCs w:val="24"/>
              </w:rPr>
              <w:t>Акции</w:t>
            </w:r>
            <w:proofErr w:type="spellEnd"/>
            <w:r w:rsidRPr="001352DB">
              <w:rPr>
                <w:szCs w:val="24"/>
              </w:rPr>
              <w:t xml:space="preserve"> А, %</w:t>
            </w:r>
          </w:p>
        </w:tc>
        <w:tc>
          <w:tcPr>
            <w:tcW w:w="1332" w:type="dxa"/>
          </w:tcPr>
          <w:p w:rsidR="00A70A83" w:rsidRPr="001352DB" w:rsidRDefault="00A70A83" w:rsidP="00A70A83">
            <w:pPr>
              <w:pStyle w:val="af6"/>
              <w:spacing w:line="240" w:lineRule="auto"/>
              <w:ind w:left="0" w:firstLine="567"/>
              <w:rPr>
                <w:szCs w:val="24"/>
              </w:rPr>
            </w:pPr>
            <w:r w:rsidRPr="001352DB">
              <w:rPr>
                <w:szCs w:val="24"/>
              </w:rPr>
              <w:t>6,55</w:t>
            </w:r>
          </w:p>
        </w:tc>
        <w:tc>
          <w:tcPr>
            <w:tcW w:w="1501" w:type="dxa"/>
          </w:tcPr>
          <w:p w:rsidR="00A70A83" w:rsidRPr="001352DB" w:rsidRDefault="00A70A83" w:rsidP="00A70A83">
            <w:pPr>
              <w:pStyle w:val="af6"/>
              <w:spacing w:line="240" w:lineRule="auto"/>
              <w:ind w:left="0" w:firstLine="567"/>
              <w:rPr>
                <w:szCs w:val="24"/>
              </w:rPr>
            </w:pPr>
            <w:r w:rsidRPr="001352DB">
              <w:rPr>
                <w:szCs w:val="24"/>
              </w:rPr>
              <w:t>6,10</w:t>
            </w:r>
          </w:p>
        </w:tc>
        <w:tc>
          <w:tcPr>
            <w:tcW w:w="1501" w:type="dxa"/>
          </w:tcPr>
          <w:p w:rsidR="00A70A83" w:rsidRPr="001352DB" w:rsidRDefault="00A70A83" w:rsidP="00A70A83">
            <w:pPr>
              <w:pStyle w:val="af6"/>
              <w:spacing w:line="240" w:lineRule="auto"/>
              <w:ind w:left="0" w:firstLine="567"/>
              <w:rPr>
                <w:szCs w:val="24"/>
              </w:rPr>
            </w:pPr>
            <w:r w:rsidRPr="001352DB">
              <w:rPr>
                <w:szCs w:val="24"/>
              </w:rPr>
              <w:t>5,99</w:t>
            </w:r>
          </w:p>
        </w:tc>
        <w:tc>
          <w:tcPr>
            <w:tcW w:w="1336" w:type="dxa"/>
          </w:tcPr>
          <w:p w:rsidR="00A70A83" w:rsidRPr="001352DB" w:rsidRDefault="00A70A83" w:rsidP="00A70A83">
            <w:pPr>
              <w:pStyle w:val="af6"/>
              <w:spacing w:line="240" w:lineRule="auto"/>
              <w:ind w:left="0" w:firstLine="567"/>
              <w:rPr>
                <w:szCs w:val="24"/>
              </w:rPr>
            </w:pPr>
            <w:r w:rsidRPr="001352DB">
              <w:rPr>
                <w:szCs w:val="24"/>
              </w:rPr>
              <w:t>6,26</w:t>
            </w:r>
          </w:p>
        </w:tc>
        <w:tc>
          <w:tcPr>
            <w:tcW w:w="1418" w:type="dxa"/>
          </w:tcPr>
          <w:p w:rsidR="00A70A83" w:rsidRPr="001352DB" w:rsidRDefault="00A70A83" w:rsidP="00A70A83">
            <w:pPr>
              <w:pStyle w:val="af6"/>
              <w:spacing w:line="240" w:lineRule="auto"/>
              <w:ind w:left="0" w:firstLine="567"/>
              <w:rPr>
                <w:szCs w:val="24"/>
              </w:rPr>
            </w:pPr>
            <w:r w:rsidRPr="001352DB">
              <w:rPr>
                <w:szCs w:val="24"/>
              </w:rPr>
              <w:t>6,86</w:t>
            </w:r>
          </w:p>
        </w:tc>
      </w:tr>
      <w:tr w:rsidR="00A70A83" w:rsidRPr="001352DB" w:rsidTr="00A70A83">
        <w:tc>
          <w:tcPr>
            <w:tcW w:w="2410" w:type="dxa"/>
          </w:tcPr>
          <w:p w:rsidR="00A70A83" w:rsidRPr="001352DB" w:rsidRDefault="00A70A83" w:rsidP="00A70A83">
            <w:pPr>
              <w:pStyle w:val="af6"/>
              <w:spacing w:line="240" w:lineRule="auto"/>
              <w:ind w:left="0" w:firstLine="567"/>
              <w:rPr>
                <w:szCs w:val="24"/>
              </w:rPr>
            </w:pPr>
            <w:proofErr w:type="spellStart"/>
            <w:r w:rsidRPr="001352DB">
              <w:rPr>
                <w:szCs w:val="24"/>
              </w:rPr>
              <w:t>Акции</w:t>
            </w:r>
            <w:proofErr w:type="spellEnd"/>
            <w:r w:rsidRPr="001352DB">
              <w:rPr>
                <w:szCs w:val="24"/>
              </w:rPr>
              <w:t xml:space="preserve"> В,%</w:t>
            </w:r>
          </w:p>
        </w:tc>
        <w:tc>
          <w:tcPr>
            <w:tcW w:w="1332" w:type="dxa"/>
          </w:tcPr>
          <w:p w:rsidR="00A70A83" w:rsidRPr="001352DB" w:rsidRDefault="00A70A83" w:rsidP="00A70A83">
            <w:pPr>
              <w:pStyle w:val="af6"/>
              <w:spacing w:line="240" w:lineRule="auto"/>
              <w:ind w:left="0" w:firstLine="567"/>
              <w:rPr>
                <w:szCs w:val="24"/>
              </w:rPr>
            </w:pPr>
            <w:r w:rsidRPr="001352DB">
              <w:rPr>
                <w:szCs w:val="24"/>
              </w:rPr>
              <w:t>4,99</w:t>
            </w:r>
          </w:p>
        </w:tc>
        <w:tc>
          <w:tcPr>
            <w:tcW w:w="1501" w:type="dxa"/>
          </w:tcPr>
          <w:p w:rsidR="00A70A83" w:rsidRPr="001352DB" w:rsidRDefault="00A70A83" w:rsidP="00A70A83">
            <w:pPr>
              <w:pStyle w:val="af6"/>
              <w:spacing w:line="240" w:lineRule="auto"/>
              <w:ind w:left="0" w:firstLine="567"/>
              <w:rPr>
                <w:szCs w:val="24"/>
              </w:rPr>
            </w:pPr>
            <w:r w:rsidRPr="001352DB">
              <w:rPr>
                <w:szCs w:val="24"/>
              </w:rPr>
              <w:t>5,27</w:t>
            </w:r>
          </w:p>
        </w:tc>
        <w:tc>
          <w:tcPr>
            <w:tcW w:w="1501" w:type="dxa"/>
          </w:tcPr>
          <w:p w:rsidR="00A70A83" w:rsidRPr="001352DB" w:rsidRDefault="00A70A83" w:rsidP="00A70A83">
            <w:pPr>
              <w:pStyle w:val="af6"/>
              <w:spacing w:line="240" w:lineRule="auto"/>
              <w:ind w:left="0" w:firstLine="567"/>
              <w:rPr>
                <w:szCs w:val="24"/>
              </w:rPr>
            </w:pPr>
            <w:r w:rsidRPr="001352DB">
              <w:rPr>
                <w:szCs w:val="24"/>
              </w:rPr>
              <w:t>5,45</w:t>
            </w:r>
          </w:p>
        </w:tc>
        <w:tc>
          <w:tcPr>
            <w:tcW w:w="1336" w:type="dxa"/>
          </w:tcPr>
          <w:p w:rsidR="00A70A83" w:rsidRPr="001352DB" w:rsidRDefault="00A70A83" w:rsidP="00A70A83">
            <w:pPr>
              <w:pStyle w:val="af6"/>
              <w:spacing w:line="240" w:lineRule="auto"/>
              <w:ind w:left="0" w:firstLine="567"/>
              <w:rPr>
                <w:szCs w:val="24"/>
              </w:rPr>
            </w:pPr>
            <w:r w:rsidRPr="001352DB">
              <w:rPr>
                <w:szCs w:val="24"/>
              </w:rPr>
              <w:t>5,90</w:t>
            </w:r>
          </w:p>
        </w:tc>
        <w:tc>
          <w:tcPr>
            <w:tcW w:w="1418" w:type="dxa"/>
          </w:tcPr>
          <w:p w:rsidR="00A70A83" w:rsidRPr="001352DB" w:rsidRDefault="00A70A83" w:rsidP="00A70A83">
            <w:pPr>
              <w:pStyle w:val="af6"/>
              <w:spacing w:line="240" w:lineRule="auto"/>
              <w:ind w:left="0" w:firstLine="567"/>
              <w:rPr>
                <w:szCs w:val="24"/>
              </w:rPr>
            </w:pPr>
            <w:r w:rsidRPr="001352DB">
              <w:rPr>
                <w:szCs w:val="24"/>
              </w:rPr>
              <w:t>5,19</w:t>
            </w:r>
          </w:p>
        </w:tc>
      </w:tr>
      <w:tr w:rsidR="00A70A83" w:rsidRPr="001352DB" w:rsidTr="00A70A83">
        <w:tc>
          <w:tcPr>
            <w:tcW w:w="2410" w:type="dxa"/>
          </w:tcPr>
          <w:p w:rsidR="00A70A83" w:rsidRPr="001352DB" w:rsidRDefault="00A70A83" w:rsidP="00A70A83">
            <w:pPr>
              <w:pStyle w:val="af6"/>
              <w:spacing w:line="240" w:lineRule="auto"/>
              <w:ind w:left="0" w:firstLine="567"/>
              <w:rPr>
                <w:szCs w:val="24"/>
              </w:rPr>
            </w:pPr>
            <w:proofErr w:type="spellStart"/>
            <w:r w:rsidRPr="001352DB">
              <w:rPr>
                <w:szCs w:val="24"/>
              </w:rPr>
              <w:t>Портфель</w:t>
            </w:r>
            <w:proofErr w:type="spellEnd"/>
            <w:r w:rsidRPr="001352DB">
              <w:rPr>
                <w:szCs w:val="24"/>
              </w:rPr>
              <w:t>, %</w:t>
            </w:r>
          </w:p>
        </w:tc>
        <w:tc>
          <w:tcPr>
            <w:tcW w:w="1332" w:type="dxa"/>
          </w:tcPr>
          <w:p w:rsidR="00A70A83" w:rsidRPr="001352DB" w:rsidRDefault="00A70A83" w:rsidP="00A70A83">
            <w:pPr>
              <w:pStyle w:val="af6"/>
              <w:spacing w:line="240" w:lineRule="auto"/>
              <w:ind w:left="0" w:firstLine="567"/>
              <w:rPr>
                <w:szCs w:val="24"/>
              </w:rPr>
            </w:pPr>
            <w:r w:rsidRPr="001352DB">
              <w:rPr>
                <w:szCs w:val="24"/>
              </w:rPr>
              <w:t>3,47</w:t>
            </w:r>
          </w:p>
        </w:tc>
        <w:tc>
          <w:tcPr>
            <w:tcW w:w="1501" w:type="dxa"/>
          </w:tcPr>
          <w:p w:rsidR="00A70A83" w:rsidRPr="001352DB" w:rsidRDefault="00A70A83" w:rsidP="00A70A83">
            <w:pPr>
              <w:pStyle w:val="af6"/>
              <w:spacing w:line="240" w:lineRule="auto"/>
              <w:ind w:left="0" w:firstLine="567"/>
              <w:rPr>
                <w:szCs w:val="24"/>
              </w:rPr>
            </w:pPr>
            <w:r w:rsidRPr="001352DB">
              <w:rPr>
                <w:szCs w:val="24"/>
              </w:rPr>
              <w:t>2,39</w:t>
            </w:r>
          </w:p>
        </w:tc>
        <w:tc>
          <w:tcPr>
            <w:tcW w:w="1501" w:type="dxa"/>
          </w:tcPr>
          <w:p w:rsidR="00A70A83" w:rsidRPr="001352DB" w:rsidRDefault="00A70A83" w:rsidP="00A70A83">
            <w:pPr>
              <w:pStyle w:val="af6"/>
              <w:spacing w:line="240" w:lineRule="auto"/>
              <w:ind w:left="0" w:firstLine="567"/>
              <w:rPr>
                <w:szCs w:val="24"/>
              </w:rPr>
            </w:pPr>
            <w:r w:rsidRPr="001352DB">
              <w:rPr>
                <w:szCs w:val="24"/>
              </w:rPr>
              <w:t>3,32</w:t>
            </w:r>
          </w:p>
        </w:tc>
        <w:tc>
          <w:tcPr>
            <w:tcW w:w="1336" w:type="dxa"/>
          </w:tcPr>
          <w:p w:rsidR="00A70A83" w:rsidRPr="001352DB" w:rsidRDefault="00A70A83" w:rsidP="00A70A83">
            <w:pPr>
              <w:pStyle w:val="af6"/>
              <w:spacing w:line="240" w:lineRule="auto"/>
              <w:ind w:left="0" w:firstLine="567"/>
              <w:rPr>
                <w:szCs w:val="24"/>
              </w:rPr>
            </w:pPr>
            <w:r w:rsidRPr="001352DB">
              <w:rPr>
                <w:szCs w:val="24"/>
              </w:rPr>
              <w:t>3,65</w:t>
            </w:r>
          </w:p>
        </w:tc>
        <w:tc>
          <w:tcPr>
            <w:tcW w:w="1418" w:type="dxa"/>
          </w:tcPr>
          <w:p w:rsidR="00A70A83" w:rsidRPr="001352DB" w:rsidRDefault="00A70A83" w:rsidP="00A70A83">
            <w:pPr>
              <w:pStyle w:val="af6"/>
              <w:spacing w:line="240" w:lineRule="auto"/>
              <w:ind w:left="0" w:firstLine="567"/>
              <w:rPr>
                <w:szCs w:val="24"/>
              </w:rPr>
            </w:pPr>
            <w:r w:rsidRPr="001352DB">
              <w:rPr>
                <w:szCs w:val="24"/>
              </w:rPr>
              <w:t>3,81</w:t>
            </w:r>
          </w:p>
        </w:tc>
      </w:tr>
    </w:tbl>
    <w:p w:rsidR="00A70A83" w:rsidRPr="001352DB" w:rsidRDefault="00A70A83" w:rsidP="00A70A83">
      <w:pPr>
        <w:pStyle w:val="af6"/>
        <w:spacing w:line="240" w:lineRule="auto"/>
        <w:ind w:left="709" w:firstLine="567"/>
        <w:rPr>
          <w:szCs w:val="24"/>
        </w:rPr>
      </w:pPr>
    </w:p>
    <w:p w:rsidR="00A70A83" w:rsidRPr="001352DB" w:rsidRDefault="00A70A83" w:rsidP="00A70A83">
      <w:pPr>
        <w:pStyle w:val="af6"/>
        <w:spacing w:line="240" w:lineRule="auto"/>
        <w:ind w:left="0" w:firstLine="567"/>
        <w:rPr>
          <w:szCs w:val="24"/>
        </w:rPr>
      </w:pPr>
    </w:p>
    <w:p w:rsidR="00A70A83" w:rsidRPr="001352DB" w:rsidRDefault="00A70A83" w:rsidP="00A70A83">
      <w:pPr>
        <w:pStyle w:val="af6"/>
        <w:tabs>
          <w:tab w:val="left" w:pos="1200"/>
        </w:tabs>
        <w:spacing w:line="240" w:lineRule="auto"/>
        <w:ind w:left="0" w:firstLine="567"/>
        <w:rPr>
          <w:rFonts w:eastAsiaTheme="minorEastAsia"/>
          <w:szCs w:val="24"/>
        </w:rPr>
      </w:pPr>
      <w:proofErr w:type="spellStart"/>
      <w:r w:rsidRPr="001352DB">
        <w:rPr>
          <w:rFonts w:eastAsiaTheme="minorEastAsia"/>
          <w:szCs w:val="24"/>
        </w:rPr>
        <w:t>Задача</w:t>
      </w:r>
      <w:proofErr w:type="spellEnd"/>
      <w:r w:rsidRPr="001352DB">
        <w:rPr>
          <w:rFonts w:eastAsiaTheme="minorEastAsia"/>
          <w:szCs w:val="24"/>
        </w:rPr>
        <w:t xml:space="preserve"> 4.</w:t>
      </w:r>
    </w:p>
    <w:p w:rsidR="00A70A83" w:rsidRPr="001352DB" w:rsidRDefault="00A70A83" w:rsidP="00A70A83">
      <w:r w:rsidRPr="001352DB">
        <w:t>Применяя метод анализа чувствительности, определите чувствительность проекта к изменению объема производства и цене изделия.</w:t>
      </w:r>
    </w:p>
    <w:p w:rsidR="00A70A83" w:rsidRPr="001352DB" w:rsidRDefault="00A70A83" w:rsidP="00A70A83">
      <w:r w:rsidRPr="001352DB">
        <w:t>Исходные данные.  Инвестор решает вопрос об инвестировании 570 тыс.рублей в проект. Объем производства и реализации продукции при реализации проекта составит 1500 изделий в месяц. Цена реализации одного изделия – 480 рублей, себестоимость единицы – 290 рублей.</w:t>
      </w:r>
    </w:p>
    <w:p w:rsidR="00A70A83" w:rsidRPr="001352DB" w:rsidRDefault="00A70A83" w:rsidP="00A70A83">
      <w:r w:rsidRPr="001352DB">
        <w:t>Диапазон изменения параметров -80%, 90%, 100%, 110%, 120%.</w:t>
      </w:r>
    </w:p>
    <w:p w:rsidR="00A70A83" w:rsidRPr="001352DB" w:rsidRDefault="00A70A83" w:rsidP="00A70A83">
      <w:r w:rsidRPr="001352DB">
        <w:t>Оценку эффективности проекта произвести за 10 периодов.</w:t>
      </w:r>
    </w:p>
    <w:p w:rsidR="00A70A83" w:rsidRPr="001352DB" w:rsidRDefault="00A70A83" w:rsidP="00A70A83"/>
    <w:p w:rsidR="00A70A83" w:rsidRPr="001352DB" w:rsidRDefault="00A70A83" w:rsidP="00A70A83">
      <w:pPr>
        <w:pStyle w:val="af6"/>
        <w:spacing w:line="240" w:lineRule="auto"/>
        <w:ind w:left="0" w:firstLine="567"/>
        <w:rPr>
          <w:szCs w:val="24"/>
          <w:lang w:val="ru-RU"/>
        </w:rPr>
      </w:pPr>
    </w:p>
    <w:p w:rsidR="00A70A83" w:rsidRPr="005F6DA3" w:rsidRDefault="00A70A83" w:rsidP="00A70A83">
      <w:pPr>
        <w:pStyle w:val="af6"/>
        <w:spacing w:line="240" w:lineRule="auto"/>
        <w:ind w:left="0" w:firstLine="567"/>
        <w:rPr>
          <w:szCs w:val="24"/>
          <w:lang w:val="ru-RU"/>
        </w:rPr>
      </w:pPr>
      <w:r w:rsidRPr="005F6DA3">
        <w:rPr>
          <w:szCs w:val="24"/>
          <w:lang w:val="ru-RU"/>
        </w:rPr>
        <w:t>Задача 5.</w:t>
      </w:r>
    </w:p>
    <w:p w:rsidR="00A70A83" w:rsidRPr="001352DB" w:rsidRDefault="00A70A83" w:rsidP="00A70A83">
      <w:r w:rsidRPr="001352DB">
        <w:t>Оценить проекты по степени риска.</w:t>
      </w:r>
    </w:p>
    <w:p w:rsidR="00A70A83" w:rsidRPr="001352DB" w:rsidRDefault="00A70A83" w:rsidP="00A70A83">
      <w:r w:rsidRPr="001352DB">
        <w:t>Предложены следующие варианты сценариев реализации предпринимательских проектов (таблица 3.3).</w:t>
      </w:r>
    </w:p>
    <w:p w:rsidR="00A70A83" w:rsidRPr="001352DB" w:rsidRDefault="00A70A83" w:rsidP="00A70A83">
      <w:pPr>
        <w:jc w:val="right"/>
      </w:pPr>
    </w:p>
    <w:p w:rsidR="00A70A83" w:rsidRPr="001352DB" w:rsidRDefault="00A70A83" w:rsidP="00A70A83">
      <w:pPr>
        <w:jc w:val="right"/>
      </w:pPr>
      <w:r w:rsidRPr="001352DB">
        <w:t>Таблица 3.3</w:t>
      </w:r>
    </w:p>
    <w:p w:rsidR="00A70A83" w:rsidRPr="001352DB" w:rsidRDefault="00A70A83" w:rsidP="00A70A83">
      <w:r w:rsidRPr="001352DB">
        <w:t>Сценарии реализации предпринимательских проектов</w:t>
      </w:r>
    </w:p>
    <w:p w:rsidR="00A70A83" w:rsidRPr="001352DB" w:rsidRDefault="00A70A83" w:rsidP="00A70A83"/>
    <w:tbl>
      <w:tblPr>
        <w:tblStyle w:val="a8"/>
        <w:tblW w:w="0" w:type="auto"/>
        <w:tblInd w:w="250" w:type="dxa"/>
        <w:tblLook w:val="04A0" w:firstRow="1" w:lastRow="0" w:firstColumn="1" w:lastColumn="0" w:noHBand="0" w:noVBand="1"/>
      </w:tblPr>
      <w:tblGrid>
        <w:gridCol w:w="2142"/>
        <w:gridCol w:w="2393"/>
        <w:gridCol w:w="2393"/>
        <w:gridCol w:w="2393"/>
      </w:tblGrid>
      <w:tr w:rsidR="00A70A83" w:rsidRPr="001352DB" w:rsidTr="00A70A83">
        <w:tc>
          <w:tcPr>
            <w:tcW w:w="2142" w:type="dxa"/>
          </w:tcPr>
          <w:p w:rsidR="00A70A83" w:rsidRPr="001352DB" w:rsidRDefault="00A70A83" w:rsidP="00A70A83">
            <w:r w:rsidRPr="001352DB">
              <w:t>Состояние экономики</w:t>
            </w:r>
          </w:p>
        </w:tc>
        <w:tc>
          <w:tcPr>
            <w:tcW w:w="2393" w:type="dxa"/>
          </w:tcPr>
          <w:p w:rsidR="00A70A83" w:rsidRPr="001352DB" w:rsidRDefault="00A70A83" w:rsidP="00A70A83">
            <w:r w:rsidRPr="001352DB">
              <w:t>Вероятность наступления данного состояния</w:t>
            </w:r>
          </w:p>
        </w:tc>
        <w:tc>
          <w:tcPr>
            <w:tcW w:w="2393" w:type="dxa"/>
          </w:tcPr>
          <w:p w:rsidR="00A70A83" w:rsidRPr="001352DB" w:rsidRDefault="00A70A83" w:rsidP="00A70A83">
            <w:r w:rsidRPr="001352DB">
              <w:t>Проект С,</w:t>
            </w:r>
          </w:p>
          <w:p w:rsidR="00A70A83" w:rsidRPr="001352DB" w:rsidRDefault="00A70A83" w:rsidP="00A70A83">
            <w:r w:rsidRPr="001352DB">
              <w:rPr>
                <w:lang w:val="en-US"/>
              </w:rPr>
              <w:t>IRR</w:t>
            </w:r>
            <w:r w:rsidRPr="001352DB">
              <w:t>, %</w:t>
            </w:r>
          </w:p>
        </w:tc>
        <w:tc>
          <w:tcPr>
            <w:tcW w:w="2393" w:type="dxa"/>
          </w:tcPr>
          <w:p w:rsidR="00A70A83" w:rsidRPr="001352DB" w:rsidRDefault="00A70A83" w:rsidP="00A70A83">
            <w:r w:rsidRPr="001352DB">
              <w:t xml:space="preserve">Проект </w:t>
            </w:r>
            <w:r w:rsidRPr="001352DB">
              <w:rPr>
                <w:lang w:val="en-US"/>
              </w:rPr>
              <w:t>D</w:t>
            </w:r>
            <w:r w:rsidRPr="001352DB">
              <w:t>,</w:t>
            </w:r>
          </w:p>
          <w:p w:rsidR="00A70A83" w:rsidRPr="001352DB" w:rsidRDefault="00A70A83" w:rsidP="00A70A83">
            <w:r w:rsidRPr="001352DB">
              <w:rPr>
                <w:lang w:val="en-US"/>
              </w:rPr>
              <w:t>IRR</w:t>
            </w:r>
            <w:proofErr w:type="gramStart"/>
            <w:r w:rsidRPr="001352DB">
              <w:t>.%</w:t>
            </w:r>
            <w:proofErr w:type="gramEnd"/>
          </w:p>
        </w:tc>
      </w:tr>
      <w:tr w:rsidR="00A70A83" w:rsidRPr="001352DB" w:rsidTr="00A70A83">
        <w:tc>
          <w:tcPr>
            <w:tcW w:w="2142" w:type="dxa"/>
          </w:tcPr>
          <w:p w:rsidR="00A70A83" w:rsidRPr="001352DB" w:rsidRDefault="00A70A83" w:rsidP="00A70A83">
            <w:r w:rsidRPr="001352DB">
              <w:t>подъем</w:t>
            </w:r>
          </w:p>
        </w:tc>
        <w:tc>
          <w:tcPr>
            <w:tcW w:w="2393" w:type="dxa"/>
          </w:tcPr>
          <w:p w:rsidR="00A70A83" w:rsidRPr="001352DB" w:rsidRDefault="00A70A83" w:rsidP="00A70A83">
            <w:r w:rsidRPr="001352DB">
              <w:t>0,4</w:t>
            </w:r>
          </w:p>
        </w:tc>
        <w:tc>
          <w:tcPr>
            <w:tcW w:w="2393" w:type="dxa"/>
          </w:tcPr>
          <w:p w:rsidR="00A70A83" w:rsidRPr="001352DB" w:rsidRDefault="00A70A83" w:rsidP="00A70A83">
            <w:r w:rsidRPr="001352DB">
              <w:t>45</w:t>
            </w:r>
          </w:p>
        </w:tc>
        <w:tc>
          <w:tcPr>
            <w:tcW w:w="2393" w:type="dxa"/>
          </w:tcPr>
          <w:p w:rsidR="00A70A83" w:rsidRPr="001352DB" w:rsidRDefault="00A70A83" w:rsidP="00A70A83">
            <w:r w:rsidRPr="001352DB">
              <w:t>125</w:t>
            </w:r>
          </w:p>
        </w:tc>
      </w:tr>
      <w:tr w:rsidR="00A70A83" w:rsidRPr="001352DB" w:rsidTr="00A70A83">
        <w:tc>
          <w:tcPr>
            <w:tcW w:w="2142" w:type="dxa"/>
          </w:tcPr>
          <w:p w:rsidR="00A70A83" w:rsidRPr="001352DB" w:rsidRDefault="00A70A83" w:rsidP="00A70A83">
            <w:r w:rsidRPr="001352DB">
              <w:t>норма</w:t>
            </w:r>
          </w:p>
        </w:tc>
        <w:tc>
          <w:tcPr>
            <w:tcW w:w="2393" w:type="dxa"/>
          </w:tcPr>
          <w:p w:rsidR="00A70A83" w:rsidRPr="001352DB" w:rsidRDefault="00A70A83" w:rsidP="00A70A83">
            <w:r w:rsidRPr="001352DB">
              <w:t>0,3</w:t>
            </w:r>
          </w:p>
        </w:tc>
        <w:tc>
          <w:tcPr>
            <w:tcW w:w="2393" w:type="dxa"/>
          </w:tcPr>
          <w:p w:rsidR="00A70A83" w:rsidRPr="001352DB" w:rsidRDefault="00A70A83" w:rsidP="00A70A83">
            <w:r w:rsidRPr="001352DB">
              <w:t>38</w:t>
            </w:r>
          </w:p>
        </w:tc>
        <w:tc>
          <w:tcPr>
            <w:tcW w:w="2393" w:type="dxa"/>
          </w:tcPr>
          <w:p w:rsidR="00A70A83" w:rsidRPr="001352DB" w:rsidRDefault="00A70A83" w:rsidP="00A70A83">
            <w:r w:rsidRPr="001352DB">
              <w:t>75</w:t>
            </w:r>
          </w:p>
        </w:tc>
      </w:tr>
      <w:tr w:rsidR="00A70A83" w:rsidRPr="001352DB" w:rsidTr="00A70A83">
        <w:tc>
          <w:tcPr>
            <w:tcW w:w="2142" w:type="dxa"/>
          </w:tcPr>
          <w:p w:rsidR="00A70A83" w:rsidRPr="001352DB" w:rsidRDefault="00A70A83" w:rsidP="00A70A83">
            <w:r w:rsidRPr="001352DB">
              <w:t>спад</w:t>
            </w:r>
          </w:p>
        </w:tc>
        <w:tc>
          <w:tcPr>
            <w:tcW w:w="2393" w:type="dxa"/>
          </w:tcPr>
          <w:p w:rsidR="00A70A83" w:rsidRPr="001352DB" w:rsidRDefault="00A70A83" w:rsidP="00A70A83">
            <w:r w:rsidRPr="001352DB">
              <w:t>0,3</w:t>
            </w:r>
          </w:p>
        </w:tc>
        <w:tc>
          <w:tcPr>
            <w:tcW w:w="2393" w:type="dxa"/>
          </w:tcPr>
          <w:p w:rsidR="00A70A83" w:rsidRPr="001352DB" w:rsidRDefault="00A70A83" w:rsidP="00A70A83">
            <w:r w:rsidRPr="001352DB">
              <w:t>15</w:t>
            </w:r>
          </w:p>
        </w:tc>
        <w:tc>
          <w:tcPr>
            <w:tcW w:w="2393" w:type="dxa"/>
          </w:tcPr>
          <w:p w:rsidR="00A70A83" w:rsidRPr="001352DB" w:rsidRDefault="00A70A83" w:rsidP="00A70A83">
            <w:r w:rsidRPr="001352DB">
              <w:t>20</w:t>
            </w:r>
          </w:p>
        </w:tc>
      </w:tr>
    </w:tbl>
    <w:p w:rsidR="00A70A83" w:rsidRPr="001352DB" w:rsidRDefault="00A70A83" w:rsidP="00A70A83">
      <w:pPr>
        <w:rPr>
          <w:i/>
        </w:rPr>
      </w:pPr>
    </w:p>
    <w:p w:rsidR="00A70A83" w:rsidRPr="001352DB" w:rsidRDefault="00A70A83" w:rsidP="00A70A83">
      <w:pPr>
        <w:pStyle w:val="af6"/>
        <w:spacing w:line="240" w:lineRule="auto"/>
        <w:ind w:left="0" w:firstLine="567"/>
        <w:rPr>
          <w:szCs w:val="24"/>
        </w:rPr>
      </w:pPr>
    </w:p>
    <w:p w:rsidR="00A70A83" w:rsidRPr="001352DB" w:rsidRDefault="00A70A83" w:rsidP="00A70A83">
      <w:pPr>
        <w:tabs>
          <w:tab w:val="left" w:pos="1200"/>
        </w:tabs>
        <w:rPr>
          <w:rFonts w:eastAsiaTheme="minorEastAsia"/>
        </w:rPr>
      </w:pPr>
      <w:r w:rsidRPr="001352DB">
        <w:rPr>
          <w:rFonts w:eastAsiaTheme="minorEastAsia"/>
        </w:rPr>
        <w:t xml:space="preserve">Задача 6. </w:t>
      </w:r>
    </w:p>
    <w:p w:rsidR="00A70A83" w:rsidRPr="001352DB" w:rsidRDefault="00A70A83" w:rsidP="00A70A83">
      <w:pPr>
        <w:rPr>
          <w:b/>
        </w:rPr>
      </w:pPr>
      <w:r w:rsidRPr="001352DB">
        <w:t>Фирма планирует построить среднее или малое предприятие по производству продукции. Рассматривается вариант строительства среднего предприятия, или малого предприятия с последующим расширением производства через 2 года, если сформируется высокий спрос на продукцию.</w:t>
      </w:r>
      <w:r w:rsidRPr="001352DB">
        <w:rPr>
          <w:b/>
        </w:rPr>
        <w:t xml:space="preserve"> </w:t>
      </w:r>
    </w:p>
    <w:p w:rsidR="00A70A83" w:rsidRPr="001352DB" w:rsidRDefault="00A70A83" w:rsidP="00A70A83">
      <w:r w:rsidRPr="001352DB">
        <w:t>Фирма рассматривает задачу на 10-летний период. Маркетинговый анализ рынка показал, что вероятность высокого спроса – 0,65%, низкого спроса – 35%.</w:t>
      </w:r>
    </w:p>
    <w:p w:rsidR="00A70A83" w:rsidRPr="001352DB" w:rsidRDefault="00A70A83" w:rsidP="00A70A83">
      <w:r w:rsidRPr="001352DB">
        <w:t>Инвестиции в строительство среднего предприятия – 7,5 млн. руб. Инвестиции в малое предприятие – 1,8 млн. руб., затраты на его дальнейшее расширение – 3,4 млн. руб.</w:t>
      </w:r>
    </w:p>
    <w:p w:rsidR="00A70A83" w:rsidRPr="001352DB" w:rsidRDefault="00A70A83" w:rsidP="00A70A83">
      <w:r w:rsidRPr="001352DB">
        <w:t>Ожидаемые ежегодные доходы:</w:t>
      </w:r>
    </w:p>
    <w:p w:rsidR="00A70A83" w:rsidRPr="001352DB" w:rsidRDefault="00A70A83" w:rsidP="00A70A83">
      <w:pPr>
        <w:pStyle w:val="af6"/>
        <w:numPr>
          <w:ilvl w:val="0"/>
          <w:numId w:val="17"/>
        </w:numPr>
        <w:spacing w:line="240" w:lineRule="auto"/>
        <w:ind w:left="0" w:firstLine="567"/>
        <w:rPr>
          <w:szCs w:val="24"/>
          <w:lang w:val="ru-RU"/>
        </w:rPr>
      </w:pPr>
      <w:r w:rsidRPr="001352DB">
        <w:rPr>
          <w:szCs w:val="24"/>
          <w:lang w:val="ru-RU"/>
        </w:rPr>
        <w:t>По среднему предприятию: при высоком спросе – 1,4 млн.руб., при низком – 0,38 млн. руб. ежегодно в течение 10 лет.</w:t>
      </w:r>
    </w:p>
    <w:p w:rsidR="00A70A83" w:rsidRPr="001352DB" w:rsidRDefault="00A70A83" w:rsidP="00A70A83">
      <w:pPr>
        <w:pStyle w:val="af6"/>
        <w:numPr>
          <w:ilvl w:val="0"/>
          <w:numId w:val="17"/>
        </w:numPr>
        <w:spacing w:line="240" w:lineRule="auto"/>
        <w:ind w:left="0" w:firstLine="567"/>
        <w:rPr>
          <w:szCs w:val="24"/>
          <w:lang w:val="ru-RU"/>
        </w:rPr>
      </w:pPr>
      <w:r w:rsidRPr="001352DB">
        <w:rPr>
          <w:szCs w:val="24"/>
          <w:lang w:val="ru-RU"/>
        </w:rPr>
        <w:t>По малому предприятию: при высоком спросе – 0,27 млн.руб., при низком – 0,25 млн. руб. ежегодно в течение 2 лет.</w:t>
      </w:r>
    </w:p>
    <w:p w:rsidR="00A70A83" w:rsidRPr="001352DB" w:rsidRDefault="00A70A83" w:rsidP="00A70A83">
      <w:pPr>
        <w:pStyle w:val="af6"/>
        <w:numPr>
          <w:ilvl w:val="0"/>
          <w:numId w:val="17"/>
        </w:numPr>
        <w:spacing w:line="240" w:lineRule="auto"/>
        <w:ind w:left="0" w:firstLine="567"/>
        <w:rPr>
          <w:szCs w:val="24"/>
          <w:lang w:val="ru-RU"/>
        </w:rPr>
      </w:pPr>
      <w:r w:rsidRPr="001352DB">
        <w:rPr>
          <w:szCs w:val="24"/>
          <w:lang w:val="ru-RU"/>
        </w:rPr>
        <w:t>После расширения малого предприятия: при высоком спросе – 1,6 млн.руб., при низком – 0,24 млн. руб. ежегодно в течение 8 лет.</w:t>
      </w:r>
    </w:p>
    <w:p w:rsidR="00A70A83" w:rsidRPr="001352DB" w:rsidRDefault="00A70A83" w:rsidP="00A70A83">
      <w:pPr>
        <w:pStyle w:val="af6"/>
        <w:numPr>
          <w:ilvl w:val="0"/>
          <w:numId w:val="17"/>
        </w:numPr>
        <w:spacing w:line="240" w:lineRule="auto"/>
        <w:ind w:left="0" w:firstLine="567"/>
        <w:rPr>
          <w:szCs w:val="24"/>
          <w:lang w:val="ru-RU"/>
        </w:rPr>
      </w:pPr>
      <w:r w:rsidRPr="001352DB">
        <w:rPr>
          <w:szCs w:val="24"/>
          <w:lang w:val="ru-RU"/>
        </w:rPr>
        <w:lastRenderedPageBreak/>
        <w:t>Без расширения малого предприятия: при высоком спросе –0,27 млн.руб., при низком – 0,20 млн. руб. ежегодно в течение 8 лет.</w:t>
      </w:r>
    </w:p>
    <w:p w:rsidR="00A70A83" w:rsidRPr="001352DB" w:rsidRDefault="00A70A83" w:rsidP="00A70A83">
      <w:pPr>
        <w:pStyle w:val="af6"/>
        <w:spacing w:line="240" w:lineRule="auto"/>
        <w:ind w:left="0" w:firstLine="567"/>
        <w:rPr>
          <w:szCs w:val="24"/>
          <w:lang w:val="ru-RU"/>
        </w:rPr>
      </w:pPr>
      <w:r w:rsidRPr="001352DB">
        <w:rPr>
          <w:szCs w:val="24"/>
          <w:lang w:val="ru-RU"/>
        </w:rPr>
        <w:t>На основе  «дерева решений» выбрать предпочтительный вариант инвестирования.</w:t>
      </w:r>
    </w:p>
    <w:p w:rsidR="00A70A83" w:rsidRPr="001352DB" w:rsidRDefault="00A70A83" w:rsidP="00A70A83"/>
    <w:p w:rsidR="00A70A83" w:rsidRPr="001352DB" w:rsidRDefault="00A70A83" w:rsidP="00A70A83">
      <w:pPr>
        <w:ind w:firstLine="539"/>
        <w:rPr>
          <w:b/>
        </w:rPr>
      </w:pPr>
    </w:p>
    <w:p w:rsidR="00A70A83" w:rsidRPr="001352DB" w:rsidRDefault="00A70A83" w:rsidP="00A70A83">
      <w:pPr>
        <w:ind w:firstLine="539"/>
        <w:rPr>
          <w:b/>
          <w:bCs/>
        </w:rPr>
      </w:pPr>
      <w:r w:rsidRPr="00BF7D34">
        <w:rPr>
          <w:b/>
        </w:rPr>
        <w:t>Тема 4</w:t>
      </w:r>
      <w:r w:rsidR="00DA0D38">
        <w:rPr>
          <w:b/>
        </w:rPr>
        <w:t xml:space="preserve">.  Качественные методы оценки </w:t>
      </w:r>
      <w:r w:rsidR="00437315">
        <w:rPr>
          <w:b/>
        </w:rPr>
        <w:t>предпринимательских</w:t>
      </w:r>
      <w:r w:rsidR="00DA0D38">
        <w:rPr>
          <w:b/>
        </w:rPr>
        <w:t xml:space="preserve"> рисков</w:t>
      </w:r>
    </w:p>
    <w:p w:rsidR="00A70A83" w:rsidRDefault="00A70A83" w:rsidP="00A70A83">
      <w:pPr>
        <w:spacing w:before="120" w:after="120"/>
        <w:rPr>
          <w:b/>
        </w:rPr>
      </w:pPr>
      <w:r w:rsidRPr="00D72474">
        <w:rPr>
          <w:b/>
        </w:rPr>
        <w:t>Контрольные вопросы</w:t>
      </w:r>
    </w:p>
    <w:p w:rsidR="00A70A83" w:rsidRPr="001352DB" w:rsidRDefault="00A70A83" w:rsidP="00A70A83">
      <w:pPr>
        <w:pStyle w:val="af6"/>
        <w:numPr>
          <w:ilvl w:val="0"/>
          <w:numId w:val="18"/>
        </w:numPr>
        <w:spacing w:line="240" w:lineRule="auto"/>
        <w:ind w:left="0" w:firstLine="567"/>
        <w:rPr>
          <w:szCs w:val="24"/>
          <w:lang w:val="ru-RU"/>
        </w:rPr>
      </w:pPr>
      <w:r w:rsidRPr="001352DB">
        <w:rPr>
          <w:szCs w:val="24"/>
          <w:lang w:val="ru-RU"/>
        </w:rPr>
        <w:t>В чем суть качественных методов оценки рисков? Чем эти методы отличаются от количественных методов оценки рисков?</w:t>
      </w:r>
    </w:p>
    <w:p w:rsidR="00A70A83" w:rsidRPr="001352DB" w:rsidRDefault="00A70A83" w:rsidP="00A70A83">
      <w:pPr>
        <w:pStyle w:val="af6"/>
        <w:numPr>
          <w:ilvl w:val="0"/>
          <w:numId w:val="18"/>
        </w:numPr>
        <w:spacing w:line="240" w:lineRule="auto"/>
        <w:ind w:left="0" w:firstLine="567"/>
        <w:rPr>
          <w:szCs w:val="24"/>
        </w:rPr>
      </w:pPr>
      <w:r w:rsidRPr="001352DB">
        <w:rPr>
          <w:szCs w:val="24"/>
          <w:lang w:val="ru-RU"/>
        </w:rPr>
        <w:t xml:space="preserve">Что представляет собой метод экспертных оценок предпринимательских рисков. </w:t>
      </w:r>
      <w:r w:rsidRPr="001352DB">
        <w:rPr>
          <w:szCs w:val="24"/>
        </w:rPr>
        <w:t xml:space="preserve">В </w:t>
      </w:r>
      <w:proofErr w:type="spellStart"/>
      <w:r w:rsidRPr="001352DB">
        <w:rPr>
          <w:szCs w:val="24"/>
        </w:rPr>
        <w:t>чем</w:t>
      </w:r>
      <w:proofErr w:type="spellEnd"/>
      <w:r w:rsidRPr="001352DB">
        <w:rPr>
          <w:szCs w:val="24"/>
        </w:rPr>
        <w:t xml:space="preserve"> </w:t>
      </w:r>
      <w:proofErr w:type="spellStart"/>
      <w:r w:rsidRPr="001352DB">
        <w:rPr>
          <w:szCs w:val="24"/>
        </w:rPr>
        <w:t>его</w:t>
      </w:r>
      <w:proofErr w:type="spellEnd"/>
      <w:r w:rsidRPr="001352DB">
        <w:rPr>
          <w:szCs w:val="24"/>
        </w:rPr>
        <w:t xml:space="preserve"> </w:t>
      </w:r>
      <w:proofErr w:type="spellStart"/>
      <w:r w:rsidRPr="001352DB">
        <w:rPr>
          <w:szCs w:val="24"/>
        </w:rPr>
        <w:t>специфика</w:t>
      </w:r>
      <w:proofErr w:type="spellEnd"/>
      <w:r w:rsidRPr="001352DB">
        <w:rPr>
          <w:szCs w:val="24"/>
        </w:rPr>
        <w:t>?</w:t>
      </w:r>
    </w:p>
    <w:p w:rsidR="00A70A83" w:rsidRPr="001352DB" w:rsidRDefault="00A70A83" w:rsidP="00A70A83">
      <w:pPr>
        <w:pStyle w:val="af6"/>
        <w:spacing w:line="240" w:lineRule="auto"/>
        <w:ind w:left="0" w:firstLine="567"/>
        <w:rPr>
          <w:szCs w:val="24"/>
          <w:lang w:val="ru-RU"/>
        </w:rPr>
      </w:pPr>
      <w:r w:rsidRPr="001352DB">
        <w:rPr>
          <w:szCs w:val="24"/>
          <w:lang w:val="ru-RU"/>
        </w:rPr>
        <w:t>3. Назовите основные этапы проведения экспертных оценок риска.</w:t>
      </w:r>
    </w:p>
    <w:p w:rsidR="00A70A83" w:rsidRPr="001352DB" w:rsidRDefault="00A70A83" w:rsidP="00A70A83">
      <w:pPr>
        <w:pStyle w:val="af6"/>
        <w:spacing w:line="240" w:lineRule="auto"/>
        <w:ind w:left="0" w:firstLine="567"/>
        <w:rPr>
          <w:szCs w:val="24"/>
          <w:lang w:val="ru-RU"/>
        </w:rPr>
      </w:pPr>
      <w:r w:rsidRPr="001352DB">
        <w:rPr>
          <w:szCs w:val="24"/>
          <w:lang w:val="ru-RU"/>
        </w:rPr>
        <w:t>4. Назовите достоинства и недостатки метода экспертных оценок риска.</w:t>
      </w:r>
    </w:p>
    <w:p w:rsidR="00A70A83" w:rsidRPr="001352DB" w:rsidRDefault="00A70A83" w:rsidP="00A70A83">
      <w:pPr>
        <w:pStyle w:val="af6"/>
        <w:spacing w:line="240" w:lineRule="auto"/>
        <w:ind w:left="567" w:firstLine="0"/>
        <w:rPr>
          <w:szCs w:val="24"/>
          <w:lang w:val="ru-RU"/>
        </w:rPr>
      </w:pPr>
      <w:r w:rsidRPr="001352DB">
        <w:rPr>
          <w:szCs w:val="24"/>
          <w:lang w:val="ru-RU"/>
        </w:rPr>
        <w:t>5. В чем суть оценки финансовых рисков на основе бухгалтерской отчетности?  В чем его специфика?</w:t>
      </w:r>
    </w:p>
    <w:p w:rsidR="00A70A83" w:rsidRPr="001352DB" w:rsidRDefault="00A70A83" w:rsidP="00A70A83">
      <w:pPr>
        <w:pStyle w:val="af6"/>
        <w:spacing w:line="240" w:lineRule="auto"/>
        <w:ind w:left="0" w:firstLine="567"/>
        <w:rPr>
          <w:szCs w:val="24"/>
          <w:lang w:val="ru-RU"/>
        </w:rPr>
      </w:pPr>
      <w:r w:rsidRPr="001352DB">
        <w:rPr>
          <w:szCs w:val="24"/>
          <w:lang w:val="ru-RU"/>
        </w:rPr>
        <w:t>6. Назовите основные этапы проведения  оценки финансового  риска.</w:t>
      </w:r>
    </w:p>
    <w:p w:rsidR="00A70A83" w:rsidRPr="001352DB" w:rsidRDefault="00A70A83" w:rsidP="00A70A83">
      <w:pPr>
        <w:pStyle w:val="af6"/>
        <w:spacing w:line="240" w:lineRule="auto"/>
        <w:ind w:left="0" w:firstLine="567"/>
        <w:rPr>
          <w:szCs w:val="24"/>
          <w:lang w:val="ru-RU"/>
        </w:rPr>
      </w:pPr>
      <w:r w:rsidRPr="001352DB">
        <w:rPr>
          <w:szCs w:val="24"/>
          <w:lang w:val="ru-RU"/>
        </w:rPr>
        <w:t>7. Назовите достоинства и недостатки метода  оценки риска на основе бухгалтерской отчетности.</w:t>
      </w:r>
    </w:p>
    <w:p w:rsidR="00A70A83" w:rsidRPr="001352DB" w:rsidRDefault="00A70A83" w:rsidP="00A70A83">
      <w:pPr>
        <w:pStyle w:val="af6"/>
        <w:spacing w:line="240" w:lineRule="auto"/>
        <w:ind w:left="567" w:firstLine="0"/>
        <w:rPr>
          <w:szCs w:val="24"/>
          <w:lang w:val="ru-RU"/>
        </w:rPr>
      </w:pPr>
      <w:r w:rsidRPr="001352DB">
        <w:rPr>
          <w:szCs w:val="24"/>
          <w:lang w:val="ru-RU"/>
        </w:rPr>
        <w:t>8.Что такое совокупный предпринимательский риск и как он рассчитывается?</w:t>
      </w:r>
    </w:p>
    <w:p w:rsidR="00A70A83" w:rsidRPr="001352DB" w:rsidRDefault="00A70A83" w:rsidP="00A70A83">
      <w:pPr>
        <w:pStyle w:val="af6"/>
        <w:spacing w:line="240" w:lineRule="auto"/>
        <w:ind w:left="567" w:firstLine="0"/>
        <w:rPr>
          <w:szCs w:val="24"/>
          <w:lang w:val="ru-RU"/>
        </w:rPr>
      </w:pPr>
      <w:r w:rsidRPr="001352DB">
        <w:rPr>
          <w:szCs w:val="24"/>
          <w:lang w:val="ru-RU"/>
        </w:rPr>
        <w:t>9.Какую роль играют операционный и финансовой рычаг в   предпринимательской деятельности. Можно ли ими управлять?</w:t>
      </w:r>
    </w:p>
    <w:p w:rsidR="00A70A83" w:rsidRPr="001352DB" w:rsidRDefault="00A70A83" w:rsidP="00A70A83">
      <w:pPr>
        <w:pStyle w:val="af6"/>
        <w:spacing w:line="240" w:lineRule="auto"/>
        <w:ind w:left="0" w:firstLine="567"/>
        <w:rPr>
          <w:szCs w:val="24"/>
          <w:lang w:val="ru-RU"/>
        </w:rPr>
      </w:pPr>
      <w:r w:rsidRPr="001352DB">
        <w:rPr>
          <w:szCs w:val="24"/>
          <w:lang w:val="ru-RU"/>
        </w:rPr>
        <w:t>10. Назовите основные подходы к оптимизации совокупного предпринимательского риска.</w:t>
      </w:r>
    </w:p>
    <w:p w:rsidR="00A70A83" w:rsidRPr="001352DB" w:rsidRDefault="00A70A83" w:rsidP="00A70A83">
      <w:pPr>
        <w:pStyle w:val="af6"/>
        <w:spacing w:line="240" w:lineRule="auto"/>
        <w:ind w:left="0" w:firstLine="567"/>
        <w:rPr>
          <w:szCs w:val="24"/>
          <w:lang w:val="ru-RU"/>
        </w:rPr>
      </w:pPr>
    </w:p>
    <w:p w:rsidR="00A70A83" w:rsidRDefault="00A70A83" w:rsidP="00A70A83">
      <w:pPr>
        <w:spacing w:before="120" w:after="120"/>
        <w:rPr>
          <w:b/>
        </w:rPr>
      </w:pPr>
      <w:r>
        <w:rPr>
          <w:b/>
        </w:rPr>
        <w:t>Тестовые здания</w:t>
      </w:r>
    </w:p>
    <w:p w:rsidR="00A70A83" w:rsidRPr="001352DB" w:rsidRDefault="00A70A83" w:rsidP="00A70A83">
      <w:pPr>
        <w:pStyle w:val="af6"/>
        <w:numPr>
          <w:ilvl w:val="0"/>
          <w:numId w:val="21"/>
        </w:numPr>
        <w:spacing w:line="240" w:lineRule="auto"/>
        <w:rPr>
          <w:szCs w:val="24"/>
        </w:rPr>
      </w:pPr>
      <w:proofErr w:type="spellStart"/>
      <w:r w:rsidRPr="001352DB">
        <w:rPr>
          <w:szCs w:val="24"/>
        </w:rPr>
        <w:t>Исключите</w:t>
      </w:r>
      <w:proofErr w:type="spellEnd"/>
      <w:r w:rsidRPr="001352DB">
        <w:rPr>
          <w:szCs w:val="24"/>
        </w:rPr>
        <w:t xml:space="preserve"> </w:t>
      </w:r>
      <w:proofErr w:type="spellStart"/>
      <w:r w:rsidRPr="001352DB">
        <w:rPr>
          <w:szCs w:val="24"/>
        </w:rPr>
        <w:t>лишнее</w:t>
      </w:r>
      <w:proofErr w:type="spellEnd"/>
      <w:r w:rsidRPr="001352DB">
        <w:rPr>
          <w:szCs w:val="24"/>
        </w:rPr>
        <w:t xml:space="preserve">. </w:t>
      </w:r>
    </w:p>
    <w:p w:rsidR="00A70A83" w:rsidRPr="001352DB" w:rsidRDefault="00A70A83" w:rsidP="00A70A83">
      <w:r w:rsidRPr="001352DB">
        <w:t>В количественном подходе оценки предпринимательских рисков выделяют следующие этапы:</w:t>
      </w:r>
    </w:p>
    <w:p w:rsidR="00A70A83" w:rsidRPr="001352DB" w:rsidRDefault="00A70A83" w:rsidP="00A70A83">
      <w:r w:rsidRPr="001352DB">
        <w:t>А)  Выявление факторов, влияющих на возникновение данных рисков;</w:t>
      </w:r>
    </w:p>
    <w:p w:rsidR="00A70A83" w:rsidRPr="001352DB" w:rsidRDefault="00A70A83" w:rsidP="00A70A83">
      <w:r w:rsidRPr="001352DB">
        <w:t>Б) Определение стоимостной оценки ущерба от выявленного риска;</w:t>
      </w:r>
    </w:p>
    <w:p w:rsidR="00A70A83" w:rsidRPr="001352DB" w:rsidRDefault="00A70A83" w:rsidP="00A70A83">
      <w:r w:rsidRPr="001352DB">
        <w:t>В) Определение стоимостной оценки факторов  выявленного риска;</w:t>
      </w:r>
    </w:p>
    <w:p w:rsidR="00A70A83" w:rsidRPr="001352DB" w:rsidRDefault="00A70A83" w:rsidP="00A70A83">
      <w:r w:rsidRPr="001352DB">
        <w:t>Г) Разработка мероприятий по стабилизации работы в условиях выявленного риска.</w:t>
      </w:r>
    </w:p>
    <w:p w:rsidR="00A70A83" w:rsidRPr="001352DB" w:rsidRDefault="00A70A83" w:rsidP="00A70A83">
      <w:pPr>
        <w:ind w:firstLine="709"/>
      </w:pPr>
    </w:p>
    <w:p w:rsidR="00A70A83" w:rsidRPr="001352DB" w:rsidRDefault="00A70A83" w:rsidP="00A70A83">
      <w:pPr>
        <w:pStyle w:val="af6"/>
        <w:spacing w:line="240" w:lineRule="auto"/>
        <w:ind w:left="0" w:firstLine="567"/>
        <w:rPr>
          <w:szCs w:val="24"/>
          <w:lang w:val="ru-RU"/>
        </w:rPr>
      </w:pPr>
      <w:r w:rsidRPr="001352DB">
        <w:rPr>
          <w:szCs w:val="24"/>
          <w:lang w:val="ru-RU"/>
        </w:rPr>
        <w:t>2. Какой метод оценки рисков проводится по следующим этапам:</w:t>
      </w:r>
    </w:p>
    <w:p w:rsidR="00A70A83" w:rsidRPr="001352DB" w:rsidRDefault="00A70A83" w:rsidP="00A70A83">
      <w:r w:rsidRPr="001352DB">
        <w:t>1. Определение цели экспертной оценки и набор группы экспертов в соответствии с их компетентностью.</w:t>
      </w:r>
    </w:p>
    <w:p w:rsidR="00A70A83" w:rsidRPr="001352DB" w:rsidRDefault="00A70A83" w:rsidP="00A70A83">
      <w:r w:rsidRPr="001352DB">
        <w:t>2. Разработка и утверждение задания для экспертов.</w:t>
      </w:r>
    </w:p>
    <w:p w:rsidR="00A70A83" w:rsidRPr="001352DB" w:rsidRDefault="00A70A83" w:rsidP="00A70A83">
      <w:r w:rsidRPr="001352DB">
        <w:t>3. Сбор и анализ экспертной информации.</w:t>
      </w:r>
    </w:p>
    <w:p w:rsidR="00A70A83" w:rsidRPr="001352DB" w:rsidRDefault="00A70A83" w:rsidP="00A70A83">
      <w:r w:rsidRPr="001352DB">
        <w:t>4. Интерпретация полученных результатов и принятие управленческого решения:</w:t>
      </w:r>
    </w:p>
    <w:p w:rsidR="00A70A83" w:rsidRPr="001352DB" w:rsidRDefault="00A70A83" w:rsidP="00A70A83">
      <w:r w:rsidRPr="001352DB">
        <w:t xml:space="preserve">А) Метод </w:t>
      </w:r>
      <w:proofErr w:type="spellStart"/>
      <w:r w:rsidRPr="001352DB">
        <w:t>Дельфи</w:t>
      </w:r>
      <w:proofErr w:type="spellEnd"/>
      <w:r w:rsidRPr="001352DB">
        <w:t>;</w:t>
      </w:r>
    </w:p>
    <w:p w:rsidR="00A70A83" w:rsidRPr="001352DB" w:rsidRDefault="00A70A83" w:rsidP="00A70A83">
      <w:r w:rsidRPr="001352DB">
        <w:t>Б) Метод экспертных оценок;</w:t>
      </w:r>
    </w:p>
    <w:p w:rsidR="00A70A83" w:rsidRPr="001352DB" w:rsidRDefault="00A70A83" w:rsidP="00A70A83">
      <w:r w:rsidRPr="001352DB">
        <w:t>В) Метод чувствительности;</w:t>
      </w:r>
    </w:p>
    <w:p w:rsidR="00A70A83" w:rsidRPr="001352DB" w:rsidRDefault="00A70A83" w:rsidP="00A70A83">
      <w:r w:rsidRPr="001352DB">
        <w:t>Г) Метод оценки на основе финансовой отчетности.</w:t>
      </w:r>
    </w:p>
    <w:p w:rsidR="00A70A83" w:rsidRPr="001352DB" w:rsidRDefault="00A70A83" w:rsidP="00A70A83"/>
    <w:p w:rsidR="00A70A83" w:rsidRPr="001352DB" w:rsidRDefault="00A70A83" w:rsidP="00A70A83">
      <w:pPr>
        <w:pStyle w:val="af6"/>
        <w:spacing w:line="240" w:lineRule="auto"/>
        <w:ind w:left="0" w:firstLine="567"/>
        <w:rPr>
          <w:szCs w:val="24"/>
          <w:lang w:val="ru-RU"/>
        </w:rPr>
      </w:pPr>
      <w:r w:rsidRPr="001352DB">
        <w:rPr>
          <w:szCs w:val="24"/>
          <w:lang w:val="ru-RU"/>
        </w:rPr>
        <w:t>3. Какой метод оценки рисков проводится по следующим этапам:</w:t>
      </w:r>
    </w:p>
    <w:p w:rsidR="00A70A83" w:rsidRPr="001352DB" w:rsidRDefault="00A70A83" w:rsidP="00A70A83">
      <w:pPr>
        <w:rPr>
          <w:rFonts w:eastAsiaTheme="minorEastAsia"/>
        </w:rPr>
      </w:pPr>
      <w:r w:rsidRPr="001352DB">
        <w:t>1.Оценка риска ликвидности (платежеспособности).</w:t>
      </w:r>
    </w:p>
    <w:p w:rsidR="00A70A83" w:rsidRPr="001352DB" w:rsidRDefault="00A70A83" w:rsidP="00A70A83">
      <w:pPr>
        <w:rPr>
          <w:rFonts w:eastAsiaTheme="minorEastAsia"/>
        </w:rPr>
      </w:pPr>
      <w:r w:rsidRPr="001352DB">
        <w:t>2.Оценка потери финансовой устойчивости и независимости.</w:t>
      </w:r>
    </w:p>
    <w:p w:rsidR="00A70A83" w:rsidRPr="001352DB" w:rsidRDefault="00A70A83" w:rsidP="00A70A83">
      <w:pPr>
        <w:rPr>
          <w:rFonts w:eastAsiaTheme="minorEastAsia"/>
        </w:rPr>
      </w:pPr>
      <w:r w:rsidRPr="001352DB">
        <w:t>3.Оценка рисков структуры Имущества и Капитала компании.</w:t>
      </w:r>
    </w:p>
    <w:p w:rsidR="00A70A83" w:rsidRPr="001352DB" w:rsidRDefault="00A70A83" w:rsidP="00A70A83">
      <w:pPr>
        <w:rPr>
          <w:rFonts w:eastAsiaTheme="minorEastAsia"/>
        </w:rPr>
      </w:pPr>
      <w:r w:rsidRPr="001352DB">
        <w:t>4.Комплексная оценка финансового состояния предпринимательской структуры.</w:t>
      </w:r>
    </w:p>
    <w:p w:rsidR="00A70A83" w:rsidRPr="001352DB" w:rsidRDefault="00A70A83" w:rsidP="00A70A83">
      <w:r w:rsidRPr="001352DB">
        <w:t xml:space="preserve">А) Метод </w:t>
      </w:r>
      <w:proofErr w:type="spellStart"/>
      <w:r w:rsidRPr="001352DB">
        <w:t>Дельфи</w:t>
      </w:r>
      <w:proofErr w:type="spellEnd"/>
      <w:r w:rsidRPr="001352DB">
        <w:t>;</w:t>
      </w:r>
    </w:p>
    <w:p w:rsidR="00A70A83" w:rsidRPr="001352DB" w:rsidRDefault="00A70A83" w:rsidP="00A70A83">
      <w:r w:rsidRPr="001352DB">
        <w:t>Б) Метод экспертных оценок;</w:t>
      </w:r>
    </w:p>
    <w:p w:rsidR="00A70A83" w:rsidRPr="001352DB" w:rsidRDefault="00A70A83" w:rsidP="00A70A83">
      <w:r w:rsidRPr="001352DB">
        <w:lastRenderedPageBreak/>
        <w:t>В) Метод чувствительности;</w:t>
      </w:r>
    </w:p>
    <w:p w:rsidR="00A70A83" w:rsidRPr="001352DB" w:rsidRDefault="00A70A83" w:rsidP="00A70A83">
      <w:r w:rsidRPr="001352DB">
        <w:t>Г) Метод оценки на основе финансовой отчетности.</w:t>
      </w:r>
    </w:p>
    <w:p w:rsidR="00A70A83" w:rsidRPr="001352DB" w:rsidRDefault="00A70A83" w:rsidP="00A70A83"/>
    <w:p w:rsidR="00A70A83" w:rsidRPr="001352DB" w:rsidRDefault="00A70A83" w:rsidP="00A70A83">
      <w:pPr>
        <w:ind w:firstLine="709"/>
      </w:pPr>
      <w:r w:rsidRPr="001352DB">
        <w:t>4. Чем качественных методы оценки рисков отличаются от количественных методов?</w:t>
      </w:r>
    </w:p>
    <w:p w:rsidR="00A70A83" w:rsidRPr="001352DB" w:rsidRDefault="00A70A83" w:rsidP="00A70A83">
      <w:pPr>
        <w:ind w:firstLine="709"/>
      </w:pPr>
      <w:r w:rsidRPr="001352DB">
        <w:t>А) Сводится к выявлению определенного параметра рисковой ситуации, выраженного в виде некоторой величины, с выделением возможных потерь зон допустимого, критического и катастрофического риска;</w:t>
      </w:r>
    </w:p>
    <w:p w:rsidR="00A70A83" w:rsidRPr="001352DB" w:rsidRDefault="00A70A83" w:rsidP="00A70A83">
      <w:pPr>
        <w:ind w:firstLine="709"/>
      </w:pPr>
      <w:r w:rsidRPr="001352DB">
        <w:t>Б) Основан на математических доказательствах оптимальности принимаемого предпринимателем решения;</w:t>
      </w:r>
    </w:p>
    <w:p w:rsidR="00A70A83" w:rsidRPr="001352DB" w:rsidRDefault="00A70A83" w:rsidP="00A70A83">
      <w:pPr>
        <w:ind w:firstLine="709"/>
      </w:pPr>
      <w:r w:rsidRPr="001352DB">
        <w:t>В) нацелены на выявление причин основных предпринимательских рисков на основе анализа факторов, вызывающих неопределенность финансово-хозяйственной деятельности субъекта;</w:t>
      </w:r>
    </w:p>
    <w:p w:rsidR="00A70A83" w:rsidRPr="001352DB" w:rsidRDefault="00A70A83" w:rsidP="00A70A83">
      <w:pPr>
        <w:ind w:firstLine="709"/>
      </w:pPr>
      <w:r w:rsidRPr="001352DB">
        <w:t>Г) нет правильного ответа.</w:t>
      </w:r>
    </w:p>
    <w:p w:rsidR="00A70A83" w:rsidRPr="001352DB" w:rsidRDefault="00A70A83" w:rsidP="00A70A83">
      <w:pPr>
        <w:ind w:firstLine="709"/>
      </w:pPr>
    </w:p>
    <w:p w:rsidR="00A70A83" w:rsidRPr="001352DB" w:rsidRDefault="00A70A83" w:rsidP="00A70A83">
      <w:pPr>
        <w:ind w:firstLine="709"/>
      </w:pPr>
      <w:r w:rsidRPr="001352DB">
        <w:t>5. В чем состоит основная особенность качественного метода оценки риска?</w:t>
      </w:r>
    </w:p>
    <w:p w:rsidR="00A70A83" w:rsidRPr="001352DB" w:rsidRDefault="00A70A83" w:rsidP="00A70A83">
      <w:pPr>
        <w:ind w:firstLine="709"/>
      </w:pPr>
      <w:r w:rsidRPr="001352DB">
        <w:t>А)  субъективный характер;</w:t>
      </w:r>
    </w:p>
    <w:p w:rsidR="00A70A83" w:rsidRPr="001352DB" w:rsidRDefault="00A70A83" w:rsidP="00A70A83">
      <w:pPr>
        <w:ind w:firstLine="709"/>
      </w:pPr>
      <w:r w:rsidRPr="001352DB">
        <w:t>Б) Объективный характер;</w:t>
      </w:r>
    </w:p>
    <w:p w:rsidR="00A70A83" w:rsidRPr="001352DB" w:rsidRDefault="00A70A83" w:rsidP="00A70A83">
      <w:pPr>
        <w:ind w:firstLine="709"/>
      </w:pPr>
      <w:r w:rsidRPr="001352DB">
        <w:t>В) Неопределенный характер;</w:t>
      </w:r>
    </w:p>
    <w:p w:rsidR="00A70A83" w:rsidRPr="001352DB" w:rsidRDefault="00A70A83" w:rsidP="00A70A83">
      <w:pPr>
        <w:ind w:firstLine="709"/>
      </w:pPr>
      <w:r w:rsidRPr="001352DB">
        <w:t>Г) прогнозируемый хар</w:t>
      </w:r>
      <w:r w:rsidR="00DA0D38">
        <w:t>актер.</w:t>
      </w:r>
    </w:p>
    <w:p w:rsidR="00A70A83" w:rsidRPr="001352DB" w:rsidRDefault="00A70A83" w:rsidP="00A70A83">
      <w:pPr>
        <w:ind w:firstLine="709"/>
      </w:pPr>
    </w:p>
    <w:p w:rsidR="00A70A83" w:rsidRPr="001352DB" w:rsidRDefault="00A70A83" w:rsidP="00A70A83">
      <w:pPr>
        <w:ind w:firstLine="709"/>
      </w:pPr>
      <w:r w:rsidRPr="001352DB">
        <w:t>6. В каком методе оценки рисков учитывают индивидуальное мнение экспертов?</w:t>
      </w:r>
    </w:p>
    <w:p w:rsidR="00A70A83" w:rsidRPr="001352DB" w:rsidRDefault="00A70A83" w:rsidP="00A70A83">
      <w:pPr>
        <w:ind w:firstLine="709"/>
      </w:pPr>
      <w:r w:rsidRPr="001352DB">
        <w:t xml:space="preserve">А) Метод </w:t>
      </w:r>
      <w:proofErr w:type="spellStart"/>
      <w:r w:rsidRPr="001352DB">
        <w:t>Дельфи</w:t>
      </w:r>
      <w:proofErr w:type="spellEnd"/>
      <w:r w:rsidRPr="001352DB">
        <w:t>;</w:t>
      </w:r>
    </w:p>
    <w:p w:rsidR="00A70A83" w:rsidRPr="001352DB" w:rsidRDefault="00A70A83" w:rsidP="00A70A83">
      <w:pPr>
        <w:ind w:firstLine="709"/>
      </w:pPr>
      <w:r w:rsidRPr="001352DB">
        <w:t>Б) Метод экспертных оценок;</w:t>
      </w:r>
    </w:p>
    <w:p w:rsidR="00A70A83" w:rsidRPr="001352DB" w:rsidRDefault="00A70A83" w:rsidP="00A70A83">
      <w:pPr>
        <w:ind w:firstLine="709"/>
      </w:pPr>
      <w:r w:rsidRPr="001352DB">
        <w:t>В) Метод чувствительности;</w:t>
      </w:r>
    </w:p>
    <w:p w:rsidR="00A70A83" w:rsidRPr="001352DB" w:rsidRDefault="00A70A83" w:rsidP="00A70A83">
      <w:pPr>
        <w:ind w:firstLine="709"/>
      </w:pPr>
      <w:r w:rsidRPr="001352DB">
        <w:t>Г) Метод оценки на основе финансовой отчетности.</w:t>
      </w:r>
    </w:p>
    <w:p w:rsidR="00A70A83" w:rsidRPr="001352DB" w:rsidRDefault="00A70A83" w:rsidP="00A70A83">
      <w:pPr>
        <w:ind w:firstLine="709"/>
      </w:pPr>
    </w:p>
    <w:p w:rsidR="00A70A83" w:rsidRPr="001352DB" w:rsidRDefault="00A70A83" w:rsidP="00A70A83">
      <w:pPr>
        <w:ind w:firstLine="709"/>
      </w:pPr>
      <w:r w:rsidRPr="001352DB">
        <w:t xml:space="preserve">7. Коэффициент  </w:t>
      </w:r>
      <w:proofErr w:type="spellStart"/>
      <w:r w:rsidRPr="001352DB">
        <w:t>конкордации</w:t>
      </w:r>
      <w:proofErr w:type="spellEnd"/>
      <w:r w:rsidRPr="001352DB">
        <w:t xml:space="preserve"> используют для оценки:</w:t>
      </w:r>
    </w:p>
    <w:p w:rsidR="00A70A83" w:rsidRPr="001352DB" w:rsidRDefault="00A70A83" w:rsidP="00A70A83">
      <w:pPr>
        <w:ind w:firstLine="709"/>
      </w:pPr>
      <w:r w:rsidRPr="001352DB">
        <w:t>А) уровня риска;</w:t>
      </w:r>
    </w:p>
    <w:p w:rsidR="00A70A83" w:rsidRPr="001352DB" w:rsidRDefault="00A70A83" w:rsidP="00A70A83">
      <w:pPr>
        <w:ind w:firstLine="709"/>
      </w:pPr>
      <w:r w:rsidRPr="001352DB">
        <w:t>Б) неопределенности;</w:t>
      </w:r>
    </w:p>
    <w:p w:rsidR="00A70A83" w:rsidRPr="001352DB" w:rsidRDefault="00A70A83" w:rsidP="00A70A83">
      <w:pPr>
        <w:ind w:firstLine="709"/>
      </w:pPr>
      <w:r w:rsidRPr="001352DB">
        <w:t>В) достоверности;</w:t>
      </w:r>
    </w:p>
    <w:p w:rsidR="00A70A83" w:rsidRPr="001352DB" w:rsidRDefault="00A70A83" w:rsidP="00A70A83">
      <w:pPr>
        <w:ind w:firstLine="709"/>
      </w:pPr>
      <w:r w:rsidRPr="001352DB">
        <w:t>Г) нет правильного ответа.</w:t>
      </w:r>
    </w:p>
    <w:p w:rsidR="00A70A83" w:rsidRPr="001352DB" w:rsidRDefault="00A70A83" w:rsidP="00A70A83">
      <w:pPr>
        <w:ind w:firstLine="709"/>
      </w:pPr>
    </w:p>
    <w:p w:rsidR="00A70A83" w:rsidRPr="001352DB" w:rsidRDefault="00A70A83" w:rsidP="00A70A83">
      <w:pPr>
        <w:ind w:firstLine="709"/>
        <w:rPr>
          <w:rFonts w:eastAsiaTheme="minorEastAsia"/>
        </w:rPr>
      </w:pPr>
      <w:r w:rsidRPr="001352DB">
        <w:t xml:space="preserve">8. </w:t>
      </w:r>
      <w:r w:rsidRPr="001352DB">
        <w:rPr>
          <w:rFonts w:eastAsiaTheme="minorEastAsia"/>
        </w:rPr>
        <w:t xml:space="preserve">Если коэффициент </w:t>
      </w:r>
      <w:proofErr w:type="spellStart"/>
      <w:r w:rsidRPr="001352DB">
        <w:rPr>
          <w:rFonts w:eastAsiaTheme="minorEastAsia"/>
        </w:rPr>
        <w:t>конкордации</w:t>
      </w:r>
      <w:proofErr w:type="spellEnd"/>
      <w:r w:rsidRPr="001352DB">
        <w:rPr>
          <w:rFonts w:eastAsiaTheme="minorEastAsia"/>
        </w:rPr>
        <w:t xml:space="preserve"> равен нулю:</w:t>
      </w:r>
    </w:p>
    <w:p w:rsidR="00A70A83" w:rsidRPr="001352DB" w:rsidRDefault="00DA0D38" w:rsidP="00A70A83">
      <w:pPr>
        <w:pStyle w:val="af6"/>
        <w:spacing w:line="240" w:lineRule="auto"/>
        <w:ind w:left="0" w:firstLine="567"/>
        <w:rPr>
          <w:rFonts w:eastAsiaTheme="minorEastAsia"/>
          <w:szCs w:val="24"/>
          <w:lang w:val="ru-RU"/>
        </w:rPr>
      </w:pPr>
      <w:r>
        <w:rPr>
          <w:rFonts w:eastAsiaTheme="minorEastAsia"/>
          <w:szCs w:val="24"/>
          <w:lang w:val="ru-RU"/>
        </w:rPr>
        <w:t xml:space="preserve">  </w:t>
      </w:r>
      <w:r w:rsidR="00A70A83" w:rsidRPr="001352DB">
        <w:rPr>
          <w:rFonts w:eastAsiaTheme="minorEastAsia"/>
          <w:szCs w:val="24"/>
          <w:lang w:val="ru-RU"/>
        </w:rPr>
        <w:t xml:space="preserve">А) наблюдается полная рассогласованность мнений экспертов и связь между оценками экспертов </w:t>
      </w:r>
      <w:proofErr w:type="gramStart"/>
      <w:r w:rsidR="00A70A83" w:rsidRPr="001352DB">
        <w:rPr>
          <w:rFonts w:eastAsiaTheme="minorEastAsia"/>
          <w:szCs w:val="24"/>
          <w:lang w:val="ru-RU"/>
        </w:rPr>
        <w:t>отсутствует;</w:t>
      </w:r>
      <w:r w:rsidR="00A70A83" w:rsidRPr="001352DB">
        <w:rPr>
          <w:rFonts w:eastAsiaTheme="minorEastAsia"/>
          <w:szCs w:val="24"/>
          <w:lang w:val="ru-RU"/>
        </w:rPr>
        <w:br/>
        <w:t xml:space="preserve">   </w:t>
      </w:r>
      <w:proofErr w:type="gramEnd"/>
      <w:r w:rsidR="00A70A83" w:rsidRPr="001352DB">
        <w:rPr>
          <w:rFonts w:eastAsiaTheme="minorEastAsia"/>
          <w:szCs w:val="24"/>
          <w:lang w:val="ru-RU"/>
        </w:rPr>
        <w:t xml:space="preserve">    </w:t>
      </w:r>
      <w:r>
        <w:rPr>
          <w:rFonts w:eastAsiaTheme="minorEastAsia"/>
          <w:szCs w:val="24"/>
          <w:lang w:val="ru-RU"/>
        </w:rPr>
        <w:t xml:space="preserve">    </w:t>
      </w:r>
      <w:r w:rsidR="00A70A83" w:rsidRPr="001352DB">
        <w:rPr>
          <w:rFonts w:eastAsiaTheme="minorEastAsia"/>
          <w:szCs w:val="24"/>
          <w:lang w:val="ru-RU"/>
        </w:rPr>
        <w:t xml:space="preserve"> Б) наблюдается полная согласованность мнений экспертов;</w:t>
      </w:r>
    </w:p>
    <w:p w:rsidR="00A70A83" w:rsidRPr="001352DB" w:rsidRDefault="00DA0D38" w:rsidP="00A70A83">
      <w:pPr>
        <w:pStyle w:val="af6"/>
        <w:spacing w:line="240" w:lineRule="auto"/>
        <w:ind w:left="0" w:firstLine="567"/>
        <w:rPr>
          <w:rFonts w:eastAsiaTheme="minorEastAsia"/>
          <w:szCs w:val="24"/>
          <w:lang w:val="ru-RU"/>
        </w:rPr>
      </w:pPr>
      <w:r>
        <w:rPr>
          <w:rFonts w:eastAsiaTheme="minorEastAsia"/>
          <w:szCs w:val="24"/>
          <w:lang w:val="ru-RU"/>
        </w:rPr>
        <w:t xml:space="preserve">  </w:t>
      </w:r>
      <w:r w:rsidR="00A70A83" w:rsidRPr="001352DB">
        <w:rPr>
          <w:rFonts w:eastAsiaTheme="minorEastAsia"/>
          <w:szCs w:val="24"/>
          <w:lang w:val="ru-RU"/>
        </w:rPr>
        <w:t>В) мнения экспертов не совпадают;</w:t>
      </w:r>
    </w:p>
    <w:p w:rsidR="00A70A83" w:rsidRPr="001352DB" w:rsidRDefault="00DA0D38" w:rsidP="00A70A83">
      <w:pPr>
        <w:pStyle w:val="af6"/>
        <w:spacing w:line="240" w:lineRule="auto"/>
        <w:ind w:left="0" w:firstLine="567"/>
        <w:rPr>
          <w:rFonts w:eastAsiaTheme="minorEastAsia"/>
          <w:szCs w:val="24"/>
          <w:lang w:val="ru-RU"/>
        </w:rPr>
      </w:pPr>
      <w:r>
        <w:rPr>
          <w:rFonts w:eastAsiaTheme="minorEastAsia"/>
          <w:szCs w:val="24"/>
          <w:lang w:val="ru-RU"/>
        </w:rPr>
        <w:t xml:space="preserve">  </w:t>
      </w:r>
      <w:r w:rsidR="00A70A83" w:rsidRPr="001352DB">
        <w:rPr>
          <w:rFonts w:eastAsiaTheme="minorEastAsia"/>
          <w:szCs w:val="24"/>
          <w:lang w:val="ru-RU"/>
        </w:rPr>
        <w:t>Г)  мнения экспертов частично совпадают.</w:t>
      </w:r>
    </w:p>
    <w:p w:rsidR="00A70A83" w:rsidRPr="001352DB" w:rsidRDefault="00A70A83" w:rsidP="00A70A83">
      <w:pPr>
        <w:pStyle w:val="af6"/>
        <w:spacing w:line="240" w:lineRule="auto"/>
        <w:ind w:left="0" w:firstLine="567"/>
        <w:rPr>
          <w:rFonts w:eastAsiaTheme="minorEastAsia"/>
          <w:szCs w:val="24"/>
          <w:lang w:val="ru-RU"/>
        </w:rPr>
      </w:pPr>
    </w:p>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9. К достоинствам метода экспертных оценок относят:</w:t>
      </w:r>
    </w:p>
    <w:p w:rsidR="00A70A83" w:rsidRPr="001352DB" w:rsidRDefault="00DA0D38" w:rsidP="00A70A83">
      <w:pPr>
        <w:pStyle w:val="af6"/>
        <w:tabs>
          <w:tab w:val="left" w:pos="1200"/>
        </w:tabs>
        <w:spacing w:line="240" w:lineRule="auto"/>
        <w:ind w:left="0"/>
        <w:rPr>
          <w:szCs w:val="24"/>
          <w:lang w:val="ru-RU"/>
        </w:rPr>
      </w:pPr>
      <w:r>
        <w:rPr>
          <w:rFonts w:eastAsiaTheme="minorEastAsia"/>
          <w:szCs w:val="24"/>
          <w:lang w:val="ru-RU"/>
        </w:rPr>
        <w:t xml:space="preserve"> </w:t>
      </w:r>
      <w:r w:rsidR="00A70A83" w:rsidRPr="001352DB">
        <w:rPr>
          <w:rFonts w:eastAsiaTheme="minorEastAsia"/>
          <w:szCs w:val="24"/>
          <w:lang w:val="ru-RU"/>
        </w:rPr>
        <w:t>А)</w:t>
      </w:r>
      <w:r w:rsidR="00A70A83" w:rsidRPr="001352DB">
        <w:rPr>
          <w:szCs w:val="24"/>
          <w:lang w:val="ru-RU"/>
        </w:rPr>
        <w:t xml:space="preserve"> трудность в привлечении экспертов;</w:t>
      </w:r>
    </w:p>
    <w:p w:rsidR="00A70A83" w:rsidRPr="001352DB" w:rsidRDefault="00DA0D38" w:rsidP="00A70A83">
      <w:pPr>
        <w:rPr>
          <w:rFonts w:eastAsiaTheme="minorEastAsia"/>
        </w:rPr>
      </w:pPr>
      <w:r>
        <w:rPr>
          <w:rFonts w:eastAsiaTheme="minorEastAsia"/>
        </w:rPr>
        <w:t xml:space="preserve">    </w:t>
      </w:r>
      <w:r w:rsidR="00A70A83" w:rsidRPr="001352DB">
        <w:rPr>
          <w:rFonts w:eastAsiaTheme="minorEastAsia"/>
        </w:rPr>
        <w:t>Б)</w:t>
      </w:r>
      <w:r w:rsidR="00A70A83" w:rsidRPr="001352DB">
        <w:t xml:space="preserve"> субъективный характер оценки риска;</w:t>
      </w:r>
    </w:p>
    <w:p w:rsidR="00A70A83" w:rsidRPr="001352DB" w:rsidRDefault="00DA0D38" w:rsidP="00DA0D38">
      <w:pPr>
        <w:pStyle w:val="af6"/>
        <w:tabs>
          <w:tab w:val="left" w:pos="1200"/>
        </w:tabs>
        <w:spacing w:line="240" w:lineRule="auto"/>
        <w:ind w:left="0" w:firstLine="0"/>
        <w:rPr>
          <w:szCs w:val="24"/>
          <w:lang w:val="ru-RU"/>
        </w:rPr>
      </w:pPr>
      <w:r>
        <w:rPr>
          <w:rFonts w:eastAsiaTheme="minorEastAsia"/>
          <w:szCs w:val="24"/>
          <w:lang w:val="ru-RU"/>
        </w:rPr>
        <w:t xml:space="preserve">      </w:t>
      </w:r>
      <w:r w:rsidR="00A70A83" w:rsidRPr="001352DB">
        <w:rPr>
          <w:rFonts w:eastAsiaTheme="minorEastAsia"/>
          <w:szCs w:val="24"/>
          <w:lang w:val="ru-RU"/>
        </w:rPr>
        <w:t xml:space="preserve">      </w:t>
      </w:r>
      <w:r>
        <w:rPr>
          <w:rFonts w:eastAsiaTheme="minorEastAsia"/>
          <w:szCs w:val="24"/>
          <w:lang w:val="ru-RU"/>
        </w:rPr>
        <w:t xml:space="preserve"> </w:t>
      </w:r>
      <w:r w:rsidR="00A70A83" w:rsidRPr="001352DB">
        <w:rPr>
          <w:rFonts w:eastAsiaTheme="minorEastAsia"/>
          <w:szCs w:val="24"/>
          <w:lang w:val="ru-RU"/>
        </w:rPr>
        <w:t xml:space="preserve"> В) </w:t>
      </w:r>
      <w:r w:rsidR="00A70A83" w:rsidRPr="001352DB">
        <w:rPr>
          <w:szCs w:val="24"/>
          <w:lang w:val="ru-RU"/>
        </w:rPr>
        <w:t>нет необходимости в точных исходных данных и дорогостоящих программных средств для проведения анализа;</w:t>
      </w:r>
    </w:p>
    <w:p w:rsidR="00A70A83" w:rsidRPr="00DA0D38" w:rsidRDefault="00DA0D38" w:rsidP="00DA0D38">
      <w:pPr>
        <w:tabs>
          <w:tab w:val="left" w:pos="1200"/>
        </w:tabs>
        <w:ind w:firstLine="0"/>
      </w:pPr>
      <w:r>
        <w:t xml:space="preserve">            </w:t>
      </w:r>
      <w:r w:rsidR="00A70A83" w:rsidRPr="00DA0D38">
        <w:t xml:space="preserve"> Г) нет правильного ответа.</w:t>
      </w:r>
    </w:p>
    <w:p w:rsidR="00A70A83" w:rsidRPr="001352DB" w:rsidRDefault="00A70A83" w:rsidP="00A70A83">
      <w:pPr>
        <w:pStyle w:val="af6"/>
        <w:tabs>
          <w:tab w:val="left" w:pos="1200"/>
        </w:tabs>
        <w:spacing w:line="240" w:lineRule="auto"/>
        <w:ind w:left="0"/>
        <w:rPr>
          <w:szCs w:val="24"/>
          <w:lang w:val="ru-RU"/>
        </w:rPr>
      </w:pP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10. Трехфакторная модель используется для оценки риска:</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А) потери ликвидности;</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Б) финансовой устойчивости;</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В) потери платежеспособности;</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Г) потери кредитоспособности.</w:t>
      </w:r>
    </w:p>
    <w:p w:rsidR="00A70A83" w:rsidRPr="001352DB" w:rsidRDefault="00A70A83" w:rsidP="00A70A83">
      <w:pPr>
        <w:pStyle w:val="af6"/>
        <w:tabs>
          <w:tab w:val="left" w:pos="1200"/>
        </w:tabs>
        <w:spacing w:line="240" w:lineRule="auto"/>
        <w:ind w:left="0"/>
        <w:rPr>
          <w:szCs w:val="24"/>
          <w:lang w:val="ru-RU"/>
        </w:rPr>
      </w:pPr>
    </w:p>
    <w:p w:rsidR="00A70A83" w:rsidRPr="001352DB" w:rsidRDefault="00A70A83" w:rsidP="00A70A83">
      <w:pPr>
        <w:pStyle w:val="af6"/>
        <w:tabs>
          <w:tab w:val="left" w:pos="1200"/>
        </w:tabs>
        <w:spacing w:line="240" w:lineRule="auto"/>
        <w:ind w:left="0"/>
        <w:rPr>
          <w:szCs w:val="24"/>
          <w:lang w:val="ru-RU"/>
        </w:rPr>
      </w:pPr>
      <w:r w:rsidRPr="001352DB">
        <w:rPr>
          <w:szCs w:val="24"/>
          <w:lang w:val="ru-RU"/>
        </w:rPr>
        <w:lastRenderedPageBreak/>
        <w:t>11. Риск потери части прогнозируемой прибыли  относят к зоне:</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А) допустимого риска;</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Б) критического риска;</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В) катастрофического риска;</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 xml:space="preserve">Г) </w:t>
      </w:r>
      <w:proofErr w:type="spellStart"/>
      <w:r w:rsidRPr="001352DB">
        <w:rPr>
          <w:szCs w:val="24"/>
          <w:lang w:val="ru-RU"/>
        </w:rPr>
        <w:t>безрисковой</w:t>
      </w:r>
      <w:proofErr w:type="spellEnd"/>
      <w:r w:rsidRPr="001352DB">
        <w:rPr>
          <w:szCs w:val="24"/>
          <w:lang w:val="ru-RU"/>
        </w:rPr>
        <w:t xml:space="preserve"> зоне.</w:t>
      </w:r>
    </w:p>
    <w:p w:rsidR="00A70A83" w:rsidRPr="001352DB" w:rsidRDefault="00A70A83" w:rsidP="00A70A83">
      <w:pPr>
        <w:pStyle w:val="af6"/>
        <w:tabs>
          <w:tab w:val="left" w:pos="1200"/>
        </w:tabs>
        <w:spacing w:line="240" w:lineRule="auto"/>
        <w:ind w:left="0"/>
        <w:rPr>
          <w:szCs w:val="24"/>
          <w:lang w:val="ru-RU"/>
        </w:rPr>
      </w:pP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12. Исключите лишнее. Анализ риска банкротства проводят с помощью моделей:</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А) Альтмана;</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Б) Лиса;</w:t>
      </w:r>
    </w:p>
    <w:p w:rsidR="00A70A83" w:rsidRPr="001352DB" w:rsidRDefault="00A70A83" w:rsidP="00A70A83">
      <w:pPr>
        <w:pStyle w:val="af6"/>
        <w:tabs>
          <w:tab w:val="left" w:pos="1200"/>
        </w:tabs>
        <w:spacing w:line="240" w:lineRule="auto"/>
        <w:ind w:left="0"/>
        <w:rPr>
          <w:szCs w:val="24"/>
          <w:lang w:val="ru-RU"/>
        </w:rPr>
      </w:pPr>
      <w:proofErr w:type="gramStart"/>
      <w:r w:rsidRPr="001352DB">
        <w:rPr>
          <w:szCs w:val="24"/>
          <w:lang w:val="ru-RU"/>
        </w:rPr>
        <w:t>В)</w:t>
      </w:r>
      <w:proofErr w:type="spellStart"/>
      <w:r w:rsidRPr="001352DB">
        <w:rPr>
          <w:szCs w:val="24"/>
          <w:lang w:val="ru-RU"/>
        </w:rPr>
        <w:t>Таффлера</w:t>
      </w:r>
      <w:proofErr w:type="spellEnd"/>
      <w:proofErr w:type="gramEnd"/>
      <w:r w:rsidRPr="001352DB">
        <w:rPr>
          <w:szCs w:val="24"/>
          <w:lang w:val="ru-RU"/>
        </w:rPr>
        <w:t>;</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 xml:space="preserve">Г) </w:t>
      </w:r>
      <w:proofErr w:type="spellStart"/>
      <w:r w:rsidRPr="001352DB">
        <w:rPr>
          <w:szCs w:val="24"/>
          <w:lang w:val="ru-RU"/>
        </w:rPr>
        <w:t>Кейнса</w:t>
      </w:r>
      <w:proofErr w:type="spellEnd"/>
      <w:r w:rsidRPr="001352DB">
        <w:rPr>
          <w:szCs w:val="24"/>
          <w:lang w:val="ru-RU"/>
        </w:rPr>
        <w:t>.</w:t>
      </w:r>
    </w:p>
    <w:p w:rsidR="00A70A83" w:rsidRPr="001352DB" w:rsidRDefault="00A70A83" w:rsidP="00A70A83">
      <w:pPr>
        <w:pStyle w:val="af6"/>
        <w:tabs>
          <w:tab w:val="left" w:pos="1200"/>
        </w:tabs>
        <w:spacing w:line="240" w:lineRule="auto"/>
        <w:ind w:left="0"/>
        <w:rPr>
          <w:szCs w:val="24"/>
          <w:lang w:val="ru-RU"/>
        </w:rPr>
      </w:pP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13.Действие операционного рычага зависит от:</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А) Структуры расходов организации;</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Б)  Структуры источников финансирования организации;</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В) Структуры производимой продукции;</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Г) Структуры активов компании.</w:t>
      </w:r>
    </w:p>
    <w:p w:rsidR="00A70A83" w:rsidRPr="001352DB" w:rsidRDefault="00A70A83" w:rsidP="00A70A83">
      <w:pPr>
        <w:pStyle w:val="af6"/>
        <w:tabs>
          <w:tab w:val="left" w:pos="1200"/>
        </w:tabs>
        <w:spacing w:line="240" w:lineRule="auto"/>
        <w:ind w:left="0"/>
        <w:rPr>
          <w:szCs w:val="24"/>
          <w:lang w:val="ru-RU"/>
        </w:rPr>
      </w:pP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14.Действие финансового рычага зависит от:</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А) Структуры расходов организации;</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Б)  Структуры источников финансирования организации;</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В) Структуры производимой продукции;</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Г) Структуры активов компании.</w:t>
      </w:r>
    </w:p>
    <w:p w:rsidR="00A70A83" w:rsidRPr="001352DB" w:rsidRDefault="00A70A83" w:rsidP="00A70A83">
      <w:pPr>
        <w:pStyle w:val="af6"/>
        <w:tabs>
          <w:tab w:val="left" w:pos="1200"/>
        </w:tabs>
        <w:spacing w:line="240" w:lineRule="auto"/>
        <w:ind w:left="0"/>
        <w:rPr>
          <w:szCs w:val="24"/>
          <w:lang w:val="ru-RU"/>
        </w:rPr>
      </w:pP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15. Предпринимательский риск - это</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А) Операционный риск;</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Б) Финансовый риск;</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В) Сочетание операционного и финансового рисков;</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Г)</w:t>
      </w:r>
      <w:r w:rsidRPr="001352DB">
        <w:rPr>
          <w:rFonts w:eastAsiaTheme="minorEastAsia"/>
          <w:szCs w:val="24"/>
          <w:lang w:val="ru-RU"/>
        </w:rPr>
        <w:t xml:space="preserve"> Сочетание операционного и финансового рычагов.</w:t>
      </w:r>
    </w:p>
    <w:p w:rsidR="00A70A83" w:rsidRPr="001352DB" w:rsidRDefault="00A70A83" w:rsidP="00A70A83">
      <w:pPr>
        <w:pStyle w:val="af6"/>
        <w:tabs>
          <w:tab w:val="left" w:pos="1200"/>
        </w:tabs>
        <w:spacing w:line="240" w:lineRule="auto"/>
        <w:ind w:left="0"/>
        <w:rPr>
          <w:szCs w:val="24"/>
          <w:lang w:val="ru-RU"/>
        </w:rPr>
      </w:pPr>
    </w:p>
    <w:p w:rsidR="00A70A83" w:rsidRDefault="00A70A83" w:rsidP="00A70A83">
      <w:pPr>
        <w:spacing w:before="120" w:after="120"/>
        <w:rPr>
          <w:b/>
          <w:color w:val="000000"/>
        </w:rPr>
      </w:pPr>
      <w:r w:rsidRPr="00D72474">
        <w:rPr>
          <w:b/>
          <w:color w:val="000000"/>
        </w:rPr>
        <w:t>Практические задания</w:t>
      </w:r>
    </w:p>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Задача 1.</w:t>
      </w:r>
    </w:p>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Используя метод экспертных оценок оценить риски изменения спроса на продукцию конкретной предпринимательской структуры (на Ваш выбор).</w:t>
      </w:r>
    </w:p>
    <w:p w:rsidR="00A70A83" w:rsidRPr="001352DB" w:rsidRDefault="00A70A83" w:rsidP="00A70A83">
      <w:pPr>
        <w:pStyle w:val="af6"/>
        <w:spacing w:line="240" w:lineRule="auto"/>
        <w:ind w:left="0" w:firstLine="567"/>
        <w:rPr>
          <w:rFonts w:eastAsiaTheme="minorEastAsia"/>
          <w:szCs w:val="24"/>
          <w:lang w:val="ru-RU"/>
        </w:rPr>
      </w:pPr>
    </w:p>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Задача 2.</w:t>
      </w:r>
    </w:p>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 xml:space="preserve">На основе метода </w:t>
      </w:r>
      <w:proofErr w:type="spellStart"/>
      <w:r w:rsidRPr="001352DB">
        <w:rPr>
          <w:rFonts w:eastAsiaTheme="minorEastAsia"/>
          <w:szCs w:val="24"/>
          <w:lang w:val="ru-RU"/>
        </w:rPr>
        <w:t>Дельфи</w:t>
      </w:r>
      <w:proofErr w:type="spellEnd"/>
      <w:r w:rsidRPr="001352DB">
        <w:rPr>
          <w:rFonts w:eastAsiaTheme="minorEastAsia"/>
          <w:szCs w:val="24"/>
          <w:lang w:val="ru-RU"/>
        </w:rPr>
        <w:t xml:space="preserve"> оценить риски инвестирования в ценные бумаги компании ПАО «ГАЗПРОМ» (исходные данные для выполнения задания см. на официальном сайте фондового рынка)</w:t>
      </w:r>
    </w:p>
    <w:p w:rsidR="00A70A83" w:rsidRPr="001352DB" w:rsidRDefault="00A70A83" w:rsidP="00A70A83"/>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Задача 3.</w:t>
      </w:r>
    </w:p>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 xml:space="preserve">Провести анализ финансового состояния корпорации АО «Металлургический завод «Электросталь»» за </w:t>
      </w:r>
      <w:proofErr w:type="spellStart"/>
      <w:r w:rsidRPr="001352DB">
        <w:rPr>
          <w:rFonts w:eastAsiaTheme="minorEastAsia"/>
          <w:szCs w:val="24"/>
          <w:lang w:val="ru-RU"/>
        </w:rPr>
        <w:t>дваи</w:t>
      </w:r>
      <w:proofErr w:type="spellEnd"/>
      <w:r w:rsidRPr="001352DB">
        <w:rPr>
          <w:rFonts w:eastAsiaTheme="minorEastAsia"/>
          <w:szCs w:val="24"/>
          <w:lang w:val="ru-RU"/>
        </w:rPr>
        <w:t xml:space="preserve"> года по данным бухгалтерской отчетности.</w:t>
      </w:r>
    </w:p>
    <w:p w:rsidR="00A70A83" w:rsidRPr="001352DB" w:rsidRDefault="00A70A83" w:rsidP="00A70A83">
      <w:pPr>
        <w:pStyle w:val="af6"/>
        <w:spacing w:line="240" w:lineRule="auto"/>
        <w:ind w:left="0" w:firstLine="567"/>
        <w:rPr>
          <w:rFonts w:eastAsiaTheme="minorEastAsia"/>
          <w:szCs w:val="24"/>
          <w:lang w:val="ru-RU"/>
        </w:rPr>
      </w:pPr>
    </w:p>
    <w:p w:rsidR="00A70A83" w:rsidRPr="001352DB" w:rsidRDefault="00A70A83" w:rsidP="00A70A83">
      <w:pPr>
        <w:pStyle w:val="af6"/>
        <w:spacing w:line="240" w:lineRule="auto"/>
        <w:ind w:left="0" w:firstLine="567"/>
        <w:rPr>
          <w:rFonts w:eastAsiaTheme="minorEastAsia"/>
          <w:szCs w:val="24"/>
        </w:rPr>
      </w:pPr>
      <w:proofErr w:type="spellStart"/>
      <w:r w:rsidRPr="001352DB">
        <w:rPr>
          <w:rFonts w:eastAsiaTheme="minorEastAsia"/>
          <w:szCs w:val="24"/>
        </w:rPr>
        <w:t>Бухгалтерский</w:t>
      </w:r>
      <w:proofErr w:type="spellEnd"/>
      <w:r w:rsidRPr="001352DB">
        <w:rPr>
          <w:rFonts w:eastAsiaTheme="minorEastAsia"/>
          <w:szCs w:val="24"/>
        </w:rPr>
        <w:t xml:space="preserve"> </w:t>
      </w:r>
      <w:proofErr w:type="spellStart"/>
      <w:r w:rsidRPr="001352DB">
        <w:rPr>
          <w:rFonts w:eastAsiaTheme="minorEastAsia"/>
          <w:szCs w:val="24"/>
        </w:rPr>
        <w:t>баланс</w:t>
      </w:r>
      <w:proofErr w:type="spellEnd"/>
      <w:r w:rsidRPr="001352DB">
        <w:rPr>
          <w:rFonts w:eastAsiaTheme="minorEastAsia"/>
          <w:szCs w:val="24"/>
        </w:rPr>
        <w:t xml:space="preserve">, </w:t>
      </w:r>
      <w:proofErr w:type="spellStart"/>
      <w:r w:rsidRPr="001352DB">
        <w:rPr>
          <w:rFonts w:eastAsiaTheme="minorEastAsia"/>
          <w:szCs w:val="24"/>
        </w:rPr>
        <w:t>тыс</w:t>
      </w:r>
      <w:proofErr w:type="spellEnd"/>
      <w:r w:rsidRPr="001352DB">
        <w:rPr>
          <w:rFonts w:eastAsiaTheme="minorEastAsia"/>
          <w:szCs w:val="24"/>
        </w:rPr>
        <w:t xml:space="preserve">. </w:t>
      </w:r>
      <w:proofErr w:type="spellStart"/>
      <w:proofErr w:type="gramStart"/>
      <w:r w:rsidRPr="001352DB">
        <w:rPr>
          <w:rFonts w:eastAsiaTheme="minorEastAsia"/>
          <w:szCs w:val="24"/>
        </w:rPr>
        <w:t>руб</w:t>
      </w:r>
      <w:proofErr w:type="spellEnd"/>
      <w:proofErr w:type="gramEnd"/>
      <w:r w:rsidRPr="001352DB">
        <w:rPr>
          <w:rFonts w:eastAsiaTheme="minorEastAsia"/>
          <w:szCs w:val="24"/>
        </w:rPr>
        <w:t>.</w:t>
      </w:r>
    </w:p>
    <w:tbl>
      <w:tblPr>
        <w:tblStyle w:val="a8"/>
        <w:tblW w:w="0" w:type="auto"/>
        <w:tblLook w:val="04A0" w:firstRow="1" w:lastRow="0" w:firstColumn="1" w:lastColumn="0" w:noHBand="0" w:noVBand="1"/>
      </w:tblPr>
      <w:tblGrid>
        <w:gridCol w:w="3190"/>
        <w:gridCol w:w="3190"/>
        <w:gridCol w:w="3191"/>
      </w:tblGrid>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Актив</w:t>
            </w:r>
            <w:proofErr w:type="spellEnd"/>
          </w:p>
        </w:tc>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Отчетный</w:t>
            </w:r>
            <w:proofErr w:type="spellEnd"/>
            <w:r w:rsidRPr="001352DB">
              <w:rPr>
                <w:rFonts w:eastAsiaTheme="minorEastAsia"/>
                <w:szCs w:val="24"/>
              </w:rPr>
              <w:t xml:space="preserve"> </w:t>
            </w:r>
            <w:proofErr w:type="spellStart"/>
            <w:r w:rsidRPr="001352DB">
              <w:rPr>
                <w:rFonts w:eastAsiaTheme="minorEastAsia"/>
                <w:szCs w:val="24"/>
              </w:rPr>
              <w:t>период</w:t>
            </w:r>
            <w:proofErr w:type="spellEnd"/>
          </w:p>
        </w:tc>
        <w:tc>
          <w:tcPr>
            <w:tcW w:w="3191"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Предыдущий</w:t>
            </w:r>
            <w:proofErr w:type="spellEnd"/>
            <w:r w:rsidRPr="001352DB">
              <w:rPr>
                <w:rFonts w:eastAsiaTheme="minorEastAsia"/>
                <w:szCs w:val="24"/>
              </w:rPr>
              <w:t xml:space="preserve"> </w:t>
            </w:r>
            <w:proofErr w:type="spellStart"/>
            <w:r w:rsidRPr="001352DB">
              <w:rPr>
                <w:rFonts w:eastAsiaTheme="minorEastAsia"/>
                <w:szCs w:val="24"/>
              </w:rPr>
              <w:t>период</w:t>
            </w:r>
            <w:proofErr w:type="spellEnd"/>
          </w:p>
        </w:tc>
      </w:tr>
      <w:tr w:rsidR="00A70A83" w:rsidRPr="001352DB" w:rsidTr="00A70A83">
        <w:tc>
          <w:tcPr>
            <w:tcW w:w="3190" w:type="dxa"/>
          </w:tcPr>
          <w:p w:rsidR="00A70A83" w:rsidRPr="001352DB" w:rsidRDefault="00A70A83" w:rsidP="00A70A83">
            <w:pPr>
              <w:pStyle w:val="af6"/>
              <w:numPr>
                <w:ilvl w:val="0"/>
                <w:numId w:val="22"/>
              </w:numPr>
              <w:spacing w:line="240" w:lineRule="auto"/>
              <w:rPr>
                <w:rFonts w:eastAsiaTheme="minorEastAsia"/>
                <w:szCs w:val="24"/>
              </w:rPr>
            </w:pPr>
            <w:r w:rsidRPr="001352DB">
              <w:rPr>
                <w:rFonts w:eastAsiaTheme="minorEastAsia"/>
                <w:szCs w:val="24"/>
              </w:rPr>
              <w:t>ВОА</w:t>
            </w:r>
          </w:p>
        </w:tc>
        <w:tc>
          <w:tcPr>
            <w:tcW w:w="3190" w:type="dxa"/>
          </w:tcPr>
          <w:p w:rsidR="00A70A83" w:rsidRPr="001352DB" w:rsidRDefault="00A70A83" w:rsidP="00A70A83">
            <w:pPr>
              <w:pStyle w:val="af6"/>
              <w:spacing w:line="240" w:lineRule="auto"/>
              <w:ind w:left="0"/>
              <w:rPr>
                <w:rFonts w:eastAsiaTheme="minorEastAsia"/>
                <w:szCs w:val="24"/>
              </w:rPr>
            </w:pPr>
          </w:p>
        </w:tc>
        <w:tc>
          <w:tcPr>
            <w:tcW w:w="3191" w:type="dxa"/>
          </w:tcPr>
          <w:p w:rsidR="00A70A83" w:rsidRPr="001352DB" w:rsidRDefault="00A70A83" w:rsidP="00A70A83">
            <w:pPr>
              <w:pStyle w:val="af6"/>
              <w:spacing w:line="240" w:lineRule="auto"/>
              <w:ind w:left="0"/>
              <w:rPr>
                <w:rFonts w:eastAsiaTheme="minorEastAsia"/>
                <w:szCs w:val="24"/>
              </w:rPr>
            </w:pP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Основные</w:t>
            </w:r>
            <w:proofErr w:type="spellEnd"/>
            <w:r w:rsidRPr="001352DB">
              <w:rPr>
                <w:rFonts w:eastAsiaTheme="minorEastAsia"/>
                <w:szCs w:val="24"/>
              </w:rPr>
              <w:t xml:space="preserve"> </w:t>
            </w:r>
            <w:proofErr w:type="spellStart"/>
            <w:r w:rsidRPr="001352DB">
              <w:rPr>
                <w:rFonts w:eastAsiaTheme="minorEastAsia"/>
                <w:szCs w:val="24"/>
              </w:rPr>
              <w:t>средства</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14267438</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157772183</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Финансовые</w:t>
            </w:r>
            <w:proofErr w:type="spellEnd"/>
            <w:r w:rsidRPr="001352DB">
              <w:rPr>
                <w:rFonts w:eastAsiaTheme="minorEastAsia"/>
                <w:szCs w:val="24"/>
              </w:rPr>
              <w:t xml:space="preserve"> </w:t>
            </w:r>
            <w:proofErr w:type="spellStart"/>
            <w:r w:rsidRPr="001352DB">
              <w:rPr>
                <w:rFonts w:eastAsiaTheme="minorEastAsia"/>
                <w:szCs w:val="24"/>
              </w:rPr>
              <w:t>вложения</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3044284</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3044259</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Отложенные</w:t>
            </w:r>
            <w:proofErr w:type="spellEnd"/>
            <w:r w:rsidRPr="001352DB">
              <w:rPr>
                <w:rFonts w:eastAsiaTheme="minorEastAsia"/>
                <w:szCs w:val="24"/>
              </w:rPr>
              <w:t xml:space="preserve"> </w:t>
            </w:r>
            <w:proofErr w:type="spellStart"/>
            <w:r w:rsidRPr="001352DB">
              <w:rPr>
                <w:rFonts w:eastAsiaTheme="minorEastAsia"/>
                <w:szCs w:val="24"/>
              </w:rPr>
              <w:t>налоговые</w:t>
            </w:r>
            <w:proofErr w:type="spellEnd"/>
            <w:r w:rsidRPr="001352DB">
              <w:rPr>
                <w:rFonts w:eastAsiaTheme="minorEastAsia"/>
                <w:szCs w:val="24"/>
              </w:rPr>
              <w:t xml:space="preserve"> </w:t>
            </w:r>
            <w:proofErr w:type="spellStart"/>
            <w:r w:rsidRPr="001352DB">
              <w:rPr>
                <w:rFonts w:eastAsiaTheme="minorEastAsia"/>
                <w:szCs w:val="24"/>
              </w:rPr>
              <w:t>активы</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694</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796</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lastRenderedPageBreak/>
              <w:t>Итого</w:t>
            </w:r>
            <w:proofErr w:type="spellEnd"/>
            <w:r w:rsidRPr="001352DB">
              <w:rPr>
                <w:rFonts w:eastAsiaTheme="minorEastAsia"/>
                <w:szCs w:val="24"/>
              </w:rPr>
              <w:t xml:space="preserve"> </w:t>
            </w:r>
            <w:proofErr w:type="spellStart"/>
            <w:r w:rsidRPr="001352DB">
              <w:rPr>
                <w:rFonts w:eastAsiaTheme="minorEastAsia"/>
                <w:szCs w:val="24"/>
              </w:rPr>
              <w:t>по</w:t>
            </w:r>
            <w:proofErr w:type="spellEnd"/>
            <w:r w:rsidRPr="001352DB">
              <w:rPr>
                <w:rFonts w:eastAsiaTheme="minorEastAsia"/>
                <w:szCs w:val="24"/>
              </w:rPr>
              <w:t xml:space="preserve"> </w:t>
            </w:r>
            <w:proofErr w:type="spellStart"/>
            <w:r w:rsidRPr="001352DB">
              <w:rPr>
                <w:rFonts w:eastAsiaTheme="minorEastAsia"/>
                <w:szCs w:val="24"/>
              </w:rPr>
              <w:t>разделу</w:t>
            </w:r>
            <w:proofErr w:type="spellEnd"/>
            <w:r w:rsidRPr="001352DB">
              <w:rPr>
                <w:rFonts w:eastAsiaTheme="minorEastAsia"/>
                <w:szCs w:val="24"/>
              </w:rPr>
              <w:t xml:space="preserve"> 1</w:t>
            </w:r>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17312416</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18817238</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
        </w:tc>
        <w:tc>
          <w:tcPr>
            <w:tcW w:w="3190" w:type="dxa"/>
          </w:tcPr>
          <w:p w:rsidR="00A70A83" w:rsidRPr="001352DB" w:rsidRDefault="00A70A83" w:rsidP="00A70A83">
            <w:pPr>
              <w:pStyle w:val="af6"/>
              <w:spacing w:line="240" w:lineRule="auto"/>
              <w:ind w:left="0"/>
              <w:rPr>
                <w:rFonts w:eastAsiaTheme="minorEastAsia"/>
                <w:szCs w:val="24"/>
              </w:rPr>
            </w:pPr>
          </w:p>
        </w:tc>
        <w:tc>
          <w:tcPr>
            <w:tcW w:w="3191" w:type="dxa"/>
          </w:tcPr>
          <w:p w:rsidR="00A70A83" w:rsidRPr="001352DB" w:rsidRDefault="00A70A83" w:rsidP="00A70A83">
            <w:pPr>
              <w:pStyle w:val="af6"/>
              <w:spacing w:line="240" w:lineRule="auto"/>
              <w:ind w:left="0"/>
              <w:rPr>
                <w:rFonts w:eastAsiaTheme="minorEastAsia"/>
                <w:szCs w:val="24"/>
              </w:rPr>
            </w:pPr>
          </w:p>
        </w:tc>
      </w:tr>
      <w:tr w:rsidR="00A70A83" w:rsidRPr="001352DB" w:rsidTr="00A70A83">
        <w:tc>
          <w:tcPr>
            <w:tcW w:w="3190" w:type="dxa"/>
          </w:tcPr>
          <w:p w:rsidR="00A70A83" w:rsidRPr="001352DB" w:rsidRDefault="00A70A83" w:rsidP="00A70A83">
            <w:pPr>
              <w:pStyle w:val="af6"/>
              <w:numPr>
                <w:ilvl w:val="0"/>
                <w:numId w:val="22"/>
              </w:numPr>
              <w:spacing w:line="240" w:lineRule="auto"/>
              <w:rPr>
                <w:rFonts w:eastAsiaTheme="minorEastAsia"/>
                <w:szCs w:val="24"/>
              </w:rPr>
            </w:pPr>
            <w:proofErr w:type="spellStart"/>
            <w:r w:rsidRPr="001352DB">
              <w:rPr>
                <w:rFonts w:eastAsiaTheme="minorEastAsia"/>
                <w:szCs w:val="24"/>
              </w:rPr>
              <w:t>Оборотные</w:t>
            </w:r>
            <w:proofErr w:type="spellEnd"/>
            <w:r w:rsidRPr="001352DB">
              <w:rPr>
                <w:rFonts w:eastAsiaTheme="minorEastAsia"/>
                <w:szCs w:val="24"/>
              </w:rPr>
              <w:t xml:space="preserve"> </w:t>
            </w:r>
            <w:proofErr w:type="spellStart"/>
            <w:r w:rsidRPr="001352DB">
              <w:rPr>
                <w:rFonts w:eastAsiaTheme="minorEastAsia"/>
                <w:szCs w:val="24"/>
              </w:rPr>
              <w:t>активы</w:t>
            </w:r>
            <w:proofErr w:type="spellEnd"/>
          </w:p>
        </w:tc>
        <w:tc>
          <w:tcPr>
            <w:tcW w:w="3190" w:type="dxa"/>
          </w:tcPr>
          <w:p w:rsidR="00A70A83" w:rsidRPr="001352DB" w:rsidRDefault="00A70A83" w:rsidP="00A70A83">
            <w:pPr>
              <w:pStyle w:val="af6"/>
              <w:spacing w:line="240" w:lineRule="auto"/>
              <w:ind w:left="0"/>
              <w:rPr>
                <w:rFonts w:eastAsiaTheme="minorEastAsia"/>
                <w:szCs w:val="24"/>
              </w:rPr>
            </w:pPr>
          </w:p>
        </w:tc>
        <w:tc>
          <w:tcPr>
            <w:tcW w:w="3191" w:type="dxa"/>
          </w:tcPr>
          <w:p w:rsidR="00A70A83" w:rsidRPr="001352DB" w:rsidRDefault="00A70A83" w:rsidP="00A70A83">
            <w:pPr>
              <w:pStyle w:val="af6"/>
              <w:spacing w:line="240" w:lineRule="auto"/>
              <w:ind w:left="0"/>
              <w:rPr>
                <w:rFonts w:eastAsiaTheme="minorEastAsia"/>
                <w:szCs w:val="24"/>
              </w:rPr>
            </w:pPr>
          </w:p>
        </w:tc>
      </w:tr>
      <w:tr w:rsidR="00A70A83" w:rsidRPr="001352DB" w:rsidTr="00A70A83">
        <w:tc>
          <w:tcPr>
            <w:tcW w:w="3190" w:type="dxa"/>
          </w:tcPr>
          <w:p w:rsidR="00A70A83" w:rsidRPr="001352DB" w:rsidRDefault="00A70A83" w:rsidP="00A70A83">
            <w:pPr>
              <w:pStyle w:val="af6"/>
              <w:spacing w:line="240" w:lineRule="auto"/>
              <w:rPr>
                <w:rFonts w:eastAsiaTheme="minorEastAsia"/>
                <w:szCs w:val="24"/>
              </w:rPr>
            </w:pPr>
            <w:proofErr w:type="spellStart"/>
            <w:r w:rsidRPr="001352DB">
              <w:rPr>
                <w:rFonts w:eastAsiaTheme="minorEastAsia"/>
                <w:szCs w:val="24"/>
              </w:rPr>
              <w:t>Запасы</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2061620</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2249449</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НДС</w:t>
            </w:r>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38840</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120691</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Дебиторская</w:t>
            </w:r>
            <w:proofErr w:type="spellEnd"/>
            <w:r w:rsidRPr="001352DB">
              <w:rPr>
                <w:rFonts w:eastAsiaTheme="minorEastAsia"/>
                <w:szCs w:val="24"/>
              </w:rPr>
              <w:t xml:space="preserve"> </w:t>
            </w:r>
            <w:proofErr w:type="spellStart"/>
            <w:r w:rsidRPr="001352DB">
              <w:rPr>
                <w:rFonts w:eastAsiaTheme="minorEastAsia"/>
                <w:szCs w:val="24"/>
              </w:rPr>
              <w:t>задолженность</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909292</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673755</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Финансовые</w:t>
            </w:r>
            <w:proofErr w:type="spellEnd"/>
            <w:r w:rsidRPr="001352DB">
              <w:rPr>
                <w:rFonts w:eastAsiaTheme="minorEastAsia"/>
                <w:szCs w:val="24"/>
              </w:rPr>
              <w:t xml:space="preserve"> </w:t>
            </w:r>
            <w:proofErr w:type="spellStart"/>
            <w:r w:rsidRPr="001352DB">
              <w:rPr>
                <w:rFonts w:eastAsiaTheme="minorEastAsia"/>
                <w:szCs w:val="24"/>
              </w:rPr>
              <w:t>вложения</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552635</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24555</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lang w:val="ru-RU"/>
              </w:rPr>
            </w:pPr>
            <w:r w:rsidRPr="001352DB">
              <w:rPr>
                <w:rFonts w:eastAsiaTheme="minorEastAsia"/>
                <w:szCs w:val="24"/>
                <w:lang w:val="ru-RU"/>
              </w:rPr>
              <w:t>Денежные средства и денежные эквиваленты</w:t>
            </w:r>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639859</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199684</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Итого</w:t>
            </w:r>
            <w:proofErr w:type="spellEnd"/>
            <w:r w:rsidRPr="001352DB">
              <w:rPr>
                <w:rFonts w:eastAsiaTheme="minorEastAsia"/>
                <w:szCs w:val="24"/>
              </w:rPr>
              <w:t xml:space="preserve"> </w:t>
            </w:r>
            <w:proofErr w:type="spellStart"/>
            <w:r w:rsidRPr="001352DB">
              <w:rPr>
                <w:rFonts w:eastAsiaTheme="minorEastAsia"/>
                <w:szCs w:val="24"/>
              </w:rPr>
              <w:t>по</w:t>
            </w:r>
            <w:proofErr w:type="spellEnd"/>
            <w:r w:rsidRPr="001352DB">
              <w:rPr>
                <w:rFonts w:eastAsiaTheme="minorEastAsia"/>
                <w:szCs w:val="24"/>
              </w:rPr>
              <w:t xml:space="preserve"> </w:t>
            </w:r>
            <w:proofErr w:type="spellStart"/>
            <w:r w:rsidRPr="001352DB">
              <w:rPr>
                <w:rFonts w:eastAsiaTheme="minorEastAsia"/>
                <w:szCs w:val="24"/>
              </w:rPr>
              <w:t>разделу</w:t>
            </w:r>
            <w:proofErr w:type="spellEnd"/>
            <w:r w:rsidRPr="001352DB">
              <w:rPr>
                <w:rFonts w:eastAsiaTheme="minorEastAsia"/>
                <w:szCs w:val="24"/>
              </w:rPr>
              <w:t xml:space="preserve"> 2</w:t>
            </w:r>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4202246</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3268134</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БАЛАНС</w:t>
            </w:r>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21514662</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22085372</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
        </w:tc>
        <w:tc>
          <w:tcPr>
            <w:tcW w:w="3190" w:type="dxa"/>
          </w:tcPr>
          <w:p w:rsidR="00A70A83" w:rsidRPr="001352DB" w:rsidRDefault="00A70A83" w:rsidP="00A70A83">
            <w:pPr>
              <w:pStyle w:val="af6"/>
              <w:spacing w:line="240" w:lineRule="auto"/>
              <w:ind w:left="0"/>
              <w:rPr>
                <w:rFonts w:eastAsiaTheme="minorEastAsia"/>
                <w:szCs w:val="24"/>
              </w:rPr>
            </w:pPr>
          </w:p>
        </w:tc>
        <w:tc>
          <w:tcPr>
            <w:tcW w:w="3191" w:type="dxa"/>
          </w:tcPr>
          <w:p w:rsidR="00A70A83" w:rsidRPr="001352DB" w:rsidRDefault="00A70A83" w:rsidP="00A70A83">
            <w:pPr>
              <w:pStyle w:val="af6"/>
              <w:spacing w:line="240" w:lineRule="auto"/>
              <w:ind w:left="0"/>
              <w:rPr>
                <w:rFonts w:eastAsiaTheme="minorEastAsia"/>
                <w:szCs w:val="24"/>
              </w:rPr>
            </w:pP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Пассив</w:t>
            </w:r>
            <w:proofErr w:type="spellEnd"/>
          </w:p>
        </w:tc>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Отчетный</w:t>
            </w:r>
            <w:proofErr w:type="spellEnd"/>
            <w:r w:rsidRPr="001352DB">
              <w:rPr>
                <w:rFonts w:eastAsiaTheme="minorEastAsia"/>
                <w:szCs w:val="24"/>
              </w:rPr>
              <w:t xml:space="preserve"> </w:t>
            </w:r>
            <w:proofErr w:type="spellStart"/>
            <w:r w:rsidRPr="001352DB">
              <w:rPr>
                <w:rFonts w:eastAsiaTheme="minorEastAsia"/>
                <w:szCs w:val="24"/>
              </w:rPr>
              <w:t>период</w:t>
            </w:r>
            <w:proofErr w:type="spellEnd"/>
          </w:p>
        </w:tc>
        <w:tc>
          <w:tcPr>
            <w:tcW w:w="3191"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Предыдущий</w:t>
            </w:r>
            <w:proofErr w:type="spellEnd"/>
            <w:r w:rsidRPr="001352DB">
              <w:rPr>
                <w:rFonts w:eastAsiaTheme="minorEastAsia"/>
                <w:szCs w:val="24"/>
              </w:rPr>
              <w:t xml:space="preserve"> </w:t>
            </w:r>
            <w:proofErr w:type="spellStart"/>
            <w:r w:rsidRPr="001352DB">
              <w:rPr>
                <w:rFonts w:eastAsiaTheme="minorEastAsia"/>
                <w:szCs w:val="24"/>
              </w:rPr>
              <w:t>период</w:t>
            </w:r>
            <w:proofErr w:type="spellEnd"/>
          </w:p>
        </w:tc>
      </w:tr>
      <w:tr w:rsidR="00A70A83" w:rsidRPr="001352DB" w:rsidTr="00A70A83">
        <w:tc>
          <w:tcPr>
            <w:tcW w:w="3190" w:type="dxa"/>
          </w:tcPr>
          <w:p w:rsidR="00A70A83" w:rsidRPr="001352DB" w:rsidRDefault="00A70A83" w:rsidP="00A70A83">
            <w:pPr>
              <w:pStyle w:val="af6"/>
              <w:numPr>
                <w:ilvl w:val="0"/>
                <w:numId w:val="22"/>
              </w:numPr>
              <w:spacing w:line="240" w:lineRule="auto"/>
              <w:rPr>
                <w:rFonts w:eastAsiaTheme="minorEastAsia"/>
                <w:szCs w:val="24"/>
              </w:rPr>
            </w:pPr>
            <w:proofErr w:type="spellStart"/>
            <w:r w:rsidRPr="001352DB">
              <w:rPr>
                <w:rFonts w:eastAsiaTheme="minorEastAsia"/>
                <w:szCs w:val="24"/>
              </w:rPr>
              <w:t>Капитал</w:t>
            </w:r>
            <w:proofErr w:type="spellEnd"/>
            <w:r w:rsidRPr="001352DB">
              <w:rPr>
                <w:rFonts w:eastAsiaTheme="minorEastAsia"/>
                <w:szCs w:val="24"/>
              </w:rPr>
              <w:t xml:space="preserve"> и </w:t>
            </w:r>
            <w:proofErr w:type="spellStart"/>
            <w:r w:rsidRPr="001352DB">
              <w:rPr>
                <w:rFonts w:eastAsiaTheme="minorEastAsia"/>
                <w:szCs w:val="24"/>
              </w:rPr>
              <w:t>резервы</w:t>
            </w:r>
            <w:proofErr w:type="spellEnd"/>
          </w:p>
        </w:tc>
        <w:tc>
          <w:tcPr>
            <w:tcW w:w="3190" w:type="dxa"/>
          </w:tcPr>
          <w:p w:rsidR="00A70A83" w:rsidRPr="001352DB" w:rsidRDefault="00A70A83" w:rsidP="00A70A83">
            <w:pPr>
              <w:pStyle w:val="af6"/>
              <w:spacing w:line="240" w:lineRule="auto"/>
              <w:ind w:left="0"/>
              <w:rPr>
                <w:rFonts w:eastAsiaTheme="minorEastAsia"/>
                <w:szCs w:val="24"/>
              </w:rPr>
            </w:pPr>
          </w:p>
        </w:tc>
        <w:tc>
          <w:tcPr>
            <w:tcW w:w="3191" w:type="dxa"/>
          </w:tcPr>
          <w:p w:rsidR="00A70A83" w:rsidRPr="001352DB" w:rsidRDefault="00A70A83" w:rsidP="00A70A83">
            <w:pPr>
              <w:pStyle w:val="af6"/>
              <w:spacing w:line="240" w:lineRule="auto"/>
              <w:ind w:left="0"/>
              <w:rPr>
                <w:rFonts w:eastAsiaTheme="minorEastAsia"/>
                <w:szCs w:val="24"/>
              </w:rPr>
            </w:pP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Уставный</w:t>
            </w:r>
            <w:proofErr w:type="spellEnd"/>
            <w:r w:rsidRPr="001352DB">
              <w:rPr>
                <w:rFonts w:eastAsiaTheme="minorEastAsia"/>
                <w:szCs w:val="24"/>
              </w:rPr>
              <w:t xml:space="preserve"> </w:t>
            </w:r>
            <w:proofErr w:type="spellStart"/>
            <w:r w:rsidRPr="001352DB">
              <w:rPr>
                <w:rFonts w:eastAsiaTheme="minorEastAsia"/>
                <w:szCs w:val="24"/>
              </w:rPr>
              <w:t>капитал</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672840</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672840</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Переоценка</w:t>
            </w:r>
            <w:proofErr w:type="spellEnd"/>
            <w:r w:rsidRPr="001352DB">
              <w:rPr>
                <w:rFonts w:eastAsiaTheme="minorEastAsia"/>
                <w:szCs w:val="24"/>
              </w:rPr>
              <w:t xml:space="preserve"> </w:t>
            </w:r>
            <w:proofErr w:type="spellStart"/>
            <w:r w:rsidRPr="001352DB">
              <w:rPr>
                <w:rFonts w:eastAsiaTheme="minorEastAsia"/>
                <w:szCs w:val="24"/>
              </w:rPr>
              <w:t>внеоборотных</w:t>
            </w:r>
            <w:proofErr w:type="spellEnd"/>
            <w:r w:rsidRPr="001352DB">
              <w:rPr>
                <w:rFonts w:eastAsiaTheme="minorEastAsia"/>
                <w:szCs w:val="24"/>
              </w:rPr>
              <w:t xml:space="preserve"> </w:t>
            </w:r>
            <w:proofErr w:type="spellStart"/>
            <w:r w:rsidRPr="001352DB">
              <w:rPr>
                <w:rFonts w:eastAsiaTheme="minorEastAsia"/>
                <w:szCs w:val="24"/>
              </w:rPr>
              <w:t>активов</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6438292</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6789269</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Резервный</w:t>
            </w:r>
            <w:proofErr w:type="spellEnd"/>
            <w:r w:rsidRPr="001352DB">
              <w:rPr>
                <w:rFonts w:eastAsiaTheme="minorEastAsia"/>
                <w:szCs w:val="24"/>
              </w:rPr>
              <w:t xml:space="preserve"> </w:t>
            </w:r>
            <w:proofErr w:type="spellStart"/>
            <w:r w:rsidRPr="001352DB">
              <w:rPr>
                <w:rFonts w:eastAsiaTheme="minorEastAsia"/>
                <w:szCs w:val="24"/>
              </w:rPr>
              <w:t>капитал</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43636</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43636</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Нераспределенная</w:t>
            </w:r>
            <w:proofErr w:type="spellEnd"/>
            <w:r w:rsidRPr="001352DB">
              <w:rPr>
                <w:rFonts w:eastAsiaTheme="minorEastAsia"/>
                <w:szCs w:val="24"/>
              </w:rPr>
              <w:t xml:space="preserve"> </w:t>
            </w:r>
            <w:proofErr w:type="spellStart"/>
            <w:r w:rsidRPr="001352DB">
              <w:rPr>
                <w:rFonts w:eastAsiaTheme="minorEastAsia"/>
                <w:szCs w:val="24"/>
              </w:rPr>
              <w:t>прибыль</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1144626</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984926</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Итого</w:t>
            </w:r>
            <w:proofErr w:type="spellEnd"/>
            <w:r w:rsidRPr="001352DB">
              <w:rPr>
                <w:rFonts w:eastAsiaTheme="minorEastAsia"/>
                <w:szCs w:val="24"/>
              </w:rPr>
              <w:t xml:space="preserve"> </w:t>
            </w:r>
            <w:proofErr w:type="spellStart"/>
            <w:r w:rsidRPr="001352DB">
              <w:rPr>
                <w:rFonts w:eastAsiaTheme="minorEastAsia"/>
                <w:szCs w:val="24"/>
              </w:rPr>
              <w:t>по</w:t>
            </w:r>
            <w:proofErr w:type="spellEnd"/>
            <w:r w:rsidRPr="001352DB">
              <w:rPr>
                <w:rFonts w:eastAsiaTheme="minorEastAsia"/>
                <w:szCs w:val="24"/>
              </w:rPr>
              <w:t xml:space="preserve"> </w:t>
            </w:r>
            <w:proofErr w:type="spellStart"/>
            <w:r w:rsidRPr="001352DB">
              <w:rPr>
                <w:rFonts w:eastAsiaTheme="minorEastAsia"/>
                <w:szCs w:val="24"/>
              </w:rPr>
              <w:t>разделу</w:t>
            </w:r>
            <w:proofErr w:type="spellEnd"/>
            <w:r w:rsidRPr="001352DB">
              <w:rPr>
                <w:rFonts w:eastAsiaTheme="minorEastAsia"/>
                <w:szCs w:val="24"/>
              </w:rPr>
              <w:t xml:space="preserve"> 3</w:t>
            </w:r>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8299394</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8490671</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 xml:space="preserve">4.Долгосрочные </w:t>
            </w:r>
            <w:proofErr w:type="spellStart"/>
            <w:r w:rsidRPr="001352DB">
              <w:rPr>
                <w:rFonts w:eastAsiaTheme="minorEastAsia"/>
                <w:szCs w:val="24"/>
              </w:rPr>
              <w:t>обязательства</w:t>
            </w:r>
            <w:proofErr w:type="spellEnd"/>
          </w:p>
        </w:tc>
        <w:tc>
          <w:tcPr>
            <w:tcW w:w="3190" w:type="dxa"/>
          </w:tcPr>
          <w:p w:rsidR="00A70A83" w:rsidRPr="001352DB" w:rsidRDefault="00A70A83" w:rsidP="00A70A83">
            <w:pPr>
              <w:pStyle w:val="af6"/>
              <w:spacing w:line="240" w:lineRule="auto"/>
              <w:ind w:left="0"/>
              <w:rPr>
                <w:rFonts w:eastAsiaTheme="minorEastAsia"/>
                <w:szCs w:val="24"/>
              </w:rPr>
            </w:pPr>
          </w:p>
        </w:tc>
        <w:tc>
          <w:tcPr>
            <w:tcW w:w="3191" w:type="dxa"/>
          </w:tcPr>
          <w:p w:rsidR="00A70A83" w:rsidRPr="001352DB" w:rsidRDefault="00A70A83" w:rsidP="00A70A83">
            <w:pPr>
              <w:pStyle w:val="af6"/>
              <w:spacing w:line="240" w:lineRule="auto"/>
              <w:ind w:left="0"/>
              <w:rPr>
                <w:rFonts w:eastAsiaTheme="minorEastAsia"/>
                <w:szCs w:val="24"/>
              </w:rPr>
            </w:pP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Заемные</w:t>
            </w:r>
            <w:proofErr w:type="spellEnd"/>
            <w:r w:rsidRPr="001352DB">
              <w:rPr>
                <w:rFonts w:eastAsiaTheme="minorEastAsia"/>
                <w:szCs w:val="24"/>
              </w:rPr>
              <w:t xml:space="preserve"> </w:t>
            </w:r>
            <w:proofErr w:type="spellStart"/>
            <w:r w:rsidRPr="001352DB">
              <w:rPr>
                <w:rFonts w:eastAsiaTheme="minorEastAsia"/>
                <w:szCs w:val="24"/>
              </w:rPr>
              <w:t>средства</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8469509</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7916229</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Итого</w:t>
            </w:r>
            <w:proofErr w:type="spellEnd"/>
            <w:r w:rsidRPr="001352DB">
              <w:rPr>
                <w:rFonts w:eastAsiaTheme="minorEastAsia"/>
                <w:szCs w:val="24"/>
              </w:rPr>
              <w:t xml:space="preserve">  </w:t>
            </w:r>
            <w:proofErr w:type="spellStart"/>
            <w:r w:rsidRPr="001352DB">
              <w:rPr>
                <w:rFonts w:eastAsiaTheme="minorEastAsia"/>
                <w:szCs w:val="24"/>
              </w:rPr>
              <w:t>по</w:t>
            </w:r>
            <w:proofErr w:type="spellEnd"/>
            <w:r w:rsidRPr="001352DB">
              <w:rPr>
                <w:rFonts w:eastAsiaTheme="minorEastAsia"/>
                <w:szCs w:val="24"/>
              </w:rPr>
              <w:t xml:space="preserve"> </w:t>
            </w:r>
            <w:proofErr w:type="spellStart"/>
            <w:r w:rsidRPr="001352DB">
              <w:rPr>
                <w:rFonts w:eastAsiaTheme="minorEastAsia"/>
                <w:szCs w:val="24"/>
              </w:rPr>
              <w:t>разделу</w:t>
            </w:r>
            <w:proofErr w:type="spellEnd"/>
            <w:r w:rsidRPr="001352DB">
              <w:rPr>
                <w:rFonts w:eastAsiaTheme="minorEastAsia"/>
                <w:szCs w:val="24"/>
              </w:rPr>
              <w:t xml:space="preserve"> 4</w:t>
            </w:r>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8469509</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7916229</w:t>
            </w:r>
          </w:p>
        </w:tc>
      </w:tr>
      <w:tr w:rsidR="00A70A83" w:rsidRPr="001352DB" w:rsidTr="00A70A83">
        <w:tc>
          <w:tcPr>
            <w:tcW w:w="3190" w:type="dxa"/>
          </w:tcPr>
          <w:p w:rsidR="00A70A83" w:rsidRPr="001352DB" w:rsidRDefault="00A70A83" w:rsidP="00A70A83">
            <w:pPr>
              <w:pStyle w:val="af6"/>
              <w:numPr>
                <w:ilvl w:val="0"/>
                <w:numId w:val="22"/>
              </w:numPr>
              <w:spacing w:line="240" w:lineRule="auto"/>
              <w:rPr>
                <w:rFonts w:eastAsiaTheme="minorEastAsia"/>
                <w:szCs w:val="24"/>
              </w:rPr>
            </w:pPr>
            <w:proofErr w:type="spellStart"/>
            <w:r w:rsidRPr="001352DB">
              <w:rPr>
                <w:rFonts w:eastAsiaTheme="minorEastAsia"/>
                <w:szCs w:val="24"/>
              </w:rPr>
              <w:t>Краткосрочные</w:t>
            </w:r>
            <w:proofErr w:type="spellEnd"/>
            <w:r w:rsidRPr="001352DB">
              <w:rPr>
                <w:rFonts w:eastAsiaTheme="minorEastAsia"/>
                <w:szCs w:val="24"/>
              </w:rPr>
              <w:t xml:space="preserve"> </w:t>
            </w:r>
            <w:proofErr w:type="spellStart"/>
            <w:r w:rsidRPr="001352DB">
              <w:rPr>
                <w:rFonts w:eastAsiaTheme="minorEastAsia"/>
                <w:szCs w:val="24"/>
              </w:rPr>
              <w:t>обязательства</w:t>
            </w:r>
            <w:proofErr w:type="spellEnd"/>
          </w:p>
        </w:tc>
        <w:tc>
          <w:tcPr>
            <w:tcW w:w="3190" w:type="dxa"/>
          </w:tcPr>
          <w:p w:rsidR="00A70A83" w:rsidRPr="001352DB" w:rsidRDefault="00A70A83" w:rsidP="00A70A83">
            <w:pPr>
              <w:pStyle w:val="af6"/>
              <w:spacing w:line="240" w:lineRule="auto"/>
              <w:ind w:left="0"/>
              <w:rPr>
                <w:rFonts w:eastAsiaTheme="minorEastAsia"/>
                <w:szCs w:val="24"/>
              </w:rPr>
            </w:pPr>
          </w:p>
        </w:tc>
        <w:tc>
          <w:tcPr>
            <w:tcW w:w="3191" w:type="dxa"/>
          </w:tcPr>
          <w:p w:rsidR="00A70A83" w:rsidRPr="001352DB" w:rsidRDefault="00A70A83" w:rsidP="00A70A83">
            <w:pPr>
              <w:pStyle w:val="af6"/>
              <w:spacing w:line="240" w:lineRule="auto"/>
              <w:ind w:left="0"/>
              <w:rPr>
                <w:rFonts w:eastAsiaTheme="minorEastAsia"/>
                <w:szCs w:val="24"/>
              </w:rPr>
            </w:pP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Заемные</w:t>
            </w:r>
            <w:proofErr w:type="spellEnd"/>
            <w:r w:rsidRPr="001352DB">
              <w:rPr>
                <w:rFonts w:eastAsiaTheme="minorEastAsia"/>
                <w:szCs w:val="24"/>
              </w:rPr>
              <w:t xml:space="preserve"> </w:t>
            </w:r>
            <w:proofErr w:type="spellStart"/>
            <w:r w:rsidRPr="001352DB">
              <w:rPr>
                <w:rFonts w:eastAsiaTheme="minorEastAsia"/>
                <w:szCs w:val="24"/>
              </w:rPr>
              <w:t>средства</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336417</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1599369</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Кредиторская</w:t>
            </w:r>
            <w:proofErr w:type="spellEnd"/>
            <w:r w:rsidRPr="001352DB">
              <w:rPr>
                <w:rFonts w:eastAsiaTheme="minorEastAsia"/>
                <w:szCs w:val="24"/>
              </w:rPr>
              <w:t xml:space="preserve"> </w:t>
            </w:r>
            <w:proofErr w:type="spellStart"/>
            <w:r w:rsidRPr="001352DB">
              <w:rPr>
                <w:rFonts w:eastAsiaTheme="minorEastAsia"/>
                <w:szCs w:val="24"/>
              </w:rPr>
              <w:t>задолженность</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4409342</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4079103</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Итого</w:t>
            </w:r>
            <w:proofErr w:type="spellEnd"/>
            <w:r w:rsidRPr="001352DB">
              <w:rPr>
                <w:rFonts w:eastAsiaTheme="minorEastAsia"/>
                <w:szCs w:val="24"/>
              </w:rPr>
              <w:t xml:space="preserve"> </w:t>
            </w:r>
            <w:proofErr w:type="spellStart"/>
            <w:r w:rsidRPr="001352DB">
              <w:rPr>
                <w:rFonts w:eastAsiaTheme="minorEastAsia"/>
                <w:szCs w:val="24"/>
              </w:rPr>
              <w:t>по</w:t>
            </w:r>
            <w:proofErr w:type="spellEnd"/>
            <w:r w:rsidRPr="001352DB">
              <w:rPr>
                <w:rFonts w:eastAsiaTheme="minorEastAsia"/>
                <w:szCs w:val="24"/>
              </w:rPr>
              <w:t xml:space="preserve"> </w:t>
            </w:r>
            <w:proofErr w:type="spellStart"/>
            <w:r w:rsidRPr="001352DB">
              <w:rPr>
                <w:rFonts w:eastAsiaTheme="minorEastAsia"/>
                <w:szCs w:val="24"/>
              </w:rPr>
              <w:t>разделу</w:t>
            </w:r>
            <w:proofErr w:type="spellEnd"/>
            <w:r w:rsidRPr="001352DB">
              <w:rPr>
                <w:rFonts w:eastAsiaTheme="minorEastAsia"/>
                <w:szCs w:val="24"/>
              </w:rPr>
              <w:t xml:space="preserve"> 5</w:t>
            </w:r>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4409342</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4079103</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БАЛАНС</w:t>
            </w:r>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21514662</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22085372</w:t>
            </w:r>
          </w:p>
        </w:tc>
      </w:tr>
    </w:tbl>
    <w:p w:rsidR="00A70A83" w:rsidRPr="001352DB" w:rsidRDefault="00A70A83" w:rsidP="00A70A83">
      <w:pPr>
        <w:pStyle w:val="af6"/>
        <w:spacing w:line="240" w:lineRule="auto"/>
        <w:ind w:left="0" w:firstLine="567"/>
        <w:rPr>
          <w:rFonts w:eastAsiaTheme="minorEastAsia"/>
          <w:szCs w:val="24"/>
        </w:rPr>
      </w:pPr>
    </w:p>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Отчет о финансовых результатах, тыс.руб.</w:t>
      </w:r>
    </w:p>
    <w:tbl>
      <w:tblPr>
        <w:tblStyle w:val="a8"/>
        <w:tblW w:w="0" w:type="auto"/>
        <w:tblLook w:val="04A0" w:firstRow="1" w:lastRow="0" w:firstColumn="1" w:lastColumn="0" w:noHBand="0" w:noVBand="1"/>
      </w:tblPr>
      <w:tblGrid>
        <w:gridCol w:w="3190"/>
        <w:gridCol w:w="3190"/>
        <w:gridCol w:w="3191"/>
      </w:tblGrid>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Показатель</w:t>
            </w:r>
            <w:proofErr w:type="spellEnd"/>
          </w:p>
        </w:tc>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Отчетный</w:t>
            </w:r>
            <w:proofErr w:type="spellEnd"/>
            <w:r w:rsidRPr="001352DB">
              <w:rPr>
                <w:rFonts w:eastAsiaTheme="minorEastAsia"/>
                <w:szCs w:val="24"/>
              </w:rPr>
              <w:t xml:space="preserve"> </w:t>
            </w:r>
            <w:proofErr w:type="spellStart"/>
            <w:r w:rsidRPr="001352DB">
              <w:rPr>
                <w:rFonts w:eastAsiaTheme="minorEastAsia"/>
                <w:szCs w:val="24"/>
              </w:rPr>
              <w:t>период</w:t>
            </w:r>
            <w:proofErr w:type="spellEnd"/>
          </w:p>
        </w:tc>
        <w:tc>
          <w:tcPr>
            <w:tcW w:w="3191"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Предыдущий</w:t>
            </w:r>
            <w:proofErr w:type="spellEnd"/>
            <w:r w:rsidRPr="001352DB">
              <w:rPr>
                <w:rFonts w:eastAsiaTheme="minorEastAsia"/>
                <w:szCs w:val="24"/>
              </w:rPr>
              <w:t xml:space="preserve"> </w:t>
            </w:r>
            <w:proofErr w:type="spellStart"/>
            <w:r w:rsidRPr="001352DB">
              <w:rPr>
                <w:rFonts w:eastAsiaTheme="minorEastAsia"/>
                <w:szCs w:val="24"/>
              </w:rPr>
              <w:t>период</w:t>
            </w:r>
            <w:proofErr w:type="spellEnd"/>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Выручка</w:t>
            </w:r>
            <w:proofErr w:type="spellEnd"/>
            <w:r w:rsidRPr="001352DB">
              <w:rPr>
                <w:rFonts w:eastAsiaTheme="minorEastAsia"/>
                <w:szCs w:val="24"/>
              </w:rPr>
              <w:t xml:space="preserve"> </w:t>
            </w:r>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13019793</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11151614</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Себестоимость</w:t>
            </w:r>
            <w:proofErr w:type="spellEnd"/>
            <w:r w:rsidRPr="001352DB">
              <w:rPr>
                <w:rFonts w:eastAsiaTheme="minorEastAsia"/>
                <w:szCs w:val="24"/>
              </w:rPr>
              <w:t xml:space="preserve"> </w:t>
            </w:r>
            <w:proofErr w:type="spellStart"/>
            <w:r w:rsidRPr="001352DB">
              <w:rPr>
                <w:rFonts w:eastAsiaTheme="minorEastAsia"/>
                <w:szCs w:val="24"/>
              </w:rPr>
              <w:t>продаж</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(9654221)</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(84622730)</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Валовая</w:t>
            </w:r>
            <w:proofErr w:type="spellEnd"/>
            <w:r w:rsidRPr="001352DB">
              <w:rPr>
                <w:rFonts w:eastAsiaTheme="minorEastAsia"/>
                <w:szCs w:val="24"/>
              </w:rPr>
              <w:t xml:space="preserve"> </w:t>
            </w:r>
            <w:proofErr w:type="spellStart"/>
            <w:r w:rsidRPr="001352DB">
              <w:rPr>
                <w:rFonts w:eastAsiaTheme="minorEastAsia"/>
                <w:szCs w:val="24"/>
              </w:rPr>
              <w:t>прибыль</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3365572</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2688884</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Коммерческие</w:t>
            </w:r>
            <w:proofErr w:type="spellEnd"/>
            <w:r w:rsidRPr="001352DB">
              <w:rPr>
                <w:rFonts w:eastAsiaTheme="minorEastAsia"/>
                <w:szCs w:val="24"/>
              </w:rPr>
              <w:t xml:space="preserve"> </w:t>
            </w:r>
            <w:proofErr w:type="spellStart"/>
            <w:r w:rsidRPr="001352DB">
              <w:rPr>
                <w:rFonts w:eastAsiaTheme="minorEastAsia"/>
                <w:szCs w:val="24"/>
              </w:rPr>
              <w:t>расходы</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(80809)</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(58723)</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Управленческие</w:t>
            </w:r>
            <w:proofErr w:type="spellEnd"/>
            <w:r w:rsidRPr="001352DB">
              <w:rPr>
                <w:rFonts w:eastAsiaTheme="minorEastAsia"/>
                <w:szCs w:val="24"/>
              </w:rPr>
              <w:t xml:space="preserve"> </w:t>
            </w:r>
            <w:proofErr w:type="spellStart"/>
            <w:r w:rsidRPr="001352DB">
              <w:rPr>
                <w:rFonts w:eastAsiaTheme="minorEastAsia"/>
                <w:szCs w:val="24"/>
              </w:rPr>
              <w:t>расходы</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(1642548)</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(1434156)</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Прибыль</w:t>
            </w:r>
            <w:proofErr w:type="spellEnd"/>
            <w:r w:rsidRPr="001352DB">
              <w:rPr>
                <w:rFonts w:eastAsiaTheme="minorEastAsia"/>
                <w:szCs w:val="24"/>
              </w:rPr>
              <w:t xml:space="preserve"> </w:t>
            </w:r>
            <w:proofErr w:type="spellStart"/>
            <w:r w:rsidRPr="001352DB">
              <w:rPr>
                <w:rFonts w:eastAsiaTheme="minorEastAsia"/>
                <w:szCs w:val="24"/>
              </w:rPr>
              <w:t>от</w:t>
            </w:r>
            <w:proofErr w:type="spellEnd"/>
            <w:r w:rsidRPr="001352DB">
              <w:rPr>
                <w:rFonts w:eastAsiaTheme="minorEastAsia"/>
                <w:szCs w:val="24"/>
              </w:rPr>
              <w:t xml:space="preserve"> </w:t>
            </w:r>
            <w:proofErr w:type="spellStart"/>
            <w:r w:rsidRPr="001352DB">
              <w:rPr>
                <w:rFonts w:eastAsiaTheme="minorEastAsia"/>
                <w:szCs w:val="24"/>
              </w:rPr>
              <w:t>продаж</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1642215</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1196005</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lang w:val="ru-RU"/>
              </w:rPr>
            </w:pPr>
            <w:r w:rsidRPr="001352DB">
              <w:rPr>
                <w:rFonts w:eastAsiaTheme="minorEastAsia"/>
                <w:szCs w:val="24"/>
                <w:lang w:val="ru-RU"/>
              </w:rPr>
              <w:t>Доходы от участия в других предприятиях</w:t>
            </w:r>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427</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293</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Проценты</w:t>
            </w:r>
            <w:proofErr w:type="spellEnd"/>
            <w:r w:rsidRPr="001352DB">
              <w:rPr>
                <w:rFonts w:eastAsiaTheme="minorEastAsia"/>
                <w:szCs w:val="24"/>
              </w:rPr>
              <w:t xml:space="preserve"> к </w:t>
            </w:r>
            <w:proofErr w:type="spellStart"/>
            <w:r w:rsidRPr="001352DB">
              <w:rPr>
                <w:rFonts w:eastAsiaTheme="minorEastAsia"/>
                <w:szCs w:val="24"/>
              </w:rPr>
              <w:t>получению</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1943</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264</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Проценты</w:t>
            </w:r>
            <w:proofErr w:type="spellEnd"/>
            <w:r w:rsidRPr="001352DB">
              <w:rPr>
                <w:rFonts w:eastAsiaTheme="minorEastAsia"/>
                <w:szCs w:val="24"/>
              </w:rPr>
              <w:t xml:space="preserve"> к </w:t>
            </w:r>
            <w:proofErr w:type="spellStart"/>
            <w:r w:rsidRPr="001352DB">
              <w:rPr>
                <w:rFonts w:eastAsiaTheme="minorEastAsia"/>
                <w:szCs w:val="24"/>
              </w:rPr>
              <w:t>уплате</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(1229806)</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(1260341)</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lastRenderedPageBreak/>
              <w:t>Прочие</w:t>
            </w:r>
            <w:proofErr w:type="spellEnd"/>
            <w:r w:rsidRPr="001352DB">
              <w:rPr>
                <w:rFonts w:eastAsiaTheme="minorEastAsia"/>
                <w:szCs w:val="24"/>
              </w:rPr>
              <w:t xml:space="preserve"> </w:t>
            </w:r>
            <w:proofErr w:type="spellStart"/>
            <w:r w:rsidRPr="001352DB">
              <w:rPr>
                <w:rFonts w:eastAsiaTheme="minorEastAsia"/>
                <w:szCs w:val="24"/>
              </w:rPr>
              <w:t>доходы</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649138</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946787</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Прочие</w:t>
            </w:r>
            <w:proofErr w:type="spellEnd"/>
            <w:r w:rsidRPr="001352DB">
              <w:rPr>
                <w:rFonts w:eastAsiaTheme="minorEastAsia"/>
                <w:szCs w:val="24"/>
              </w:rPr>
              <w:t xml:space="preserve"> </w:t>
            </w:r>
            <w:proofErr w:type="spellStart"/>
            <w:r w:rsidRPr="001352DB">
              <w:rPr>
                <w:rFonts w:eastAsiaTheme="minorEastAsia"/>
                <w:szCs w:val="24"/>
              </w:rPr>
              <w:t>расходы</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(770577)</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(658668)</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Прибыль</w:t>
            </w:r>
            <w:proofErr w:type="spellEnd"/>
            <w:r w:rsidRPr="001352DB">
              <w:rPr>
                <w:rFonts w:eastAsiaTheme="minorEastAsia"/>
                <w:szCs w:val="24"/>
              </w:rPr>
              <w:t xml:space="preserve"> (</w:t>
            </w:r>
            <w:proofErr w:type="spellStart"/>
            <w:r w:rsidRPr="001352DB">
              <w:rPr>
                <w:rFonts w:eastAsiaTheme="minorEastAsia"/>
                <w:szCs w:val="24"/>
              </w:rPr>
              <w:t>убыток</w:t>
            </w:r>
            <w:proofErr w:type="spellEnd"/>
            <w:r w:rsidRPr="001352DB">
              <w:rPr>
                <w:rFonts w:eastAsiaTheme="minorEastAsia"/>
                <w:szCs w:val="24"/>
              </w:rPr>
              <w:t xml:space="preserve">) </w:t>
            </w:r>
            <w:proofErr w:type="spellStart"/>
            <w:r w:rsidRPr="001352DB">
              <w:rPr>
                <w:rFonts w:eastAsiaTheme="minorEastAsia"/>
                <w:szCs w:val="24"/>
              </w:rPr>
              <w:t>до</w:t>
            </w:r>
            <w:proofErr w:type="spellEnd"/>
            <w:r w:rsidRPr="001352DB">
              <w:rPr>
                <w:rFonts w:eastAsiaTheme="minorEastAsia"/>
                <w:szCs w:val="24"/>
              </w:rPr>
              <w:t xml:space="preserve"> </w:t>
            </w:r>
            <w:proofErr w:type="spellStart"/>
            <w:r w:rsidRPr="001352DB">
              <w:rPr>
                <w:rFonts w:eastAsiaTheme="minorEastAsia"/>
                <w:szCs w:val="24"/>
              </w:rPr>
              <w:t>налогообложения</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293340</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224340</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Текущий</w:t>
            </w:r>
            <w:proofErr w:type="spellEnd"/>
            <w:r w:rsidRPr="001352DB">
              <w:rPr>
                <w:rFonts w:eastAsiaTheme="minorEastAsia"/>
                <w:szCs w:val="24"/>
              </w:rPr>
              <w:t xml:space="preserve"> </w:t>
            </w:r>
            <w:proofErr w:type="spellStart"/>
            <w:r w:rsidRPr="001352DB">
              <w:rPr>
                <w:rFonts w:eastAsiaTheme="minorEastAsia"/>
                <w:szCs w:val="24"/>
              </w:rPr>
              <w:t>налог</w:t>
            </w:r>
            <w:proofErr w:type="spellEnd"/>
            <w:r w:rsidRPr="001352DB">
              <w:rPr>
                <w:rFonts w:eastAsiaTheme="minorEastAsia"/>
                <w:szCs w:val="24"/>
              </w:rPr>
              <w:t xml:space="preserve"> на </w:t>
            </w:r>
            <w:proofErr w:type="spellStart"/>
            <w:r w:rsidRPr="001352DB">
              <w:rPr>
                <w:rFonts w:eastAsiaTheme="minorEastAsia"/>
                <w:szCs w:val="24"/>
              </w:rPr>
              <w:t>прибыль</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(134764)</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(95095)</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Чистая</w:t>
            </w:r>
            <w:proofErr w:type="spellEnd"/>
            <w:r w:rsidRPr="001352DB">
              <w:rPr>
                <w:rFonts w:eastAsiaTheme="minorEastAsia"/>
                <w:szCs w:val="24"/>
              </w:rPr>
              <w:t xml:space="preserve"> </w:t>
            </w:r>
            <w:proofErr w:type="spellStart"/>
            <w:r w:rsidRPr="001352DB">
              <w:rPr>
                <w:rFonts w:eastAsiaTheme="minorEastAsia"/>
                <w:szCs w:val="24"/>
              </w:rPr>
              <w:t>прибыль</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158474</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129143</w:t>
            </w:r>
          </w:p>
        </w:tc>
      </w:tr>
    </w:tbl>
    <w:p w:rsidR="00A70A83" w:rsidRPr="001352DB" w:rsidRDefault="00A70A83" w:rsidP="00A70A83">
      <w:pPr>
        <w:pStyle w:val="af6"/>
        <w:spacing w:line="240" w:lineRule="auto"/>
        <w:ind w:left="0" w:firstLine="567"/>
        <w:rPr>
          <w:rFonts w:eastAsiaTheme="minorEastAsia"/>
          <w:szCs w:val="24"/>
        </w:rPr>
      </w:pPr>
    </w:p>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Сделать выводы об изменении финансового состояния корпорации и ее рисках.</w:t>
      </w:r>
    </w:p>
    <w:p w:rsidR="00A70A83" w:rsidRPr="001352DB" w:rsidRDefault="00A70A83" w:rsidP="00A70A83">
      <w:pPr>
        <w:pStyle w:val="af6"/>
        <w:spacing w:line="240" w:lineRule="auto"/>
        <w:ind w:left="0" w:firstLine="567"/>
        <w:rPr>
          <w:rFonts w:eastAsiaTheme="minorEastAsia"/>
          <w:szCs w:val="24"/>
          <w:lang w:val="ru-RU"/>
        </w:rPr>
      </w:pPr>
    </w:p>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Задача 4.</w:t>
      </w:r>
    </w:p>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По данным предыдущего задания оценить риски  банкротства (индекс Альтмана) корпорации (расчеты провести по данным трех отчетных периодов).</w:t>
      </w:r>
    </w:p>
    <w:p w:rsidR="00A70A83" w:rsidRPr="001352DB" w:rsidRDefault="00A70A83" w:rsidP="00A70A83">
      <w:pPr>
        <w:pStyle w:val="af6"/>
        <w:spacing w:line="240" w:lineRule="auto"/>
        <w:ind w:left="0" w:firstLine="567"/>
        <w:rPr>
          <w:rFonts w:eastAsiaTheme="minorEastAsia"/>
          <w:szCs w:val="24"/>
          <w:lang w:val="ru-RU"/>
        </w:rPr>
      </w:pPr>
    </w:p>
    <w:p w:rsidR="00A70A83" w:rsidRPr="005F6DA3" w:rsidRDefault="00A70A83" w:rsidP="00A70A83">
      <w:pPr>
        <w:pStyle w:val="af6"/>
        <w:spacing w:line="240" w:lineRule="auto"/>
        <w:ind w:left="0" w:firstLine="567"/>
        <w:rPr>
          <w:rFonts w:eastAsiaTheme="minorEastAsia"/>
          <w:szCs w:val="24"/>
          <w:lang w:val="ru-RU"/>
        </w:rPr>
      </w:pPr>
      <w:r w:rsidRPr="005F6DA3">
        <w:rPr>
          <w:rFonts w:eastAsiaTheme="minorEastAsia"/>
          <w:szCs w:val="24"/>
          <w:lang w:val="ru-RU"/>
        </w:rPr>
        <w:t>Задача 5.</w:t>
      </w:r>
    </w:p>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 xml:space="preserve">Рассчитать совокупный предпринимательский риск компании. </w:t>
      </w:r>
    </w:p>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 xml:space="preserve">Ежегодно производится 100 тыс. единиц продукции. Цена реализации составляет 3500 рублей, средние переменные издержки составляют 1800 </w:t>
      </w:r>
      <w:proofErr w:type="spellStart"/>
      <w:r w:rsidRPr="001352DB">
        <w:rPr>
          <w:rFonts w:eastAsiaTheme="minorEastAsia"/>
          <w:szCs w:val="24"/>
          <w:lang w:val="ru-RU"/>
        </w:rPr>
        <w:t>руб</w:t>
      </w:r>
      <w:proofErr w:type="spellEnd"/>
      <w:r w:rsidRPr="001352DB">
        <w:rPr>
          <w:rFonts w:eastAsiaTheme="minorEastAsia"/>
          <w:szCs w:val="24"/>
          <w:lang w:val="ru-RU"/>
        </w:rPr>
        <w:t>/шт. Постоянные издержки – 38500 тыс.руб.</w:t>
      </w:r>
    </w:p>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Величина собственного капитала организации составляет 800 тыс.руб. Сумма заемных источников – 550 тыс. руб. Средняя процентная ставка по кредитам – 14,5 %. Ставка налога на прибыль – 20%.</w:t>
      </w:r>
    </w:p>
    <w:p w:rsidR="00A70A83" w:rsidRPr="001352DB" w:rsidRDefault="00A70A83" w:rsidP="00A70A83">
      <w:pPr>
        <w:pStyle w:val="af6"/>
        <w:spacing w:line="240" w:lineRule="auto"/>
        <w:ind w:left="0" w:firstLine="567"/>
        <w:rPr>
          <w:rFonts w:eastAsiaTheme="minorEastAsia"/>
          <w:szCs w:val="24"/>
          <w:lang w:val="ru-RU"/>
        </w:rPr>
      </w:pPr>
    </w:p>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Задача 6.</w:t>
      </w:r>
    </w:p>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Используя данные предыдущей задачи, определить:</w:t>
      </w:r>
    </w:p>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  как изменится прибыль организации при изменении цены на 12%;</w:t>
      </w:r>
    </w:p>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 на сколько можно сократить объем продаж без потери прибыли;</w:t>
      </w:r>
    </w:p>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 как изменится совокупный предпринимательский риск, если постоянные затраты организации снизятся на 10%.  Рассчитать величину суммарного риска.</w:t>
      </w:r>
    </w:p>
    <w:p w:rsidR="00A70A83" w:rsidRPr="001352DB" w:rsidRDefault="00A70A83" w:rsidP="00A70A83">
      <w:pPr>
        <w:pStyle w:val="af6"/>
        <w:spacing w:line="240" w:lineRule="auto"/>
        <w:ind w:left="0" w:firstLine="567"/>
        <w:rPr>
          <w:rFonts w:eastAsiaTheme="minorEastAsia"/>
          <w:szCs w:val="24"/>
          <w:lang w:val="ru-RU"/>
        </w:rPr>
      </w:pPr>
    </w:p>
    <w:p w:rsidR="00A70A83" w:rsidRPr="001352DB" w:rsidRDefault="00A70A83" w:rsidP="00A70A83">
      <w:pPr>
        <w:pStyle w:val="af6"/>
        <w:spacing w:line="240" w:lineRule="auto"/>
        <w:ind w:left="0" w:firstLine="567"/>
        <w:rPr>
          <w:rFonts w:eastAsiaTheme="minorEastAsia"/>
          <w:szCs w:val="24"/>
          <w:lang w:val="ru-RU"/>
        </w:rPr>
      </w:pPr>
    </w:p>
    <w:p w:rsidR="00A70A83" w:rsidRPr="001352DB" w:rsidRDefault="00A70A83" w:rsidP="00A70A83">
      <w:pPr>
        <w:ind w:firstLine="0"/>
        <w:rPr>
          <w:b/>
        </w:rPr>
      </w:pPr>
      <w:r w:rsidRPr="00BF7D34">
        <w:rPr>
          <w:b/>
        </w:rPr>
        <w:t>Тема 5.</w:t>
      </w:r>
      <w:r w:rsidRPr="00BF7D34">
        <w:rPr>
          <w:b/>
          <w:color w:val="000000"/>
          <w:sz w:val="28"/>
          <w:szCs w:val="28"/>
        </w:rPr>
        <w:t xml:space="preserve"> </w:t>
      </w:r>
      <w:r w:rsidRPr="001352DB">
        <w:rPr>
          <w:b/>
          <w:color w:val="000000"/>
        </w:rPr>
        <w:t>Уп</w:t>
      </w:r>
      <w:r w:rsidRPr="001352DB">
        <w:rPr>
          <w:b/>
        </w:rPr>
        <w:t xml:space="preserve">равление </w:t>
      </w:r>
      <w:r w:rsidR="00437315">
        <w:rPr>
          <w:b/>
        </w:rPr>
        <w:t>предпринимательскими</w:t>
      </w:r>
      <w:r w:rsidR="00DA0D38">
        <w:rPr>
          <w:b/>
        </w:rPr>
        <w:t xml:space="preserve"> </w:t>
      </w:r>
      <w:r w:rsidRPr="001352DB">
        <w:rPr>
          <w:b/>
        </w:rPr>
        <w:t>рисками</w:t>
      </w:r>
    </w:p>
    <w:p w:rsidR="00A70A83" w:rsidRPr="004E6CB4" w:rsidRDefault="00A70A83" w:rsidP="00A70A83">
      <w:pPr>
        <w:spacing w:before="120"/>
        <w:rPr>
          <w:b/>
          <w:bCs/>
        </w:rPr>
      </w:pPr>
      <w:r w:rsidRPr="004E6CB4">
        <w:rPr>
          <w:b/>
          <w:bCs/>
        </w:rPr>
        <w:t>Контрольные вопросы</w:t>
      </w:r>
    </w:p>
    <w:p w:rsidR="00A70A83" w:rsidRPr="00C42A02" w:rsidRDefault="00A70A83" w:rsidP="00A70A83">
      <w:pPr>
        <w:pStyle w:val="af6"/>
        <w:numPr>
          <w:ilvl w:val="0"/>
          <w:numId w:val="23"/>
        </w:numPr>
        <w:spacing w:line="240" w:lineRule="auto"/>
        <w:ind w:left="0" w:firstLine="567"/>
        <w:rPr>
          <w:szCs w:val="24"/>
          <w:lang w:val="ru-RU"/>
        </w:rPr>
      </w:pPr>
      <w:r w:rsidRPr="00C42A02">
        <w:rPr>
          <w:szCs w:val="24"/>
          <w:lang w:val="ru-RU"/>
        </w:rPr>
        <w:t>Что понимают под управлением предпринимательским рискам.</w:t>
      </w:r>
    </w:p>
    <w:p w:rsidR="00A70A83" w:rsidRPr="00C42A02" w:rsidRDefault="00A70A83" w:rsidP="00A70A83">
      <w:pPr>
        <w:pStyle w:val="af6"/>
        <w:numPr>
          <w:ilvl w:val="0"/>
          <w:numId w:val="23"/>
        </w:numPr>
        <w:spacing w:line="240" w:lineRule="auto"/>
        <w:ind w:left="0" w:firstLine="567"/>
        <w:rPr>
          <w:szCs w:val="24"/>
          <w:lang w:val="ru-RU"/>
        </w:rPr>
      </w:pPr>
      <w:r w:rsidRPr="00C42A02">
        <w:rPr>
          <w:szCs w:val="24"/>
          <w:lang w:val="ru-RU"/>
        </w:rPr>
        <w:t>Назовите основные принципы управления предпринимательскими рисками.</w:t>
      </w:r>
    </w:p>
    <w:p w:rsidR="00A70A83" w:rsidRPr="00C42A02" w:rsidRDefault="00A70A83" w:rsidP="00A70A83">
      <w:pPr>
        <w:pStyle w:val="af6"/>
        <w:numPr>
          <w:ilvl w:val="0"/>
          <w:numId w:val="23"/>
        </w:numPr>
        <w:spacing w:line="240" w:lineRule="auto"/>
        <w:ind w:left="0" w:firstLine="567"/>
        <w:rPr>
          <w:szCs w:val="24"/>
        </w:rPr>
      </w:pPr>
      <w:r w:rsidRPr="00C42A02">
        <w:rPr>
          <w:szCs w:val="24"/>
          <w:lang w:val="ru-RU"/>
        </w:rPr>
        <w:t xml:space="preserve">Перечислите основные подходы к управлению рисками. </w:t>
      </w:r>
      <w:r w:rsidRPr="00C42A02">
        <w:rPr>
          <w:szCs w:val="24"/>
        </w:rPr>
        <w:t xml:space="preserve">В </w:t>
      </w:r>
      <w:proofErr w:type="spellStart"/>
      <w:r w:rsidRPr="00C42A02">
        <w:rPr>
          <w:szCs w:val="24"/>
        </w:rPr>
        <w:t>чем</w:t>
      </w:r>
      <w:proofErr w:type="spellEnd"/>
      <w:r w:rsidRPr="00C42A02">
        <w:rPr>
          <w:szCs w:val="24"/>
        </w:rPr>
        <w:t xml:space="preserve"> </w:t>
      </w:r>
      <w:proofErr w:type="spellStart"/>
      <w:r w:rsidRPr="00C42A02">
        <w:rPr>
          <w:szCs w:val="24"/>
        </w:rPr>
        <w:t>их</w:t>
      </w:r>
      <w:proofErr w:type="spellEnd"/>
      <w:r w:rsidRPr="00C42A02">
        <w:rPr>
          <w:szCs w:val="24"/>
        </w:rPr>
        <w:t xml:space="preserve"> </w:t>
      </w:r>
      <w:proofErr w:type="spellStart"/>
      <w:r w:rsidRPr="00C42A02">
        <w:rPr>
          <w:szCs w:val="24"/>
        </w:rPr>
        <w:t>специфика</w:t>
      </w:r>
      <w:proofErr w:type="spellEnd"/>
      <w:r w:rsidRPr="00C42A02">
        <w:rPr>
          <w:szCs w:val="24"/>
        </w:rPr>
        <w:t>.</w:t>
      </w:r>
    </w:p>
    <w:p w:rsidR="00A70A83" w:rsidRPr="00C42A02" w:rsidRDefault="00A70A83" w:rsidP="00A70A83">
      <w:pPr>
        <w:pStyle w:val="af6"/>
        <w:numPr>
          <w:ilvl w:val="0"/>
          <w:numId w:val="23"/>
        </w:numPr>
        <w:spacing w:line="240" w:lineRule="auto"/>
        <w:ind w:left="0" w:firstLine="567"/>
        <w:rPr>
          <w:szCs w:val="24"/>
        </w:rPr>
      </w:pPr>
      <w:proofErr w:type="spellStart"/>
      <w:r w:rsidRPr="00C42A02">
        <w:rPr>
          <w:szCs w:val="24"/>
        </w:rPr>
        <w:t>Назовите</w:t>
      </w:r>
      <w:proofErr w:type="spellEnd"/>
      <w:r w:rsidRPr="00C42A02">
        <w:rPr>
          <w:szCs w:val="24"/>
        </w:rPr>
        <w:t xml:space="preserve"> </w:t>
      </w:r>
      <w:proofErr w:type="spellStart"/>
      <w:r w:rsidRPr="00C42A02">
        <w:rPr>
          <w:szCs w:val="24"/>
        </w:rPr>
        <w:t>методы</w:t>
      </w:r>
      <w:proofErr w:type="spellEnd"/>
      <w:r w:rsidRPr="00C42A02">
        <w:rPr>
          <w:szCs w:val="24"/>
        </w:rPr>
        <w:t xml:space="preserve"> </w:t>
      </w:r>
      <w:proofErr w:type="spellStart"/>
      <w:r w:rsidRPr="00C42A02">
        <w:rPr>
          <w:szCs w:val="24"/>
        </w:rPr>
        <w:t>управления</w:t>
      </w:r>
      <w:proofErr w:type="spellEnd"/>
      <w:r w:rsidRPr="00C42A02">
        <w:rPr>
          <w:szCs w:val="24"/>
        </w:rPr>
        <w:t xml:space="preserve"> </w:t>
      </w:r>
      <w:proofErr w:type="spellStart"/>
      <w:r w:rsidRPr="00C42A02">
        <w:rPr>
          <w:szCs w:val="24"/>
        </w:rPr>
        <w:t>рисками</w:t>
      </w:r>
      <w:proofErr w:type="spellEnd"/>
      <w:r w:rsidRPr="00C42A02">
        <w:rPr>
          <w:szCs w:val="24"/>
        </w:rPr>
        <w:t>.</w:t>
      </w:r>
    </w:p>
    <w:p w:rsidR="00A70A83" w:rsidRPr="004E6CB4" w:rsidRDefault="00A70A83" w:rsidP="00A70A83">
      <w:pPr>
        <w:rPr>
          <w:bCs/>
        </w:rPr>
      </w:pPr>
    </w:p>
    <w:p w:rsidR="00A70A83" w:rsidRPr="004E6CB4" w:rsidRDefault="00A70A83" w:rsidP="00A70A83">
      <w:pPr>
        <w:spacing w:before="120" w:after="120"/>
        <w:rPr>
          <w:b/>
          <w:bCs/>
        </w:rPr>
      </w:pPr>
      <w:r w:rsidRPr="004E6CB4">
        <w:rPr>
          <w:b/>
          <w:bCs/>
        </w:rPr>
        <w:t>Практические задания</w:t>
      </w:r>
    </w:p>
    <w:p w:rsidR="00A70A83" w:rsidRPr="00C42A02" w:rsidRDefault="00A70A83" w:rsidP="00A70A83">
      <w:pPr>
        <w:pStyle w:val="af6"/>
        <w:spacing w:line="240" w:lineRule="auto"/>
        <w:ind w:left="567"/>
        <w:rPr>
          <w:szCs w:val="24"/>
        </w:rPr>
      </w:pPr>
      <w:proofErr w:type="spellStart"/>
      <w:r w:rsidRPr="00C42A02">
        <w:rPr>
          <w:szCs w:val="24"/>
        </w:rPr>
        <w:t>Задание</w:t>
      </w:r>
      <w:proofErr w:type="spellEnd"/>
      <w:r w:rsidRPr="00C42A02">
        <w:rPr>
          <w:szCs w:val="24"/>
        </w:rPr>
        <w:t>.</w:t>
      </w:r>
    </w:p>
    <w:p w:rsidR="00A70A83" w:rsidRPr="00C42A02" w:rsidRDefault="00A70A83" w:rsidP="00A70A83">
      <w:pPr>
        <w:shd w:val="clear" w:color="auto" w:fill="FFFFFF"/>
        <w:outlineLvl w:val="0"/>
        <w:rPr>
          <w:bCs/>
          <w:color w:val="000000"/>
          <w:kern w:val="36"/>
        </w:rPr>
      </w:pPr>
      <w:r w:rsidRPr="00C42A02">
        <w:t xml:space="preserve">Оценить эффективность управления рисками крупной промышленной компании </w:t>
      </w:r>
      <w:r w:rsidRPr="00C42A02">
        <w:rPr>
          <w:bCs/>
          <w:color w:val="000000"/>
          <w:kern w:val="36"/>
        </w:rPr>
        <w:t>на примере ПАО "Магнитогорский металлургический комбинат".</w:t>
      </w:r>
    </w:p>
    <w:p w:rsidR="00A70A83" w:rsidRPr="00C42A02" w:rsidRDefault="00A70A83" w:rsidP="00A70A83">
      <w:pPr>
        <w:shd w:val="clear" w:color="auto" w:fill="FFFFFF"/>
        <w:rPr>
          <w:color w:val="000000"/>
        </w:rPr>
      </w:pPr>
      <w:r w:rsidRPr="00C42A02">
        <w:rPr>
          <w:color w:val="000000"/>
        </w:rPr>
        <w:t>ПАО "ММК" является одним из ведущих предприятий российской черной металлургии и опыт внедрения на комбинате процедур управления рисками носит уникальный характер с учетом истории и культуры компании, сложившейся структуры управления, профессионализма менеджеров и специалистов.</w:t>
      </w:r>
    </w:p>
    <w:p w:rsidR="00A70A83" w:rsidRPr="00C42A02" w:rsidRDefault="00A70A83" w:rsidP="00A70A83">
      <w:pPr>
        <w:shd w:val="clear" w:color="auto" w:fill="FFFFFF"/>
        <w:rPr>
          <w:color w:val="000000"/>
        </w:rPr>
      </w:pPr>
      <w:proofErr w:type="gramStart"/>
      <w:r w:rsidRPr="00C42A02">
        <w:rPr>
          <w:color w:val="000000"/>
        </w:rPr>
        <w:t>С другой стороны</w:t>
      </w:r>
      <w:proofErr w:type="gramEnd"/>
      <w:r w:rsidRPr="00C42A02">
        <w:rPr>
          <w:color w:val="000000"/>
        </w:rPr>
        <w:t xml:space="preserve"> опыт ПАО "ММК" может быть полезным практическим примером для управляющего рисками любой крупной примышленной компании с учетом российской специфики развития риск-менеджмента.</w:t>
      </w:r>
    </w:p>
    <w:p w:rsidR="00A70A83" w:rsidRPr="00C42A02" w:rsidRDefault="00A70A83" w:rsidP="00A70A83">
      <w:pPr>
        <w:shd w:val="clear" w:color="auto" w:fill="FFFFFF"/>
        <w:outlineLvl w:val="1"/>
        <w:rPr>
          <w:b/>
          <w:bCs/>
          <w:color w:val="000000"/>
        </w:rPr>
      </w:pPr>
      <w:r w:rsidRPr="00C42A02">
        <w:rPr>
          <w:b/>
          <w:bCs/>
          <w:color w:val="000000"/>
        </w:rPr>
        <w:t>1. Описание проблемы и первые шаги</w:t>
      </w:r>
    </w:p>
    <w:p w:rsidR="00A70A83" w:rsidRPr="00C42A02" w:rsidRDefault="00A70A83" w:rsidP="00A70A83">
      <w:pPr>
        <w:shd w:val="clear" w:color="auto" w:fill="FFFFFF"/>
        <w:rPr>
          <w:color w:val="000000"/>
        </w:rPr>
      </w:pPr>
      <w:r w:rsidRPr="00C42A02">
        <w:rPr>
          <w:color w:val="000000"/>
        </w:rPr>
        <w:lastRenderedPageBreak/>
        <w:t>Необходимость внедрения комплексной системы управления рисками в целом для любой крупной компании обусловлена рядом внешних факторов, таких как:</w:t>
      </w:r>
    </w:p>
    <w:p w:rsidR="00A70A83" w:rsidRPr="00C42A02" w:rsidRDefault="00A70A83" w:rsidP="00A70A83">
      <w:pPr>
        <w:widowControl/>
        <w:numPr>
          <w:ilvl w:val="0"/>
          <w:numId w:val="24"/>
        </w:numPr>
        <w:shd w:val="clear" w:color="auto" w:fill="FFFFFF"/>
        <w:autoSpaceDE/>
        <w:autoSpaceDN/>
        <w:adjustRightInd/>
        <w:ind w:left="0" w:firstLine="567"/>
        <w:rPr>
          <w:color w:val="000000"/>
        </w:rPr>
      </w:pPr>
      <w:r w:rsidRPr="00C42A02">
        <w:rPr>
          <w:color w:val="000000"/>
        </w:rPr>
        <w:t>Опасный характер производства;</w:t>
      </w:r>
    </w:p>
    <w:p w:rsidR="00A70A83" w:rsidRPr="00C42A02" w:rsidRDefault="00A70A83" w:rsidP="00A70A83">
      <w:pPr>
        <w:widowControl/>
        <w:numPr>
          <w:ilvl w:val="0"/>
          <w:numId w:val="24"/>
        </w:numPr>
        <w:shd w:val="clear" w:color="auto" w:fill="FFFFFF"/>
        <w:autoSpaceDE/>
        <w:autoSpaceDN/>
        <w:adjustRightInd/>
        <w:ind w:left="0" w:firstLine="567"/>
        <w:rPr>
          <w:color w:val="000000"/>
        </w:rPr>
      </w:pPr>
      <w:r w:rsidRPr="00C42A02">
        <w:rPr>
          <w:color w:val="000000"/>
        </w:rPr>
        <w:t>Колебания спроса и предложения на продукцию и потребляемое сырье;</w:t>
      </w:r>
    </w:p>
    <w:p w:rsidR="00A70A83" w:rsidRPr="00C42A02" w:rsidRDefault="00A70A83" w:rsidP="00A70A83">
      <w:pPr>
        <w:widowControl/>
        <w:numPr>
          <w:ilvl w:val="0"/>
          <w:numId w:val="24"/>
        </w:numPr>
        <w:shd w:val="clear" w:color="auto" w:fill="FFFFFF"/>
        <w:autoSpaceDE/>
        <w:autoSpaceDN/>
        <w:adjustRightInd/>
        <w:ind w:left="0" w:firstLine="567"/>
        <w:rPr>
          <w:color w:val="000000"/>
        </w:rPr>
      </w:pPr>
      <w:r w:rsidRPr="00C42A02">
        <w:rPr>
          <w:color w:val="000000"/>
        </w:rPr>
        <w:t>Интеграционные процессы (слияния и поглощения);</w:t>
      </w:r>
    </w:p>
    <w:p w:rsidR="00A70A83" w:rsidRPr="00C42A02" w:rsidRDefault="00A70A83" w:rsidP="00A70A83">
      <w:pPr>
        <w:widowControl/>
        <w:numPr>
          <w:ilvl w:val="0"/>
          <w:numId w:val="24"/>
        </w:numPr>
        <w:shd w:val="clear" w:color="auto" w:fill="FFFFFF"/>
        <w:autoSpaceDE/>
        <w:autoSpaceDN/>
        <w:adjustRightInd/>
        <w:ind w:left="0" w:firstLine="567"/>
        <w:rPr>
          <w:color w:val="000000"/>
        </w:rPr>
      </w:pPr>
      <w:r w:rsidRPr="00C42A02">
        <w:rPr>
          <w:color w:val="000000"/>
        </w:rPr>
        <w:t>Отраслевая конкуренция;</w:t>
      </w:r>
    </w:p>
    <w:p w:rsidR="00A70A83" w:rsidRPr="00C42A02" w:rsidRDefault="00A70A83" w:rsidP="00A70A83">
      <w:pPr>
        <w:widowControl/>
        <w:numPr>
          <w:ilvl w:val="0"/>
          <w:numId w:val="24"/>
        </w:numPr>
        <w:shd w:val="clear" w:color="auto" w:fill="FFFFFF"/>
        <w:autoSpaceDE/>
        <w:autoSpaceDN/>
        <w:adjustRightInd/>
        <w:ind w:left="0" w:firstLine="567"/>
        <w:rPr>
          <w:color w:val="000000"/>
        </w:rPr>
      </w:pPr>
      <w:r w:rsidRPr="00C42A02">
        <w:rPr>
          <w:color w:val="000000"/>
        </w:rPr>
        <w:t>Возрастающая волатильность финансовых рынков;</w:t>
      </w:r>
    </w:p>
    <w:p w:rsidR="00A70A83" w:rsidRPr="00C42A02" w:rsidRDefault="00A70A83" w:rsidP="00A70A83">
      <w:pPr>
        <w:widowControl/>
        <w:numPr>
          <w:ilvl w:val="0"/>
          <w:numId w:val="24"/>
        </w:numPr>
        <w:shd w:val="clear" w:color="auto" w:fill="FFFFFF"/>
        <w:autoSpaceDE/>
        <w:autoSpaceDN/>
        <w:adjustRightInd/>
        <w:ind w:left="0" w:firstLine="567"/>
        <w:rPr>
          <w:color w:val="000000"/>
        </w:rPr>
      </w:pPr>
      <w:r w:rsidRPr="00C42A02">
        <w:rPr>
          <w:color w:val="000000"/>
        </w:rPr>
        <w:t>Давление регулирующих органов;</w:t>
      </w:r>
    </w:p>
    <w:p w:rsidR="00A70A83" w:rsidRPr="00C42A02" w:rsidRDefault="00A70A83" w:rsidP="00A70A83">
      <w:pPr>
        <w:widowControl/>
        <w:numPr>
          <w:ilvl w:val="0"/>
          <w:numId w:val="24"/>
        </w:numPr>
        <w:shd w:val="clear" w:color="auto" w:fill="FFFFFF"/>
        <w:autoSpaceDE/>
        <w:autoSpaceDN/>
        <w:adjustRightInd/>
        <w:ind w:left="0" w:firstLine="567"/>
        <w:rPr>
          <w:color w:val="000000"/>
        </w:rPr>
      </w:pPr>
      <w:r w:rsidRPr="00C42A02">
        <w:rPr>
          <w:color w:val="000000"/>
        </w:rPr>
        <w:t>Совершенствование механизмов корпоративного управления.</w:t>
      </w:r>
    </w:p>
    <w:p w:rsidR="00A70A83" w:rsidRPr="00C42A02" w:rsidRDefault="00A70A83" w:rsidP="00A70A83">
      <w:pPr>
        <w:shd w:val="clear" w:color="auto" w:fill="FFFFFF"/>
        <w:rPr>
          <w:color w:val="000000"/>
        </w:rPr>
      </w:pPr>
      <w:r w:rsidRPr="00C42A02">
        <w:rPr>
          <w:color w:val="000000"/>
        </w:rPr>
        <w:t>Однако для любой компании существует ряд особенностей, связанных с понимаем необходимости создания системы управления рисками в силу внутренних факторов.</w:t>
      </w:r>
    </w:p>
    <w:p w:rsidR="00A70A83" w:rsidRPr="00C42A02" w:rsidRDefault="00A70A83" w:rsidP="00A70A83">
      <w:pPr>
        <w:shd w:val="clear" w:color="auto" w:fill="FFFFFF"/>
        <w:rPr>
          <w:color w:val="000000"/>
        </w:rPr>
      </w:pPr>
      <w:r w:rsidRPr="00C42A02">
        <w:rPr>
          <w:color w:val="000000"/>
        </w:rPr>
        <w:t>В начале 2000 годов на ПАО "ММК" имел место фрагментарный подход к функционированию системы управления рисками. Оценка и управление рисками производились в отдельных зонах, имеющих осознанный наиболее высокий уровень риска и требующих немедленных мероприятий по снижению его уровня. На данном этапе процедуры, связанные с предупреждением риска, разрабатывались и внедрялись специалистами подразделения по управлению рисками уже после появления "проблемы", т. е. после реализации риска, например, крупной аварии, значительных потерь от курсовой разницы в отчете о прибылях и убытках компании, увеличения случаев неисполнения обязательств контрагентами.</w:t>
      </w:r>
    </w:p>
    <w:p w:rsidR="00A70A83" w:rsidRPr="00C42A02" w:rsidRDefault="00A70A83" w:rsidP="00A70A83">
      <w:pPr>
        <w:shd w:val="clear" w:color="auto" w:fill="FFFFFF"/>
        <w:rPr>
          <w:color w:val="000000"/>
        </w:rPr>
      </w:pPr>
      <w:r w:rsidRPr="00C42A02">
        <w:rPr>
          <w:color w:val="000000"/>
        </w:rPr>
        <w:t>Значимым условием возможности внедрения элементов риск-менеджмента в организации на этом этапе послужило формирование эффективной команды специалистов, имеющих профессиональные навыки в области экономики, математической статистики и управления рисками, а также опыт работы в компании. Это позволило адаптировать методы оценки и управления рисками к потребностям компании и успешно осуществить процедуры согласования разработанных и документированных методологий.</w:t>
      </w:r>
    </w:p>
    <w:p w:rsidR="00A70A83" w:rsidRPr="00C42A02" w:rsidRDefault="00A70A83" w:rsidP="00A70A83">
      <w:pPr>
        <w:shd w:val="clear" w:color="auto" w:fill="FFFFFF"/>
        <w:rPr>
          <w:color w:val="000000"/>
        </w:rPr>
      </w:pPr>
      <w:r w:rsidRPr="00C42A02">
        <w:rPr>
          <w:color w:val="000000"/>
        </w:rPr>
        <w:t>Ниже представлены практические примеры, отражающие как причины необходимости внедрения процедур управления рисками, так и решение их с помощью элементов управления рисками.</w:t>
      </w:r>
    </w:p>
    <w:p w:rsidR="00A70A83" w:rsidRPr="00C42A02" w:rsidRDefault="00A70A83" w:rsidP="00A70A83">
      <w:pPr>
        <w:shd w:val="clear" w:color="auto" w:fill="FFFFFF"/>
        <w:rPr>
          <w:color w:val="000000"/>
        </w:rPr>
      </w:pPr>
      <w:r w:rsidRPr="00C42A02">
        <w:rPr>
          <w:b/>
          <w:bCs/>
          <w:color w:val="000000"/>
        </w:rPr>
        <w:t>Примеры:</w:t>
      </w:r>
    </w:p>
    <w:p w:rsidR="00A70A83" w:rsidRPr="00C42A02" w:rsidRDefault="00A70A83" w:rsidP="00A70A83">
      <w:pPr>
        <w:shd w:val="clear" w:color="auto" w:fill="FFFFFF"/>
        <w:rPr>
          <w:color w:val="000000"/>
        </w:rPr>
      </w:pPr>
      <w:r w:rsidRPr="00C42A02">
        <w:rPr>
          <w:color w:val="000000"/>
        </w:rPr>
        <w:t xml:space="preserve">А). Увеличение в начале 2000 годов кредитного портфеля компании до 30 % от собственных средств и, соответственно, объема залогового обеспечения до 50% привело к необходимости формирования процедуры выбора предмета залога с учетом фактора риска. Специалистами подразделения по управлению рисками была разработана методика оценки рисков портфеля залогов с учетом его структуры и объема. В основу методологии положен </w:t>
      </w:r>
      <w:proofErr w:type="spellStart"/>
      <w:r w:rsidRPr="00C42A02">
        <w:rPr>
          <w:color w:val="000000"/>
        </w:rPr>
        <w:t>критериальный</w:t>
      </w:r>
      <w:proofErr w:type="spellEnd"/>
      <w:r w:rsidRPr="00C42A02">
        <w:rPr>
          <w:color w:val="000000"/>
        </w:rPr>
        <w:t xml:space="preserve"> анализ каждого из потенциальных видов обеспечения и портфеля залогов в целом на предмет непрерывности производственного процесса и ликвидности предметов залога. Существующий портфель залогов сопоставлялся с оптимальным, процент отклонения свидетельствовал о наличии повышенного риска. Порядок принятия решения о выборе предмета залога при привлечении финансирования был пересмотрен в нормативных документах ПАО "ММК". Данные процедуры позволили значительно снизить риски, возникающие в случае обращения взыскания на заложенное имущество и, следовательно, повысить стабильность компании.</w:t>
      </w:r>
    </w:p>
    <w:p w:rsidR="00A70A83" w:rsidRPr="00C42A02" w:rsidRDefault="00A70A83" w:rsidP="00A70A83">
      <w:pPr>
        <w:shd w:val="clear" w:color="auto" w:fill="FFFFFF"/>
        <w:rPr>
          <w:color w:val="000000"/>
        </w:rPr>
      </w:pPr>
      <w:r w:rsidRPr="00C42A02">
        <w:rPr>
          <w:color w:val="000000"/>
        </w:rPr>
        <w:t>Б). Масштабное обновление основных производственных фондов, проводимое менеджментом компании начиная с 2002 года, явилось причиной роста проектных рисков, т. е. целого комплекса рисков, связанных с процедурой принятия решений и реализацией инвестиционных проектов на ПАО "ММК".</w:t>
      </w:r>
    </w:p>
    <w:p w:rsidR="00A70A83" w:rsidRPr="00C42A02" w:rsidRDefault="00A70A83" w:rsidP="00A70A83">
      <w:r w:rsidRPr="00C42A02">
        <w:rPr>
          <w:color w:val="000000"/>
          <w:shd w:val="clear" w:color="auto" w:fill="FFFFFF"/>
        </w:rPr>
        <w:t xml:space="preserve">Разработка и внедрение процедуры управления проектными рисками началась на ПАО "ММК" в 2002 году. Первым шагом стал анализ действующих методологий в области оценки рисков инвестиционных проектов и выработка собственной, приемлемой для компании процедуры оценки и управления. В качестве метода оценки был определен метод имитационного моделирования, известный также как метод Монте-Карло, позволяющий оценить чистую текущую стоимость проекта с учетом совокупности </w:t>
      </w:r>
      <w:r w:rsidRPr="00C42A02">
        <w:rPr>
          <w:color w:val="000000"/>
          <w:shd w:val="clear" w:color="auto" w:fill="FFFFFF"/>
        </w:rPr>
        <w:lastRenderedPageBreak/>
        <w:t>факторов риска на основе генерации большого количества сценариев реализации инвестиционного проекта. Данный метод позволил определить наиболее рискованные для компании проекты на стадии приятия решения об их реализации и выявить возможные варианты снижения риска. Данный метод нормативно закреплен положением об оценке риска инвестиционных проектов и в настоящее время дополнен качественной оценкой проектных рисков.</w:t>
      </w:r>
    </w:p>
    <w:p w:rsidR="00A70A83" w:rsidRPr="00C42A02" w:rsidRDefault="00A70A83" w:rsidP="00A70A83">
      <w:pPr>
        <w:shd w:val="clear" w:color="auto" w:fill="FFFFFF"/>
        <w:rPr>
          <w:color w:val="000000"/>
        </w:rPr>
      </w:pPr>
      <w:r w:rsidRPr="00C42A02">
        <w:rPr>
          <w:color w:val="000000"/>
        </w:rPr>
        <w:t>В). Причиной развития процедур управления рисками контрагентов стало колебание спроса на металлопродукцию по ряду наименований. Пересмотр условий платежей с отдельными контрагентами с предварительной оплаты на поставку продукции с последующей оплатой или систему плановых платежей усилил кредитные риски компании и стал основанием для инициирования специалистами подразделения по управлению рисками порядка оценки кредитных рисков. В основу оценки кредитных рисков легли такие критерии как история совместной работы контрагента с ПАО "ММК", финансово-хозяйственные показатели работы контрагента, объем и значимость текущей сделки с контрагентом. В настоящее время при кредитовании любого контрагента на стадии преддоговорной работы проводится анализ кредитного риска, результаты которого оказывают влияние на условия оплаты по договору и форму требуемого обеспечения.</w:t>
      </w:r>
    </w:p>
    <w:p w:rsidR="00A70A83" w:rsidRPr="00C42A02" w:rsidRDefault="00A70A83" w:rsidP="00A70A83">
      <w:pPr>
        <w:shd w:val="clear" w:color="auto" w:fill="FFFFFF"/>
        <w:rPr>
          <w:color w:val="000000"/>
        </w:rPr>
      </w:pPr>
      <w:r w:rsidRPr="00C42A02">
        <w:rPr>
          <w:color w:val="000000"/>
        </w:rPr>
        <w:t>С). Размещение в 2002 году еврооблигаций на сумму 100 млн. евро и дальнейшее падение курса доллара по отношению к евро стало причиной потерь ПАО "ММК" от курсовой разницы. В целях регулирования валютной позиции ПАО "ММК" и снижения валютного риска была разработана и внедрена процедура управления валютным риском. В данном случае были разработаны и документированы метод оценки на основе методологии VAR, процедуры управления (в частности управление условиями валютных контрактов, хеджирование) и контроля. Существующий на сегодняшний день механизм взаимодействия подразделений при управлении валютным риском позволяет динамично отслеживать и формировать валютную позицию ПАО "ММК" и, следовательно, оценивать и управлять валютным риском.</w:t>
      </w:r>
    </w:p>
    <w:p w:rsidR="00A70A83" w:rsidRPr="00C42A02" w:rsidRDefault="00A70A83" w:rsidP="00A70A83">
      <w:pPr>
        <w:shd w:val="clear" w:color="auto" w:fill="FFFFFF"/>
        <w:rPr>
          <w:color w:val="000000"/>
        </w:rPr>
      </w:pPr>
      <w:r w:rsidRPr="00C42A02">
        <w:rPr>
          <w:color w:val="000000"/>
        </w:rPr>
        <w:t>Фрагментарный подход на первоначальном этапе постановки системы управления рискам имеет ряд преимуществ: во-первых, использование данного подхода позволяет показать эффективность подхода к принятию решений через анализ рисков в краткосрочной перспективе на конкретных реализованных проектах в момент, когда необходимо осознание потребности в управлении рисками, начиная с уровня исполнителя и доведение данной потребности до высших органов управления предприятием. Так называемый подход "снизу-вверх".</w:t>
      </w:r>
    </w:p>
    <w:p w:rsidR="00A70A83" w:rsidRPr="00C42A02" w:rsidRDefault="00A70A83" w:rsidP="00A70A83">
      <w:pPr>
        <w:shd w:val="clear" w:color="auto" w:fill="FFFFFF"/>
        <w:rPr>
          <w:color w:val="000000"/>
        </w:rPr>
      </w:pPr>
      <w:r w:rsidRPr="00C42A02">
        <w:rPr>
          <w:color w:val="000000"/>
        </w:rPr>
        <w:t>Однако такой подход не идеален, поскольку риски взаимосвязаны и не могут быть разделены и управляться каждый сам по себе. Кроме того, такой подход не обеспечивает высший менеджмент организации, совет директоров и акционеров общими показателями рискованности бизнеса, важными для осуществления стратегии организации, а также не позволяет выстраивать долгосрочную стратегию управления рисками.</w:t>
      </w:r>
    </w:p>
    <w:p w:rsidR="00A70A83" w:rsidRPr="00C42A02" w:rsidRDefault="00A70A83" w:rsidP="00A70A83">
      <w:pPr>
        <w:shd w:val="clear" w:color="auto" w:fill="FFFFFF"/>
        <w:rPr>
          <w:color w:val="000000"/>
        </w:rPr>
      </w:pPr>
      <w:r w:rsidRPr="00C42A02">
        <w:rPr>
          <w:color w:val="000000"/>
        </w:rPr>
        <w:t>Также фрагментарный подход не позволяет выстроить постоянно действующий и формализованный процесс выявления (идентификации) рисков компании в меняющихся условиях и, соответственно, выстроить приоритеты по значимости мероприятий по управлению. Отсутствует возможность предупреждать риски, которые на текущий момент еще не являются критическими, однако в будущем могут существенно повлиять на стабильность работы компании.</w:t>
      </w:r>
    </w:p>
    <w:p w:rsidR="00A70A83" w:rsidRPr="00C42A02" w:rsidRDefault="00A70A83" w:rsidP="00A70A83">
      <w:pPr>
        <w:shd w:val="clear" w:color="auto" w:fill="FFFFFF"/>
        <w:rPr>
          <w:color w:val="000000"/>
        </w:rPr>
      </w:pPr>
      <w:r w:rsidRPr="00C42A02">
        <w:rPr>
          <w:color w:val="000000"/>
        </w:rPr>
        <w:t>В связи с этим, с 2004 года к моменту формирования культуры управления рисками на предприятии начинается внедрение комплексной системы управления рисками.</w:t>
      </w:r>
    </w:p>
    <w:p w:rsidR="00A70A83" w:rsidRPr="00C42A02" w:rsidRDefault="00A70A83" w:rsidP="00A70A83">
      <w:pPr>
        <w:shd w:val="clear" w:color="auto" w:fill="FFFFFF"/>
        <w:outlineLvl w:val="1"/>
        <w:rPr>
          <w:b/>
          <w:bCs/>
          <w:color w:val="000000"/>
        </w:rPr>
      </w:pPr>
      <w:r w:rsidRPr="00C42A02">
        <w:rPr>
          <w:b/>
          <w:bCs/>
          <w:color w:val="000000"/>
        </w:rPr>
        <w:t>2. Постановка задачи</w:t>
      </w:r>
    </w:p>
    <w:p w:rsidR="00A70A83" w:rsidRPr="00C42A02" w:rsidRDefault="00A70A83" w:rsidP="00A70A83">
      <w:pPr>
        <w:shd w:val="clear" w:color="auto" w:fill="FFFFFF"/>
        <w:rPr>
          <w:color w:val="000000"/>
        </w:rPr>
      </w:pPr>
      <w:r w:rsidRPr="00C42A02">
        <w:rPr>
          <w:color w:val="000000"/>
        </w:rPr>
        <w:t>Процесс построения комплексной системы управления рисками ПАО "ММК" начался в 2003 году с формирования приказом генерального директора рабочей группы в целях разработки следующих документов:</w:t>
      </w:r>
    </w:p>
    <w:p w:rsidR="00A70A83" w:rsidRPr="00C42A02" w:rsidRDefault="00A70A83" w:rsidP="00A70A83">
      <w:pPr>
        <w:widowControl/>
        <w:numPr>
          <w:ilvl w:val="0"/>
          <w:numId w:val="25"/>
        </w:numPr>
        <w:shd w:val="clear" w:color="auto" w:fill="FFFFFF"/>
        <w:autoSpaceDE/>
        <w:autoSpaceDN/>
        <w:adjustRightInd/>
        <w:ind w:left="0" w:firstLine="567"/>
        <w:rPr>
          <w:color w:val="000000"/>
        </w:rPr>
      </w:pPr>
      <w:r w:rsidRPr="00C42A02">
        <w:rPr>
          <w:color w:val="000000"/>
        </w:rPr>
        <w:t>Политики ПАО "ММК" в области управления рисками,</w:t>
      </w:r>
    </w:p>
    <w:p w:rsidR="00A70A83" w:rsidRPr="00C42A02" w:rsidRDefault="00A70A83" w:rsidP="00A70A83">
      <w:pPr>
        <w:widowControl/>
        <w:numPr>
          <w:ilvl w:val="0"/>
          <w:numId w:val="25"/>
        </w:numPr>
        <w:shd w:val="clear" w:color="auto" w:fill="FFFFFF"/>
        <w:autoSpaceDE/>
        <w:autoSpaceDN/>
        <w:adjustRightInd/>
        <w:ind w:left="0" w:firstLine="567"/>
        <w:rPr>
          <w:color w:val="000000"/>
        </w:rPr>
      </w:pPr>
      <w:r w:rsidRPr="00C42A02">
        <w:rPr>
          <w:color w:val="000000"/>
        </w:rPr>
        <w:t>Карты рисков ПАО "ММК" по основным бизнес-процессам,</w:t>
      </w:r>
    </w:p>
    <w:p w:rsidR="00A70A83" w:rsidRPr="00C42A02" w:rsidRDefault="00A70A83" w:rsidP="00A70A83">
      <w:pPr>
        <w:widowControl/>
        <w:numPr>
          <w:ilvl w:val="0"/>
          <w:numId w:val="25"/>
        </w:numPr>
        <w:shd w:val="clear" w:color="auto" w:fill="FFFFFF"/>
        <w:autoSpaceDE/>
        <w:autoSpaceDN/>
        <w:adjustRightInd/>
        <w:ind w:left="0" w:firstLine="567"/>
        <w:rPr>
          <w:color w:val="000000"/>
        </w:rPr>
      </w:pPr>
      <w:r w:rsidRPr="00C42A02">
        <w:rPr>
          <w:color w:val="000000"/>
        </w:rPr>
        <w:lastRenderedPageBreak/>
        <w:t>Стандарта предприятия по управлению рисками, который должен включать единую терминологию при оценке и управлении рисками, перечень методологий качественной и количественной оценки рисков в соответствии с картой рисков, порядок установления лимитов по выявленным рискам, систему контроля показателей риска, регламенты взаимодействия подразделений при управлении рисками.</w:t>
      </w:r>
    </w:p>
    <w:p w:rsidR="00A70A83" w:rsidRPr="00C42A02" w:rsidRDefault="00A70A83" w:rsidP="00A70A83">
      <w:pPr>
        <w:shd w:val="clear" w:color="auto" w:fill="FFFFFF"/>
        <w:rPr>
          <w:color w:val="000000"/>
        </w:rPr>
      </w:pPr>
      <w:r w:rsidRPr="00C42A02">
        <w:rPr>
          <w:color w:val="000000"/>
        </w:rPr>
        <w:t>Состав рабочей группы формировался из ключевых специалистов подразделений по основным бизнес процессам, имеющих опыт и авторитет в компании и специалистов отдела управления рисками.</w:t>
      </w:r>
    </w:p>
    <w:p w:rsidR="00A70A83" w:rsidRPr="00C42A02" w:rsidRDefault="00A70A83" w:rsidP="00A70A83">
      <w:pPr>
        <w:shd w:val="clear" w:color="auto" w:fill="FFFFFF"/>
        <w:rPr>
          <w:color w:val="000000"/>
        </w:rPr>
      </w:pPr>
      <w:r w:rsidRPr="00C42A02">
        <w:rPr>
          <w:color w:val="000000"/>
        </w:rPr>
        <w:t>Основная цель работы рабочей группы — формирование эффективной непрерывно действующей системы выявления, оценки и управления рисками, интегрированной в систему управления ПАО "ММК", и позволяющей своевременно предупреждать потенциальные потери и выявлять дополнительные возможности при ведении бизнеса на основе формализованных процедур идентификации, оценки и управления.</w:t>
      </w:r>
    </w:p>
    <w:p w:rsidR="00A70A83" w:rsidRPr="00C42A02" w:rsidRDefault="00A70A83" w:rsidP="00A70A83">
      <w:pPr>
        <w:shd w:val="clear" w:color="auto" w:fill="FFFFFF"/>
        <w:outlineLvl w:val="1"/>
        <w:rPr>
          <w:b/>
          <w:bCs/>
          <w:color w:val="000000"/>
        </w:rPr>
      </w:pPr>
      <w:r w:rsidRPr="00C42A02">
        <w:rPr>
          <w:b/>
          <w:bCs/>
          <w:color w:val="000000"/>
        </w:rPr>
        <w:t>3. Реализация проекта внедрения системы управления рисками</w:t>
      </w:r>
    </w:p>
    <w:p w:rsidR="00A70A83" w:rsidRPr="00C42A02" w:rsidRDefault="00A70A83" w:rsidP="00A70A83">
      <w:pPr>
        <w:shd w:val="clear" w:color="auto" w:fill="FFFFFF"/>
        <w:rPr>
          <w:color w:val="000000"/>
        </w:rPr>
      </w:pPr>
      <w:r w:rsidRPr="00C42A02">
        <w:rPr>
          <w:color w:val="000000"/>
        </w:rPr>
        <w:t>Реализация задачи производилась под руководством руководителя рабочей группы — заместителя генерального директора по стратегическому планированию и собственности Сергея Кривощекова. Заместителем руководителя и организатором оперативных совещаний выступал начальник отдела управления рисками Игорь Тарасов.</w:t>
      </w:r>
    </w:p>
    <w:p w:rsidR="00A70A83" w:rsidRPr="00C42A02" w:rsidRDefault="00A70A83" w:rsidP="00A70A83">
      <w:pPr>
        <w:shd w:val="clear" w:color="auto" w:fill="FFFFFF"/>
        <w:rPr>
          <w:color w:val="000000"/>
        </w:rPr>
      </w:pPr>
      <w:r w:rsidRPr="00C42A02">
        <w:rPr>
          <w:color w:val="000000"/>
        </w:rPr>
        <w:t>Дополнительной задачей данного проекта также можно назвать дальнейшее продвижение культуры риск-менеджмента как единого комплекса мероприятий, доведение до каждого сотрудника основных принципов и процедур анализа рисков для более эффективной деятельности при принятии решений.</w:t>
      </w:r>
    </w:p>
    <w:p w:rsidR="00A70A83" w:rsidRPr="00C42A02" w:rsidRDefault="006574B6" w:rsidP="00A70A83">
      <w:pPr>
        <w:shd w:val="clear" w:color="auto" w:fill="FFFFFF"/>
        <w:rPr>
          <w:color w:val="000000"/>
        </w:rPr>
      </w:pPr>
      <w:r>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24pt;height:24pt;z-index:251660288;mso-wrap-distance-left:0;mso-wrap-distance-right:0;mso-position-horizontal:left;mso-position-vertical-relative:line" o:allowoverlap="f">
            <w10:wrap type="square"/>
          </v:shape>
        </w:pict>
      </w:r>
      <w:r w:rsidR="00A70A83" w:rsidRPr="00C42A02">
        <w:rPr>
          <w:color w:val="000000"/>
        </w:rPr>
        <w:t>Первым этапом работ стала разработка единой Политики ПАО "ММК" в области управления рисками. Этот документ в краткой, лаконичной форме должен отражать основные цели и принципы управления рисками. Основой его составления является согласовательный процесс сначала между членами рабочей группы, затем — с основными топ-менеджерами. Именно согласовательная форма разработки политики делает ее реально мнением и видением системы управления рисками всем менеджментом компании и позволяет решить в дальнейшем ряд задач по внедрению системы.</w:t>
      </w:r>
    </w:p>
    <w:p w:rsidR="00A70A83" w:rsidRPr="00C42A02" w:rsidRDefault="00A70A83" w:rsidP="00A70A83">
      <w:pPr>
        <w:shd w:val="clear" w:color="auto" w:fill="FFFFFF"/>
        <w:rPr>
          <w:color w:val="000000"/>
        </w:rPr>
      </w:pPr>
      <w:r w:rsidRPr="00C42A02">
        <w:rPr>
          <w:color w:val="000000"/>
        </w:rPr>
        <w:t>Первоначальный вариант Политики в области управления рисками был составлен специалистами подразделения по управлению рисками, однако в процессе обсуждения и согласования он был значительно дополнен и усовершенствован. В кейсе представлен утвержденный генеральным директором текст Политики в окончательном варианте, который в настоящее время доведен до сведения всех подразделений, помещен на внутреннем сайте компании и размещен в приемных и кабинетах руководителей всех структурных подразделений.</w:t>
      </w:r>
    </w:p>
    <w:p w:rsidR="00A70A83" w:rsidRPr="00C42A02" w:rsidRDefault="00A70A83" w:rsidP="00A70A83">
      <w:pPr>
        <w:shd w:val="clear" w:color="auto" w:fill="FFFFFF"/>
        <w:rPr>
          <w:color w:val="000000"/>
        </w:rPr>
      </w:pPr>
      <w:r w:rsidRPr="00C42A02">
        <w:rPr>
          <w:color w:val="000000"/>
        </w:rPr>
        <w:t>Политика в области управления рисками помимо вышеназванных целей также позволяет показать готовность менеджеров и акционеров признавать наличие рисков и необходимость управления ими в деятельности компании перед третьими лицами (контрагентами, банкирами, инвесторами, рейтинговыми агентствами, государственными и общественными структурами) и повысить инвестиционную привлекательность компании за счет большей уверенности инвесторов в надежности и непрерывности работы компании.</w:t>
      </w:r>
    </w:p>
    <w:p w:rsidR="00A70A83" w:rsidRPr="00C42A02" w:rsidRDefault="00A70A83" w:rsidP="00A70A83">
      <w:pPr>
        <w:shd w:val="clear" w:color="auto" w:fill="FFFFFF"/>
        <w:rPr>
          <w:color w:val="000000"/>
        </w:rPr>
      </w:pPr>
      <w:r w:rsidRPr="00C42A02">
        <w:rPr>
          <w:color w:val="000000"/>
        </w:rPr>
        <w:t xml:space="preserve">Второй этап работы заключался в формировании единой терминологии по управлению рисками, выявлении всех рисков компании и составлении Карты рисков ПАО "ММК". Основной проблемой при постановке риск-менеджмента в компании является отсутствие единой терминологии рисков не только на уровне отдельной компании, но и в риск-менеджменте в целом как новой, динамично развивающейся части науки управления. Этот вопрос был решен путем составления членами рабочей группы перечня рисков, их единых определений в рамках компании и подробных факторов каждого риска. Такой перечень, содержащий виды и факторы рисков, стал основой для формирования анкет в целях проведения качественной оценки рисков. Анкетирование необходимо производить обязательно после подробного инструктажа всех привлеченных экспертов. </w:t>
      </w:r>
      <w:r w:rsidRPr="00C42A02">
        <w:rPr>
          <w:color w:val="000000"/>
        </w:rPr>
        <w:lastRenderedPageBreak/>
        <w:t xml:space="preserve">На качество заполненных анкет может повлиять неправильно подобранный состав экспертов, отсутствие заинтересованности, форма предложенной анкеты. На ПАО "ММК" был выбран вариант подбора ряда экспертов по каждому бизнес процессу отдельно, формирование анкет и перечень видов и факторов риска формировались также отдельно по каждому бизнес-процессу. Это позволило в большей мере исключить возможность ошибок и неверных оценок рисков специалистами разных направлений других </w:t>
      </w:r>
    </w:p>
    <w:p w:rsidR="00A70A83" w:rsidRPr="00C42A02" w:rsidRDefault="00A70A83" w:rsidP="00A70A83">
      <w:pPr>
        <w:shd w:val="clear" w:color="auto" w:fill="FFFFFF"/>
        <w:rPr>
          <w:color w:val="000000"/>
        </w:rPr>
      </w:pPr>
      <w:r w:rsidRPr="00C42A02">
        <w:rPr>
          <w:color w:val="000000"/>
        </w:rPr>
        <w:t>Третьим этапом формирования системы управления рисками является разработка основного нормативного документа (регламента, стандарта), регулирующего в компании процесс управления рисками с момента выявления до момента контроля, определения ответственных лиц в компании за процесс управления рисками, процедуры взаимодействия с подразделениями, участвующими в процессе на разных этапах управления рисками, а также процедуры учета и отчетности.</w:t>
      </w:r>
    </w:p>
    <w:p w:rsidR="00A70A83" w:rsidRPr="007B0776" w:rsidRDefault="00A70A83" w:rsidP="00A70A83">
      <w:pPr>
        <w:rPr>
          <w:sz w:val="28"/>
          <w:szCs w:val="28"/>
        </w:rPr>
      </w:pPr>
    </w:p>
    <w:p w:rsidR="00A70A83" w:rsidRPr="004E6CB4" w:rsidRDefault="00A70A83" w:rsidP="00A70A83">
      <w:pPr>
        <w:rPr>
          <w:color w:val="000000"/>
        </w:rPr>
      </w:pPr>
    </w:p>
    <w:p w:rsidR="00A70A83" w:rsidRPr="004E6CB4" w:rsidRDefault="00A70A83" w:rsidP="00A70A83">
      <w:pPr>
        <w:spacing w:before="120" w:after="120"/>
        <w:rPr>
          <w:b/>
          <w:bCs/>
        </w:rPr>
      </w:pPr>
      <w:r w:rsidRPr="004E6CB4">
        <w:rPr>
          <w:b/>
          <w:bCs/>
        </w:rPr>
        <w:t>Тестовые задания</w:t>
      </w:r>
    </w:p>
    <w:p w:rsidR="00A70A83" w:rsidRPr="00B0003B" w:rsidRDefault="00A70A83" w:rsidP="00A70A83">
      <w:pPr>
        <w:pStyle w:val="af6"/>
        <w:spacing w:line="240" w:lineRule="auto"/>
        <w:ind w:left="0"/>
        <w:rPr>
          <w:szCs w:val="24"/>
          <w:lang w:val="ru-RU"/>
        </w:rPr>
      </w:pPr>
      <w:r>
        <w:rPr>
          <w:szCs w:val="24"/>
          <w:lang w:val="ru-RU"/>
        </w:rPr>
        <w:t xml:space="preserve">1 </w:t>
      </w:r>
      <w:r w:rsidRPr="00B0003B">
        <w:rPr>
          <w:szCs w:val="24"/>
          <w:lang w:val="ru-RU"/>
        </w:rPr>
        <w:t xml:space="preserve">. Процедура управления рисками, предусматривающая  передачу части рисков партнерам по бизнесу называется </w:t>
      </w:r>
    </w:p>
    <w:p w:rsidR="00A70A83" w:rsidRPr="00B0003B" w:rsidRDefault="00A70A83" w:rsidP="00A70A83">
      <w:pPr>
        <w:ind w:firstLine="0"/>
      </w:pPr>
      <w:r>
        <w:t xml:space="preserve">            </w:t>
      </w:r>
      <w:r w:rsidRPr="00B0003B">
        <w:t>А) Диверсификация;</w:t>
      </w:r>
    </w:p>
    <w:p w:rsidR="00A70A83" w:rsidRPr="00B0003B" w:rsidRDefault="00A70A83" w:rsidP="00A70A83">
      <w:pPr>
        <w:pStyle w:val="af6"/>
        <w:spacing w:line="240" w:lineRule="auto"/>
        <w:ind w:left="0"/>
        <w:rPr>
          <w:szCs w:val="24"/>
          <w:lang w:val="ru-RU"/>
        </w:rPr>
      </w:pPr>
      <w:r w:rsidRPr="00B0003B">
        <w:rPr>
          <w:szCs w:val="24"/>
          <w:lang w:val="ru-RU"/>
        </w:rPr>
        <w:t xml:space="preserve">Б) </w:t>
      </w:r>
      <w:proofErr w:type="spellStart"/>
      <w:proofErr w:type="gramStart"/>
      <w:r w:rsidRPr="00B0003B">
        <w:rPr>
          <w:szCs w:val="24"/>
          <w:lang w:val="ru-RU"/>
        </w:rPr>
        <w:t>Лимитирование</w:t>
      </w:r>
      <w:proofErr w:type="spellEnd"/>
      <w:r w:rsidRPr="00B0003B">
        <w:rPr>
          <w:szCs w:val="24"/>
          <w:lang w:val="ru-RU"/>
        </w:rPr>
        <w:t xml:space="preserve"> ;</w:t>
      </w:r>
      <w:proofErr w:type="gramEnd"/>
    </w:p>
    <w:p w:rsidR="00A70A83" w:rsidRPr="00B0003B" w:rsidRDefault="00A70A83" w:rsidP="00A70A83">
      <w:pPr>
        <w:pStyle w:val="af6"/>
        <w:spacing w:line="240" w:lineRule="auto"/>
        <w:ind w:left="0"/>
        <w:rPr>
          <w:szCs w:val="24"/>
          <w:lang w:val="ru-RU"/>
        </w:rPr>
      </w:pPr>
      <w:r w:rsidRPr="00B0003B">
        <w:rPr>
          <w:szCs w:val="24"/>
          <w:lang w:val="ru-RU"/>
        </w:rPr>
        <w:t>В) Самострахование;</w:t>
      </w:r>
    </w:p>
    <w:p w:rsidR="00A70A83" w:rsidRPr="00C42A02" w:rsidRDefault="00A70A83" w:rsidP="00A70A83">
      <w:pPr>
        <w:pStyle w:val="af6"/>
        <w:spacing w:line="240" w:lineRule="auto"/>
        <w:ind w:left="0"/>
        <w:rPr>
          <w:szCs w:val="24"/>
          <w:lang w:val="ru-RU"/>
        </w:rPr>
      </w:pPr>
      <w:r w:rsidRPr="00C42A02">
        <w:rPr>
          <w:szCs w:val="24"/>
          <w:lang w:val="ru-RU"/>
        </w:rPr>
        <w:t>Г) Хеджирование;</w:t>
      </w:r>
    </w:p>
    <w:p w:rsidR="00A70A83" w:rsidRPr="00B0003B" w:rsidRDefault="00A70A83" w:rsidP="00A70A83">
      <w:pPr>
        <w:pStyle w:val="af6"/>
        <w:spacing w:line="240" w:lineRule="auto"/>
        <w:ind w:left="0"/>
        <w:rPr>
          <w:szCs w:val="24"/>
          <w:lang w:val="ru-RU"/>
        </w:rPr>
      </w:pPr>
      <w:r w:rsidRPr="00B0003B">
        <w:rPr>
          <w:szCs w:val="24"/>
          <w:lang w:val="ru-RU"/>
        </w:rPr>
        <w:t>Д) Трансферт рисков;</w:t>
      </w:r>
    </w:p>
    <w:p w:rsidR="00A70A83" w:rsidRPr="00B0003B" w:rsidRDefault="00A70A83" w:rsidP="00A70A83">
      <w:pPr>
        <w:pStyle w:val="af6"/>
        <w:spacing w:line="240" w:lineRule="auto"/>
        <w:ind w:left="0"/>
        <w:rPr>
          <w:szCs w:val="24"/>
          <w:lang w:val="ru-RU"/>
        </w:rPr>
      </w:pPr>
      <w:r w:rsidRPr="00B0003B">
        <w:rPr>
          <w:szCs w:val="24"/>
          <w:lang w:val="ru-RU"/>
        </w:rPr>
        <w:t>Е) Уклонение от риска.</w:t>
      </w:r>
    </w:p>
    <w:p w:rsidR="00A70A83" w:rsidRPr="00B0003B" w:rsidRDefault="00A70A83" w:rsidP="00A70A83">
      <w:pPr>
        <w:pStyle w:val="af6"/>
        <w:spacing w:line="240" w:lineRule="auto"/>
        <w:ind w:left="0"/>
        <w:rPr>
          <w:szCs w:val="24"/>
          <w:lang w:val="ru-RU"/>
        </w:rPr>
      </w:pPr>
    </w:p>
    <w:p w:rsidR="00A70A83" w:rsidRPr="00B0003B" w:rsidRDefault="00A70A83" w:rsidP="00A70A83">
      <w:pPr>
        <w:pStyle w:val="af6"/>
        <w:spacing w:line="240" w:lineRule="auto"/>
        <w:ind w:left="0"/>
        <w:rPr>
          <w:szCs w:val="24"/>
          <w:lang w:val="ru-RU"/>
        </w:rPr>
      </w:pPr>
      <w:r>
        <w:rPr>
          <w:szCs w:val="24"/>
          <w:lang w:val="ru-RU"/>
        </w:rPr>
        <w:t>2</w:t>
      </w:r>
      <w:r w:rsidRPr="00B0003B">
        <w:rPr>
          <w:szCs w:val="24"/>
          <w:lang w:val="ru-RU"/>
        </w:rPr>
        <w:t>. К функциям риска не относятся:</w:t>
      </w:r>
    </w:p>
    <w:p w:rsidR="00A70A83" w:rsidRPr="00B0003B" w:rsidRDefault="00A70A83" w:rsidP="00A70A83">
      <w:pPr>
        <w:pStyle w:val="af6"/>
        <w:spacing w:line="240" w:lineRule="auto"/>
        <w:ind w:left="0"/>
        <w:rPr>
          <w:szCs w:val="24"/>
          <w:lang w:val="ru-RU"/>
        </w:rPr>
      </w:pPr>
      <w:r w:rsidRPr="00B0003B">
        <w:rPr>
          <w:szCs w:val="24"/>
          <w:lang w:val="ru-RU"/>
        </w:rPr>
        <w:t>А) инновационная;</w:t>
      </w:r>
    </w:p>
    <w:p w:rsidR="00A70A83" w:rsidRPr="00B0003B" w:rsidRDefault="00A70A83" w:rsidP="00A70A83">
      <w:pPr>
        <w:pStyle w:val="af6"/>
        <w:spacing w:line="240" w:lineRule="auto"/>
        <w:ind w:left="0"/>
        <w:rPr>
          <w:szCs w:val="24"/>
          <w:lang w:val="ru-RU"/>
        </w:rPr>
      </w:pPr>
      <w:r w:rsidRPr="00B0003B">
        <w:rPr>
          <w:szCs w:val="24"/>
          <w:lang w:val="ru-RU"/>
        </w:rPr>
        <w:t>Б) регулятивная;</w:t>
      </w:r>
    </w:p>
    <w:p w:rsidR="00A70A83" w:rsidRPr="00B0003B" w:rsidRDefault="00A70A83" w:rsidP="00A70A83">
      <w:pPr>
        <w:pStyle w:val="af6"/>
        <w:spacing w:line="240" w:lineRule="auto"/>
        <w:ind w:left="0"/>
        <w:rPr>
          <w:szCs w:val="24"/>
          <w:lang w:val="ru-RU"/>
        </w:rPr>
      </w:pPr>
      <w:r w:rsidRPr="00B0003B">
        <w:rPr>
          <w:szCs w:val="24"/>
          <w:lang w:val="ru-RU"/>
        </w:rPr>
        <w:t>В) санирующая;</w:t>
      </w:r>
    </w:p>
    <w:p w:rsidR="00A70A83" w:rsidRPr="00B0003B" w:rsidRDefault="00A70A83" w:rsidP="00A70A83">
      <w:pPr>
        <w:pStyle w:val="af6"/>
        <w:spacing w:line="240" w:lineRule="auto"/>
        <w:ind w:left="0"/>
        <w:rPr>
          <w:szCs w:val="24"/>
          <w:lang w:val="ru-RU"/>
        </w:rPr>
      </w:pPr>
      <w:r w:rsidRPr="00B0003B">
        <w:rPr>
          <w:szCs w:val="24"/>
          <w:lang w:val="ru-RU"/>
        </w:rPr>
        <w:t>Г) защитная;</w:t>
      </w:r>
    </w:p>
    <w:p w:rsidR="00A70A83" w:rsidRPr="00B0003B" w:rsidRDefault="00A70A83" w:rsidP="00A70A83">
      <w:pPr>
        <w:pStyle w:val="af6"/>
        <w:spacing w:line="240" w:lineRule="auto"/>
        <w:ind w:left="0"/>
        <w:rPr>
          <w:szCs w:val="24"/>
          <w:lang w:val="ru-RU"/>
        </w:rPr>
      </w:pPr>
      <w:r w:rsidRPr="00B0003B">
        <w:rPr>
          <w:szCs w:val="24"/>
          <w:lang w:val="ru-RU"/>
        </w:rPr>
        <w:t>Д) аналитическая;</w:t>
      </w:r>
    </w:p>
    <w:p w:rsidR="00A70A83" w:rsidRPr="00B0003B" w:rsidRDefault="00A70A83" w:rsidP="00A70A83">
      <w:pPr>
        <w:pStyle w:val="af6"/>
        <w:spacing w:line="240" w:lineRule="auto"/>
        <w:ind w:left="0"/>
        <w:rPr>
          <w:szCs w:val="24"/>
          <w:lang w:val="ru-RU"/>
        </w:rPr>
      </w:pPr>
      <w:r w:rsidRPr="00B0003B">
        <w:rPr>
          <w:szCs w:val="24"/>
          <w:lang w:val="ru-RU"/>
        </w:rPr>
        <w:t>Е) нет правильного ответа.</w:t>
      </w:r>
    </w:p>
    <w:p w:rsidR="00A70A83" w:rsidRPr="00B0003B" w:rsidRDefault="00A70A83" w:rsidP="00A70A83">
      <w:pPr>
        <w:pStyle w:val="af6"/>
        <w:spacing w:line="240" w:lineRule="auto"/>
        <w:ind w:left="0"/>
        <w:rPr>
          <w:szCs w:val="24"/>
          <w:lang w:val="ru-RU"/>
        </w:rPr>
      </w:pPr>
    </w:p>
    <w:p w:rsidR="00A70A83" w:rsidRPr="00B0003B" w:rsidRDefault="00A70A83" w:rsidP="00A70A83">
      <w:pPr>
        <w:pStyle w:val="af6"/>
        <w:spacing w:line="240" w:lineRule="auto"/>
        <w:ind w:left="0"/>
        <w:rPr>
          <w:szCs w:val="24"/>
          <w:lang w:val="ru-RU"/>
        </w:rPr>
      </w:pPr>
      <w:r>
        <w:rPr>
          <w:szCs w:val="24"/>
          <w:lang w:val="ru-RU"/>
        </w:rPr>
        <w:t>3</w:t>
      </w:r>
      <w:r w:rsidRPr="00B0003B">
        <w:rPr>
          <w:szCs w:val="24"/>
          <w:lang w:val="ru-RU"/>
        </w:rPr>
        <w:t>. Какой метод управления рисками предусматривает действия предпринимателей по отказу от предпринимательского проекта.</w:t>
      </w:r>
    </w:p>
    <w:p w:rsidR="00A70A83" w:rsidRPr="001352DB" w:rsidRDefault="00A70A83" w:rsidP="00A70A83">
      <w:pPr>
        <w:ind w:firstLine="0"/>
      </w:pPr>
      <w:r>
        <w:t xml:space="preserve">           </w:t>
      </w:r>
      <w:r w:rsidRPr="001352DB">
        <w:t>А) Диверсификация;</w:t>
      </w:r>
    </w:p>
    <w:p w:rsidR="00A70A83" w:rsidRPr="00B0003B" w:rsidRDefault="00A70A83" w:rsidP="00A70A83">
      <w:pPr>
        <w:pStyle w:val="af6"/>
        <w:spacing w:line="240" w:lineRule="auto"/>
        <w:ind w:left="0"/>
        <w:rPr>
          <w:szCs w:val="24"/>
          <w:lang w:val="ru-RU"/>
        </w:rPr>
      </w:pPr>
      <w:r w:rsidRPr="00B0003B">
        <w:rPr>
          <w:szCs w:val="24"/>
          <w:lang w:val="ru-RU"/>
        </w:rPr>
        <w:t xml:space="preserve">Б) </w:t>
      </w:r>
      <w:proofErr w:type="spellStart"/>
      <w:proofErr w:type="gramStart"/>
      <w:r w:rsidRPr="00B0003B">
        <w:rPr>
          <w:szCs w:val="24"/>
          <w:lang w:val="ru-RU"/>
        </w:rPr>
        <w:t>Лимитирование</w:t>
      </w:r>
      <w:proofErr w:type="spellEnd"/>
      <w:r w:rsidRPr="00B0003B">
        <w:rPr>
          <w:szCs w:val="24"/>
          <w:lang w:val="ru-RU"/>
        </w:rPr>
        <w:t xml:space="preserve"> ;</w:t>
      </w:r>
      <w:proofErr w:type="gramEnd"/>
    </w:p>
    <w:p w:rsidR="00A70A83" w:rsidRPr="00B0003B" w:rsidRDefault="00A70A83" w:rsidP="00A70A83">
      <w:pPr>
        <w:pStyle w:val="af6"/>
        <w:spacing w:line="240" w:lineRule="auto"/>
        <w:ind w:left="0"/>
        <w:rPr>
          <w:szCs w:val="24"/>
          <w:lang w:val="ru-RU"/>
        </w:rPr>
      </w:pPr>
      <w:r w:rsidRPr="00B0003B">
        <w:rPr>
          <w:szCs w:val="24"/>
          <w:lang w:val="ru-RU"/>
        </w:rPr>
        <w:t>В) Самострахование;</w:t>
      </w:r>
    </w:p>
    <w:p w:rsidR="00A70A83" w:rsidRPr="00B0003B" w:rsidRDefault="00A70A83" w:rsidP="00A70A83">
      <w:pPr>
        <w:pStyle w:val="af6"/>
        <w:spacing w:line="240" w:lineRule="auto"/>
        <w:ind w:left="0"/>
        <w:rPr>
          <w:szCs w:val="24"/>
          <w:lang w:val="ru-RU"/>
        </w:rPr>
      </w:pPr>
      <w:r w:rsidRPr="00B0003B">
        <w:rPr>
          <w:szCs w:val="24"/>
          <w:lang w:val="ru-RU"/>
        </w:rPr>
        <w:t>Г) Хеджирование</w:t>
      </w:r>
    </w:p>
    <w:p w:rsidR="00A70A83" w:rsidRPr="00B0003B" w:rsidRDefault="00A70A83" w:rsidP="00A70A83">
      <w:pPr>
        <w:pStyle w:val="af6"/>
        <w:spacing w:line="240" w:lineRule="auto"/>
        <w:ind w:left="0"/>
        <w:rPr>
          <w:szCs w:val="24"/>
          <w:lang w:val="ru-RU"/>
        </w:rPr>
      </w:pPr>
      <w:r w:rsidRPr="00B0003B">
        <w:rPr>
          <w:szCs w:val="24"/>
          <w:lang w:val="ru-RU"/>
        </w:rPr>
        <w:t>Д) Трансферт рисков;</w:t>
      </w:r>
    </w:p>
    <w:p w:rsidR="00A70A83" w:rsidRPr="00B0003B" w:rsidRDefault="00A70A83" w:rsidP="00A70A83">
      <w:pPr>
        <w:pStyle w:val="af6"/>
        <w:spacing w:line="240" w:lineRule="auto"/>
        <w:ind w:left="0"/>
        <w:rPr>
          <w:szCs w:val="24"/>
          <w:lang w:val="ru-RU"/>
        </w:rPr>
      </w:pPr>
      <w:r w:rsidRPr="00B0003B">
        <w:rPr>
          <w:szCs w:val="24"/>
          <w:lang w:val="ru-RU"/>
        </w:rPr>
        <w:t>Е) Уклонение от риска.</w:t>
      </w:r>
    </w:p>
    <w:p w:rsidR="00A70A83" w:rsidRPr="00B0003B" w:rsidRDefault="00A70A83" w:rsidP="00A70A83">
      <w:pPr>
        <w:pStyle w:val="af6"/>
        <w:spacing w:line="240" w:lineRule="auto"/>
        <w:ind w:left="0"/>
        <w:rPr>
          <w:szCs w:val="24"/>
          <w:lang w:val="ru-RU"/>
        </w:rPr>
      </w:pPr>
    </w:p>
    <w:p w:rsidR="00A70A83" w:rsidRPr="00B0003B" w:rsidRDefault="00A70A83" w:rsidP="00A70A83">
      <w:pPr>
        <w:pStyle w:val="af6"/>
        <w:spacing w:line="240" w:lineRule="auto"/>
        <w:ind w:left="0"/>
        <w:rPr>
          <w:szCs w:val="24"/>
          <w:lang w:val="ru-RU"/>
        </w:rPr>
      </w:pPr>
      <w:r>
        <w:rPr>
          <w:szCs w:val="24"/>
          <w:lang w:val="ru-RU"/>
        </w:rPr>
        <w:t>4</w:t>
      </w:r>
      <w:r w:rsidRPr="00B0003B">
        <w:rPr>
          <w:szCs w:val="24"/>
          <w:lang w:val="ru-RU"/>
        </w:rPr>
        <w:t xml:space="preserve">.Исключите лишнее. </w:t>
      </w:r>
      <w:r w:rsidRPr="00B0003B">
        <w:rPr>
          <w:rFonts w:eastAsia="Times New Roman"/>
          <w:color w:val="000000"/>
          <w:szCs w:val="24"/>
          <w:lang w:val="ru-RU" w:eastAsia="ru-RU"/>
        </w:rPr>
        <w:t>К функциям объекта управления  относит</w:t>
      </w:r>
      <w:r w:rsidRPr="00B0003B">
        <w:rPr>
          <w:rFonts w:eastAsia="Times New Roman"/>
          <w:color w:val="000000"/>
          <w:szCs w:val="24"/>
          <w:lang w:val="ru-RU" w:eastAsia="ru-RU"/>
        </w:rPr>
        <w:softHyphen/>
        <w:t>ся организация</w:t>
      </w:r>
    </w:p>
    <w:p w:rsidR="00A70A83" w:rsidRPr="00B0003B" w:rsidRDefault="00A70A83" w:rsidP="00A70A83">
      <w:pPr>
        <w:pStyle w:val="af6"/>
        <w:spacing w:line="240" w:lineRule="auto"/>
        <w:ind w:left="0"/>
        <w:rPr>
          <w:szCs w:val="24"/>
          <w:lang w:val="ru-RU"/>
        </w:rPr>
      </w:pPr>
      <w:r w:rsidRPr="00B0003B">
        <w:rPr>
          <w:szCs w:val="24"/>
          <w:lang w:val="ru-RU"/>
        </w:rPr>
        <w:t>А)</w:t>
      </w:r>
      <w:r w:rsidRPr="00B0003B">
        <w:rPr>
          <w:rFonts w:eastAsia="Times New Roman"/>
          <w:color w:val="000000"/>
          <w:szCs w:val="24"/>
          <w:lang w:val="ru-RU" w:eastAsia="ru-RU"/>
        </w:rPr>
        <w:t xml:space="preserve"> разрешения </w:t>
      </w:r>
      <w:proofErr w:type="gramStart"/>
      <w:r w:rsidRPr="00B0003B">
        <w:rPr>
          <w:rFonts w:eastAsia="Times New Roman"/>
          <w:color w:val="000000"/>
          <w:szCs w:val="24"/>
          <w:lang w:val="ru-RU" w:eastAsia="ru-RU"/>
        </w:rPr>
        <w:t>риска</w:t>
      </w:r>
      <w:r w:rsidRPr="00B0003B">
        <w:rPr>
          <w:szCs w:val="24"/>
          <w:lang w:val="ru-RU"/>
        </w:rPr>
        <w:t xml:space="preserve"> ;</w:t>
      </w:r>
      <w:proofErr w:type="gramEnd"/>
    </w:p>
    <w:p w:rsidR="00A70A83" w:rsidRPr="00B0003B" w:rsidRDefault="00A70A83" w:rsidP="00A70A83">
      <w:pPr>
        <w:pStyle w:val="af6"/>
        <w:spacing w:line="240" w:lineRule="auto"/>
        <w:ind w:left="0"/>
        <w:rPr>
          <w:szCs w:val="24"/>
          <w:lang w:val="ru-RU"/>
        </w:rPr>
      </w:pPr>
      <w:r w:rsidRPr="00B0003B">
        <w:rPr>
          <w:szCs w:val="24"/>
          <w:lang w:val="ru-RU"/>
        </w:rPr>
        <w:t>Б)</w:t>
      </w:r>
      <w:r w:rsidRPr="00B0003B">
        <w:rPr>
          <w:rFonts w:eastAsia="Times New Roman"/>
          <w:color w:val="000000"/>
          <w:szCs w:val="24"/>
          <w:lang w:val="ru-RU" w:eastAsia="ru-RU"/>
        </w:rPr>
        <w:t xml:space="preserve"> рисковых вложений </w:t>
      </w:r>
      <w:proofErr w:type="gramStart"/>
      <w:r w:rsidRPr="00B0003B">
        <w:rPr>
          <w:rFonts w:eastAsia="Times New Roman"/>
          <w:color w:val="000000"/>
          <w:szCs w:val="24"/>
          <w:lang w:val="ru-RU" w:eastAsia="ru-RU"/>
        </w:rPr>
        <w:t>капитала</w:t>
      </w:r>
      <w:r w:rsidRPr="00B0003B">
        <w:rPr>
          <w:szCs w:val="24"/>
          <w:lang w:val="ru-RU"/>
        </w:rPr>
        <w:t xml:space="preserve"> ;</w:t>
      </w:r>
      <w:proofErr w:type="gramEnd"/>
    </w:p>
    <w:p w:rsidR="00A70A83" w:rsidRPr="00B0003B" w:rsidRDefault="00A70A83" w:rsidP="00A70A83">
      <w:pPr>
        <w:pStyle w:val="af6"/>
        <w:spacing w:line="240" w:lineRule="auto"/>
        <w:ind w:left="0"/>
        <w:rPr>
          <w:szCs w:val="24"/>
          <w:lang w:val="ru-RU"/>
        </w:rPr>
      </w:pPr>
      <w:r w:rsidRPr="00B0003B">
        <w:rPr>
          <w:szCs w:val="24"/>
          <w:lang w:val="ru-RU"/>
        </w:rPr>
        <w:t>В)</w:t>
      </w:r>
      <w:r w:rsidRPr="00B0003B">
        <w:rPr>
          <w:rFonts w:eastAsia="Times New Roman"/>
          <w:color w:val="000000"/>
          <w:szCs w:val="24"/>
          <w:lang w:val="ru-RU" w:eastAsia="ru-RU"/>
        </w:rPr>
        <w:t xml:space="preserve"> работы по снижению величины </w:t>
      </w:r>
      <w:proofErr w:type="gramStart"/>
      <w:r w:rsidRPr="00B0003B">
        <w:rPr>
          <w:rFonts w:eastAsia="Times New Roman"/>
          <w:color w:val="000000"/>
          <w:szCs w:val="24"/>
          <w:lang w:val="ru-RU" w:eastAsia="ru-RU"/>
        </w:rPr>
        <w:t>риска</w:t>
      </w:r>
      <w:r w:rsidRPr="00B0003B">
        <w:rPr>
          <w:szCs w:val="24"/>
          <w:lang w:val="ru-RU"/>
        </w:rPr>
        <w:t xml:space="preserve"> ;</w:t>
      </w:r>
      <w:proofErr w:type="gramEnd"/>
    </w:p>
    <w:p w:rsidR="00A70A83" w:rsidRPr="00C42A02" w:rsidRDefault="00A70A83" w:rsidP="00A70A83">
      <w:pPr>
        <w:pStyle w:val="af6"/>
        <w:spacing w:line="240" w:lineRule="auto"/>
        <w:ind w:left="0"/>
        <w:rPr>
          <w:szCs w:val="24"/>
          <w:lang w:val="ru-RU"/>
        </w:rPr>
      </w:pPr>
      <w:r w:rsidRPr="00C42A02">
        <w:rPr>
          <w:szCs w:val="24"/>
          <w:lang w:val="ru-RU"/>
        </w:rPr>
        <w:t>Г)</w:t>
      </w:r>
      <w:r w:rsidRPr="00C42A02">
        <w:rPr>
          <w:rFonts w:eastAsia="Times New Roman"/>
          <w:color w:val="000000"/>
          <w:szCs w:val="24"/>
          <w:lang w:val="ru-RU" w:eastAsia="ru-RU"/>
        </w:rPr>
        <w:t xml:space="preserve"> процесса страхования рисков</w:t>
      </w:r>
      <w:r w:rsidRPr="00C42A02">
        <w:rPr>
          <w:szCs w:val="24"/>
          <w:lang w:val="ru-RU"/>
        </w:rPr>
        <w:t>;</w:t>
      </w:r>
    </w:p>
    <w:p w:rsidR="00A70A83" w:rsidRPr="00B0003B" w:rsidRDefault="00A70A83" w:rsidP="00A70A83">
      <w:pPr>
        <w:pStyle w:val="af6"/>
        <w:spacing w:line="240" w:lineRule="auto"/>
        <w:ind w:left="0"/>
        <w:rPr>
          <w:szCs w:val="24"/>
          <w:lang w:val="ru-RU"/>
        </w:rPr>
      </w:pPr>
      <w:r w:rsidRPr="00B0003B">
        <w:rPr>
          <w:szCs w:val="24"/>
          <w:lang w:val="ru-RU"/>
        </w:rPr>
        <w:t>Д)</w:t>
      </w:r>
      <w:r w:rsidRPr="00B0003B">
        <w:rPr>
          <w:rFonts w:eastAsia="Times New Roman"/>
          <w:color w:val="000000"/>
          <w:szCs w:val="24"/>
          <w:lang w:val="ru-RU" w:eastAsia="ru-RU"/>
        </w:rPr>
        <w:t xml:space="preserve"> координация</w:t>
      </w:r>
      <w:r w:rsidRPr="00B0003B">
        <w:rPr>
          <w:szCs w:val="24"/>
          <w:lang w:val="ru-RU"/>
        </w:rPr>
        <w:t>;</w:t>
      </w:r>
    </w:p>
    <w:p w:rsidR="00A70A83" w:rsidRPr="00B0003B" w:rsidRDefault="00A70A83" w:rsidP="00A70A83">
      <w:pPr>
        <w:pStyle w:val="af6"/>
        <w:spacing w:line="240" w:lineRule="auto"/>
        <w:ind w:left="0"/>
        <w:rPr>
          <w:szCs w:val="24"/>
          <w:lang w:val="ru-RU"/>
        </w:rPr>
      </w:pPr>
      <w:r w:rsidRPr="00B0003B">
        <w:rPr>
          <w:szCs w:val="24"/>
          <w:lang w:val="ru-RU"/>
        </w:rPr>
        <w:t xml:space="preserve">Е) </w:t>
      </w:r>
      <w:r w:rsidRPr="00B0003B">
        <w:rPr>
          <w:rFonts w:eastAsia="Times New Roman"/>
          <w:color w:val="000000"/>
          <w:szCs w:val="24"/>
          <w:lang w:val="ru-RU" w:eastAsia="ru-RU"/>
        </w:rPr>
        <w:t>экономических отношений и связей между субъектами хозяй</w:t>
      </w:r>
      <w:r w:rsidRPr="00B0003B">
        <w:rPr>
          <w:rFonts w:eastAsia="Times New Roman"/>
          <w:color w:val="000000"/>
          <w:szCs w:val="24"/>
          <w:lang w:val="ru-RU" w:eastAsia="ru-RU"/>
        </w:rPr>
        <w:softHyphen/>
        <w:t>ственного процесса</w:t>
      </w:r>
      <w:r w:rsidRPr="00B0003B">
        <w:rPr>
          <w:szCs w:val="24"/>
          <w:lang w:val="ru-RU"/>
        </w:rPr>
        <w:t>.</w:t>
      </w:r>
    </w:p>
    <w:p w:rsidR="00A70A83" w:rsidRPr="00B0003B" w:rsidRDefault="00A70A83" w:rsidP="00A70A83">
      <w:pPr>
        <w:pStyle w:val="af6"/>
        <w:spacing w:line="240" w:lineRule="auto"/>
        <w:ind w:left="0"/>
        <w:rPr>
          <w:szCs w:val="24"/>
          <w:lang w:val="ru-RU"/>
        </w:rPr>
      </w:pPr>
    </w:p>
    <w:p w:rsidR="00A70A83" w:rsidRPr="00B0003B" w:rsidRDefault="00A70A83" w:rsidP="00A70A83">
      <w:pPr>
        <w:pStyle w:val="af6"/>
        <w:spacing w:line="240" w:lineRule="auto"/>
        <w:ind w:left="0"/>
        <w:rPr>
          <w:szCs w:val="24"/>
          <w:lang w:val="ru-RU"/>
        </w:rPr>
      </w:pPr>
      <w:r>
        <w:rPr>
          <w:szCs w:val="24"/>
          <w:lang w:val="ru-RU"/>
        </w:rPr>
        <w:t>5</w:t>
      </w:r>
      <w:r w:rsidRPr="00B0003B">
        <w:rPr>
          <w:szCs w:val="24"/>
          <w:lang w:val="ru-RU"/>
        </w:rPr>
        <w:t>. Формирование фонда защиты от риска предпринимательской структурой за счет собственных средств представляет собой:</w:t>
      </w:r>
    </w:p>
    <w:p w:rsidR="00A70A83" w:rsidRPr="00B0003B" w:rsidRDefault="00A70A83" w:rsidP="00A70A83">
      <w:pPr>
        <w:ind w:firstLine="0"/>
      </w:pPr>
      <w:r>
        <w:lastRenderedPageBreak/>
        <w:t xml:space="preserve">            </w:t>
      </w:r>
      <w:r w:rsidRPr="00B0003B">
        <w:t>А) Диверсификация;</w:t>
      </w:r>
    </w:p>
    <w:p w:rsidR="00A70A83" w:rsidRPr="00B0003B" w:rsidRDefault="00A70A83" w:rsidP="00A70A83">
      <w:pPr>
        <w:pStyle w:val="af6"/>
        <w:spacing w:line="240" w:lineRule="auto"/>
        <w:ind w:left="0"/>
        <w:rPr>
          <w:szCs w:val="24"/>
          <w:lang w:val="ru-RU"/>
        </w:rPr>
      </w:pPr>
      <w:r w:rsidRPr="00B0003B">
        <w:rPr>
          <w:szCs w:val="24"/>
          <w:lang w:val="ru-RU"/>
        </w:rPr>
        <w:t xml:space="preserve">Б) </w:t>
      </w:r>
      <w:proofErr w:type="spellStart"/>
      <w:proofErr w:type="gramStart"/>
      <w:r w:rsidRPr="00B0003B">
        <w:rPr>
          <w:szCs w:val="24"/>
          <w:lang w:val="ru-RU"/>
        </w:rPr>
        <w:t>Лимитирование</w:t>
      </w:r>
      <w:proofErr w:type="spellEnd"/>
      <w:r w:rsidRPr="00B0003B">
        <w:rPr>
          <w:szCs w:val="24"/>
          <w:lang w:val="ru-RU"/>
        </w:rPr>
        <w:t xml:space="preserve"> ;</w:t>
      </w:r>
      <w:proofErr w:type="gramEnd"/>
    </w:p>
    <w:p w:rsidR="00A70A83" w:rsidRPr="00B0003B" w:rsidRDefault="00A70A83" w:rsidP="00A70A83">
      <w:pPr>
        <w:pStyle w:val="af6"/>
        <w:spacing w:line="240" w:lineRule="auto"/>
        <w:ind w:left="0"/>
        <w:rPr>
          <w:szCs w:val="24"/>
          <w:lang w:val="ru-RU"/>
        </w:rPr>
      </w:pPr>
      <w:r w:rsidRPr="00B0003B">
        <w:rPr>
          <w:szCs w:val="24"/>
          <w:lang w:val="ru-RU"/>
        </w:rPr>
        <w:t>В) Самострахование;</w:t>
      </w:r>
    </w:p>
    <w:p w:rsidR="00A70A83" w:rsidRPr="00B0003B" w:rsidRDefault="00A70A83" w:rsidP="00A70A83">
      <w:pPr>
        <w:pStyle w:val="af6"/>
        <w:spacing w:line="240" w:lineRule="auto"/>
        <w:ind w:left="0"/>
        <w:rPr>
          <w:szCs w:val="24"/>
          <w:lang w:val="ru-RU"/>
        </w:rPr>
      </w:pPr>
      <w:r w:rsidRPr="00B0003B">
        <w:rPr>
          <w:szCs w:val="24"/>
          <w:lang w:val="ru-RU"/>
        </w:rPr>
        <w:t>Г) Хеджирование</w:t>
      </w:r>
    </w:p>
    <w:p w:rsidR="00A70A83" w:rsidRPr="00B0003B" w:rsidRDefault="00A70A83" w:rsidP="00A70A83">
      <w:pPr>
        <w:pStyle w:val="af6"/>
        <w:spacing w:line="240" w:lineRule="auto"/>
        <w:ind w:left="0"/>
        <w:rPr>
          <w:szCs w:val="24"/>
          <w:lang w:val="ru-RU"/>
        </w:rPr>
      </w:pPr>
      <w:r w:rsidRPr="00B0003B">
        <w:rPr>
          <w:szCs w:val="24"/>
          <w:lang w:val="ru-RU"/>
        </w:rPr>
        <w:t>Д) Трансферт рисков;</w:t>
      </w:r>
    </w:p>
    <w:p w:rsidR="00A70A83" w:rsidRPr="00B0003B" w:rsidRDefault="00A70A83" w:rsidP="00A70A83">
      <w:pPr>
        <w:pStyle w:val="af6"/>
        <w:spacing w:line="240" w:lineRule="auto"/>
        <w:ind w:left="0"/>
        <w:rPr>
          <w:szCs w:val="24"/>
          <w:lang w:val="ru-RU"/>
        </w:rPr>
      </w:pPr>
      <w:r w:rsidRPr="00B0003B">
        <w:rPr>
          <w:szCs w:val="24"/>
          <w:lang w:val="ru-RU"/>
        </w:rPr>
        <w:t>Е) Уклонение от риска.</w:t>
      </w:r>
    </w:p>
    <w:p w:rsidR="00A70A83" w:rsidRPr="00B0003B" w:rsidRDefault="00A70A83" w:rsidP="00A70A83">
      <w:pPr>
        <w:pStyle w:val="af6"/>
        <w:spacing w:line="240" w:lineRule="auto"/>
        <w:ind w:left="0"/>
        <w:rPr>
          <w:szCs w:val="24"/>
          <w:lang w:val="ru-RU"/>
        </w:rPr>
      </w:pPr>
    </w:p>
    <w:p w:rsidR="00A70A83" w:rsidRPr="00B0003B" w:rsidRDefault="00A70A83" w:rsidP="00A70A83">
      <w:pPr>
        <w:pStyle w:val="af6"/>
        <w:spacing w:line="240" w:lineRule="auto"/>
        <w:ind w:left="0"/>
        <w:rPr>
          <w:rFonts w:eastAsia="Times New Roman"/>
          <w:color w:val="000000"/>
          <w:szCs w:val="24"/>
          <w:lang w:val="ru-RU" w:eastAsia="ru-RU"/>
        </w:rPr>
      </w:pPr>
      <w:r>
        <w:rPr>
          <w:szCs w:val="24"/>
          <w:lang w:val="ru-RU"/>
        </w:rPr>
        <w:t>6</w:t>
      </w:r>
      <w:r w:rsidRPr="00B0003B">
        <w:rPr>
          <w:szCs w:val="24"/>
          <w:lang w:val="ru-RU"/>
        </w:rPr>
        <w:t xml:space="preserve">.Исключите лишнее. </w:t>
      </w:r>
      <w:r w:rsidRPr="00B0003B">
        <w:rPr>
          <w:rFonts w:eastAsia="Times New Roman"/>
          <w:color w:val="000000"/>
          <w:szCs w:val="24"/>
          <w:lang w:val="ru-RU" w:eastAsia="ru-RU"/>
        </w:rPr>
        <w:t>К функциям субъекта управления отно</w:t>
      </w:r>
      <w:r w:rsidRPr="00B0003B">
        <w:rPr>
          <w:rFonts w:eastAsia="Times New Roman"/>
          <w:color w:val="000000"/>
          <w:szCs w:val="24"/>
          <w:lang w:val="ru-RU" w:eastAsia="ru-RU"/>
        </w:rPr>
        <w:softHyphen/>
        <w:t>сятся:</w:t>
      </w:r>
    </w:p>
    <w:p w:rsidR="00A70A83" w:rsidRPr="00C42A02" w:rsidRDefault="00A70A83" w:rsidP="00A70A83">
      <w:pPr>
        <w:pStyle w:val="af6"/>
        <w:spacing w:line="240" w:lineRule="auto"/>
        <w:ind w:left="0"/>
        <w:rPr>
          <w:rFonts w:eastAsia="Times New Roman"/>
          <w:color w:val="000000"/>
          <w:szCs w:val="24"/>
          <w:lang w:val="ru-RU" w:eastAsia="ru-RU"/>
        </w:rPr>
      </w:pPr>
      <w:r w:rsidRPr="00C42A02">
        <w:rPr>
          <w:rFonts w:eastAsia="Times New Roman"/>
          <w:color w:val="000000"/>
          <w:szCs w:val="24"/>
          <w:lang w:val="ru-RU" w:eastAsia="ru-RU"/>
        </w:rPr>
        <w:t>А) прогнозирование;</w:t>
      </w:r>
    </w:p>
    <w:p w:rsidR="00A70A83" w:rsidRPr="00C42A02" w:rsidRDefault="00A70A83" w:rsidP="00A70A83">
      <w:pPr>
        <w:pStyle w:val="af6"/>
        <w:spacing w:line="240" w:lineRule="auto"/>
        <w:ind w:left="0"/>
        <w:rPr>
          <w:rFonts w:eastAsia="Times New Roman"/>
          <w:color w:val="000000"/>
          <w:szCs w:val="24"/>
          <w:lang w:val="ru-RU" w:eastAsia="ru-RU"/>
        </w:rPr>
      </w:pPr>
      <w:r w:rsidRPr="00C42A02">
        <w:rPr>
          <w:rFonts w:eastAsia="Times New Roman"/>
          <w:color w:val="000000"/>
          <w:szCs w:val="24"/>
          <w:lang w:val="ru-RU" w:eastAsia="ru-RU"/>
        </w:rPr>
        <w:t>Б) организация;</w:t>
      </w:r>
    </w:p>
    <w:p w:rsidR="00A70A83" w:rsidRPr="00C42A02" w:rsidRDefault="00A70A83" w:rsidP="00A70A83">
      <w:pPr>
        <w:pStyle w:val="af6"/>
        <w:spacing w:line="240" w:lineRule="auto"/>
        <w:ind w:left="0"/>
        <w:rPr>
          <w:rFonts w:eastAsia="Times New Roman"/>
          <w:color w:val="000000"/>
          <w:szCs w:val="24"/>
          <w:lang w:val="ru-RU" w:eastAsia="ru-RU"/>
        </w:rPr>
      </w:pPr>
      <w:r w:rsidRPr="00C42A02">
        <w:rPr>
          <w:rFonts w:eastAsia="Times New Roman"/>
          <w:color w:val="000000"/>
          <w:szCs w:val="24"/>
          <w:lang w:val="ru-RU" w:eastAsia="ru-RU"/>
        </w:rPr>
        <w:t>В) регулирование;</w:t>
      </w:r>
    </w:p>
    <w:p w:rsidR="00A70A83" w:rsidRPr="00C42A02" w:rsidRDefault="00A70A83" w:rsidP="00A70A83">
      <w:pPr>
        <w:pStyle w:val="af6"/>
        <w:spacing w:line="240" w:lineRule="auto"/>
        <w:ind w:left="0"/>
        <w:rPr>
          <w:rFonts w:eastAsia="Times New Roman"/>
          <w:color w:val="000000"/>
          <w:szCs w:val="24"/>
          <w:lang w:val="ru-RU" w:eastAsia="ru-RU"/>
        </w:rPr>
      </w:pPr>
      <w:r w:rsidRPr="00C42A02">
        <w:rPr>
          <w:rFonts w:eastAsia="Times New Roman"/>
          <w:color w:val="000000"/>
          <w:szCs w:val="24"/>
          <w:lang w:val="ru-RU" w:eastAsia="ru-RU"/>
        </w:rPr>
        <w:t>Г) стимулирование;</w:t>
      </w:r>
    </w:p>
    <w:p w:rsidR="00A70A83" w:rsidRPr="00B0003B" w:rsidRDefault="00A70A83" w:rsidP="00A70A83">
      <w:pPr>
        <w:pStyle w:val="af6"/>
        <w:spacing w:line="240" w:lineRule="auto"/>
        <w:ind w:left="0"/>
        <w:rPr>
          <w:rFonts w:eastAsia="Times New Roman"/>
          <w:color w:val="000000"/>
          <w:szCs w:val="24"/>
          <w:lang w:val="ru-RU" w:eastAsia="ru-RU"/>
        </w:rPr>
      </w:pPr>
      <w:r w:rsidRPr="00B0003B">
        <w:rPr>
          <w:rFonts w:eastAsia="Times New Roman"/>
          <w:color w:val="000000"/>
          <w:szCs w:val="24"/>
          <w:lang w:val="ru-RU" w:eastAsia="ru-RU"/>
        </w:rPr>
        <w:t>Д) контроль;</w:t>
      </w:r>
    </w:p>
    <w:p w:rsidR="00A70A83" w:rsidRPr="00B0003B" w:rsidRDefault="00A70A83" w:rsidP="00A70A83">
      <w:pPr>
        <w:pStyle w:val="af6"/>
        <w:spacing w:line="240" w:lineRule="auto"/>
        <w:ind w:left="0"/>
        <w:rPr>
          <w:rFonts w:eastAsia="Times New Roman"/>
          <w:color w:val="000000"/>
          <w:szCs w:val="24"/>
          <w:lang w:val="ru-RU" w:eastAsia="ru-RU"/>
        </w:rPr>
      </w:pPr>
      <w:r w:rsidRPr="00B0003B">
        <w:rPr>
          <w:rFonts w:eastAsia="Times New Roman"/>
          <w:color w:val="000000"/>
          <w:szCs w:val="24"/>
          <w:lang w:val="ru-RU" w:eastAsia="ru-RU"/>
        </w:rPr>
        <w:t>Е) нет правильного ответа.</w:t>
      </w:r>
    </w:p>
    <w:p w:rsidR="00A70A83" w:rsidRPr="00B0003B" w:rsidRDefault="00A70A83" w:rsidP="00A70A83">
      <w:pPr>
        <w:pStyle w:val="af6"/>
        <w:spacing w:line="240" w:lineRule="auto"/>
        <w:ind w:left="0"/>
        <w:rPr>
          <w:szCs w:val="24"/>
          <w:lang w:val="ru-RU"/>
        </w:rPr>
      </w:pPr>
    </w:p>
    <w:p w:rsidR="00A70A83" w:rsidRPr="00B0003B" w:rsidRDefault="00A70A83" w:rsidP="00A70A83">
      <w:pPr>
        <w:pStyle w:val="af6"/>
        <w:spacing w:line="240" w:lineRule="auto"/>
        <w:ind w:left="0"/>
        <w:rPr>
          <w:szCs w:val="24"/>
          <w:lang w:val="ru-RU"/>
        </w:rPr>
      </w:pPr>
      <w:r>
        <w:rPr>
          <w:szCs w:val="24"/>
          <w:lang w:val="ru-RU"/>
        </w:rPr>
        <w:t>7</w:t>
      </w:r>
      <w:r w:rsidRPr="00B0003B">
        <w:rPr>
          <w:szCs w:val="24"/>
          <w:lang w:val="ru-RU"/>
        </w:rPr>
        <w:t>. К внешним источникам риска относят:</w:t>
      </w:r>
    </w:p>
    <w:p w:rsidR="00A70A83" w:rsidRPr="00B0003B" w:rsidRDefault="00A70A83" w:rsidP="00A70A83">
      <w:pPr>
        <w:pStyle w:val="af6"/>
        <w:spacing w:line="240" w:lineRule="auto"/>
        <w:ind w:left="0"/>
        <w:rPr>
          <w:szCs w:val="24"/>
          <w:lang w:val="ru-RU"/>
        </w:rPr>
      </w:pPr>
      <w:r w:rsidRPr="00B0003B">
        <w:rPr>
          <w:szCs w:val="24"/>
          <w:lang w:val="ru-RU"/>
        </w:rPr>
        <w:t>А) Производственно-техническая система;</w:t>
      </w:r>
    </w:p>
    <w:p w:rsidR="00A70A83" w:rsidRPr="00B0003B" w:rsidRDefault="00A70A83" w:rsidP="00A70A83">
      <w:pPr>
        <w:pStyle w:val="af6"/>
        <w:spacing w:line="240" w:lineRule="auto"/>
        <w:ind w:left="0"/>
        <w:rPr>
          <w:szCs w:val="24"/>
          <w:lang w:val="ru-RU"/>
        </w:rPr>
      </w:pPr>
      <w:r w:rsidRPr="00B0003B">
        <w:rPr>
          <w:szCs w:val="24"/>
          <w:lang w:val="ru-RU"/>
        </w:rPr>
        <w:t>Б) Финансово-экономическая система;</w:t>
      </w:r>
    </w:p>
    <w:p w:rsidR="00A70A83" w:rsidRPr="00B0003B" w:rsidRDefault="00A70A83" w:rsidP="00A70A83">
      <w:pPr>
        <w:pStyle w:val="af6"/>
        <w:spacing w:line="240" w:lineRule="auto"/>
        <w:ind w:left="0"/>
        <w:rPr>
          <w:szCs w:val="24"/>
          <w:lang w:val="ru-RU"/>
        </w:rPr>
      </w:pPr>
      <w:r w:rsidRPr="00B0003B">
        <w:rPr>
          <w:szCs w:val="24"/>
          <w:lang w:val="ru-RU"/>
        </w:rPr>
        <w:t>В) Социальная система;</w:t>
      </w:r>
    </w:p>
    <w:p w:rsidR="00A70A83" w:rsidRPr="00B0003B" w:rsidRDefault="00A70A83" w:rsidP="00A70A83">
      <w:pPr>
        <w:pStyle w:val="af6"/>
        <w:spacing w:line="240" w:lineRule="auto"/>
        <w:ind w:left="0"/>
        <w:rPr>
          <w:szCs w:val="24"/>
          <w:lang w:val="ru-RU"/>
        </w:rPr>
      </w:pPr>
      <w:r w:rsidRPr="00B0003B">
        <w:rPr>
          <w:szCs w:val="24"/>
          <w:lang w:val="ru-RU"/>
        </w:rPr>
        <w:t>Г) Техногенная среда;</w:t>
      </w:r>
    </w:p>
    <w:p w:rsidR="00A70A83" w:rsidRPr="00B0003B" w:rsidRDefault="00A70A83" w:rsidP="00A70A83">
      <w:pPr>
        <w:pStyle w:val="af6"/>
        <w:spacing w:line="240" w:lineRule="auto"/>
        <w:ind w:left="0"/>
        <w:rPr>
          <w:szCs w:val="24"/>
          <w:lang w:val="ru-RU"/>
        </w:rPr>
      </w:pPr>
      <w:r w:rsidRPr="00B0003B">
        <w:rPr>
          <w:szCs w:val="24"/>
          <w:lang w:val="ru-RU"/>
        </w:rPr>
        <w:t>Д) Экологическая система;</w:t>
      </w:r>
    </w:p>
    <w:p w:rsidR="00A70A83" w:rsidRPr="00B0003B" w:rsidRDefault="00A70A83" w:rsidP="00A70A83">
      <w:pPr>
        <w:pStyle w:val="af6"/>
        <w:spacing w:line="240" w:lineRule="auto"/>
        <w:ind w:left="0"/>
        <w:rPr>
          <w:szCs w:val="24"/>
          <w:lang w:val="ru-RU"/>
        </w:rPr>
      </w:pPr>
      <w:r w:rsidRPr="00B0003B">
        <w:rPr>
          <w:szCs w:val="24"/>
          <w:lang w:val="ru-RU"/>
        </w:rPr>
        <w:t>Е) Нет правильного ответа.</w:t>
      </w:r>
    </w:p>
    <w:p w:rsidR="00A70A83" w:rsidRPr="00B0003B" w:rsidRDefault="00A70A83" w:rsidP="00A70A83">
      <w:pPr>
        <w:pStyle w:val="af6"/>
        <w:spacing w:line="240" w:lineRule="auto"/>
        <w:ind w:left="0"/>
        <w:rPr>
          <w:szCs w:val="24"/>
          <w:lang w:val="ru-RU"/>
        </w:rPr>
      </w:pPr>
    </w:p>
    <w:p w:rsidR="00A70A83" w:rsidRPr="00B0003B" w:rsidRDefault="00A70A83" w:rsidP="00A70A83">
      <w:pPr>
        <w:pStyle w:val="af6"/>
        <w:spacing w:line="240" w:lineRule="auto"/>
        <w:ind w:left="0"/>
        <w:rPr>
          <w:szCs w:val="24"/>
          <w:lang w:val="ru-RU"/>
        </w:rPr>
      </w:pPr>
      <w:r>
        <w:rPr>
          <w:szCs w:val="24"/>
          <w:lang w:val="ru-RU"/>
        </w:rPr>
        <w:t>8</w:t>
      </w:r>
      <w:r w:rsidRPr="00B0003B">
        <w:rPr>
          <w:szCs w:val="24"/>
          <w:lang w:val="ru-RU"/>
        </w:rPr>
        <w:t>. К внутренним источникам риска относят:</w:t>
      </w:r>
    </w:p>
    <w:p w:rsidR="00A70A83" w:rsidRPr="00B0003B" w:rsidRDefault="00A70A83" w:rsidP="00A70A83">
      <w:pPr>
        <w:pStyle w:val="af6"/>
        <w:spacing w:line="240" w:lineRule="auto"/>
        <w:ind w:left="0"/>
        <w:rPr>
          <w:szCs w:val="24"/>
          <w:lang w:val="ru-RU"/>
        </w:rPr>
      </w:pPr>
      <w:r w:rsidRPr="00B0003B">
        <w:rPr>
          <w:szCs w:val="24"/>
          <w:lang w:val="ru-RU"/>
        </w:rPr>
        <w:t>А) Макроэкономическая и политическая среда;</w:t>
      </w:r>
    </w:p>
    <w:p w:rsidR="00A70A83" w:rsidRPr="00B0003B" w:rsidRDefault="00A70A83" w:rsidP="00A70A83">
      <w:pPr>
        <w:pStyle w:val="af6"/>
        <w:spacing w:line="240" w:lineRule="auto"/>
        <w:ind w:left="0"/>
        <w:rPr>
          <w:szCs w:val="24"/>
          <w:lang w:val="ru-RU"/>
        </w:rPr>
      </w:pPr>
      <w:r w:rsidRPr="00B0003B">
        <w:rPr>
          <w:szCs w:val="24"/>
          <w:lang w:val="ru-RU"/>
        </w:rPr>
        <w:t>Б) Отраслевая  среда;</w:t>
      </w:r>
    </w:p>
    <w:p w:rsidR="00A70A83" w:rsidRPr="00B0003B" w:rsidRDefault="00A70A83" w:rsidP="00A70A83">
      <w:pPr>
        <w:pStyle w:val="af6"/>
        <w:spacing w:line="240" w:lineRule="auto"/>
        <w:ind w:left="0"/>
        <w:rPr>
          <w:szCs w:val="24"/>
          <w:lang w:val="ru-RU"/>
        </w:rPr>
      </w:pPr>
      <w:r w:rsidRPr="00B0003B">
        <w:rPr>
          <w:szCs w:val="24"/>
          <w:lang w:val="ru-RU"/>
        </w:rPr>
        <w:t>В) Социальная среда;</w:t>
      </w:r>
    </w:p>
    <w:p w:rsidR="00A70A83" w:rsidRPr="00B0003B" w:rsidRDefault="00A70A83" w:rsidP="00A70A83">
      <w:pPr>
        <w:pStyle w:val="af6"/>
        <w:spacing w:line="240" w:lineRule="auto"/>
        <w:ind w:left="0"/>
        <w:rPr>
          <w:szCs w:val="24"/>
          <w:lang w:val="ru-RU"/>
        </w:rPr>
      </w:pPr>
      <w:r w:rsidRPr="00B0003B">
        <w:rPr>
          <w:szCs w:val="24"/>
          <w:lang w:val="ru-RU"/>
        </w:rPr>
        <w:t>Г) Экономическая среда;</w:t>
      </w:r>
    </w:p>
    <w:p w:rsidR="00A70A83" w:rsidRPr="00B0003B" w:rsidRDefault="00A70A83" w:rsidP="00A70A83">
      <w:pPr>
        <w:pStyle w:val="af6"/>
        <w:spacing w:line="240" w:lineRule="auto"/>
        <w:ind w:left="0"/>
        <w:rPr>
          <w:szCs w:val="24"/>
          <w:lang w:val="ru-RU"/>
        </w:rPr>
      </w:pPr>
      <w:r w:rsidRPr="00B0003B">
        <w:rPr>
          <w:szCs w:val="24"/>
          <w:lang w:val="ru-RU"/>
        </w:rPr>
        <w:t>Д) Система управления;</w:t>
      </w:r>
    </w:p>
    <w:p w:rsidR="00A70A83" w:rsidRPr="00B0003B" w:rsidRDefault="00A70A83" w:rsidP="00A70A83">
      <w:pPr>
        <w:pStyle w:val="af6"/>
        <w:spacing w:line="240" w:lineRule="auto"/>
        <w:ind w:left="0"/>
        <w:rPr>
          <w:szCs w:val="24"/>
          <w:lang w:val="ru-RU"/>
        </w:rPr>
      </w:pPr>
      <w:r w:rsidRPr="00B0003B">
        <w:rPr>
          <w:szCs w:val="24"/>
          <w:lang w:val="ru-RU"/>
        </w:rPr>
        <w:t>Е) нет правильного ответа.</w:t>
      </w:r>
    </w:p>
    <w:p w:rsidR="00A70A83" w:rsidRPr="00B0003B" w:rsidRDefault="00A70A83" w:rsidP="00A70A83">
      <w:pPr>
        <w:pStyle w:val="af6"/>
        <w:spacing w:line="240" w:lineRule="auto"/>
        <w:ind w:left="0"/>
        <w:rPr>
          <w:szCs w:val="24"/>
          <w:lang w:val="ru-RU"/>
        </w:rPr>
      </w:pPr>
    </w:p>
    <w:p w:rsidR="00A70A83" w:rsidRPr="00B0003B" w:rsidRDefault="00A70A83" w:rsidP="00A70A83">
      <w:pPr>
        <w:pStyle w:val="af6"/>
        <w:spacing w:line="240" w:lineRule="auto"/>
        <w:ind w:left="0"/>
        <w:rPr>
          <w:szCs w:val="24"/>
          <w:lang w:val="ru-RU"/>
        </w:rPr>
      </w:pPr>
      <w:r>
        <w:rPr>
          <w:szCs w:val="24"/>
          <w:lang w:val="ru-RU"/>
        </w:rPr>
        <w:t>9</w:t>
      </w:r>
      <w:r w:rsidRPr="00B0003B">
        <w:rPr>
          <w:szCs w:val="24"/>
          <w:lang w:val="ru-RU"/>
        </w:rPr>
        <w:t>. Исключите лишнее. К свойствам риска относят:</w:t>
      </w:r>
    </w:p>
    <w:p w:rsidR="00A70A83" w:rsidRPr="00B0003B" w:rsidRDefault="00A70A83" w:rsidP="00A70A83">
      <w:pPr>
        <w:pStyle w:val="af6"/>
        <w:spacing w:line="240" w:lineRule="auto"/>
        <w:ind w:left="0"/>
        <w:rPr>
          <w:szCs w:val="24"/>
          <w:lang w:val="ru-RU"/>
        </w:rPr>
      </w:pPr>
      <w:r w:rsidRPr="00B0003B">
        <w:rPr>
          <w:szCs w:val="24"/>
          <w:lang w:val="ru-RU"/>
        </w:rPr>
        <w:t>А) Тяжесть ущерба от риска;</w:t>
      </w:r>
    </w:p>
    <w:p w:rsidR="00A70A83" w:rsidRPr="00B0003B" w:rsidRDefault="00A70A83" w:rsidP="00A70A83">
      <w:pPr>
        <w:pStyle w:val="af6"/>
        <w:spacing w:line="240" w:lineRule="auto"/>
        <w:ind w:left="0"/>
        <w:rPr>
          <w:szCs w:val="24"/>
          <w:lang w:val="ru-RU"/>
        </w:rPr>
      </w:pPr>
      <w:r w:rsidRPr="00B0003B">
        <w:rPr>
          <w:szCs w:val="24"/>
          <w:lang w:val="ru-RU"/>
        </w:rPr>
        <w:t>Б) Неопределенность риска;</w:t>
      </w:r>
    </w:p>
    <w:p w:rsidR="00A70A83" w:rsidRPr="00B0003B" w:rsidRDefault="00A70A83" w:rsidP="00A70A83">
      <w:pPr>
        <w:pStyle w:val="af6"/>
        <w:spacing w:line="240" w:lineRule="auto"/>
        <w:ind w:left="0"/>
        <w:rPr>
          <w:szCs w:val="24"/>
          <w:lang w:val="ru-RU"/>
        </w:rPr>
      </w:pPr>
      <w:r w:rsidRPr="00B0003B">
        <w:rPr>
          <w:szCs w:val="24"/>
          <w:lang w:val="ru-RU"/>
        </w:rPr>
        <w:t>В) Масштаб воздействия риска;</w:t>
      </w:r>
    </w:p>
    <w:p w:rsidR="00A70A83" w:rsidRPr="00B0003B" w:rsidRDefault="00A70A83" w:rsidP="00A70A83">
      <w:pPr>
        <w:pStyle w:val="af6"/>
        <w:spacing w:line="240" w:lineRule="auto"/>
        <w:ind w:left="0"/>
        <w:rPr>
          <w:szCs w:val="24"/>
          <w:lang w:val="ru-RU"/>
        </w:rPr>
      </w:pPr>
      <w:r w:rsidRPr="00B0003B">
        <w:rPr>
          <w:szCs w:val="24"/>
          <w:lang w:val="ru-RU"/>
        </w:rPr>
        <w:t>Г) Управляемость риском;</w:t>
      </w:r>
    </w:p>
    <w:p w:rsidR="00A70A83" w:rsidRPr="00B0003B" w:rsidRDefault="00A70A83" w:rsidP="00A70A83">
      <w:pPr>
        <w:pStyle w:val="af6"/>
        <w:spacing w:line="240" w:lineRule="auto"/>
        <w:ind w:left="0"/>
        <w:rPr>
          <w:szCs w:val="24"/>
          <w:lang w:val="ru-RU"/>
        </w:rPr>
      </w:pPr>
      <w:r w:rsidRPr="00B0003B">
        <w:rPr>
          <w:szCs w:val="24"/>
          <w:lang w:val="ru-RU"/>
        </w:rPr>
        <w:t>Д) Продолжительность воздействия риском;</w:t>
      </w:r>
    </w:p>
    <w:p w:rsidR="00A70A83" w:rsidRPr="00B0003B" w:rsidRDefault="00A70A83" w:rsidP="00A70A83">
      <w:pPr>
        <w:pStyle w:val="af6"/>
        <w:spacing w:line="240" w:lineRule="auto"/>
        <w:ind w:left="0"/>
        <w:rPr>
          <w:szCs w:val="24"/>
          <w:lang w:val="ru-RU"/>
        </w:rPr>
      </w:pPr>
      <w:r w:rsidRPr="00B0003B">
        <w:rPr>
          <w:szCs w:val="24"/>
          <w:lang w:val="ru-RU"/>
        </w:rPr>
        <w:t>Е) Возможность страхования риска.</w:t>
      </w:r>
    </w:p>
    <w:p w:rsidR="00A70A83" w:rsidRDefault="00A70A83" w:rsidP="00A70A83">
      <w:pPr>
        <w:rPr>
          <w:i/>
          <w:color w:val="C00000"/>
        </w:rPr>
      </w:pPr>
    </w:p>
    <w:p w:rsidR="00DA0D38" w:rsidRDefault="00DA0D38" w:rsidP="00A70A83">
      <w:pPr>
        <w:rPr>
          <w:i/>
          <w:color w:val="C00000"/>
        </w:rPr>
      </w:pPr>
    </w:p>
    <w:p w:rsidR="00DA0D38" w:rsidRDefault="00DA0D38" w:rsidP="00DA0D38">
      <w:pPr>
        <w:rPr>
          <w:b/>
        </w:rPr>
      </w:pPr>
      <w:r w:rsidRPr="00DA0D38">
        <w:rPr>
          <w:b/>
        </w:rPr>
        <w:t>Темы докладов</w:t>
      </w:r>
    </w:p>
    <w:p w:rsidR="00DA0D38" w:rsidRDefault="00DA0D38" w:rsidP="00A70A83">
      <w:pPr>
        <w:rPr>
          <w:b/>
        </w:rPr>
      </w:pPr>
    </w:p>
    <w:p w:rsidR="00DA0D38" w:rsidRDefault="00E64A85" w:rsidP="00DA0D38">
      <w:pPr>
        <w:pStyle w:val="af6"/>
        <w:numPr>
          <w:ilvl w:val="0"/>
          <w:numId w:val="37"/>
        </w:numPr>
        <w:rPr>
          <w:lang w:val="ru-RU"/>
        </w:rPr>
      </w:pPr>
      <w:r w:rsidRPr="00E64A85">
        <w:rPr>
          <w:lang w:val="ru-RU"/>
        </w:rPr>
        <w:t>Современные инструменты управления финансовыми рисками.</w:t>
      </w:r>
    </w:p>
    <w:p w:rsidR="00E64A85" w:rsidRDefault="00E64A85" w:rsidP="00DA0D38">
      <w:pPr>
        <w:pStyle w:val="af6"/>
        <w:numPr>
          <w:ilvl w:val="0"/>
          <w:numId w:val="37"/>
        </w:numPr>
        <w:rPr>
          <w:lang w:val="ru-RU"/>
        </w:rPr>
      </w:pPr>
      <w:r>
        <w:rPr>
          <w:lang w:val="ru-RU"/>
        </w:rPr>
        <w:t>Методы оптимизации финансовых рисков.</w:t>
      </w:r>
    </w:p>
    <w:p w:rsidR="00E64A85" w:rsidRDefault="00E64A85" w:rsidP="00DA0D38">
      <w:pPr>
        <w:pStyle w:val="af6"/>
        <w:numPr>
          <w:ilvl w:val="0"/>
          <w:numId w:val="37"/>
        </w:numPr>
        <w:rPr>
          <w:lang w:val="ru-RU"/>
        </w:rPr>
      </w:pPr>
      <w:r>
        <w:rPr>
          <w:lang w:val="ru-RU"/>
        </w:rPr>
        <w:t>Современные системы управления финансовыми рисками на макроуровне национальной экономики.</w:t>
      </w:r>
    </w:p>
    <w:p w:rsidR="00E64A85" w:rsidRPr="00652784" w:rsidRDefault="00E64A85" w:rsidP="00DA0D38">
      <w:pPr>
        <w:pStyle w:val="af6"/>
        <w:numPr>
          <w:ilvl w:val="0"/>
          <w:numId w:val="37"/>
        </w:numPr>
        <w:rPr>
          <w:b/>
          <w:lang w:val="ru-RU"/>
        </w:rPr>
      </w:pPr>
      <w:r>
        <w:rPr>
          <w:lang w:val="ru-RU"/>
        </w:rPr>
        <w:t>Современные системы управления финансовыми рисками на микроуровне.</w:t>
      </w:r>
    </w:p>
    <w:p w:rsidR="00652784" w:rsidRDefault="00652784" w:rsidP="00652784">
      <w:pPr>
        <w:rPr>
          <w:b/>
        </w:rPr>
      </w:pPr>
    </w:p>
    <w:p w:rsidR="00652784" w:rsidRDefault="00652784" w:rsidP="00652784">
      <w:pPr>
        <w:rPr>
          <w:b/>
        </w:rPr>
      </w:pPr>
    </w:p>
    <w:p w:rsidR="00652784" w:rsidRPr="00E81822" w:rsidRDefault="00652784" w:rsidP="00652784">
      <w:bookmarkStart w:id="0" w:name="_GoBack"/>
      <w:r w:rsidRPr="00E81822">
        <w:t xml:space="preserve">Курсовая работа выполняется обучающимся самостоятельно под руководством преподавателя. При выполнении курсовой работы обучающийся должен показать свое умение работать с нормативным материалом и другими литературными источниками, а </w:t>
      </w:r>
      <w:r w:rsidRPr="00E81822">
        <w:lastRenderedPageBreak/>
        <w:t>также возможность систематизировать и анализировать фактический материал и самостоятельно творчески его осмысливать.</w:t>
      </w:r>
    </w:p>
    <w:p w:rsidR="00652784" w:rsidRPr="00E81822" w:rsidRDefault="00652784" w:rsidP="00652784">
      <w:r w:rsidRPr="00E81822">
        <w:t xml:space="preserve">В начале изучения дисциплины преподаватель предлагает обучающимся на выбор перечень тем курсовых работ. Обучающийся самостоятельно выбирает тему курсовой работы. Совпадение тем курсовых работ у студентов одной учебной группы не допускается. Утверждение тем курсовых работ проводится ежегодно на заседании кафедры. </w:t>
      </w:r>
    </w:p>
    <w:p w:rsidR="00652784" w:rsidRPr="00E81822" w:rsidRDefault="00652784" w:rsidP="00652784">
      <w:r w:rsidRPr="00E81822">
        <w:t>После выбора темы преподаватель формулирует задание по курсовой работе и рекомендует перечень литературы для ее выполнения. Исключительно важным является использование информационных источников, а именно системы «Интернет», что даст возможность обучающимся более полно изложить материал по выбранной им теме.</w:t>
      </w:r>
    </w:p>
    <w:p w:rsidR="00652784" w:rsidRPr="00E81822" w:rsidRDefault="00652784" w:rsidP="00652784">
      <w:r w:rsidRPr="00E81822">
        <w:t>В процессе написания курсовой работы обучающийся должен разобраться в теоретических вопросах избранной темы, самостоятельно проанализировать практический материал, разобрать и обосновать практические предложения.</w:t>
      </w:r>
    </w:p>
    <w:p w:rsidR="00652784" w:rsidRPr="00E81822" w:rsidRDefault="00652784" w:rsidP="00652784">
      <w:r w:rsidRPr="00E81822">
        <w:t xml:space="preserve">Преподаватель, проверив работу, может возвратить ее для доработки вместе с письменными замечаниями. Студент должен устранить полученные замечания в установленный срок, после чего работа окончательно оценивается. </w:t>
      </w:r>
    </w:p>
    <w:p w:rsidR="00652784" w:rsidRPr="00E81822" w:rsidRDefault="00652784" w:rsidP="00652784">
      <w:r w:rsidRPr="00E81822">
        <w:t>Курсовая работа должна быть оформлена в соответствии с СМК-О-СМГТУ-42-09 «Курсовой проект (работа): структура, содержание, общие правила выполнения и оформления».</w:t>
      </w:r>
    </w:p>
    <w:p w:rsidR="00652784" w:rsidRPr="00E81822" w:rsidRDefault="00652784" w:rsidP="00652784">
      <w:r w:rsidRPr="00E81822">
        <w:t>Примерный перечень тем курсовых работ и пример задания представлены в разделе 7 «Оценочные средства для проведения промежуточной аттестации».</w:t>
      </w:r>
    </w:p>
    <w:p w:rsidR="00652784" w:rsidRPr="00E81822" w:rsidRDefault="00652784" w:rsidP="00652784">
      <w:pPr>
        <w:pStyle w:val="1"/>
        <w:rPr>
          <w:rStyle w:val="FontStyle20"/>
          <w:sz w:val="24"/>
          <w:szCs w:val="24"/>
        </w:rPr>
      </w:pPr>
    </w:p>
    <w:p w:rsidR="00652784" w:rsidRPr="00E81822" w:rsidRDefault="00652784" w:rsidP="00652784">
      <w:pPr>
        <w:rPr>
          <w:b/>
        </w:rPr>
        <w:sectPr w:rsidR="00652784" w:rsidRPr="00E81822" w:rsidSect="00A70A83">
          <w:pgSz w:w="11907" w:h="16840" w:code="9"/>
          <w:pgMar w:top="1134" w:right="851" w:bottom="851" w:left="1701" w:header="720" w:footer="720" w:gutter="0"/>
          <w:cols w:space="720"/>
          <w:noEndnote/>
          <w:titlePg/>
          <w:docGrid w:linePitch="326"/>
        </w:sectPr>
      </w:pPr>
    </w:p>
    <w:bookmarkEnd w:id="0"/>
    <w:p w:rsidR="00A70A83" w:rsidRDefault="00A70A83" w:rsidP="00A70A83">
      <w:pPr>
        <w:pStyle w:val="1"/>
        <w:rPr>
          <w:rStyle w:val="FontStyle20"/>
          <w:sz w:val="24"/>
          <w:szCs w:val="24"/>
        </w:rPr>
      </w:pPr>
      <w:r w:rsidRPr="00C17915">
        <w:rPr>
          <w:rStyle w:val="FontStyle20"/>
          <w:sz w:val="24"/>
          <w:szCs w:val="24"/>
        </w:rPr>
        <w:lastRenderedPageBreak/>
        <w:t>7 Оценочные средства для проведения промежуточной аттестации</w:t>
      </w:r>
    </w:p>
    <w:p w:rsidR="00A70A83" w:rsidRPr="00332454" w:rsidRDefault="00A70A83" w:rsidP="00A70A83">
      <w:pPr>
        <w:rPr>
          <w:b/>
        </w:rPr>
      </w:pPr>
      <w:r w:rsidRPr="00332454">
        <w:rPr>
          <w:b/>
        </w:rPr>
        <w:t>а) Планируемые результаты обучения и оценочные средства для проведения промежуточной аттестации:</w:t>
      </w:r>
    </w:p>
    <w:p w:rsidR="00A70A83" w:rsidRPr="00332454" w:rsidRDefault="00A70A83" w:rsidP="00A70A83">
      <w:pPr>
        <w:rPr>
          <w:b/>
          <w:i/>
          <w:color w:val="C00000"/>
        </w:rPr>
      </w:pPr>
    </w:p>
    <w:tbl>
      <w:tblPr>
        <w:tblW w:w="5000" w:type="pct"/>
        <w:tblCellMar>
          <w:left w:w="0" w:type="dxa"/>
          <w:right w:w="0" w:type="dxa"/>
        </w:tblCellMar>
        <w:tblLook w:val="04A0" w:firstRow="1" w:lastRow="0" w:firstColumn="1" w:lastColumn="0" w:noHBand="0" w:noVBand="1"/>
      </w:tblPr>
      <w:tblGrid>
        <w:gridCol w:w="1545"/>
        <w:gridCol w:w="2548"/>
        <w:gridCol w:w="5422"/>
      </w:tblGrid>
      <w:tr w:rsidR="00A70A83" w:rsidRPr="00457C1A" w:rsidTr="00232DEB">
        <w:trPr>
          <w:trHeight w:val="753"/>
          <w:tblHeader/>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70A83" w:rsidRPr="007C1D09" w:rsidRDefault="00A70A83" w:rsidP="00A70A83">
            <w:pPr>
              <w:ind w:firstLine="0"/>
              <w:jc w:val="center"/>
            </w:pPr>
            <w:r w:rsidRPr="007C1D09">
              <w:t xml:space="preserve">Структурный элемент </w:t>
            </w:r>
            <w:r w:rsidRPr="007C1D09">
              <w:br/>
              <w:t>компетенции</w:t>
            </w:r>
          </w:p>
        </w:tc>
        <w:tc>
          <w:tcPr>
            <w:tcW w:w="133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70A83" w:rsidRPr="007C1D09" w:rsidRDefault="00A70A83" w:rsidP="00A70A83">
            <w:pPr>
              <w:ind w:firstLine="0"/>
              <w:jc w:val="center"/>
            </w:pPr>
            <w:r w:rsidRPr="007C1D09">
              <w:rPr>
                <w:bCs/>
              </w:rPr>
              <w:t xml:space="preserve">Планируемые результаты обучения </w:t>
            </w:r>
          </w:p>
        </w:tc>
        <w:tc>
          <w:tcPr>
            <w:tcW w:w="284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70A83" w:rsidRPr="007C1D09" w:rsidRDefault="00A70A83" w:rsidP="00A70A83">
            <w:pPr>
              <w:ind w:firstLine="0"/>
              <w:jc w:val="center"/>
            </w:pPr>
            <w:r w:rsidRPr="007C1D09">
              <w:t>Оценочные средства</w:t>
            </w:r>
          </w:p>
        </w:tc>
      </w:tr>
      <w:tr w:rsidR="00A70A83" w:rsidRPr="00457C1A" w:rsidTr="00A70A83">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70A83" w:rsidRPr="001A2817" w:rsidRDefault="00E64A85" w:rsidP="00A70A83">
            <w:pPr>
              <w:ind w:firstLine="0"/>
              <w:jc w:val="left"/>
              <w:rPr>
                <w:i/>
                <w:color w:val="C00000"/>
              </w:rPr>
            </w:pPr>
            <w:r w:rsidRPr="00350542">
              <w:rPr>
                <w:b/>
                <w:color w:val="000000" w:themeColor="text1"/>
              </w:rPr>
              <w:t>ПК-1 – способностью 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w:t>
            </w:r>
          </w:p>
        </w:tc>
      </w:tr>
      <w:tr w:rsidR="00E64A85" w:rsidRPr="00457C1A" w:rsidTr="00232DEB">
        <w:trPr>
          <w:trHeight w:val="250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64A85" w:rsidRPr="001A2817" w:rsidRDefault="00E64A85" w:rsidP="00A70A83">
            <w:pPr>
              <w:ind w:firstLine="0"/>
              <w:jc w:val="left"/>
            </w:pPr>
            <w:r w:rsidRPr="001A2817">
              <w:t>Знать</w:t>
            </w:r>
          </w:p>
        </w:tc>
        <w:tc>
          <w:tcPr>
            <w:tcW w:w="133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E64A85" w:rsidRPr="00350542" w:rsidRDefault="00E64A85" w:rsidP="00E64A85">
            <w:pPr>
              <w:pStyle w:val="22"/>
              <w:numPr>
                <w:ilvl w:val="0"/>
                <w:numId w:val="6"/>
              </w:numPr>
              <w:tabs>
                <w:tab w:val="left" w:pos="356"/>
                <w:tab w:val="left" w:pos="851"/>
              </w:tabs>
              <w:spacing w:after="0" w:line="240" w:lineRule="auto"/>
              <w:ind w:left="0" w:firstLine="0"/>
              <w:jc w:val="both"/>
            </w:pPr>
            <w:r w:rsidRPr="00350542">
              <w:t>источники получения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E64A85" w:rsidRPr="00350542" w:rsidRDefault="00E64A85" w:rsidP="00E64A85">
            <w:pPr>
              <w:pStyle w:val="22"/>
              <w:numPr>
                <w:ilvl w:val="0"/>
                <w:numId w:val="6"/>
              </w:numPr>
              <w:tabs>
                <w:tab w:val="left" w:pos="356"/>
                <w:tab w:val="left" w:pos="851"/>
              </w:tabs>
              <w:spacing w:after="0" w:line="240" w:lineRule="auto"/>
              <w:ind w:left="0" w:firstLine="0"/>
              <w:jc w:val="both"/>
            </w:pPr>
            <w:r w:rsidRPr="00350542">
              <w:t>принципы, методы и методики сбора, систематизации и анализа исходных данных, необходимых для расчета экономических и социально-экономических показателей, характеризующих деятельность хозяйствующих субъектов;</w:t>
            </w:r>
          </w:p>
        </w:tc>
        <w:tc>
          <w:tcPr>
            <w:tcW w:w="284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64A85" w:rsidRDefault="00E64A85" w:rsidP="00A70A83">
            <w:pPr>
              <w:pStyle w:val="2"/>
              <w:keepLines/>
              <w:numPr>
                <w:ilvl w:val="1"/>
                <w:numId w:val="0"/>
              </w:numPr>
              <w:tabs>
                <w:tab w:val="left" w:pos="463"/>
              </w:tabs>
              <w:autoSpaceDE w:val="0"/>
              <w:autoSpaceDN w:val="0"/>
              <w:adjustRightInd w:val="0"/>
              <w:jc w:val="left"/>
            </w:pPr>
            <w:r w:rsidRPr="001A2817">
              <w:t xml:space="preserve">Перечень теоретических вопросов к </w:t>
            </w:r>
            <w:r w:rsidR="00437315">
              <w:t>экзамену</w:t>
            </w:r>
            <w:r w:rsidRPr="001A2817">
              <w:t>:</w:t>
            </w:r>
            <w:r>
              <w:t xml:space="preserve"> </w:t>
            </w:r>
          </w:p>
          <w:p w:rsidR="00E64A85" w:rsidRPr="00C42A02" w:rsidRDefault="00E64A85" w:rsidP="00A70A83">
            <w:pPr>
              <w:widowControl/>
              <w:numPr>
                <w:ilvl w:val="0"/>
                <w:numId w:val="26"/>
              </w:numPr>
              <w:autoSpaceDE/>
              <w:autoSpaceDN/>
              <w:adjustRightInd/>
            </w:pPr>
            <w:r w:rsidRPr="00C42A02">
              <w:t xml:space="preserve">Понятие финансового </w:t>
            </w:r>
            <w:proofErr w:type="spellStart"/>
            <w:r w:rsidRPr="00C42A02">
              <w:t>предпринимательства.Характеристика</w:t>
            </w:r>
            <w:proofErr w:type="spellEnd"/>
            <w:r w:rsidRPr="00C42A02">
              <w:t xml:space="preserve"> факторов макросреды финансового предпринимательства.</w:t>
            </w:r>
          </w:p>
          <w:p w:rsidR="00E64A85" w:rsidRPr="00C42A02" w:rsidRDefault="00E64A85" w:rsidP="00A70A83">
            <w:pPr>
              <w:widowControl/>
              <w:numPr>
                <w:ilvl w:val="0"/>
                <w:numId w:val="26"/>
              </w:numPr>
              <w:autoSpaceDE/>
              <w:autoSpaceDN/>
              <w:adjustRightInd/>
            </w:pPr>
            <w:r w:rsidRPr="00C42A02">
              <w:t>Характеристика факторов микросреды финансового предпринимательства.</w:t>
            </w:r>
          </w:p>
          <w:p w:rsidR="00E64A85" w:rsidRPr="00C42A02" w:rsidRDefault="00E64A85" w:rsidP="00A70A83">
            <w:pPr>
              <w:widowControl/>
              <w:numPr>
                <w:ilvl w:val="0"/>
                <w:numId w:val="26"/>
              </w:numPr>
              <w:autoSpaceDE/>
              <w:autoSpaceDN/>
              <w:adjustRightInd/>
            </w:pPr>
            <w:r w:rsidRPr="00C42A02">
              <w:t>Риск как экономическая категория. Условия определенности и неопределенности.</w:t>
            </w:r>
          </w:p>
          <w:p w:rsidR="00E64A85" w:rsidRPr="00C42A02" w:rsidRDefault="00E64A85" w:rsidP="00A70A83">
            <w:pPr>
              <w:widowControl/>
              <w:numPr>
                <w:ilvl w:val="0"/>
                <w:numId w:val="26"/>
              </w:numPr>
              <w:autoSpaceDE/>
              <w:autoSpaceDN/>
              <w:adjustRightInd/>
            </w:pPr>
            <w:r w:rsidRPr="00C42A02">
              <w:t>Характеристика предпринимательского риска.</w:t>
            </w:r>
          </w:p>
          <w:p w:rsidR="00E64A85" w:rsidRPr="00C42A02" w:rsidRDefault="00E64A85" w:rsidP="00A70A83">
            <w:pPr>
              <w:widowControl/>
              <w:numPr>
                <w:ilvl w:val="0"/>
                <w:numId w:val="26"/>
              </w:numPr>
              <w:autoSpaceDE/>
              <w:autoSpaceDN/>
              <w:adjustRightInd/>
            </w:pPr>
            <w:r w:rsidRPr="00C42A02">
              <w:t>Виды рисков, основные элементы классификации рисков.</w:t>
            </w:r>
          </w:p>
          <w:p w:rsidR="00E64A85" w:rsidRPr="00C42A02" w:rsidRDefault="00E64A85" w:rsidP="00A70A83">
            <w:pPr>
              <w:widowControl/>
              <w:numPr>
                <w:ilvl w:val="0"/>
                <w:numId w:val="26"/>
              </w:numPr>
              <w:autoSpaceDE/>
              <w:autoSpaceDN/>
              <w:adjustRightInd/>
            </w:pPr>
            <w:r w:rsidRPr="00C42A02">
              <w:t>Основные причины и источники хозяйственного риска.</w:t>
            </w:r>
          </w:p>
          <w:p w:rsidR="00E64A85" w:rsidRPr="00C42A02" w:rsidRDefault="00E64A85" w:rsidP="00A70A83">
            <w:pPr>
              <w:widowControl/>
              <w:numPr>
                <w:ilvl w:val="0"/>
                <w:numId w:val="26"/>
              </w:numPr>
              <w:autoSpaceDE/>
              <w:autoSpaceDN/>
              <w:adjustRightInd/>
            </w:pPr>
            <w:r w:rsidRPr="00C42A02">
              <w:t>Внешние и внутренние предпринимательские риски.</w:t>
            </w:r>
          </w:p>
          <w:p w:rsidR="00E64A85" w:rsidRPr="00C42A02" w:rsidRDefault="00E64A85" w:rsidP="00A70A83">
            <w:pPr>
              <w:widowControl/>
              <w:numPr>
                <w:ilvl w:val="0"/>
                <w:numId w:val="26"/>
              </w:numPr>
              <w:autoSpaceDE/>
              <w:autoSpaceDN/>
              <w:adjustRightInd/>
            </w:pPr>
            <w:r w:rsidRPr="00C42A02">
              <w:t>Стратегия управления предпринимательскими рисками.</w:t>
            </w:r>
          </w:p>
          <w:p w:rsidR="00E64A85" w:rsidRPr="00C42A02" w:rsidRDefault="00E64A85" w:rsidP="00A70A83">
            <w:pPr>
              <w:widowControl/>
              <w:numPr>
                <w:ilvl w:val="0"/>
                <w:numId w:val="26"/>
              </w:numPr>
              <w:autoSpaceDE/>
              <w:autoSpaceDN/>
              <w:adjustRightInd/>
            </w:pPr>
            <w:r w:rsidRPr="00C42A02">
              <w:t>Основные задачи и принципы управления риском.</w:t>
            </w:r>
          </w:p>
          <w:p w:rsidR="00E64A85" w:rsidRPr="00C42A02" w:rsidRDefault="00E64A85" w:rsidP="00A70A83">
            <w:pPr>
              <w:widowControl/>
              <w:numPr>
                <w:ilvl w:val="0"/>
                <w:numId w:val="26"/>
              </w:numPr>
              <w:autoSpaceDE/>
              <w:autoSpaceDN/>
              <w:adjustRightInd/>
            </w:pPr>
            <w:r w:rsidRPr="00C42A02">
              <w:t>Политика (этапы) управления риском.</w:t>
            </w:r>
          </w:p>
          <w:p w:rsidR="00E64A85" w:rsidRPr="00C42A02" w:rsidRDefault="00E64A85" w:rsidP="00A70A83">
            <w:pPr>
              <w:widowControl/>
              <w:numPr>
                <w:ilvl w:val="0"/>
                <w:numId w:val="26"/>
              </w:numPr>
              <w:autoSpaceDE/>
              <w:autoSpaceDN/>
              <w:adjustRightInd/>
            </w:pPr>
            <w:r w:rsidRPr="00C42A02">
              <w:t xml:space="preserve">Основные условия </w:t>
            </w:r>
            <w:proofErr w:type="spellStart"/>
            <w:r w:rsidRPr="00C42A02">
              <w:t>избежания</w:t>
            </w:r>
            <w:proofErr w:type="spellEnd"/>
            <w:r w:rsidRPr="00C42A02">
              <w:t xml:space="preserve"> риска.</w:t>
            </w:r>
          </w:p>
          <w:p w:rsidR="00E64A85" w:rsidRPr="00C42A02" w:rsidRDefault="00E64A85" w:rsidP="00A70A83">
            <w:pPr>
              <w:widowControl/>
              <w:numPr>
                <w:ilvl w:val="0"/>
                <w:numId w:val="26"/>
              </w:numPr>
              <w:autoSpaceDE/>
              <w:autoSpaceDN/>
              <w:adjustRightInd/>
            </w:pPr>
            <w:r w:rsidRPr="00C42A02">
              <w:t>Основные методы системы внутренних механизмов нейтрализации рисков.</w:t>
            </w:r>
          </w:p>
          <w:p w:rsidR="00E64A85" w:rsidRPr="00C42A02" w:rsidRDefault="00E64A85" w:rsidP="00A70A83">
            <w:pPr>
              <w:widowControl/>
              <w:numPr>
                <w:ilvl w:val="0"/>
                <w:numId w:val="26"/>
              </w:numPr>
              <w:autoSpaceDE/>
              <w:autoSpaceDN/>
              <w:adjustRightInd/>
            </w:pPr>
            <w:r w:rsidRPr="00C42A02">
              <w:t>Статистические методы принятия решений в условиях риска.</w:t>
            </w:r>
          </w:p>
          <w:p w:rsidR="00E64A85" w:rsidRPr="00C42A02" w:rsidRDefault="00E64A85" w:rsidP="00A70A83">
            <w:pPr>
              <w:widowControl/>
              <w:numPr>
                <w:ilvl w:val="0"/>
                <w:numId w:val="26"/>
              </w:numPr>
              <w:autoSpaceDE/>
              <w:autoSpaceDN/>
              <w:adjustRightInd/>
            </w:pPr>
            <w:r w:rsidRPr="00C42A02">
              <w:t>Сценарный подход к оценке риска.</w:t>
            </w:r>
          </w:p>
          <w:p w:rsidR="00E64A85" w:rsidRPr="00C42A02" w:rsidRDefault="00E64A85" w:rsidP="00A70A83">
            <w:pPr>
              <w:widowControl/>
              <w:numPr>
                <w:ilvl w:val="0"/>
                <w:numId w:val="26"/>
              </w:numPr>
              <w:autoSpaceDE/>
              <w:autoSpaceDN/>
              <w:adjustRightInd/>
            </w:pPr>
            <w:r w:rsidRPr="00C42A02">
              <w:t>Метод чувствительности в оценке риска.</w:t>
            </w:r>
          </w:p>
          <w:p w:rsidR="00E64A85" w:rsidRPr="00C42A02" w:rsidRDefault="00E64A85" w:rsidP="00A70A83">
            <w:pPr>
              <w:widowControl/>
              <w:numPr>
                <w:ilvl w:val="0"/>
                <w:numId w:val="26"/>
              </w:numPr>
              <w:autoSpaceDE/>
              <w:autoSpaceDN/>
              <w:adjustRightInd/>
            </w:pPr>
            <w:r w:rsidRPr="00C42A02">
              <w:t>Метод «дерево решений» в оценке риска.</w:t>
            </w:r>
          </w:p>
          <w:p w:rsidR="00E64A85" w:rsidRPr="00C42A02" w:rsidRDefault="00E64A85" w:rsidP="00A70A83">
            <w:pPr>
              <w:widowControl/>
              <w:numPr>
                <w:ilvl w:val="0"/>
                <w:numId w:val="26"/>
              </w:numPr>
              <w:autoSpaceDE/>
              <w:autoSpaceDN/>
              <w:adjustRightInd/>
            </w:pPr>
            <w:r w:rsidRPr="00C42A02">
              <w:t>Экспертный метод оценки риска.</w:t>
            </w:r>
          </w:p>
          <w:p w:rsidR="00E64A85" w:rsidRPr="00C42A02" w:rsidRDefault="00E64A85" w:rsidP="00A70A83">
            <w:pPr>
              <w:widowControl/>
              <w:numPr>
                <w:ilvl w:val="0"/>
                <w:numId w:val="26"/>
              </w:numPr>
              <w:autoSpaceDE/>
              <w:autoSpaceDN/>
              <w:adjustRightInd/>
            </w:pPr>
            <w:r w:rsidRPr="00C42A02">
              <w:t xml:space="preserve">Метод </w:t>
            </w:r>
            <w:proofErr w:type="spellStart"/>
            <w:r w:rsidRPr="00C42A02">
              <w:t>Дельфи</w:t>
            </w:r>
            <w:proofErr w:type="spellEnd"/>
            <w:r w:rsidRPr="00C42A02">
              <w:t>.</w:t>
            </w:r>
          </w:p>
          <w:p w:rsidR="00E64A85" w:rsidRPr="00C42A02" w:rsidRDefault="00E64A85" w:rsidP="00A70A83">
            <w:pPr>
              <w:widowControl/>
              <w:numPr>
                <w:ilvl w:val="0"/>
                <w:numId w:val="26"/>
              </w:numPr>
              <w:autoSpaceDE/>
              <w:autoSpaceDN/>
              <w:adjustRightInd/>
            </w:pPr>
            <w:r w:rsidRPr="00C42A02">
              <w:t>Оценка степени риска в условиях определенности.</w:t>
            </w:r>
          </w:p>
          <w:p w:rsidR="00E64A85" w:rsidRPr="00C42A02" w:rsidRDefault="00E64A85" w:rsidP="00A70A83">
            <w:pPr>
              <w:widowControl/>
              <w:numPr>
                <w:ilvl w:val="0"/>
                <w:numId w:val="26"/>
              </w:numPr>
              <w:autoSpaceDE/>
              <w:autoSpaceDN/>
              <w:adjustRightInd/>
            </w:pPr>
            <w:r w:rsidRPr="00C42A02">
              <w:t>Классификация финансовых рисков.</w:t>
            </w:r>
          </w:p>
          <w:p w:rsidR="00E64A85" w:rsidRPr="00C42A02" w:rsidRDefault="00E64A85" w:rsidP="00A70A83">
            <w:pPr>
              <w:widowControl/>
              <w:numPr>
                <w:ilvl w:val="0"/>
                <w:numId w:val="26"/>
              </w:numPr>
              <w:autoSpaceDE/>
              <w:autoSpaceDN/>
              <w:adjustRightInd/>
            </w:pPr>
            <w:r w:rsidRPr="00C42A02">
              <w:t>Риски развития, процентные риски. Характеристика.</w:t>
            </w:r>
          </w:p>
          <w:p w:rsidR="00E64A85" w:rsidRPr="00C42A02" w:rsidRDefault="00E64A85" w:rsidP="00A70A83">
            <w:pPr>
              <w:widowControl/>
              <w:numPr>
                <w:ilvl w:val="0"/>
                <w:numId w:val="26"/>
              </w:numPr>
              <w:autoSpaceDE/>
              <w:autoSpaceDN/>
              <w:adjustRightInd/>
            </w:pPr>
            <w:r w:rsidRPr="00C42A02">
              <w:t>Анализ кредитных рисков.</w:t>
            </w:r>
          </w:p>
          <w:p w:rsidR="00E64A85" w:rsidRPr="00C42A02" w:rsidRDefault="00E64A85" w:rsidP="00A70A83">
            <w:pPr>
              <w:widowControl/>
              <w:numPr>
                <w:ilvl w:val="0"/>
                <w:numId w:val="26"/>
              </w:numPr>
              <w:autoSpaceDE/>
              <w:autoSpaceDN/>
              <w:adjustRightInd/>
            </w:pPr>
            <w:r w:rsidRPr="00C42A02">
              <w:t>Оценка риска на основе финансовой отчетности.</w:t>
            </w:r>
          </w:p>
          <w:p w:rsidR="00E64A85" w:rsidRPr="00C42A02" w:rsidRDefault="00E64A85" w:rsidP="00A70A83">
            <w:pPr>
              <w:widowControl/>
              <w:numPr>
                <w:ilvl w:val="0"/>
                <w:numId w:val="26"/>
              </w:numPr>
              <w:autoSpaceDE/>
              <w:autoSpaceDN/>
              <w:adjustRightInd/>
            </w:pPr>
            <w:r w:rsidRPr="00C42A02">
              <w:t>Совокупный предпринимательский риск и методы его оценки.</w:t>
            </w:r>
          </w:p>
          <w:p w:rsidR="00E64A85" w:rsidRPr="00C42A02" w:rsidRDefault="00E64A85" w:rsidP="00A70A83">
            <w:pPr>
              <w:widowControl/>
              <w:numPr>
                <w:ilvl w:val="0"/>
                <w:numId w:val="26"/>
              </w:numPr>
              <w:autoSpaceDE/>
              <w:autoSpaceDN/>
              <w:adjustRightInd/>
            </w:pPr>
            <w:r w:rsidRPr="00C42A02">
              <w:lastRenderedPageBreak/>
              <w:t>Риск инвестиций. Характеристика.</w:t>
            </w:r>
          </w:p>
          <w:p w:rsidR="00E64A85" w:rsidRPr="00C42A02" w:rsidRDefault="00E64A85" w:rsidP="00A70A83">
            <w:pPr>
              <w:widowControl/>
              <w:numPr>
                <w:ilvl w:val="0"/>
                <w:numId w:val="26"/>
              </w:numPr>
              <w:autoSpaceDE/>
              <w:autoSpaceDN/>
              <w:adjustRightInd/>
            </w:pPr>
            <w:r w:rsidRPr="00C42A02">
              <w:t>Валютные риски, меры по снижению валютных рисков.</w:t>
            </w:r>
          </w:p>
          <w:p w:rsidR="00E64A85" w:rsidRPr="00C42A02" w:rsidRDefault="00E64A85" w:rsidP="00A70A83">
            <w:pPr>
              <w:widowControl/>
              <w:numPr>
                <w:ilvl w:val="0"/>
                <w:numId w:val="26"/>
              </w:numPr>
              <w:autoSpaceDE/>
              <w:autoSpaceDN/>
              <w:adjustRightInd/>
            </w:pPr>
            <w:r w:rsidRPr="00C42A02">
              <w:t>Общая схема процесса управления риском.</w:t>
            </w:r>
          </w:p>
          <w:p w:rsidR="00E64A85" w:rsidRPr="00C42A02" w:rsidRDefault="00E64A85" w:rsidP="00A70A83">
            <w:pPr>
              <w:widowControl/>
              <w:numPr>
                <w:ilvl w:val="0"/>
                <w:numId w:val="26"/>
              </w:numPr>
              <w:autoSpaceDE/>
              <w:autoSpaceDN/>
              <w:adjustRightInd/>
            </w:pPr>
            <w:r w:rsidRPr="00C42A02">
              <w:t>Диверсификация как метод снижения риска.</w:t>
            </w:r>
          </w:p>
          <w:p w:rsidR="00E64A85" w:rsidRPr="00C42A02" w:rsidRDefault="00E64A85" w:rsidP="00A70A83">
            <w:pPr>
              <w:widowControl/>
              <w:numPr>
                <w:ilvl w:val="0"/>
                <w:numId w:val="26"/>
              </w:numPr>
              <w:autoSpaceDE/>
              <w:autoSpaceDN/>
              <w:adjustRightInd/>
            </w:pPr>
            <w:r w:rsidRPr="00C42A02">
              <w:t>Сущность страхования риска.</w:t>
            </w:r>
          </w:p>
          <w:p w:rsidR="00E64A85" w:rsidRPr="00C42A02" w:rsidRDefault="00E64A85" w:rsidP="00A70A83">
            <w:pPr>
              <w:widowControl/>
              <w:numPr>
                <w:ilvl w:val="0"/>
                <w:numId w:val="26"/>
              </w:numPr>
              <w:autoSpaceDE/>
              <w:autoSpaceDN/>
              <w:adjustRightInd/>
            </w:pPr>
            <w:r w:rsidRPr="00C42A02">
              <w:t>Хеджирование, основные понятия.</w:t>
            </w:r>
          </w:p>
          <w:p w:rsidR="00E64A85" w:rsidRPr="00C42A02" w:rsidRDefault="00E64A85" w:rsidP="00A70A83">
            <w:pPr>
              <w:widowControl/>
              <w:numPr>
                <w:ilvl w:val="0"/>
                <w:numId w:val="26"/>
              </w:numPr>
              <w:autoSpaceDE/>
              <w:autoSpaceDN/>
              <w:adjustRightInd/>
            </w:pPr>
            <w:r w:rsidRPr="00C42A02">
              <w:t>Опционы. Отличие страхования от хеджирования.</w:t>
            </w:r>
          </w:p>
          <w:p w:rsidR="00E64A85" w:rsidRPr="00C42A02" w:rsidRDefault="00E64A85" w:rsidP="00A70A83">
            <w:pPr>
              <w:widowControl/>
              <w:numPr>
                <w:ilvl w:val="0"/>
                <w:numId w:val="26"/>
              </w:numPr>
              <w:autoSpaceDE/>
              <w:autoSpaceDN/>
              <w:adjustRightInd/>
            </w:pPr>
            <w:proofErr w:type="spellStart"/>
            <w:r w:rsidRPr="00C42A02">
              <w:t>Лимитирование</w:t>
            </w:r>
            <w:proofErr w:type="spellEnd"/>
            <w:r w:rsidRPr="00C42A02">
              <w:t xml:space="preserve"> средств, самострахование  как методы снижения риска.</w:t>
            </w:r>
          </w:p>
          <w:p w:rsidR="00E64A85" w:rsidRPr="00C42A02" w:rsidRDefault="00E64A85" w:rsidP="00A70A83">
            <w:pPr>
              <w:widowControl/>
              <w:numPr>
                <w:ilvl w:val="0"/>
                <w:numId w:val="26"/>
              </w:numPr>
              <w:autoSpaceDE/>
              <w:autoSpaceDN/>
              <w:adjustRightInd/>
            </w:pPr>
            <w:r>
              <w:t>О</w:t>
            </w:r>
            <w:r w:rsidRPr="00C42A02">
              <w:t>сновные решения снижения риска.</w:t>
            </w:r>
          </w:p>
          <w:p w:rsidR="00E64A85" w:rsidRPr="00C42A02" w:rsidRDefault="00E64A85" w:rsidP="00A70A83">
            <w:pPr>
              <w:widowControl/>
              <w:numPr>
                <w:ilvl w:val="0"/>
                <w:numId w:val="26"/>
              </w:numPr>
              <w:autoSpaceDE/>
              <w:autoSpaceDN/>
              <w:adjustRightInd/>
            </w:pPr>
            <w:r w:rsidRPr="00C42A02">
              <w:t>Коэффициент бета. Премия за риск.</w:t>
            </w:r>
          </w:p>
          <w:p w:rsidR="00E64A85" w:rsidRPr="001A2817" w:rsidRDefault="00E64A85" w:rsidP="00A70A83">
            <w:pPr>
              <w:ind w:firstLine="0"/>
              <w:rPr>
                <w:i/>
                <w:iCs/>
              </w:rPr>
            </w:pPr>
          </w:p>
        </w:tc>
      </w:tr>
      <w:tr w:rsidR="00E64A85" w:rsidRPr="00457C1A" w:rsidTr="00232DEB">
        <w:trPr>
          <w:trHeight w:val="258"/>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64A85" w:rsidRPr="001A2817" w:rsidRDefault="00E64A85" w:rsidP="00A70A83">
            <w:pPr>
              <w:ind w:firstLine="0"/>
              <w:jc w:val="left"/>
            </w:pPr>
            <w:r w:rsidRPr="001A2817">
              <w:lastRenderedPageBreak/>
              <w:t>Уметь</w:t>
            </w:r>
          </w:p>
        </w:tc>
        <w:tc>
          <w:tcPr>
            <w:tcW w:w="133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E64A85" w:rsidRPr="00350542" w:rsidRDefault="00E64A85" w:rsidP="00E64A85">
            <w:pPr>
              <w:pStyle w:val="22"/>
              <w:numPr>
                <w:ilvl w:val="0"/>
                <w:numId w:val="6"/>
              </w:numPr>
              <w:tabs>
                <w:tab w:val="left" w:pos="356"/>
                <w:tab w:val="left" w:pos="851"/>
              </w:tabs>
              <w:spacing w:after="0" w:line="240" w:lineRule="auto"/>
              <w:ind w:left="0" w:firstLine="0"/>
              <w:jc w:val="both"/>
            </w:pPr>
            <w:r w:rsidRPr="00350542">
              <w:t>осуществлять поиск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E64A85" w:rsidRPr="00350542" w:rsidRDefault="00E64A85" w:rsidP="00E64A85">
            <w:pPr>
              <w:pStyle w:val="22"/>
              <w:numPr>
                <w:ilvl w:val="0"/>
                <w:numId w:val="6"/>
              </w:numPr>
              <w:tabs>
                <w:tab w:val="left" w:pos="356"/>
                <w:tab w:val="left" w:pos="851"/>
              </w:tabs>
              <w:spacing w:after="0" w:line="240" w:lineRule="auto"/>
              <w:ind w:left="0" w:firstLine="0"/>
              <w:jc w:val="both"/>
            </w:pPr>
            <w:r w:rsidRPr="00350542">
              <w:t>осуществлять сбор, систематизацию и анализ исходных данных, необходимых для расчета экономических и социально-экономических показателей, характеризующих деятельность хозяйствующих субъектов, в том числе с использованием современных программных средств;</w:t>
            </w:r>
          </w:p>
        </w:tc>
        <w:tc>
          <w:tcPr>
            <w:tcW w:w="284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64A85" w:rsidRDefault="00E64A85" w:rsidP="00A70A83">
            <w:pPr>
              <w:widowControl/>
              <w:ind w:firstLine="0"/>
              <w:rPr>
                <w:b/>
                <w:i/>
              </w:rPr>
            </w:pPr>
            <w:r w:rsidRPr="001A2817">
              <w:rPr>
                <w:b/>
                <w:i/>
              </w:rPr>
              <w:t xml:space="preserve">Примерные практические задания для </w:t>
            </w:r>
            <w:r w:rsidR="00437315">
              <w:rPr>
                <w:b/>
                <w:i/>
              </w:rPr>
              <w:t>экзамена</w:t>
            </w:r>
            <w:r w:rsidRPr="001A2817">
              <w:rPr>
                <w:b/>
                <w:i/>
              </w:rPr>
              <w:t>:</w:t>
            </w:r>
          </w:p>
          <w:p w:rsidR="00E64A85" w:rsidRDefault="00E64A85" w:rsidP="00A70A83">
            <w:pPr>
              <w:widowControl/>
              <w:ind w:firstLine="0"/>
            </w:pPr>
            <w:r>
              <w:rPr>
                <w:b/>
              </w:rPr>
              <w:t>Задание</w:t>
            </w:r>
            <w:r w:rsidRPr="003D5006">
              <w:rPr>
                <w:b/>
              </w:rPr>
              <w:t xml:space="preserve"> 1.</w:t>
            </w:r>
            <w:r>
              <w:t xml:space="preserve"> </w:t>
            </w:r>
            <w:r w:rsidRPr="001352DB">
              <w:t>Правильно ли оценены ценные бумаги, если ставка свободная от риска составляет 8</w:t>
            </w:r>
            <w:proofErr w:type="gramStart"/>
            <w:r w:rsidRPr="001352DB">
              <w:t>%.Доходность</w:t>
            </w:r>
            <w:proofErr w:type="gramEnd"/>
            <w:r w:rsidRPr="001352DB">
              <w:t xml:space="preserve"> акций компании А оценивается в  16,1%, акций В – 22,4%. Бета акций А- 0,9, бета акций В- 1,6. </w:t>
            </w:r>
          </w:p>
          <w:p w:rsidR="00E64A85" w:rsidRPr="001352DB" w:rsidRDefault="00E64A85" w:rsidP="00A70A83">
            <w:pPr>
              <w:ind w:firstLine="0"/>
            </w:pPr>
            <w:r>
              <w:rPr>
                <w:b/>
              </w:rPr>
              <w:t xml:space="preserve">Задание 2. </w:t>
            </w:r>
            <w:r w:rsidRPr="001352DB">
              <w:t>Применяя метод анализа чувствительности, определите чувствительность проекта к изменению объема производства и цене изделия.</w:t>
            </w:r>
          </w:p>
          <w:p w:rsidR="00E64A85" w:rsidRPr="001352DB" w:rsidRDefault="00E64A85" w:rsidP="00A70A83">
            <w:pPr>
              <w:ind w:firstLine="0"/>
            </w:pPr>
            <w:r w:rsidRPr="001352DB">
              <w:t xml:space="preserve">Исходные данные.  Инвестор решает вопрос об инвестировании 570 тыс.рублей в проект. Объем производства и реализации продукции при реализации проекта составит 1500 изделий в месяц. Цена реализации одного изделия – 480 рублей, себестоимость единицы – 290 </w:t>
            </w:r>
            <w:proofErr w:type="spellStart"/>
            <w:r w:rsidRPr="001352DB">
              <w:t>рублей.Диапазон</w:t>
            </w:r>
            <w:proofErr w:type="spellEnd"/>
            <w:r w:rsidRPr="001352DB">
              <w:t xml:space="preserve"> изменения параметров -80%, 90%, 100%, 110%, 120%.</w:t>
            </w:r>
          </w:p>
          <w:p w:rsidR="00E64A85" w:rsidRDefault="00E64A85" w:rsidP="00A70A83">
            <w:pPr>
              <w:ind w:firstLine="0"/>
            </w:pPr>
            <w:r w:rsidRPr="001352DB">
              <w:t>Оценку эффективности проекта произвести за 10 периодов.</w:t>
            </w:r>
          </w:p>
          <w:p w:rsidR="00E64A85" w:rsidRPr="001352DB" w:rsidRDefault="00E64A85" w:rsidP="00A70A83">
            <w:pPr>
              <w:ind w:firstLine="0"/>
              <w:rPr>
                <w:b/>
              </w:rPr>
            </w:pPr>
            <w:r w:rsidRPr="0060720F">
              <w:rPr>
                <w:b/>
              </w:rPr>
              <w:t xml:space="preserve">Задание </w:t>
            </w:r>
            <w:r>
              <w:rPr>
                <w:b/>
              </w:rPr>
              <w:t>3</w:t>
            </w:r>
            <w:r w:rsidRPr="0060720F">
              <w:rPr>
                <w:b/>
              </w:rPr>
              <w:t>.</w:t>
            </w:r>
            <w:r w:rsidRPr="001352DB">
              <w:t xml:space="preserve"> Фирма планирует построить среднее или малое предприятие по производству продукции. Рассматривается вариант строительства среднего предприятия, или малого предприятия с последующим расширением производства через 2 года, если сформируется высокий спрос на продукцию.</w:t>
            </w:r>
            <w:r w:rsidRPr="001352DB">
              <w:rPr>
                <w:b/>
              </w:rPr>
              <w:t xml:space="preserve"> </w:t>
            </w:r>
          </w:p>
          <w:p w:rsidR="00E64A85" w:rsidRPr="001352DB" w:rsidRDefault="00E64A85" w:rsidP="00A70A83">
            <w:pPr>
              <w:ind w:firstLine="0"/>
            </w:pPr>
            <w:r w:rsidRPr="001352DB">
              <w:t>Фирма рассматривает задачу на 10-летний период. Маркетинговый анализ рынка показал, что вероятность высокого спроса – 0,65%, низкого спроса – 35%.</w:t>
            </w:r>
          </w:p>
          <w:p w:rsidR="00E64A85" w:rsidRPr="001352DB" w:rsidRDefault="00E64A85" w:rsidP="00A70A83">
            <w:pPr>
              <w:ind w:firstLine="0"/>
            </w:pPr>
            <w:r w:rsidRPr="001352DB">
              <w:t xml:space="preserve">Инвестиции в строительство среднего предприятия – 7,5 млн. руб. Инвестиции в малое предприятие – 1,8 млн. руб., затраты на его </w:t>
            </w:r>
            <w:r w:rsidRPr="001352DB">
              <w:lastRenderedPageBreak/>
              <w:t>дальнейшее расширение – 3,4 млн. руб.</w:t>
            </w:r>
          </w:p>
          <w:p w:rsidR="00E64A85" w:rsidRPr="001352DB" w:rsidRDefault="00E64A85" w:rsidP="00A70A83">
            <w:pPr>
              <w:ind w:firstLine="0"/>
            </w:pPr>
            <w:r w:rsidRPr="001352DB">
              <w:t>Ожидаемые ежегодные доходы:</w:t>
            </w:r>
          </w:p>
          <w:p w:rsidR="00E64A85" w:rsidRPr="0060720F" w:rsidRDefault="00E64A85" w:rsidP="00A70A83">
            <w:pPr>
              <w:ind w:firstLine="0"/>
            </w:pPr>
            <w:r w:rsidRPr="0060720F">
              <w:t>По среднему предприятию: при высоком спросе – 1,4 млн.руб., при низком – 0,38 млн. руб. ежегодно в течение 10 лет.</w:t>
            </w:r>
          </w:p>
          <w:p w:rsidR="00E64A85" w:rsidRPr="0060720F" w:rsidRDefault="00E64A85" w:rsidP="00A70A83">
            <w:pPr>
              <w:ind w:firstLine="0"/>
            </w:pPr>
            <w:r w:rsidRPr="0060720F">
              <w:t>По малому предприятию: при высоком спросе – 0,27 млн.руб., при низком – 0,25 млн. руб. ежегодно в течение 2 лет.</w:t>
            </w:r>
          </w:p>
          <w:p w:rsidR="00E64A85" w:rsidRPr="0060720F" w:rsidRDefault="00E64A85" w:rsidP="00A70A83">
            <w:pPr>
              <w:ind w:firstLine="0"/>
            </w:pPr>
            <w:r w:rsidRPr="0060720F">
              <w:t>После расширения малого предприятия: при высоком спросе – 1,6 млн.руб., при низком – 0,24 млн. руб. ежегодно в течение 8 лет.</w:t>
            </w:r>
          </w:p>
          <w:p w:rsidR="00E64A85" w:rsidRDefault="00E64A85" w:rsidP="00A70A83">
            <w:pPr>
              <w:ind w:firstLine="0"/>
            </w:pPr>
            <w:r w:rsidRPr="0060720F">
              <w:t>Без расширения малого предприятия: при высоком спросе –0,27 млн.руб., при низком – 0,20 млн. руб. ежегодно в течение 8 лет.</w:t>
            </w:r>
            <w:r>
              <w:t xml:space="preserve"> </w:t>
            </w:r>
            <w:r w:rsidRPr="0060720F">
              <w:t>На основе  «дерева решений» выбрать предпочтительный вариант инвестирования.</w:t>
            </w:r>
          </w:p>
          <w:p w:rsidR="00E64A85" w:rsidRPr="0060720F" w:rsidRDefault="00E64A85" w:rsidP="00A70A83">
            <w:pPr>
              <w:ind w:firstLine="0"/>
              <w:rPr>
                <w:rFonts w:eastAsiaTheme="minorEastAsia"/>
              </w:rPr>
            </w:pPr>
            <w:r w:rsidRPr="0060720F">
              <w:rPr>
                <w:b/>
              </w:rPr>
              <w:t xml:space="preserve">Задание </w:t>
            </w:r>
            <w:r>
              <w:rPr>
                <w:b/>
              </w:rPr>
              <w:t>4</w:t>
            </w:r>
            <w:r w:rsidRPr="0060720F">
              <w:rPr>
                <w:b/>
              </w:rPr>
              <w:t>.</w:t>
            </w:r>
            <w:r w:rsidRPr="0060720F">
              <w:rPr>
                <w:rFonts w:eastAsiaTheme="minorEastAsia"/>
              </w:rPr>
              <w:t xml:space="preserve"> Рассчитать совокупный предпринимательский риск компании. </w:t>
            </w:r>
          </w:p>
          <w:p w:rsidR="00E64A85" w:rsidRPr="001352DB" w:rsidRDefault="00E64A85" w:rsidP="00A70A83">
            <w:pPr>
              <w:pStyle w:val="af6"/>
              <w:spacing w:line="240" w:lineRule="auto"/>
              <w:ind w:left="0" w:firstLine="0"/>
              <w:rPr>
                <w:rFonts w:eastAsiaTheme="minorEastAsia"/>
                <w:szCs w:val="24"/>
                <w:lang w:val="ru-RU"/>
              </w:rPr>
            </w:pPr>
            <w:r w:rsidRPr="001352DB">
              <w:rPr>
                <w:rFonts w:eastAsiaTheme="minorEastAsia"/>
                <w:szCs w:val="24"/>
                <w:lang w:val="ru-RU"/>
              </w:rPr>
              <w:t xml:space="preserve">Ежегодно производится 100 тыс. единиц продукции. Цена реализации составляет 3500 рублей, средние переменные издержки составляют 1800 </w:t>
            </w:r>
            <w:proofErr w:type="spellStart"/>
            <w:r w:rsidRPr="001352DB">
              <w:rPr>
                <w:rFonts w:eastAsiaTheme="minorEastAsia"/>
                <w:szCs w:val="24"/>
                <w:lang w:val="ru-RU"/>
              </w:rPr>
              <w:t>руб</w:t>
            </w:r>
            <w:proofErr w:type="spellEnd"/>
            <w:r w:rsidRPr="001352DB">
              <w:rPr>
                <w:rFonts w:eastAsiaTheme="minorEastAsia"/>
                <w:szCs w:val="24"/>
                <w:lang w:val="ru-RU"/>
              </w:rPr>
              <w:t>/шт. Постоянные издержки – 38500 тыс.руб.</w:t>
            </w:r>
          </w:p>
          <w:p w:rsidR="00E64A85" w:rsidRDefault="00E64A85" w:rsidP="00A70A83">
            <w:pPr>
              <w:pStyle w:val="af6"/>
              <w:spacing w:line="240" w:lineRule="auto"/>
              <w:ind w:left="0" w:firstLine="0"/>
              <w:rPr>
                <w:rFonts w:eastAsiaTheme="minorEastAsia"/>
                <w:szCs w:val="24"/>
                <w:lang w:val="ru-RU"/>
              </w:rPr>
            </w:pPr>
            <w:r w:rsidRPr="001352DB">
              <w:rPr>
                <w:rFonts w:eastAsiaTheme="minorEastAsia"/>
                <w:szCs w:val="24"/>
                <w:lang w:val="ru-RU"/>
              </w:rPr>
              <w:t>Величина собственного капитала организации составляет 800 тыс.руб. Сумма заемных источников – 550 тыс. руб. Средняя процентная ставка по кредитам – 14,5 %. Ставка налога на прибыль – 20%.</w:t>
            </w:r>
          </w:p>
          <w:p w:rsidR="00E64A85" w:rsidRPr="001352DB" w:rsidRDefault="00E64A85" w:rsidP="00E64A85">
            <w:pPr>
              <w:ind w:firstLine="0"/>
            </w:pPr>
            <w:r w:rsidRPr="0060720F">
              <w:rPr>
                <w:rFonts w:eastAsiaTheme="minorEastAsia"/>
                <w:b/>
              </w:rPr>
              <w:t xml:space="preserve">Задание </w:t>
            </w:r>
            <w:r>
              <w:rPr>
                <w:rFonts w:eastAsiaTheme="minorEastAsia"/>
                <w:b/>
              </w:rPr>
              <w:t>5</w:t>
            </w:r>
            <w:r w:rsidRPr="0060720F">
              <w:rPr>
                <w:rFonts w:eastAsiaTheme="minorEastAsia"/>
                <w:b/>
              </w:rPr>
              <w:t>.</w:t>
            </w:r>
            <w:r w:rsidRPr="001352DB">
              <w:t xml:space="preserve"> Предложены следующие варианты сценариев реализации предпринимате</w:t>
            </w:r>
            <w:r>
              <w:t>льских проектов</w:t>
            </w:r>
            <w:r w:rsidRPr="001352DB">
              <w:t>.</w:t>
            </w:r>
          </w:p>
          <w:p w:rsidR="00E64A85" w:rsidRPr="001352DB" w:rsidRDefault="00E64A85" w:rsidP="00A70A83">
            <w:pPr>
              <w:jc w:val="right"/>
            </w:pPr>
          </w:p>
          <w:p w:rsidR="00E64A85" w:rsidRPr="001352DB" w:rsidRDefault="00E64A85" w:rsidP="00A70A83">
            <w:pPr>
              <w:jc w:val="right"/>
            </w:pPr>
            <w:r w:rsidRPr="001352DB">
              <w:t>Таблица 3.3</w:t>
            </w:r>
          </w:p>
          <w:p w:rsidR="00E64A85" w:rsidRPr="001352DB" w:rsidRDefault="00E64A85" w:rsidP="00A70A83">
            <w:r w:rsidRPr="001352DB">
              <w:t>Сценарии реализации предпринимательских проектов</w:t>
            </w:r>
          </w:p>
          <w:tbl>
            <w:tblPr>
              <w:tblStyle w:val="a8"/>
              <w:tblW w:w="0" w:type="auto"/>
              <w:tblInd w:w="250" w:type="dxa"/>
              <w:tblLook w:val="04A0" w:firstRow="1" w:lastRow="0" w:firstColumn="1" w:lastColumn="0" w:noHBand="0" w:noVBand="1"/>
            </w:tblPr>
            <w:tblGrid>
              <w:gridCol w:w="1374"/>
              <w:gridCol w:w="1556"/>
              <w:gridCol w:w="1036"/>
              <w:gridCol w:w="1036"/>
            </w:tblGrid>
            <w:tr w:rsidR="00E64A85" w:rsidRPr="001352DB" w:rsidTr="00A70A83">
              <w:tc>
                <w:tcPr>
                  <w:tcW w:w="2093" w:type="dxa"/>
                </w:tcPr>
                <w:p w:rsidR="00E64A85" w:rsidRPr="001352DB" w:rsidRDefault="00E64A85" w:rsidP="00A70A83">
                  <w:r w:rsidRPr="001352DB">
                    <w:t>Состояние экономики</w:t>
                  </w:r>
                </w:p>
              </w:tc>
              <w:tc>
                <w:tcPr>
                  <w:tcW w:w="2338" w:type="dxa"/>
                </w:tcPr>
                <w:p w:rsidR="00E64A85" w:rsidRPr="001352DB" w:rsidRDefault="00E64A85" w:rsidP="00A70A83">
                  <w:r w:rsidRPr="001352DB">
                    <w:t>Вероятность наступления данного состояния</w:t>
                  </w:r>
                </w:p>
              </w:tc>
              <w:tc>
                <w:tcPr>
                  <w:tcW w:w="2304" w:type="dxa"/>
                </w:tcPr>
                <w:p w:rsidR="00E64A85" w:rsidRPr="001352DB" w:rsidRDefault="00E64A85" w:rsidP="00A70A83">
                  <w:r w:rsidRPr="001352DB">
                    <w:t>Проект С,</w:t>
                  </w:r>
                </w:p>
                <w:p w:rsidR="00E64A85" w:rsidRPr="001352DB" w:rsidRDefault="00E64A85" w:rsidP="00A70A83">
                  <w:r w:rsidRPr="001352DB">
                    <w:rPr>
                      <w:lang w:val="en-US"/>
                    </w:rPr>
                    <w:t>IRR</w:t>
                  </w:r>
                  <w:r w:rsidRPr="001352DB">
                    <w:t>, %</w:t>
                  </w:r>
                </w:p>
              </w:tc>
              <w:tc>
                <w:tcPr>
                  <w:tcW w:w="2304" w:type="dxa"/>
                </w:tcPr>
                <w:p w:rsidR="00E64A85" w:rsidRPr="001352DB" w:rsidRDefault="00E64A85" w:rsidP="00A70A83">
                  <w:r w:rsidRPr="001352DB">
                    <w:t xml:space="preserve">Проект </w:t>
                  </w:r>
                  <w:r w:rsidRPr="001352DB">
                    <w:rPr>
                      <w:lang w:val="en-US"/>
                    </w:rPr>
                    <w:t>D</w:t>
                  </w:r>
                  <w:r w:rsidRPr="001352DB">
                    <w:t>,</w:t>
                  </w:r>
                </w:p>
                <w:p w:rsidR="00E64A85" w:rsidRPr="001352DB" w:rsidRDefault="00E64A85" w:rsidP="00A70A83">
                  <w:r w:rsidRPr="001352DB">
                    <w:rPr>
                      <w:lang w:val="en-US"/>
                    </w:rPr>
                    <w:t>IRR</w:t>
                  </w:r>
                  <w:proofErr w:type="gramStart"/>
                  <w:r w:rsidRPr="001352DB">
                    <w:t>.%</w:t>
                  </w:r>
                  <w:proofErr w:type="gramEnd"/>
                </w:p>
              </w:tc>
            </w:tr>
            <w:tr w:rsidR="00E64A85" w:rsidRPr="001352DB" w:rsidTr="00A70A83">
              <w:tc>
                <w:tcPr>
                  <w:tcW w:w="2093" w:type="dxa"/>
                </w:tcPr>
                <w:p w:rsidR="00E64A85" w:rsidRPr="001352DB" w:rsidRDefault="00E64A85" w:rsidP="00A70A83">
                  <w:r w:rsidRPr="001352DB">
                    <w:t>подъем</w:t>
                  </w:r>
                </w:p>
              </w:tc>
              <w:tc>
                <w:tcPr>
                  <w:tcW w:w="2338" w:type="dxa"/>
                </w:tcPr>
                <w:p w:rsidR="00E64A85" w:rsidRPr="001352DB" w:rsidRDefault="00E64A85" w:rsidP="00A70A83">
                  <w:r w:rsidRPr="001352DB">
                    <w:t>0,4</w:t>
                  </w:r>
                </w:p>
              </w:tc>
              <w:tc>
                <w:tcPr>
                  <w:tcW w:w="2304" w:type="dxa"/>
                </w:tcPr>
                <w:p w:rsidR="00E64A85" w:rsidRPr="001352DB" w:rsidRDefault="00E64A85" w:rsidP="00A70A83">
                  <w:r w:rsidRPr="001352DB">
                    <w:t>45</w:t>
                  </w:r>
                </w:p>
              </w:tc>
              <w:tc>
                <w:tcPr>
                  <w:tcW w:w="2304" w:type="dxa"/>
                </w:tcPr>
                <w:p w:rsidR="00E64A85" w:rsidRPr="001352DB" w:rsidRDefault="00E64A85" w:rsidP="00A70A83">
                  <w:r w:rsidRPr="001352DB">
                    <w:t>125</w:t>
                  </w:r>
                </w:p>
              </w:tc>
            </w:tr>
            <w:tr w:rsidR="00E64A85" w:rsidRPr="001352DB" w:rsidTr="00A70A83">
              <w:tc>
                <w:tcPr>
                  <w:tcW w:w="2093" w:type="dxa"/>
                </w:tcPr>
                <w:p w:rsidR="00E64A85" w:rsidRPr="001352DB" w:rsidRDefault="00E64A85" w:rsidP="00A70A83">
                  <w:r w:rsidRPr="001352DB">
                    <w:t>норма</w:t>
                  </w:r>
                </w:p>
              </w:tc>
              <w:tc>
                <w:tcPr>
                  <w:tcW w:w="2338" w:type="dxa"/>
                </w:tcPr>
                <w:p w:rsidR="00E64A85" w:rsidRPr="001352DB" w:rsidRDefault="00E64A85" w:rsidP="00A70A83">
                  <w:r w:rsidRPr="001352DB">
                    <w:t>0,3</w:t>
                  </w:r>
                </w:p>
              </w:tc>
              <w:tc>
                <w:tcPr>
                  <w:tcW w:w="2304" w:type="dxa"/>
                </w:tcPr>
                <w:p w:rsidR="00E64A85" w:rsidRPr="001352DB" w:rsidRDefault="00E64A85" w:rsidP="00A70A83">
                  <w:r w:rsidRPr="001352DB">
                    <w:t>38</w:t>
                  </w:r>
                </w:p>
              </w:tc>
              <w:tc>
                <w:tcPr>
                  <w:tcW w:w="2304" w:type="dxa"/>
                </w:tcPr>
                <w:p w:rsidR="00E64A85" w:rsidRPr="001352DB" w:rsidRDefault="00E64A85" w:rsidP="00A70A83">
                  <w:r w:rsidRPr="001352DB">
                    <w:t>75</w:t>
                  </w:r>
                </w:p>
              </w:tc>
            </w:tr>
            <w:tr w:rsidR="00E64A85" w:rsidRPr="001352DB" w:rsidTr="00A70A83">
              <w:tc>
                <w:tcPr>
                  <w:tcW w:w="2093" w:type="dxa"/>
                </w:tcPr>
                <w:p w:rsidR="00E64A85" w:rsidRPr="001352DB" w:rsidRDefault="00E64A85" w:rsidP="00A70A83">
                  <w:r w:rsidRPr="001352DB">
                    <w:t>спад</w:t>
                  </w:r>
                </w:p>
              </w:tc>
              <w:tc>
                <w:tcPr>
                  <w:tcW w:w="2338" w:type="dxa"/>
                </w:tcPr>
                <w:p w:rsidR="00E64A85" w:rsidRPr="001352DB" w:rsidRDefault="00E64A85" w:rsidP="00A70A83">
                  <w:r w:rsidRPr="001352DB">
                    <w:t>0,3</w:t>
                  </w:r>
                </w:p>
              </w:tc>
              <w:tc>
                <w:tcPr>
                  <w:tcW w:w="2304" w:type="dxa"/>
                </w:tcPr>
                <w:p w:rsidR="00E64A85" w:rsidRPr="001352DB" w:rsidRDefault="00E64A85" w:rsidP="00A70A83">
                  <w:r w:rsidRPr="001352DB">
                    <w:t>15</w:t>
                  </w:r>
                </w:p>
              </w:tc>
              <w:tc>
                <w:tcPr>
                  <w:tcW w:w="2304" w:type="dxa"/>
                </w:tcPr>
                <w:p w:rsidR="00E64A85" w:rsidRPr="001352DB" w:rsidRDefault="00E64A85" w:rsidP="00A70A83">
                  <w:r w:rsidRPr="001352DB">
                    <w:t>20</w:t>
                  </w:r>
                </w:p>
              </w:tc>
            </w:tr>
          </w:tbl>
          <w:p w:rsidR="00E64A85" w:rsidRPr="0060720F" w:rsidRDefault="00E64A85" w:rsidP="00A70A83">
            <w:pPr>
              <w:pStyle w:val="af6"/>
              <w:spacing w:line="240" w:lineRule="auto"/>
              <w:ind w:left="0" w:firstLine="0"/>
              <w:rPr>
                <w:rFonts w:eastAsiaTheme="minorEastAsia"/>
                <w:b/>
                <w:szCs w:val="24"/>
                <w:lang w:val="ru-RU"/>
              </w:rPr>
            </w:pPr>
          </w:p>
          <w:p w:rsidR="00E64A85" w:rsidRPr="0060720F" w:rsidRDefault="00E64A85" w:rsidP="00A70A83">
            <w:pPr>
              <w:ind w:firstLine="0"/>
              <w:rPr>
                <w:b/>
              </w:rPr>
            </w:pPr>
          </w:p>
          <w:p w:rsidR="00E64A85" w:rsidRPr="0060720F" w:rsidRDefault="00E64A85" w:rsidP="00A70A83">
            <w:pPr>
              <w:ind w:firstLine="0"/>
              <w:rPr>
                <w:b/>
              </w:rPr>
            </w:pPr>
          </w:p>
          <w:p w:rsidR="00E64A85" w:rsidRPr="0060720F" w:rsidRDefault="00E64A85" w:rsidP="00A70A83">
            <w:pPr>
              <w:ind w:firstLine="0"/>
              <w:rPr>
                <w:b/>
              </w:rPr>
            </w:pPr>
          </w:p>
          <w:p w:rsidR="00E64A85" w:rsidRPr="0060720F" w:rsidRDefault="00E64A85" w:rsidP="00A70A83">
            <w:pPr>
              <w:widowControl/>
              <w:ind w:firstLine="0"/>
            </w:pPr>
          </w:p>
          <w:p w:rsidR="00E64A85" w:rsidRPr="001A2817" w:rsidRDefault="00E64A85" w:rsidP="00A70A83">
            <w:pPr>
              <w:ind w:firstLine="0"/>
              <w:rPr>
                <w:i/>
              </w:rPr>
            </w:pPr>
          </w:p>
        </w:tc>
      </w:tr>
      <w:tr w:rsidR="00E64A85" w:rsidRPr="008B1FF6" w:rsidTr="00232DEB">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64A85" w:rsidRPr="001A2817" w:rsidRDefault="00E64A85" w:rsidP="00A70A83">
            <w:pPr>
              <w:ind w:firstLine="0"/>
              <w:jc w:val="left"/>
            </w:pPr>
            <w:r w:rsidRPr="001A2817">
              <w:lastRenderedPageBreak/>
              <w:t>Владеть</w:t>
            </w:r>
          </w:p>
        </w:tc>
        <w:tc>
          <w:tcPr>
            <w:tcW w:w="133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E64A85" w:rsidRPr="00350542" w:rsidRDefault="00E64A85" w:rsidP="00E64A85">
            <w:pPr>
              <w:pStyle w:val="22"/>
              <w:numPr>
                <w:ilvl w:val="0"/>
                <w:numId w:val="6"/>
              </w:numPr>
              <w:tabs>
                <w:tab w:val="left" w:pos="356"/>
                <w:tab w:val="left" w:pos="851"/>
              </w:tabs>
              <w:spacing w:after="0" w:line="240" w:lineRule="auto"/>
              <w:ind w:left="0" w:firstLine="0"/>
              <w:jc w:val="both"/>
            </w:pPr>
            <w:r w:rsidRPr="00350542">
              <w:t>навыками поиска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E64A85" w:rsidRPr="00350542" w:rsidRDefault="00E64A85" w:rsidP="00E64A85">
            <w:pPr>
              <w:pStyle w:val="22"/>
              <w:numPr>
                <w:ilvl w:val="0"/>
                <w:numId w:val="6"/>
              </w:numPr>
              <w:tabs>
                <w:tab w:val="left" w:pos="356"/>
                <w:tab w:val="left" w:pos="851"/>
              </w:tabs>
              <w:spacing w:after="0" w:line="240" w:lineRule="auto"/>
              <w:ind w:left="0" w:firstLine="0"/>
              <w:jc w:val="both"/>
            </w:pPr>
            <w:r w:rsidRPr="00350542">
              <w:t>навыками сбора, систематизации и анализа исходных данных, необходимых для расчета экономических и социально-экономических показателей, характеризующих деятельность хозяйствующих субъектов, в том числе с использованием современных программных средств;</w:t>
            </w:r>
          </w:p>
        </w:tc>
        <w:tc>
          <w:tcPr>
            <w:tcW w:w="284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64A85" w:rsidRDefault="00E64A85" w:rsidP="00A70A83">
            <w:pPr>
              <w:pStyle w:val="2"/>
              <w:keepLines/>
              <w:numPr>
                <w:ilvl w:val="1"/>
                <w:numId w:val="0"/>
              </w:numPr>
              <w:tabs>
                <w:tab w:val="left" w:pos="331"/>
              </w:tabs>
              <w:autoSpaceDE w:val="0"/>
              <w:autoSpaceDN w:val="0"/>
              <w:adjustRightInd w:val="0"/>
              <w:jc w:val="left"/>
            </w:pPr>
            <w:r w:rsidRPr="001A2817">
              <w:t>Примерный перечень тем комплексной исследовательской работы:</w:t>
            </w:r>
          </w:p>
          <w:p w:rsidR="000D4D4A" w:rsidRDefault="000D4D4A" w:rsidP="000D4D4A">
            <w:pPr>
              <w:widowControl/>
              <w:autoSpaceDE/>
              <w:autoSpaceDN/>
              <w:adjustRightInd/>
              <w:ind w:left="360" w:firstLine="0"/>
            </w:pPr>
            <w:r>
              <w:t>1. Понятие, сущность и содержание предпринимательского риска.</w:t>
            </w:r>
          </w:p>
          <w:p w:rsidR="000D4D4A" w:rsidRDefault="000D4D4A" w:rsidP="000D4D4A">
            <w:pPr>
              <w:widowControl/>
              <w:autoSpaceDE/>
              <w:autoSpaceDN/>
              <w:adjustRightInd/>
              <w:ind w:left="360" w:firstLine="0"/>
            </w:pPr>
            <w:r>
              <w:t xml:space="preserve"> 2. Факторы риска в предпринимательской деятельности. </w:t>
            </w:r>
          </w:p>
          <w:p w:rsidR="000D4D4A" w:rsidRDefault="000D4D4A" w:rsidP="000D4D4A">
            <w:pPr>
              <w:widowControl/>
              <w:autoSpaceDE/>
              <w:autoSpaceDN/>
              <w:adjustRightInd/>
              <w:ind w:left="360" w:firstLine="0"/>
            </w:pPr>
            <w:r>
              <w:t>3. Особенности управления внешними и внутренними предпринимательскими рисками.</w:t>
            </w:r>
          </w:p>
          <w:p w:rsidR="000D4D4A" w:rsidRDefault="000D4D4A" w:rsidP="000D4D4A">
            <w:pPr>
              <w:widowControl/>
              <w:autoSpaceDE/>
              <w:autoSpaceDN/>
              <w:adjustRightInd/>
              <w:ind w:left="360" w:firstLine="0"/>
            </w:pPr>
            <w:r>
              <w:t>4. Предпринимательские риски и несостоятельность (банкротство) организации.</w:t>
            </w:r>
          </w:p>
          <w:p w:rsidR="000D4D4A" w:rsidRDefault="000D4D4A" w:rsidP="000D4D4A">
            <w:pPr>
              <w:widowControl/>
              <w:autoSpaceDE/>
              <w:autoSpaceDN/>
              <w:adjustRightInd/>
              <w:ind w:left="360" w:firstLine="0"/>
            </w:pPr>
            <w:r>
              <w:t xml:space="preserve"> 5. Предпринимательские риски и производственная деятельность предприятий (фирм).</w:t>
            </w:r>
          </w:p>
          <w:p w:rsidR="000D4D4A" w:rsidRDefault="000D4D4A" w:rsidP="000D4D4A">
            <w:pPr>
              <w:widowControl/>
              <w:autoSpaceDE/>
              <w:autoSpaceDN/>
              <w:adjustRightInd/>
              <w:ind w:left="360" w:firstLine="0"/>
            </w:pPr>
            <w:r>
              <w:t>6. Предпринимательские риски и финансовая деятельность предприятий (фирм).</w:t>
            </w:r>
          </w:p>
          <w:p w:rsidR="000D4D4A" w:rsidRDefault="000D4D4A" w:rsidP="000D4D4A">
            <w:pPr>
              <w:widowControl/>
              <w:autoSpaceDE/>
              <w:autoSpaceDN/>
              <w:adjustRightInd/>
              <w:ind w:left="360" w:firstLine="0"/>
            </w:pPr>
            <w:r>
              <w:t xml:space="preserve">7. Риск банкротства как основное проявление финансовых рисков. </w:t>
            </w:r>
          </w:p>
          <w:p w:rsidR="000D4D4A" w:rsidRDefault="000D4D4A" w:rsidP="000D4D4A">
            <w:pPr>
              <w:widowControl/>
              <w:autoSpaceDE/>
              <w:autoSpaceDN/>
              <w:adjustRightInd/>
              <w:ind w:left="360" w:firstLine="0"/>
            </w:pPr>
            <w:r>
              <w:t xml:space="preserve">8. Система информационного обеспечения управления рисками на предприятии. </w:t>
            </w:r>
          </w:p>
          <w:p w:rsidR="000D4D4A" w:rsidRDefault="000D4D4A" w:rsidP="000D4D4A">
            <w:pPr>
              <w:widowControl/>
              <w:autoSpaceDE/>
              <w:autoSpaceDN/>
              <w:adjustRightInd/>
              <w:ind w:left="360" w:firstLine="0"/>
            </w:pPr>
            <w:r>
              <w:t xml:space="preserve">9. Принципы управления предпринимательскими рисками. </w:t>
            </w:r>
          </w:p>
          <w:p w:rsidR="000D4D4A" w:rsidRDefault="000D4D4A" w:rsidP="000D4D4A">
            <w:pPr>
              <w:widowControl/>
              <w:autoSpaceDE/>
              <w:autoSpaceDN/>
              <w:adjustRightInd/>
              <w:ind w:left="360" w:firstLine="0"/>
            </w:pPr>
            <w:r>
              <w:t>10.Стратегия и тактика управления предпринимательскими рисками.</w:t>
            </w:r>
          </w:p>
          <w:p w:rsidR="00E64A85" w:rsidRPr="0010570C" w:rsidRDefault="000D4D4A" w:rsidP="000D4D4A">
            <w:pPr>
              <w:widowControl/>
              <w:autoSpaceDE/>
              <w:autoSpaceDN/>
              <w:adjustRightInd/>
              <w:ind w:left="360" w:firstLine="0"/>
            </w:pPr>
            <w:r>
              <w:t>11. Финансовая среда предпринимательства и финансовые риски.</w:t>
            </w:r>
          </w:p>
        </w:tc>
      </w:tr>
      <w:tr w:rsidR="00E64A85" w:rsidRPr="00232DEB" w:rsidTr="00A70A83">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64A85" w:rsidRPr="00232DEB" w:rsidRDefault="00232DEB" w:rsidP="00A70A83">
            <w:pPr>
              <w:pStyle w:val="2"/>
              <w:keepLines/>
              <w:numPr>
                <w:ilvl w:val="1"/>
                <w:numId w:val="0"/>
              </w:numPr>
              <w:tabs>
                <w:tab w:val="left" w:pos="331"/>
              </w:tabs>
              <w:autoSpaceDE w:val="0"/>
              <w:autoSpaceDN w:val="0"/>
              <w:adjustRightInd w:val="0"/>
              <w:jc w:val="left"/>
            </w:pPr>
            <w:r w:rsidRPr="00232DEB">
              <w:rPr>
                <w:szCs w:val="24"/>
              </w:rPr>
              <w:t>ПК-22 способностью применять нормы, регулирующие бюджетные, налоговые, валютные отношения в области страховой, банковской деятельности, учета и контроля</w:t>
            </w:r>
          </w:p>
        </w:tc>
      </w:tr>
      <w:tr w:rsidR="00232DEB" w:rsidRPr="008B1FF6" w:rsidTr="00232DEB">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32DEB" w:rsidRPr="001A2817" w:rsidRDefault="00232DEB" w:rsidP="00A70A83">
            <w:pPr>
              <w:ind w:firstLine="0"/>
              <w:jc w:val="left"/>
            </w:pPr>
            <w:r>
              <w:t>Знать</w:t>
            </w:r>
          </w:p>
        </w:tc>
        <w:tc>
          <w:tcPr>
            <w:tcW w:w="133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232DEB" w:rsidRPr="004741C4" w:rsidRDefault="00232DEB" w:rsidP="00987CAB">
            <w:pPr>
              <w:pStyle w:val="af6"/>
              <w:numPr>
                <w:ilvl w:val="0"/>
                <w:numId w:val="34"/>
              </w:numPr>
              <w:tabs>
                <w:tab w:val="left" w:pos="459"/>
              </w:tabs>
              <w:spacing w:line="240" w:lineRule="auto"/>
              <w:ind w:left="0" w:firstLine="0"/>
              <w:rPr>
                <w:lang w:val="ru-RU"/>
              </w:rPr>
            </w:pPr>
            <w:r w:rsidRPr="00AC1A88">
              <w:rPr>
                <w:szCs w:val="24"/>
                <w:lang w:val="ru-RU"/>
              </w:rPr>
              <w:t>нормы, регулирующие бюджетные, налоговые, валютные отношения в области страховой, банковской деятельности, учета и контроля</w:t>
            </w:r>
          </w:p>
        </w:tc>
        <w:tc>
          <w:tcPr>
            <w:tcW w:w="284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32DEB" w:rsidRDefault="00232DEB" w:rsidP="00A70A83">
            <w:pPr>
              <w:pStyle w:val="2"/>
              <w:keepLines/>
              <w:numPr>
                <w:ilvl w:val="1"/>
                <w:numId w:val="0"/>
              </w:numPr>
              <w:tabs>
                <w:tab w:val="left" w:pos="463"/>
              </w:tabs>
              <w:autoSpaceDE w:val="0"/>
              <w:autoSpaceDN w:val="0"/>
              <w:adjustRightInd w:val="0"/>
              <w:jc w:val="left"/>
            </w:pPr>
            <w:r w:rsidRPr="001A2817">
              <w:t xml:space="preserve">Перечень теоретических вопросов к </w:t>
            </w:r>
            <w:r>
              <w:t>экзамену</w:t>
            </w:r>
            <w:r w:rsidRPr="001A2817">
              <w:t>:</w:t>
            </w:r>
            <w:r>
              <w:t xml:space="preserve"> </w:t>
            </w:r>
          </w:p>
          <w:p w:rsidR="00232DEB" w:rsidRPr="00C42A02" w:rsidRDefault="00232DEB" w:rsidP="00A70A83">
            <w:pPr>
              <w:widowControl/>
              <w:numPr>
                <w:ilvl w:val="0"/>
                <w:numId w:val="27"/>
              </w:numPr>
              <w:autoSpaceDE/>
              <w:autoSpaceDN/>
              <w:adjustRightInd/>
            </w:pPr>
            <w:r w:rsidRPr="00C42A02">
              <w:t>Понятие финансового предпринимательства.</w:t>
            </w:r>
            <w:r>
              <w:t xml:space="preserve"> </w:t>
            </w:r>
            <w:r w:rsidRPr="00C42A02">
              <w:t>Характеристика факторов макросреды финансового предпринимательства.</w:t>
            </w:r>
          </w:p>
          <w:p w:rsidR="00232DEB" w:rsidRPr="00C42A02" w:rsidRDefault="00232DEB" w:rsidP="00A70A83">
            <w:pPr>
              <w:widowControl/>
              <w:numPr>
                <w:ilvl w:val="0"/>
                <w:numId w:val="27"/>
              </w:numPr>
              <w:autoSpaceDE/>
              <w:autoSpaceDN/>
              <w:adjustRightInd/>
            </w:pPr>
            <w:r w:rsidRPr="00C42A02">
              <w:t>Характеристика факторов микросреды финансового предпринимательства.</w:t>
            </w:r>
          </w:p>
          <w:p w:rsidR="00232DEB" w:rsidRPr="00C42A02" w:rsidRDefault="00232DEB" w:rsidP="00A70A83">
            <w:pPr>
              <w:widowControl/>
              <w:numPr>
                <w:ilvl w:val="0"/>
                <w:numId w:val="27"/>
              </w:numPr>
              <w:autoSpaceDE/>
              <w:autoSpaceDN/>
              <w:adjustRightInd/>
            </w:pPr>
            <w:r w:rsidRPr="00C42A02">
              <w:t>Риск как экономическая категория. Условия определенности и неопределенности.</w:t>
            </w:r>
          </w:p>
          <w:p w:rsidR="00232DEB" w:rsidRPr="00C42A02" w:rsidRDefault="00232DEB" w:rsidP="00A70A83">
            <w:pPr>
              <w:widowControl/>
              <w:numPr>
                <w:ilvl w:val="0"/>
                <w:numId w:val="27"/>
              </w:numPr>
              <w:autoSpaceDE/>
              <w:autoSpaceDN/>
              <w:adjustRightInd/>
            </w:pPr>
            <w:r w:rsidRPr="00C42A02">
              <w:t>Характеристика предпринимательского риска.</w:t>
            </w:r>
          </w:p>
          <w:p w:rsidR="00232DEB" w:rsidRPr="00C42A02" w:rsidRDefault="00232DEB" w:rsidP="00A70A83">
            <w:pPr>
              <w:widowControl/>
              <w:numPr>
                <w:ilvl w:val="0"/>
                <w:numId w:val="27"/>
              </w:numPr>
              <w:autoSpaceDE/>
              <w:autoSpaceDN/>
              <w:adjustRightInd/>
            </w:pPr>
            <w:r w:rsidRPr="00C42A02">
              <w:t>Виды рисков, основные элементы классификации рисков.</w:t>
            </w:r>
          </w:p>
          <w:p w:rsidR="00232DEB" w:rsidRPr="00C42A02" w:rsidRDefault="00232DEB" w:rsidP="00A70A83">
            <w:pPr>
              <w:widowControl/>
              <w:numPr>
                <w:ilvl w:val="0"/>
                <w:numId w:val="27"/>
              </w:numPr>
              <w:autoSpaceDE/>
              <w:autoSpaceDN/>
              <w:adjustRightInd/>
            </w:pPr>
            <w:r w:rsidRPr="00C42A02">
              <w:t>Основные причины и источники хозяйственного риска.</w:t>
            </w:r>
          </w:p>
          <w:p w:rsidR="00232DEB" w:rsidRPr="00C42A02" w:rsidRDefault="00232DEB" w:rsidP="00A70A83">
            <w:pPr>
              <w:widowControl/>
              <w:numPr>
                <w:ilvl w:val="0"/>
                <w:numId w:val="27"/>
              </w:numPr>
              <w:autoSpaceDE/>
              <w:autoSpaceDN/>
              <w:adjustRightInd/>
            </w:pPr>
            <w:r w:rsidRPr="00C42A02">
              <w:t xml:space="preserve">Внешние и внутренние </w:t>
            </w:r>
            <w:r w:rsidRPr="00C42A02">
              <w:lastRenderedPageBreak/>
              <w:t>предпринимательские риски.</w:t>
            </w:r>
          </w:p>
          <w:p w:rsidR="00232DEB" w:rsidRPr="00C42A02" w:rsidRDefault="00232DEB" w:rsidP="00A70A83">
            <w:pPr>
              <w:widowControl/>
              <w:numPr>
                <w:ilvl w:val="0"/>
                <w:numId w:val="27"/>
              </w:numPr>
              <w:autoSpaceDE/>
              <w:autoSpaceDN/>
              <w:adjustRightInd/>
            </w:pPr>
            <w:r w:rsidRPr="00C42A02">
              <w:t>Стратегия управления предпринимательскими рисками.</w:t>
            </w:r>
          </w:p>
          <w:p w:rsidR="00232DEB" w:rsidRPr="00C42A02" w:rsidRDefault="00232DEB" w:rsidP="00A70A83">
            <w:pPr>
              <w:widowControl/>
              <w:numPr>
                <w:ilvl w:val="0"/>
                <w:numId w:val="27"/>
              </w:numPr>
              <w:autoSpaceDE/>
              <w:autoSpaceDN/>
              <w:adjustRightInd/>
            </w:pPr>
            <w:r w:rsidRPr="00C42A02">
              <w:t>Основные задачи и принципы управления риском.</w:t>
            </w:r>
          </w:p>
          <w:p w:rsidR="00232DEB" w:rsidRPr="00C42A02" w:rsidRDefault="00232DEB" w:rsidP="00A70A83">
            <w:pPr>
              <w:widowControl/>
              <w:numPr>
                <w:ilvl w:val="0"/>
                <w:numId w:val="27"/>
              </w:numPr>
              <w:autoSpaceDE/>
              <w:autoSpaceDN/>
              <w:adjustRightInd/>
            </w:pPr>
            <w:r w:rsidRPr="00C42A02">
              <w:t>Политика (этапы) управления риском.</w:t>
            </w:r>
          </w:p>
          <w:p w:rsidR="00232DEB" w:rsidRPr="00C42A02" w:rsidRDefault="00232DEB" w:rsidP="00A70A83">
            <w:pPr>
              <w:widowControl/>
              <w:numPr>
                <w:ilvl w:val="0"/>
                <w:numId w:val="27"/>
              </w:numPr>
              <w:autoSpaceDE/>
              <w:autoSpaceDN/>
              <w:adjustRightInd/>
            </w:pPr>
            <w:r w:rsidRPr="00C42A02">
              <w:t xml:space="preserve">Основные условия </w:t>
            </w:r>
            <w:proofErr w:type="spellStart"/>
            <w:r w:rsidRPr="00C42A02">
              <w:t>избежания</w:t>
            </w:r>
            <w:proofErr w:type="spellEnd"/>
            <w:r w:rsidRPr="00C42A02">
              <w:t xml:space="preserve"> риска.</w:t>
            </w:r>
          </w:p>
          <w:p w:rsidR="00232DEB" w:rsidRPr="00C42A02" w:rsidRDefault="00232DEB" w:rsidP="00A70A83">
            <w:pPr>
              <w:widowControl/>
              <w:numPr>
                <w:ilvl w:val="0"/>
                <w:numId w:val="27"/>
              </w:numPr>
              <w:autoSpaceDE/>
              <w:autoSpaceDN/>
              <w:adjustRightInd/>
            </w:pPr>
            <w:r w:rsidRPr="00C42A02">
              <w:t>Основные методы системы внутренних механизмов нейтрализации рисков.</w:t>
            </w:r>
          </w:p>
          <w:p w:rsidR="00232DEB" w:rsidRPr="00C42A02" w:rsidRDefault="00232DEB" w:rsidP="00A70A83">
            <w:pPr>
              <w:widowControl/>
              <w:numPr>
                <w:ilvl w:val="0"/>
                <w:numId w:val="27"/>
              </w:numPr>
              <w:autoSpaceDE/>
              <w:autoSpaceDN/>
              <w:adjustRightInd/>
            </w:pPr>
            <w:r w:rsidRPr="00C42A02">
              <w:t>Статистические методы принятия решений в условиях риска.</w:t>
            </w:r>
          </w:p>
          <w:p w:rsidR="00232DEB" w:rsidRPr="00C42A02" w:rsidRDefault="00232DEB" w:rsidP="00A70A83">
            <w:pPr>
              <w:widowControl/>
              <w:numPr>
                <w:ilvl w:val="0"/>
                <w:numId w:val="27"/>
              </w:numPr>
              <w:autoSpaceDE/>
              <w:autoSpaceDN/>
              <w:adjustRightInd/>
            </w:pPr>
            <w:r w:rsidRPr="00C42A02">
              <w:t>Сценарный подход к оценке риска.</w:t>
            </w:r>
          </w:p>
          <w:p w:rsidR="00232DEB" w:rsidRPr="00C42A02" w:rsidRDefault="00232DEB" w:rsidP="00A70A83">
            <w:pPr>
              <w:widowControl/>
              <w:numPr>
                <w:ilvl w:val="0"/>
                <w:numId w:val="27"/>
              </w:numPr>
              <w:autoSpaceDE/>
              <w:autoSpaceDN/>
              <w:adjustRightInd/>
            </w:pPr>
            <w:r w:rsidRPr="00C42A02">
              <w:t>Метод чувствительности в оценке риска.</w:t>
            </w:r>
          </w:p>
          <w:p w:rsidR="00232DEB" w:rsidRPr="00C42A02" w:rsidRDefault="00232DEB" w:rsidP="00A70A83">
            <w:pPr>
              <w:widowControl/>
              <w:numPr>
                <w:ilvl w:val="0"/>
                <w:numId w:val="27"/>
              </w:numPr>
              <w:autoSpaceDE/>
              <w:autoSpaceDN/>
              <w:adjustRightInd/>
            </w:pPr>
            <w:r w:rsidRPr="00C42A02">
              <w:t>Метод «дерево решений» в оценке риска.</w:t>
            </w:r>
          </w:p>
          <w:p w:rsidR="00232DEB" w:rsidRPr="00C42A02" w:rsidRDefault="00232DEB" w:rsidP="00A70A83">
            <w:pPr>
              <w:widowControl/>
              <w:numPr>
                <w:ilvl w:val="0"/>
                <w:numId w:val="27"/>
              </w:numPr>
              <w:autoSpaceDE/>
              <w:autoSpaceDN/>
              <w:adjustRightInd/>
            </w:pPr>
            <w:r w:rsidRPr="00C42A02">
              <w:t>Экспертный метод оценки риска.</w:t>
            </w:r>
          </w:p>
          <w:p w:rsidR="00232DEB" w:rsidRPr="00C42A02" w:rsidRDefault="00232DEB" w:rsidP="00A70A83">
            <w:pPr>
              <w:widowControl/>
              <w:numPr>
                <w:ilvl w:val="0"/>
                <w:numId w:val="27"/>
              </w:numPr>
              <w:autoSpaceDE/>
              <w:autoSpaceDN/>
              <w:adjustRightInd/>
            </w:pPr>
            <w:r w:rsidRPr="00C42A02">
              <w:t xml:space="preserve">Метод </w:t>
            </w:r>
            <w:proofErr w:type="spellStart"/>
            <w:r w:rsidRPr="00C42A02">
              <w:t>Дельфи</w:t>
            </w:r>
            <w:proofErr w:type="spellEnd"/>
            <w:r w:rsidRPr="00C42A02">
              <w:t>.</w:t>
            </w:r>
          </w:p>
          <w:p w:rsidR="00232DEB" w:rsidRPr="00C42A02" w:rsidRDefault="00232DEB" w:rsidP="00A70A83">
            <w:pPr>
              <w:widowControl/>
              <w:numPr>
                <w:ilvl w:val="0"/>
                <w:numId w:val="27"/>
              </w:numPr>
              <w:autoSpaceDE/>
              <w:autoSpaceDN/>
              <w:adjustRightInd/>
            </w:pPr>
            <w:r w:rsidRPr="00C42A02">
              <w:t>Оценка степени риска в условиях определенности.</w:t>
            </w:r>
          </w:p>
          <w:p w:rsidR="00232DEB" w:rsidRPr="00C42A02" w:rsidRDefault="00232DEB" w:rsidP="00A70A83">
            <w:pPr>
              <w:widowControl/>
              <w:numPr>
                <w:ilvl w:val="0"/>
                <w:numId w:val="27"/>
              </w:numPr>
              <w:autoSpaceDE/>
              <w:autoSpaceDN/>
              <w:adjustRightInd/>
            </w:pPr>
            <w:r w:rsidRPr="00C42A02">
              <w:t>Классификация финансовых рисков.</w:t>
            </w:r>
          </w:p>
          <w:p w:rsidR="00232DEB" w:rsidRPr="00C42A02" w:rsidRDefault="00232DEB" w:rsidP="00A70A83">
            <w:pPr>
              <w:widowControl/>
              <w:numPr>
                <w:ilvl w:val="0"/>
                <w:numId w:val="27"/>
              </w:numPr>
              <w:autoSpaceDE/>
              <w:autoSpaceDN/>
              <w:adjustRightInd/>
            </w:pPr>
            <w:r w:rsidRPr="00C42A02">
              <w:t>Риски развития, процентные риски. Характеристика.</w:t>
            </w:r>
          </w:p>
          <w:p w:rsidR="00232DEB" w:rsidRPr="00C42A02" w:rsidRDefault="00232DEB" w:rsidP="00A70A83">
            <w:pPr>
              <w:widowControl/>
              <w:numPr>
                <w:ilvl w:val="0"/>
                <w:numId w:val="27"/>
              </w:numPr>
              <w:autoSpaceDE/>
              <w:autoSpaceDN/>
              <w:adjustRightInd/>
            </w:pPr>
            <w:r w:rsidRPr="00C42A02">
              <w:t>Анализ кредитных рисков.</w:t>
            </w:r>
          </w:p>
          <w:p w:rsidR="00232DEB" w:rsidRPr="00C42A02" w:rsidRDefault="00232DEB" w:rsidP="00A70A83">
            <w:pPr>
              <w:widowControl/>
              <w:numPr>
                <w:ilvl w:val="0"/>
                <w:numId w:val="27"/>
              </w:numPr>
              <w:autoSpaceDE/>
              <w:autoSpaceDN/>
              <w:adjustRightInd/>
            </w:pPr>
            <w:r w:rsidRPr="00C42A02">
              <w:t>Оценка риска на основе финансовой отчетности.</w:t>
            </w:r>
          </w:p>
          <w:p w:rsidR="00232DEB" w:rsidRPr="00C42A02" w:rsidRDefault="00232DEB" w:rsidP="00A70A83">
            <w:pPr>
              <w:widowControl/>
              <w:numPr>
                <w:ilvl w:val="0"/>
                <w:numId w:val="27"/>
              </w:numPr>
              <w:autoSpaceDE/>
              <w:autoSpaceDN/>
              <w:adjustRightInd/>
            </w:pPr>
            <w:r w:rsidRPr="00C42A02">
              <w:t>Совокупный предпринимательский риск и методы его оценки.</w:t>
            </w:r>
          </w:p>
          <w:p w:rsidR="00232DEB" w:rsidRPr="00C42A02" w:rsidRDefault="00232DEB" w:rsidP="00A70A83">
            <w:pPr>
              <w:widowControl/>
              <w:numPr>
                <w:ilvl w:val="0"/>
                <w:numId w:val="27"/>
              </w:numPr>
              <w:autoSpaceDE/>
              <w:autoSpaceDN/>
              <w:adjustRightInd/>
            </w:pPr>
            <w:r w:rsidRPr="00C42A02">
              <w:t>Риск инвестиций. Характеристика.</w:t>
            </w:r>
          </w:p>
          <w:p w:rsidR="00232DEB" w:rsidRPr="00C42A02" w:rsidRDefault="00232DEB" w:rsidP="00A70A83">
            <w:pPr>
              <w:widowControl/>
              <w:numPr>
                <w:ilvl w:val="0"/>
                <w:numId w:val="27"/>
              </w:numPr>
              <w:autoSpaceDE/>
              <w:autoSpaceDN/>
              <w:adjustRightInd/>
            </w:pPr>
            <w:r w:rsidRPr="00C42A02">
              <w:t>Валютные риски, меры по снижению валютных рисков.</w:t>
            </w:r>
          </w:p>
          <w:p w:rsidR="00232DEB" w:rsidRPr="00C42A02" w:rsidRDefault="00232DEB" w:rsidP="00A70A83">
            <w:pPr>
              <w:widowControl/>
              <w:numPr>
                <w:ilvl w:val="0"/>
                <w:numId w:val="27"/>
              </w:numPr>
              <w:autoSpaceDE/>
              <w:autoSpaceDN/>
              <w:adjustRightInd/>
            </w:pPr>
            <w:r w:rsidRPr="00C42A02">
              <w:t>Общая схема процесса управления риском.</w:t>
            </w:r>
          </w:p>
          <w:p w:rsidR="00232DEB" w:rsidRPr="00C42A02" w:rsidRDefault="00232DEB" w:rsidP="00A70A83">
            <w:pPr>
              <w:widowControl/>
              <w:numPr>
                <w:ilvl w:val="0"/>
                <w:numId w:val="27"/>
              </w:numPr>
              <w:autoSpaceDE/>
              <w:autoSpaceDN/>
              <w:adjustRightInd/>
            </w:pPr>
            <w:r w:rsidRPr="00C42A02">
              <w:t>Диверсификация как метод снижения риска.</w:t>
            </w:r>
          </w:p>
          <w:p w:rsidR="00232DEB" w:rsidRPr="00C42A02" w:rsidRDefault="00232DEB" w:rsidP="00A70A83">
            <w:pPr>
              <w:widowControl/>
              <w:numPr>
                <w:ilvl w:val="0"/>
                <w:numId w:val="27"/>
              </w:numPr>
              <w:autoSpaceDE/>
              <w:autoSpaceDN/>
              <w:adjustRightInd/>
            </w:pPr>
            <w:r w:rsidRPr="00C42A02">
              <w:t>Сущность страхования риска.</w:t>
            </w:r>
          </w:p>
          <w:p w:rsidR="00232DEB" w:rsidRPr="00C42A02" w:rsidRDefault="00232DEB" w:rsidP="00A70A83">
            <w:pPr>
              <w:widowControl/>
              <w:numPr>
                <w:ilvl w:val="0"/>
                <w:numId w:val="27"/>
              </w:numPr>
              <w:autoSpaceDE/>
              <w:autoSpaceDN/>
              <w:adjustRightInd/>
            </w:pPr>
            <w:r w:rsidRPr="00C42A02">
              <w:t>Хеджирование, основные понятия.</w:t>
            </w:r>
          </w:p>
          <w:p w:rsidR="00232DEB" w:rsidRPr="00C42A02" w:rsidRDefault="00232DEB" w:rsidP="00A70A83">
            <w:pPr>
              <w:widowControl/>
              <w:numPr>
                <w:ilvl w:val="0"/>
                <w:numId w:val="27"/>
              </w:numPr>
              <w:autoSpaceDE/>
              <w:autoSpaceDN/>
              <w:adjustRightInd/>
            </w:pPr>
            <w:r w:rsidRPr="00C42A02">
              <w:t>Опционы. Отличие страхования от хеджирования.</w:t>
            </w:r>
          </w:p>
          <w:p w:rsidR="00232DEB" w:rsidRPr="00C42A02" w:rsidRDefault="00232DEB" w:rsidP="00A70A83">
            <w:pPr>
              <w:widowControl/>
              <w:numPr>
                <w:ilvl w:val="0"/>
                <w:numId w:val="27"/>
              </w:numPr>
              <w:autoSpaceDE/>
              <w:autoSpaceDN/>
              <w:adjustRightInd/>
            </w:pPr>
            <w:proofErr w:type="spellStart"/>
            <w:r w:rsidRPr="00C42A02">
              <w:t>Лимитирование</w:t>
            </w:r>
            <w:proofErr w:type="spellEnd"/>
            <w:r w:rsidRPr="00C42A02">
              <w:t xml:space="preserve"> средств, самострахование  как методы снижения риска.</w:t>
            </w:r>
          </w:p>
          <w:p w:rsidR="00232DEB" w:rsidRPr="00C42A02" w:rsidRDefault="00232DEB" w:rsidP="00A70A83">
            <w:pPr>
              <w:widowControl/>
              <w:numPr>
                <w:ilvl w:val="0"/>
                <w:numId w:val="27"/>
              </w:numPr>
              <w:autoSpaceDE/>
              <w:autoSpaceDN/>
              <w:adjustRightInd/>
            </w:pPr>
            <w:r>
              <w:t>О</w:t>
            </w:r>
            <w:r w:rsidRPr="00C42A02">
              <w:t>сновные решения снижения риска.</w:t>
            </w:r>
          </w:p>
          <w:p w:rsidR="00232DEB" w:rsidRPr="00C42A02" w:rsidRDefault="00232DEB" w:rsidP="00A70A83">
            <w:pPr>
              <w:widowControl/>
              <w:numPr>
                <w:ilvl w:val="0"/>
                <w:numId w:val="27"/>
              </w:numPr>
              <w:autoSpaceDE/>
              <w:autoSpaceDN/>
              <w:adjustRightInd/>
            </w:pPr>
            <w:r w:rsidRPr="00C42A02">
              <w:t>Коэффициент бета. Премия за риск.</w:t>
            </w:r>
          </w:p>
          <w:p w:rsidR="00232DEB" w:rsidRPr="001A2817" w:rsidRDefault="00232DEB" w:rsidP="00A70A83">
            <w:pPr>
              <w:pStyle w:val="2"/>
              <w:keepLines/>
              <w:numPr>
                <w:ilvl w:val="1"/>
                <w:numId w:val="0"/>
              </w:numPr>
              <w:tabs>
                <w:tab w:val="left" w:pos="331"/>
              </w:tabs>
              <w:autoSpaceDE w:val="0"/>
              <w:autoSpaceDN w:val="0"/>
              <w:adjustRightInd w:val="0"/>
              <w:jc w:val="left"/>
            </w:pPr>
          </w:p>
        </w:tc>
      </w:tr>
      <w:tr w:rsidR="00232DEB" w:rsidRPr="008B1FF6" w:rsidTr="00232DEB">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32DEB" w:rsidRPr="001A2817" w:rsidRDefault="00232DEB" w:rsidP="00A70A83">
            <w:pPr>
              <w:ind w:firstLine="0"/>
              <w:jc w:val="left"/>
            </w:pPr>
            <w:r>
              <w:lastRenderedPageBreak/>
              <w:t>Уметь</w:t>
            </w:r>
          </w:p>
        </w:tc>
        <w:tc>
          <w:tcPr>
            <w:tcW w:w="133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232DEB" w:rsidRPr="004741C4" w:rsidRDefault="00232DEB" w:rsidP="00987CAB">
            <w:pPr>
              <w:pStyle w:val="af6"/>
              <w:numPr>
                <w:ilvl w:val="0"/>
                <w:numId w:val="34"/>
              </w:numPr>
              <w:tabs>
                <w:tab w:val="left" w:pos="459"/>
              </w:tabs>
              <w:spacing w:line="240" w:lineRule="auto"/>
              <w:ind w:left="0" w:firstLine="0"/>
              <w:rPr>
                <w:lang w:val="ru-RU"/>
              </w:rPr>
            </w:pPr>
            <w:r w:rsidRPr="00AC1A88">
              <w:rPr>
                <w:lang w:val="ru-RU"/>
              </w:rPr>
              <w:t xml:space="preserve"> применять </w:t>
            </w:r>
            <w:r w:rsidRPr="00AC1A88">
              <w:rPr>
                <w:szCs w:val="24"/>
                <w:lang w:val="ru-RU"/>
              </w:rPr>
              <w:t>нормы, регулирующие бюджетные, налоговые, валютные отношения в области страховой, банковской деятельности, учета и контроля</w:t>
            </w:r>
          </w:p>
        </w:tc>
        <w:tc>
          <w:tcPr>
            <w:tcW w:w="284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32DEB" w:rsidRDefault="00232DEB" w:rsidP="00A70A83">
            <w:pPr>
              <w:widowControl/>
              <w:ind w:firstLine="0"/>
              <w:rPr>
                <w:b/>
                <w:i/>
              </w:rPr>
            </w:pPr>
            <w:r w:rsidRPr="001A2817">
              <w:rPr>
                <w:b/>
                <w:i/>
              </w:rPr>
              <w:t xml:space="preserve">Примерные практические задания для </w:t>
            </w:r>
            <w:proofErr w:type="spellStart"/>
            <w:r>
              <w:rPr>
                <w:b/>
                <w:i/>
              </w:rPr>
              <w:t>экзпмена</w:t>
            </w:r>
            <w:proofErr w:type="spellEnd"/>
            <w:r w:rsidRPr="001A2817">
              <w:rPr>
                <w:b/>
                <w:i/>
              </w:rPr>
              <w:t>:</w:t>
            </w:r>
          </w:p>
          <w:p w:rsidR="00232DEB" w:rsidRDefault="00232DEB" w:rsidP="00A70A83">
            <w:pPr>
              <w:widowControl/>
              <w:ind w:firstLine="0"/>
            </w:pPr>
            <w:r>
              <w:rPr>
                <w:b/>
              </w:rPr>
              <w:t>Задание</w:t>
            </w:r>
            <w:r w:rsidRPr="003D5006">
              <w:rPr>
                <w:b/>
              </w:rPr>
              <w:t xml:space="preserve"> 1.</w:t>
            </w:r>
            <w:r>
              <w:t xml:space="preserve"> </w:t>
            </w:r>
            <w:r w:rsidRPr="001352DB">
              <w:t>Правильно ли оценены ценные бумаги, если ставка свободная от риска составляет 8</w:t>
            </w:r>
            <w:proofErr w:type="gramStart"/>
            <w:r w:rsidRPr="001352DB">
              <w:t>%.Доходность</w:t>
            </w:r>
            <w:proofErr w:type="gramEnd"/>
            <w:r w:rsidRPr="001352DB">
              <w:t xml:space="preserve"> акций компании А оценивается в  16,1%, акций В – 22,4%. Бета акций А- 0,9, бета акций В- 1,6. </w:t>
            </w:r>
          </w:p>
          <w:p w:rsidR="00232DEB" w:rsidRPr="001352DB" w:rsidRDefault="00232DEB" w:rsidP="00A70A83">
            <w:pPr>
              <w:ind w:firstLine="0"/>
            </w:pPr>
            <w:r>
              <w:rPr>
                <w:b/>
              </w:rPr>
              <w:t xml:space="preserve">Задание 2. </w:t>
            </w:r>
            <w:r w:rsidRPr="001352DB">
              <w:t xml:space="preserve">Применяя метод анализа чувствительности, определите чувствительность </w:t>
            </w:r>
            <w:r w:rsidRPr="001352DB">
              <w:lastRenderedPageBreak/>
              <w:t>проекта к изменению объема производства и цене изделия.</w:t>
            </w:r>
          </w:p>
          <w:p w:rsidR="00232DEB" w:rsidRPr="001352DB" w:rsidRDefault="00232DEB" w:rsidP="00A70A83">
            <w:pPr>
              <w:ind w:firstLine="0"/>
            </w:pPr>
            <w:r w:rsidRPr="001352DB">
              <w:t xml:space="preserve">Исходные данные.  Инвестор решает вопрос об инвестировании 570 тыс.рублей в проект. Объем производства и реализации продукции при реализации проекта составит 1500 изделий в месяц. Цена реализации одного изделия – 480 рублей, себестоимость единицы – 290 </w:t>
            </w:r>
            <w:proofErr w:type="spellStart"/>
            <w:r w:rsidRPr="001352DB">
              <w:t>рублей.Диапазон</w:t>
            </w:r>
            <w:proofErr w:type="spellEnd"/>
            <w:r w:rsidRPr="001352DB">
              <w:t xml:space="preserve"> изменения параметров -80%, 90%, 100%, 110%, 120%.</w:t>
            </w:r>
          </w:p>
          <w:p w:rsidR="00232DEB" w:rsidRDefault="00232DEB" w:rsidP="00A70A83">
            <w:pPr>
              <w:ind w:firstLine="0"/>
            </w:pPr>
            <w:r w:rsidRPr="001352DB">
              <w:t>Оценку эффективности проекта произвести за 10 периодов.</w:t>
            </w:r>
          </w:p>
          <w:p w:rsidR="00232DEB" w:rsidRPr="001352DB" w:rsidRDefault="00232DEB" w:rsidP="00A70A83">
            <w:pPr>
              <w:ind w:firstLine="0"/>
              <w:rPr>
                <w:b/>
              </w:rPr>
            </w:pPr>
            <w:r w:rsidRPr="0060720F">
              <w:rPr>
                <w:b/>
              </w:rPr>
              <w:t xml:space="preserve">Задание </w:t>
            </w:r>
            <w:r>
              <w:rPr>
                <w:b/>
              </w:rPr>
              <w:t>3</w:t>
            </w:r>
            <w:r w:rsidRPr="0060720F">
              <w:rPr>
                <w:b/>
              </w:rPr>
              <w:t>.</w:t>
            </w:r>
            <w:r w:rsidRPr="001352DB">
              <w:t xml:space="preserve"> Фирма планирует построить среднее или малое предприятие по производству продукции. Рассматривается вариант строительства среднего предприятия, или малого предприятия с последующим расширением производства через 2 года, если сформируется высокий спрос на продукцию.</w:t>
            </w:r>
            <w:r w:rsidRPr="001352DB">
              <w:rPr>
                <w:b/>
              </w:rPr>
              <w:t xml:space="preserve"> </w:t>
            </w:r>
          </w:p>
          <w:p w:rsidR="00232DEB" w:rsidRPr="001352DB" w:rsidRDefault="00232DEB" w:rsidP="00A70A83">
            <w:pPr>
              <w:ind w:firstLine="0"/>
            </w:pPr>
            <w:r w:rsidRPr="001352DB">
              <w:t>Фирма рассматривает задачу на 10-летний период. Маркетинговый анализ рынка показал, что вероятность высокого спроса – 0,65%, низкого спроса – 35%.</w:t>
            </w:r>
          </w:p>
          <w:p w:rsidR="00232DEB" w:rsidRPr="001352DB" w:rsidRDefault="00232DEB" w:rsidP="00A70A83">
            <w:pPr>
              <w:ind w:firstLine="0"/>
            </w:pPr>
            <w:r w:rsidRPr="001352DB">
              <w:t>Инвестиции в строительство среднего предприятия – 7,5 млн. руб. Инвестиции в малое предприятие – 1,8 млн. руб., затраты на его дальнейшее расширение – 3,4 млн. руб.</w:t>
            </w:r>
          </w:p>
          <w:p w:rsidR="00232DEB" w:rsidRPr="001352DB" w:rsidRDefault="00232DEB" w:rsidP="00A70A83">
            <w:pPr>
              <w:ind w:firstLine="0"/>
            </w:pPr>
            <w:r w:rsidRPr="001352DB">
              <w:t>Ожидаемые ежегодные доходы:</w:t>
            </w:r>
          </w:p>
          <w:p w:rsidR="00232DEB" w:rsidRPr="0060720F" w:rsidRDefault="00232DEB" w:rsidP="00A70A83">
            <w:pPr>
              <w:ind w:firstLine="0"/>
            </w:pPr>
            <w:r w:rsidRPr="0060720F">
              <w:t>По среднему предприятию: при высоком спросе – 1,4 млн.руб., при низком – 0,38 млн. руб. ежегодно в течение 10 лет.</w:t>
            </w:r>
          </w:p>
          <w:p w:rsidR="00232DEB" w:rsidRPr="0060720F" w:rsidRDefault="00232DEB" w:rsidP="00A70A83">
            <w:pPr>
              <w:ind w:firstLine="0"/>
            </w:pPr>
            <w:r w:rsidRPr="0060720F">
              <w:t>По малому предприятию: при высоком спросе – 0,27 млн.руб., при низком – 0,25 млн. руб. ежегодно в течение 2 лет.</w:t>
            </w:r>
          </w:p>
          <w:p w:rsidR="00232DEB" w:rsidRPr="0060720F" w:rsidRDefault="00232DEB" w:rsidP="00A70A83">
            <w:pPr>
              <w:ind w:firstLine="0"/>
            </w:pPr>
            <w:r w:rsidRPr="0060720F">
              <w:t>После расширения малого предприятия: при высоком спросе – 1,6 млн.руб., при низком – 0,24 млн. руб. ежегодно в течение 8 лет.</w:t>
            </w:r>
          </w:p>
          <w:p w:rsidR="00232DEB" w:rsidRDefault="00232DEB" w:rsidP="00A70A83">
            <w:pPr>
              <w:ind w:firstLine="0"/>
            </w:pPr>
            <w:r w:rsidRPr="0060720F">
              <w:t>Без расширения малого предприятия: при высоком спросе –0,27 млн.руб., при низком – 0,20 млн. руб. ежегодно в течение 8 лет.</w:t>
            </w:r>
            <w:r>
              <w:t xml:space="preserve"> </w:t>
            </w:r>
            <w:r w:rsidRPr="0060720F">
              <w:t>На основе  «дерева решений» выбрать предпочтительный вариант инвестирования.</w:t>
            </w:r>
          </w:p>
          <w:p w:rsidR="00232DEB" w:rsidRPr="0060720F" w:rsidRDefault="00232DEB" w:rsidP="00A70A83">
            <w:pPr>
              <w:ind w:firstLine="0"/>
              <w:rPr>
                <w:rFonts w:eastAsiaTheme="minorEastAsia"/>
              </w:rPr>
            </w:pPr>
            <w:r w:rsidRPr="0060720F">
              <w:rPr>
                <w:b/>
              </w:rPr>
              <w:t xml:space="preserve">Задание </w:t>
            </w:r>
            <w:r>
              <w:rPr>
                <w:b/>
              </w:rPr>
              <w:t>4</w:t>
            </w:r>
            <w:r w:rsidRPr="0060720F">
              <w:rPr>
                <w:b/>
              </w:rPr>
              <w:t>.</w:t>
            </w:r>
            <w:r w:rsidRPr="0060720F">
              <w:rPr>
                <w:rFonts w:eastAsiaTheme="minorEastAsia"/>
              </w:rPr>
              <w:t xml:space="preserve"> Рассчитать совокупный предпринимательский риск компании. </w:t>
            </w:r>
          </w:p>
          <w:p w:rsidR="00232DEB" w:rsidRPr="001352DB" w:rsidRDefault="00232DEB" w:rsidP="00A70A83">
            <w:pPr>
              <w:pStyle w:val="af6"/>
              <w:spacing w:line="240" w:lineRule="auto"/>
              <w:ind w:left="0" w:firstLine="0"/>
              <w:rPr>
                <w:rFonts w:eastAsiaTheme="minorEastAsia"/>
                <w:szCs w:val="24"/>
                <w:lang w:val="ru-RU"/>
              </w:rPr>
            </w:pPr>
            <w:r w:rsidRPr="001352DB">
              <w:rPr>
                <w:rFonts w:eastAsiaTheme="minorEastAsia"/>
                <w:szCs w:val="24"/>
                <w:lang w:val="ru-RU"/>
              </w:rPr>
              <w:t xml:space="preserve">Ежегодно производится 100 тыс. единиц продукции. Цена реализации составляет 3500 рублей, средние переменные издержки составляют 1800 </w:t>
            </w:r>
            <w:proofErr w:type="spellStart"/>
            <w:r w:rsidRPr="001352DB">
              <w:rPr>
                <w:rFonts w:eastAsiaTheme="minorEastAsia"/>
                <w:szCs w:val="24"/>
                <w:lang w:val="ru-RU"/>
              </w:rPr>
              <w:t>руб</w:t>
            </w:r>
            <w:proofErr w:type="spellEnd"/>
            <w:r w:rsidRPr="001352DB">
              <w:rPr>
                <w:rFonts w:eastAsiaTheme="minorEastAsia"/>
                <w:szCs w:val="24"/>
                <w:lang w:val="ru-RU"/>
              </w:rPr>
              <w:t>/шт. Постоянные издержки – 38500 тыс.руб.</w:t>
            </w:r>
          </w:p>
          <w:p w:rsidR="00232DEB" w:rsidRDefault="00232DEB" w:rsidP="00A70A83">
            <w:pPr>
              <w:pStyle w:val="af6"/>
              <w:spacing w:line="240" w:lineRule="auto"/>
              <w:ind w:left="0" w:firstLine="0"/>
              <w:rPr>
                <w:rFonts w:eastAsiaTheme="minorEastAsia"/>
                <w:szCs w:val="24"/>
                <w:lang w:val="ru-RU"/>
              </w:rPr>
            </w:pPr>
            <w:r w:rsidRPr="001352DB">
              <w:rPr>
                <w:rFonts w:eastAsiaTheme="minorEastAsia"/>
                <w:szCs w:val="24"/>
                <w:lang w:val="ru-RU"/>
              </w:rPr>
              <w:lastRenderedPageBreak/>
              <w:t>Величина собственного капитала организации составляет 800 тыс.руб. Сумма заемных источников – 550 тыс. руб. Средняя процентная ставка по кредитам – 14,5 %. Ставка налога на прибыль – 20%.</w:t>
            </w:r>
          </w:p>
          <w:p w:rsidR="00232DEB" w:rsidRPr="001352DB" w:rsidRDefault="00232DEB" w:rsidP="003E62F3">
            <w:pPr>
              <w:ind w:firstLine="0"/>
            </w:pPr>
            <w:r w:rsidRPr="0060720F">
              <w:rPr>
                <w:rFonts w:eastAsiaTheme="minorEastAsia"/>
                <w:b/>
              </w:rPr>
              <w:t xml:space="preserve">Задание </w:t>
            </w:r>
            <w:r>
              <w:rPr>
                <w:rFonts w:eastAsiaTheme="minorEastAsia"/>
                <w:b/>
              </w:rPr>
              <w:t>5</w:t>
            </w:r>
            <w:r w:rsidRPr="0060720F">
              <w:rPr>
                <w:rFonts w:eastAsiaTheme="minorEastAsia"/>
                <w:b/>
              </w:rPr>
              <w:t>.</w:t>
            </w:r>
            <w:r w:rsidRPr="001352DB">
              <w:t xml:space="preserve"> Предложены следующие варианты сценариев реализации предпринимате</w:t>
            </w:r>
            <w:r>
              <w:t>льских проектов</w:t>
            </w:r>
            <w:r w:rsidRPr="001352DB">
              <w:t>.</w:t>
            </w:r>
          </w:p>
          <w:p w:rsidR="00232DEB" w:rsidRPr="001352DB" w:rsidRDefault="00232DEB" w:rsidP="00A70A83">
            <w:pPr>
              <w:jc w:val="right"/>
            </w:pPr>
          </w:p>
          <w:p w:rsidR="00232DEB" w:rsidRPr="001352DB" w:rsidRDefault="00232DEB" w:rsidP="00A70A83">
            <w:pPr>
              <w:jc w:val="right"/>
            </w:pPr>
            <w:r w:rsidRPr="001352DB">
              <w:t>Таблица 3.3</w:t>
            </w:r>
          </w:p>
          <w:p w:rsidR="00232DEB" w:rsidRPr="001352DB" w:rsidRDefault="00232DEB" w:rsidP="00A70A83">
            <w:r w:rsidRPr="001352DB">
              <w:t>Сценарии реализации предпринимательских проектов</w:t>
            </w:r>
          </w:p>
          <w:tbl>
            <w:tblPr>
              <w:tblStyle w:val="a8"/>
              <w:tblW w:w="0" w:type="auto"/>
              <w:tblInd w:w="250" w:type="dxa"/>
              <w:tblLook w:val="04A0" w:firstRow="1" w:lastRow="0" w:firstColumn="1" w:lastColumn="0" w:noHBand="0" w:noVBand="1"/>
            </w:tblPr>
            <w:tblGrid>
              <w:gridCol w:w="1374"/>
              <w:gridCol w:w="1556"/>
              <w:gridCol w:w="1036"/>
              <w:gridCol w:w="1036"/>
            </w:tblGrid>
            <w:tr w:rsidR="00232DEB" w:rsidRPr="001352DB" w:rsidTr="00A70A83">
              <w:tc>
                <w:tcPr>
                  <w:tcW w:w="2093" w:type="dxa"/>
                </w:tcPr>
                <w:p w:rsidR="00232DEB" w:rsidRPr="001352DB" w:rsidRDefault="00232DEB" w:rsidP="00A70A83">
                  <w:r w:rsidRPr="001352DB">
                    <w:t>Состояние экономики</w:t>
                  </w:r>
                </w:p>
              </w:tc>
              <w:tc>
                <w:tcPr>
                  <w:tcW w:w="2338" w:type="dxa"/>
                </w:tcPr>
                <w:p w:rsidR="00232DEB" w:rsidRPr="001352DB" w:rsidRDefault="00232DEB" w:rsidP="00A70A83">
                  <w:r w:rsidRPr="001352DB">
                    <w:t>Вероятность наступления данного состояния</w:t>
                  </w:r>
                </w:p>
              </w:tc>
              <w:tc>
                <w:tcPr>
                  <w:tcW w:w="2304" w:type="dxa"/>
                </w:tcPr>
                <w:p w:rsidR="00232DEB" w:rsidRPr="001352DB" w:rsidRDefault="00232DEB" w:rsidP="00A70A83">
                  <w:r w:rsidRPr="001352DB">
                    <w:t>Проект С,</w:t>
                  </w:r>
                </w:p>
                <w:p w:rsidR="00232DEB" w:rsidRPr="001352DB" w:rsidRDefault="00232DEB" w:rsidP="00A70A83">
                  <w:r w:rsidRPr="001352DB">
                    <w:rPr>
                      <w:lang w:val="en-US"/>
                    </w:rPr>
                    <w:t>IRR</w:t>
                  </w:r>
                  <w:r w:rsidRPr="001352DB">
                    <w:t>, %</w:t>
                  </w:r>
                </w:p>
              </w:tc>
              <w:tc>
                <w:tcPr>
                  <w:tcW w:w="2304" w:type="dxa"/>
                </w:tcPr>
                <w:p w:rsidR="00232DEB" w:rsidRPr="001352DB" w:rsidRDefault="00232DEB" w:rsidP="00A70A83">
                  <w:r w:rsidRPr="001352DB">
                    <w:t xml:space="preserve">Проект </w:t>
                  </w:r>
                  <w:r w:rsidRPr="001352DB">
                    <w:rPr>
                      <w:lang w:val="en-US"/>
                    </w:rPr>
                    <w:t>D</w:t>
                  </w:r>
                  <w:r w:rsidRPr="001352DB">
                    <w:t>,</w:t>
                  </w:r>
                </w:p>
                <w:p w:rsidR="00232DEB" w:rsidRPr="001352DB" w:rsidRDefault="00232DEB" w:rsidP="00A70A83">
                  <w:r w:rsidRPr="001352DB">
                    <w:rPr>
                      <w:lang w:val="en-US"/>
                    </w:rPr>
                    <w:t>IRR</w:t>
                  </w:r>
                  <w:proofErr w:type="gramStart"/>
                  <w:r w:rsidRPr="001352DB">
                    <w:t>.%</w:t>
                  </w:r>
                  <w:proofErr w:type="gramEnd"/>
                </w:p>
              </w:tc>
            </w:tr>
            <w:tr w:rsidR="00232DEB" w:rsidRPr="001352DB" w:rsidTr="00A70A83">
              <w:tc>
                <w:tcPr>
                  <w:tcW w:w="2093" w:type="dxa"/>
                </w:tcPr>
                <w:p w:rsidR="00232DEB" w:rsidRPr="001352DB" w:rsidRDefault="00232DEB" w:rsidP="00A70A83">
                  <w:r w:rsidRPr="001352DB">
                    <w:t>подъем</w:t>
                  </w:r>
                </w:p>
              </w:tc>
              <w:tc>
                <w:tcPr>
                  <w:tcW w:w="2338" w:type="dxa"/>
                </w:tcPr>
                <w:p w:rsidR="00232DEB" w:rsidRPr="001352DB" w:rsidRDefault="00232DEB" w:rsidP="00A70A83">
                  <w:r w:rsidRPr="001352DB">
                    <w:t>0,4</w:t>
                  </w:r>
                </w:p>
              </w:tc>
              <w:tc>
                <w:tcPr>
                  <w:tcW w:w="2304" w:type="dxa"/>
                </w:tcPr>
                <w:p w:rsidR="00232DEB" w:rsidRPr="001352DB" w:rsidRDefault="00232DEB" w:rsidP="00A70A83">
                  <w:r w:rsidRPr="001352DB">
                    <w:t>45</w:t>
                  </w:r>
                </w:p>
              </w:tc>
              <w:tc>
                <w:tcPr>
                  <w:tcW w:w="2304" w:type="dxa"/>
                </w:tcPr>
                <w:p w:rsidR="00232DEB" w:rsidRPr="001352DB" w:rsidRDefault="00232DEB" w:rsidP="00A70A83">
                  <w:r w:rsidRPr="001352DB">
                    <w:t>125</w:t>
                  </w:r>
                </w:p>
              </w:tc>
            </w:tr>
            <w:tr w:rsidR="00232DEB" w:rsidRPr="001352DB" w:rsidTr="00A70A83">
              <w:tc>
                <w:tcPr>
                  <w:tcW w:w="2093" w:type="dxa"/>
                </w:tcPr>
                <w:p w:rsidR="00232DEB" w:rsidRPr="001352DB" w:rsidRDefault="00232DEB" w:rsidP="00A70A83">
                  <w:r w:rsidRPr="001352DB">
                    <w:t>норма</w:t>
                  </w:r>
                </w:p>
              </w:tc>
              <w:tc>
                <w:tcPr>
                  <w:tcW w:w="2338" w:type="dxa"/>
                </w:tcPr>
                <w:p w:rsidR="00232DEB" w:rsidRPr="001352DB" w:rsidRDefault="00232DEB" w:rsidP="00A70A83">
                  <w:r w:rsidRPr="001352DB">
                    <w:t>0,3</w:t>
                  </w:r>
                </w:p>
              </w:tc>
              <w:tc>
                <w:tcPr>
                  <w:tcW w:w="2304" w:type="dxa"/>
                </w:tcPr>
                <w:p w:rsidR="00232DEB" w:rsidRPr="001352DB" w:rsidRDefault="00232DEB" w:rsidP="00A70A83">
                  <w:r w:rsidRPr="001352DB">
                    <w:t>38</w:t>
                  </w:r>
                </w:p>
              </w:tc>
              <w:tc>
                <w:tcPr>
                  <w:tcW w:w="2304" w:type="dxa"/>
                </w:tcPr>
                <w:p w:rsidR="00232DEB" w:rsidRPr="001352DB" w:rsidRDefault="00232DEB" w:rsidP="00A70A83">
                  <w:r w:rsidRPr="001352DB">
                    <w:t>75</w:t>
                  </w:r>
                </w:p>
              </w:tc>
            </w:tr>
            <w:tr w:rsidR="00232DEB" w:rsidRPr="001352DB" w:rsidTr="00A70A83">
              <w:tc>
                <w:tcPr>
                  <w:tcW w:w="2093" w:type="dxa"/>
                </w:tcPr>
                <w:p w:rsidR="00232DEB" w:rsidRPr="001352DB" w:rsidRDefault="00232DEB" w:rsidP="00A70A83">
                  <w:r w:rsidRPr="001352DB">
                    <w:t>спад</w:t>
                  </w:r>
                </w:p>
              </w:tc>
              <w:tc>
                <w:tcPr>
                  <w:tcW w:w="2338" w:type="dxa"/>
                </w:tcPr>
                <w:p w:rsidR="00232DEB" w:rsidRPr="001352DB" w:rsidRDefault="00232DEB" w:rsidP="00A70A83">
                  <w:r w:rsidRPr="001352DB">
                    <w:t>0,3</w:t>
                  </w:r>
                </w:p>
              </w:tc>
              <w:tc>
                <w:tcPr>
                  <w:tcW w:w="2304" w:type="dxa"/>
                </w:tcPr>
                <w:p w:rsidR="00232DEB" w:rsidRPr="001352DB" w:rsidRDefault="00232DEB" w:rsidP="00A70A83">
                  <w:r w:rsidRPr="001352DB">
                    <w:t>15</w:t>
                  </w:r>
                </w:p>
              </w:tc>
              <w:tc>
                <w:tcPr>
                  <w:tcW w:w="2304" w:type="dxa"/>
                </w:tcPr>
                <w:p w:rsidR="00232DEB" w:rsidRPr="001352DB" w:rsidRDefault="00232DEB" w:rsidP="00A70A83">
                  <w:r w:rsidRPr="001352DB">
                    <w:t>20</w:t>
                  </w:r>
                </w:p>
              </w:tc>
            </w:tr>
          </w:tbl>
          <w:p w:rsidR="00232DEB" w:rsidRPr="0060720F" w:rsidRDefault="00232DEB" w:rsidP="00A70A83">
            <w:pPr>
              <w:pStyle w:val="af6"/>
              <w:spacing w:line="240" w:lineRule="auto"/>
              <w:ind w:left="0" w:firstLine="0"/>
              <w:rPr>
                <w:rFonts w:eastAsiaTheme="minorEastAsia"/>
                <w:b/>
                <w:szCs w:val="24"/>
                <w:lang w:val="ru-RU"/>
              </w:rPr>
            </w:pPr>
          </w:p>
          <w:p w:rsidR="00232DEB" w:rsidRPr="0060720F" w:rsidRDefault="00232DEB" w:rsidP="00A70A83">
            <w:pPr>
              <w:ind w:firstLine="0"/>
              <w:rPr>
                <w:b/>
              </w:rPr>
            </w:pPr>
          </w:p>
          <w:p w:rsidR="00232DEB" w:rsidRPr="0060720F" w:rsidRDefault="00232DEB" w:rsidP="00A70A83">
            <w:pPr>
              <w:ind w:firstLine="0"/>
              <w:rPr>
                <w:b/>
              </w:rPr>
            </w:pPr>
          </w:p>
          <w:p w:rsidR="00232DEB" w:rsidRPr="001A2817" w:rsidRDefault="00232DEB" w:rsidP="00A70A83">
            <w:pPr>
              <w:pStyle w:val="2"/>
              <w:keepLines/>
              <w:numPr>
                <w:ilvl w:val="1"/>
                <w:numId w:val="0"/>
              </w:numPr>
              <w:tabs>
                <w:tab w:val="left" w:pos="331"/>
              </w:tabs>
              <w:autoSpaceDE w:val="0"/>
              <w:autoSpaceDN w:val="0"/>
              <w:adjustRightInd w:val="0"/>
              <w:jc w:val="left"/>
            </w:pPr>
          </w:p>
        </w:tc>
      </w:tr>
      <w:tr w:rsidR="00232DEB" w:rsidRPr="008B1FF6" w:rsidTr="00232DEB">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32DEB" w:rsidRPr="001A2817" w:rsidRDefault="00232DEB" w:rsidP="00A70A83">
            <w:pPr>
              <w:ind w:firstLine="0"/>
              <w:jc w:val="left"/>
            </w:pPr>
            <w:r>
              <w:lastRenderedPageBreak/>
              <w:t>Владеть</w:t>
            </w:r>
          </w:p>
        </w:tc>
        <w:tc>
          <w:tcPr>
            <w:tcW w:w="133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232DEB" w:rsidRPr="004741C4" w:rsidRDefault="00232DEB" w:rsidP="00987CAB">
            <w:pPr>
              <w:pStyle w:val="af6"/>
              <w:numPr>
                <w:ilvl w:val="0"/>
                <w:numId w:val="34"/>
              </w:numPr>
              <w:tabs>
                <w:tab w:val="left" w:pos="459"/>
              </w:tabs>
              <w:spacing w:line="240" w:lineRule="auto"/>
              <w:ind w:left="0" w:firstLine="0"/>
              <w:rPr>
                <w:lang w:val="ru-RU"/>
              </w:rPr>
            </w:pPr>
            <w:r w:rsidRPr="00AC1A88">
              <w:rPr>
                <w:lang w:val="ru-RU"/>
              </w:rPr>
              <w:t xml:space="preserve">навыками применения </w:t>
            </w:r>
            <w:r w:rsidRPr="00AC1A88">
              <w:rPr>
                <w:szCs w:val="24"/>
                <w:lang w:val="ru-RU"/>
              </w:rPr>
              <w:t>норм, регулирующих бюджетные, налоговые, валютные отношения в области страховой, банковской деятельности, учета и контроля</w:t>
            </w:r>
          </w:p>
        </w:tc>
        <w:tc>
          <w:tcPr>
            <w:tcW w:w="284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32DEB" w:rsidRDefault="00232DEB" w:rsidP="000D4D4A">
            <w:pPr>
              <w:pStyle w:val="2"/>
              <w:keepLines/>
              <w:numPr>
                <w:ilvl w:val="1"/>
                <w:numId w:val="0"/>
              </w:numPr>
              <w:tabs>
                <w:tab w:val="left" w:pos="331"/>
              </w:tabs>
              <w:autoSpaceDE w:val="0"/>
              <w:autoSpaceDN w:val="0"/>
              <w:adjustRightInd w:val="0"/>
              <w:jc w:val="left"/>
            </w:pPr>
            <w:r w:rsidRPr="001A2817">
              <w:t>Примерный перечень тем комплексной исследовательской работы:</w:t>
            </w:r>
          </w:p>
          <w:p w:rsidR="00232DEB" w:rsidRDefault="00232DEB" w:rsidP="000D4D4A">
            <w:r>
              <w:t xml:space="preserve"> 1.Человеческий фактор в управлении предпринимательскими рисками.</w:t>
            </w:r>
          </w:p>
          <w:p w:rsidR="00232DEB" w:rsidRDefault="00232DEB" w:rsidP="000D4D4A">
            <w:r>
              <w:t xml:space="preserve"> 2.Эффективность и качество менеджмента как фактор предпринимательского риска.</w:t>
            </w:r>
          </w:p>
          <w:p w:rsidR="00232DEB" w:rsidRDefault="00232DEB" w:rsidP="000D4D4A">
            <w:r>
              <w:t xml:space="preserve"> 3.Функции риска в предпринимательской деятельности. </w:t>
            </w:r>
          </w:p>
          <w:p w:rsidR="00232DEB" w:rsidRDefault="00232DEB" w:rsidP="000D4D4A">
            <w:r>
              <w:t xml:space="preserve">4.Специфические и генетические факторы риска. </w:t>
            </w:r>
          </w:p>
          <w:p w:rsidR="00232DEB" w:rsidRDefault="00232DEB" w:rsidP="000D4D4A">
            <w:r>
              <w:t>5.Процесс управления предпринимательскими рисками и его основные этапы.</w:t>
            </w:r>
          </w:p>
          <w:p w:rsidR="00232DEB" w:rsidRDefault="00232DEB" w:rsidP="000D4D4A">
            <w:r>
              <w:t xml:space="preserve">6.Формы управления предпринимательскими рисками. </w:t>
            </w:r>
          </w:p>
          <w:p w:rsidR="00232DEB" w:rsidRDefault="00232DEB" w:rsidP="000D4D4A">
            <w:r>
              <w:t xml:space="preserve">7.Механизмы нейтрализации предпринимательских рисков. </w:t>
            </w:r>
          </w:p>
          <w:p w:rsidR="00232DEB" w:rsidRDefault="00232DEB" w:rsidP="000D4D4A">
            <w:r>
              <w:t>8.Действующее законодательство РФ о банкротстве предприятия. Основные признаки банкротства.</w:t>
            </w:r>
          </w:p>
          <w:p w:rsidR="00232DEB" w:rsidRDefault="00232DEB" w:rsidP="000D4D4A">
            <w:r>
              <w:t xml:space="preserve">9.Оценка финансового риска на основе анализа финансового состояния предприятия. </w:t>
            </w:r>
          </w:p>
          <w:p w:rsidR="00232DEB" w:rsidRDefault="00232DEB" w:rsidP="000D4D4A">
            <w:r>
              <w:t xml:space="preserve">10.Дискриминантные модели оценки </w:t>
            </w:r>
            <w:r>
              <w:lastRenderedPageBreak/>
              <w:t xml:space="preserve">вероятности банкротства предприятия (российский и зарубежный опыт). </w:t>
            </w:r>
          </w:p>
          <w:p w:rsidR="00232DEB" w:rsidRPr="000D4D4A" w:rsidRDefault="00232DEB" w:rsidP="000D4D4A">
            <w:r>
              <w:t>11.Способы минимизации угрозы банкротства.</w:t>
            </w:r>
          </w:p>
          <w:p w:rsidR="00232DEB" w:rsidRPr="001A2817" w:rsidRDefault="00232DEB" w:rsidP="00A70A83"/>
        </w:tc>
      </w:tr>
    </w:tbl>
    <w:p w:rsidR="00652784" w:rsidRDefault="00652784" w:rsidP="00A70A83">
      <w:pPr>
        <w:rPr>
          <w:b/>
        </w:rPr>
      </w:pPr>
    </w:p>
    <w:p w:rsidR="00652784" w:rsidRDefault="00652784" w:rsidP="00652784"/>
    <w:p w:rsidR="000A533C" w:rsidRDefault="000A533C" w:rsidP="000A533C">
      <w:pPr>
        <w:jc w:val="center"/>
        <w:rPr>
          <w:b/>
        </w:rPr>
      </w:pPr>
    </w:p>
    <w:p w:rsidR="000A533C" w:rsidRDefault="000A533C" w:rsidP="000A533C">
      <w:pPr>
        <w:jc w:val="center"/>
        <w:rPr>
          <w:b/>
        </w:rPr>
      </w:pPr>
    </w:p>
    <w:p w:rsidR="00652784" w:rsidRPr="00652784" w:rsidRDefault="00652784" w:rsidP="000A533C">
      <w:pPr>
        <w:jc w:val="center"/>
      </w:pPr>
      <w:r w:rsidRPr="000A533C">
        <w:rPr>
          <w:b/>
        </w:rPr>
        <w:t>Примерный перечень тем курсовых работ</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Риск в экономической и предпринимательской деятельности.</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Анализ рисков организации. Источники информации о рисках.</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Методы идентификации рисков. Картографирование рисков организации.</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Методы оценки рисков. Статистические методы оценки рисков: сравнительный анализ и условия применения.</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Методы оценки рисков. Аналитические методы оценки рисков. Развитие аналитических методов оценки рисков в практике риск-менеджмента.</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Экспертные методы оценки рисков. Получение индивидуальных и коллективных экспертных оценок: достоинства и недостатки применяемых методов.</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Предпринимательские риски: сущность, понятие, методы оценки и управления.</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Методы управления финансовыми рисками. Исследование факторов, влияющих на уровень финансовых рисков организации. Выбор механизмов нейтрализации финансовых рисков.</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Кредитные риски. Роль доллара в современных международных валютных и кредитных отношениях.</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 xml:space="preserve">Валютные риски. Мировой валютный рынок: современное состояние и перспективы развития. Мировая </w:t>
      </w:r>
      <w:proofErr w:type="spellStart"/>
      <w:r w:rsidRPr="00652784">
        <w:rPr>
          <w:color w:val="000000"/>
        </w:rPr>
        <w:t>долларизация</w:t>
      </w:r>
      <w:proofErr w:type="spellEnd"/>
      <w:r w:rsidRPr="00652784">
        <w:rPr>
          <w:color w:val="000000"/>
        </w:rPr>
        <w:t xml:space="preserve"> и ее место в глобализации.</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Процентные риски. Влияние учетной ставки процента на экономическую активность. Процентные риски в системе банковских рисков.</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Операционные риски: идентификация и оценка. Выбор критерия управления операционными рисками.</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Рыночные риски. Методы оценки и инструменты регулирования.</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Риски ликвидности. Анализ денежных потоков организации как метод управления рисками ликвидности. Пути повышения ликвидности и платежеспособности организации.</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Риски развития. Лидерство в снижении издержек и дифференциация. Поиск наиболее эффективного пути развития.</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Инвестиционные риски. Оценка и управление рисками инвестиционного проекта.</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Инвестиционные риски. Формирование инвестиционного портфеля с учетом риска.</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Стратегические риски. Стратегическая безопасность. Проблемы и перспективы глобализации.</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proofErr w:type="spellStart"/>
      <w:r w:rsidRPr="00652784">
        <w:rPr>
          <w:color w:val="000000"/>
        </w:rPr>
        <w:t>Страновые</w:t>
      </w:r>
      <w:proofErr w:type="spellEnd"/>
      <w:r w:rsidRPr="00652784">
        <w:rPr>
          <w:color w:val="000000"/>
        </w:rPr>
        <w:t xml:space="preserve"> риски. Мировой экономический кризис и тенденции развития российской экономики.</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Политические риски.</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Техногенные риски.</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Принятие решений в условиях неопределенности и риска.</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Организация системы риск-менеджмента на предприятии.</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Основы банковского риск-менеджмента.</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lastRenderedPageBreak/>
        <w:t>Риск-менеджмент в страховом деле.</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Методы управления риском. Общая схема процесса управления риском. Выбор методов управления риском на основе оценки их сравнительной эффективности.</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Методы управления риском: хеджирование.</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 xml:space="preserve">Методы управления риском: </w:t>
      </w:r>
      <w:proofErr w:type="spellStart"/>
      <w:r w:rsidRPr="00652784">
        <w:rPr>
          <w:color w:val="000000"/>
        </w:rPr>
        <w:t>лимитирование</w:t>
      </w:r>
      <w:proofErr w:type="spellEnd"/>
      <w:r w:rsidRPr="00652784">
        <w:rPr>
          <w:color w:val="000000"/>
        </w:rPr>
        <w:t>.</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Методы управления риском: страхование и самострахование.</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Методы управления риском: диверсификация. Анализ существующих подходов к размещению капитала по направлениям деятельности.</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Диагностика финансового кризиса предприятия. Анализ рисков при угрозе банкротства.</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Методы нейтрализации рисков. Рынок форвардов в России. Хеджирование на основе инструментов FORTS.</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Риски в глобальной экономике: основные подходы к управлению.</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Риски мировой валютной системы. Перспективы кризиса.</w:t>
      </w:r>
    </w:p>
    <w:p w:rsidR="000A533C" w:rsidRDefault="00652784" w:rsidP="006214A1">
      <w:pPr>
        <w:tabs>
          <w:tab w:val="left" w:pos="3654"/>
        </w:tabs>
        <w:rPr>
          <w:b/>
        </w:rPr>
      </w:pPr>
      <w:r w:rsidRPr="00652784">
        <w:tab/>
      </w:r>
      <w:r w:rsidR="000A533C">
        <w:rPr>
          <w:b/>
        </w:rPr>
        <w:t>Пример задания для курсовой работы</w:t>
      </w:r>
    </w:p>
    <w:p w:rsidR="00652784" w:rsidRDefault="000A533C" w:rsidP="000A533C">
      <w:pPr>
        <w:widowControl/>
        <w:shd w:val="clear" w:color="auto" w:fill="FFFFFF"/>
        <w:autoSpaceDE/>
        <w:autoSpaceDN/>
        <w:adjustRightInd/>
        <w:spacing w:before="100" w:beforeAutospacing="1" w:after="100" w:afterAutospacing="1"/>
        <w:ind w:left="720" w:firstLine="0"/>
        <w:jc w:val="center"/>
        <w:rPr>
          <w:b/>
          <w:color w:val="000000"/>
        </w:rPr>
      </w:pPr>
      <w:r w:rsidRPr="000A533C">
        <w:t xml:space="preserve"> по теме «</w:t>
      </w:r>
      <w:r w:rsidRPr="00652784">
        <w:rPr>
          <w:color w:val="000000"/>
        </w:rPr>
        <w:t>Методы оценки рисков. Статистические методы оценки рисков: сравнительный анализ и условия применения</w:t>
      </w:r>
      <w:r>
        <w:rPr>
          <w:b/>
          <w:color w:val="000000"/>
        </w:rPr>
        <w:t>»</w:t>
      </w:r>
    </w:p>
    <w:p w:rsidR="000A533C" w:rsidRPr="000A533C" w:rsidRDefault="000A533C" w:rsidP="000A533C">
      <w:pPr>
        <w:pStyle w:val="af6"/>
        <w:numPr>
          <w:ilvl w:val="0"/>
          <w:numId w:val="39"/>
        </w:numPr>
        <w:shd w:val="clear" w:color="auto" w:fill="FFFFFF"/>
        <w:spacing w:before="100" w:beforeAutospacing="1" w:after="100" w:afterAutospacing="1"/>
        <w:rPr>
          <w:lang w:val="ru-RU"/>
        </w:rPr>
      </w:pPr>
      <w:r>
        <w:rPr>
          <w:lang w:val="ru-RU"/>
        </w:rPr>
        <w:t>Рассмотреть теоретические аспекты предпринимательских рисков.</w:t>
      </w:r>
    </w:p>
    <w:p w:rsidR="000A533C" w:rsidRDefault="000A533C" w:rsidP="000A533C">
      <w:pPr>
        <w:pStyle w:val="af6"/>
        <w:numPr>
          <w:ilvl w:val="0"/>
          <w:numId w:val="39"/>
        </w:numPr>
        <w:shd w:val="clear" w:color="auto" w:fill="FFFFFF"/>
        <w:spacing w:before="100" w:beforeAutospacing="1" w:after="100" w:afterAutospacing="1"/>
        <w:rPr>
          <w:lang w:val="ru-RU"/>
        </w:rPr>
      </w:pPr>
      <w:r>
        <w:rPr>
          <w:lang w:val="ru-RU"/>
        </w:rPr>
        <w:t>Раскрыть методы оценки предпринимательских рисков.</w:t>
      </w:r>
    </w:p>
    <w:p w:rsidR="000A533C" w:rsidRDefault="000A533C" w:rsidP="000A533C">
      <w:pPr>
        <w:pStyle w:val="af6"/>
        <w:numPr>
          <w:ilvl w:val="0"/>
          <w:numId w:val="39"/>
        </w:numPr>
        <w:shd w:val="clear" w:color="auto" w:fill="FFFFFF"/>
        <w:spacing w:before="100" w:beforeAutospacing="1" w:after="100" w:afterAutospacing="1"/>
        <w:rPr>
          <w:lang w:val="ru-RU"/>
        </w:rPr>
      </w:pPr>
      <w:r>
        <w:rPr>
          <w:lang w:val="ru-RU"/>
        </w:rPr>
        <w:t>Выявить сущность статистических методов оценки предпринимательских рисков.</w:t>
      </w:r>
    </w:p>
    <w:p w:rsidR="000A533C" w:rsidRPr="000A533C" w:rsidRDefault="000A533C" w:rsidP="000A533C">
      <w:pPr>
        <w:pStyle w:val="af6"/>
        <w:numPr>
          <w:ilvl w:val="0"/>
          <w:numId w:val="39"/>
        </w:numPr>
        <w:shd w:val="clear" w:color="auto" w:fill="FFFFFF"/>
        <w:spacing w:before="100" w:beforeAutospacing="1" w:after="100" w:afterAutospacing="1"/>
        <w:rPr>
          <w:lang w:val="ru-RU"/>
        </w:rPr>
      </w:pPr>
      <w:r>
        <w:rPr>
          <w:lang w:val="ru-RU"/>
        </w:rPr>
        <w:t>Показать достоинства и недостатки, условия применения статистических методов оценки предпринимательских рисков.</w:t>
      </w:r>
    </w:p>
    <w:p w:rsidR="00A70A83" w:rsidRDefault="00A70A83" w:rsidP="00A70A83"/>
    <w:p w:rsidR="00437315" w:rsidRDefault="00437315" w:rsidP="00437315">
      <w:pPr>
        <w:rPr>
          <w:b/>
        </w:rPr>
      </w:pPr>
      <w:r w:rsidRPr="00332454">
        <w:rPr>
          <w:b/>
        </w:rPr>
        <w:t>б) Порядок проведения промежуточной аттестации, показатели и критерии оценивания:</w:t>
      </w:r>
    </w:p>
    <w:p w:rsidR="00437315" w:rsidRDefault="00437315" w:rsidP="00437315">
      <w:r w:rsidRPr="00870E79">
        <w:t>Промежуточная аттестация по дисциплине «</w:t>
      </w:r>
      <w:r>
        <w:t xml:space="preserve">Предпринимательская среда и </w:t>
      </w:r>
      <w:r w:rsidR="00FD6B11">
        <w:t>предпринимательские</w:t>
      </w:r>
      <w:r>
        <w:t xml:space="preserve"> риски</w:t>
      </w:r>
      <w:r w:rsidRPr="00870E79">
        <w:t xml:space="preserve">» включает теоретические вопросы, позволяющие оценить уровень усвоения обучающимися знаний, и практические задания, выявляющие степень </w:t>
      </w:r>
      <w:proofErr w:type="spellStart"/>
      <w:r w:rsidRPr="00870E79">
        <w:t>сформированности</w:t>
      </w:r>
      <w:proofErr w:type="spellEnd"/>
      <w:r w:rsidRPr="00870E79">
        <w:t xml:space="preserve"> умений и владений, проводится в форме экзамена</w:t>
      </w:r>
      <w:r>
        <w:t>.</w:t>
      </w:r>
    </w:p>
    <w:p w:rsidR="00437315" w:rsidRPr="00870E79" w:rsidRDefault="00437315" w:rsidP="00437315">
      <w:r w:rsidRPr="00870E79">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rsidR="00437315" w:rsidRPr="00870E79" w:rsidRDefault="00437315" w:rsidP="00437315">
      <w:pPr>
        <w:rPr>
          <w:b/>
        </w:rPr>
      </w:pPr>
      <w:r w:rsidRPr="00870E79">
        <w:rPr>
          <w:b/>
        </w:rPr>
        <w:t>Показатели и критерии оценивания экзамена:</w:t>
      </w:r>
    </w:p>
    <w:p w:rsidR="00437315" w:rsidRPr="00870E79" w:rsidRDefault="00437315" w:rsidP="00437315">
      <w:r w:rsidRPr="00870E79">
        <w:t xml:space="preserve">– на оценку </w:t>
      </w:r>
      <w:r w:rsidRPr="00870E79">
        <w:rPr>
          <w:b/>
        </w:rPr>
        <w:t>«отлично»</w:t>
      </w:r>
      <w:r w:rsidRPr="00870E79">
        <w:t xml:space="preserve"> (5 баллов) – обучающийся демонстрирует высокий уровень </w:t>
      </w:r>
      <w:proofErr w:type="spellStart"/>
      <w:r w:rsidRPr="00870E79">
        <w:t>сформированности</w:t>
      </w:r>
      <w:proofErr w:type="spellEnd"/>
      <w:r w:rsidRPr="00870E79">
        <w:t xml:space="preserve">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437315" w:rsidRPr="00870E79" w:rsidRDefault="00437315" w:rsidP="00437315">
      <w:r w:rsidRPr="00870E79">
        <w:t xml:space="preserve">– на оценку </w:t>
      </w:r>
      <w:r w:rsidRPr="00870E79">
        <w:rPr>
          <w:b/>
        </w:rPr>
        <w:t>«хорошо»</w:t>
      </w:r>
      <w:r w:rsidRPr="00870E79">
        <w:t xml:space="preserve"> (4 балла) – обучающийся демонстрирует средний уровень </w:t>
      </w:r>
      <w:proofErr w:type="spellStart"/>
      <w:r w:rsidRPr="00870E79">
        <w:t>сформированности</w:t>
      </w:r>
      <w:proofErr w:type="spellEnd"/>
      <w:r w:rsidRPr="00870E79">
        <w:t xml:space="preserve">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437315" w:rsidRPr="00870E79" w:rsidRDefault="00437315" w:rsidP="00437315">
      <w:r w:rsidRPr="00870E79">
        <w:t xml:space="preserve">– на оценку </w:t>
      </w:r>
      <w:r w:rsidRPr="00870E79">
        <w:rPr>
          <w:b/>
        </w:rPr>
        <w:t>«удовлетворительно»</w:t>
      </w:r>
      <w:r w:rsidRPr="00870E79">
        <w:t xml:space="preserve"> (3 балла) – обучающийся демонстрирует пороговый уровень </w:t>
      </w:r>
      <w:proofErr w:type="spellStart"/>
      <w:r w:rsidRPr="00870E79">
        <w:t>сформированности</w:t>
      </w:r>
      <w:proofErr w:type="spellEnd"/>
      <w:r w:rsidRPr="00870E79">
        <w:t xml:space="preserve">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437315" w:rsidRPr="00870E79" w:rsidRDefault="00437315" w:rsidP="00437315">
      <w:r w:rsidRPr="00870E79">
        <w:t xml:space="preserve">– на оценку </w:t>
      </w:r>
      <w:r w:rsidRPr="00870E79">
        <w:rPr>
          <w:b/>
        </w:rPr>
        <w:t>«неудовлетворительно»</w:t>
      </w:r>
      <w:r w:rsidRPr="00870E79">
        <w:t xml:space="preserve"> (2 балла) – обучающийся демонстрирует </w:t>
      </w:r>
      <w:r w:rsidRPr="00870E79">
        <w:lastRenderedPageBreak/>
        <w:t>знания не более 20% теоретического материала, допускает существенные ошибки, не может показать интеллектуальные навыки решения простых задач.</w:t>
      </w:r>
    </w:p>
    <w:p w:rsidR="00437315" w:rsidRPr="00870E79" w:rsidRDefault="00437315" w:rsidP="00437315">
      <w:r w:rsidRPr="00870E79">
        <w:t xml:space="preserve">– на оценку </w:t>
      </w:r>
      <w:r w:rsidRPr="00870E79">
        <w:rPr>
          <w:b/>
        </w:rPr>
        <w:t>«неудовлетворительно»</w:t>
      </w:r>
      <w:r w:rsidRPr="00870E79">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437315" w:rsidRPr="00C17915" w:rsidRDefault="00437315" w:rsidP="00437315">
      <w:pPr>
        <w:tabs>
          <w:tab w:val="left" w:pos="851"/>
        </w:tabs>
        <w:rPr>
          <w:i/>
          <w:color w:val="C00000"/>
        </w:rPr>
      </w:pPr>
    </w:p>
    <w:p w:rsidR="00652784" w:rsidRPr="00652784" w:rsidRDefault="00652784" w:rsidP="00652784">
      <w:r w:rsidRPr="00652784">
        <w:t>Курсовая работа выполняется под руководством преподавателя, в процессе ее написания обучающийся развивает навыки к научной работе, закрепляя и одновременно расширяя знания, полученные при изучении курса «</w:t>
      </w:r>
      <w:r>
        <w:t>Предпринимательская среда и предпринимательские риски</w:t>
      </w:r>
      <w:r w:rsidRPr="00652784">
        <w:t>». При выполнении курсовой работы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652784" w:rsidRPr="00652784" w:rsidRDefault="00652784" w:rsidP="00652784">
      <w:r w:rsidRPr="00652784">
        <w:t>В процессе написания курсовой работы обучающийся должен разобраться в теоретических вопросах избранной темы, самостоятельно проанализировать практический материал, разобрать и обосновать практические предложения.</w:t>
      </w:r>
    </w:p>
    <w:p w:rsidR="00652784" w:rsidRPr="00652784" w:rsidRDefault="00652784" w:rsidP="00652784"/>
    <w:p w:rsidR="00652784" w:rsidRPr="00652784" w:rsidRDefault="00652784" w:rsidP="00652784">
      <w:pPr>
        <w:rPr>
          <w:b/>
        </w:rPr>
      </w:pPr>
      <w:r w:rsidRPr="00652784">
        <w:rPr>
          <w:b/>
        </w:rPr>
        <w:t>Показатели и критерии оценивания курсовой работы:</w:t>
      </w:r>
    </w:p>
    <w:p w:rsidR="00652784" w:rsidRPr="00652784" w:rsidRDefault="00652784" w:rsidP="00652784">
      <w:r w:rsidRPr="00652784">
        <w:t xml:space="preserve">– на оценку </w:t>
      </w:r>
      <w:r w:rsidRPr="00652784">
        <w:rPr>
          <w:b/>
        </w:rPr>
        <w:t>«отлично»</w:t>
      </w:r>
      <w:r w:rsidRPr="00652784">
        <w:t xml:space="preserve"> (5 баллов) – работа выполнена в соответствии с заданием, обучающийся показывает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rsidR="00652784" w:rsidRPr="00652784" w:rsidRDefault="00652784" w:rsidP="00652784">
      <w:r w:rsidRPr="00652784">
        <w:t xml:space="preserve">– на оценку </w:t>
      </w:r>
      <w:r w:rsidRPr="00652784">
        <w:rPr>
          <w:b/>
        </w:rPr>
        <w:t>«хорошо»</w:t>
      </w:r>
      <w:r w:rsidRPr="00652784">
        <w:t xml:space="preserve"> (4 балла) – работа выполнена в соответствии с заданием, обучающийся показывает знания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w:t>
      </w:r>
    </w:p>
    <w:p w:rsidR="00652784" w:rsidRPr="00652784" w:rsidRDefault="00652784" w:rsidP="00652784">
      <w:r w:rsidRPr="00652784">
        <w:t xml:space="preserve">– на оценку </w:t>
      </w:r>
      <w:r w:rsidRPr="00652784">
        <w:rPr>
          <w:b/>
        </w:rPr>
        <w:t>«удовлетворительно»</w:t>
      </w:r>
      <w:r w:rsidRPr="00652784">
        <w:t xml:space="preserve"> (3 балла) – работа выполнена в соответствии с заданием, обучающийся показывает знания на уровне воспроизведения и объяснения информации, интеллектуальные навыки решения простых задач;</w:t>
      </w:r>
    </w:p>
    <w:p w:rsidR="00652784" w:rsidRPr="00652784" w:rsidRDefault="00652784" w:rsidP="00652784">
      <w:r w:rsidRPr="00652784">
        <w:t xml:space="preserve">– на оценку </w:t>
      </w:r>
      <w:r w:rsidRPr="00652784">
        <w:rPr>
          <w:b/>
        </w:rPr>
        <w:t>«неудовлетворительно»</w:t>
      </w:r>
      <w:r w:rsidRPr="00652784">
        <w:t xml:space="preserve"> (2 балла) – задание преподавателя выполнено частично, в процессе защиты работы обучающийся допускает существенные ошибки, не может показать интеллектуальные навыки решения поставленной задачи.</w:t>
      </w:r>
    </w:p>
    <w:p w:rsidR="00652784" w:rsidRPr="00652784" w:rsidRDefault="00652784" w:rsidP="00652784">
      <w:r w:rsidRPr="00652784">
        <w:t xml:space="preserve">– на оценку </w:t>
      </w:r>
      <w:r w:rsidRPr="00652784">
        <w:rPr>
          <w:b/>
        </w:rPr>
        <w:t>«неудовлетворительно»</w:t>
      </w:r>
      <w:r w:rsidRPr="00652784">
        <w:t xml:space="preserve"> (1 балл) – задание преподавателя выполнено частично, обучающийся не может воспроизвести и объяснить содержание, не может показать интеллектуальные навыки решения поставленной задачи.</w:t>
      </w:r>
    </w:p>
    <w:p w:rsidR="00652784" w:rsidRPr="00652784" w:rsidRDefault="00652784" w:rsidP="00652784">
      <w:pPr>
        <w:tabs>
          <w:tab w:val="left" w:pos="851"/>
        </w:tabs>
      </w:pPr>
    </w:p>
    <w:p w:rsidR="00A70A83" w:rsidRDefault="00A70A83" w:rsidP="00A70A83">
      <w:pPr>
        <w:pStyle w:val="1"/>
        <w:rPr>
          <w:rStyle w:val="FontStyle32"/>
          <w:i w:val="0"/>
          <w:spacing w:val="-4"/>
          <w:sz w:val="24"/>
          <w:szCs w:val="24"/>
        </w:rPr>
        <w:sectPr w:rsidR="00A70A83" w:rsidSect="00A70A83">
          <w:pgSz w:w="11907" w:h="16840" w:code="9"/>
          <w:pgMar w:top="1134" w:right="851" w:bottom="851" w:left="1701" w:header="720" w:footer="720" w:gutter="0"/>
          <w:cols w:space="720"/>
          <w:noEndnote/>
          <w:titlePg/>
          <w:docGrid w:linePitch="326"/>
        </w:sectPr>
      </w:pPr>
    </w:p>
    <w:p w:rsidR="00A70A83" w:rsidRPr="00C04C6D" w:rsidRDefault="00A70A83" w:rsidP="00A70A83">
      <w:pPr>
        <w:pStyle w:val="1"/>
        <w:rPr>
          <w:rStyle w:val="FontStyle31"/>
          <w:rFonts w:ascii="Times New Roman" w:hAnsi="Times New Roman" w:cs="Times New Roman"/>
          <w:spacing w:val="-4"/>
          <w:sz w:val="24"/>
          <w:szCs w:val="24"/>
        </w:rPr>
      </w:pPr>
      <w:r w:rsidRPr="00C04C6D">
        <w:rPr>
          <w:rStyle w:val="FontStyle32"/>
          <w:spacing w:val="-4"/>
          <w:sz w:val="24"/>
          <w:szCs w:val="24"/>
        </w:rPr>
        <w:lastRenderedPageBreak/>
        <w:t xml:space="preserve">8 </w:t>
      </w:r>
      <w:r w:rsidRPr="00C04C6D">
        <w:rPr>
          <w:rStyle w:val="FontStyle31"/>
          <w:rFonts w:ascii="Times New Roman" w:hAnsi="Times New Roman" w:cs="Times New Roman"/>
          <w:spacing w:val="-4"/>
          <w:sz w:val="24"/>
          <w:szCs w:val="24"/>
        </w:rPr>
        <w:t>Учебно-методическое и информационное обеспечение дисциплины (модуля)</w:t>
      </w:r>
    </w:p>
    <w:p w:rsidR="00A70A83" w:rsidRPr="00C04C6D" w:rsidRDefault="00A70A83" w:rsidP="00A70A83">
      <w:pPr>
        <w:pStyle w:val="Style10"/>
        <w:widowControl/>
        <w:rPr>
          <w:rStyle w:val="FontStyle22"/>
          <w:sz w:val="24"/>
          <w:szCs w:val="24"/>
        </w:rPr>
      </w:pPr>
      <w:r w:rsidRPr="00C04C6D">
        <w:rPr>
          <w:rStyle w:val="FontStyle18"/>
          <w:sz w:val="24"/>
          <w:szCs w:val="24"/>
        </w:rPr>
        <w:t xml:space="preserve">а) Основная </w:t>
      </w:r>
      <w:r w:rsidRPr="00C04C6D">
        <w:rPr>
          <w:rStyle w:val="FontStyle22"/>
          <w:b/>
          <w:sz w:val="24"/>
          <w:szCs w:val="24"/>
        </w:rPr>
        <w:t>литература:</w:t>
      </w:r>
      <w:r w:rsidRPr="00C04C6D">
        <w:rPr>
          <w:rStyle w:val="FontStyle22"/>
          <w:sz w:val="24"/>
          <w:szCs w:val="24"/>
        </w:rPr>
        <w:t xml:space="preserve"> </w:t>
      </w:r>
    </w:p>
    <w:p w:rsidR="001A6EB2" w:rsidRPr="00C04C6D" w:rsidRDefault="001A6EB2" w:rsidP="001A6EB2">
      <w:pPr>
        <w:ind w:firstLine="756"/>
      </w:pPr>
      <w:r w:rsidRPr="00C04C6D">
        <w:rPr>
          <w:color w:val="000000"/>
        </w:rPr>
        <w:t>1.</w:t>
      </w:r>
      <w:r w:rsidRPr="00C04C6D">
        <w:rPr>
          <w:color w:val="001329"/>
          <w:shd w:val="clear" w:color="auto" w:fill="FFFFFF"/>
        </w:rPr>
        <w:t xml:space="preserve"> </w:t>
      </w:r>
      <w:proofErr w:type="spellStart"/>
      <w:r w:rsidRPr="00C04C6D">
        <w:rPr>
          <w:color w:val="001329"/>
          <w:shd w:val="clear" w:color="auto" w:fill="FFFFFF"/>
        </w:rPr>
        <w:t>Арустамов</w:t>
      </w:r>
      <w:proofErr w:type="spellEnd"/>
      <w:r w:rsidRPr="00C04C6D">
        <w:rPr>
          <w:color w:val="001329"/>
          <w:shd w:val="clear" w:color="auto" w:fill="FFFFFF"/>
        </w:rPr>
        <w:t xml:space="preserve">, Э. А. Основы </w:t>
      </w:r>
      <w:proofErr w:type="gramStart"/>
      <w:r w:rsidRPr="00C04C6D">
        <w:rPr>
          <w:color w:val="001329"/>
          <w:shd w:val="clear" w:color="auto" w:fill="FFFFFF"/>
        </w:rPr>
        <w:t>бизнеса :</w:t>
      </w:r>
      <w:proofErr w:type="gramEnd"/>
      <w:r w:rsidRPr="00C04C6D">
        <w:rPr>
          <w:color w:val="001329"/>
          <w:shd w:val="clear" w:color="auto" w:fill="FFFFFF"/>
        </w:rPr>
        <w:t xml:space="preserve"> учебник. — 4-е изд., стер. - </w:t>
      </w:r>
      <w:proofErr w:type="gramStart"/>
      <w:r w:rsidRPr="00C04C6D">
        <w:rPr>
          <w:color w:val="001329"/>
          <w:shd w:val="clear" w:color="auto" w:fill="FFFFFF"/>
        </w:rPr>
        <w:t>Москва :</w:t>
      </w:r>
      <w:proofErr w:type="gramEnd"/>
      <w:r w:rsidRPr="00C04C6D">
        <w:rPr>
          <w:color w:val="001329"/>
          <w:shd w:val="clear" w:color="auto" w:fill="FFFFFF"/>
        </w:rPr>
        <w:t xml:space="preserve"> Издательско-торговая корпорация «Дашков и К°», 2019. - 228 с. - ISBN 978-5-394-03169-4. - </w:t>
      </w:r>
      <w:proofErr w:type="gramStart"/>
      <w:r w:rsidRPr="00C04C6D">
        <w:rPr>
          <w:color w:val="001329"/>
          <w:shd w:val="clear" w:color="auto" w:fill="FFFFFF"/>
        </w:rPr>
        <w:t>Текст :</w:t>
      </w:r>
      <w:proofErr w:type="gramEnd"/>
      <w:r w:rsidRPr="00C04C6D">
        <w:rPr>
          <w:color w:val="001329"/>
          <w:shd w:val="clear" w:color="auto" w:fill="FFFFFF"/>
        </w:rPr>
        <w:t xml:space="preserve"> электронный. - URL:</w:t>
      </w:r>
      <w:r w:rsidRPr="00C04C6D">
        <w:t xml:space="preserve"> </w:t>
      </w:r>
      <w:hyperlink r:id="rId13" w:history="1">
        <w:r w:rsidRPr="00C04C6D">
          <w:rPr>
            <w:rStyle w:val="aff"/>
            <w:rFonts w:ascii="Times New Roman" w:hAnsi="Times New Roman" w:cs="Times New Roman"/>
          </w:rPr>
          <w:t>https://znanium.com/read?id=358223</w:t>
        </w:r>
      </w:hyperlink>
      <w:r w:rsidRPr="00C04C6D">
        <w:t xml:space="preserve"> </w:t>
      </w:r>
      <w:r w:rsidR="00C04C6D">
        <w:t>(дата обращения 01.09.2020</w:t>
      </w:r>
      <w:proofErr w:type="gramStart"/>
      <w:r w:rsidR="00C04C6D">
        <w:t>)</w:t>
      </w:r>
      <w:r w:rsidRPr="00C04C6D">
        <w:t xml:space="preserve"> </w:t>
      </w:r>
      <w:r w:rsidRPr="00C04C6D">
        <w:rPr>
          <w:color w:val="000000"/>
        </w:rPr>
        <w:t>.</w:t>
      </w:r>
      <w:proofErr w:type="gramEnd"/>
      <w:r w:rsidRPr="00C04C6D">
        <w:t xml:space="preserve"> </w:t>
      </w:r>
      <w:r w:rsidRPr="00C04C6D">
        <w:rPr>
          <w:color w:val="000000"/>
        </w:rPr>
        <w:t>‒</w:t>
      </w:r>
      <w:r w:rsidRPr="00C04C6D">
        <w:t xml:space="preserve"> </w:t>
      </w:r>
      <w:r w:rsidRPr="00C04C6D">
        <w:rPr>
          <w:color w:val="000000"/>
        </w:rPr>
        <w:t>Режим</w:t>
      </w:r>
      <w:r w:rsidRPr="00C04C6D">
        <w:t xml:space="preserve"> </w:t>
      </w:r>
      <w:r w:rsidRPr="00C04C6D">
        <w:rPr>
          <w:color w:val="000000"/>
        </w:rPr>
        <w:t>доступа –</w:t>
      </w:r>
      <w:r w:rsidRPr="00C04C6D">
        <w:t xml:space="preserve"> по подписке</w:t>
      </w:r>
      <w:r w:rsidRPr="00C04C6D">
        <w:rPr>
          <w:color w:val="000000"/>
        </w:rPr>
        <w:t>.</w:t>
      </w:r>
      <w:r w:rsidRPr="00C04C6D">
        <w:t xml:space="preserve"> </w:t>
      </w:r>
    </w:p>
    <w:p w:rsidR="001A6EB2" w:rsidRPr="00C04C6D" w:rsidRDefault="001A6EB2" w:rsidP="001A6EB2">
      <w:pPr>
        <w:ind w:firstLine="756"/>
        <w:rPr>
          <w:color w:val="000000"/>
        </w:rPr>
      </w:pPr>
      <w:r w:rsidRPr="00C04C6D">
        <w:rPr>
          <w:color w:val="000000"/>
        </w:rPr>
        <w:t>2.</w:t>
      </w:r>
      <w:r w:rsidRPr="00C04C6D">
        <w:rPr>
          <w:color w:val="001329"/>
          <w:shd w:val="clear" w:color="auto" w:fill="FFFFFF"/>
        </w:rPr>
        <w:t xml:space="preserve"> Казакова, Н. А..Финансовая среда предпринимательства и предпринимательские </w:t>
      </w:r>
      <w:proofErr w:type="gramStart"/>
      <w:r w:rsidRPr="00C04C6D">
        <w:rPr>
          <w:color w:val="001329"/>
          <w:shd w:val="clear" w:color="auto" w:fill="FFFFFF"/>
        </w:rPr>
        <w:t>риски :</w:t>
      </w:r>
      <w:proofErr w:type="gramEnd"/>
      <w:r w:rsidRPr="00C04C6D">
        <w:rPr>
          <w:color w:val="001329"/>
          <w:shd w:val="clear" w:color="auto" w:fill="FFFFFF"/>
        </w:rPr>
        <w:t xml:space="preserve"> учеб. пособие / Н. А. Казакова. - </w:t>
      </w:r>
      <w:proofErr w:type="gramStart"/>
      <w:r w:rsidRPr="00C04C6D">
        <w:rPr>
          <w:color w:val="001329"/>
          <w:shd w:val="clear" w:color="auto" w:fill="FFFFFF"/>
        </w:rPr>
        <w:t>Москва :</w:t>
      </w:r>
      <w:proofErr w:type="gramEnd"/>
      <w:r w:rsidRPr="00C04C6D">
        <w:rPr>
          <w:color w:val="001329"/>
          <w:shd w:val="clear" w:color="auto" w:fill="FFFFFF"/>
        </w:rPr>
        <w:t xml:space="preserve"> ИНФРА-М, 2020. — 208 с. — (Высшее образование: </w:t>
      </w:r>
      <w:proofErr w:type="spellStart"/>
      <w:r w:rsidRPr="00C04C6D">
        <w:rPr>
          <w:color w:val="001329"/>
          <w:shd w:val="clear" w:color="auto" w:fill="FFFFFF"/>
        </w:rPr>
        <w:t>Бакалавриат</w:t>
      </w:r>
      <w:proofErr w:type="spellEnd"/>
      <w:r w:rsidRPr="00C04C6D">
        <w:rPr>
          <w:color w:val="001329"/>
          <w:shd w:val="clear" w:color="auto" w:fill="FFFFFF"/>
        </w:rPr>
        <w:t>). - ISBN 978-5-16-004578-8.</w:t>
      </w:r>
      <w:r w:rsidR="00C04C6D">
        <w:rPr>
          <w:color w:val="001329"/>
          <w:shd w:val="clear" w:color="auto" w:fill="FFFFFF"/>
        </w:rPr>
        <w:t xml:space="preserve"> (дата обращения 01.09.2020)</w:t>
      </w:r>
      <w:r w:rsidRPr="00C04C6D">
        <w:rPr>
          <w:color w:val="001329"/>
          <w:shd w:val="clear" w:color="auto" w:fill="FFFFFF"/>
        </w:rPr>
        <w:t xml:space="preserve"> - Текст: электронный. - URL: </w:t>
      </w:r>
      <w:hyperlink r:id="rId14" w:history="1">
        <w:r w:rsidRPr="00C04C6D">
          <w:rPr>
            <w:rStyle w:val="aff"/>
            <w:rFonts w:ascii="Times New Roman" w:hAnsi="Times New Roman" w:cs="Times New Roman"/>
          </w:rPr>
          <w:t>https://znanium.com/read?id=345069</w:t>
        </w:r>
      </w:hyperlink>
      <w:r w:rsidRPr="00C04C6D">
        <w:rPr>
          <w:color w:val="001329"/>
          <w:shd w:val="clear" w:color="auto" w:fill="FFFFFF"/>
        </w:rPr>
        <w:t>. – Режим доступа: по подписке.</w:t>
      </w:r>
    </w:p>
    <w:p w:rsidR="001A6EB2" w:rsidRPr="00C04C6D" w:rsidRDefault="001A6EB2" w:rsidP="00A70A83">
      <w:pPr>
        <w:pStyle w:val="Style10"/>
        <w:widowControl/>
        <w:rPr>
          <w:rStyle w:val="FontStyle22"/>
          <w:sz w:val="24"/>
          <w:szCs w:val="24"/>
        </w:rPr>
      </w:pPr>
    </w:p>
    <w:p w:rsidR="00B106BB" w:rsidRPr="00C04C6D" w:rsidRDefault="00B106BB" w:rsidP="00B106BB">
      <w:pPr>
        <w:pStyle w:val="Style10"/>
        <w:widowControl/>
        <w:rPr>
          <w:rStyle w:val="FontStyle22"/>
          <w:b/>
          <w:sz w:val="24"/>
          <w:szCs w:val="24"/>
        </w:rPr>
      </w:pPr>
      <w:r w:rsidRPr="00C04C6D">
        <w:rPr>
          <w:rStyle w:val="FontStyle22"/>
          <w:b/>
          <w:sz w:val="24"/>
          <w:szCs w:val="24"/>
        </w:rPr>
        <w:t xml:space="preserve">б) Дополнительная литература: </w:t>
      </w:r>
    </w:p>
    <w:p w:rsidR="001A6EB2" w:rsidRPr="00C04C6D" w:rsidRDefault="001A6EB2" w:rsidP="001A6EB2">
      <w:pPr>
        <w:ind w:firstLine="756"/>
        <w:rPr>
          <w:color w:val="000000"/>
        </w:rPr>
      </w:pPr>
      <w:r w:rsidRPr="00C04C6D">
        <w:rPr>
          <w:color w:val="000000"/>
        </w:rPr>
        <w:t>1.</w:t>
      </w:r>
      <w:r w:rsidRPr="00C04C6D">
        <w:t xml:space="preserve"> </w:t>
      </w:r>
      <w:proofErr w:type="spellStart"/>
      <w:r w:rsidRPr="00C04C6D">
        <w:rPr>
          <w:color w:val="000000"/>
        </w:rPr>
        <w:t>Абилова</w:t>
      </w:r>
      <w:proofErr w:type="spellEnd"/>
      <w:r w:rsidRPr="00C04C6D">
        <w:rPr>
          <w:color w:val="000000"/>
        </w:rPr>
        <w:t xml:space="preserve">, М. Г. Экономика </w:t>
      </w:r>
      <w:proofErr w:type="gramStart"/>
      <w:r w:rsidRPr="00C04C6D">
        <w:rPr>
          <w:color w:val="000000"/>
        </w:rPr>
        <w:t>предприятий :</w:t>
      </w:r>
      <w:proofErr w:type="gramEnd"/>
      <w:r w:rsidRPr="00C04C6D">
        <w:rPr>
          <w:color w:val="000000"/>
        </w:rPr>
        <w:t xml:space="preserve"> практикум / М. Г. </w:t>
      </w:r>
      <w:proofErr w:type="spellStart"/>
      <w:r w:rsidRPr="00C04C6D">
        <w:rPr>
          <w:color w:val="000000"/>
        </w:rPr>
        <w:t>Абилова</w:t>
      </w:r>
      <w:proofErr w:type="spellEnd"/>
      <w:r w:rsidRPr="00C04C6D">
        <w:rPr>
          <w:color w:val="000000"/>
        </w:rPr>
        <w:t xml:space="preserve"> ; МГТУ. - </w:t>
      </w:r>
      <w:proofErr w:type="gramStart"/>
      <w:r w:rsidRPr="00C04C6D">
        <w:rPr>
          <w:color w:val="000000"/>
        </w:rPr>
        <w:t>Магнитогорск :</w:t>
      </w:r>
      <w:proofErr w:type="gramEnd"/>
      <w:r w:rsidRPr="00C04C6D">
        <w:rPr>
          <w:color w:val="000000"/>
        </w:rPr>
        <w:t xml:space="preserve"> МГТУ, 2018. - 1 электрон. опт. диск (CD-ROM). - </w:t>
      </w:r>
      <w:proofErr w:type="spellStart"/>
      <w:r w:rsidRPr="00C04C6D">
        <w:rPr>
          <w:color w:val="000000"/>
        </w:rPr>
        <w:t>Загл</w:t>
      </w:r>
      <w:proofErr w:type="spellEnd"/>
      <w:r w:rsidRPr="00C04C6D">
        <w:rPr>
          <w:color w:val="000000"/>
        </w:rPr>
        <w:t xml:space="preserve">. с титул. экрана. - URL: </w:t>
      </w:r>
      <w:hyperlink r:id="rId15" w:history="1">
        <w:r w:rsidRPr="00C04C6D">
          <w:rPr>
            <w:rStyle w:val="aff"/>
            <w:rFonts w:ascii="Times New Roman" w:hAnsi="Times New Roman" w:cs="Times New Roman"/>
          </w:rPr>
          <w:t>https://magtu.informsystema.ru/uploader/fileUpload?name=3523.pdf&amp;show=dcatalogues/1/1514342/3523.pdf&amp;view=true</w:t>
        </w:r>
      </w:hyperlink>
      <w:r w:rsidRPr="00C04C6D">
        <w:rPr>
          <w:color w:val="000000"/>
        </w:rPr>
        <w:t>.</w:t>
      </w:r>
      <w:r w:rsidR="00C04C6D">
        <w:rPr>
          <w:color w:val="000000"/>
        </w:rPr>
        <w:t xml:space="preserve"> (дата обращения 01.09.2020)</w:t>
      </w:r>
      <w:r w:rsidRPr="00C04C6D">
        <w:rPr>
          <w:color w:val="000000"/>
        </w:rPr>
        <w:t xml:space="preserve"> - Макрообъект. - </w:t>
      </w:r>
      <w:proofErr w:type="gramStart"/>
      <w:r w:rsidRPr="00C04C6D">
        <w:rPr>
          <w:color w:val="000000"/>
        </w:rPr>
        <w:t>Текст :</w:t>
      </w:r>
      <w:proofErr w:type="gramEnd"/>
      <w:r w:rsidRPr="00C04C6D">
        <w:rPr>
          <w:color w:val="000000"/>
        </w:rPr>
        <w:t xml:space="preserve"> электронный. - Сведения доступны также на CD-ROM.</w:t>
      </w:r>
    </w:p>
    <w:p w:rsidR="001A6EB2" w:rsidRPr="00C04C6D" w:rsidRDefault="001A6EB2" w:rsidP="001A6EB2">
      <w:pPr>
        <w:ind w:firstLine="756"/>
      </w:pPr>
      <w:r w:rsidRPr="00C04C6D">
        <w:t xml:space="preserve"> </w:t>
      </w:r>
      <w:r w:rsidRPr="00C04C6D">
        <w:rPr>
          <w:color w:val="000000"/>
        </w:rPr>
        <w:t>2.</w:t>
      </w:r>
      <w:r w:rsidRPr="00C04C6D">
        <w:rPr>
          <w:color w:val="001329"/>
          <w:shd w:val="clear" w:color="auto" w:fill="FFFFFF"/>
        </w:rPr>
        <w:t xml:space="preserve">Агарков, А. П. Экономика и управление на </w:t>
      </w:r>
      <w:proofErr w:type="gramStart"/>
      <w:r w:rsidRPr="00C04C6D">
        <w:rPr>
          <w:color w:val="001329"/>
          <w:shd w:val="clear" w:color="auto" w:fill="FFFFFF"/>
        </w:rPr>
        <w:t>предприятии :</w:t>
      </w:r>
      <w:proofErr w:type="gramEnd"/>
      <w:r w:rsidRPr="00C04C6D">
        <w:rPr>
          <w:color w:val="001329"/>
          <w:shd w:val="clear" w:color="auto" w:fill="FFFFFF"/>
        </w:rPr>
        <w:t xml:space="preserve"> учебник для бакалавров / А. П. </w:t>
      </w:r>
      <w:proofErr w:type="spellStart"/>
      <w:r w:rsidRPr="00C04C6D">
        <w:rPr>
          <w:color w:val="001329"/>
          <w:shd w:val="clear" w:color="auto" w:fill="FFFFFF"/>
        </w:rPr>
        <w:t>Агарков</w:t>
      </w:r>
      <w:proofErr w:type="spellEnd"/>
      <w:r w:rsidRPr="00C04C6D">
        <w:rPr>
          <w:color w:val="001329"/>
          <w:shd w:val="clear" w:color="auto" w:fill="FFFFFF"/>
        </w:rPr>
        <w:t xml:space="preserve">, Р. С. Голов, В. Ю. </w:t>
      </w:r>
      <w:proofErr w:type="spellStart"/>
      <w:r w:rsidRPr="00C04C6D">
        <w:rPr>
          <w:color w:val="001329"/>
          <w:shd w:val="clear" w:color="auto" w:fill="FFFFFF"/>
        </w:rPr>
        <w:t>Теплышев</w:t>
      </w:r>
      <w:proofErr w:type="spellEnd"/>
      <w:r w:rsidRPr="00C04C6D">
        <w:rPr>
          <w:color w:val="001329"/>
          <w:shd w:val="clear" w:color="auto" w:fill="FFFFFF"/>
        </w:rPr>
        <w:t xml:space="preserve"> ; под ред. д.э.н., проф. А. П. </w:t>
      </w:r>
      <w:proofErr w:type="spellStart"/>
      <w:r w:rsidRPr="00C04C6D">
        <w:rPr>
          <w:color w:val="001329"/>
          <w:shd w:val="clear" w:color="auto" w:fill="FFFFFF"/>
        </w:rPr>
        <w:t>Агаркова</w:t>
      </w:r>
      <w:proofErr w:type="spellEnd"/>
      <w:r w:rsidRPr="00C04C6D">
        <w:rPr>
          <w:color w:val="001329"/>
          <w:shd w:val="clear" w:color="auto" w:fill="FFFFFF"/>
        </w:rPr>
        <w:t xml:space="preserve">, д.э.н., проф. Р. С. Голова.— 2-е изд., стер. — </w:t>
      </w:r>
      <w:proofErr w:type="gramStart"/>
      <w:r w:rsidRPr="00C04C6D">
        <w:rPr>
          <w:color w:val="001329"/>
          <w:shd w:val="clear" w:color="auto" w:fill="FFFFFF"/>
        </w:rPr>
        <w:t>Москва :</w:t>
      </w:r>
      <w:proofErr w:type="gramEnd"/>
      <w:r w:rsidRPr="00C04C6D">
        <w:rPr>
          <w:color w:val="001329"/>
          <w:shd w:val="clear" w:color="auto" w:fill="FFFFFF"/>
        </w:rPr>
        <w:t xml:space="preserve"> Издательско-торговая корпорация «Дашков и К°», 2020. — 398 с. - ISBN 978-5-394-03492-3. - </w:t>
      </w:r>
      <w:proofErr w:type="gramStart"/>
      <w:r w:rsidRPr="00C04C6D">
        <w:rPr>
          <w:color w:val="001329"/>
          <w:shd w:val="clear" w:color="auto" w:fill="FFFFFF"/>
        </w:rPr>
        <w:t>Текст :</w:t>
      </w:r>
      <w:proofErr w:type="gramEnd"/>
      <w:r w:rsidRPr="00C04C6D">
        <w:rPr>
          <w:color w:val="001329"/>
          <w:shd w:val="clear" w:color="auto" w:fill="FFFFFF"/>
        </w:rPr>
        <w:t xml:space="preserve"> электронный. - URL: </w:t>
      </w:r>
      <w:hyperlink r:id="rId16" w:history="1">
        <w:proofErr w:type="gramStart"/>
        <w:r w:rsidRPr="00C04C6D">
          <w:rPr>
            <w:rStyle w:val="aff"/>
            <w:rFonts w:ascii="Times New Roman" w:hAnsi="Times New Roman" w:cs="Times New Roman"/>
          </w:rPr>
          <w:t>https://znanium.com/read?id=358456</w:t>
        </w:r>
      </w:hyperlink>
      <w:r w:rsidRPr="00C04C6D">
        <w:t xml:space="preserve"> </w:t>
      </w:r>
      <w:r w:rsidRPr="00C04C6D">
        <w:rPr>
          <w:color w:val="001329"/>
          <w:shd w:val="clear" w:color="auto" w:fill="FFFFFF"/>
        </w:rPr>
        <w:t xml:space="preserve"> </w:t>
      </w:r>
      <w:r w:rsidR="00C04C6D">
        <w:rPr>
          <w:color w:val="001329"/>
          <w:shd w:val="clear" w:color="auto" w:fill="FFFFFF"/>
        </w:rPr>
        <w:t>(</w:t>
      </w:r>
      <w:proofErr w:type="gramEnd"/>
      <w:r w:rsidR="00C04C6D">
        <w:rPr>
          <w:color w:val="001329"/>
          <w:shd w:val="clear" w:color="auto" w:fill="FFFFFF"/>
        </w:rPr>
        <w:t>дата обращения 01.09.2020)</w:t>
      </w:r>
      <w:r w:rsidRPr="00C04C6D">
        <w:rPr>
          <w:color w:val="001329"/>
          <w:shd w:val="clear" w:color="auto" w:fill="FFFFFF"/>
        </w:rPr>
        <w:t xml:space="preserve"> . – Режим доступа: по подписке.</w:t>
      </w:r>
      <w:r w:rsidRPr="00C04C6D">
        <w:t xml:space="preserve"> </w:t>
      </w:r>
    </w:p>
    <w:p w:rsidR="001A6EB2" w:rsidRPr="00C04C6D" w:rsidRDefault="001A6EB2" w:rsidP="001A6EB2">
      <w:pPr>
        <w:ind w:firstLine="756"/>
        <w:rPr>
          <w:color w:val="001329"/>
          <w:shd w:val="clear" w:color="auto" w:fill="FFFFFF"/>
        </w:rPr>
      </w:pPr>
      <w:r w:rsidRPr="00C04C6D">
        <w:rPr>
          <w:color w:val="000000"/>
        </w:rPr>
        <w:t>3.</w:t>
      </w:r>
      <w:r w:rsidRPr="00C04C6D">
        <w:rPr>
          <w:color w:val="001329"/>
          <w:shd w:val="clear" w:color="auto" w:fill="FFFFFF"/>
        </w:rPr>
        <w:t xml:space="preserve"> Антонов, Г. Д. Управление рисками </w:t>
      </w:r>
      <w:proofErr w:type="gramStart"/>
      <w:r w:rsidRPr="00C04C6D">
        <w:rPr>
          <w:color w:val="001329"/>
          <w:shd w:val="clear" w:color="auto" w:fill="FFFFFF"/>
        </w:rPr>
        <w:t>организации :</w:t>
      </w:r>
      <w:proofErr w:type="gramEnd"/>
      <w:r w:rsidRPr="00C04C6D">
        <w:rPr>
          <w:color w:val="001329"/>
          <w:shd w:val="clear" w:color="auto" w:fill="FFFFFF"/>
        </w:rPr>
        <w:t xml:space="preserve"> учебник / Г.Д. Антонов, О.П. Иванова, В.М. </w:t>
      </w:r>
      <w:proofErr w:type="spellStart"/>
      <w:r w:rsidRPr="00C04C6D">
        <w:rPr>
          <w:color w:val="001329"/>
          <w:shd w:val="clear" w:color="auto" w:fill="FFFFFF"/>
        </w:rPr>
        <w:t>Тумин</w:t>
      </w:r>
      <w:proofErr w:type="spellEnd"/>
      <w:r w:rsidRPr="00C04C6D">
        <w:rPr>
          <w:color w:val="001329"/>
          <w:shd w:val="clear" w:color="auto" w:fill="FFFFFF"/>
        </w:rPr>
        <w:t xml:space="preserve">. — </w:t>
      </w:r>
      <w:proofErr w:type="spellStart"/>
      <w:proofErr w:type="gramStart"/>
      <w:r w:rsidRPr="00C04C6D">
        <w:rPr>
          <w:color w:val="001329"/>
          <w:shd w:val="clear" w:color="auto" w:fill="FFFFFF"/>
        </w:rPr>
        <w:t>Москвуа</w:t>
      </w:r>
      <w:proofErr w:type="spellEnd"/>
      <w:r w:rsidRPr="00C04C6D">
        <w:rPr>
          <w:color w:val="001329"/>
          <w:shd w:val="clear" w:color="auto" w:fill="FFFFFF"/>
        </w:rPr>
        <w:t xml:space="preserve"> :</w:t>
      </w:r>
      <w:proofErr w:type="gramEnd"/>
      <w:r w:rsidRPr="00C04C6D">
        <w:rPr>
          <w:color w:val="001329"/>
          <w:shd w:val="clear" w:color="auto" w:fill="FFFFFF"/>
        </w:rPr>
        <w:t xml:space="preserve"> ИНФРА-М, 2020. — 153 с. — (Высшее образование: </w:t>
      </w:r>
      <w:proofErr w:type="spellStart"/>
      <w:r w:rsidRPr="00C04C6D">
        <w:rPr>
          <w:color w:val="001329"/>
          <w:shd w:val="clear" w:color="auto" w:fill="FFFFFF"/>
        </w:rPr>
        <w:t>Бакалавриат</w:t>
      </w:r>
      <w:proofErr w:type="spellEnd"/>
      <w:r w:rsidRPr="00C04C6D">
        <w:rPr>
          <w:color w:val="001329"/>
          <w:shd w:val="clear" w:color="auto" w:fill="FFFFFF"/>
        </w:rPr>
        <w:t xml:space="preserve">). — DOI 10.12737/6216. - ISBN 978-5-16-013060-6. - </w:t>
      </w:r>
      <w:proofErr w:type="gramStart"/>
      <w:r w:rsidRPr="00C04C6D">
        <w:rPr>
          <w:color w:val="001329"/>
          <w:shd w:val="clear" w:color="auto" w:fill="FFFFFF"/>
        </w:rPr>
        <w:t>Текст :</w:t>
      </w:r>
      <w:proofErr w:type="gramEnd"/>
      <w:r w:rsidRPr="00C04C6D">
        <w:rPr>
          <w:color w:val="001329"/>
          <w:shd w:val="clear" w:color="auto" w:fill="FFFFFF"/>
        </w:rPr>
        <w:t xml:space="preserve"> электронный. - URL:</w:t>
      </w:r>
      <w:r w:rsidRPr="00C04C6D">
        <w:t xml:space="preserve"> </w:t>
      </w:r>
      <w:hyperlink r:id="rId17" w:history="1">
        <w:r w:rsidRPr="00C04C6D">
          <w:rPr>
            <w:rStyle w:val="aff"/>
            <w:rFonts w:ascii="Times New Roman" w:hAnsi="Times New Roman" w:cs="Times New Roman"/>
          </w:rPr>
          <w:t>https://znanium.com/read?id=346774</w:t>
        </w:r>
      </w:hyperlink>
      <w:r w:rsidRPr="00C04C6D">
        <w:rPr>
          <w:color w:val="001329"/>
          <w:shd w:val="clear" w:color="auto" w:fill="FFFFFF"/>
        </w:rPr>
        <w:t xml:space="preserve"> . </w:t>
      </w:r>
      <w:r w:rsidR="00C04C6D">
        <w:rPr>
          <w:color w:val="001329"/>
          <w:shd w:val="clear" w:color="auto" w:fill="FFFFFF"/>
        </w:rPr>
        <w:t xml:space="preserve">(дата обращения </w:t>
      </w:r>
      <w:proofErr w:type="gramStart"/>
      <w:r w:rsidR="00C04C6D">
        <w:rPr>
          <w:color w:val="001329"/>
          <w:shd w:val="clear" w:color="auto" w:fill="FFFFFF"/>
        </w:rPr>
        <w:t>01.09.2020)</w:t>
      </w:r>
      <w:r w:rsidRPr="00C04C6D">
        <w:rPr>
          <w:color w:val="001329"/>
          <w:shd w:val="clear" w:color="auto" w:fill="FFFFFF"/>
        </w:rPr>
        <w:t>–</w:t>
      </w:r>
      <w:proofErr w:type="gramEnd"/>
      <w:r w:rsidRPr="00C04C6D">
        <w:rPr>
          <w:color w:val="001329"/>
          <w:shd w:val="clear" w:color="auto" w:fill="FFFFFF"/>
        </w:rPr>
        <w:t xml:space="preserve"> Режим доступа: по подписке.</w:t>
      </w:r>
    </w:p>
    <w:p w:rsidR="001A6EB2" w:rsidRPr="00C04C6D" w:rsidRDefault="001A6EB2" w:rsidP="001A6EB2">
      <w:pPr>
        <w:ind w:firstLine="756"/>
        <w:rPr>
          <w:color w:val="000000"/>
        </w:rPr>
      </w:pPr>
      <w:r w:rsidRPr="00C04C6D">
        <w:rPr>
          <w:color w:val="000000"/>
        </w:rPr>
        <w:t xml:space="preserve"> 4.</w:t>
      </w:r>
      <w:r w:rsidRPr="00C04C6D">
        <w:t xml:space="preserve"> </w:t>
      </w:r>
      <w:r w:rsidRPr="00C04C6D">
        <w:rPr>
          <w:color w:val="000000"/>
        </w:rPr>
        <w:t xml:space="preserve">Вотчель, Л. М. Предпринимательство как способ коммерциализации инновационных </w:t>
      </w:r>
      <w:proofErr w:type="gramStart"/>
      <w:r w:rsidRPr="00C04C6D">
        <w:rPr>
          <w:color w:val="000000"/>
        </w:rPr>
        <w:t>проектов :</w:t>
      </w:r>
      <w:proofErr w:type="gramEnd"/>
      <w:r w:rsidRPr="00C04C6D">
        <w:rPr>
          <w:color w:val="000000"/>
        </w:rPr>
        <w:t xml:space="preserve"> монография / Л. М. Вотчель, М. В. Кузнецова ; МГТУ. - </w:t>
      </w:r>
      <w:proofErr w:type="gramStart"/>
      <w:r w:rsidRPr="00C04C6D">
        <w:rPr>
          <w:color w:val="000000"/>
        </w:rPr>
        <w:t>Магнитогорск :</w:t>
      </w:r>
      <w:proofErr w:type="gramEnd"/>
      <w:r w:rsidRPr="00C04C6D">
        <w:rPr>
          <w:color w:val="000000"/>
        </w:rPr>
        <w:t xml:space="preserve"> МГТУ, 2017. - 1 электрон. опт. диск (CD-ROM). - URL: </w:t>
      </w:r>
      <w:hyperlink r:id="rId18" w:history="1">
        <w:r w:rsidRPr="00C04C6D">
          <w:rPr>
            <w:rStyle w:val="aff"/>
            <w:rFonts w:ascii="Times New Roman" w:hAnsi="Times New Roman" w:cs="Times New Roman"/>
          </w:rPr>
          <w:t>https://magtu.informsystema.ru/uploader/fileUpload?name=2736.pdf&amp;show=dcatalogues/1/1132631/2736.pdf&amp;view=true</w:t>
        </w:r>
      </w:hyperlink>
      <w:r w:rsidRPr="00C04C6D">
        <w:rPr>
          <w:color w:val="000000"/>
        </w:rPr>
        <w:t xml:space="preserve">. </w:t>
      </w:r>
      <w:r w:rsidR="00C04C6D">
        <w:rPr>
          <w:color w:val="000000"/>
        </w:rPr>
        <w:t xml:space="preserve">(дата обращения </w:t>
      </w:r>
      <w:proofErr w:type="gramStart"/>
      <w:r w:rsidR="00C04C6D">
        <w:rPr>
          <w:color w:val="000000"/>
        </w:rPr>
        <w:t>01.09.2020)</w:t>
      </w:r>
      <w:r w:rsidRPr="00C04C6D">
        <w:rPr>
          <w:color w:val="000000"/>
        </w:rPr>
        <w:t>-</w:t>
      </w:r>
      <w:proofErr w:type="gramEnd"/>
      <w:r w:rsidRPr="00C04C6D">
        <w:rPr>
          <w:color w:val="000000"/>
        </w:rPr>
        <w:t xml:space="preserve"> Макрообъект. - </w:t>
      </w:r>
      <w:proofErr w:type="gramStart"/>
      <w:r w:rsidRPr="00C04C6D">
        <w:rPr>
          <w:color w:val="000000"/>
        </w:rPr>
        <w:t>Текст :</w:t>
      </w:r>
      <w:proofErr w:type="gramEnd"/>
      <w:r w:rsidRPr="00C04C6D">
        <w:rPr>
          <w:color w:val="000000"/>
        </w:rPr>
        <w:t xml:space="preserve"> электронный. - Сведения доступны также на CD-ROM.</w:t>
      </w:r>
    </w:p>
    <w:p w:rsidR="001A6EB2" w:rsidRPr="00C04C6D" w:rsidRDefault="001A6EB2" w:rsidP="001A6EB2">
      <w:pPr>
        <w:ind w:firstLine="756"/>
        <w:rPr>
          <w:color w:val="000000"/>
        </w:rPr>
      </w:pPr>
      <w:r w:rsidRPr="00C04C6D">
        <w:rPr>
          <w:color w:val="000000"/>
        </w:rPr>
        <w:t>5.</w:t>
      </w:r>
      <w:r w:rsidRPr="00C04C6D">
        <w:t xml:space="preserve"> </w:t>
      </w:r>
      <w:r w:rsidRPr="00C04C6D">
        <w:rPr>
          <w:color w:val="000000"/>
        </w:rPr>
        <w:t>Пимонова, Т. К. Риск-</w:t>
      </w:r>
      <w:proofErr w:type="gramStart"/>
      <w:r w:rsidRPr="00C04C6D">
        <w:rPr>
          <w:color w:val="000000"/>
        </w:rPr>
        <w:t>менеджмент :</w:t>
      </w:r>
      <w:proofErr w:type="gramEnd"/>
      <w:r w:rsidRPr="00C04C6D">
        <w:rPr>
          <w:color w:val="000000"/>
        </w:rPr>
        <w:t xml:space="preserve"> учебное пособие / Т. К. Пимонова ; МГТУ. - </w:t>
      </w:r>
      <w:proofErr w:type="gramStart"/>
      <w:r w:rsidRPr="00C04C6D">
        <w:rPr>
          <w:color w:val="000000"/>
        </w:rPr>
        <w:t>Магнитогорск :</w:t>
      </w:r>
      <w:proofErr w:type="gramEnd"/>
      <w:r w:rsidRPr="00C04C6D">
        <w:rPr>
          <w:color w:val="000000"/>
        </w:rPr>
        <w:t xml:space="preserve"> МГТУ, 2017. - 59 </w:t>
      </w:r>
      <w:proofErr w:type="gramStart"/>
      <w:r w:rsidRPr="00C04C6D">
        <w:rPr>
          <w:color w:val="000000"/>
        </w:rPr>
        <w:t>с. :</w:t>
      </w:r>
      <w:proofErr w:type="gramEnd"/>
      <w:r w:rsidRPr="00C04C6D">
        <w:rPr>
          <w:color w:val="000000"/>
        </w:rPr>
        <w:t xml:space="preserve"> ил., табл., схемы. - URL:</w:t>
      </w:r>
      <w:r w:rsidRPr="00C04C6D">
        <w:t xml:space="preserve"> </w:t>
      </w:r>
      <w:hyperlink r:id="rId19" w:history="1">
        <w:r w:rsidRPr="00C04C6D">
          <w:rPr>
            <w:rStyle w:val="aff"/>
            <w:rFonts w:ascii="Times New Roman" w:hAnsi="Times New Roman" w:cs="Times New Roman"/>
          </w:rPr>
          <w:t>https://magtu.informsystema.ru/uploader/fileUpload?name=3503.pdf&amp;show=dcatalogues/1/1514316/3503.pdf&amp;view=true</w:t>
        </w:r>
      </w:hyperlink>
      <w:r w:rsidRPr="00C04C6D">
        <w:rPr>
          <w:color w:val="000000"/>
        </w:rPr>
        <w:t xml:space="preserve">. </w:t>
      </w:r>
      <w:r w:rsidR="00C04C6D">
        <w:rPr>
          <w:color w:val="000000"/>
        </w:rPr>
        <w:t xml:space="preserve">(дата обращения </w:t>
      </w:r>
      <w:proofErr w:type="gramStart"/>
      <w:r w:rsidR="00C04C6D">
        <w:rPr>
          <w:color w:val="000000"/>
        </w:rPr>
        <w:t>01.09.2020)</w:t>
      </w:r>
      <w:r w:rsidRPr="00C04C6D">
        <w:rPr>
          <w:color w:val="000000"/>
        </w:rPr>
        <w:t>-</w:t>
      </w:r>
      <w:proofErr w:type="gramEnd"/>
      <w:r w:rsidRPr="00C04C6D">
        <w:rPr>
          <w:color w:val="000000"/>
        </w:rPr>
        <w:t xml:space="preserve"> Макрообъект. - </w:t>
      </w:r>
      <w:proofErr w:type="gramStart"/>
      <w:r w:rsidRPr="00C04C6D">
        <w:rPr>
          <w:color w:val="000000"/>
        </w:rPr>
        <w:t>Текст :</w:t>
      </w:r>
      <w:proofErr w:type="gramEnd"/>
      <w:r w:rsidRPr="00C04C6D">
        <w:rPr>
          <w:color w:val="000000"/>
        </w:rPr>
        <w:t xml:space="preserve"> электронный. - Имеется печатный аналог.</w:t>
      </w:r>
    </w:p>
    <w:p w:rsidR="00B3675B" w:rsidRDefault="00B3675B" w:rsidP="00FF5FD4">
      <w:pPr>
        <w:pStyle w:val="Style8"/>
        <w:widowControl/>
        <w:tabs>
          <w:tab w:val="left" w:pos="993"/>
        </w:tabs>
        <w:rPr>
          <w:rStyle w:val="FontStyle15"/>
          <w:spacing w:val="40"/>
          <w:sz w:val="24"/>
          <w:szCs w:val="24"/>
        </w:rPr>
      </w:pPr>
    </w:p>
    <w:p w:rsidR="00FF5FD4" w:rsidRPr="0093432C" w:rsidRDefault="00FF5FD4" w:rsidP="00FF5FD4">
      <w:pPr>
        <w:pStyle w:val="Style8"/>
        <w:widowControl/>
        <w:tabs>
          <w:tab w:val="left" w:pos="993"/>
        </w:tabs>
        <w:rPr>
          <w:rStyle w:val="FontStyle21"/>
          <w:b/>
          <w:sz w:val="24"/>
          <w:szCs w:val="24"/>
        </w:rPr>
      </w:pPr>
      <w:r w:rsidRPr="0093432C">
        <w:rPr>
          <w:rStyle w:val="FontStyle15"/>
          <w:spacing w:val="40"/>
          <w:sz w:val="24"/>
          <w:szCs w:val="24"/>
        </w:rPr>
        <w:t>в)</w:t>
      </w:r>
      <w:r w:rsidRPr="0093432C">
        <w:rPr>
          <w:rStyle w:val="FontStyle15"/>
          <w:sz w:val="24"/>
          <w:szCs w:val="24"/>
        </w:rPr>
        <w:t xml:space="preserve"> </w:t>
      </w:r>
      <w:r w:rsidRPr="0093432C">
        <w:rPr>
          <w:rStyle w:val="FontStyle21"/>
          <w:b/>
          <w:sz w:val="24"/>
          <w:szCs w:val="24"/>
        </w:rPr>
        <w:t xml:space="preserve">Методические указания: </w:t>
      </w:r>
    </w:p>
    <w:p w:rsidR="00FF5FD4" w:rsidRPr="0093432C" w:rsidRDefault="00FF5FD4" w:rsidP="00FF5FD4">
      <w:pPr>
        <w:pStyle w:val="Style8"/>
        <w:widowControl/>
        <w:rPr>
          <w:rStyle w:val="FontStyle21"/>
          <w:b/>
          <w:i/>
          <w:sz w:val="24"/>
          <w:szCs w:val="24"/>
        </w:rPr>
      </w:pPr>
      <w:r w:rsidRPr="0093432C">
        <w:rPr>
          <w:rStyle w:val="FontStyle21"/>
          <w:sz w:val="24"/>
          <w:szCs w:val="24"/>
        </w:rPr>
        <w:t>Методические указания по выполнению комплексной исследовательской работы представлены в приложении 1.</w:t>
      </w:r>
    </w:p>
    <w:p w:rsidR="00FF5FD4" w:rsidRPr="0093432C" w:rsidRDefault="00FF5FD4" w:rsidP="00FF5FD4">
      <w:pPr>
        <w:pStyle w:val="Style10"/>
        <w:widowControl/>
        <w:rPr>
          <w:i/>
        </w:rPr>
      </w:pPr>
    </w:p>
    <w:p w:rsidR="00AE1275" w:rsidRDefault="00AE1275" w:rsidP="00AE1275">
      <w:pPr>
        <w:spacing w:before="120"/>
        <w:ind w:firstLine="0"/>
        <w:contextualSpacing/>
        <w:rPr>
          <w:b/>
        </w:rPr>
      </w:pPr>
      <w:r>
        <w:rPr>
          <w:b/>
        </w:rPr>
        <w:t>г</w:t>
      </w:r>
      <w:r w:rsidRPr="00EC5A28">
        <w:rPr>
          <w:b/>
        </w:rPr>
        <w:t>) Программное обеспечение и Интернет-ресурсы:</w:t>
      </w:r>
    </w:p>
    <w:p w:rsidR="00AE1275" w:rsidRDefault="00AE1275" w:rsidP="00AE1275">
      <w:pPr>
        <w:spacing w:before="120"/>
        <w:ind w:firstLine="0"/>
        <w:contextualSpacing/>
        <w:rPr>
          <w:b/>
        </w:rPr>
      </w:pPr>
      <w:r w:rsidRPr="00EC5A28">
        <w:rPr>
          <w:b/>
        </w:rPr>
        <w:t>Программное обеспечение</w:t>
      </w:r>
    </w:p>
    <w:p w:rsidR="00AE1275" w:rsidRDefault="00AE1275" w:rsidP="00AE1275">
      <w:pPr>
        <w:spacing w:before="120"/>
        <w:ind w:firstLine="0"/>
        <w:contextualSpacing/>
        <w:rPr>
          <w:b/>
        </w:rPr>
      </w:pPr>
    </w:p>
    <w:tbl>
      <w:tblPr>
        <w:tblStyle w:val="a8"/>
        <w:tblW w:w="0" w:type="auto"/>
        <w:tblLook w:val="04A0" w:firstRow="1" w:lastRow="0" w:firstColumn="1" w:lastColumn="0" w:noHBand="0" w:noVBand="1"/>
      </w:tblPr>
      <w:tblGrid>
        <w:gridCol w:w="3190"/>
        <w:gridCol w:w="3190"/>
        <w:gridCol w:w="3191"/>
      </w:tblGrid>
      <w:tr w:rsidR="00AE1275" w:rsidRPr="00E87FAC" w:rsidTr="00757F52">
        <w:tc>
          <w:tcPr>
            <w:tcW w:w="3190" w:type="dxa"/>
          </w:tcPr>
          <w:p w:rsidR="00AE1275" w:rsidRPr="00E87FAC" w:rsidRDefault="00AE1275" w:rsidP="00757F52">
            <w:pPr>
              <w:spacing w:before="120"/>
              <w:ind w:firstLine="0"/>
              <w:contextualSpacing/>
              <w:jc w:val="center"/>
            </w:pPr>
            <w:r w:rsidRPr="00E87FAC">
              <w:t>Наименование ПО</w:t>
            </w:r>
          </w:p>
        </w:tc>
        <w:tc>
          <w:tcPr>
            <w:tcW w:w="3190" w:type="dxa"/>
          </w:tcPr>
          <w:p w:rsidR="00AE1275" w:rsidRPr="00E87FAC" w:rsidRDefault="00AE1275" w:rsidP="00757F52">
            <w:pPr>
              <w:spacing w:before="120"/>
              <w:ind w:firstLine="0"/>
              <w:contextualSpacing/>
              <w:jc w:val="center"/>
            </w:pPr>
            <w:r>
              <w:t>№ договора</w:t>
            </w:r>
          </w:p>
        </w:tc>
        <w:tc>
          <w:tcPr>
            <w:tcW w:w="3191" w:type="dxa"/>
          </w:tcPr>
          <w:p w:rsidR="00AE1275" w:rsidRPr="00E87FAC" w:rsidRDefault="00AE1275" w:rsidP="00757F52">
            <w:pPr>
              <w:spacing w:before="120"/>
              <w:ind w:firstLine="0"/>
              <w:contextualSpacing/>
              <w:jc w:val="center"/>
            </w:pPr>
            <w:r>
              <w:t>Срок действия лицензии</w:t>
            </w:r>
          </w:p>
        </w:tc>
      </w:tr>
      <w:tr w:rsidR="00AE1275" w:rsidRPr="00E87FAC" w:rsidTr="00757F52">
        <w:tc>
          <w:tcPr>
            <w:tcW w:w="3190" w:type="dxa"/>
          </w:tcPr>
          <w:p w:rsidR="00AE1275" w:rsidRPr="00E87FAC" w:rsidRDefault="00AE1275" w:rsidP="00757F52">
            <w:pPr>
              <w:spacing w:before="120"/>
              <w:ind w:firstLine="0"/>
              <w:contextualSpacing/>
              <w:rPr>
                <w:lang w:val="en-US"/>
              </w:rPr>
            </w:pPr>
            <w:r>
              <w:rPr>
                <w:lang w:val="en-US"/>
              </w:rPr>
              <w:t>MS Windows 7</w:t>
            </w:r>
          </w:p>
        </w:tc>
        <w:tc>
          <w:tcPr>
            <w:tcW w:w="3190" w:type="dxa"/>
          </w:tcPr>
          <w:p w:rsidR="00AE1275" w:rsidRDefault="00AE1275" w:rsidP="00757F52">
            <w:pPr>
              <w:spacing w:before="120"/>
              <w:ind w:firstLine="0"/>
              <w:contextualSpacing/>
            </w:pPr>
            <w:r>
              <w:t>Д-1227 от 08.10.2018</w:t>
            </w:r>
          </w:p>
          <w:p w:rsidR="00AE1275" w:rsidRPr="0097203E" w:rsidRDefault="00AE1275" w:rsidP="00757F52">
            <w:pPr>
              <w:spacing w:before="120"/>
              <w:ind w:firstLine="0"/>
              <w:contextualSpacing/>
            </w:pPr>
            <w:r>
              <w:lastRenderedPageBreak/>
              <w:t>Д-757-17 от 27.06.2017</w:t>
            </w:r>
          </w:p>
        </w:tc>
        <w:tc>
          <w:tcPr>
            <w:tcW w:w="3191" w:type="dxa"/>
          </w:tcPr>
          <w:p w:rsidR="00AE1275" w:rsidRDefault="00AE1275" w:rsidP="00757F52">
            <w:pPr>
              <w:spacing w:before="120"/>
              <w:ind w:firstLine="0"/>
              <w:contextualSpacing/>
            </w:pPr>
            <w:r>
              <w:lastRenderedPageBreak/>
              <w:t>11.10.2021</w:t>
            </w:r>
          </w:p>
          <w:p w:rsidR="00AE1275" w:rsidRPr="0097203E" w:rsidRDefault="00AE1275" w:rsidP="00757F52">
            <w:pPr>
              <w:spacing w:before="120"/>
              <w:ind w:firstLine="0"/>
              <w:contextualSpacing/>
            </w:pPr>
            <w:r>
              <w:lastRenderedPageBreak/>
              <w:t>27.07.2018</w:t>
            </w:r>
          </w:p>
        </w:tc>
      </w:tr>
      <w:tr w:rsidR="00AE1275" w:rsidRPr="00E87FAC" w:rsidTr="00757F52">
        <w:tc>
          <w:tcPr>
            <w:tcW w:w="3190" w:type="dxa"/>
          </w:tcPr>
          <w:p w:rsidR="00AE1275" w:rsidRPr="00E87FAC" w:rsidRDefault="00AE1275" w:rsidP="00757F52">
            <w:pPr>
              <w:spacing w:before="120"/>
              <w:ind w:firstLine="0"/>
              <w:contextualSpacing/>
              <w:rPr>
                <w:lang w:val="en-US"/>
              </w:rPr>
            </w:pPr>
            <w:r>
              <w:rPr>
                <w:lang w:val="en-US"/>
              </w:rPr>
              <w:lastRenderedPageBreak/>
              <w:t>MS Office 2007</w:t>
            </w:r>
          </w:p>
        </w:tc>
        <w:tc>
          <w:tcPr>
            <w:tcW w:w="3190" w:type="dxa"/>
          </w:tcPr>
          <w:p w:rsidR="00AE1275" w:rsidRPr="00E87FAC" w:rsidRDefault="00AE1275" w:rsidP="00757F52">
            <w:pPr>
              <w:spacing w:before="120"/>
              <w:ind w:firstLine="0"/>
              <w:contextualSpacing/>
            </w:pPr>
            <w:r>
              <w:t>№ 135 от 17.09.2007</w:t>
            </w:r>
          </w:p>
        </w:tc>
        <w:tc>
          <w:tcPr>
            <w:tcW w:w="3191" w:type="dxa"/>
          </w:tcPr>
          <w:p w:rsidR="00AE1275" w:rsidRPr="00E87FAC" w:rsidRDefault="00AE1275" w:rsidP="00757F52">
            <w:pPr>
              <w:spacing w:before="120"/>
              <w:ind w:firstLine="0"/>
              <w:contextualSpacing/>
            </w:pPr>
            <w:r>
              <w:t>бессрочно</w:t>
            </w:r>
          </w:p>
        </w:tc>
      </w:tr>
      <w:tr w:rsidR="00B71918" w:rsidRPr="00E87FAC" w:rsidTr="00620A2C">
        <w:tc>
          <w:tcPr>
            <w:tcW w:w="3190" w:type="dxa"/>
            <w:vAlign w:val="center"/>
          </w:tcPr>
          <w:p w:rsidR="00B71918" w:rsidRPr="00507803" w:rsidRDefault="00B71918" w:rsidP="008B30E8">
            <w:proofErr w:type="spellStart"/>
            <w:r w:rsidRPr="00507803">
              <w:t>Far</w:t>
            </w:r>
            <w:proofErr w:type="spellEnd"/>
            <w:r w:rsidRPr="00507803">
              <w:t xml:space="preserve"> </w:t>
            </w:r>
            <w:proofErr w:type="spellStart"/>
            <w:r w:rsidRPr="00507803">
              <w:t>Manager</w:t>
            </w:r>
            <w:proofErr w:type="spellEnd"/>
          </w:p>
        </w:tc>
        <w:tc>
          <w:tcPr>
            <w:tcW w:w="3190" w:type="dxa"/>
            <w:vAlign w:val="center"/>
          </w:tcPr>
          <w:p w:rsidR="00B71918" w:rsidRDefault="00B71918" w:rsidP="00C04C6D">
            <w:pPr>
              <w:ind w:firstLine="0"/>
            </w:pPr>
            <w:r>
              <w:rPr>
                <w:color w:val="000000"/>
              </w:rPr>
              <w:t>свободно</w:t>
            </w:r>
            <w:r>
              <w:t xml:space="preserve"> </w:t>
            </w:r>
            <w:r>
              <w:rPr>
                <w:color w:val="000000"/>
              </w:rPr>
              <w:t>распространяемое</w:t>
            </w:r>
            <w:r>
              <w:t xml:space="preserve">  </w:t>
            </w:r>
          </w:p>
        </w:tc>
        <w:tc>
          <w:tcPr>
            <w:tcW w:w="3191" w:type="dxa"/>
            <w:vAlign w:val="center"/>
          </w:tcPr>
          <w:p w:rsidR="00B71918" w:rsidRDefault="00B71918" w:rsidP="00C04C6D">
            <w:pPr>
              <w:ind w:firstLine="0"/>
            </w:pPr>
            <w:r>
              <w:rPr>
                <w:color w:val="000000"/>
              </w:rPr>
              <w:t>бессрочно</w:t>
            </w:r>
            <w:r>
              <w:t xml:space="preserve"> </w:t>
            </w:r>
          </w:p>
        </w:tc>
      </w:tr>
      <w:tr w:rsidR="00B71918" w:rsidRPr="00E87FAC" w:rsidTr="00757F52">
        <w:tc>
          <w:tcPr>
            <w:tcW w:w="3190" w:type="dxa"/>
          </w:tcPr>
          <w:p w:rsidR="00B71918" w:rsidRPr="00E87FAC" w:rsidRDefault="00B71918" w:rsidP="00757F52">
            <w:pPr>
              <w:spacing w:before="120"/>
              <w:ind w:firstLine="0"/>
              <w:contextualSpacing/>
              <w:rPr>
                <w:lang w:val="en-US"/>
              </w:rPr>
            </w:pPr>
            <w:r>
              <w:t xml:space="preserve">7 </w:t>
            </w:r>
            <w:r>
              <w:rPr>
                <w:lang w:val="en-US"/>
              </w:rPr>
              <w:t xml:space="preserve">Zip </w:t>
            </w:r>
          </w:p>
        </w:tc>
        <w:tc>
          <w:tcPr>
            <w:tcW w:w="3190" w:type="dxa"/>
          </w:tcPr>
          <w:p w:rsidR="00B71918" w:rsidRPr="00E87FAC" w:rsidRDefault="00B71918" w:rsidP="00757F52">
            <w:pPr>
              <w:spacing w:before="120"/>
              <w:ind w:firstLine="0"/>
              <w:contextualSpacing/>
            </w:pPr>
            <w:r>
              <w:t>свободно распространяемое</w:t>
            </w:r>
          </w:p>
        </w:tc>
        <w:tc>
          <w:tcPr>
            <w:tcW w:w="3191" w:type="dxa"/>
          </w:tcPr>
          <w:p w:rsidR="00B71918" w:rsidRPr="00E87FAC" w:rsidRDefault="00B71918" w:rsidP="00757F52">
            <w:pPr>
              <w:spacing w:before="120"/>
              <w:ind w:firstLine="0"/>
              <w:contextualSpacing/>
            </w:pPr>
            <w:r>
              <w:t>бессрочно</w:t>
            </w:r>
          </w:p>
        </w:tc>
      </w:tr>
    </w:tbl>
    <w:p w:rsidR="00AE1275" w:rsidRDefault="00AE1275" w:rsidP="00AE1275">
      <w:pPr>
        <w:spacing w:before="120"/>
        <w:ind w:firstLine="0"/>
        <w:contextualSpacing/>
        <w:rPr>
          <w:b/>
        </w:rPr>
      </w:pPr>
    </w:p>
    <w:p w:rsidR="00AE1275" w:rsidRDefault="00AE1275" w:rsidP="00AE1275">
      <w:pPr>
        <w:spacing w:before="120"/>
        <w:ind w:firstLine="0"/>
        <w:contextualSpacing/>
        <w:rPr>
          <w:b/>
        </w:rPr>
      </w:pPr>
      <w:r>
        <w:rPr>
          <w:b/>
        </w:rPr>
        <w:t>Интернет ресурсы</w:t>
      </w:r>
    </w:p>
    <w:p w:rsidR="00B71918" w:rsidRDefault="00B71918" w:rsidP="00B71918">
      <w:pPr>
        <w:ind w:firstLine="709"/>
        <w:rPr>
          <w:color w:val="000000"/>
        </w:rPr>
      </w:pPr>
      <w:r w:rsidRPr="001376F3">
        <w:t xml:space="preserve">1. </w:t>
      </w:r>
      <w:r w:rsidRPr="003B6786">
        <w:rPr>
          <w:color w:val="000000"/>
        </w:rPr>
        <w:t>Электронная</w:t>
      </w:r>
      <w:r w:rsidRPr="003B6786">
        <w:t xml:space="preserve"> </w:t>
      </w:r>
      <w:r w:rsidRPr="003B6786">
        <w:rPr>
          <w:color w:val="000000"/>
        </w:rPr>
        <w:t>база</w:t>
      </w:r>
      <w:r w:rsidRPr="003B6786">
        <w:t xml:space="preserve"> </w:t>
      </w:r>
      <w:r w:rsidRPr="003B6786">
        <w:rPr>
          <w:color w:val="000000"/>
        </w:rPr>
        <w:t>периодических</w:t>
      </w:r>
      <w:r w:rsidRPr="003B6786">
        <w:t xml:space="preserve"> </w:t>
      </w:r>
      <w:r w:rsidRPr="003B6786">
        <w:rPr>
          <w:color w:val="000000"/>
        </w:rPr>
        <w:t>изданий</w:t>
      </w:r>
      <w:r w:rsidRPr="003B6786">
        <w:t xml:space="preserve"> </w:t>
      </w:r>
      <w:proofErr w:type="spellStart"/>
      <w:r>
        <w:rPr>
          <w:color w:val="000000"/>
        </w:rPr>
        <w:t>East</w:t>
      </w:r>
      <w:proofErr w:type="spellEnd"/>
      <w:r w:rsidRPr="003B6786">
        <w:t xml:space="preserve"> </w:t>
      </w:r>
      <w:proofErr w:type="spellStart"/>
      <w:r>
        <w:rPr>
          <w:color w:val="000000"/>
        </w:rPr>
        <w:t>View</w:t>
      </w:r>
      <w:proofErr w:type="spellEnd"/>
      <w:r w:rsidRPr="003B6786">
        <w:t xml:space="preserve"> </w:t>
      </w:r>
      <w:proofErr w:type="spellStart"/>
      <w:r>
        <w:rPr>
          <w:color w:val="000000"/>
        </w:rPr>
        <w:t>Information</w:t>
      </w:r>
      <w:proofErr w:type="spellEnd"/>
      <w:r w:rsidRPr="003B6786">
        <w:t xml:space="preserve"> </w:t>
      </w:r>
      <w:proofErr w:type="spellStart"/>
      <w:r>
        <w:rPr>
          <w:color w:val="000000"/>
        </w:rPr>
        <w:t>Services</w:t>
      </w:r>
      <w:proofErr w:type="spellEnd"/>
      <w:r w:rsidRPr="003B6786">
        <w:rPr>
          <w:color w:val="000000"/>
        </w:rPr>
        <w:t>,</w:t>
      </w:r>
      <w:r w:rsidRPr="003B6786">
        <w:t xml:space="preserve"> </w:t>
      </w:r>
      <w:r w:rsidRPr="003B6786">
        <w:rPr>
          <w:color w:val="000000"/>
        </w:rPr>
        <w:t>ООО</w:t>
      </w:r>
      <w:r w:rsidRPr="003B6786">
        <w:t xml:space="preserve"> </w:t>
      </w:r>
      <w:r w:rsidRPr="003B6786">
        <w:rPr>
          <w:color w:val="000000"/>
        </w:rPr>
        <w:t>«ИВИС»</w:t>
      </w:r>
      <w:r>
        <w:rPr>
          <w:color w:val="000000"/>
        </w:rPr>
        <w:t>:</w:t>
      </w:r>
      <w:r w:rsidRPr="00DD0F8E">
        <w:t xml:space="preserve"> </w:t>
      </w:r>
      <w:hyperlink r:id="rId20" w:history="1">
        <w:r w:rsidRPr="006060C7">
          <w:rPr>
            <w:rStyle w:val="aff"/>
            <w:rFonts w:ascii="Times New Roman" w:hAnsi="Times New Roman" w:cs="Times New Roman"/>
          </w:rPr>
          <w:t>https://dlib.eastview.com</w:t>
        </w:r>
      </w:hyperlink>
    </w:p>
    <w:p w:rsidR="00B71918" w:rsidRDefault="00B71918" w:rsidP="00B71918">
      <w:r>
        <w:rPr>
          <w:color w:val="000000"/>
        </w:rPr>
        <w:t xml:space="preserve">2. </w:t>
      </w:r>
      <w:r w:rsidRPr="003B6786">
        <w:rPr>
          <w:color w:val="000000"/>
        </w:rPr>
        <w:t>Национальная</w:t>
      </w:r>
      <w:r w:rsidRPr="003B6786">
        <w:t xml:space="preserve"> </w:t>
      </w:r>
      <w:r w:rsidRPr="003B6786">
        <w:rPr>
          <w:color w:val="000000"/>
        </w:rPr>
        <w:t>информационно-аналитическая</w:t>
      </w:r>
      <w:r w:rsidRPr="003B6786">
        <w:t xml:space="preserve"> </w:t>
      </w:r>
      <w:r w:rsidRPr="003B6786">
        <w:rPr>
          <w:color w:val="000000"/>
        </w:rPr>
        <w:t>система</w:t>
      </w:r>
      <w:r w:rsidRPr="003B6786">
        <w:t xml:space="preserve"> </w:t>
      </w:r>
      <w:r w:rsidRPr="003B6786">
        <w:rPr>
          <w:color w:val="000000"/>
        </w:rPr>
        <w:t>–</w:t>
      </w:r>
      <w:r w:rsidRPr="003B6786">
        <w:t xml:space="preserve"> </w:t>
      </w:r>
      <w:r w:rsidRPr="003B6786">
        <w:rPr>
          <w:color w:val="000000"/>
        </w:rPr>
        <w:t>Российский</w:t>
      </w:r>
      <w:r w:rsidRPr="003B6786">
        <w:t xml:space="preserve"> </w:t>
      </w:r>
      <w:r w:rsidRPr="003B6786">
        <w:rPr>
          <w:color w:val="000000"/>
        </w:rPr>
        <w:t>индекс</w:t>
      </w:r>
      <w:r w:rsidRPr="003B6786">
        <w:t xml:space="preserve"> </w:t>
      </w:r>
      <w:r w:rsidRPr="003B6786">
        <w:rPr>
          <w:color w:val="000000"/>
        </w:rPr>
        <w:t>научного</w:t>
      </w:r>
      <w:r w:rsidRPr="003B6786">
        <w:t xml:space="preserve"> </w:t>
      </w:r>
      <w:r w:rsidRPr="003B6786">
        <w:rPr>
          <w:color w:val="000000"/>
        </w:rPr>
        <w:t>цитирования</w:t>
      </w:r>
      <w:r w:rsidRPr="003B6786">
        <w:t xml:space="preserve"> </w:t>
      </w:r>
      <w:r w:rsidRPr="003B6786">
        <w:rPr>
          <w:color w:val="000000"/>
        </w:rPr>
        <w:t>(РИНЦ)</w:t>
      </w:r>
      <w:r w:rsidRPr="00DD0F8E">
        <w:rPr>
          <w:color w:val="000000"/>
        </w:rPr>
        <w:t xml:space="preserve"> </w:t>
      </w:r>
      <w:r>
        <w:rPr>
          <w:color w:val="000000"/>
        </w:rPr>
        <w:t>URL:</w:t>
      </w:r>
      <w:r>
        <w:t xml:space="preserve"> </w:t>
      </w:r>
      <w:hyperlink r:id="rId21" w:history="1">
        <w:r w:rsidRPr="006060C7">
          <w:rPr>
            <w:rStyle w:val="aff"/>
            <w:rFonts w:ascii="Times New Roman" w:hAnsi="Times New Roman" w:cs="Times New Roman"/>
          </w:rPr>
          <w:t>https://elibrary.ru/project_risc.asp</w:t>
        </w:r>
      </w:hyperlink>
    </w:p>
    <w:p w:rsidR="00B71918" w:rsidRPr="005D5FE9" w:rsidRDefault="00B71918" w:rsidP="00B71918">
      <w:pPr>
        <w:rPr>
          <w:color w:val="000000"/>
        </w:rPr>
      </w:pPr>
      <w:r>
        <w:rPr>
          <w:color w:val="000000"/>
        </w:rPr>
        <w:t xml:space="preserve">3. </w:t>
      </w:r>
      <w:r w:rsidRPr="003B6786">
        <w:rPr>
          <w:color w:val="000000"/>
        </w:rPr>
        <w:t>Поисковая</w:t>
      </w:r>
      <w:r w:rsidRPr="003B6786">
        <w:t xml:space="preserve"> </w:t>
      </w:r>
      <w:r w:rsidRPr="003B6786">
        <w:rPr>
          <w:color w:val="000000"/>
        </w:rPr>
        <w:t>система</w:t>
      </w:r>
      <w:r w:rsidRPr="003B6786">
        <w:t xml:space="preserve"> </w:t>
      </w:r>
      <w:r w:rsidRPr="003B6786">
        <w:rPr>
          <w:color w:val="000000"/>
        </w:rPr>
        <w:t>Академия</w:t>
      </w:r>
      <w:r w:rsidRPr="003B6786">
        <w:t xml:space="preserve"> </w:t>
      </w:r>
      <w:proofErr w:type="spellStart"/>
      <w:r>
        <w:rPr>
          <w:color w:val="000000"/>
        </w:rPr>
        <w:t>Google</w:t>
      </w:r>
      <w:proofErr w:type="spellEnd"/>
      <w:r w:rsidRPr="003B6786">
        <w:t xml:space="preserve"> </w:t>
      </w:r>
      <w:r w:rsidRPr="003B6786">
        <w:rPr>
          <w:color w:val="000000"/>
        </w:rPr>
        <w:t>(</w:t>
      </w:r>
      <w:proofErr w:type="spellStart"/>
      <w:r>
        <w:rPr>
          <w:color w:val="000000"/>
        </w:rPr>
        <w:t>Google</w:t>
      </w:r>
      <w:proofErr w:type="spellEnd"/>
      <w:r w:rsidRPr="003B6786">
        <w:t xml:space="preserve"> </w:t>
      </w:r>
      <w:proofErr w:type="spellStart"/>
      <w:r>
        <w:rPr>
          <w:color w:val="000000"/>
        </w:rPr>
        <w:t>Scholar</w:t>
      </w:r>
      <w:proofErr w:type="spellEnd"/>
      <w:r w:rsidRPr="003B6786">
        <w:rPr>
          <w:color w:val="000000"/>
        </w:rPr>
        <w:t>)</w:t>
      </w:r>
      <w:r>
        <w:rPr>
          <w:color w:val="000000"/>
        </w:rPr>
        <w:t>:</w:t>
      </w:r>
      <w:r w:rsidRPr="00DD0F8E">
        <w:rPr>
          <w:color w:val="000000"/>
        </w:rPr>
        <w:t xml:space="preserve"> </w:t>
      </w:r>
      <w:r>
        <w:rPr>
          <w:color w:val="000000"/>
        </w:rPr>
        <w:t>URL:</w:t>
      </w:r>
      <w:r>
        <w:t xml:space="preserve"> </w:t>
      </w:r>
      <w:hyperlink r:id="rId22" w:history="1">
        <w:r w:rsidRPr="006060C7">
          <w:rPr>
            <w:rStyle w:val="aff"/>
            <w:rFonts w:ascii="Times New Roman" w:hAnsi="Times New Roman" w:cs="Times New Roman"/>
          </w:rPr>
          <w:t>https://scholar.google.ru</w:t>
        </w:r>
      </w:hyperlink>
    </w:p>
    <w:p w:rsidR="00B71918" w:rsidRPr="005D5FE9" w:rsidRDefault="00B71918" w:rsidP="00B71918">
      <w:pPr>
        <w:rPr>
          <w:color w:val="000000"/>
        </w:rPr>
      </w:pPr>
      <w:r>
        <w:rPr>
          <w:color w:val="000000"/>
        </w:rPr>
        <w:t xml:space="preserve">4. </w:t>
      </w:r>
      <w:r w:rsidRPr="003B6786">
        <w:rPr>
          <w:color w:val="000000"/>
        </w:rPr>
        <w:t>Информационная</w:t>
      </w:r>
      <w:r w:rsidRPr="003B6786">
        <w:t xml:space="preserve"> </w:t>
      </w:r>
      <w:r w:rsidRPr="003B6786">
        <w:rPr>
          <w:color w:val="000000"/>
        </w:rPr>
        <w:t>система</w:t>
      </w:r>
      <w:r w:rsidRPr="003B6786">
        <w:t xml:space="preserve"> </w:t>
      </w:r>
      <w:r w:rsidRPr="003B6786">
        <w:rPr>
          <w:color w:val="000000"/>
        </w:rPr>
        <w:t>-</w:t>
      </w:r>
      <w:r w:rsidRPr="003B6786">
        <w:t xml:space="preserve"> </w:t>
      </w:r>
      <w:r w:rsidRPr="003B6786">
        <w:rPr>
          <w:color w:val="000000"/>
        </w:rPr>
        <w:t>Единое</w:t>
      </w:r>
      <w:r w:rsidRPr="003B6786">
        <w:t xml:space="preserve"> </w:t>
      </w:r>
      <w:r w:rsidRPr="003B6786">
        <w:rPr>
          <w:color w:val="000000"/>
        </w:rPr>
        <w:t>окно</w:t>
      </w:r>
      <w:r w:rsidRPr="003B6786">
        <w:t xml:space="preserve"> </w:t>
      </w:r>
      <w:r w:rsidRPr="003B6786">
        <w:rPr>
          <w:color w:val="000000"/>
        </w:rPr>
        <w:t>доступа</w:t>
      </w:r>
      <w:r w:rsidRPr="003B6786">
        <w:t xml:space="preserve"> </w:t>
      </w:r>
      <w:r w:rsidRPr="003B6786">
        <w:rPr>
          <w:color w:val="000000"/>
        </w:rPr>
        <w:t>к</w:t>
      </w:r>
      <w:r w:rsidRPr="003B6786">
        <w:t xml:space="preserve"> </w:t>
      </w:r>
      <w:r w:rsidRPr="003B6786">
        <w:rPr>
          <w:color w:val="000000"/>
        </w:rPr>
        <w:t>информационным</w:t>
      </w:r>
      <w:r w:rsidRPr="003B6786">
        <w:t xml:space="preserve"> </w:t>
      </w:r>
      <w:r w:rsidRPr="003B6786">
        <w:rPr>
          <w:color w:val="000000"/>
        </w:rPr>
        <w:t>ресурсам</w:t>
      </w:r>
      <w:r>
        <w:rPr>
          <w:color w:val="000000"/>
        </w:rPr>
        <w:t>:</w:t>
      </w:r>
      <w:r w:rsidRPr="00DD0F8E">
        <w:rPr>
          <w:color w:val="000000"/>
        </w:rPr>
        <w:t xml:space="preserve"> </w:t>
      </w:r>
      <w:r>
        <w:rPr>
          <w:color w:val="000000"/>
        </w:rPr>
        <w:t>URL:</w:t>
      </w:r>
      <w:r>
        <w:t xml:space="preserve"> </w:t>
      </w:r>
      <w:hyperlink r:id="rId23" w:history="1">
        <w:r w:rsidRPr="006060C7">
          <w:rPr>
            <w:rStyle w:val="aff"/>
            <w:rFonts w:ascii="Times New Roman" w:hAnsi="Times New Roman" w:cs="Times New Roman"/>
          </w:rPr>
          <w:t>http://window.edu.ru</w:t>
        </w:r>
      </w:hyperlink>
    </w:p>
    <w:p w:rsidR="00B71918" w:rsidRPr="005D5FE9" w:rsidRDefault="00B71918" w:rsidP="00B71918">
      <w:pPr>
        <w:rPr>
          <w:color w:val="000000"/>
        </w:rPr>
      </w:pPr>
      <w:r>
        <w:rPr>
          <w:color w:val="000000"/>
        </w:rPr>
        <w:t xml:space="preserve">5. </w:t>
      </w:r>
      <w:r w:rsidRPr="003B6786">
        <w:rPr>
          <w:color w:val="000000"/>
        </w:rPr>
        <w:t>Электронные</w:t>
      </w:r>
      <w:r w:rsidRPr="003B6786">
        <w:t xml:space="preserve"> </w:t>
      </w:r>
      <w:r w:rsidRPr="003B6786">
        <w:rPr>
          <w:color w:val="000000"/>
        </w:rPr>
        <w:t>ресурсы</w:t>
      </w:r>
      <w:r w:rsidRPr="003B6786">
        <w:t xml:space="preserve"> </w:t>
      </w:r>
      <w:r w:rsidRPr="003B6786">
        <w:rPr>
          <w:color w:val="000000"/>
        </w:rPr>
        <w:t>библиотеки</w:t>
      </w:r>
      <w:r w:rsidRPr="003B6786">
        <w:t xml:space="preserve"> </w:t>
      </w:r>
      <w:r w:rsidRPr="003B6786">
        <w:rPr>
          <w:color w:val="000000"/>
        </w:rPr>
        <w:t>МГТУ</w:t>
      </w:r>
      <w:r w:rsidRPr="003B6786">
        <w:t xml:space="preserve"> </w:t>
      </w:r>
      <w:r w:rsidRPr="003B6786">
        <w:rPr>
          <w:color w:val="000000"/>
        </w:rPr>
        <w:t>им.</w:t>
      </w:r>
      <w:r w:rsidRPr="003B6786">
        <w:t xml:space="preserve"> </w:t>
      </w:r>
      <w:r>
        <w:rPr>
          <w:color w:val="000000"/>
        </w:rPr>
        <w:t>Г.И.</w:t>
      </w:r>
      <w:r>
        <w:t xml:space="preserve"> </w:t>
      </w:r>
      <w:r>
        <w:rPr>
          <w:color w:val="000000"/>
        </w:rPr>
        <w:t>Носова:</w:t>
      </w:r>
      <w:r w:rsidRPr="00DD0F8E">
        <w:t xml:space="preserve"> </w:t>
      </w:r>
      <w:hyperlink r:id="rId24" w:history="1">
        <w:r w:rsidRPr="006060C7">
          <w:rPr>
            <w:rStyle w:val="aff"/>
            <w:rFonts w:ascii="Times New Roman" w:hAnsi="Times New Roman" w:cs="Times New Roman"/>
          </w:rPr>
          <w:t>http://magtu.ru:8085/marcweb2/Default.asp</w:t>
        </w:r>
      </w:hyperlink>
    </w:p>
    <w:p w:rsidR="00B71918" w:rsidRDefault="00B71918" w:rsidP="00AE1275">
      <w:pPr>
        <w:pStyle w:val="1"/>
        <w:rPr>
          <w:rStyle w:val="FontStyle14"/>
          <w:b/>
          <w:sz w:val="24"/>
          <w:szCs w:val="24"/>
        </w:rPr>
      </w:pPr>
    </w:p>
    <w:p w:rsidR="00AE1275" w:rsidRPr="00AE1275" w:rsidRDefault="00AE1275" w:rsidP="00AE1275">
      <w:pPr>
        <w:pStyle w:val="1"/>
        <w:rPr>
          <w:rStyle w:val="FontStyle14"/>
          <w:b/>
          <w:sz w:val="24"/>
          <w:szCs w:val="24"/>
        </w:rPr>
      </w:pPr>
      <w:r w:rsidRPr="00AE1275">
        <w:rPr>
          <w:rStyle w:val="FontStyle14"/>
          <w:b/>
          <w:sz w:val="24"/>
          <w:szCs w:val="24"/>
        </w:rPr>
        <w:t>9 Материально-техническое обеспечение дисциплины (модуля)</w:t>
      </w:r>
    </w:p>
    <w:p w:rsidR="00AE1275" w:rsidRPr="00C17915" w:rsidRDefault="00AE1275" w:rsidP="00AE1275">
      <w:r w:rsidRPr="00C17915">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1"/>
        <w:gridCol w:w="5880"/>
      </w:tblGrid>
      <w:tr w:rsidR="00AE1275" w:rsidRPr="00C17915" w:rsidTr="00757F52">
        <w:trPr>
          <w:tblHeader/>
        </w:trPr>
        <w:tc>
          <w:tcPr>
            <w:tcW w:w="1928" w:type="pct"/>
            <w:vAlign w:val="center"/>
          </w:tcPr>
          <w:p w:rsidR="00AE1275" w:rsidRPr="00C17915" w:rsidRDefault="00AE1275" w:rsidP="00757F52">
            <w:pPr>
              <w:ind w:firstLine="0"/>
              <w:jc w:val="center"/>
            </w:pPr>
            <w:r w:rsidRPr="00C17915">
              <w:t xml:space="preserve">Тип и название аудитории </w:t>
            </w:r>
          </w:p>
        </w:tc>
        <w:tc>
          <w:tcPr>
            <w:tcW w:w="3072" w:type="pct"/>
            <w:vAlign w:val="center"/>
          </w:tcPr>
          <w:p w:rsidR="00AE1275" w:rsidRPr="00C17915" w:rsidRDefault="00AE1275" w:rsidP="00757F52">
            <w:pPr>
              <w:ind w:firstLine="0"/>
              <w:jc w:val="center"/>
            </w:pPr>
            <w:r w:rsidRPr="00C17915">
              <w:t>Оснащение аудитории</w:t>
            </w:r>
          </w:p>
        </w:tc>
      </w:tr>
      <w:tr w:rsidR="00AE1275" w:rsidRPr="00C17915" w:rsidTr="00757F52">
        <w:tc>
          <w:tcPr>
            <w:tcW w:w="1928" w:type="pct"/>
          </w:tcPr>
          <w:p w:rsidR="00AE1275" w:rsidRPr="00CB627B" w:rsidRDefault="00AE1275" w:rsidP="00757F52">
            <w:pPr>
              <w:ind w:firstLine="0"/>
              <w:jc w:val="left"/>
            </w:pPr>
            <w:r w:rsidRPr="00CB627B">
              <w:t>Учебные аудитории для проведения занятий лекционного типа</w:t>
            </w:r>
          </w:p>
        </w:tc>
        <w:tc>
          <w:tcPr>
            <w:tcW w:w="3072" w:type="pct"/>
          </w:tcPr>
          <w:p w:rsidR="00AE1275" w:rsidRPr="00CB627B" w:rsidRDefault="00AE1275" w:rsidP="00757F52">
            <w:pPr>
              <w:ind w:firstLine="0"/>
              <w:jc w:val="left"/>
            </w:pPr>
            <w:r w:rsidRPr="00CB627B">
              <w:t>Мультимедийные средства хранения, передачи  и представления информации</w:t>
            </w:r>
            <w:r>
              <w:t>.</w:t>
            </w:r>
          </w:p>
        </w:tc>
      </w:tr>
      <w:tr w:rsidR="00AE1275" w:rsidRPr="00C17915" w:rsidTr="00757F52">
        <w:tc>
          <w:tcPr>
            <w:tcW w:w="1928" w:type="pct"/>
          </w:tcPr>
          <w:p w:rsidR="00AE1275" w:rsidRPr="0054014E" w:rsidRDefault="00AE1275" w:rsidP="00757F52">
            <w:pPr>
              <w:ind w:firstLine="0"/>
              <w:jc w:val="left"/>
            </w:pPr>
            <w:r w:rsidRPr="0054014E">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AE1275" w:rsidRPr="0054014E" w:rsidRDefault="00AE1275" w:rsidP="00757F52">
            <w:pPr>
              <w:ind w:firstLine="0"/>
              <w:jc w:val="left"/>
            </w:pPr>
            <w:r w:rsidRPr="0054014E">
              <w:t>Мультимедийные средства хранения, передачи  и представления информации.</w:t>
            </w:r>
          </w:p>
          <w:p w:rsidR="00AE1275" w:rsidRPr="0054014E" w:rsidRDefault="00AE1275" w:rsidP="00757F52">
            <w:pPr>
              <w:ind w:firstLine="0"/>
              <w:jc w:val="left"/>
            </w:pPr>
            <w:r w:rsidRPr="0054014E">
              <w:t>Комплекс тестовых заданий для проведения промежуточных и рубежных контролей.</w:t>
            </w:r>
          </w:p>
        </w:tc>
      </w:tr>
      <w:tr w:rsidR="00AE1275" w:rsidRPr="00C17915" w:rsidTr="00757F52">
        <w:tc>
          <w:tcPr>
            <w:tcW w:w="1928" w:type="pct"/>
          </w:tcPr>
          <w:p w:rsidR="00AE1275" w:rsidRPr="0054014E" w:rsidRDefault="00AE1275" w:rsidP="00757F52">
            <w:pPr>
              <w:ind w:firstLine="0"/>
              <w:jc w:val="left"/>
            </w:pPr>
            <w:r w:rsidRPr="0054014E">
              <w:t>Помещения для самостоятельной работы: обучающихся</w:t>
            </w:r>
          </w:p>
        </w:tc>
        <w:tc>
          <w:tcPr>
            <w:tcW w:w="3072" w:type="pct"/>
          </w:tcPr>
          <w:p w:rsidR="00AE1275" w:rsidRPr="0054014E" w:rsidRDefault="00AE1275" w:rsidP="00757F52">
            <w:pPr>
              <w:ind w:firstLine="0"/>
              <w:jc w:val="left"/>
            </w:pPr>
            <w:r w:rsidRPr="0054014E">
              <w:t xml:space="preserve">Персональные компьютеры с пакетом </w:t>
            </w:r>
            <w:r w:rsidRPr="0054014E">
              <w:rPr>
                <w:lang w:val="en-US"/>
              </w:rPr>
              <w:t>MS</w:t>
            </w:r>
            <w:r w:rsidRPr="0054014E">
              <w:t xml:space="preserve"> </w:t>
            </w:r>
            <w:r w:rsidRPr="0054014E">
              <w:rPr>
                <w:lang w:val="en-US"/>
              </w:rPr>
              <w:t>Office</w:t>
            </w:r>
            <w:r w:rsidRPr="0054014E">
              <w:t xml:space="preserve">, выходом в Интернет и с доступом в электронную информационно-образовательную среду университета </w:t>
            </w:r>
          </w:p>
        </w:tc>
      </w:tr>
      <w:tr w:rsidR="00B71918" w:rsidRPr="00C17915" w:rsidTr="00757F52">
        <w:tc>
          <w:tcPr>
            <w:tcW w:w="1928" w:type="pct"/>
          </w:tcPr>
          <w:p w:rsidR="00B71918" w:rsidRPr="0054014E" w:rsidRDefault="00B71918" w:rsidP="008B30E8">
            <w:pPr>
              <w:ind w:firstLine="0"/>
              <w:jc w:val="left"/>
            </w:pPr>
            <w:r>
              <w:t>Учебные аудитории для выполнения курсового проектирования</w:t>
            </w:r>
          </w:p>
        </w:tc>
        <w:tc>
          <w:tcPr>
            <w:tcW w:w="3072" w:type="pct"/>
          </w:tcPr>
          <w:p w:rsidR="00B71918" w:rsidRPr="0054014E" w:rsidRDefault="00B71918" w:rsidP="008B30E8">
            <w:pPr>
              <w:ind w:firstLine="0"/>
              <w:jc w:val="left"/>
            </w:pPr>
            <w:r w:rsidRPr="0054014E">
              <w:t xml:space="preserve">Персональные компьютеры с пакетом </w:t>
            </w:r>
            <w:r w:rsidRPr="0054014E">
              <w:rPr>
                <w:lang w:val="en-US"/>
              </w:rPr>
              <w:t>MS</w:t>
            </w:r>
            <w:r w:rsidRPr="0054014E">
              <w:t xml:space="preserve"> </w:t>
            </w:r>
            <w:r w:rsidRPr="0054014E">
              <w:rPr>
                <w:lang w:val="en-US"/>
              </w:rPr>
              <w:t>Office</w:t>
            </w:r>
            <w:r w:rsidRPr="0054014E">
              <w:t>, выходом в Интернет и с доступом в электронную информационно-образовательную среду университета</w:t>
            </w:r>
          </w:p>
        </w:tc>
      </w:tr>
      <w:tr w:rsidR="00B71918" w:rsidRPr="00C17915" w:rsidTr="00757F52">
        <w:tc>
          <w:tcPr>
            <w:tcW w:w="1928" w:type="pct"/>
          </w:tcPr>
          <w:p w:rsidR="00B71918" w:rsidRPr="0054014E" w:rsidRDefault="00B71918" w:rsidP="00757F52">
            <w:pPr>
              <w:ind w:firstLine="0"/>
              <w:jc w:val="left"/>
            </w:pPr>
            <w:r>
              <w:t>Помещения для хранения и профилактического обслуживания учебного оборудования</w:t>
            </w:r>
          </w:p>
        </w:tc>
        <w:tc>
          <w:tcPr>
            <w:tcW w:w="3072" w:type="pct"/>
          </w:tcPr>
          <w:p w:rsidR="00B71918" w:rsidRPr="0054014E" w:rsidRDefault="00B71918" w:rsidP="00757F52">
            <w:pPr>
              <w:ind w:firstLine="0"/>
              <w:jc w:val="left"/>
            </w:pPr>
            <w:r w:rsidRPr="0054014E">
              <w:t>Шкафы для хранения учебно-методической документации, учебного оборудования и учебно-наглядных пособий.</w:t>
            </w:r>
          </w:p>
        </w:tc>
      </w:tr>
    </w:tbl>
    <w:p w:rsidR="00AE1275" w:rsidRPr="00C17915" w:rsidRDefault="00AE1275" w:rsidP="00AE1275">
      <w:pPr>
        <w:rPr>
          <w:rStyle w:val="FontStyle15"/>
          <w:b w:val="0"/>
          <w:i/>
          <w:color w:val="C00000"/>
        </w:rPr>
      </w:pPr>
    </w:p>
    <w:p w:rsidR="00AE1275" w:rsidRDefault="00AE1275" w:rsidP="00AE1275"/>
    <w:p w:rsidR="00AE1275" w:rsidRDefault="00AE1275" w:rsidP="00AE1275"/>
    <w:p w:rsidR="00A70A83" w:rsidRPr="00B118F7" w:rsidRDefault="00A70A83" w:rsidP="00A70A83">
      <w:pPr>
        <w:pStyle w:val="Style8"/>
        <w:widowControl/>
        <w:jc w:val="right"/>
      </w:pPr>
      <w:r>
        <w:rPr>
          <w:rStyle w:val="FontStyle21"/>
          <w:sz w:val="24"/>
          <w:szCs w:val="24"/>
        </w:rPr>
        <w:br w:type="page"/>
      </w:r>
    </w:p>
    <w:p w:rsidR="00A70A83" w:rsidRPr="00A02631" w:rsidRDefault="00A70A83" w:rsidP="00A70A83">
      <w:pPr>
        <w:tabs>
          <w:tab w:val="left" w:pos="567"/>
        </w:tabs>
        <w:ind w:left="567" w:hanging="567"/>
      </w:pPr>
    </w:p>
    <w:p w:rsidR="00A70A83" w:rsidRPr="00B118F7" w:rsidRDefault="00A70A83" w:rsidP="00A70A83">
      <w:pPr>
        <w:pStyle w:val="Style8"/>
        <w:widowControl/>
        <w:jc w:val="right"/>
        <w:rPr>
          <w:rStyle w:val="FontStyle21"/>
          <w:sz w:val="24"/>
          <w:szCs w:val="24"/>
        </w:rPr>
      </w:pPr>
      <w:r w:rsidRPr="00B118F7">
        <w:rPr>
          <w:rStyle w:val="FontStyle21"/>
          <w:sz w:val="24"/>
          <w:szCs w:val="24"/>
        </w:rPr>
        <w:t>Приложение 1</w:t>
      </w:r>
    </w:p>
    <w:p w:rsidR="00A70A83" w:rsidRPr="00C04C6D" w:rsidRDefault="00A70A83" w:rsidP="00A70A83">
      <w:pPr>
        <w:pStyle w:val="Style8"/>
        <w:widowControl/>
        <w:rPr>
          <w:rStyle w:val="FontStyle21"/>
          <w:b/>
          <w:i/>
          <w:sz w:val="24"/>
          <w:szCs w:val="24"/>
        </w:rPr>
      </w:pPr>
      <w:r w:rsidRPr="00C04C6D">
        <w:rPr>
          <w:rStyle w:val="FontStyle21"/>
          <w:b/>
          <w:sz w:val="24"/>
          <w:szCs w:val="24"/>
        </w:rPr>
        <w:t>Методические указания по выполнению комплексной исследовательской работы</w:t>
      </w:r>
    </w:p>
    <w:p w:rsidR="00A70A83" w:rsidRPr="00B118F7" w:rsidRDefault="00A70A83" w:rsidP="00A70A83">
      <w:pPr>
        <w:ind w:firstLine="0"/>
      </w:pPr>
    </w:p>
    <w:p w:rsidR="00A70A83" w:rsidRPr="00B118F7" w:rsidRDefault="00A70A83" w:rsidP="00A70A83">
      <w:pPr>
        <w:ind w:firstLine="720"/>
        <w:rPr>
          <w:b/>
        </w:rPr>
      </w:pPr>
      <w:r w:rsidRPr="00B118F7">
        <w:rPr>
          <w:b/>
        </w:rPr>
        <w:t xml:space="preserve">Общие требования к написанию и оформлению </w:t>
      </w:r>
      <w:r w:rsidRPr="00B118F7">
        <w:rPr>
          <w:rStyle w:val="FontStyle21"/>
          <w:b/>
          <w:sz w:val="24"/>
          <w:szCs w:val="24"/>
        </w:rPr>
        <w:t>комплексной исследовательской</w:t>
      </w:r>
      <w:r w:rsidRPr="00B118F7">
        <w:rPr>
          <w:b/>
        </w:rPr>
        <w:t xml:space="preserve"> работы</w:t>
      </w:r>
    </w:p>
    <w:p w:rsidR="00A70A83" w:rsidRDefault="00A70A83" w:rsidP="00A70A83">
      <w:pPr>
        <w:ind w:firstLine="720"/>
      </w:pPr>
      <w:r>
        <w:t xml:space="preserve"> Письменная работа выполняется на стандартных листах бумаги формата А-4 в печатном варианте, либо в рукописном виде (в порядке исключения). Текст работы набирается через 1,5 межстрочных интервала, шрифт – 14. На странице не должно быть менее 27-29 строк, включая сноски. Поля страниц устанавливаются: левое – 30 мм, правое -10мм, верхнее и нижнее – 20мм. Выравнивание по ширине. </w:t>
      </w:r>
    </w:p>
    <w:p w:rsidR="00A70A83" w:rsidRDefault="00A70A83" w:rsidP="00A70A83">
      <w:pPr>
        <w:ind w:firstLine="720"/>
      </w:pPr>
      <w:r>
        <w:t xml:space="preserve">Объем и структура письменной работы устанавливается отдельными методическими рекомендациями по дисциплине. </w:t>
      </w:r>
    </w:p>
    <w:p w:rsidR="00A70A83" w:rsidRDefault="00A70A83" w:rsidP="00A70A83">
      <w:pPr>
        <w:ind w:firstLine="720"/>
      </w:pPr>
      <w:r>
        <w:t xml:space="preserve">Страницы должны быть пронумерованы сверху в середине страницы. Нумерация начинается со 2 листа «Содержание». Все остальные страницы нумеруются сквозной нумерацией до последней страницы, включая приложения. </w:t>
      </w:r>
    </w:p>
    <w:p w:rsidR="00A70A83" w:rsidRDefault="00A70A83" w:rsidP="00A70A83">
      <w:pPr>
        <w:ind w:firstLine="720"/>
      </w:pPr>
      <w:r>
        <w:t>Прежде чем приступить к написанию работы, студенту необходимо подобрать соответствующую литературу, первоисточники. Обязательно изучить современные источники, « не старше» 5 лет.</w:t>
      </w:r>
    </w:p>
    <w:p w:rsidR="00A70A83" w:rsidRDefault="00A70A83" w:rsidP="00A70A83">
      <w:pPr>
        <w:tabs>
          <w:tab w:val="left" w:pos="0"/>
        </w:tabs>
        <w:jc w:val="center"/>
        <w:rPr>
          <w:b/>
        </w:rPr>
      </w:pPr>
    </w:p>
    <w:p w:rsidR="00A70A83" w:rsidRDefault="00A70A83" w:rsidP="00A70A83">
      <w:pPr>
        <w:tabs>
          <w:tab w:val="left" w:pos="0"/>
        </w:tabs>
        <w:jc w:val="center"/>
        <w:rPr>
          <w:b/>
        </w:rPr>
      </w:pPr>
      <w:r>
        <w:rPr>
          <w:b/>
        </w:rPr>
        <w:t>Перечень тем комплексной работы</w:t>
      </w:r>
    </w:p>
    <w:p w:rsidR="00A70A83" w:rsidRDefault="00A70A83" w:rsidP="00A70A83"/>
    <w:p w:rsidR="00CE0DF3" w:rsidRDefault="00CE0DF3" w:rsidP="00CE0DF3">
      <w:pPr>
        <w:widowControl/>
        <w:autoSpaceDE/>
        <w:autoSpaceDN/>
        <w:adjustRightInd/>
        <w:ind w:firstLine="709"/>
      </w:pPr>
      <w:r>
        <w:t>1. Понятие, сущность и содержание предпринимательского риска.</w:t>
      </w:r>
    </w:p>
    <w:p w:rsidR="00CE0DF3" w:rsidRDefault="00CE0DF3" w:rsidP="00CE0DF3">
      <w:pPr>
        <w:widowControl/>
        <w:autoSpaceDE/>
        <w:autoSpaceDN/>
        <w:adjustRightInd/>
        <w:ind w:firstLine="709"/>
      </w:pPr>
      <w:r>
        <w:t xml:space="preserve">2. Факторы риска в предпринимательской деятельности. </w:t>
      </w:r>
    </w:p>
    <w:p w:rsidR="00CE0DF3" w:rsidRDefault="00CE0DF3" w:rsidP="00CE0DF3">
      <w:pPr>
        <w:widowControl/>
        <w:autoSpaceDE/>
        <w:autoSpaceDN/>
        <w:adjustRightInd/>
        <w:ind w:firstLine="709"/>
      </w:pPr>
      <w:r>
        <w:t>3. Особенности управления внешними и внутренними предпринимательскими рисками.</w:t>
      </w:r>
    </w:p>
    <w:p w:rsidR="00CE0DF3" w:rsidRDefault="00CE0DF3" w:rsidP="00CE0DF3">
      <w:pPr>
        <w:widowControl/>
        <w:autoSpaceDE/>
        <w:autoSpaceDN/>
        <w:adjustRightInd/>
        <w:ind w:firstLine="709"/>
      </w:pPr>
      <w:r>
        <w:t>4. Предпринимательские риски и несостоятельность (банкротство) организации.</w:t>
      </w:r>
    </w:p>
    <w:p w:rsidR="00CE0DF3" w:rsidRDefault="00CE0DF3" w:rsidP="00CE0DF3">
      <w:pPr>
        <w:widowControl/>
        <w:autoSpaceDE/>
        <w:autoSpaceDN/>
        <w:adjustRightInd/>
        <w:ind w:firstLine="709"/>
      </w:pPr>
      <w:r>
        <w:t>5. Предпринимательские риски и производственная деятельность предприятий (фирм).</w:t>
      </w:r>
    </w:p>
    <w:p w:rsidR="00CE0DF3" w:rsidRDefault="00CE0DF3" w:rsidP="00CE0DF3">
      <w:pPr>
        <w:widowControl/>
        <w:autoSpaceDE/>
        <w:autoSpaceDN/>
        <w:adjustRightInd/>
        <w:ind w:firstLine="709"/>
      </w:pPr>
      <w:r>
        <w:t>6. Предпринимательские риски и финансовая деятельность предприятий (фирм).</w:t>
      </w:r>
    </w:p>
    <w:p w:rsidR="00CE0DF3" w:rsidRDefault="00CE0DF3" w:rsidP="00CE0DF3">
      <w:pPr>
        <w:widowControl/>
        <w:autoSpaceDE/>
        <w:autoSpaceDN/>
        <w:adjustRightInd/>
        <w:ind w:firstLine="709"/>
      </w:pPr>
      <w:r>
        <w:t xml:space="preserve">7. Риск банкротства как основное проявление финансовых рисков. </w:t>
      </w:r>
    </w:p>
    <w:p w:rsidR="00CE0DF3" w:rsidRDefault="00CE0DF3" w:rsidP="00CE0DF3">
      <w:pPr>
        <w:widowControl/>
        <w:autoSpaceDE/>
        <w:autoSpaceDN/>
        <w:adjustRightInd/>
        <w:ind w:firstLine="709"/>
      </w:pPr>
      <w:r>
        <w:t xml:space="preserve">8. Система информационного обеспечения управления рисками на предприятии. </w:t>
      </w:r>
    </w:p>
    <w:p w:rsidR="00CE0DF3" w:rsidRDefault="00CE0DF3" w:rsidP="00CE0DF3">
      <w:pPr>
        <w:widowControl/>
        <w:autoSpaceDE/>
        <w:autoSpaceDN/>
        <w:adjustRightInd/>
        <w:ind w:firstLine="709"/>
      </w:pPr>
      <w:r>
        <w:t xml:space="preserve">9. Принципы управления предпринимательскими рисками. </w:t>
      </w:r>
    </w:p>
    <w:p w:rsidR="00CE0DF3" w:rsidRDefault="00CE0DF3" w:rsidP="00CE0DF3">
      <w:pPr>
        <w:widowControl/>
        <w:autoSpaceDE/>
        <w:autoSpaceDN/>
        <w:adjustRightInd/>
        <w:ind w:firstLine="709"/>
      </w:pPr>
      <w:r>
        <w:t>10.Стратегия и тактика управления предпринимательскими рисками.</w:t>
      </w:r>
    </w:p>
    <w:p w:rsidR="007C411A" w:rsidRDefault="00CE0DF3" w:rsidP="00CE0DF3">
      <w:pPr>
        <w:ind w:firstLine="709"/>
      </w:pPr>
      <w:r>
        <w:t>11. Финансовая среда предпринимательства и финансовые риски.</w:t>
      </w:r>
    </w:p>
    <w:p w:rsidR="00CE0DF3" w:rsidRDefault="00CE0DF3" w:rsidP="00CE0DF3">
      <w:pPr>
        <w:ind w:firstLine="709"/>
      </w:pPr>
      <w:r>
        <w:t>12.Человеческий фактор в управлении предпринимательскими рисками.</w:t>
      </w:r>
    </w:p>
    <w:p w:rsidR="00CE0DF3" w:rsidRDefault="00CE0DF3" w:rsidP="00CE0DF3">
      <w:pPr>
        <w:ind w:firstLine="709"/>
      </w:pPr>
      <w:r>
        <w:t>13.Эффективность и качество менеджмента как фактор предпринимательского риска.</w:t>
      </w:r>
    </w:p>
    <w:p w:rsidR="00CE0DF3" w:rsidRDefault="00CE0DF3" w:rsidP="00CE0DF3">
      <w:pPr>
        <w:ind w:firstLine="709"/>
      </w:pPr>
      <w:r>
        <w:t xml:space="preserve">14.Функции риска в предпринимательской деятельности. </w:t>
      </w:r>
    </w:p>
    <w:p w:rsidR="00CE0DF3" w:rsidRDefault="00CE0DF3" w:rsidP="00CE0DF3">
      <w:pPr>
        <w:ind w:firstLine="709"/>
      </w:pPr>
      <w:r>
        <w:t xml:space="preserve">15.Специфические и генетические факторы риска. </w:t>
      </w:r>
    </w:p>
    <w:p w:rsidR="00CE0DF3" w:rsidRDefault="00CE0DF3" w:rsidP="00CE0DF3">
      <w:pPr>
        <w:ind w:firstLine="709"/>
      </w:pPr>
      <w:r>
        <w:t>16.Процесс управления предпринимательскими рисками и его основные этапы.</w:t>
      </w:r>
    </w:p>
    <w:p w:rsidR="00CE0DF3" w:rsidRDefault="00CE0DF3" w:rsidP="00CE0DF3">
      <w:pPr>
        <w:ind w:firstLine="709"/>
      </w:pPr>
      <w:r>
        <w:t xml:space="preserve">17.Формы управления предпринимательскими рисками. </w:t>
      </w:r>
    </w:p>
    <w:p w:rsidR="00CE0DF3" w:rsidRDefault="00CE0DF3" w:rsidP="00CE0DF3">
      <w:pPr>
        <w:ind w:firstLine="709"/>
      </w:pPr>
      <w:r>
        <w:t xml:space="preserve">18.Механизмы нейтрализации предпринимательских рисков. </w:t>
      </w:r>
    </w:p>
    <w:p w:rsidR="00CE0DF3" w:rsidRDefault="00CE0DF3" w:rsidP="00CE0DF3">
      <w:pPr>
        <w:ind w:firstLine="709"/>
      </w:pPr>
      <w:r>
        <w:t>19.Действующее законодательство РФ о банкротстве предприятия. Основные признаки банкротства.</w:t>
      </w:r>
    </w:p>
    <w:p w:rsidR="00CE0DF3" w:rsidRDefault="00CE0DF3" w:rsidP="00CE0DF3">
      <w:pPr>
        <w:ind w:firstLine="709"/>
      </w:pPr>
      <w:r>
        <w:t xml:space="preserve">20.Оценка финансового риска на основе анализа финансового состояния предприятия. </w:t>
      </w:r>
    </w:p>
    <w:p w:rsidR="00CE0DF3" w:rsidRDefault="00CE0DF3" w:rsidP="00CE0DF3">
      <w:pPr>
        <w:ind w:firstLine="709"/>
      </w:pPr>
      <w:r>
        <w:t xml:space="preserve">21.Дискриминантные модели оценки вероятности банкротства предприятия (российский и зарубежный опыт). </w:t>
      </w:r>
    </w:p>
    <w:p w:rsidR="00CE0DF3" w:rsidRPr="000D4D4A" w:rsidRDefault="00CE0DF3" w:rsidP="00CE0DF3">
      <w:pPr>
        <w:ind w:firstLine="709"/>
      </w:pPr>
      <w:r>
        <w:t>22.Способы минимизации угрозы банкротства.</w:t>
      </w:r>
    </w:p>
    <w:p w:rsidR="00CE0DF3" w:rsidRDefault="00CE0DF3" w:rsidP="00CE0DF3"/>
    <w:sectPr w:rsidR="00CE0DF3" w:rsidSect="008E359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4B6" w:rsidRDefault="006574B6" w:rsidP="00213003">
      <w:r>
        <w:separator/>
      </w:r>
    </w:p>
  </w:endnote>
  <w:endnote w:type="continuationSeparator" w:id="0">
    <w:p w:rsidR="006574B6" w:rsidRDefault="006574B6" w:rsidP="0021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2CB" w:rsidRDefault="00FC7AE4" w:rsidP="00A70A83">
    <w:pPr>
      <w:pStyle w:val="a5"/>
      <w:framePr w:wrap="around" w:vAnchor="text" w:hAnchor="margin" w:xAlign="right" w:y="1"/>
      <w:rPr>
        <w:rStyle w:val="a7"/>
      </w:rPr>
    </w:pPr>
    <w:r>
      <w:rPr>
        <w:rStyle w:val="a7"/>
      </w:rPr>
      <w:fldChar w:fldCharType="begin"/>
    </w:r>
    <w:r w:rsidR="00EE42CB">
      <w:rPr>
        <w:rStyle w:val="a7"/>
      </w:rPr>
      <w:instrText xml:space="preserve">PAGE  </w:instrText>
    </w:r>
    <w:r>
      <w:rPr>
        <w:rStyle w:val="a7"/>
      </w:rPr>
      <w:fldChar w:fldCharType="separate"/>
    </w:r>
    <w:r w:rsidR="00EE42CB">
      <w:rPr>
        <w:rStyle w:val="a7"/>
        <w:noProof/>
      </w:rPr>
      <w:t>27</w:t>
    </w:r>
    <w:r>
      <w:rPr>
        <w:rStyle w:val="a7"/>
      </w:rPr>
      <w:fldChar w:fldCharType="end"/>
    </w:r>
  </w:p>
  <w:p w:rsidR="00EE42CB" w:rsidRDefault="00EE42CB" w:rsidP="00A70A8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2CB" w:rsidRDefault="00FC7AE4" w:rsidP="00A70A83">
    <w:pPr>
      <w:pStyle w:val="a5"/>
      <w:framePr w:wrap="around" w:vAnchor="text" w:hAnchor="margin" w:xAlign="right" w:y="1"/>
      <w:rPr>
        <w:rStyle w:val="a7"/>
      </w:rPr>
    </w:pPr>
    <w:r>
      <w:rPr>
        <w:rStyle w:val="a7"/>
      </w:rPr>
      <w:fldChar w:fldCharType="begin"/>
    </w:r>
    <w:r w:rsidR="00EE42CB">
      <w:rPr>
        <w:rStyle w:val="a7"/>
      </w:rPr>
      <w:instrText xml:space="preserve">PAGE  </w:instrText>
    </w:r>
    <w:r>
      <w:rPr>
        <w:rStyle w:val="a7"/>
      </w:rPr>
      <w:fldChar w:fldCharType="separate"/>
    </w:r>
    <w:r w:rsidR="00E81822">
      <w:rPr>
        <w:rStyle w:val="a7"/>
        <w:noProof/>
      </w:rPr>
      <w:t>43</w:t>
    </w:r>
    <w:r>
      <w:rPr>
        <w:rStyle w:val="a7"/>
      </w:rPr>
      <w:fldChar w:fldCharType="end"/>
    </w:r>
  </w:p>
  <w:p w:rsidR="00EE42CB" w:rsidRDefault="00EE42CB" w:rsidP="00A70A8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4B6" w:rsidRDefault="006574B6" w:rsidP="00213003">
      <w:r>
        <w:separator/>
      </w:r>
    </w:p>
  </w:footnote>
  <w:footnote w:type="continuationSeparator" w:id="0">
    <w:p w:rsidR="006574B6" w:rsidRDefault="006574B6" w:rsidP="002130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40D1C"/>
    <w:multiLevelType w:val="multilevel"/>
    <w:tmpl w:val="432A0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5C6CCA"/>
    <w:multiLevelType w:val="multilevel"/>
    <w:tmpl w:val="A86E1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62586F"/>
    <w:multiLevelType w:val="hybridMultilevel"/>
    <w:tmpl w:val="F404C402"/>
    <w:lvl w:ilvl="0" w:tplc="DC4E1C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DC3326E"/>
    <w:multiLevelType w:val="hybridMultilevel"/>
    <w:tmpl w:val="F404C402"/>
    <w:lvl w:ilvl="0" w:tplc="DC4E1C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B1F17A7"/>
    <w:multiLevelType w:val="hybridMultilevel"/>
    <w:tmpl w:val="45F67270"/>
    <w:lvl w:ilvl="0" w:tplc="C444F1C4">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C784E53"/>
    <w:multiLevelType w:val="hybridMultilevel"/>
    <w:tmpl w:val="E1E840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1223D1A"/>
    <w:multiLevelType w:val="hybridMultilevel"/>
    <w:tmpl w:val="6644CCE2"/>
    <w:lvl w:ilvl="0" w:tplc="6EEA5F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BD66443"/>
    <w:multiLevelType w:val="hybridMultilevel"/>
    <w:tmpl w:val="501A5CEC"/>
    <w:lvl w:ilvl="0" w:tplc="959C0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4794226"/>
    <w:multiLevelType w:val="hybridMultilevel"/>
    <w:tmpl w:val="C1068EC2"/>
    <w:lvl w:ilvl="0" w:tplc="2F8090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AA101E"/>
    <w:multiLevelType w:val="hybridMultilevel"/>
    <w:tmpl w:val="E1E840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4F971B5"/>
    <w:multiLevelType w:val="hybridMultilevel"/>
    <w:tmpl w:val="EAC4FE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7579B8"/>
    <w:multiLevelType w:val="multilevel"/>
    <w:tmpl w:val="BCF8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3B77C6"/>
    <w:multiLevelType w:val="hybridMultilevel"/>
    <w:tmpl w:val="DAEC18F6"/>
    <w:lvl w:ilvl="0" w:tplc="8D7428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CDD019C"/>
    <w:multiLevelType w:val="hybridMultilevel"/>
    <w:tmpl w:val="EEB2E7FE"/>
    <w:lvl w:ilvl="0" w:tplc="D5CECEB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4E654941"/>
    <w:multiLevelType w:val="hybridMultilevel"/>
    <w:tmpl w:val="758CFFFA"/>
    <w:lvl w:ilvl="0" w:tplc="B9FA26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E99771C"/>
    <w:multiLevelType w:val="hybridMultilevel"/>
    <w:tmpl w:val="7F3CC2FA"/>
    <w:lvl w:ilvl="0" w:tplc="04190017">
      <w:start w:val="1"/>
      <w:numFmt w:val="lowerLetter"/>
      <w:lvlText w:val="%1)"/>
      <w:lvlJc w:val="left"/>
      <w:pPr>
        <w:ind w:left="1395" w:hanging="360"/>
      </w:p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16">
    <w:nsid w:val="50E17CD3"/>
    <w:multiLevelType w:val="hybridMultilevel"/>
    <w:tmpl w:val="C82CD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1E90CDA"/>
    <w:multiLevelType w:val="hybridMultilevel"/>
    <w:tmpl w:val="76D2BEBC"/>
    <w:lvl w:ilvl="0" w:tplc="F5C883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22E7E78"/>
    <w:multiLevelType w:val="hybridMultilevel"/>
    <w:tmpl w:val="DBACFACC"/>
    <w:lvl w:ilvl="0" w:tplc="7EA26A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39F4705"/>
    <w:multiLevelType w:val="hybridMultilevel"/>
    <w:tmpl w:val="FF26ED44"/>
    <w:lvl w:ilvl="0" w:tplc="42BCB2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56E43BD0"/>
    <w:multiLevelType w:val="hybridMultilevel"/>
    <w:tmpl w:val="C62655A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80166DC"/>
    <w:multiLevelType w:val="hybridMultilevel"/>
    <w:tmpl w:val="7D546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9EF685E"/>
    <w:multiLevelType w:val="hybridMultilevel"/>
    <w:tmpl w:val="0726A98E"/>
    <w:lvl w:ilvl="0" w:tplc="0419000F">
      <w:start w:val="1"/>
      <w:numFmt w:val="decimal"/>
      <w:lvlText w:val="%1."/>
      <w:lvlJc w:val="left"/>
      <w:pPr>
        <w:ind w:left="1170" w:hanging="360"/>
      </w:pPr>
    </w:lvl>
    <w:lvl w:ilvl="1" w:tplc="245AFA74">
      <w:start w:val="1"/>
      <w:numFmt w:val="decimal"/>
      <w:lvlText w:val="%2)"/>
      <w:lvlJc w:val="left"/>
      <w:pPr>
        <w:ind w:left="1890" w:hanging="360"/>
      </w:pPr>
      <w:rPr>
        <w:rFonts w:cs="Arial" w:hint="default"/>
      </w:r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4">
    <w:nsid w:val="5A6D6403"/>
    <w:multiLevelType w:val="hybridMultilevel"/>
    <w:tmpl w:val="E7B473CA"/>
    <w:lvl w:ilvl="0" w:tplc="02BE71F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603E0237"/>
    <w:multiLevelType w:val="hybridMultilevel"/>
    <w:tmpl w:val="34FC37DA"/>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06956CD"/>
    <w:multiLevelType w:val="hybridMultilevel"/>
    <w:tmpl w:val="49605BE0"/>
    <w:lvl w:ilvl="0" w:tplc="C9FA04E0">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3AC1651"/>
    <w:multiLevelType w:val="hybridMultilevel"/>
    <w:tmpl w:val="E4BCC706"/>
    <w:lvl w:ilvl="0" w:tplc="91F293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479398C"/>
    <w:multiLevelType w:val="hybridMultilevel"/>
    <w:tmpl w:val="631ED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537928"/>
    <w:multiLevelType w:val="hybridMultilevel"/>
    <w:tmpl w:val="B52CE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400206"/>
    <w:multiLevelType w:val="hybridMultilevel"/>
    <w:tmpl w:val="789C5D38"/>
    <w:lvl w:ilvl="0" w:tplc="AAF886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8071CF6"/>
    <w:multiLevelType w:val="hybridMultilevel"/>
    <w:tmpl w:val="2788D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8FE27BF"/>
    <w:multiLevelType w:val="hybridMultilevel"/>
    <w:tmpl w:val="1B0ACDCA"/>
    <w:lvl w:ilvl="0" w:tplc="8474E820">
      <w:start w:val="1"/>
      <w:numFmt w:val="decimal"/>
      <w:lvlText w:val="%1."/>
      <w:lvlJc w:val="left"/>
      <w:pPr>
        <w:tabs>
          <w:tab w:val="num" w:pos="312"/>
        </w:tabs>
        <w:ind w:left="312" w:hanging="312"/>
      </w:pPr>
      <w:rPr>
        <w:rFonts w:ascii="Times New Roman" w:eastAsia="Times New Roman" w:hAnsi="Times New Roman" w:cs="Times New Roman" w:hint="default"/>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E993508"/>
    <w:multiLevelType w:val="hybridMultilevel"/>
    <w:tmpl w:val="7E085CE2"/>
    <w:lvl w:ilvl="0" w:tplc="A6E065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0E42993"/>
    <w:multiLevelType w:val="hybridMultilevel"/>
    <w:tmpl w:val="857EA980"/>
    <w:lvl w:ilvl="0" w:tplc="9D8C9D22">
      <w:start w:val="1"/>
      <w:numFmt w:val="decimal"/>
      <w:lvlText w:val="%1."/>
      <w:lvlJc w:val="left"/>
      <w:pPr>
        <w:tabs>
          <w:tab w:val="num" w:pos="312"/>
        </w:tabs>
        <w:ind w:left="312" w:hanging="312"/>
      </w:pPr>
      <w:rPr>
        <w:rFonts w:ascii="Times New Roman" w:eastAsia="Times New Roman" w:hAnsi="Times New Roman" w:cs="Times New Roman" w:hint="default"/>
        <w:b w:val="0"/>
        <w:i w:val="0"/>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51F0129"/>
    <w:multiLevelType w:val="hybridMultilevel"/>
    <w:tmpl w:val="F3D49414"/>
    <w:lvl w:ilvl="0" w:tplc="0D4EBE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C2A32C9"/>
    <w:multiLevelType w:val="hybridMultilevel"/>
    <w:tmpl w:val="E1BC89CC"/>
    <w:lvl w:ilvl="0" w:tplc="CE4851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D724F15"/>
    <w:multiLevelType w:val="hybridMultilevel"/>
    <w:tmpl w:val="F404C402"/>
    <w:lvl w:ilvl="0" w:tplc="DC4E1C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7E333972"/>
    <w:multiLevelType w:val="hybridMultilevel"/>
    <w:tmpl w:val="98A45086"/>
    <w:lvl w:ilvl="0" w:tplc="044E64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0"/>
  </w:num>
  <w:num w:numId="2">
    <w:abstractNumId w:val="20"/>
  </w:num>
  <w:num w:numId="3">
    <w:abstractNumId w:val="34"/>
  </w:num>
  <w:num w:numId="4">
    <w:abstractNumId w:val="32"/>
  </w:num>
  <w:num w:numId="5">
    <w:abstractNumId w:val="25"/>
  </w:num>
  <w:num w:numId="6">
    <w:abstractNumId w:val="4"/>
  </w:num>
  <w:num w:numId="7">
    <w:abstractNumId w:val="23"/>
  </w:num>
  <w:num w:numId="8">
    <w:abstractNumId w:val="15"/>
  </w:num>
  <w:num w:numId="9">
    <w:abstractNumId w:val="31"/>
  </w:num>
  <w:num w:numId="10">
    <w:abstractNumId w:val="17"/>
  </w:num>
  <w:num w:numId="11">
    <w:abstractNumId w:val="24"/>
  </w:num>
  <w:num w:numId="12">
    <w:abstractNumId w:val="19"/>
  </w:num>
  <w:num w:numId="13">
    <w:abstractNumId w:val="7"/>
  </w:num>
  <w:num w:numId="14">
    <w:abstractNumId w:val="36"/>
  </w:num>
  <w:num w:numId="15">
    <w:abstractNumId w:val="38"/>
  </w:num>
  <w:num w:numId="16">
    <w:abstractNumId w:val="30"/>
  </w:num>
  <w:num w:numId="17">
    <w:abstractNumId w:val="16"/>
  </w:num>
  <w:num w:numId="18">
    <w:abstractNumId w:val="18"/>
  </w:num>
  <w:num w:numId="19">
    <w:abstractNumId w:val="27"/>
  </w:num>
  <w:num w:numId="20">
    <w:abstractNumId w:val="35"/>
  </w:num>
  <w:num w:numId="21">
    <w:abstractNumId w:val="3"/>
  </w:num>
  <w:num w:numId="22">
    <w:abstractNumId w:val="22"/>
  </w:num>
  <w:num w:numId="23">
    <w:abstractNumId w:val="6"/>
  </w:num>
  <w:num w:numId="24">
    <w:abstractNumId w:val="1"/>
  </w:num>
  <w:num w:numId="25">
    <w:abstractNumId w:val="11"/>
  </w:num>
  <w:num w:numId="26">
    <w:abstractNumId w:val="9"/>
  </w:num>
  <w:num w:numId="27">
    <w:abstractNumId w:val="5"/>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2"/>
  </w:num>
  <w:num w:numId="31">
    <w:abstractNumId w:val="28"/>
  </w:num>
  <w:num w:numId="32">
    <w:abstractNumId w:val="29"/>
  </w:num>
  <w:num w:numId="33">
    <w:abstractNumId w:val="13"/>
  </w:num>
  <w:num w:numId="34">
    <w:abstractNumId w:val="8"/>
  </w:num>
  <w:num w:numId="35">
    <w:abstractNumId w:val="33"/>
  </w:num>
  <w:num w:numId="36">
    <w:abstractNumId w:val="14"/>
  </w:num>
  <w:num w:numId="37">
    <w:abstractNumId w:val="12"/>
  </w:num>
  <w:num w:numId="38">
    <w:abstractNumId w:val="0"/>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768B4"/>
    <w:rsid w:val="00061645"/>
    <w:rsid w:val="000A2AAE"/>
    <w:rsid w:val="000A533C"/>
    <w:rsid w:val="000D4D4A"/>
    <w:rsid w:val="0013561B"/>
    <w:rsid w:val="00185673"/>
    <w:rsid w:val="001A6EB2"/>
    <w:rsid w:val="001B20CF"/>
    <w:rsid w:val="00213003"/>
    <w:rsid w:val="00220650"/>
    <w:rsid w:val="00223FBE"/>
    <w:rsid w:val="00232DEB"/>
    <w:rsid w:val="0029100D"/>
    <w:rsid w:val="002974F5"/>
    <w:rsid w:val="002C5047"/>
    <w:rsid w:val="002F2C00"/>
    <w:rsid w:val="00301D97"/>
    <w:rsid w:val="0030632A"/>
    <w:rsid w:val="00350576"/>
    <w:rsid w:val="00351A19"/>
    <w:rsid w:val="003633C0"/>
    <w:rsid w:val="00365BEE"/>
    <w:rsid w:val="00396CA3"/>
    <w:rsid w:val="003B060E"/>
    <w:rsid w:val="003E62F3"/>
    <w:rsid w:val="003F2AD4"/>
    <w:rsid w:val="00401327"/>
    <w:rsid w:val="00431122"/>
    <w:rsid w:val="00437315"/>
    <w:rsid w:val="0044055D"/>
    <w:rsid w:val="00453717"/>
    <w:rsid w:val="004741C4"/>
    <w:rsid w:val="004F5AD1"/>
    <w:rsid w:val="00550B6B"/>
    <w:rsid w:val="005733A3"/>
    <w:rsid w:val="00582C9A"/>
    <w:rsid w:val="00597E0F"/>
    <w:rsid w:val="006214A1"/>
    <w:rsid w:val="00652784"/>
    <w:rsid w:val="006574B6"/>
    <w:rsid w:val="006800AE"/>
    <w:rsid w:val="00687FA9"/>
    <w:rsid w:val="006A5D8D"/>
    <w:rsid w:val="006C03D8"/>
    <w:rsid w:val="006D75B6"/>
    <w:rsid w:val="00753A5F"/>
    <w:rsid w:val="0075682D"/>
    <w:rsid w:val="007633B5"/>
    <w:rsid w:val="007B5F0C"/>
    <w:rsid w:val="007C411A"/>
    <w:rsid w:val="007E0225"/>
    <w:rsid w:val="008102F9"/>
    <w:rsid w:val="00820895"/>
    <w:rsid w:val="008218F7"/>
    <w:rsid w:val="0084147D"/>
    <w:rsid w:val="0084348D"/>
    <w:rsid w:val="00853BFD"/>
    <w:rsid w:val="00854A99"/>
    <w:rsid w:val="008A0C38"/>
    <w:rsid w:val="008C3139"/>
    <w:rsid w:val="008C71CB"/>
    <w:rsid w:val="008D32D8"/>
    <w:rsid w:val="008E3595"/>
    <w:rsid w:val="008E421A"/>
    <w:rsid w:val="008E6FD5"/>
    <w:rsid w:val="009136AF"/>
    <w:rsid w:val="00922AF2"/>
    <w:rsid w:val="00992B9F"/>
    <w:rsid w:val="009A41FD"/>
    <w:rsid w:val="00A01510"/>
    <w:rsid w:val="00A2224F"/>
    <w:rsid w:val="00A444EC"/>
    <w:rsid w:val="00A50B42"/>
    <w:rsid w:val="00A5138D"/>
    <w:rsid w:val="00A70A83"/>
    <w:rsid w:val="00A94B77"/>
    <w:rsid w:val="00AE1275"/>
    <w:rsid w:val="00B106BB"/>
    <w:rsid w:val="00B35FD6"/>
    <w:rsid w:val="00B3675B"/>
    <w:rsid w:val="00B71918"/>
    <w:rsid w:val="00B742AA"/>
    <w:rsid w:val="00B841BC"/>
    <w:rsid w:val="00B907DC"/>
    <w:rsid w:val="00BB2F73"/>
    <w:rsid w:val="00BF2114"/>
    <w:rsid w:val="00BF6F7F"/>
    <w:rsid w:val="00C04C6D"/>
    <w:rsid w:val="00C532DD"/>
    <w:rsid w:val="00CA3BD5"/>
    <w:rsid w:val="00CE0DF3"/>
    <w:rsid w:val="00CE42EA"/>
    <w:rsid w:val="00D0443A"/>
    <w:rsid w:val="00D378CC"/>
    <w:rsid w:val="00D66D8F"/>
    <w:rsid w:val="00D83190"/>
    <w:rsid w:val="00D947D7"/>
    <w:rsid w:val="00DA0D38"/>
    <w:rsid w:val="00DA38E1"/>
    <w:rsid w:val="00DA4CFA"/>
    <w:rsid w:val="00DC58E4"/>
    <w:rsid w:val="00E0084B"/>
    <w:rsid w:val="00E55FEA"/>
    <w:rsid w:val="00E64A85"/>
    <w:rsid w:val="00E768B4"/>
    <w:rsid w:val="00E81822"/>
    <w:rsid w:val="00EC5301"/>
    <w:rsid w:val="00EE42CB"/>
    <w:rsid w:val="00EF0C70"/>
    <w:rsid w:val="00F10BB8"/>
    <w:rsid w:val="00F309AE"/>
    <w:rsid w:val="00F81B80"/>
    <w:rsid w:val="00FC24C9"/>
    <w:rsid w:val="00FC7AE4"/>
    <w:rsid w:val="00FD6B11"/>
    <w:rsid w:val="00FE55FC"/>
    <w:rsid w:val="00FF51CF"/>
    <w:rsid w:val="00FF5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C3C7811-5DF9-465C-A4E1-C85BC3932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8B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E768B4"/>
    <w:pPr>
      <w:keepNext/>
      <w:autoSpaceDE/>
      <w:autoSpaceDN/>
      <w:adjustRightInd/>
      <w:spacing w:before="240" w:after="120"/>
      <w:ind w:left="567" w:firstLine="0"/>
      <w:outlineLvl w:val="0"/>
    </w:pPr>
    <w:rPr>
      <w:b/>
      <w:iCs/>
      <w:szCs w:val="20"/>
    </w:rPr>
  </w:style>
  <w:style w:type="paragraph" w:styleId="2">
    <w:name w:val="heading 2"/>
    <w:basedOn w:val="a"/>
    <w:next w:val="a"/>
    <w:link w:val="20"/>
    <w:qFormat/>
    <w:rsid w:val="00E768B4"/>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68B4"/>
    <w:rPr>
      <w:rFonts w:ascii="Times New Roman" w:eastAsia="Times New Roman" w:hAnsi="Times New Roman" w:cs="Times New Roman"/>
      <w:b/>
      <w:iCs/>
      <w:sz w:val="24"/>
      <w:szCs w:val="20"/>
      <w:lang w:eastAsia="ru-RU"/>
    </w:rPr>
  </w:style>
  <w:style w:type="character" w:customStyle="1" w:styleId="20">
    <w:name w:val="Заголовок 2 Знак"/>
    <w:basedOn w:val="a0"/>
    <w:link w:val="2"/>
    <w:rsid w:val="00E768B4"/>
    <w:rPr>
      <w:rFonts w:ascii="Times New Roman" w:eastAsia="Times New Roman" w:hAnsi="Times New Roman" w:cs="Times New Roman"/>
      <w:b/>
      <w:bCs/>
      <w:i/>
      <w:sz w:val="24"/>
      <w:szCs w:val="20"/>
      <w:lang w:eastAsia="ru-RU"/>
    </w:rPr>
  </w:style>
  <w:style w:type="character" w:customStyle="1" w:styleId="FontStyle16">
    <w:name w:val="Font Style16"/>
    <w:rsid w:val="00E768B4"/>
    <w:rPr>
      <w:rFonts w:ascii="Times New Roman" w:hAnsi="Times New Roman" w:cs="Times New Roman"/>
      <w:b/>
      <w:bCs/>
      <w:sz w:val="16"/>
      <w:szCs w:val="16"/>
    </w:rPr>
  </w:style>
  <w:style w:type="paragraph" w:styleId="a3">
    <w:name w:val="header"/>
    <w:aliases w:val=" Знак"/>
    <w:basedOn w:val="a"/>
    <w:link w:val="a4"/>
    <w:uiPriority w:val="99"/>
    <w:rsid w:val="00E768B4"/>
    <w:pPr>
      <w:tabs>
        <w:tab w:val="center" w:pos="4677"/>
        <w:tab w:val="right" w:pos="9355"/>
      </w:tabs>
    </w:pPr>
  </w:style>
  <w:style w:type="character" w:customStyle="1" w:styleId="a4">
    <w:name w:val="Верхний колонтитул Знак"/>
    <w:aliases w:val=" Знак Знак"/>
    <w:basedOn w:val="a0"/>
    <w:link w:val="a3"/>
    <w:uiPriority w:val="99"/>
    <w:rsid w:val="00E768B4"/>
    <w:rPr>
      <w:rFonts w:ascii="Times New Roman" w:eastAsia="Times New Roman" w:hAnsi="Times New Roman" w:cs="Times New Roman"/>
      <w:sz w:val="24"/>
      <w:szCs w:val="24"/>
      <w:lang w:eastAsia="ru-RU"/>
    </w:rPr>
  </w:style>
  <w:style w:type="paragraph" w:customStyle="1" w:styleId="Style1">
    <w:name w:val="Style1"/>
    <w:basedOn w:val="a"/>
    <w:rsid w:val="00E768B4"/>
  </w:style>
  <w:style w:type="paragraph" w:customStyle="1" w:styleId="Style2">
    <w:name w:val="Style2"/>
    <w:basedOn w:val="a"/>
    <w:rsid w:val="00E768B4"/>
  </w:style>
  <w:style w:type="paragraph" w:customStyle="1" w:styleId="Style3">
    <w:name w:val="Style3"/>
    <w:basedOn w:val="a"/>
    <w:rsid w:val="00E768B4"/>
  </w:style>
  <w:style w:type="paragraph" w:customStyle="1" w:styleId="Style4">
    <w:name w:val="Style4"/>
    <w:basedOn w:val="a"/>
    <w:rsid w:val="00E768B4"/>
  </w:style>
  <w:style w:type="paragraph" w:customStyle="1" w:styleId="Style5">
    <w:name w:val="Style5"/>
    <w:basedOn w:val="a"/>
    <w:rsid w:val="00E768B4"/>
  </w:style>
  <w:style w:type="paragraph" w:customStyle="1" w:styleId="Style6">
    <w:name w:val="Style6"/>
    <w:basedOn w:val="a"/>
    <w:rsid w:val="00E768B4"/>
  </w:style>
  <w:style w:type="paragraph" w:customStyle="1" w:styleId="Style7">
    <w:name w:val="Style7"/>
    <w:basedOn w:val="a"/>
    <w:rsid w:val="00E768B4"/>
  </w:style>
  <w:style w:type="paragraph" w:customStyle="1" w:styleId="Style8">
    <w:name w:val="Style8"/>
    <w:basedOn w:val="a"/>
    <w:rsid w:val="00E768B4"/>
  </w:style>
  <w:style w:type="character" w:customStyle="1" w:styleId="FontStyle11">
    <w:name w:val="Font Style11"/>
    <w:rsid w:val="00E768B4"/>
    <w:rPr>
      <w:rFonts w:ascii="Times New Roman" w:hAnsi="Times New Roman" w:cs="Times New Roman"/>
      <w:sz w:val="10"/>
      <w:szCs w:val="10"/>
    </w:rPr>
  </w:style>
  <w:style w:type="character" w:customStyle="1" w:styleId="FontStyle12">
    <w:name w:val="Font Style12"/>
    <w:rsid w:val="00E768B4"/>
    <w:rPr>
      <w:rFonts w:ascii="Georgia" w:hAnsi="Georgia" w:cs="Georgia"/>
      <w:b/>
      <w:bCs/>
      <w:sz w:val="12"/>
      <w:szCs w:val="12"/>
    </w:rPr>
  </w:style>
  <w:style w:type="character" w:customStyle="1" w:styleId="FontStyle13">
    <w:name w:val="Font Style13"/>
    <w:rsid w:val="00E768B4"/>
    <w:rPr>
      <w:rFonts w:ascii="Times New Roman" w:hAnsi="Times New Roman" w:cs="Times New Roman"/>
      <w:b/>
      <w:bCs/>
      <w:sz w:val="12"/>
      <w:szCs w:val="12"/>
    </w:rPr>
  </w:style>
  <w:style w:type="character" w:customStyle="1" w:styleId="FontStyle14">
    <w:name w:val="Font Style14"/>
    <w:rsid w:val="00E768B4"/>
    <w:rPr>
      <w:rFonts w:ascii="Times New Roman" w:hAnsi="Times New Roman" w:cs="Times New Roman"/>
      <w:b/>
      <w:bCs/>
      <w:sz w:val="14"/>
      <w:szCs w:val="14"/>
    </w:rPr>
  </w:style>
  <w:style w:type="character" w:customStyle="1" w:styleId="FontStyle15">
    <w:name w:val="Font Style15"/>
    <w:rsid w:val="00E768B4"/>
    <w:rPr>
      <w:rFonts w:ascii="Times New Roman" w:hAnsi="Times New Roman" w:cs="Times New Roman"/>
      <w:b/>
      <w:bCs/>
      <w:sz w:val="18"/>
      <w:szCs w:val="18"/>
    </w:rPr>
  </w:style>
  <w:style w:type="character" w:customStyle="1" w:styleId="FontStyle17">
    <w:name w:val="Font Style17"/>
    <w:rsid w:val="00E768B4"/>
    <w:rPr>
      <w:rFonts w:ascii="Times New Roman" w:hAnsi="Times New Roman" w:cs="Times New Roman"/>
      <w:b/>
      <w:bCs/>
      <w:sz w:val="16"/>
      <w:szCs w:val="16"/>
    </w:rPr>
  </w:style>
  <w:style w:type="character" w:customStyle="1" w:styleId="FontStyle18">
    <w:name w:val="Font Style18"/>
    <w:rsid w:val="00E768B4"/>
    <w:rPr>
      <w:rFonts w:ascii="Times New Roman" w:hAnsi="Times New Roman" w:cs="Times New Roman"/>
      <w:b/>
      <w:bCs/>
      <w:sz w:val="10"/>
      <w:szCs w:val="10"/>
    </w:rPr>
  </w:style>
  <w:style w:type="character" w:customStyle="1" w:styleId="FontStyle19">
    <w:name w:val="Font Style19"/>
    <w:rsid w:val="00E768B4"/>
    <w:rPr>
      <w:rFonts w:ascii="Times New Roman" w:hAnsi="Times New Roman" w:cs="Times New Roman"/>
      <w:i/>
      <w:iCs/>
      <w:sz w:val="12"/>
      <w:szCs w:val="12"/>
    </w:rPr>
  </w:style>
  <w:style w:type="character" w:customStyle="1" w:styleId="FontStyle20">
    <w:name w:val="Font Style20"/>
    <w:rsid w:val="00E768B4"/>
    <w:rPr>
      <w:rFonts w:ascii="Georgia" w:hAnsi="Georgia" w:cs="Georgia"/>
      <w:sz w:val="12"/>
      <w:szCs w:val="12"/>
    </w:rPr>
  </w:style>
  <w:style w:type="character" w:customStyle="1" w:styleId="FontStyle21">
    <w:name w:val="Font Style21"/>
    <w:rsid w:val="00E768B4"/>
    <w:rPr>
      <w:rFonts w:ascii="Times New Roman" w:hAnsi="Times New Roman" w:cs="Times New Roman"/>
      <w:sz w:val="12"/>
      <w:szCs w:val="12"/>
    </w:rPr>
  </w:style>
  <w:style w:type="character" w:customStyle="1" w:styleId="FontStyle22">
    <w:name w:val="Font Style22"/>
    <w:rsid w:val="00E768B4"/>
    <w:rPr>
      <w:rFonts w:ascii="Times New Roman" w:hAnsi="Times New Roman" w:cs="Times New Roman"/>
      <w:sz w:val="20"/>
      <w:szCs w:val="20"/>
    </w:rPr>
  </w:style>
  <w:style w:type="character" w:customStyle="1" w:styleId="FontStyle23">
    <w:name w:val="Font Style23"/>
    <w:rsid w:val="00E768B4"/>
    <w:rPr>
      <w:rFonts w:ascii="Times New Roman" w:hAnsi="Times New Roman" w:cs="Times New Roman"/>
      <w:b/>
      <w:bCs/>
      <w:sz w:val="12"/>
      <w:szCs w:val="12"/>
    </w:rPr>
  </w:style>
  <w:style w:type="character" w:customStyle="1" w:styleId="FontStyle24">
    <w:name w:val="Font Style24"/>
    <w:rsid w:val="00E768B4"/>
    <w:rPr>
      <w:rFonts w:ascii="Times New Roman" w:hAnsi="Times New Roman" w:cs="Times New Roman"/>
      <w:b/>
      <w:bCs/>
      <w:sz w:val="10"/>
      <w:szCs w:val="10"/>
    </w:rPr>
  </w:style>
  <w:style w:type="character" w:customStyle="1" w:styleId="FontStyle25">
    <w:name w:val="Font Style25"/>
    <w:rsid w:val="00E768B4"/>
    <w:rPr>
      <w:rFonts w:ascii="Times New Roman" w:hAnsi="Times New Roman" w:cs="Times New Roman"/>
      <w:i/>
      <w:iCs/>
      <w:sz w:val="12"/>
      <w:szCs w:val="12"/>
    </w:rPr>
  </w:style>
  <w:style w:type="paragraph" w:customStyle="1" w:styleId="Style9">
    <w:name w:val="Style9"/>
    <w:basedOn w:val="a"/>
    <w:rsid w:val="00E768B4"/>
  </w:style>
  <w:style w:type="paragraph" w:customStyle="1" w:styleId="Style10">
    <w:name w:val="Style10"/>
    <w:basedOn w:val="a"/>
    <w:rsid w:val="00E768B4"/>
  </w:style>
  <w:style w:type="paragraph" w:customStyle="1" w:styleId="Style11">
    <w:name w:val="Style11"/>
    <w:basedOn w:val="a"/>
    <w:rsid w:val="00E768B4"/>
  </w:style>
  <w:style w:type="paragraph" w:customStyle="1" w:styleId="Style12">
    <w:name w:val="Style12"/>
    <w:basedOn w:val="a"/>
    <w:rsid w:val="00E768B4"/>
  </w:style>
  <w:style w:type="paragraph" w:customStyle="1" w:styleId="Style13">
    <w:name w:val="Style13"/>
    <w:basedOn w:val="a"/>
    <w:rsid w:val="00E768B4"/>
  </w:style>
  <w:style w:type="paragraph" w:customStyle="1" w:styleId="Style14">
    <w:name w:val="Style14"/>
    <w:basedOn w:val="a"/>
    <w:rsid w:val="00E768B4"/>
  </w:style>
  <w:style w:type="paragraph" w:customStyle="1" w:styleId="Style15">
    <w:name w:val="Style15"/>
    <w:basedOn w:val="a"/>
    <w:rsid w:val="00E768B4"/>
  </w:style>
  <w:style w:type="paragraph" w:customStyle="1" w:styleId="Style16">
    <w:name w:val="Style16"/>
    <w:basedOn w:val="a"/>
    <w:rsid w:val="00E768B4"/>
  </w:style>
  <w:style w:type="paragraph" w:customStyle="1" w:styleId="Style17">
    <w:name w:val="Style17"/>
    <w:basedOn w:val="a"/>
    <w:rsid w:val="00E768B4"/>
  </w:style>
  <w:style w:type="paragraph" w:customStyle="1" w:styleId="Style18">
    <w:name w:val="Style18"/>
    <w:basedOn w:val="a"/>
    <w:rsid w:val="00E768B4"/>
  </w:style>
  <w:style w:type="paragraph" w:customStyle="1" w:styleId="Style19">
    <w:name w:val="Style19"/>
    <w:basedOn w:val="a"/>
    <w:rsid w:val="00E768B4"/>
  </w:style>
  <w:style w:type="character" w:customStyle="1" w:styleId="FontStyle26">
    <w:name w:val="Font Style26"/>
    <w:rsid w:val="00E768B4"/>
    <w:rPr>
      <w:rFonts w:ascii="Times New Roman" w:hAnsi="Times New Roman" w:cs="Times New Roman"/>
      <w:b/>
      <w:bCs/>
      <w:sz w:val="12"/>
      <w:szCs w:val="12"/>
    </w:rPr>
  </w:style>
  <w:style w:type="character" w:customStyle="1" w:styleId="FontStyle27">
    <w:name w:val="Font Style27"/>
    <w:rsid w:val="00E768B4"/>
    <w:rPr>
      <w:rFonts w:ascii="Times New Roman" w:hAnsi="Times New Roman" w:cs="Times New Roman"/>
      <w:b/>
      <w:bCs/>
      <w:sz w:val="10"/>
      <w:szCs w:val="10"/>
    </w:rPr>
  </w:style>
  <w:style w:type="character" w:customStyle="1" w:styleId="FontStyle28">
    <w:name w:val="Font Style28"/>
    <w:rsid w:val="00E768B4"/>
    <w:rPr>
      <w:rFonts w:ascii="Constantia" w:hAnsi="Constantia" w:cs="Constantia"/>
      <w:b/>
      <w:bCs/>
      <w:smallCaps/>
      <w:sz w:val="10"/>
      <w:szCs w:val="10"/>
    </w:rPr>
  </w:style>
  <w:style w:type="character" w:customStyle="1" w:styleId="FontStyle29">
    <w:name w:val="Font Style29"/>
    <w:rsid w:val="00E768B4"/>
    <w:rPr>
      <w:rFonts w:ascii="Times New Roman" w:hAnsi="Times New Roman" w:cs="Times New Roman"/>
      <w:b/>
      <w:bCs/>
      <w:sz w:val="10"/>
      <w:szCs w:val="10"/>
    </w:rPr>
  </w:style>
  <w:style w:type="character" w:customStyle="1" w:styleId="FontStyle30">
    <w:name w:val="Font Style30"/>
    <w:rsid w:val="00E768B4"/>
    <w:rPr>
      <w:rFonts w:ascii="Times New Roman" w:hAnsi="Times New Roman" w:cs="Times New Roman"/>
      <w:b/>
      <w:bCs/>
      <w:sz w:val="10"/>
      <w:szCs w:val="10"/>
    </w:rPr>
  </w:style>
  <w:style w:type="character" w:customStyle="1" w:styleId="FontStyle31">
    <w:name w:val="Font Style31"/>
    <w:rsid w:val="00E768B4"/>
    <w:rPr>
      <w:rFonts w:ascii="Georgia" w:hAnsi="Georgia" w:cs="Georgia"/>
      <w:sz w:val="12"/>
      <w:szCs w:val="12"/>
    </w:rPr>
  </w:style>
  <w:style w:type="character" w:customStyle="1" w:styleId="FontStyle32">
    <w:name w:val="Font Style32"/>
    <w:rsid w:val="00E768B4"/>
    <w:rPr>
      <w:rFonts w:ascii="Times New Roman" w:hAnsi="Times New Roman" w:cs="Times New Roman"/>
      <w:i/>
      <w:iCs/>
      <w:sz w:val="12"/>
      <w:szCs w:val="12"/>
    </w:rPr>
  </w:style>
  <w:style w:type="character" w:customStyle="1" w:styleId="FontStyle33">
    <w:name w:val="Font Style33"/>
    <w:rsid w:val="00E768B4"/>
    <w:rPr>
      <w:rFonts w:ascii="Times New Roman" w:hAnsi="Times New Roman" w:cs="Times New Roman"/>
      <w:b/>
      <w:bCs/>
      <w:sz w:val="12"/>
      <w:szCs w:val="12"/>
    </w:rPr>
  </w:style>
  <w:style w:type="character" w:customStyle="1" w:styleId="FontStyle34">
    <w:name w:val="Font Style34"/>
    <w:rsid w:val="00E768B4"/>
    <w:rPr>
      <w:rFonts w:ascii="Times New Roman" w:hAnsi="Times New Roman" w:cs="Times New Roman"/>
      <w:sz w:val="12"/>
      <w:szCs w:val="12"/>
    </w:rPr>
  </w:style>
  <w:style w:type="character" w:customStyle="1" w:styleId="FontStyle35">
    <w:name w:val="Font Style35"/>
    <w:rsid w:val="00E768B4"/>
    <w:rPr>
      <w:rFonts w:ascii="Times New Roman" w:hAnsi="Times New Roman" w:cs="Times New Roman"/>
      <w:smallCaps/>
      <w:sz w:val="12"/>
      <w:szCs w:val="12"/>
    </w:rPr>
  </w:style>
  <w:style w:type="character" w:customStyle="1" w:styleId="FontStyle36">
    <w:name w:val="Font Style36"/>
    <w:rsid w:val="00E768B4"/>
    <w:rPr>
      <w:rFonts w:ascii="Times New Roman" w:hAnsi="Times New Roman" w:cs="Times New Roman"/>
      <w:sz w:val="12"/>
      <w:szCs w:val="12"/>
    </w:rPr>
  </w:style>
  <w:style w:type="character" w:customStyle="1" w:styleId="FontStyle37">
    <w:name w:val="Font Style37"/>
    <w:rsid w:val="00E768B4"/>
    <w:rPr>
      <w:rFonts w:ascii="Times New Roman" w:hAnsi="Times New Roman" w:cs="Times New Roman"/>
      <w:spacing w:val="10"/>
      <w:sz w:val="12"/>
      <w:szCs w:val="12"/>
    </w:rPr>
  </w:style>
  <w:style w:type="character" w:customStyle="1" w:styleId="FontStyle38">
    <w:name w:val="Font Style38"/>
    <w:rsid w:val="00E768B4"/>
    <w:rPr>
      <w:rFonts w:ascii="Times New Roman" w:hAnsi="Times New Roman" w:cs="Times New Roman"/>
      <w:b/>
      <w:bCs/>
      <w:sz w:val="10"/>
      <w:szCs w:val="10"/>
    </w:rPr>
  </w:style>
  <w:style w:type="character" w:customStyle="1" w:styleId="FontStyle39">
    <w:name w:val="Font Style39"/>
    <w:rsid w:val="00E768B4"/>
    <w:rPr>
      <w:rFonts w:ascii="Times New Roman" w:hAnsi="Times New Roman" w:cs="Times New Roman"/>
      <w:i/>
      <w:iCs/>
      <w:sz w:val="14"/>
      <w:szCs w:val="14"/>
    </w:rPr>
  </w:style>
  <w:style w:type="character" w:customStyle="1" w:styleId="FontStyle40">
    <w:name w:val="Font Style40"/>
    <w:rsid w:val="00E768B4"/>
    <w:rPr>
      <w:rFonts w:ascii="Times New Roman" w:hAnsi="Times New Roman" w:cs="Times New Roman"/>
      <w:i/>
      <w:iCs/>
      <w:sz w:val="12"/>
      <w:szCs w:val="12"/>
    </w:rPr>
  </w:style>
  <w:style w:type="paragraph" w:customStyle="1" w:styleId="Style20">
    <w:name w:val="Style20"/>
    <w:basedOn w:val="a"/>
    <w:rsid w:val="00E768B4"/>
  </w:style>
  <w:style w:type="paragraph" w:customStyle="1" w:styleId="Style21">
    <w:name w:val="Style21"/>
    <w:basedOn w:val="a"/>
    <w:rsid w:val="00E768B4"/>
  </w:style>
  <w:style w:type="paragraph" w:customStyle="1" w:styleId="Style22">
    <w:name w:val="Style22"/>
    <w:basedOn w:val="a"/>
    <w:rsid w:val="00E768B4"/>
  </w:style>
  <w:style w:type="paragraph" w:customStyle="1" w:styleId="Style23">
    <w:name w:val="Style23"/>
    <w:basedOn w:val="a"/>
    <w:rsid w:val="00E768B4"/>
  </w:style>
  <w:style w:type="paragraph" w:customStyle="1" w:styleId="Style24">
    <w:name w:val="Style24"/>
    <w:basedOn w:val="a"/>
    <w:rsid w:val="00E768B4"/>
  </w:style>
  <w:style w:type="character" w:customStyle="1" w:styleId="FontStyle41">
    <w:name w:val="Font Style41"/>
    <w:rsid w:val="00E768B4"/>
    <w:rPr>
      <w:rFonts w:ascii="Tahoma" w:hAnsi="Tahoma" w:cs="Tahoma"/>
      <w:sz w:val="22"/>
      <w:szCs w:val="22"/>
    </w:rPr>
  </w:style>
  <w:style w:type="character" w:customStyle="1" w:styleId="FontStyle42">
    <w:name w:val="Font Style42"/>
    <w:rsid w:val="00E768B4"/>
    <w:rPr>
      <w:rFonts w:ascii="Times New Roman" w:hAnsi="Times New Roman" w:cs="Times New Roman"/>
      <w:spacing w:val="-10"/>
      <w:sz w:val="24"/>
      <w:szCs w:val="24"/>
    </w:rPr>
  </w:style>
  <w:style w:type="character" w:customStyle="1" w:styleId="FontStyle43">
    <w:name w:val="Font Style43"/>
    <w:rsid w:val="00E768B4"/>
    <w:rPr>
      <w:rFonts w:ascii="Courier New" w:hAnsi="Courier New" w:cs="Courier New"/>
      <w:b/>
      <w:bCs/>
      <w:i/>
      <w:iCs/>
      <w:sz w:val="12"/>
      <w:szCs w:val="12"/>
    </w:rPr>
  </w:style>
  <w:style w:type="character" w:customStyle="1" w:styleId="FontStyle44">
    <w:name w:val="Font Style44"/>
    <w:rsid w:val="00E768B4"/>
    <w:rPr>
      <w:rFonts w:ascii="Times New Roman" w:hAnsi="Times New Roman" w:cs="Times New Roman"/>
      <w:b/>
      <w:bCs/>
      <w:sz w:val="42"/>
      <w:szCs w:val="42"/>
    </w:rPr>
  </w:style>
  <w:style w:type="paragraph" w:customStyle="1" w:styleId="Style25">
    <w:name w:val="Style25"/>
    <w:basedOn w:val="a"/>
    <w:rsid w:val="00E768B4"/>
  </w:style>
  <w:style w:type="paragraph" w:customStyle="1" w:styleId="Style26">
    <w:name w:val="Style26"/>
    <w:basedOn w:val="a"/>
    <w:rsid w:val="00E768B4"/>
  </w:style>
  <w:style w:type="paragraph" w:customStyle="1" w:styleId="Style27">
    <w:name w:val="Style27"/>
    <w:basedOn w:val="a"/>
    <w:rsid w:val="00E768B4"/>
  </w:style>
  <w:style w:type="paragraph" w:customStyle="1" w:styleId="Style28">
    <w:name w:val="Style28"/>
    <w:basedOn w:val="a"/>
    <w:rsid w:val="00E768B4"/>
  </w:style>
  <w:style w:type="paragraph" w:customStyle="1" w:styleId="Style29">
    <w:name w:val="Style29"/>
    <w:basedOn w:val="a"/>
    <w:rsid w:val="00E768B4"/>
  </w:style>
  <w:style w:type="paragraph" w:customStyle="1" w:styleId="Style30">
    <w:name w:val="Style30"/>
    <w:basedOn w:val="a"/>
    <w:rsid w:val="00E768B4"/>
  </w:style>
  <w:style w:type="paragraph" w:customStyle="1" w:styleId="Style31">
    <w:name w:val="Style31"/>
    <w:basedOn w:val="a"/>
    <w:rsid w:val="00E768B4"/>
  </w:style>
  <w:style w:type="paragraph" w:customStyle="1" w:styleId="Style32">
    <w:name w:val="Style32"/>
    <w:basedOn w:val="a"/>
    <w:rsid w:val="00E768B4"/>
  </w:style>
  <w:style w:type="paragraph" w:customStyle="1" w:styleId="Style33">
    <w:name w:val="Style33"/>
    <w:basedOn w:val="a"/>
    <w:rsid w:val="00E768B4"/>
  </w:style>
  <w:style w:type="paragraph" w:customStyle="1" w:styleId="Style34">
    <w:name w:val="Style34"/>
    <w:basedOn w:val="a"/>
    <w:rsid w:val="00E768B4"/>
  </w:style>
  <w:style w:type="paragraph" w:customStyle="1" w:styleId="Style35">
    <w:name w:val="Style35"/>
    <w:basedOn w:val="a"/>
    <w:rsid w:val="00E768B4"/>
  </w:style>
  <w:style w:type="character" w:customStyle="1" w:styleId="FontStyle45">
    <w:name w:val="Font Style45"/>
    <w:rsid w:val="00E768B4"/>
    <w:rPr>
      <w:rFonts w:ascii="Times New Roman" w:hAnsi="Times New Roman" w:cs="Times New Roman"/>
      <w:i/>
      <w:iCs/>
      <w:spacing w:val="10"/>
      <w:sz w:val="16"/>
      <w:szCs w:val="16"/>
    </w:rPr>
  </w:style>
  <w:style w:type="character" w:customStyle="1" w:styleId="FontStyle46">
    <w:name w:val="Font Style46"/>
    <w:rsid w:val="00E768B4"/>
    <w:rPr>
      <w:rFonts w:ascii="Constantia" w:hAnsi="Constantia" w:cs="Constantia"/>
      <w:sz w:val="14"/>
      <w:szCs w:val="14"/>
    </w:rPr>
  </w:style>
  <w:style w:type="character" w:customStyle="1" w:styleId="FontStyle47">
    <w:name w:val="Font Style47"/>
    <w:rsid w:val="00E768B4"/>
    <w:rPr>
      <w:rFonts w:ascii="Times New Roman" w:hAnsi="Times New Roman" w:cs="Times New Roman"/>
      <w:b/>
      <w:bCs/>
      <w:sz w:val="12"/>
      <w:szCs w:val="12"/>
    </w:rPr>
  </w:style>
  <w:style w:type="character" w:customStyle="1" w:styleId="FontStyle48">
    <w:name w:val="Font Style48"/>
    <w:rsid w:val="00E768B4"/>
    <w:rPr>
      <w:rFonts w:ascii="Times New Roman" w:hAnsi="Times New Roman" w:cs="Times New Roman"/>
      <w:b/>
      <w:bCs/>
      <w:spacing w:val="-20"/>
      <w:sz w:val="32"/>
      <w:szCs w:val="32"/>
    </w:rPr>
  </w:style>
  <w:style w:type="character" w:customStyle="1" w:styleId="FontStyle49">
    <w:name w:val="Font Style49"/>
    <w:rsid w:val="00E768B4"/>
    <w:rPr>
      <w:rFonts w:ascii="Times New Roman" w:hAnsi="Times New Roman" w:cs="Times New Roman"/>
      <w:i/>
      <w:iCs/>
      <w:w w:val="50"/>
      <w:sz w:val="42"/>
      <w:szCs w:val="42"/>
    </w:rPr>
  </w:style>
  <w:style w:type="character" w:customStyle="1" w:styleId="FontStyle50">
    <w:name w:val="Font Style50"/>
    <w:rsid w:val="00E768B4"/>
    <w:rPr>
      <w:rFonts w:ascii="Times New Roman" w:hAnsi="Times New Roman" w:cs="Times New Roman"/>
      <w:sz w:val="14"/>
      <w:szCs w:val="14"/>
    </w:rPr>
  </w:style>
  <w:style w:type="character" w:customStyle="1" w:styleId="FontStyle51">
    <w:name w:val="Font Style51"/>
    <w:rsid w:val="00E768B4"/>
    <w:rPr>
      <w:rFonts w:ascii="Times New Roman" w:hAnsi="Times New Roman" w:cs="Times New Roman"/>
      <w:sz w:val="16"/>
      <w:szCs w:val="16"/>
    </w:rPr>
  </w:style>
  <w:style w:type="character" w:customStyle="1" w:styleId="FontStyle52">
    <w:name w:val="Font Style52"/>
    <w:rsid w:val="00E768B4"/>
    <w:rPr>
      <w:rFonts w:ascii="Times New Roman" w:hAnsi="Times New Roman" w:cs="Times New Roman"/>
      <w:b/>
      <w:bCs/>
      <w:sz w:val="10"/>
      <w:szCs w:val="10"/>
    </w:rPr>
  </w:style>
  <w:style w:type="character" w:customStyle="1" w:styleId="FontStyle53">
    <w:name w:val="Font Style53"/>
    <w:rsid w:val="00E768B4"/>
    <w:rPr>
      <w:rFonts w:ascii="Times New Roman" w:hAnsi="Times New Roman" w:cs="Times New Roman"/>
      <w:spacing w:val="-10"/>
      <w:sz w:val="14"/>
      <w:szCs w:val="14"/>
    </w:rPr>
  </w:style>
  <w:style w:type="character" w:customStyle="1" w:styleId="FontStyle54">
    <w:name w:val="Font Style54"/>
    <w:rsid w:val="00E768B4"/>
    <w:rPr>
      <w:rFonts w:ascii="Times New Roman" w:hAnsi="Times New Roman" w:cs="Times New Roman"/>
      <w:sz w:val="22"/>
      <w:szCs w:val="22"/>
    </w:rPr>
  </w:style>
  <w:style w:type="character" w:customStyle="1" w:styleId="FontStyle55">
    <w:name w:val="Font Style55"/>
    <w:rsid w:val="00E768B4"/>
    <w:rPr>
      <w:rFonts w:ascii="Times New Roman" w:hAnsi="Times New Roman" w:cs="Times New Roman"/>
      <w:sz w:val="42"/>
      <w:szCs w:val="42"/>
    </w:rPr>
  </w:style>
  <w:style w:type="character" w:customStyle="1" w:styleId="FontStyle56">
    <w:name w:val="Font Style56"/>
    <w:rsid w:val="00E768B4"/>
    <w:rPr>
      <w:rFonts w:ascii="Times New Roman" w:hAnsi="Times New Roman" w:cs="Times New Roman"/>
      <w:i/>
      <w:iCs/>
      <w:sz w:val="16"/>
      <w:szCs w:val="16"/>
    </w:rPr>
  </w:style>
  <w:style w:type="character" w:customStyle="1" w:styleId="FontStyle57">
    <w:name w:val="Font Style57"/>
    <w:rsid w:val="00E768B4"/>
    <w:rPr>
      <w:rFonts w:ascii="Times New Roman" w:hAnsi="Times New Roman" w:cs="Times New Roman"/>
      <w:sz w:val="20"/>
      <w:szCs w:val="20"/>
    </w:rPr>
  </w:style>
  <w:style w:type="character" w:customStyle="1" w:styleId="FontStyle58">
    <w:name w:val="Font Style58"/>
    <w:rsid w:val="00E768B4"/>
    <w:rPr>
      <w:rFonts w:ascii="Times New Roman" w:hAnsi="Times New Roman" w:cs="Times New Roman"/>
      <w:b/>
      <w:bCs/>
      <w:i/>
      <w:iCs/>
      <w:sz w:val="18"/>
      <w:szCs w:val="18"/>
    </w:rPr>
  </w:style>
  <w:style w:type="character" w:customStyle="1" w:styleId="FontStyle59">
    <w:name w:val="Font Style59"/>
    <w:rsid w:val="00E768B4"/>
    <w:rPr>
      <w:rFonts w:ascii="Times New Roman" w:hAnsi="Times New Roman" w:cs="Times New Roman"/>
      <w:b/>
      <w:bCs/>
      <w:i/>
      <w:iCs/>
      <w:sz w:val="20"/>
      <w:szCs w:val="20"/>
    </w:rPr>
  </w:style>
  <w:style w:type="character" w:customStyle="1" w:styleId="FontStyle60">
    <w:name w:val="Font Style60"/>
    <w:rsid w:val="00E768B4"/>
    <w:rPr>
      <w:rFonts w:ascii="Times New Roman" w:hAnsi="Times New Roman" w:cs="Times New Roman"/>
      <w:b/>
      <w:bCs/>
      <w:i/>
      <w:iCs/>
      <w:sz w:val="18"/>
      <w:szCs w:val="18"/>
    </w:rPr>
  </w:style>
  <w:style w:type="paragraph" w:styleId="a5">
    <w:name w:val="footer"/>
    <w:basedOn w:val="a"/>
    <w:link w:val="a6"/>
    <w:rsid w:val="00E768B4"/>
    <w:pPr>
      <w:tabs>
        <w:tab w:val="center" w:pos="4677"/>
        <w:tab w:val="right" w:pos="9355"/>
      </w:tabs>
    </w:pPr>
  </w:style>
  <w:style w:type="character" w:customStyle="1" w:styleId="a6">
    <w:name w:val="Нижний колонтитул Знак"/>
    <w:basedOn w:val="a0"/>
    <w:link w:val="a5"/>
    <w:rsid w:val="00E768B4"/>
    <w:rPr>
      <w:rFonts w:ascii="Times New Roman" w:eastAsia="Times New Roman" w:hAnsi="Times New Roman" w:cs="Times New Roman"/>
      <w:sz w:val="24"/>
      <w:szCs w:val="24"/>
      <w:lang w:eastAsia="ru-RU"/>
    </w:rPr>
  </w:style>
  <w:style w:type="character" w:styleId="a7">
    <w:name w:val="page number"/>
    <w:basedOn w:val="a0"/>
    <w:rsid w:val="00E768B4"/>
  </w:style>
  <w:style w:type="table" w:styleId="a8">
    <w:name w:val="Table Grid"/>
    <w:basedOn w:val="a1"/>
    <w:uiPriority w:val="59"/>
    <w:rsid w:val="00E768B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
    <w:next w:val="a"/>
    <w:rsid w:val="00E768B4"/>
    <w:pPr>
      <w:keepNext/>
      <w:autoSpaceDE/>
      <w:autoSpaceDN/>
      <w:adjustRightInd/>
      <w:ind w:firstLine="400"/>
      <w:outlineLvl w:val="1"/>
    </w:pPr>
    <w:rPr>
      <w:rFonts w:cs="Arial"/>
      <w:szCs w:val="28"/>
    </w:rPr>
  </w:style>
  <w:style w:type="paragraph" w:customStyle="1" w:styleId="Style77">
    <w:name w:val="Style77"/>
    <w:basedOn w:val="a"/>
    <w:rsid w:val="00E768B4"/>
  </w:style>
  <w:style w:type="character" w:customStyle="1" w:styleId="FontStyle278">
    <w:name w:val="Font Style278"/>
    <w:rsid w:val="00E768B4"/>
    <w:rPr>
      <w:rFonts w:ascii="Times New Roman" w:hAnsi="Times New Roman" w:cs="Times New Roman"/>
      <w:sz w:val="20"/>
      <w:szCs w:val="20"/>
    </w:rPr>
  </w:style>
  <w:style w:type="paragraph" w:customStyle="1" w:styleId="Style55">
    <w:name w:val="Style55"/>
    <w:basedOn w:val="a"/>
    <w:rsid w:val="00E768B4"/>
  </w:style>
  <w:style w:type="paragraph" w:customStyle="1" w:styleId="Style63">
    <w:name w:val="Style63"/>
    <w:basedOn w:val="a"/>
    <w:rsid w:val="00E768B4"/>
  </w:style>
  <w:style w:type="paragraph" w:customStyle="1" w:styleId="Style70">
    <w:name w:val="Style70"/>
    <w:basedOn w:val="a"/>
    <w:rsid w:val="00E768B4"/>
  </w:style>
  <w:style w:type="paragraph" w:customStyle="1" w:styleId="Style79">
    <w:name w:val="Style79"/>
    <w:basedOn w:val="a"/>
    <w:rsid w:val="00E768B4"/>
  </w:style>
  <w:style w:type="paragraph" w:customStyle="1" w:styleId="Style80">
    <w:name w:val="Style80"/>
    <w:basedOn w:val="a"/>
    <w:rsid w:val="00E768B4"/>
  </w:style>
  <w:style w:type="paragraph" w:customStyle="1" w:styleId="Style85">
    <w:name w:val="Style85"/>
    <w:basedOn w:val="a"/>
    <w:rsid w:val="00E768B4"/>
  </w:style>
  <w:style w:type="paragraph" w:customStyle="1" w:styleId="Style89">
    <w:name w:val="Style89"/>
    <w:basedOn w:val="a"/>
    <w:rsid w:val="00E768B4"/>
  </w:style>
  <w:style w:type="paragraph" w:customStyle="1" w:styleId="Style113">
    <w:name w:val="Style113"/>
    <w:basedOn w:val="a"/>
    <w:rsid w:val="00E768B4"/>
  </w:style>
  <w:style w:type="paragraph" w:customStyle="1" w:styleId="Style114">
    <w:name w:val="Style114"/>
    <w:basedOn w:val="a"/>
    <w:rsid w:val="00E768B4"/>
  </w:style>
  <w:style w:type="paragraph" w:customStyle="1" w:styleId="Style116">
    <w:name w:val="Style116"/>
    <w:basedOn w:val="a"/>
    <w:rsid w:val="00E768B4"/>
  </w:style>
  <w:style w:type="character" w:customStyle="1" w:styleId="FontStyle258">
    <w:name w:val="Font Style258"/>
    <w:rsid w:val="00E768B4"/>
    <w:rPr>
      <w:rFonts w:ascii="Times New Roman" w:hAnsi="Times New Roman" w:cs="Times New Roman"/>
      <w:b/>
      <w:bCs/>
      <w:spacing w:val="-10"/>
      <w:sz w:val="14"/>
      <w:szCs w:val="14"/>
    </w:rPr>
  </w:style>
  <w:style w:type="character" w:customStyle="1" w:styleId="FontStyle276">
    <w:name w:val="Font Style276"/>
    <w:rsid w:val="00E768B4"/>
    <w:rPr>
      <w:rFonts w:ascii="Times New Roman" w:hAnsi="Times New Roman" w:cs="Times New Roman"/>
      <w:b/>
      <w:bCs/>
      <w:sz w:val="20"/>
      <w:szCs w:val="20"/>
    </w:rPr>
  </w:style>
  <w:style w:type="character" w:customStyle="1" w:styleId="FontStyle277">
    <w:name w:val="Font Style277"/>
    <w:rsid w:val="00E768B4"/>
    <w:rPr>
      <w:rFonts w:ascii="Times New Roman" w:hAnsi="Times New Roman" w:cs="Times New Roman"/>
      <w:b/>
      <w:bCs/>
      <w:i/>
      <w:iCs/>
      <w:sz w:val="20"/>
      <w:szCs w:val="20"/>
    </w:rPr>
  </w:style>
  <w:style w:type="character" w:customStyle="1" w:styleId="FontStyle279">
    <w:name w:val="Font Style279"/>
    <w:rsid w:val="00E768B4"/>
    <w:rPr>
      <w:rFonts w:ascii="Georgia" w:hAnsi="Georgia" w:cs="Georgia"/>
      <w:b/>
      <w:bCs/>
      <w:spacing w:val="-10"/>
      <w:sz w:val="10"/>
      <w:szCs w:val="10"/>
    </w:rPr>
  </w:style>
  <w:style w:type="character" w:customStyle="1" w:styleId="FontStyle280">
    <w:name w:val="Font Style280"/>
    <w:rsid w:val="00E768B4"/>
    <w:rPr>
      <w:rFonts w:ascii="Times New Roman" w:hAnsi="Times New Roman" w:cs="Times New Roman"/>
      <w:sz w:val="36"/>
      <w:szCs w:val="36"/>
    </w:rPr>
  </w:style>
  <w:style w:type="character" w:customStyle="1" w:styleId="FontStyle281">
    <w:name w:val="Font Style281"/>
    <w:rsid w:val="00E768B4"/>
    <w:rPr>
      <w:rFonts w:ascii="Times New Roman" w:hAnsi="Times New Roman" w:cs="Times New Roman"/>
      <w:b/>
      <w:bCs/>
      <w:spacing w:val="-10"/>
      <w:sz w:val="12"/>
      <w:szCs w:val="12"/>
    </w:rPr>
  </w:style>
  <w:style w:type="character" w:customStyle="1" w:styleId="FontStyle282">
    <w:name w:val="Font Style282"/>
    <w:rsid w:val="00E768B4"/>
    <w:rPr>
      <w:rFonts w:ascii="Times New Roman" w:hAnsi="Times New Roman" w:cs="Times New Roman"/>
      <w:b/>
      <w:bCs/>
      <w:spacing w:val="-10"/>
      <w:sz w:val="12"/>
      <w:szCs w:val="12"/>
    </w:rPr>
  </w:style>
  <w:style w:type="paragraph" w:customStyle="1" w:styleId="ConsPlusTitle">
    <w:name w:val="ConsPlusTitle"/>
    <w:rsid w:val="00E768B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9">
    <w:name w:val="Body Text Indent"/>
    <w:basedOn w:val="a"/>
    <w:link w:val="aa"/>
    <w:rsid w:val="00E768B4"/>
    <w:pPr>
      <w:widowControl/>
      <w:autoSpaceDE/>
      <w:autoSpaceDN/>
      <w:adjustRightInd/>
      <w:ind w:firstLine="709"/>
    </w:pPr>
    <w:rPr>
      <w:i/>
      <w:iCs/>
    </w:rPr>
  </w:style>
  <w:style w:type="character" w:customStyle="1" w:styleId="aa">
    <w:name w:val="Основной текст с отступом Знак"/>
    <w:basedOn w:val="a0"/>
    <w:link w:val="a9"/>
    <w:rsid w:val="00E768B4"/>
    <w:rPr>
      <w:rFonts w:ascii="Times New Roman" w:eastAsia="Times New Roman" w:hAnsi="Times New Roman" w:cs="Times New Roman"/>
      <w:i/>
      <w:iCs/>
      <w:sz w:val="24"/>
      <w:szCs w:val="24"/>
      <w:lang w:eastAsia="ru-RU"/>
    </w:rPr>
  </w:style>
  <w:style w:type="character" w:styleId="ab">
    <w:name w:val="Emphasis"/>
    <w:qFormat/>
    <w:rsid w:val="00E768B4"/>
    <w:rPr>
      <w:i/>
      <w:iCs/>
    </w:rPr>
  </w:style>
  <w:style w:type="paragraph" w:styleId="ac">
    <w:name w:val="Balloon Text"/>
    <w:basedOn w:val="a"/>
    <w:link w:val="ad"/>
    <w:semiHidden/>
    <w:rsid w:val="00E768B4"/>
    <w:rPr>
      <w:rFonts w:ascii="Tahoma" w:hAnsi="Tahoma" w:cs="Tahoma"/>
      <w:sz w:val="16"/>
      <w:szCs w:val="16"/>
    </w:rPr>
  </w:style>
  <w:style w:type="character" w:customStyle="1" w:styleId="ad">
    <w:name w:val="Текст выноски Знак"/>
    <w:basedOn w:val="a0"/>
    <w:link w:val="ac"/>
    <w:semiHidden/>
    <w:rsid w:val="00E768B4"/>
    <w:rPr>
      <w:rFonts w:ascii="Tahoma" w:eastAsia="Times New Roman" w:hAnsi="Tahoma" w:cs="Tahoma"/>
      <w:sz w:val="16"/>
      <w:szCs w:val="16"/>
      <w:lang w:eastAsia="ru-RU"/>
    </w:rPr>
  </w:style>
  <w:style w:type="character" w:styleId="ae">
    <w:name w:val="annotation reference"/>
    <w:rsid w:val="00E768B4"/>
    <w:rPr>
      <w:sz w:val="16"/>
      <w:szCs w:val="16"/>
    </w:rPr>
  </w:style>
  <w:style w:type="paragraph" w:styleId="af">
    <w:name w:val="annotation text"/>
    <w:basedOn w:val="a"/>
    <w:link w:val="af0"/>
    <w:rsid w:val="00E768B4"/>
    <w:rPr>
      <w:sz w:val="20"/>
      <w:szCs w:val="20"/>
    </w:rPr>
  </w:style>
  <w:style w:type="character" w:customStyle="1" w:styleId="af0">
    <w:name w:val="Текст примечания Знак"/>
    <w:basedOn w:val="a0"/>
    <w:link w:val="af"/>
    <w:rsid w:val="00E768B4"/>
    <w:rPr>
      <w:rFonts w:ascii="Times New Roman" w:eastAsia="Times New Roman" w:hAnsi="Times New Roman" w:cs="Times New Roman"/>
      <w:sz w:val="20"/>
      <w:szCs w:val="20"/>
      <w:lang w:eastAsia="ru-RU"/>
    </w:rPr>
  </w:style>
  <w:style w:type="paragraph" w:styleId="af1">
    <w:name w:val="annotation subject"/>
    <w:basedOn w:val="af"/>
    <w:next w:val="af"/>
    <w:link w:val="af2"/>
    <w:rsid w:val="00E768B4"/>
    <w:rPr>
      <w:b/>
      <w:bCs/>
    </w:rPr>
  </w:style>
  <w:style w:type="character" w:customStyle="1" w:styleId="af2">
    <w:name w:val="Тема примечания Знак"/>
    <w:basedOn w:val="af0"/>
    <w:link w:val="af1"/>
    <w:rsid w:val="00E768B4"/>
    <w:rPr>
      <w:rFonts w:ascii="Times New Roman" w:eastAsia="Times New Roman" w:hAnsi="Times New Roman" w:cs="Times New Roman"/>
      <w:b/>
      <w:bCs/>
      <w:sz w:val="20"/>
      <w:szCs w:val="20"/>
      <w:lang w:eastAsia="ru-RU"/>
    </w:rPr>
  </w:style>
  <w:style w:type="paragraph" w:styleId="af3">
    <w:name w:val="footnote text"/>
    <w:basedOn w:val="a"/>
    <w:link w:val="af4"/>
    <w:rsid w:val="00E768B4"/>
    <w:rPr>
      <w:sz w:val="20"/>
      <w:szCs w:val="20"/>
    </w:rPr>
  </w:style>
  <w:style w:type="character" w:customStyle="1" w:styleId="af4">
    <w:name w:val="Текст сноски Знак"/>
    <w:basedOn w:val="a0"/>
    <w:link w:val="af3"/>
    <w:rsid w:val="00E768B4"/>
    <w:rPr>
      <w:rFonts w:ascii="Times New Roman" w:eastAsia="Times New Roman" w:hAnsi="Times New Roman" w:cs="Times New Roman"/>
      <w:sz w:val="20"/>
      <w:szCs w:val="20"/>
      <w:lang w:eastAsia="ru-RU"/>
    </w:rPr>
  </w:style>
  <w:style w:type="character" w:styleId="af5">
    <w:name w:val="footnote reference"/>
    <w:rsid w:val="00E768B4"/>
    <w:rPr>
      <w:vertAlign w:val="superscript"/>
    </w:rPr>
  </w:style>
  <w:style w:type="paragraph" w:customStyle="1" w:styleId="11">
    <w:name w:val="Обычный1"/>
    <w:rsid w:val="00E768B4"/>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styleId="af6">
    <w:name w:val="List Paragraph"/>
    <w:basedOn w:val="a"/>
    <w:uiPriority w:val="34"/>
    <w:qFormat/>
    <w:rsid w:val="00E768B4"/>
    <w:pPr>
      <w:widowControl/>
      <w:autoSpaceDE/>
      <w:autoSpaceDN/>
      <w:adjustRightInd/>
      <w:spacing w:line="276" w:lineRule="auto"/>
      <w:ind w:left="720" w:firstLine="709"/>
      <w:contextualSpacing/>
    </w:pPr>
    <w:rPr>
      <w:rFonts w:eastAsia="Calibri"/>
      <w:szCs w:val="22"/>
      <w:lang w:val="en-US" w:eastAsia="en-US"/>
    </w:rPr>
  </w:style>
  <w:style w:type="paragraph" w:styleId="22">
    <w:name w:val="Body Text 2"/>
    <w:basedOn w:val="a"/>
    <w:link w:val="23"/>
    <w:rsid w:val="00E768B4"/>
    <w:pPr>
      <w:widowControl/>
      <w:autoSpaceDE/>
      <w:autoSpaceDN/>
      <w:adjustRightInd/>
      <w:spacing w:after="120" w:line="480" w:lineRule="auto"/>
      <w:ind w:firstLine="0"/>
      <w:jc w:val="left"/>
    </w:pPr>
  </w:style>
  <w:style w:type="character" w:customStyle="1" w:styleId="23">
    <w:name w:val="Основной текст 2 Знак"/>
    <w:basedOn w:val="a0"/>
    <w:link w:val="22"/>
    <w:rsid w:val="00E768B4"/>
    <w:rPr>
      <w:rFonts w:ascii="Times New Roman" w:eastAsia="Times New Roman" w:hAnsi="Times New Roman" w:cs="Times New Roman"/>
      <w:sz w:val="24"/>
      <w:szCs w:val="24"/>
      <w:lang w:eastAsia="ru-RU"/>
    </w:rPr>
  </w:style>
  <w:style w:type="paragraph" w:styleId="24">
    <w:name w:val="Body Text Indent 2"/>
    <w:basedOn w:val="a"/>
    <w:link w:val="25"/>
    <w:rsid w:val="00E768B4"/>
    <w:pPr>
      <w:spacing w:after="120" w:line="480" w:lineRule="auto"/>
      <w:ind w:left="283"/>
    </w:pPr>
  </w:style>
  <w:style w:type="character" w:customStyle="1" w:styleId="25">
    <w:name w:val="Основной текст с отступом 2 Знак"/>
    <w:basedOn w:val="a0"/>
    <w:link w:val="24"/>
    <w:rsid w:val="00E768B4"/>
    <w:rPr>
      <w:rFonts w:ascii="Times New Roman" w:eastAsia="Times New Roman" w:hAnsi="Times New Roman" w:cs="Times New Roman"/>
      <w:sz w:val="24"/>
      <w:szCs w:val="24"/>
      <w:lang w:eastAsia="ru-RU"/>
    </w:rPr>
  </w:style>
  <w:style w:type="paragraph" w:styleId="af7">
    <w:name w:val="Normal (Web)"/>
    <w:basedOn w:val="a"/>
    <w:uiPriority w:val="99"/>
    <w:rsid w:val="00E768B4"/>
    <w:pPr>
      <w:widowControl/>
      <w:autoSpaceDE/>
      <w:autoSpaceDN/>
      <w:adjustRightInd/>
      <w:spacing w:before="100" w:beforeAutospacing="1" w:after="100" w:afterAutospacing="1" w:line="360" w:lineRule="auto"/>
    </w:pPr>
    <w:rPr>
      <w:sz w:val="20"/>
    </w:rPr>
  </w:style>
  <w:style w:type="paragraph" w:styleId="af8">
    <w:name w:val="Subtitle"/>
    <w:basedOn w:val="a"/>
    <w:link w:val="af9"/>
    <w:qFormat/>
    <w:rsid w:val="00E768B4"/>
    <w:pPr>
      <w:widowControl/>
      <w:autoSpaceDE/>
      <w:autoSpaceDN/>
      <w:adjustRightInd/>
      <w:spacing w:before="60" w:after="60" w:line="360" w:lineRule="auto"/>
      <w:ind w:left="567" w:firstLine="0"/>
      <w:jc w:val="left"/>
    </w:pPr>
    <w:rPr>
      <w:b/>
      <w:bCs/>
      <w:sz w:val="20"/>
    </w:rPr>
  </w:style>
  <w:style w:type="character" w:customStyle="1" w:styleId="af9">
    <w:name w:val="Подзаголовок Знак"/>
    <w:basedOn w:val="a0"/>
    <w:link w:val="af8"/>
    <w:rsid w:val="00E768B4"/>
    <w:rPr>
      <w:rFonts w:ascii="Times New Roman" w:eastAsia="Times New Roman" w:hAnsi="Times New Roman" w:cs="Times New Roman"/>
      <w:b/>
      <w:bCs/>
      <w:sz w:val="20"/>
      <w:szCs w:val="24"/>
      <w:lang w:eastAsia="ru-RU"/>
    </w:rPr>
  </w:style>
  <w:style w:type="character" w:customStyle="1" w:styleId="apple-converted-space">
    <w:name w:val="apple-converted-space"/>
    <w:basedOn w:val="a0"/>
    <w:rsid w:val="00E768B4"/>
  </w:style>
  <w:style w:type="character" w:customStyle="1" w:styleId="butback">
    <w:name w:val="butback"/>
    <w:basedOn w:val="a0"/>
    <w:rsid w:val="00E768B4"/>
  </w:style>
  <w:style w:type="character" w:customStyle="1" w:styleId="submenu-table">
    <w:name w:val="submenu-table"/>
    <w:basedOn w:val="a0"/>
    <w:rsid w:val="00E768B4"/>
  </w:style>
  <w:style w:type="paragraph" w:styleId="afa">
    <w:name w:val="Title"/>
    <w:basedOn w:val="a"/>
    <w:link w:val="afb"/>
    <w:qFormat/>
    <w:rsid w:val="00E768B4"/>
    <w:pPr>
      <w:widowControl/>
      <w:autoSpaceDE/>
      <w:autoSpaceDN/>
      <w:adjustRightInd/>
      <w:ind w:firstLine="0"/>
      <w:jc w:val="center"/>
    </w:pPr>
    <w:rPr>
      <w:b/>
      <w:szCs w:val="20"/>
    </w:rPr>
  </w:style>
  <w:style w:type="character" w:customStyle="1" w:styleId="afb">
    <w:name w:val="Название Знак"/>
    <w:basedOn w:val="a0"/>
    <w:link w:val="afa"/>
    <w:rsid w:val="00E768B4"/>
    <w:rPr>
      <w:rFonts w:ascii="Times New Roman" w:eastAsia="Times New Roman" w:hAnsi="Times New Roman" w:cs="Times New Roman"/>
      <w:b/>
      <w:sz w:val="24"/>
      <w:szCs w:val="20"/>
      <w:lang w:eastAsia="ru-RU"/>
    </w:rPr>
  </w:style>
  <w:style w:type="paragraph" w:styleId="afc">
    <w:name w:val="Body Text"/>
    <w:basedOn w:val="a"/>
    <w:link w:val="afd"/>
    <w:rsid w:val="00E768B4"/>
    <w:pPr>
      <w:spacing w:after="120"/>
    </w:pPr>
  </w:style>
  <w:style w:type="character" w:customStyle="1" w:styleId="afd">
    <w:name w:val="Основной текст Знак"/>
    <w:basedOn w:val="a0"/>
    <w:link w:val="afc"/>
    <w:rsid w:val="00E768B4"/>
    <w:rPr>
      <w:rFonts w:ascii="Times New Roman" w:eastAsia="Times New Roman" w:hAnsi="Times New Roman" w:cs="Times New Roman"/>
      <w:sz w:val="24"/>
      <w:szCs w:val="24"/>
      <w:lang w:eastAsia="ru-RU"/>
    </w:rPr>
  </w:style>
  <w:style w:type="paragraph" w:customStyle="1" w:styleId="afe">
    <w:name w:val="Содержимое таблицы"/>
    <w:basedOn w:val="a"/>
    <w:rsid w:val="00E768B4"/>
    <w:pPr>
      <w:suppressLineNumbers/>
      <w:suppressAutoHyphens/>
      <w:autoSpaceDN/>
      <w:adjustRightInd/>
      <w:ind w:firstLine="0"/>
      <w:jc w:val="left"/>
    </w:pPr>
    <w:rPr>
      <w:lang w:eastAsia="ar-SA"/>
    </w:rPr>
  </w:style>
  <w:style w:type="paragraph" w:customStyle="1" w:styleId="Default">
    <w:name w:val="Default"/>
    <w:uiPriority w:val="99"/>
    <w:rsid w:val="00E768B4"/>
    <w:pPr>
      <w:autoSpaceDE w:val="0"/>
      <w:autoSpaceDN w:val="0"/>
      <w:adjustRightInd w:val="0"/>
      <w:spacing w:after="0" w:line="240" w:lineRule="auto"/>
    </w:pPr>
    <w:rPr>
      <w:rFonts w:ascii="Arial" w:eastAsia="Calibri" w:hAnsi="Arial" w:cs="Arial"/>
      <w:color w:val="000000"/>
      <w:sz w:val="24"/>
      <w:szCs w:val="24"/>
    </w:rPr>
  </w:style>
  <w:style w:type="character" w:styleId="aff">
    <w:name w:val="Hyperlink"/>
    <w:basedOn w:val="a0"/>
    <w:uiPriority w:val="99"/>
    <w:unhideWhenUsed/>
    <w:rsid w:val="00E768B4"/>
    <w:rPr>
      <w:rFonts w:ascii="Arial" w:hAnsi="Arial" w:cs="Arial" w:hint="default"/>
      <w:color w:val="143057"/>
      <w:u w:val="single"/>
    </w:rPr>
  </w:style>
  <w:style w:type="paragraph" w:styleId="HTML">
    <w:name w:val="HTML Preformatted"/>
    <w:basedOn w:val="a"/>
    <w:link w:val="HTML0"/>
    <w:rsid w:val="00E768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firstLine="0"/>
      <w:jc w:val="left"/>
    </w:pPr>
    <w:rPr>
      <w:rFonts w:ascii="Courier New" w:hAnsi="Courier New"/>
      <w:sz w:val="20"/>
      <w:szCs w:val="20"/>
    </w:rPr>
  </w:style>
  <w:style w:type="character" w:customStyle="1" w:styleId="HTML0">
    <w:name w:val="Стандартный HTML Знак"/>
    <w:basedOn w:val="a0"/>
    <w:link w:val="HTML"/>
    <w:rsid w:val="00E768B4"/>
    <w:rPr>
      <w:rFonts w:ascii="Courier New" w:eastAsia="Times New Roman" w:hAnsi="Courier New" w:cs="Times New Roman"/>
      <w:sz w:val="20"/>
      <w:szCs w:val="20"/>
      <w:lang w:eastAsia="ru-RU"/>
    </w:rPr>
  </w:style>
  <w:style w:type="paragraph" w:styleId="aff0">
    <w:name w:val="Plain Text"/>
    <w:basedOn w:val="a"/>
    <w:link w:val="aff1"/>
    <w:uiPriority w:val="99"/>
    <w:unhideWhenUsed/>
    <w:rsid w:val="00A70A83"/>
    <w:pPr>
      <w:widowControl/>
      <w:autoSpaceDE/>
      <w:autoSpaceDN/>
      <w:adjustRightInd/>
      <w:ind w:firstLine="0"/>
      <w:jc w:val="left"/>
    </w:pPr>
    <w:rPr>
      <w:rFonts w:ascii="Courier New" w:hAnsi="Courier New"/>
      <w:sz w:val="20"/>
      <w:szCs w:val="20"/>
    </w:rPr>
  </w:style>
  <w:style w:type="character" w:customStyle="1" w:styleId="aff1">
    <w:name w:val="Текст Знак"/>
    <w:basedOn w:val="a0"/>
    <w:link w:val="aff0"/>
    <w:uiPriority w:val="99"/>
    <w:rsid w:val="00A70A83"/>
    <w:rPr>
      <w:rFonts w:ascii="Courier New" w:eastAsia="Times New Roman" w:hAnsi="Courier New" w:cs="Times New Roman"/>
      <w:sz w:val="20"/>
      <w:szCs w:val="20"/>
      <w:lang w:eastAsia="ru-RU"/>
    </w:rPr>
  </w:style>
  <w:style w:type="character" w:styleId="aff2">
    <w:name w:val="Strong"/>
    <w:basedOn w:val="a0"/>
    <w:uiPriority w:val="22"/>
    <w:qFormat/>
    <w:rsid w:val="00E008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504411">
      <w:bodyDiv w:val="1"/>
      <w:marLeft w:val="0"/>
      <w:marRight w:val="0"/>
      <w:marTop w:val="0"/>
      <w:marBottom w:val="0"/>
      <w:divBdr>
        <w:top w:val="none" w:sz="0" w:space="0" w:color="auto"/>
        <w:left w:val="none" w:sz="0" w:space="0" w:color="auto"/>
        <w:bottom w:val="none" w:sz="0" w:space="0" w:color="auto"/>
        <w:right w:val="none" w:sz="0" w:space="0" w:color="auto"/>
      </w:divBdr>
    </w:div>
    <w:div w:id="140267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znanium.com/read?id=358223" TargetMode="External"/><Relationship Id="rId18" Type="http://schemas.openxmlformats.org/officeDocument/2006/relationships/hyperlink" Target="https://magtu.informsystema.ru/uploader/fileUpload?name=2736.pdf&amp;show=dcatalogues/1/1132631/2736.pdf&amp;view=tru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elibrary.ru/project_risc.asp"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znanium.com/read?id=34677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znanium.com/read?id=358456" TargetMode="External"/><Relationship Id="rId20" Type="http://schemas.openxmlformats.org/officeDocument/2006/relationships/hyperlink" Target="https://dlib.eastview.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magtu.ru:8085/marcweb2/Default.asp" TargetMode="External"/><Relationship Id="rId5" Type="http://schemas.openxmlformats.org/officeDocument/2006/relationships/webSettings" Target="webSettings.xml"/><Relationship Id="rId15" Type="http://schemas.openxmlformats.org/officeDocument/2006/relationships/hyperlink" Target="https://magtu.informsystema.ru/uploader/fileUpload?name=3523.pdf&amp;show=dcatalogues/1/1514342/3523.pdf&amp;view=true" TargetMode="External"/><Relationship Id="rId23" Type="http://schemas.openxmlformats.org/officeDocument/2006/relationships/hyperlink" Target="http://window.edu.ru" TargetMode="External"/><Relationship Id="rId10" Type="http://schemas.openxmlformats.org/officeDocument/2006/relationships/image" Target="media/image3.jpeg"/><Relationship Id="rId19" Type="http://schemas.openxmlformats.org/officeDocument/2006/relationships/hyperlink" Target="https://magtu.informsystema.ru/uploader/fileUpload?name=3503.pdf&amp;show=dcatalogues/1/1514316/3503.pdf&amp;view=tru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znanium.com/read?id=345069" TargetMode="External"/><Relationship Id="rId22" Type="http://schemas.openxmlformats.org/officeDocument/2006/relationships/hyperlink" Target="https://scholar.googl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513A6E-DA98-46AD-AC8F-250DC5808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44</Pages>
  <Words>12897</Words>
  <Characters>73515</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86240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Наталья</cp:lastModifiedBy>
  <cp:revision>42</cp:revision>
  <dcterms:created xsi:type="dcterms:W3CDTF">2018-10-25T13:59:00Z</dcterms:created>
  <dcterms:modified xsi:type="dcterms:W3CDTF">2020-12-25T17:53:00Z</dcterms:modified>
</cp:coreProperties>
</file>