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319" w:rsidRDefault="000E1054" w:rsidP="00A27BEF">
      <w:pPr>
        <w:pStyle w:val="Style9"/>
        <w:widowControl/>
        <w:jc w:val="center"/>
        <w:rPr>
          <w:rStyle w:val="FontStyle22"/>
          <w:sz w:val="26"/>
          <w:szCs w:val="26"/>
        </w:rPr>
      </w:pPr>
      <w:r>
        <w:rPr>
          <w:noProof/>
          <w:sz w:val="26"/>
          <w:szCs w:val="26"/>
        </w:rPr>
        <w:drawing>
          <wp:anchor distT="0" distB="0" distL="114300" distR="114300" simplePos="0" relativeHeight="251658240" behindDoc="0" locked="0" layoutInCell="1" allowOverlap="1">
            <wp:simplePos x="0" y="0"/>
            <wp:positionH relativeFrom="column">
              <wp:posOffset>4244340</wp:posOffset>
            </wp:positionH>
            <wp:positionV relativeFrom="paragraph">
              <wp:posOffset>2137410</wp:posOffset>
            </wp:positionV>
            <wp:extent cx="7772400" cy="10696575"/>
            <wp:effectExtent l="19050" t="0" r="0" b="0"/>
            <wp:wrapSquare wrapText="bothSides"/>
            <wp:docPr id="3" name="Рисунок 1" descr="C:\Users\n.pavlocheva\Desktop\Готовые РПД-2018\Ершова О.В\СКАН\з38.03.02\з38.03.02 001 - копия (С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Готовые РПД-2018\Ершова О.В\СКАН\з38.03.02\з38.03.02 001 - копия (Симаков).jpg"/>
                    <pic:cNvPicPr>
                      <a:picLocks noChangeAspect="1" noChangeArrowheads="1"/>
                    </pic:cNvPicPr>
                  </pic:nvPicPr>
                  <pic:blipFill>
                    <a:blip r:embed="rId7" cstate="print"/>
                    <a:srcRect/>
                    <a:stretch>
                      <a:fillRect/>
                    </a:stretch>
                  </pic:blipFill>
                  <pic:spPr bwMode="auto">
                    <a:xfrm>
                      <a:off x="0" y="0"/>
                      <a:ext cx="7772400" cy="10696575"/>
                    </a:xfrm>
                    <a:prstGeom prst="rect">
                      <a:avLst/>
                    </a:prstGeom>
                    <a:noFill/>
                    <a:ln w="9525">
                      <a:noFill/>
                      <a:miter lim="800000"/>
                      <a:headEnd/>
                      <a:tailEnd/>
                    </a:ln>
                  </pic:spPr>
                </pic:pic>
              </a:graphicData>
            </a:graphic>
          </wp:anchor>
        </w:drawing>
      </w:r>
    </w:p>
    <w:p w:rsidR="007D1F92" w:rsidRDefault="0057770D" w:rsidP="00A27BEF">
      <w:pPr>
        <w:pStyle w:val="Style5"/>
        <w:widowControl/>
        <w:jc w:val="both"/>
        <w:rPr>
          <w:sz w:val="26"/>
          <w:szCs w:val="26"/>
        </w:rPr>
      </w:pPr>
      <w:r>
        <w:rPr>
          <w:noProof/>
          <w:sz w:val="26"/>
          <w:szCs w:val="26"/>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4" name="Рисунок 2" descr="C:\Users\n.pavlocheva\Desktop\Готовые РПД-2018\Ершова О.В\СКАН\С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avlocheva\Desktop\Готовые РПД-2018\Ершова О.В\СКАН\Симаков.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57770D" w:rsidRDefault="0054652C" w:rsidP="00DB6F78">
      <w:pPr>
        <w:spacing w:after="0" w:line="240" w:lineRule="auto"/>
        <w:jc w:val="center"/>
        <w:rPr>
          <w:rFonts w:ascii="Times New Roman" w:eastAsia="Times New Roman" w:hAnsi="Times New Roman" w:cs="Times New Roman"/>
          <w:b/>
          <w:bCs/>
          <w:color w:val="1D1B11" w:themeColor="background2" w:themeShade="1A"/>
          <w:sz w:val="24"/>
          <w:szCs w:val="24"/>
        </w:rPr>
      </w:pPr>
      <w:r>
        <w:rPr>
          <w:rFonts w:ascii="Times New Roman" w:eastAsia="Times New Roman" w:hAnsi="Times New Roman" w:cs="Times New Roman"/>
          <w:b/>
          <w:bCs/>
          <w:noProof/>
          <w:color w:val="1D1B11" w:themeColor="background2" w:themeShade="1A"/>
          <w:sz w:val="24"/>
          <w:szCs w:val="24"/>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2" name="Рисунок 1" descr="C:\Users\n.pavlocheva\Desktop\листы регистрации\2017\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7\2017 001.jpg"/>
                    <pic:cNvPicPr>
                      <a:picLocks noChangeAspect="1" noChangeArrowheads="1"/>
                    </pic:cNvPicPr>
                  </pic:nvPicPr>
                  <pic:blipFill>
                    <a:blip r:embed="rId9"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rPr>
      </w:pPr>
      <w:r w:rsidRPr="009431B7">
        <w:rPr>
          <w:rFonts w:ascii="Times New Roman" w:eastAsia="Times New Roman" w:hAnsi="Times New Roman" w:cs="Times New Roman"/>
          <w:b/>
          <w:bCs/>
          <w:color w:val="1D1B11" w:themeColor="background2" w:themeShade="1A"/>
          <w:sz w:val="24"/>
          <w:szCs w:val="24"/>
        </w:rPr>
        <w:lastRenderedPageBreak/>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 xml:space="preserve">Целями </w:t>
      </w:r>
      <w:r w:rsidRPr="009431B7">
        <w:rPr>
          <w:rFonts w:ascii="Times New Roman" w:eastAsia="Times New Roman" w:hAnsi="Times New Roman" w:cs="Times New Roman"/>
          <w:color w:val="1D1B11" w:themeColor="background2" w:themeShade="1A"/>
          <w:sz w:val="24"/>
          <w:szCs w:val="24"/>
        </w:rPr>
        <w:t>освоения</w:t>
      </w:r>
      <w:r w:rsidRPr="009431B7">
        <w:rPr>
          <w:rFonts w:ascii="Times New Roman" w:eastAsia="Times New Roman" w:hAnsi="Times New Roman" w:cs="Times New Roman"/>
          <w:b/>
          <w:color w:val="1D1B11" w:themeColor="background2" w:themeShade="1A"/>
          <w:sz w:val="24"/>
          <w:szCs w:val="24"/>
        </w:rPr>
        <w:t xml:space="preserve"> </w:t>
      </w:r>
      <w:r w:rsidRPr="009431B7">
        <w:rPr>
          <w:rFonts w:ascii="Times New Roman" w:eastAsia="Times New Roman" w:hAnsi="Times New Roman" w:cs="Times New Roman"/>
          <w:bCs/>
          <w:color w:val="1D1B11" w:themeColor="background2" w:themeShade="1A"/>
          <w:sz w:val="24"/>
          <w:szCs w:val="24"/>
        </w:rPr>
        <w:t>дисциплины</w:t>
      </w:r>
      <w:r w:rsidRPr="009431B7">
        <w:rPr>
          <w:rFonts w:ascii="Times New Roman" w:eastAsia="Times New Roman" w:hAnsi="Times New Roman" w:cs="Times New Roman"/>
          <w:color w:val="1D1B11" w:themeColor="background2" w:themeShade="1A"/>
          <w:sz w:val="24"/>
          <w:szCs w:val="24"/>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p>
    <w:p w:rsidR="00F2126C" w:rsidRPr="009431B7" w:rsidRDefault="00F2126C" w:rsidP="00F2126C">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Дисциплина Б1.</w:t>
      </w:r>
      <w:r>
        <w:rPr>
          <w:rFonts w:ascii="Times New Roman" w:eastAsia="Times New Roman" w:hAnsi="Times New Roman" w:cs="Times New Roman"/>
          <w:bCs/>
          <w:color w:val="1D1B11" w:themeColor="background2" w:themeShade="1A"/>
          <w:sz w:val="24"/>
          <w:szCs w:val="24"/>
        </w:rPr>
        <w:t>В</w:t>
      </w:r>
      <w:r w:rsidRPr="009431B7">
        <w:rPr>
          <w:rFonts w:ascii="Times New Roman" w:eastAsia="Times New Roman" w:hAnsi="Times New Roman" w:cs="Times New Roman"/>
          <w:bCs/>
          <w:color w:val="1D1B11" w:themeColor="background2" w:themeShade="1A"/>
          <w:sz w:val="24"/>
          <w:szCs w:val="24"/>
        </w:rPr>
        <w:t>.0</w:t>
      </w:r>
      <w:r>
        <w:rPr>
          <w:rFonts w:ascii="Times New Roman" w:eastAsia="Times New Roman" w:hAnsi="Times New Roman" w:cs="Times New Roman"/>
          <w:bCs/>
          <w:color w:val="1D1B11" w:themeColor="background2" w:themeShade="1A"/>
          <w:sz w:val="24"/>
          <w:szCs w:val="24"/>
        </w:rPr>
        <w:t>6</w:t>
      </w:r>
      <w:r w:rsidRPr="009431B7">
        <w:rPr>
          <w:rFonts w:ascii="Times New Roman" w:eastAsia="Times New Roman" w:hAnsi="Times New Roman" w:cs="Times New Roman"/>
          <w:bCs/>
          <w:color w:val="1D1B11" w:themeColor="background2" w:themeShade="1A"/>
          <w:sz w:val="24"/>
          <w:szCs w:val="24"/>
        </w:rPr>
        <w:t xml:space="preserve"> «Концепции современного естествознания» входит в </w:t>
      </w:r>
      <w:r>
        <w:rPr>
          <w:rFonts w:ascii="Times New Roman" w:eastAsia="Times New Roman" w:hAnsi="Times New Roman" w:cs="Times New Roman"/>
          <w:bCs/>
          <w:color w:val="1D1B11" w:themeColor="background2" w:themeShade="1A"/>
          <w:sz w:val="24"/>
          <w:szCs w:val="24"/>
        </w:rPr>
        <w:t>вариативную</w:t>
      </w:r>
      <w:r w:rsidRPr="009431B7">
        <w:rPr>
          <w:rFonts w:ascii="Times New Roman" w:eastAsia="Times New Roman" w:hAnsi="Times New Roman" w:cs="Times New Roman"/>
          <w:bCs/>
          <w:color w:val="1D1B11" w:themeColor="background2" w:themeShade="1A"/>
          <w:sz w:val="24"/>
          <w:szCs w:val="24"/>
        </w:rPr>
        <w:t xml:space="preserve"> часть блока 1 основной образовательной программы.</w:t>
      </w:r>
    </w:p>
    <w:p w:rsidR="00F2126C" w:rsidRPr="009431B7" w:rsidRDefault="00F2126C" w:rsidP="00F2126C">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F2126C" w:rsidRPr="009431B7" w:rsidRDefault="00F2126C" w:rsidP="00F2126C">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rPr>
        <w:t xml:space="preserve">в качестве методологической предпосылки для освоения </w:t>
      </w:r>
      <w:r>
        <w:rPr>
          <w:rFonts w:ascii="Times New Roman" w:eastAsia="Times New Roman" w:hAnsi="Times New Roman" w:cs="Times New Roman"/>
          <w:iCs/>
          <w:color w:val="1D1B11" w:themeColor="background2" w:themeShade="1A"/>
          <w:sz w:val="24"/>
          <w:szCs w:val="24"/>
        </w:rPr>
        <w:t>следующих дисциплин: социологии, философии, безопасности жизнедеятельности.</w:t>
      </w:r>
      <w:r w:rsidRPr="009431B7">
        <w:rPr>
          <w:rFonts w:ascii="Times New Roman" w:eastAsia="Times New Roman" w:hAnsi="Times New Roman" w:cs="Times New Roman"/>
          <w:iCs/>
          <w:color w:val="1D1B11" w:themeColor="background2" w:themeShade="1A"/>
          <w:sz w:val="24"/>
          <w:szCs w:val="24"/>
        </w:rPr>
        <w:t xml:space="preserve"> </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rPr>
      </w:pP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855"/>
      </w:tblGrid>
      <w:tr w:rsidR="009431B7" w:rsidRPr="009431B7" w:rsidTr="00E5087B">
        <w:tc>
          <w:tcPr>
            <w:tcW w:w="2574"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BB3582" w:rsidRPr="009431B7" w:rsidTr="00E5087B">
        <w:tc>
          <w:tcPr>
            <w:tcW w:w="9429" w:type="dxa"/>
            <w:gridSpan w:val="2"/>
          </w:tcPr>
          <w:p w:rsidR="00BB3582" w:rsidRPr="009431B7" w:rsidRDefault="00BB3582" w:rsidP="00BB3582">
            <w:pPr>
              <w:spacing w:after="0" w:line="240" w:lineRule="auto"/>
              <w:jc w:val="both"/>
              <w:rPr>
                <w:rFonts w:ascii="Times New Roman" w:eastAsia="Calibri" w:hAnsi="Times New Roman" w:cs="Times New Roman"/>
                <w:color w:val="1D1B11" w:themeColor="background2" w:themeShade="1A"/>
                <w:sz w:val="24"/>
                <w:szCs w:val="24"/>
              </w:rPr>
            </w:pPr>
            <w:r>
              <w:rPr>
                <w:rFonts w:ascii="Times New Roman" w:eastAsia="Calibri" w:hAnsi="Times New Roman" w:cs="Times New Roman"/>
                <w:color w:val="1D1B11" w:themeColor="background2" w:themeShade="1A"/>
                <w:sz w:val="24"/>
                <w:szCs w:val="24"/>
              </w:rPr>
              <w:t>ПК-6</w:t>
            </w:r>
          </w:p>
          <w:p w:rsidR="00BB3582" w:rsidRPr="009431B7" w:rsidRDefault="00BB3582" w:rsidP="00BB3582">
            <w:pPr>
              <w:spacing w:line="240" w:lineRule="auto"/>
              <w:jc w:val="both"/>
              <w:rPr>
                <w:rFonts w:ascii="Times New Roman" w:hAnsi="Times New Roman" w:cs="Times New Roman"/>
                <w:color w:val="1D1B11" w:themeColor="background2" w:themeShade="1A"/>
                <w:sz w:val="24"/>
                <w:szCs w:val="24"/>
                <w:highlight w:val="yellow"/>
              </w:rPr>
            </w:pPr>
            <w:r w:rsidRPr="009431B7">
              <w:rPr>
                <w:rFonts w:ascii="Times New Roman" w:eastAsia="Times New Roman" w:hAnsi="Times New Roman" w:cs="Times New Roman"/>
                <w:color w:val="1D1B11" w:themeColor="background2" w:themeShade="1A"/>
                <w:sz w:val="24"/>
                <w:szCs w:val="24"/>
              </w:rPr>
              <w:t xml:space="preserve">способностью </w:t>
            </w:r>
            <w:r>
              <w:rPr>
                <w:rFonts w:ascii="Times New Roman" w:eastAsia="Times New Roman" w:hAnsi="Times New Roman" w:cs="Times New Roman"/>
                <w:color w:val="1D1B11" w:themeColor="background2" w:themeShade="1A"/>
                <w:sz w:val="24"/>
                <w:szCs w:val="24"/>
              </w:rPr>
              <w:t xml:space="preserve">участвовать в управлении проектом, программой внедрения технологических и продуктовых инноваций или программой организационных изменений </w:t>
            </w:r>
          </w:p>
        </w:tc>
      </w:tr>
      <w:tr w:rsidR="00BB3582" w:rsidRPr="009431B7" w:rsidTr="00E5087B">
        <w:tc>
          <w:tcPr>
            <w:tcW w:w="2574" w:type="dxa"/>
          </w:tcPr>
          <w:p w:rsidR="00BB3582" w:rsidRPr="009431B7" w:rsidRDefault="00BB3582" w:rsidP="00BB3582">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rPr>
              <w:t>ии, их содержание и взаимосвязи.</w:t>
            </w:r>
            <w:r w:rsidRPr="00292436">
              <w:rPr>
                <w:rFonts w:ascii="Times New Roman" w:eastAsia="Times New Roman" w:hAnsi="Times New Roman" w:cs="Times New Roman"/>
                <w:sz w:val="24"/>
                <w:szCs w:val="24"/>
              </w:rPr>
              <w:t xml:space="preserve"> Роль естествознания в формировании </w:t>
            </w:r>
            <w:r>
              <w:rPr>
                <w:rFonts w:ascii="Times New Roman" w:eastAsia="Times New Roman" w:hAnsi="Times New Roman" w:cs="Times New Roman"/>
                <w:sz w:val="24"/>
                <w:szCs w:val="24"/>
              </w:rPr>
              <w:t>целостного видения мира и жизни, а также</w:t>
            </w:r>
            <w:r w:rsidRPr="00292436">
              <w:rPr>
                <w:rFonts w:ascii="Times New Roman" w:eastAsia="Times New Roman" w:hAnsi="Times New Roman" w:cs="Times New Roman"/>
                <w:sz w:val="24"/>
                <w:szCs w:val="24"/>
              </w:rPr>
              <w:t xml:space="preserve"> возможности использования информации в профессиональной деятельности в современных условиях</w:t>
            </w:r>
            <w:r w:rsidRPr="009431B7">
              <w:rPr>
                <w:rStyle w:val="FontStyle16"/>
                <w:b w:val="0"/>
                <w:color w:val="1D1B11" w:themeColor="background2" w:themeShade="1A"/>
                <w:sz w:val="24"/>
                <w:szCs w:val="24"/>
              </w:rPr>
              <w:t xml:space="preserve"> </w:t>
            </w:r>
          </w:p>
          <w:p w:rsidR="00BB3582" w:rsidRPr="009431B7" w:rsidRDefault="00BB3582" w:rsidP="00BB3582">
            <w:pPr>
              <w:autoSpaceDE w:val="0"/>
              <w:autoSpaceDN w:val="0"/>
              <w:adjustRightInd w:val="0"/>
              <w:spacing w:after="0" w:line="240" w:lineRule="auto"/>
              <w:jc w:val="both"/>
              <w:rPr>
                <w:rStyle w:val="FontStyle16"/>
                <w:b w:val="0"/>
                <w:color w:val="1D1B11" w:themeColor="background2" w:themeShade="1A"/>
                <w:sz w:val="24"/>
                <w:szCs w:val="24"/>
              </w:rPr>
            </w:pPr>
          </w:p>
        </w:tc>
      </w:tr>
      <w:tr w:rsidR="00BB3582" w:rsidRPr="009431B7" w:rsidTr="00E5087B">
        <w:tc>
          <w:tcPr>
            <w:tcW w:w="2574" w:type="dxa"/>
          </w:tcPr>
          <w:p w:rsidR="00BB3582" w:rsidRPr="009431B7" w:rsidRDefault="00BB3582" w:rsidP="00BB3582">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rPr>
              <w:t>ть</w:t>
            </w:r>
            <w:r w:rsidRPr="00292436">
              <w:rPr>
                <w:rFonts w:ascii="Times New Roman" w:eastAsia="Times New Roman" w:hAnsi="Times New Roman" w:cs="Times New Roman"/>
                <w:sz w:val="24"/>
                <w:szCs w:val="24"/>
              </w:rPr>
              <w:t xml:space="preserve"> всеобщие методы научного исследования.</w:t>
            </w:r>
          </w:p>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Использовать основные законы и принципы, идеи и понятия современн</w:t>
            </w:r>
            <w:r>
              <w:rPr>
                <w:rFonts w:ascii="Times New Roman" w:eastAsia="Times New Roman" w:hAnsi="Times New Roman" w:cs="Times New Roman"/>
                <w:sz w:val="24"/>
                <w:szCs w:val="24"/>
              </w:rPr>
              <w:t>ых</w:t>
            </w:r>
            <w:r w:rsidRPr="00292436">
              <w:rPr>
                <w:rFonts w:ascii="Times New Roman" w:eastAsia="Times New Roman" w:hAnsi="Times New Roman" w:cs="Times New Roman"/>
                <w:sz w:val="24"/>
                <w:szCs w:val="24"/>
              </w:rPr>
              <w:t xml:space="preserve"> естественнонаучных дисциплин при анализе и объяснении конкретных профессиональных вопросов.</w:t>
            </w:r>
          </w:p>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lastRenderedPageBreak/>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 </w:t>
            </w:r>
          </w:p>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p>
        </w:tc>
      </w:tr>
      <w:tr w:rsidR="00BB3582" w:rsidRPr="009431B7" w:rsidTr="00E5087B">
        <w:trPr>
          <w:trHeight w:val="1433"/>
        </w:trPr>
        <w:tc>
          <w:tcPr>
            <w:tcW w:w="2574" w:type="dxa"/>
          </w:tcPr>
          <w:p w:rsidR="00BB3582" w:rsidRPr="009431B7" w:rsidRDefault="00BB3582" w:rsidP="00BB3582">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lastRenderedPageBreak/>
              <w:t>Владеть</w:t>
            </w:r>
          </w:p>
        </w:tc>
        <w:tc>
          <w:tcPr>
            <w:tcW w:w="6855" w:type="dxa"/>
          </w:tcPr>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работы с научной литературой разного уровня (научно- популярные издания, периодические журналы, монографии, учебники, справочники).</w:t>
            </w:r>
          </w:p>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rPr>
            </w:pPr>
            <w:r w:rsidRPr="009431B7">
              <w:rPr>
                <w:rFonts w:ascii="Times New Roman" w:eastAsia="Times New Roman" w:hAnsi="Times New Roman" w:cs="Times New Roman"/>
                <w:color w:val="1D1B11" w:themeColor="background2" w:themeShade="1A"/>
                <w:sz w:val="24"/>
                <w:szCs w:val="24"/>
              </w:rPr>
              <w:t xml:space="preserve"> </w:t>
            </w:r>
            <w:r>
              <w:rPr>
                <w:rFonts w:ascii="Times New Roman" w:eastAsia="Times New Roman" w:hAnsi="Times New Roman" w:cs="Times New Roman"/>
                <w:color w:val="1D1B11" w:themeColor="background2" w:themeShade="1A"/>
                <w:sz w:val="24"/>
                <w:szCs w:val="24"/>
              </w:rPr>
              <w:t>Н</w:t>
            </w:r>
            <w:r w:rsidRPr="00292436">
              <w:rPr>
                <w:rFonts w:ascii="Times New Roman" w:eastAsia="Times New Roman" w:hAnsi="Times New Roman" w:cs="Times New Roman"/>
                <w:sz w:val="24"/>
                <w:szCs w:val="24"/>
              </w:rPr>
              <w:t>авыками использования различных естественнонаучных методов для исследования различных объектов действительности.</w:t>
            </w:r>
          </w:p>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оценки результатов научного эксперимента или исследования.</w:t>
            </w:r>
          </w:p>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rPr>
              <w:t>.</w:t>
            </w:r>
          </w:p>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t>Навыками системного профессионального мышления </w:t>
            </w:r>
            <w:r w:rsidRPr="009431B7">
              <w:rPr>
                <w:rFonts w:ascii="Times New Roman" w:eastAsia="Times New Roman" w:hAnsi="Times New Roman" w:cs="Times New Roman"/>
                <w:color w:val="1D1B11" w:themeColor="background2" w:themeShade="1A"/>
                <w:sz w:val="24"/>
                <w:szCs w:val="24"/>
              </w:rPr>
              <w:t xml:space="preserve"> </w:t>
            </w:r>
          </w:p>
          <w:p w:rsidR="00BB3582" w:rsidRPr="009431B7" w:rsidRDefault="00BB3582" w:rsidP="00BB3582">
            <w:pPr>
              <w:autoSpaceDE w:val="0"/>
              <w:autoSpaceDN w:val="0"/>
              <w:adjustRightInd w:val="0"/>
              <w:spacing w:after="0" w:line="240" w:lineRule="auto"/>
              <w:jc w:val="both"/>
              <w:rPr>
                <w:rStyle w:val="FontStyle16"/>
                <w:b w:val="0"/>
                <w:color w:val="1D1B11" w:themeColor="background2" w:themeShade="1A"/>
                <w:sz w:val="24"/>
                <w:szCs w:val="24"/>
              </w:rPr>
            </w:pPr>
          </w:p>
        </w:tc>
      </w:tr>
    </w:tbl>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BB3582">
      <w:pPr>
        <w:autoSpaceDE w:val="0"/>
        <w:autoSpaceDN w:val="0"/>
        <w:adjustRightInd w:val="0"/>
        <w:spacing w:after="0" w:line="240" w:lineRule="auto"/>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BB3582">
      <w:pPr>
        <w:autoSpaceDE w:val="0"/>
        <w:autoSpaceDN w:val="0"/>
        <w:adjustRightInd w:val="0"/>
        <w:spacing w:after="0" w:line="240" w:lineRule="auto"/>
        <w:jc w:val="both"/>
        <w:rPr>
          <w:rFonts w:ascii="Times New Roman" w:eastAsia="Times New Roman" w:hAnsi="Times New Roman" w:cs="Times New Roman"/>
          <w:b/>
          <w:bCs/>
          <w:sz w:val="24"/>
          <w:szCs w:val="24"/>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8F7BEE" w:rsidRPr="00DF6E68" w:rsidRDefault="008F7BEE" w:rsidP="008F7BEE">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8F7BEE" w:rsidRPr="00DF6E68" w:rsidRDefault="008F7BEE" w:rsidP="008F7BEE">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Pr>
          <w:rStyle w:val="FontStyle18"/>
          <w:b w:val="0"/>
          <w:color w:val="171717"/>
          <w:sz w:val="24"/>
          <w:szCs w:val="24"/>
        </w:rPr>
        <w:t>6,4</w:t>
      </w:r>
      <w:r w:rsidRPr="00DF6E68">
        <w:rPr>
          <w:rStyle w:val="FontStyle18"/>
          <w:b w:val="0"/>
          <w:color w:val="171717"/>
          <w:sz w:val="24"/>
          <w:szCs w:val="24"/>
        </w:rPr>
        <w:t xml:space="preserve"> акад. часа:</w:t>
      </w:r>
    </w:p>
    <w:p w:rsidR="008F7BEE" w:rsidRDefault="008F7BEE" w:rsidP="008F7BEE">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Pr>
          <w:rStyle w:val="FontStyle18"/>
          <w:b w:val="0"/>
          <w:color w:val="171717"/>
          <w:sz w:val="24"/>
          <w:szCs w:val="24"/>
        </w:rPr>
        <w:t>6</w:t>
      </w:r>
      <w:r w:rsidRPr="00DF6E68">
        <w:rPr>
          <w:rStyle w:val="FontStyle18"/>
          <w:b w:val="0"/>
          <w:color w:val="171717"/>
          <w:sz w:val="24"/>
          <w:szCs w:val="24"/>
        </w:rPr>
        <w:t xml:space="preserve"> акад. час; </w:t>
      </w:r>
    </w:p>
    <w:p w:rsidR="008F7BEE" w:rsidRDefault="008F7BEE" w:rsidP="008F7BEE">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0,4</w:t>
      </w:r>
      <w:r w:rsidRPr="00DF6E68">
        <w:rPr>
          <w:rStyle w:val="FontStyle18"/>
          <w:b w:val="0"/>
          <w:color w:val="171717"/>
          <w:sz w:val="24"/>
          <w:szCs w:val="24"/>
        </w:rPr>
        <w:t xml:space="preserve"> акад. часа;</w:t>
      </w:r>
    </w:p>
    <w:p w:rsidR="008F7BEE" w:rsidRDefault="008F7BEE" w:rsidP="008F7BEE">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самостоятельная работа – </w:t>
      </w:r>
      <w:r>
        <w:rPr>
          <w:rStyle w:val="FontStyle18"/>
          <w:b w:val="0"/>
          <w:color w:val="171717"/>
          <w:sz w:val="24"/>
          <w:szCs w:val="24"/>
        </w:rPr>
        <w:t>97,7</w:t>
      </w:r>
      <w:r w:rsidRPr="00DF6E68">
        <w:rPr>
          <w:rStyle w:val="FontStyle18"/>
          <w:b w:val="0"/>
          <w:color w:val="171717"/>
          <w:sz w:val="24"/>
          <w:szCs w:val="24"/>
        </w:rPr>
        <w:t xml:space="preserve"> акад. часа.</w:t>
      </w:r>
    </w:p>
    <w:p w:rsidR="008F7BEE" w:rsidRPr="00D378EB" w:rsidRDefault="008F7BEE" w:rsidP="008F7BEE">
      <w:pPr>
        <w:pStyle w:val="Style4"/>
        <w:widowControl/>
        <w:ind w:firstLine="720"/>
        <w:jc w:val="both"/>
        <w:rPr>
          <w:rStyle w:val="FontStyle18"/>
          <w:bCs w:val="0"/>
          <w:sz w:val="24"/>
          <w:szCs w:val="24"/>
        </w:rPr>
      </w:pPr>
      <w:r>
        <w:rPr>
          <w:rStyle w:val="FontStyle18"/>
          <w:b w:val="0"/>
          <w:color w:val="171717"/>
          <w:sz w:val="24"/>
          <w:szCs w:val="24"/>
        </w:rPr>
        <w:t>- подготовка к зачету – 3,9 акад. часа</w:t>
      </w:r>
    </w:p>
    <w:p w:rsidR="006449A3" w:rsidRPr="00DF6E68" w:rsidRDefault="006449A3" w:rsidP="006449A3">
      <w:pPr>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D87A07" w:rsidP="003E2442">
            <w:pPr>
              <w:pStyle w:val="Style2"/>
              <w:widowControl/>
              <w:jc w:val="center"/>
              <w:rPr>
                <w:rStyle w:val="FontStyle17"/>
                <w:b w:val="0"/>
                <w:iCs/>
                <w:color w:val="1D1B11" w:themeColor="background2" w:themeShade="1A"/>
                <w:sz w:val="24"/>
                <w:szCs w:val="24"/>
              </w:rPr>
            </w:pPr>
            <w:r>
              <w:rPr>
                <w:rStyle w:val="FontStyle17"/>
                <w:b w:val="0"/>
                <w:iCs/>
                <w:color w:val="1D1B11" w:themeColor="background2" w:themeShade="1A"/>
                <w:sz w:val="24"/>
                <w:szCs w:val="24"/>
              </w:rPr>
              <w:t>курс</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highlight w:val="yellow"/>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w:t>
            </w:r>
          </w:p>
        </w:tc>
        <w:tc>
          <w:tcPr>
            <w:tcW w:w="709" w:type="dxa"/>
          </w:tcPr>
          <w:p w:rsidR="006449A3" w:rsidRPr="009431B7" w:rsidRDefault="00D87A07" w:rsidP="008F7BEE">
            <w:pPr>
              <w:pStyle w:val="Style14"/>
              <w:widowControl/>
              <w:jc w:val="center"/>
              <w:rPr>
                <w:color w:val="1D1B11" w:themeColor="background2" w:themeShade="1A"/>
              </w:rPr>
            </w:pPr>
            <w:r>
              <w:rPr>
                <w:color w:val="1D1B11" w:themeColor="background2" w:themeShade="1A"/>
              </w:rPr>
              <w:t>1</w:t>
            </w:r>
            <w:r w:rsidR="008F7BEE">
              <w:rPr>
                <w:color w:val="1D1B11" w:themeColor="background2" w:themeShade="1A"/>
              </w:rPr>
              <w:t>7,7</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9431B7" w:rsidRDefault="00575B70" w:rsidP="003E2442">
            <w:pPr>
              <w:jc w:val="both"/>
              <w:rPr>
                <w:color w:val="1D1B11" w:themeColor="background2" w:themeShade="1A"/>
              </w:rPr>
            </w:pPr>
            <w:r>
              <w:rPr>
                <w:rFonts w:eastAsia="Calibri"/>
                <w:color w:val="1D1B11" w:themeColor="background2" w:themeShade="1A"/>
                <w:szCs w:val="23"/>
              </w:rPr>
              <w:t>П</w:t>
            </w:r>
            <w:r w:rsidR="006449A3" w:rsidRPr="009431B7">
              <w:rPr>
                <w:rFonts w:eastAsia="Calibri"/>
                <w:color w:val="1D1B11" w:themeColor="background2" w:themeShade="1A"/>
                <w:szCs w:val="23"/>
              </w:rPr>
              <w:t>К-</w:t>
            </w:r>
            <w:r>
              <w:rPr>
                <w:rFonts w:eastAsia="Calibri"/>
                <w:color w:val="1D1B11" w:themeColor="background2" w:themeShade="1A"/>
                <w:szCs w:val="23"/>
              </w:rPr>
              <w:t>6</w:t>
            </w:r>
            <w:r w:rsidR="006449A3" w:rsidRPr="009431B7">
              <w:rPr>
                <w:rFonts w:eastAsia="Calibri"/>
                <w:color w:val="1D1B11" w:themeColor="background2" w:themeShade="1A"/>
                <w:sz w:val="23"/>
                <w:szCs w:val="23"/>
              </w:rPr>
              <w:t>-зув</w:t>
            </w:r>
            <w:r w:rsidR="006449A3"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22"/>
        </w:trPr>
        <w:tc>
          <w:tcPr>
            <w:tcW w:w="3544" w:type="dxa"/>
          </w:tcPr>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6449A3" w:rsidRPr="009431B7" w:rsidRDefault="006449A3" w:rsidP="003E2442">
            <w:pPr>
              <w:pStyle w:val="Style4"/>
              <w:widowControl/>
              <w:ind w:firstLine="320"/>
              <w:jc w:val="both"/>
              <w:rPr>
                <w:rStyle w:val="FontStyle18"/>
                <w:b w:val="0"/>
                <w:color w:val="1D1B11" w:themeColor="background2" w:themeShade="1A"/>
                <w:sz w:val="24"/>
                <w:szCs w:val="24"/>
              </w:rPr>
            </w:pP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w:t>
            </w:r>
            <w:r w:rsidR="00D608FC" w:rsidRPr="009431B7">
              <w:rPr>
                <w:color w:val="1D1B11" w:themeColor="background2" w:themeShade="1A"/>
              </w:rPr>
              <w:t>/</w:t>
            </w:r>
            <w:r>
              <w:rPr>
                <w:color w:val="1D1B11" w:themeColor="background2" w:themeShade="1A"/>
              </w:rPr>
              <w:t>2</w:t>
            </w:r>
            <w:r w:rsidR="00D608FC" w:rsidRPr="009431B7">
              <w:rPr>
                <w:color w:val="1D1B11" w:themeColor="background2" w:themeShade="1A"/>
              </w:rPr>
              <w:t>И</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w:t>
            </w:r>
            <w:r w:rsidR="008E17DF"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Тестирование</w:t>
            </w:r>
          </w:p>
          <w:p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rPr>
              <w:t>Выступление на семинаре</w:t>
            </w:r>
            <w:r w:rsidRPr="009431B7">
              <w:rPr>
                <w:color w:val="1D1B11" w:themeColor="background2" w:themeShade="1A"/>
              </w:rPr>
              <w:t xml:space="preserve"> </w:t>
            </w:r>
          </w:p>
          <w:p w:rsidR="006449A3" w:rsidRPr="009431B7" w:rsidRDefault="006449A3" w:rsidP="00D378EB">
            <w:pPr>
              <w:pStyle w:val="Style14"/>
              <w:widowControl/>
              <w:jc w:val="both"/>
              <w:rPr>
                <w:color w:val="1D1B11" w:themeColor="background2" w:themeShade="1A"/>
              </w:rPr>
            </w:pP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lastRenderedPageBreak/>
              <w:t xml:space="preserve"> </w:t>
            </w:r>
            <w:r w:rsidRPr="009431B7">
              <w:rPr>
                <w:color w:val="1D1B11" w:themeColor="background2" w:themeShade="1A"/>
              </w:rPr>
              <w:t xml:space="preserve">3.Атомный уровень строения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D608FC">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995C7C" w:rsidP="00995C7C">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proofErr w:type="gramStart"/>
            <w:r w:rsidR="006449A3" w:rsidRPr="009431B7">
              <w:rPr>
                <w:color w:val="1D1B11" w:themeColor="background2" w:themeShade="1A"/>
              </w:rPr>
              <w:t xml:space="preserve"> </w:t>
            </w:r>
            <w:r>
              <w:rPr>
                <w:color w:val="1D1B11" w:themeColor="background2" w:themeShade="1A"/>
              </w:rPr>
              <w:t>.</w:t>
            </w:r>
            <w:proofErr w:type="gramEnd"/>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995C7C" w:rsidRPr="009431B7" w:rsidRDefault="00995C7C" w:rsidP="00995C7C">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87A07">
            <w:pPr>
              <w:spacing w:line="240" w:lineRule="auto"/>
              <w:rPr>
                <w:color w:val="1D1B11" w:themeColor="background2" w:themeShade="1A"/>
                <w:sz w:val="28"/>
                <w:szCs w:val="28"/>
              </w:rPr>
            </w:pP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D608FC">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995C7C" w:rsidP="00995C7C">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r>
              <w:rPr>
                <w:rStyle w:val="FontStyle31"/>
                <w:rFonts w:ascii="Times New Roman" w:hAnsi="Times New Roman" w:cs="Times New Roman"/>
                <w:color w:val="1D1B11" w:themeColor="background2" w:themeShade="1A"/>
                <w:sz w:val="24"/>
                <w:szCs w:val="24"/>
              </w:rPr>
              <w:t>.</w:t>
            </w:r>
            <w:r w:rsidR="006449A3" w:rsidRPr="009431B7">
              <w:rPr>
                <w:color w:val="1D1B11" w:themeColor="background2" w:themeShade="1A"/>
              </w:rPr>
              <w:t xml:space="preserve">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995C7C" w:rsidRPr="009431B7" w:rsidRDefault="00995C7C" w:rsidP="00995C7C">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spacing w:line="240" w:lineRule="auto"/>
              <w:rPr>
                <w:color w:val="1D1B11" w:themeColor="background2" w:themeShade="1A"/>
                <w:sz w:val="28"/>
                <w:szCs w:val="28"/>
              </w:rPr>
            </w:pP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75D94" w:rsidRPr="009431B7" w:rsidRDefault="00175D94" w:rsidP="00175D94">
            <w:pPr>
              <w:jc w:val="both"/>
              <w:rPr>
                <w:color w:val="1D1B11" w:themeColor="background2" w:themeShade="1A"/>
              </w:rPr>
            </w:pP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3F3D40">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6449A3" w:rsidP="00995C7C">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w:t>
            </w:r>
            <w:r w:rsidR="00995C7C">
              <w:rPr>
                <w:rStyle w:val="FontStyle31"/>
                <w:rFonts w:ascii="Times New Roman" w:hAnsi="Times New Roman" w:cs="Times New Roman"/>
                <w:color w:val="1D1B11" w:themeColor="background2" w:themeShade="1A"/>
                <w:sz w:val="24"/>
                <w:szCs w:val="24"/>
              </w:rPr>
              <w:t>уры; подготовка к тестированию.</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6449A3" w:rsidRPr="009431B7" w:rsidRDefault="006449A3" w:rsidP="00D378EB">
            <w:pPr>
              <w:spacing w:line="240" w:lineRule="auto"/>
              <w:rPr>
                <w:color w:val="1D1B11" w:themeColor="background2" w:themeShade="1A"/>
              </w:rPr>
            </w:pP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75D94" w:rsidRPr="009431B7" w:rsidRDefault="00175D94" w:rsidP="00175D94">
            <w:pPr>
              <w:jc w:val="both"/>
              <w:rPr>
                <w:color w:val="1D1B11" w:themeColor="background2" w:themeShade="1A"/>
              </w:rPr>
            </w:pP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rPr>
              <w:t xml:space="preserve"> Подготовка к зачету</w:t>
            </w:r>
          </w:p>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3E2442">
            <w:pPr>
              <w:pStyle w:val="Style14"/>
              <w:widowControl/>
              <w:jc w:val="center"/>
              <w:rPr>
                <w:color w:val="1D1B11" w:themeColor="background2" w:themeShade="1A"/>
              </w:rPr>
            </w:pPr>
          </w:p>
        </w:tc>
        <w:tc>
          <w:tcPr>
            <w:tcW w:w="851" w:type="dxa"/>
          </w:tcPr>
          <w:p w:rsidR="006449A3" w:rsidRPr="009431B7" w:rsidRDefault="006449A3" w:rsidP="003E2442">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3,9</w:t>
            </w:r>
          </w:p>
        </w:tc>
        <w:tc>
          <w:tcPr>
            <w:tcW w:w="3685" w:type="dxa"/>
          </w:tcPr>
          <w:p w:rsidR="006449A3" w:rsidRPr="009431B7" w:rsidRDefault="006449A3" w:rsidP="00D378EB">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rPr>
              <w:t>Подготовка к зачету</w:t>
            </w:r>
          </w:p>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6449A3" w:rsidRPr="009431B7" w:rsidRDefault="006449A3" w:rsidP="00D378EB">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3E2442">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1</w:t>
            </w:r>
          </w:p>
        </w:tc>
        <w:tc>
          <w:tcPr>
            <w:tcW w:w="708" w:type="dxa"/>
          </w:tcPr>
          <w:p w:rsidR="006449A3" w:rsidRPr="009431B7" w:rsidRDefault="008F7BEE" w:rsidP="008F7BEE">
            <w:pPr>
              <w:pStyle w:val="Style14"/>
              <w:widowControl/>
              <w:jc w:val="center"/>
              <w:rPr>
                <w:b/>
                <w:color w:val="1D1B11" w:themeColor="background2" w:themeShade="1A"/>
              </w:rPr>
            </w:pPr>
            <w:r>
              <w:rPr>
                <w:b/>
                <w:color w:val="1D1B11" w:themeColor="background2" w:themeShade="1A"/>
              </w:rPr>
              <w:t>2</w:t>
            </w:r>
          </w:p>
        </w:tc>
        <w:tc>
          <w:tcPr>
            <w:tcW w:w="851" w:type="dxa"/>
          </w:tcPr>
          <w:p w:rsidR="006449A3" w:rsidRPr="009431B7" w:rsidRDefault="008F7BEE" w:rsidP="008F7BEE">
            <w:pPr>
              <w:pStyle w:val="Style14"/>
              <w:widowControl/>
              <w:jc w:val="center"/>
              <w:rPr>
                <w:b/>
                <w:color w:val="1D1B11" w:themeColor="background2" w:themeShade="1A"/>
              </w:rPr>
            </w:pPr>
            <w:r>
              <w:rPr>
                <w:b/>
                <w:color w:val="1D1B11" w:themeColor="background2" w:themeShade="1A"/>
              </w:rPr>
              <w:t>4</w:t>
            </w:r>
            <w:r w:rsidR="006449A3" w:rsidRPr="009431B7">
              <w:rPr>
                <w:b/>
                <w:color w:val="1D1B11" w:themeColor="background2" w:themeShade="1A"/>
              </w:rPr>
              <w:t>/</w:t>
            </w:r>
            <w:r>
              <w:rPr>
                <w:b/>
                <w:color w:val="1D1B11" w:themeColor="background2" w:themeShade="1A"/>
              </w:rPr>
              <w:t>2</w:t>
            </w:r>
            <w:r w:rsidR="006449A3" w:rsidRPr="009431B7">
              <w:rPr>
                <w:b/>
                <w:color w:val="1D1B11" w:themeColor="background2" w:themeShade="1A"/>
              </w:rPr>
              <w:t>И</w:t>
            </w:r>
          </w:p>
        </w:tc>
        <w:tc>
          <w:tcPr>
            <w:tcW w:w="709" w:type="dxa"/>
          </w:tcPr>
          <w:p w:rsidR="006449A3" w:rsidRPr="009431B7" w:rsidRDefault="00D87A07" w:rsidP="008F7BEE">
            <w:pPr>
              <w:pStyle w:val="Style14"/>
              <w:widowControl/>
              <w:jc w:val="center"/>
              <w:rPr>
                <w:b/>
                <w:color w:val="1D1B11" w:themeColor="background2" w:themeShade="1A"/>
              </w:rPr>
            </w:pPr>
            <w:r>
              <w:rPr>
                <w:b/>
                <w:color w:val="1D1B11" w:themeColor="background2" w:themeShade="1A"/>
              </w:rPr>
              <w:t>9</w:t>
            </w:r>
            <w:r w:rsidR="008F7BEE">
              <w:rPr>
                <w:b/>
                <w:color w:val="1D1B11" w:themeColor="background2" w:themeShade="1A"/>
              </w:rPr>
              <w:t>7,7</w:t>
            </w:r>
          </w:p>
        </w:tc>
        <w:tc>
          <w:tcPr>
            <w:tcW w:w="3685" w:type="dxa"/>
          </w:tcPr>
          <w:p w:rsidR="006449A3" w:rsidRPr="009431B7" w:rsidRDefault="006449A3" w:rsidP="003E2442">
            <w:pPr>
              <w:pStyle w:val="Style14"/>
              <w:widowControl/>
              <w:jc w:val="both"/>
              <w:rPr>
                <w:b/>
                <w:color w:val="1D1B11" w:themeColor="background2" w:themeShade="1A"/>
              </w:rPr>
            </w:pPr>
          </w:p>
        </w:tc>
        <w:tc>
          <w:tcPr>
            <w:tcW w:w="3544" w:type="dxa"/>
          </w:tcPr>
          <w:p w:rsidR="006449A3" w:rsidRPr="009431B7" w:rsidRDefault="006449A3" w:rsidP="006449A3">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6449A3" w:rsidRPr="009431B7" w:rsidRDefault="006449A3" w:rsidP="003E2442">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rPr>
        <w:sectPr w:rsidR="00493E5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rPr>
        <w:t>«</w:t>
      </w:r>
      <w:r w:rsidRPr="009431B7">
        <w:rPr>
          <w:rFonts w:ascii="Times New Roman" w:eastAsia="Times New Roman" w:hAnsi="Times New Roman" w:cs="Times New Roman"/>
          <w:color w:val="1D1B11" w:themeColor="background2" w:themeShade="1A"/>
          <w:sz w:val="24"/>
          <w:szCs w:val="24"/>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rPr>
        <w:t>»</w:t>
      </w:r>
      <w:r w:rsidRPr="009431B7">
        <w:rPr>
          <w:rFonts w:ascii="Times New Roman" w:eastAsia="Times New Roman" w:hAnsi="Times New Roman" w:cs="Times New Roman"/>
          <w:color w:val="1D1B11" w:themeColor="background2" w:themeShade="1A"/>
          <w:sz w:val="24"/>
          <w:szCs w:val="24"/>
        </w:rPr>
        <w:t xml:space="preserve"> являются лекции и практические работы,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iCs/>
          <w:color w:val="1D1B11" w:themeColor="background2" w:themeShade="1A"/>
          <w:sz w:val="24"/>
          <w:szCs w:val="24"/>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rPr>
      </w:pPr>
      <w:r w:rsidRPr="009431B7">
        <w:rPr>
          <w:rFonts w:ascii="Times New Roman" w:eastAsia="Times New Roman" w:hAnsi="Times New Roman" w:cs="Times New Roman"/>
          <w:iCs/>
          <w:color w:val="1D1B11" w:themeColor="background2" w:themeShade="1A"/>
          <w:sz w:val="24"/>
          <w:szCs w:val="24"/>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rPr>
        <w:t xml:space="preserve">лекций-беседы </w:t>
      </w:r>
      <w:r w:rsidRPr="009431B7">
        <w:rPr>
          <w:rFonts w:ascii="Times New Roman" w:eastAsia="Times New Roman" w:hAnsi="Times New Roman" w:cs="Times New Roman"/>
          <w:color w:val="1D1B11" w:themeColor="background2" w:themeShade="1A"/>
          <w:spacing w:val="4"/>
          <w:sz w:val="24"/>
          <w:szCs w:val="24"/>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rPr>
        <w:t xml:space="preserve"> с применением </w:t>
      </w:r>
      <w:r w:rsidRPr="009431B7">
        <w:rPr>
          <w:rFonts w:ascii="Times New Roman" w:eastAsia="Times New Roman" w:hAnsi="Times New Roman" w:cs="Times New Roman"/>
          <w:iCs/>
          <w:color w:val="1D1B11" w:themeColor="background2" w:themeShade="1A"/>
          <w:spacing w:val="6"/>
          <w:sz w:val="24"/>
          <w:szCs w:val="24"/>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rPr>
        <w:t>лью подготовки вопросов лектору;</w:t>
      </w:r>
      <w:r w:rsidRPr="009431B7">
        <w:rPr>
          <w:rFonts w:ascii="Times New Roman" w:eastAsia="Times New Roman" w:hAnsi="Times New Roman" w:cs="Times New Roman"/>
          <w:color w:val="1D1B11" w:themeColor="background2" w:themeShade="1A"/>
          <w:sz w:val="24"/>
          <w:szCs w:val="24"/>
        </w:rPr>
        <w:t xml:space="preserve"> реализ</w:t>
      </w:r>
      <w:r w:rsidR="001C4999" w:rsidRPr="009431B7">
        <w:rPr>
          <w:rFonts w:ascii="Times New Roman" w:eastAsia="Times New Roman" w:hAnsi="Times New Roman" w:cs="Times New Roman"/>
          <w:color w:val="1D1B11" w:themeColor="background2" w:themeShade="1A"/>
          <w:sz w:val="24"/>
          <w:szCs w:val="24"/>
        </w:rPr>
        <w:t>уется</w:t>
      </w:r>
      <w:r w:rsidRPr="009431B7">
        <w:rPr>
          <w:rFonts w:ascii="Times New Roman" w:eastAsia="Times New Roman" w:hAnsi="Times New Roman" w:cs="Times New Roman"/>
          <w:color w:val="1D1B11" w:themeColor="background2" w:themeShade="1A"/>
          <w:sz w:val="24"/>
          <w:szCs w:val="24"/>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iCs/>
          <w:color w:val="1D1B11" w:themeColor="background2" w:themeShade="1A"/>
          <w:sz w:val="24"/>
          <w:szCs w:val="24"/>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rPr>
        <w:t>Семинарское занятие</w:t>
      </w:r>
      <w:r w:rsidRPr="009431B7">
        <w:rPr>
          <w:rFonts w:ascii="Times New Roman" w:eastAsia="Times New Roman" w:hAnsi="Times New Roman" w:cs="Times New Roman"/>
          <w:b/>
          <w:bCs/>
          <w:i/>
          <w:iCs/>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iCs/>
          <w:color w:val="1D1B11" w:themeColor="background2" w:themeShade="1A"/>
          <w:sz w:val="24"/>
          <w:szCs w:val="24"/>
        </w:rPr>
        <w:t>Интерактивное обучение</w:t>
      </w:r>
      <w:r w:rsidRPr="009431B7">
        <w:rPr>
          <w:rFonts w:ascii="Times New Roman" w:eastAsia="Times New Roman" w:hAnsi="Times New Roman" w:cs="Times New Roman"/>
          <w:b/>
          <w:bCs/>
          <w:i/>
          <w:iCs/>
          <w:color w:val="1D1B11" w:themeColor="background2" w:themeShade="1A"/>
          <w:sz w:val="24"/>
          <w:szCs w:val="24"/>
        </w:rPr>
        <w:t xml:space="preserve"> </w:t>
      </w:r>
      <w:r w:rsidRPr="009431B7">
        <w:rPr>
          <w:rFonts w:ascii="Times New Roman" w:eastAsia="Times New Roman" w:hAnsi="Times New Roman" w:cs="Times New Roman"/>
          <w:i/>
          <w:iCs/>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rPr>
        <w:t xml:space="preserve"> </w:t>
      </w:r>
      <w:r w:rsidRPr="009431B7">
        <w:rPr>
          <w:rFonts w:ascii="Times New Roman" w:eastAsia="Times New Roman" w:hAnsi="Times New Roman" w:cs="Times New Roman"/>
          <w:color w:val="1D1B11" w:themeColor="background2" w:themeShade="1A"/>
          <w:sz w:val="24"/>
          <w:szCs w:val="24"/>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Самостоятельна</w:t>
      </w:r>
      <w:r w:rsidR="009431B7">
        <w:rPr>
          <w:rFonts w:ascii="Times New Roman" w:eastAsia="Times New Roman" w:hAnsi="Times New Roman" w:cs="Times New Roman"/>
          <w:color w:val="1D1B11" w:themeColor="background2" w:themeShade="1A"/>
          <w:sz w:val="24"/>
          <w:szCs w:val="24"/>
        </w:rPr>
        <w:t>я работа имеет наиболее высокую</w:t>
      </w:r>
      <w:r w:rsidRPr="009431B7">
        <w:rPr>
          <w:rFonts w:ascii="Times New Roman" w:eastAsia="Times New Roman" w:hAnsi="Times New Roman" w:cs="Times New Roman"/>
          <w:color w:val="1D1B11" w:themeColor="background2" w:themeShade="1A"/>
          <w:sz w:val="24"/>
          <w:szCs w:val="24"/>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C34EEA" w:rsidRPr="00DF6E68" w:rsidRDefault="00C34EEA" w:rsidP="00C34EEA">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w:t>
      </w:r>
      <w:r>
        <w:rPr>
          <w:rStyle w:val="FontStyle31"/>
          <w:rFonts w:ascii="Times New Roman" w:hAnsi="Times New Roman" w:cs="Times New Roman"/>
          <w:color w:val="171717"/>
          <w:sz w:val="24"/>
          <w:szCs w:val="24"/>
        </w:rPr>
        <w:t>ов к практическим занятиям, а также подготовки докладов</w:t>
      </w:r>
      <w:r w:rsidRPr="00DF6E68">
        <w:rPr>
          <w:rStyle w:val="FontStyle31"/>
          <w:rFonts w:ascii="Times New Roman" w:hAnsi="Times New Roman" w:cs="Times New Roman"/>
          <w:color w:val="171717"/>
          <w:sz w:val="24"/>
          <w:szCs w:val="24"/>
        </w:rPr>
        <w:t>.</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 </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rPr>
        <w:t xml:space="preserve"> </w:t>
      </w:r>
      <w:r w:rsidR="00F16989" w:rsidRPr="009431B7">
        <w:rPr>
          <w:rFonts w:ascii="Times New Roman" w:eastAsia="Times New Roman" w:hAnsi="Times New Roman" w:cs="Times New Roman"/>
          <w:color w:val="1D1B11" w:themeColor="background2" w:themeShade="1A"/>
          <w:sz w:val="24"/>
          <w:szCs w:val="24"/>
        </w:rPr>
        <w:br/>
      </w:r>
      <w:r w:rsidRPr="009431B7">
        <w:rPr>
          <w:rFonts w:ascii="Times New Roman" w:eastAsia="Times New Roman" w:hAnsi="Times New Roman" w:cs="Times New Roman"/>
          <w:b/>
          <w:color w:val="1D1B11" w:themeColor="background2" w:themeShade="1A"/>
          <w:sz w:val="24"/>
          <w:szCs w:val="24"/>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а) не требует доказательств;  б) всегда </w:t>
      </w:r>
      <w:proofErr w:type="gramStart"/>
      <w:r w:rsidRPr="009431B7">
        <w:rPr>
          <w:rFonts w:ascii="Times New Roman" w:eastAsia="Times New Roman" w:hAnsi="Times New Roman" w:cs="Times New Roman"/>
          <w:color w:val="1D1B11" w:themeColor="background2" w:themeShade="1A"/>
          <w:sz w:val="24"/>
          <w:szCs w:val="24"/>
        </w:rPr>
        <w:t>относительна</w:t>
      </w:r>
      <w:proofErr w:type="gramEnd"/>
      <w:r w:rsidRPr="009431B7">
        <w:rPr>
          <w:rFonts w:ascii="Times New Roman" w:eastAsia="Times New Roman" w:hAnsi="Times New Roman" w:cs="Times New Roman"/>
          <w:color w:val="1D1B11" w:themeColor="background2" w:themeShade="1A"/>
          <w:sz w:val="24"/>
          <w:szCs w:val="24"/>
        </w:rPr>
        <w:t>;</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1.</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2.</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lastRenderedPageBreak/>
        <w:t>3.</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 xml:space="preserve">4. </w:t>
      </w:r>
      <w:r w:rsidRPr="009431B7">
        <w:rPr>
          <w:rFonts w:ascii="Times New Roman" w:eastAsia="Times New Roman" w:hAnsi="Times New Roman" w:cs="Times New Roman"/>
          <w:color w:val="1D1B11" w:themeColor="background2" w:themeShade="1A"/>
          <w:sz w:val="24"/>
          <w:szCs w:val="24"/>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5.</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модели горячей Вселенной;</w:t>
      </w:r>
      <w:r w:rsidRPr="009431B7">
        <w:rPr>
          <w:rFonts w:ascii="Times New Roman" w:eastAsia="Times New Roman" w:hAnsi="Times New Roman" w:cs="Times New Roman"/>
          <w:color w:val="1D1B11" w:themeColor="background2" w:themeShade="1A"/>
          <w:sz w:val="24"/>
          <w:szCs w:val="24"/>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1</w:t>
      </w:r>
      <w:r w:rsidRPr="009431B7">
        <w:rPr>
          <w:rFonts w:ascii="Times New Roman" w:eastAsia="Times New Roman" w:hAnsi="Times New Roman" w:cs="Times New Roman"/>
          <w:color w:val="1D1B11" w:themeColor="background2" w:themeShade="1A"/>
          <w:sz w:val="24"/>
          <w:szCs w:val="24"/>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2.</w:t>
      </w:r>
      <w:r w:rsidRPr="009431B7">
        <w:rPr>
          <w:rFonts w:ascii="Times New Roman" w:eastAsia="Times New Roman" w:hAnsi="Times New Roman" w:cs="Times New Roman"/>
          <w:b/>
          <w:bCs/>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а) вода; </w:t>
      </w:r>
      <w:r w:rsidR="00DB6F78" w:rsidRPr="009431B7">
        <w:rPr>
          <w:rFonts w:ascii="Times New Roman" w:eastAsia="Times New Roman" w:hAnsi="Times New Roman" w:cs="Times New Roman"/>
          <w:color w:val="1D1B11" w:themeColor="background2" w:themeShade="1A"/>
          <w:sz w:val="24"/>
          <w:szCs w:val="24"/>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3.</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в) генной технологией;</w:t>
      </w:r>
      <w:r w:rsidR="00DB6F78" w:rsidRPr="009431B7">
        <w:rPr>
          <w:rFonts w:ascii="Times New Roman" w:eastAsia="Times New Roman" w:hAnsi="Times New Roman" w:cs="Times New Roman"/>
          <w:color w:val="1D1B11" w:themeColor="background2" w:themeShade="1A"/>
          <w:sz w:val="24"/>
          <w:szCs w:val="24"/>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5.</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а) углеводы; </w:t>
      </w:r>
      <w:r w:rsidR="00DB6F78" w:rsidRPr="009431B7">
        <w:rPr>
          <w:rFonts w:ascii="Times New Roman" w:eastAsia="Times New Roman" w:hAnsi="Times New Roman" w:cs="Times New Roman"/>
          <w:color w:val="1D1B11" w:themeColor="background2" w:themeShade="1A"/>
          <w:sz w:val="24"/>
          <w:szCs w:val="24"/>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w:t>
      </w:r>
      <w:proofErr w:type="spellStart"/>
      <w:r w:rsidRPr="009431B7">
        <w:rPr>
          <w:color w:val="1D1B11" w:themeColor="background2" w:themeShade="1A"/>
        </w:rPr>
        <w:t>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Открытие атомного ядра, измерение его размеров, массы и заряда (Дж.Томсон, Э.Резерфорд,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61A9C" w:rsidRPr="00F61A9C" w:rsidRDefault="00F61A9C" w:rsidP="00F61A9C">
      <w:pPr>
        <w:spacing w:after="120"/>
        <w:rPr>
          <w:b/>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1F38E8" w:rsidRPr="003E2442" w:rsidTr="003E2442">
        <w:trPr>
          <w:trHeight w:val="753"/>
          <w:tblHeader/>
        </w:trPr>
        <w:tc>
          <w:tcPr>
            <w:tcW w:w="575"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rsidTr="003E2442">
        <w:trPr>
          <w:trHeight w:val="1138"/>
        </w:trPr>
        <w:tc>
          <w:tcPr>
            <w:tcW w:w="5000" w:type="pct"/>
            <w:gridSpan w:val="3"/>
            <w:shd w:val="clear" w:color="auto" w:fill="auto"/>
            <w:tcMar>
              <w:top w:w="15" w:type="dxa"/>
              <w:left w:w="80" w:type="dxa"/>
              <w:bottom w:w="0" w:type="dxa"/>
              <w:right w:w="80" w:type="dxa"/>
            </w:tcMar>
            <w:hideMark/>
          </w:tcPr>
          <w:p w:rsidR="00C34EEA" w:rsidRPr="009431B7" w:rsidRDefault="00C34EEA" w:rsidP="00C34EEA">
            <w:pPr>
              <w:spacing w:after="0" w:line="240" w:lineRule="auto"/>
              <w:jc w:val="both"/>
              <w:rPr>
                <w:rFonts w:ascii="Times New Roman" w:eastAsia="Calibri" w:hAnsi="Times New Roman" w:cs="Times New Roman"/>
                <w:color w:val="1D1B11" w:themeColor="background2" w:themeShade="1A"/>
                <w:sz w:val="24"/>
                <w:szCs w:val="24"/>
              </w:rPr>
            </w:pPr>
            <w:r>
              <w:rPr>
                <w:rFonts w:ascii="Times New Roman" w:eastAsia="Calibri" w:hAnsi="Times New Roman" w:cs="Times New Roman"/>
                <w:color w:val="1D1B11" w:themeColor="background2" w:themeShade="1A"/>
                <w:sz w:val="24"/>
                <w:szCs w:val="24"/>
              </w:rPr>
              <w:t>ПК-6</w:t>
            </w:r>
          </w:p>
          <w:p w:rsidR="00C34EEA" w:rsidRPr="003E2442" w:rsidRDefault="00C34EEA" w:rsidP="00C34EEA">
            <w:pPr>
              <w:spacing w:after="0" w:line="240" w:lineRule="auto"/>
              <w:jc w:val="both"/>
              <w:rPr>
                <w:rFonts w:ascii="Times New Roman" w:hAnsi="Times New Roman" w:cs="Times New Roman"/>
                <w:color w:val="171717"/>
                <w:sz w:val="24"/>
                <w:szCs w:val="24"/>
              </w:rPr>
            </w:pPr>
            <w:r w:rsidRPr="009431B7">
              <w:rPr>
                <w:rFonts w:ascii="Times New Roman" w:eastAsia="Times New Roman" w:hAnsi="Times New Roman" w:cs="Times New Roman"/>
                <w:color w:val="1D1B11" w:themeColor="background2" w:themeShade="1A"/>
                <w:sz w:val="24"/>
                <w:szCs w:val="24"/>
              </w:rPr>
              <w:t xml:space="preserve">способностью </w:t>
            </w:r>
            <w:r>
              <w:rPr>
                <w:rFonts w:ascii="Times New Roman" w:eastAsia="Times New Roman" w:hAnsi="Times New Roman" w:cs="Times New Roman"/>
                <w:color w:val="1D1B11" w:themeColor="background2" w:themeShade="1A"/>
                <w:sz w:val="24"/>
                <w:szCs w:val="24"/>
              </w:rPr>
              <w:t xml:space="preserve">участвовать в управлении проектом, программой внедрения технологических и продуктовых инноваций или программой организационных изменений </w:t>
            </w:r>
          </w:p>
          <w:p w:rsidR="001F38E8" w:rsidRPr="003E2442" w:rsidRDefault="00E92874" w:rsidP="00E92874">
            <w:pPr>
              <w:jc w:val="both"/>
              <w:rPr>
                <w:rFonts w:ascii="Times New Roman" w:hAnsi="Times New Roman" w:cs="Times New Roman"/>
                <w:color w:val="171717"/>
                <w:sz w:val="24"/>
                <w:szCs w:val="24"/>
                <w:highlight w:val="yellow"/>
              </w:rPr>
            </w:pPr>
            <w:r w:rsidRPr="003E2442">
              <w:rPr>
                <w:rFonts w:ascii="Times New Roman" w:eastAsia="Calibri" w:hAnsi="Times New Roman" w:cs="Times New Roman"/>
                <w:color w:val="000000"/>
                <w:sz w:val="24"/>
                <w:szCs w:val="24"/>
              </w:rPr>
              <w:t xml:space="preserve"> </w:t>
            </w:r>
          </w:p>
        </w:tc>
      </w:tr>
      <w:tr w:rsidR="00E92874" w:rsidRPr="003E2442" w:rsidTr="003E2442">
        <w:trPr>
          <w:trHeight w:val="225"/>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C34EEA" w:rsidRPr="009431B7" w:rsidRDefault="00C34EEA" w:rsidP="00C34EEA">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rPr>
              <w:t>ии, их содержание и взаимосвязи.</w:t>
            </w:r>
            <w:r w:rsidRPr="00292436">
              <w:rPr>
                <w:rFonts w:ascii="Times New Roman" w:eastAsia="Times New Roman" w:hAnsi="Times New Roman" w:cs="Times New Roman"/>
                <w:sz w:val="24"/>
                <w:szCs w:val="24"/>
              </w:rPr>
              <w:t xml:space="preserve"> Роль естествознания в формировании </w:t>
            </w:r>
            <w:r>
              <w:rPr>
                <w:rFonts w:ascii="Times New Roman" w:eastAsia="Times New Roman" w:hAnsi="Times New Roman" w:cs="Times New Roman"/>
                <w:sz w:val="24"/>
                <w:szCs w:val="24"/>
              </w:rPr>
              <w:t>целостного видения мира и жизни, а также</w:t>
            </w:r>
            <w:r w:rsidRPr="00292436">
              <w:rPr>
                <w:rFonts w:ascii="Times New Roman" w:eastAsia="Times New Roman" w:hAnsi="Times New Roman" w:cs="Times New Roman"/>
                <w:sz w:val="24"/>
                <w:szCs w:val="24"/>
              </w:rPr>
              <w:t xml:space="preserve"> возможности использования информации в профессиональной деятельности в современных условиях</w:t>
            </w:r>
            <w:r w:rsidRPr="009431B7">
              <w:rPr>
                <w:rStyle w:val="FontStyle16"/>
                <w:b w:val="0"/>
                <w:color w:val="1D1B11" w:themeColor="background2" w:themeShade="1A"/>
                <w:sz w:val="24"/>
                <w:szCs w:val="24"/>
              </w:rPr>
              <w:t xml:space="preserve"> </w:t>
            </w:r>
          </w:p>
          <w:p w:rsidR="00E92874" w:rsidRPr="003E2442" w:rsidRDefault="00E92874" w:rsidP="009431B7">
            <w:pPr>
              <w:autoSpaceDE w:val="0"/>
              <w:autoSpaceDN w:val="0"/>
              <w:adjustRightInd w:val="0"/>
              <w:spacing w:after="0" w:line="240" w:lineRule="auto"/>
              <w:rPr>
                <w:rStyle w:val="FontStyle16"/>
                <w:b w:val="0"/>
                <w:color w:val="000000"/>
                <w:sz w:val="24"/>
                <w:szCs w:val="24"/>
              </w:rPr>
            </w:pPr>
          </w:p>
        </w:tc>
        <w:tc>
          <w:tcPr>
            <w:tcW w:w="3203" w:type="pct"/>
            <w:shd w:val="clear" w:color="auto" w:fill="auto"/>
            <w:tcMar>
              <w:top w:w="15" w:type="dxa"/>
              <w:left w:w="80" w:type="dxa"/>
              <w:bottom w:w="0" w:type="dxa"/>
              <w:right w:w="80" w:type="dxa"/>
            </w:tcMar>
            <w:vAlign w:val="center"/>
          </w:tcPr>
          <w:p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 История естествознания.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2. Естественнонаучное познание окружающего мира.</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 xml:space="preserve"> 3. Естественнонаучная картина мира.</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4. Порядок и беспорядок в природе. Хаос.</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rPr>
              <w:t>мегамиры</w:t>
            </w:r>
            <w:proofErr w:type="spellEnd"/>
            <w:r w:rsidRPr="003E2442">
              <w:rPr>
                <w:rFonts w:ascii="Times New Roman" w:eastAsia="Times New Roman" w:hAnsi="Times New Roman" w:cs="Times New Roman"/>
                <w:color w:val="000000"/>
                <w:sz w:val="24"/>
                <w:szCs w:val="24"/>
              </w:rPr>
              <w:t>.</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6. Пространство, время, движение.</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7. Принципы относительности. Принципы симметрии.</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8. Законы сохранения.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9. Близкодействие, дальнодействие. Фундаментальные взаимодействия.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10. Принципы суперпозиции, неопределенности, дополнительности.</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11. Динамические и статистические закономерности в природе.</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12. Законы сохранения энергии в макроскопических процессах.</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 xml:space="preserve">13. Химические системы. </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14. Энергетика химических процессов, реакционная способность веществ.</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15. Особенности биологического уровня организации материи.</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16. Принципы эволюции, воспроизводства и развития живых систем.</w:t>
            </w:r>
          </w:p>
          <w:p w:rsidR="00E92874" w:rsidRPr="003E2442" w:rsidRDefault="00E92874" w:rsidP="00E92874">
            <w:pPr>
              <w:spacing w:after="0" w:line="240" w:lineRule="auto"/>
              <w:jc w:val="both"/>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17. Многообразие живых организмов – основа организации и устойчивости биосферы.</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lastRenderedPageBreak/>
              <w:t>18. Генетика и эволюция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19. Человек: физиология, здоровье, творчество, работоспособность, биоэтика.</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20. Человек, биосфера и космические циклы.</w:t>
            </w:r>
          </w:p>
          <w:p w:rsidR="00E92874" w:rsidRPr="003E2442" w:rsidRDefault="00E92874" w:rsidP="00E92874">
            <w:pPr>
              <w:spacing w:after="0" w:line="240" w:lineRule="auto"/>
              <w:rPr>
                <w:rFonts w:ascii="Times New Roman" w:eastAsia="Times New Roman" w:hAnsi="Times New Roman" w:cs="Times New Roman"/>
                <w:b/>
                <w:sz w:val="24"/>
                <w:szCs w:val="24"/>
              </w:rPr>
            </w:pPr>
          </w:p>
          <w:p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rsidTr="003E2442">
        <w:trPr>
          <w:trHeight w:val="258"/>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hideMark/>
          </w:tcPr>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rPr>
              <w:t>ть</w:t>
            </w:r>
            <w:r w:rsidRPr="00292436">
              <w:rPr>
                <w:rFonts w:ascii="Times New Roman" w:eastAsia="Times New Roman" w:hAnsi="Times New Roman" w:cs="Times New Roman"/>
                <w:sz w:val="24"/>
                <w:szCs w:val="24"/>
              </w:rPr>
              <w:t xml:space="preserve"> всеобщие методы научного исследования.</w:t>
            </w:r>
          </w:p>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Использовать основные законы и принципы, идеи и понятия современн</w:t>
            </w:r>
            <w:r>
              <w:rPr>
                <w:rFonts w:ascii="Times New Roman" w:eastAsia="Times New Roman" w:hAnsi="Times New Roman" w:cs="Times New Roman"/>
                <w:sz w:val="24"/>
                <w:szCs w:val="24"/>
              </w:rPr>
              <w:t>ых</w:t>
            </w:r>
            <w:r w:rsidRPr="00292436">
              <w:rPr>
                <w:rFonts w:ascii="Times New Roman" w:eastAsia="Times New Roman" w:hAnsi="Times New Roman" w:cs="Times New Roman"/>
                <w:sz w:val="24"/>
                <w:szCs w:val="24"/>
              </w:rPr>
              <w:t xml:space="preserve"> естественнонаучных дисциплин при анализе и объяснении конкретных профессиональных вопросов.</w:t>
            </w:r>
          </w:p>
          <w:p w:rsidR="00C20E1C" w:rsidRPr="009431B7" w:rsidRDefault="00C20E1C" w:rsidP="00C20E1C">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E92874" w:rsidRPr="003E2442" w:rsidRDefault="00E92874" w:rsidP="00742613">
            <w:pPr>
              <w:tabs>
                <w:tab w:val="left" w:pos="851"/>
              </w:tabs>
              <w:spacing w:line="240" w:lineRule="auto"/>
              <w:rPr>
                <w:rStyle w:val="FontStyle16"/>
                <w:b w:val="0"/>
                <w:color w:val="000000"/>
                <w:sz w:val="24"/>
                <w:szCs w:val="24"/>
              </w:rPr>
            </w:pPr>
            <w:r w:rsidRPr="003E2442">
              <w:rPr>
                <w:rStyle w:val="FontStyle16"/>
                <w:b w:val="0"/>
                <w:color w:val="000000"/>
                <w:sz w:val="24"/>
                <w:szCs w:val="24"/>
              </w:rPr>
              <w:lastRenderedPageBreak/>
              <w:t xml:space="preserve"> </w:t>
            </w:r>
          </w:p>
        </w:tc>
        <w:tc>
          <w:tcPr>
            <w:tcW w:w="3203" w:type="pct"/>
            <w:shd w:val="clear" w:color="auto" w:fill="auto"/>
            <w:tcMar>
              <w:top w:w="15" w:type="dxa"/>
              <w:left w:w="80" w:type="dxa"/>
              <w:bottom w:w="0" w:type="dxa"/>
              <w:right w:w="80" w:type="dxa"/>
            </w:tcMar>
            <w:hideMark/>
          </w:tcPr>
          <w:p w:rsidR="003E2442" w:rsidRPr="003E2442"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rPr>
            </w:pPr>
            <w:r w:rsidRPr="003E2442">
              <w:rPr>
                <w:rStyle w:val="FontStyle35"/>
                <w:rFonts w:ascii="Times New Roman" w:hAnsi="Times New Roman" w:cs="Times New Roman"/>
                <w:b/>
                <w:color w:val="1D1B11" w:themeColor="background2" w:themeShade="1A"/>
                <w:sz w:val="24"/>
                <w:szCs w:val="24"/>
              </w:rPr>
              <w:lastRenderedPageBreak/>
              <w:tab/>
              <w:t>Т</w:t>
            </w:r>
            <w:r w:rsidRPr="003E2442">
              <w:rPr>
                <w:rFonts w:ascii="Times New Roman" w:eastAsia="Times New Roman" w:hAnsi="Times New Roman" w:cs="Times New Roman"/>
                <w:b/>
                <w:color w:val="1D1B11" w:themeColor="background2" w:themeShade="1A"/>
                <w:sz w:val="24"/>
                <w:szCs w:val="24"/>
              </w:rPr>
              <w:t>есты для рубежного контроля</w:t>
            </w:r>
            <w:r w:rsidRPr="003E2442">
              <w:rPr>
                <w:rFonts w:ascii="Times New Roman" w:eastAsia="Times New Roman" w:hAnsi="Times New Roman" w:cs="Times New Roman"/>
                <w:color w:val="1D1B11" w:themeColor="background2" w:themeShade="1A"/>
                <w:sz w:val="24"/>
                <w:szCs w:val="24"/>
              </w:rPr>
              <w:br/>
            </w:r>
            <w:r w:rsidR="00A506A2" w:rsidRPr="003E2442">
              <w:rPr>
                <w:rFonts w:ascii="Times New Roman" w:eastAsia="Times New Roman" w:hAnsi="Times New Roman" w:cs="Times New Roman"/>
                <w:b/>
                <w:color w:val="1D1B11" w:themeColor="background2" w:themeShade="1A"/>
                <w:sz w:val="24"/>
                <w:szCs w:val="24"/>
              </w:rPr>
              <w:t>по тем</w:t>
            </w:r>
            <w:r w:rsidR="00A506A2">
              <w:rPr>
                <w:rFonts w:ascii="Times New Roman" w:eastAsia="Times New Roman" w:hAnsi="Times New Roman" w:cs="Times New Roman"/>
                <w:b/>
                <w:color w:val="1D1B11" w:themeColor="background2" w:themeShade="1A"/>
                <w:sz w:val="24"/>
                <w:szCs w:val="24"/>
              </w:rPr>
              <w:t>ам:</w:t>
            </w:r>
            <w:r w:rsidR="00A506A2" w:rsidRPr="003E2442">
              <w:rPr>
                <w:rFonts w:ascii="Times New Roman" w:eastAsia="Times New Roman" w:hAnsi="Times New Roman" w:cs="Times New Roman"/>
                <w:color w:val="1D1B11" w:themeColor="background2" w:themeShade="1A"/>
                <w:sz w:val="24"/>
                <w:szCs w:val="24"/>
              </w:rPr>
              <w:t xml:space="preserve"> </w:t>
            </w:r>
            <w:r w:rsidR="00A506A2" w:rsidRPr="003E2442">
              <w:rPr>
                <w:rFonts w:ascii="Times New Roman" w:eastAsia="Times New Roman" w:hAnsi="Times New Roman" w:cs="Times New Roman"/>
                <w:color w:val="1D1B11" w:themeColor="background2" w:themeShade="1A"/>
                <w:sz w:val="24"/>
                <w:szCs w:val="24"/>
              </w:rPr>
              <w:br/>
            </w:r>
            <w:r w:rsidRPr="003E2442">
              <w:rPr>
                <w:rFonts w:ascii="Times New Roman" w:eastAsia="Times New Roman" w:hAnsi="Times New Roman" w:cs="Times New Roman"/>
                <w:b/>
                <w:color w:val="1D1B11" w:themeColor="background2" w:themeShade="1A"/>
                <w:sz w:val="24"/>
                <w:szCs w:val="24"/>
              </w:rPr>
              <w:t>«Естественно-научное познание окружающего мира»</w:t>
            </w:r>
          </w:p>
          <w:p w:rsidR="003E2442" w:rsidRPr="003E2442"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3E2442" w:rsidRPr="003E2442"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Критерий естественно-научной истины — это:</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не требует доказательств;  б) всегда </w:t>
            </w:r>
            <w:proofErr w:type="gramStart"/>
            <w:r w:rsidRPr="003E2442">
              <w:rPr>
                <w:rStyle w:val="FontStyle37"/>
                <w:color w:val="1D1B11" w:themeColor="background2" w:themeShade="1A"/>
                <w:sz w:val="24"/>
                <w:szCs w:val="24"/>
              </w:rPr>
              <w:t>относительна</w:t>
            </w:r>
            <w:proofErr w:type="gramEnd"/>
            <w:r w:rsidRPr="003E2442">
              <w:rPr>
                <w:rStyle w:val="FontStyle37"/>
                <w:color w:val="1D1B11" w:themeColor="background2" w:themeShade="1A"/>
                <w:sz w:val="24"/>
                <w:szCs w:val="24"/>
              </w:rPr>
              <w:t>;</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Эмпирическое и теоретическое познание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3E2442" w:rsidRPr="003E2442"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3E2442" w:rsidRPr="003E2442"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3E2442" w:rsidRDefault="003E2442" w:rsidP="003E2442">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3E2442" w:rsidRPr="003E2442" w:rsidRDefault="003E2442" w:rsidP="003E2442">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lastRenderedPageBreak/>
              <w:t>г) представлением.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3E2442"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3E2442" w:rsidRDefault="003E2442" w:rsidP="003E2442">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Система обобщенного знания, объяснения тех или иных сторон окружающего мира — это:</w:t>
            </w:r>
          </w:p>
          <w:p w:rsidR="003E2442" w:rsidRPr="003E2442" w:rsidRDefault="003E2442" w:rsidP="003E2442">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3E2442" w:rsidRPr="003E2442" w:rsidRDefault="003E2442" w:rsidP="003E2442">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Мысленное или реальное разложение объекта на составляющие его части — это:</w:t>
            </w:r>
          </w:p>
          <w:p w:rsidR="003E2442" w:rsidRPr="003E2442" w:rsidRDefault="003E2442" w:rsidP="003E2442">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3E2442" w:rsidRPr="003E2442" w:rsidRDefault="003E2442" w:rsidP="003E2442">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
          <w:p w:rsidR="003E2442" w:rsidRPr="003E2442" w:rsidRDefault="003E2442" w:rsidP="003E2442">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3E2442" w:rsidRPr="003E2442"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Вывод общего положения из наблюдения ряда частных единичных фактов — это:</w:t>
            </w:r>
          </w:p>
          <w:p w:rsidR="003E2442" w:rsidRPr="003E2442" w:rsidRDefault="003E2442" w:rsidP="003E2442">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3E2442" w:rsidRPr="003E2442"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3E2442" w:rsidRPr="003E2442" w:rsidRDefault="003E2442" w:rsidP="003E2442">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3E2442" w:rsidRPr="003E2442"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3E2442" w:rsidRDefault="003E2442" w:rsidP="003E2442">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3E2442" w:rsidRPr="003E2442"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lastRenderedPageBreak/>
              <w:t>а) предвидение;  б) интуиция;  в) умозаключение;  г) обобщение.</w:t>
            </w:r>
          </w:p>
          <w:p w:rsidR="003E2442" w:rsidRPr="003E2442"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(обоснование) истинности высказывания, суждения, теории называется:</w:t>
            </w:r>
          </w:p>
          <w:p w:rsidR="003E2442" w:rsidRP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3E2442" w:rsidRPr="003E2442" w:rsidRDefault="003E2442" w:rsidP="003E2442">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A506A2" w:rsidRPr="003E2442" w:rsidRDefault="00A506A2" w:rsidP="003E2442">
            <w:pPr>
              <w:pStyle w:val="Style1"/>
              <w:widowControl/>
              <w:tabs>
                <w:tab w:val="left" w:pos="581"/>
              </w:tabs>
              <w:spacing w:before="5"/>
              <w:rPr>
                <w:rStyle w:val="FontStyle37"/>
                <w:color w:val="1D1B11" w:themeColor="background2" w:themeShade="1A"/>
                <w:sz w:val="24"/>
                <w:szCs w:val="24"/>
              </w:rPr>
            </w:pPr>
          </w:p>
          <w:p w:rsidR="00A506A2" w:rsidRPr="00E41D04" w:rsidRDefault="00A506A2" w:rsidP="00A506A2">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rPr>
              <w:t>по теме «Атомный уровень строения материи»</w:t>
            </w:r>
            <w:r>
              <w:rPr>
                <w:rStyle w:val="FontStyle35"/>
                <w:rFonts w:ascii="Arial" w:hAnsi="Arial" w:cs="Arial"/>
                <w:b/>
                <w:sz w:val="20"/>
                <w:szCs w:val="20"/>
              </w:rPr>
              <w:t xml:space="preserve"> </w:t>
            </w:r>
          </w:p>
          <w:p w:rsidR="00A506A2" w:rsidRPr="00AF279C" w:rsidRDefault="00A506A2" w:rsidP="00A506A2">
            <w:pPr>
              <w:pStyle w:val="Style11"/>
              <w:widowControl/>
              <w:numPr>
                <w:ilvl w:val="0"/>
                <w:numId w:val="15"/>
              </w:numPr>
              <w:tabs>
                <w:tab w:val="left" w:pos="571"/>
              </w:tabs>
              <w:spacing w:before="23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Первую модель атома предложил:</w:t>
            </w:r>
          </w:p>
          <w:p w:rsidR="00A506A2" w:rsidRPr="00AF279C"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Резерфорд;  б) Бор;  в) Планк;  г) Томсон.</w:t>
            </w:r>
          </w:p>
          <w:p w:rsidR="00A506A2" w:rsidRPr="00AF279C"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Ядерную (планетарную) модель атома предложил:</w:t>
            </w:r>
          </w:p>
          <w:p w:rsidR="00A506A2" w:rsidRPr="00AF279C" w:rsidRDefault="00A506A2" w:rsidP="00A506A2">
            <w:pPr>
              <w:pStyle w:val="Style11"/>
              <w:widowControl/>
              <w:tabs>
                <w:tab w:val="left" w:pos="590"/>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Бор;  б) Резерфорд;  в) Томсон;  г) Планк.</w:t>
            </w:r>
          </w:p>
          <w:p w:rsidR="00A506A2" w:rsidRPr="00AF279C"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Модель атома Бора объясняет структуру атомов:</w:t>
            </w:r>
          </w:p>
          <w:p w:rsidR="00A506A2" w:rsidRPr="00AF279C"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всех химических элементов;  б) легких элементов;</w:t>
            </w:r>
          </w:p>
          <w:p w:rsidR="00A506A2" w:rsidRPr="00AF279C"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водорода;  г) водорода и гелия.</w:t>
            </w:r>
          </w:p>
          <w:p w:rsidR="00A506A2" w:rsidRPr="00AF279C" w:rsidRDefault="00A506A2" w:rsidP="00A506A2">
            <w:pPr>
              <w:pStyle w:val="Style1"/>
              <w:widowControl/>
              <w:numPr>
                <w:ilvl w:val="0"/>
                <w:numId w:val="15"/>
              </w:numPr>
              <w:tabs>
                <w:tab w:val="left" w:pos="571"/>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Универсальностью корпускулярно-волнового дуализма обладают:</w:t>
            </w:r>
          </w:p>
          <w:p w:rsidR="00A506A2" w:rsidRPr="00AF279C" w:rsidRDefault="00A506A2" w:rsidP="00A506A2">
            <w:pPr>
              <w:pStyle w:val="Style17"/>
              <w:widowControl/>
              <w:spacing w:line="24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а) только фотоны;  б) только электроны;</w:t>
            </w:r>
          </w:p>
          <w:p w:rsidR="00A506A2" w:rsidRPr="00AF279C" w:rsidRDefault="00A506A2" w:rsidP="00A506A2">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в) только фотоны и электроны;</w:t>
            </w:r>
          </w:p>
          <w:p w:rsidR="00A506A2" w:rsidRPr="00AF279C" w:rsidRDefault="00A506A2" w:rsidP="00A506A2">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г) фотоны, электроны и другие частицы материи.</w:t>
            </w:r>
          </w:p>
          <w:p w:rsidR="00A506A2" w:rsidRPr="00AF279C" w:rsidRDefault="00A506A2" w:rsidP="00A506A2">
            <w:pPr>
              <w:pStyle w:val="Style1"/>
              <w:widowControl/>
              <w:numPr>
                <w:ilvl w:val="0"/>
                <w:numId w:val="15"/>
              </w:numPr>
              <w:tabs>
                <w:tab w:val="left" w:pos="571"/>
              </w:tabs>
              <w:spacing w:before="5" w:line="23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Любой частице соответствует волновой процесс с длинной волны, определяемой:</w:t>
            </w:r>
          </w:p>
          <w:p w:rsidR="00A506A2" w:rsidRPr="00AF279C" w:rsidRDefault="00A506A2" w:rsidP="00A506A2">
            <w:pPr>
              <w:pStyle w:val="Style11"/>
              <w:widowControl/>
              <w:tabs>
                <w:tab w:val="left" w:pos="571"/>
              </w:tabs>
              <w:spacing w:before="10"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отношением постоянной Планка к импульсу частицы;</w:t>
            </w:r>
          </w:p>
          <w:p w:rsidR="00A506A2" w:rsidRPr="00AF279C"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б) произведением постоянной Планка на импульс частицы;</w:t>
            </w:r>
          </w:p>
          <w:p w:rsidR="00A506A2" w:rsidRPr="00AF279C"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отношением импульса частицы к постоянной Планка;</w:t>
            </w:r>
          </w:p>
          <w:p w:rsidR="00A506A2" w:rsidRPr="00AF279C"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г) произведением постоянной Планка на частоту.</w:t>
            </w:r>
          </w:p>
          <w:p w:rsidR="00A506A2" w:rsidRPr="00AF279C" w:rsidRDefault="00A506A2" w:rsidP="00A506A2">
            <w:pPr>
              <w:pStyle w:val="Style1"/>
              <w:widowControl/>
              <w:numPr>
                <w:ilvl w:val="0"/>
                <w:numId w:val="15"/>
              </w:numPr>
              <w:tabs>
                <w:tab w:val="left" w:pos="571"/>
              </w:tabs>
              <w:spacing w:before="5" w:line="24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Принцип неопределенности, описывающий свойства микрообъектов сформулировал:</w:t>
            </w:r>
          </w:p>
          <w:p w:rsidR="00A506A2" w:rsidRPr="00AF279C"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Луи де Бройль;  б) Бор;  в) Гейзенберг;  г) Планк.</w:t>
            </w:r>
          </w:p>
          <w:p w:rsidR="00A506A2" w:rsidRPr="00AF279C"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A506A2" w:rsidRPr="00AF279C" w:rsidRDefault="00A506A2" w:rsidP="00A506A2">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lastRenderedPageBreak/>
              <w:t>а) неопределенности;  б) дополнительности;</w:t>
            </w:r>
          </w:p>
          <w:p w:rsidR="00A506A2" w:rsidRPr="00AF279C" w:rsidRDefault="00A506A2" w:rsidP="00A506A2">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соответствия;  г) тождественности.</w:t>
            </w:r>
          </w:p>
          <w:p w:rsidR="00A506A2" w:rsidRPr="00AF279C"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Вероятность нахождения частицы в данный момент времени в определенном ограниченном объекте определяет:</w:t>
            </w:r>
          </w:p>
          <w:p w:rsidR="00A506A2" w:rsidRPr="00AF279C" w:rsidRDefault="00A506A2" w:rsidP="00A506A2">
            <w:pPr>
              <w:pStyle w:val="Style1"/>
              <w:widowControl/>
              <w:tabs>
                <w:tab w:val="left" w:pos="586"/>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импульс частицы;  б) координата частицы;</w:t>
            </w:r>
          </w:p>
          <w:p w:rsidR="00A506A2" w:rsidRPr="00AF279C" w:rsidRDefault="00A506A2" w:rsidP="00A506A2">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координата и импульс частицы;</w:t>
            </w:r>
          </w:p>
          <w:p w:rsidR="00A506A2" w:rsidRPr="00AF279C" w:rsidRDefault="00A506A2" w:rsidP="00A506A2">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квадрат волновой функции.</w:t>
            </w:r>
          </w:p>
          <w:p w:rsidR="00A506A2" w:rsidRPr="00AF279C" w:rsidRDefault="00A506A2" w:rsidP="00A506A2">
            <w:pPr>
              <w:pStyle w:val="Style1"/>
              <w:widowControl/>
              <w:numPr>
                <w:ilvl w:val="0"/>
                <w:numId w:val="15"/>
              </w:numPr>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 одном и том же атоме не может быть более одного электрона с одинаковым набором четырех одинаковых квантовых чисел — это принцип:</w:t>
            </w:r>
          </w:p>
          <w:p w:rsidR="00A506A2" w:rsidRPr="00AF279C" w:rsidRDefault="00A506A2" w:rsidP="00A506A2">
            <w:pPr>
              <w:pStyle w:val="Style1"/>
              <w:widowControl/>
              <w:tabs>
                <w:tab w:val="left" w:pos="590"/>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Паули</w:t>
            </w:r>
            <w:proofErr w:type="gramStart"/>
            <w:r w:rsidRPr="00AF279C">
              <w:rPr>
                <w:rStyle w:val="FontStyle37"/>
                <w:color w:val="1D1B11" w:themeColor="background2" w:themeShade="1A"/>
                <w:sz w:val="24"/>
                <w:szCs w:val="24"/>
              </w:rPr>
              <w:t xml:space="preserve"> ;</w:t>
            </w:r>
            <w:proofErr w:type="gramEnd"/>
            <w:r w:rsidRPr="00AF279C">
              <w:rPr>
                <w:rStyle w:val="FontStyle37"/>
                <w:color w:val="1D1B11" w:themeColor="background2" w:themeShade="1A"/>
                <w:sz w:val="24"/>
                <w:szCs w:val="24"/>
              </w:rPr>
              <w:t xml:space="preserve"> б) соответствия;  в) причинности;  г) неопределенности.</w:t>
            </w:r>
          </w:p>
          <w:p w:rsidR="00A506A2" w:rsidRPr="00AF279C" w:rsidRDefault="00A506A2" w:rsidP="00A506A2">
            <w:pPr>
              <w:pStyle w:val="Style1"/>
              <w:widowControl/>
              <w:numPr>
                <w:ilvl w:val="0"/>
                <w:numId w:val="15"/>
              </w:numPr>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Ядро атомов состоит из:</w:t>
            </w:r>
          </w:p>
          <w:p w:rsidR="00A506A2" w:rsidRPr="00AF279C" w:rsidRDefault="00A506A2" w:rsidP="00A506A2">
            <w:pPr>
              <w:pStyle w:val="Style1"/>
              <w:widowControl/>
              <w:tabs>
                <w:tab w:val="left" w:pos="571"/>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нуклонов;  б) протонов и электронов;  в) нейтронов;</w:t>
            </w:r>
          </w:p>
          <w:p w:rsidR="00A506A2" w:rsidRPr="00AF279C" w:rsidRDefault="00A506A2" w:rsidP="00A506A2">
            <w:pPr>
              <w:pStyle w:val="Style1"/>
              <w:widowControl/>
              <w:tabs>
                <w:tab w:val="left" w:pos="571"/>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нуклонов и электронов.</w:t>
            </w:r>
          </w:p>
          <w:p w:rsidR="00A506A2" w:rsidRPr="00AF279C" w:rsidRDefault="00A506A2" w:rsidP="00A506A2">
            <w:pPr>
              <w:pStyle w:val="Style11"/>
              <w:widowControl/>
              <w:numPr>
                <w:ilvl w:val="0"/>
                <w:numId w:val="15"/>
              </w:numPr>
              <w:spacing w:line="23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Изотопами называются ядра с:</w:t>
            </w:r>
            <w:r w:rsidRPr="00AF279C">
              <w:rPr>
                <w:rStyle w:val="FontStyle37"/>
                <w:color w:val="1D1B11" w:themeColor="background2" w:themeShade="1A"/>
                <w:sz w:val="24"/>
                <w:szCs w:val="24"/>
              </w:rPr>
              <w:br/>
              <w:t>а) разным числом нуклонов;  б) разным числом протонов;</w:t>
            </w:r>
          </w:p>
          <w:p w:rsidR="00A506A2" w:rsidRPr="00AF279C" w:rsidRDefault="00A506A2" w:rsidP="00A506A2">
            <w:pPr>
              <w:pStyle w:val="Style1"/>
              <w:widowControl/>
              <w:tabs>
                <w:tab w:val="left" w:pos="566"/>
              </w:tabs>
              <w:rPr>
                <w:rStyle w:val="FontStyle37"/>
                <w:color w:val="1D1B11" w:themeColor="background2" w:themeShade="1A"/>
                <w:sz w:val="24"/>
                <w:szCs w:val="24"/>
              </w:rPr>
            </w:pPr>
            <w:r w:rsidRPr="00AF279C">
              <w:rPr>
                <w:rStyle w:val="FontStyle37"/>
                <w:color w:val="1D1B11" w:themeColor="background2" w:themeShade="1A"/>
                <w:sz w:val="24"/>
                <w:szCs w:val="24"/>
              </w:rPr>
              <w:t>в) одинаковым числом нуклонов;</w:t>
            </w:r>
          </w:p>
          <w:p w:rsidR="00A506A2" w:rsidRPr="00AF279C" w:rsidRDefault="00A506A2" w:rsidP="00A506A2">
            <w:pPr>
              <w:pStyle w:val="Style1"/>
              <w:widowControl/>
              <w:tabs>
                <w:tab w:val="left" w:pos="566"/>
              </w:tabs>
              <w:spacing w:before="5"/>
              <w:rPr>
                <w:rStyle w:val="FontStyle37"/>
                <w:color w:val="1D1B11" w:themeColor="background2" w:themeShade="1A"/>
                <w:sz w:val="24"/>
                <w:szCs w:val="24"/>
              </w:rPr>
            </w:pPr>
            <w:r w:rsidRPr="00AF279C">
              <w:rPr>
                <w:rStyle w:val="FontStyle37"/>
                <w:color w:val="1D1B11" w:themeColor="background2" w:themeShade="1A"/>
                <w:sz w:val="24"/>
                <w:szCs w:val="24"/>
              </w:rPr>
              <w:t>г) одинаковым числом протонов, но с разным числом нейтронов.</w:t>
            </w:r>
          </w:p>
          <w:p w:rsidR="00A506A2" w:rsidRPr="00AF279C" w:rsidRDefault="00A506A2" w:rsidP="00A506A2">
            <w:pPr>
              <w:pStyle w:val="Style1"/>
              <w:widowControl/>
              <w:numPr>
                <w:ilvl w:val="0"/>
                <w:numId w:val="15"/>
              </w:numPr>
              <w:tabs>
                <w:tab w:val="left" w:pos="667"/>
              </w:tabs>
              <w:spacing w:before="19" w:line="235" w:lineRule="exact"/>
              <w:rPr>
                <w:rStyle w:val="FontStyle37"/>
                <w:color w:val="1D1B11" w:themeColor="background2" w:themeShade="1A"/>
                <w:sz w:val="24"/>
                <w:szCs w:val="24"/>
              </w:rPr>
            </w:pPr>
            <w:r w:rsidRPr="00AF279C">
              <w:rPr>
                <w:rStyle w:val="FontStyle37"/>
                <w:color w:val="1D1B11" w:themeColor="background2" w:themeShade="1A"/>
                <w:sz w:val="24"/>
                <w:szCs w:val="24"/>
              </w:rPr>
              <w:t>Чем больше энергия связи, тем:</w:t>
            </w:r>
          </w:p>
          <w:p w:rsidR="00A506A2" w:rsidRPr="00AF279C" w:rsidRDefault="00A506A2" w:rsidP="00A506A2">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больше вероятность распада ядер;  б) устойчивее ядро;</w:t>
            </w:r>
          </w:p>
          <w:p w:rsidR="00A506A2" w:rsidRPr="00AF279C" w:rsidRDefault="00A506A2" w:rsidP="00A506A2">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слабее ядерные силы;  г) менее стабильно ядро.</w:t>
            </w:r>
          </w:p>
          <w:p w:rsidR="00A506A2" w:rsidRPr="00AF279C" w:rsidRDefault="00A506A2" w:rsidP="00A506A2">
            <w:pPr>
              <w:pStyle w:val="Style1"/>
              <w:widowControl/>
              <w:numPr>
                <w:ilvl w:val="0"/>
                <w:numId w:val="15"/>
              </w:numPr>
              <w:tabs>
                <w:tab w:val="left" w:pos="667"/>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Альфа-излучение — это:</w:t>
            </w:r>
          </w:p>
          <w:p w:rsidR="00A506A2" w:rsidRPr="00AF279C" w:rsidRDefault="00A506A2" w:rsidP="00A506A2">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электронов;  б) электромагнитное излучение;</w:t>
            </w:r>
          </w:p>
          <w:p w:rsidR="00A506A2" w:rsidRPr="00AF279C" w:rsidRDefault="00A506A2" w:rsidP="00A506A2">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поток ядер гелия;  г) поток нейтронов.</w:t>
            </w:r>
          </w:p>
          <w:p w:rsidR="00A506A2" w:rsidRPr="00AF279C" w:rsidRDefault="00A506A2" w:rsidP="00A506A2">
            <w:pPr>
              <w:pStyle w:val="Style1"/>
              <w:widowControl/>
              <w:numPr>
                <w:ilvl w:val="0"/>
                <w:numId w:val="15"/>
              </w:numPr>
              <w:tabs>
                <w:tab w:val="left" w:pos="667"/>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Одна из разновидностей бета-излучения — это:</w:t>
            </w:r>
          </w:p>
          <w:p w:rsidR="00A506A2" w:rsidRPr="00AF279C" w:rsidRDefault="00A506A2" w:rsidP="00A506A2">
            <w:pPr>
              <w:pStyle w:val="Style1"/>
              <w:widowControl/>
              <w:tabs>
                <w:tab w:val="left" w:pos="562"/>
              </w:tabs>
              <w:spacing w:line="226"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нуклонов;  б) поток нейтронов;</w:t>
            </w:r>
          </w:p>
          <w:p w:rsidR="00A506A2" w:rsidRPr="00AF279C" w:rsidRDefault="00A506A2" w:rsidP="00A506A2">
            <w:pPr>
              <w:pStyle w:val="Style1"/>
              <w:widowControl/>
              <w:tabs>
                <w:tab w:val="left" w:pos="562"/>
              </w:tabs>
              <w:spacing w:before="19"/>
              <w:rPr>
                <w:rStyle w:val="FontStyle37"/>
                <w:color w:val="1D1B11" w:themeColor="background2" w:themeShade="1A"/>
                <w:sz w:val="24"/>
                <w:szCs w:val="24"/>
              </w:rPr>
            </w:pPr>
            <w:r w:rsidRPr="00AF279C">
              <w:rPr>
                <w:rStyle w:val="FontStyle37"/>
                <w:color w:val="1D1B11" w:themeColor="background2" w:themeShade="1A"/>
                <w:sz w:val="24"/>
                <w:szCs w:val="24"/>
              </w:rPr>
              <w:t>в) электромагнитное излучение;</w:t>
            </w:r>
          </w:p>
          <w:p w:rsidR="00A506A2" w:rsidRPr="00AF279C" w:rsidRDefault="00A506A2" w:rsidP="00A506A2">
            <w:pPr>
              <w:pStyle w:val="Style17"/>
              <w:widowControl/>
              <w:spacing w:before="19" w:line="240" w:lineRule="auto"/>
              <w:jc w:val="left"/>
              <w:rPr>
                <w:rStyle w:val="FontStyle37"/>
                <w:color w:val="1D1B11" w:themeColor="background2" w:themeShade="1A"/>
                <w:sz w:val="24"/>
                <w:szCs w:val="24"/>
              </w:rPr>
            </w:pPr>
            <w:r w:rsidRPr="00AF279C">
              <w:rPr>
                <w:rStyle w:val="FontStyle37"/>
                <w:color w:val="1D1B11" w:themeColor="background2" w:themeShade="1A"/>
                <w:sz w:val="24"/>
                <w:szCs w:val="24"/>
              </w:rPr>
              <w:t>г) поток быстрых электронов.</w:t>
            </w:r>
          </w:p>
          <w:p w:rsidR="00A506A2" w:rsidRPr="00AF279C" w:rsidRDefault="00A506A2" w:rsidP="00A506A2">
            <w:pPr>
              <w:pStyle w:val="Style1"/>
              <w:widowControl/>
              <w:numPr>
                <w:ilvl w:val="0"/>
                <w:numId w:val="15"/>
              </w:numPr>
              <w:tabs>
                <w:tab w:val="left" w:pos="68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Античастицей электрона является:</w:t>
            </w:r>
          </w:p>
          <w:p w:rsidR="00A506A2" w:rsidRPr="00AF279C" w:rsidRDefault="00A506A2" w:rsidP="00A506A2">
            <w:pPr>
              <w:pStyle w:val="Style1"/>
              <w:widowControl/>
              <w:tabs>
                <w:tab w:val="left" w:pos="610"/>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протон;  б) позитрон;  в) нейтрино; г) нейтрон.</w:t>
            </w:r>
          </w:p>
          <w:p w:rsidR="00A506A2" w:rsidRPr="00AF279C" w:rsidRDefault="00A506A2" w:rsidP="00A506A2">
            <w:pPr>
              <w:pStyle w:val="Style1"/>
              <w:widowControl/>
              <w:numPr>
                <w:ilvl w:val="0"/>
                <w:numId w:val="15"/>
              </w:numPr>
              <w:tabs>
                <w:tab w:val="left" w:pos="682"/>
              </w:tabs>
              <w:spacing w:line="254"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Отличительная особенность кварков заключается в том, что они:</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имеют дробные электрические заряды;</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б) являются только положительно заряженными;</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имеют только отрицательные заряды;</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lastRenderedPageBreak/>
              <w:t>г) имеют заряды, кратные заряду электрона.</w:t>
            </w: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E92874" w:rsidRPr="003E2442" w:rsidTr="003E2442">
        <w:trPr>
          <w:trHeight w:val="446"/>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работы с научной литературой разного уровня (научно- популярные издания, периодические журналы, монографии, учебники, справочники).</w:t>
            </w:r>
          </w:p>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rPr>
            </w:pPr>
            <w:r w:rsidRPr="009431B7">
              <w:rPr>
                <w:rFonts w:ascii="Times New Roman" w:eastAsia="Times New Roman" w:hAnsi="Times New Roman" w:cs="Times New Roman"/>
                <w:color w:val="1D1B11" w:themeColor="background2" w:themeShade="1A"/>
                <w:sz w:val="24"/>
                <w:szCs w:val="24"/>
              </w:rPr>
              <w:t xml:space="preserve"> </w:t>
            </w:r>
            <w:r>
              <w:rPr>
                <w:rFonts w:ascii="Times New Roman" w:eastAsia="Times New Roman" w:hAnsi="Times New Roman" w:cs="Times New Roman"/>
                <w:color w:val="1D1B11" w:themeColor="background2" w:themeShade="1A"/>
                <w:sz w:val="24"/>
                <w:szCs w:val="24"/>
              </w:rPr>
              <w:t>Н</w:t>
            </w:r>
            <w:r w:rsidRPr="00292436">
              <w:rPr>
                <w:rFonts w:ascii="Times New Roman" w:eastAsia="Times New Roman" w:hAnsi="Times New Roman" w:cs="Times New Roman"/>
                <w:sz w:val="24"/>
                <w:szCs w:val="24"/>
              </w:rPr>
              <w:t>авыками использования различных естественнонаучных методов для исследования различных объектов действительности.</w:t>
            </w:r>
          </w:p>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оценки результатов научного эксперимента или исследования.</w:t>
            </w:r>
          </w:p>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rPr>
              <w:t>.</w:t>
            </w:r>
          </w:p>
          <w:p w:rsidR="00E92874" w:rsidRPr="003E2442" w:rsidRDefault="00C20E1C" w:rsidP="00C20E1C">
            <w:pPr>
              <w:tabs>
                <w:tab w:val="left" w:pos="851"/>
              </w:tabs>
              <w:spacing w:line="240" w:lineRule="auto"/>
              <w:rPr>
                <w:rFonts w:ascii="Times New Roman" w:hAnsi="Times New Roman" w:cs="Times New Roman"/>
                <w:bCs/>
                <w:color w:val="171717"/>
                <w:sz w:val="24"/>
                <w:szCs w:val="24"/>
              </w:rPr>
            </w:pPr>
            <w:r w:rsidRPr="00292436">
              <w:rPr>
                <w:rFonts w:ascii="Times New Roman" w:eastAsia="Times New Roman" w:hAnsi="Times New Roman" w:cs="Times New Roman"/>
                <w:sz w:val="24"/>
                <w:szCs w:val="24"/>
              </w:rPr>
              <w:t xml:space="preserve">Навыками системного </w:t>
            </w:r>
            <w:r w:rsidRPr="00292436">
              <w:rPr>
                <w:rFonts w:ascii="Times New Roman" w:eastAsia="Times New Roman" w:hAnsi="Times New Roman" w:cs="Times New Roman"/>
                <w:sz w:val="24"/>
                <w:szCs w:val="24"/>
              </w:rPr>
              <w:lastRenderedPageBreak/>
              <w:t>профессионального мышления </w:t>
            </w:r>
            <w:r w:rsidRPr="009431B7">
              <w:rPr>
                <w:rFonts w:ascii="Times New Roman" w:eastAsia="Times New Roman" w:hAnsi="Times New Roman" w:cs="Times New Roman"/>
                <w:color w:val="1D1B11" w:themeColor="background2" w:themeShade="1A"/>
                <w:sz w:val="24"/>
                <w:szCs w:val="24"/>
              </w:rPr>
              <w:t xml:space="preserve"> </w:t>
            </w:r>
            <w:r w:rsidR="00E92874" w:rsidRPr="003E2442">
              <w:rPr>
                <w:rFonts w:ascii="Times New Roman" w:eastAsia="Times New Roman" w:hAnsi="Times New Roman" w:cs="Times New Roman"/>
                <w:color w:val="1D1B11" w:themeColor="background2" w:themeShade="1A"/>
                <w:sz w:val="24"/>
                <w:szCs w:val="24"/>
              </w:rPr>
              <w:t xml:space="preserve"> </w:t>
            </w:r>
          </w:p>
        </w:tc>
        <w:tc>
          <w:tcPr>
            <w:tcW w:w="3203" w:type="pct"/>
            <w:shd w:val="clear" w:color="auto" w:fill="auto"/>
            <w:tcMar>
              <w:top w:w="15" w:type="dxa"/>
              <w:left w:w="80" w:type="dxa"/>
              <w:bottom w:w="0" w:type="dxa"/>
              <w:right w:w="80" w:type="dxa"/>
            </w:tcMar>
            <w:hideMark/>
          </w:tcPr>
          <w:p w:rsidR="00E92874" w:rsidRPr="003E2442" w:rsidRDefault="003E2442" w:rsidP="003E2442">
            <w:pPr>
              <w:ind w:left="720"/>
              <w:jc w:val="both"/>
              <w:rPr>
                <w:rFonts w:ascii="Times New Roman" w:hAnsi="Times New Roman" w:cs="Times New Roman"/>
                <w:b/>
                <w:snapToGrid w:val="0"/>
                <w:color w:val="1D1B11" w:themeColor="background2" w:themeShade="1A"/>
                <w:sz w:val="28"/>
                <w:szCs w:val="28"/>
              </w:rPr>
            </w:pPr>
            <w:r>
              <w:rPr>
                <w:rFonts w:ascii="Times New Roman" w:hAnsi="Times New Roman" w:cs="Times New Roman"/>
                <w:b/>
                <w:snapToGrid w:val="0"/>
                <w:color w:val="1D1B11" w:themeColor="background2" w:themeShade="1A"/>
                <w:sz w:val="28"/>
                <w:szCs w:val="28"/>
              </w:rPr>
              <w:lastRenderedPageBreak/>
              <w:t xml:space="preserve">                  </w:t>
            </w:r>
            <w:r w:rsidRPr="003E2442">
              <w:rPr>
                <w:rFonts w:ascii="Times New Roman" w:hAnsi="Times New Roman" w:cs="Times New Roman"/>
                <w:b/>
                <w:snapToGrid w:val="0"/>
                <w:color w:val="1D1B11" w:themeColor="background2" w:themeShade="1A"/>
                <w:sz w:val="28"/>
                <w:szCs w:val="28"/>
              </w:rPr>
              <w:t>Темы семинарских занятий</w:t>
            </w:r>
            <w:r w:rsidR="00A506A2">
              <w:rPr>
                <w:rFonts w:ascii="Times New Roman" w:hAnsi="Times New Roman" w:cs="Times New Roman"/>
                <w:b/>
                <w:snapToGrid w:val="0"/>
                <w:color w:val="1D1B11" w:themeColor="background2" w:themeShade="1A"/>
                <w:sz w:val="28"/>
                <w:szCs w:val="28"/>
              </w:rPr>
              <w:t>:</w:t>
            </w:r>
          </w:p>
          <w:p w:rsidR="003E2442" w:rsidRPr="003E2442" w:rsidRDefault="003E2442" w:rsidP="003E2442">
            <w:pPr>
              <w:pStyle w:val="Style2"/>
              <w:widowControl/>
              <w:spacing w:before="10"/>
              <w:rPr>
                <w:rStyle w:val="FontStyle35"/>
                <w:rFonts w:ascii="Times New Roman" w:hAnsi="Times New Roman" w:cs="Times New Roman"/>
                <w:b/>
                <w:caps/>
                <w:color w:val="1D1B11" w:themeColor="background2" w:themeShade="1A"/>
                <w:sz w:val="24"/>
                <w:szCs w:val="24"/>
              </w:rPr>
            </w:pPr>
            <w:r w:rsidRPr="003E2442">
              <w:rPr>
                <w:rStyle w:val="FontStyle35"/>
                <w:rFonts w:ascii="Times New Roman" w:hAnsi="Times New Roman" w:cs="Times New Roman"/>
                <w:b/>
                <w:color w:val="1D1B11" w:themeColor="background2" w:themeShade="1A"/>
                <w:sz w:val="24"/>
                <w:szCs w:val="24"/>
              </w:rPr>
              <w:t>ТЕМА 1</w:t>
            </w:r>
            <w:r w:rsidRPr="003E2442">
              <w:rPr>
                <w:rStyle w:val="FontStyle35"/>
                <w:rFonts w:ascii="Times New Roman" w:hAnsi="Times New Roman" w:cs="Times New Roman"/>
                <w:b/>
                <w:caps/>
                <w:color w:val="1D1B11" w:themeColor="background2" w:themeShade="1A"/>
                <w:sz w:val="24"/>
                <w:szCs w:val="24"/>
              </w:rPr>
              <w:t>. Естественно-научное познание окружающего мира</w:t>
            </w:r>
          </w:p>
          <w:p w:rsidR="003E2442" w:rsidRPr="003E2442" w:rsidRDefault="003E2442" w:rsidP="003E2442">
            <w:pPr>
              <w:pStyle w:val="Style7"/>
              <w:widowControl/>
              <w:spacing w:before="187"/>
              <w:ind w:firstLine="346"/>
              <w:rPr>
                <w:rStyle w:val="FontStyle51"/>
                <w:color w:val="1D1B11" w:themeColor="background2" w:themeShade="1A"/>
                <w:sz w:val="24"/>
                <w:szCs w:val="24"/>
              </w:rPr>
            </w:pPr>
            <w:r w:rsidRPr="003E2442">
              <w:rPr>
                <w:rStyle w:val="FontStyle37"/>
                <w:color w:val="1D1B11" w:themeColor="background2" w:themeShade="1A"/>
                <w:sz w:val="24"/>
                <w:szCs w:val="24"/>
              </w:rPr>
              <w:t>Процесс естественно-научного познания. Правила Декарта научного познания. Достоверность научных знаний. Истина —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3E2442" w:rsidRPr="003E2442" w:rsidRDefault="003E2442" w:rsidP="003E2442">
            <w:pPr>
              <w:pStyle w:val="Style1"/>
              <w:widowControl/>
              <w:tabs>
                <w:tab w:val="left" w:pos="686"/>
              </w:tabs>
              <w:rPr>
                <w:rStyle w:val="FontStyle58"/>
                <w:color w:val="1D1B11" w:themeColor="background2" w:themeShade="1A"/>
                <w:sz w:val="24"/>
                <w:szCs w:val="24"/>
              </w:rPr>
            </w:pPr>
          </w:p>
          <w:p w:rsidR="00A506A2" w:rsidRPr="00A506A2" w:rsidRDefault="00A506A2" w:rsidP="00A506A2">
            <w:pPr>
              <w:pStyle w:val="Style2"/>
              <w:widowControl/>
              <w:spacing w:before="211"/>
              <w:jc w:val="both"/>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olor w:val="1D1B11" w:themeColor="background2" w:themeShade="1A"/>
                <w:sz w:val="24"/>
                <w:szCs w:val="24"/>
              </w:rPr>
              <w:t>ТЕМА 2</w:t>
            </w:r>
            <w:r w:rsidRPr="00A506A2">
              <w:rPr>
                <w:rStyle w:val="FontStyle35"/>
                <w:rFonts w:ascii="Times New Roman" w:hAnsi="Times New Roman" w:cs="Times New Roman"/>
                <w:b/>
                <w:caps/>
                <w:color w:val="1D1B11" w:themeColor="background2" w:themeShade="1A"/>
                <w:sz w:val="24"/>
                <w:szCs w:val="24"/>
              </w:rPr>
              <w:t>. Фундаментальные принципы и законы</w:t>
            </w:r>
          </w:p>
          <w:p w:rsidR="00A506A2" w:rsidRPr="00A506A2" w:rsidRDefault="00A506A2" w:rsidP="00A506A2">
            <w:pPr>
              <w:pStyle w:val="Style7"/>
              <w:widowControl/>
              <w:spacing w:before="168" w:line="235" w:lineRule="exact"/>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Физика —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w:t>
            </w:r>
            <w:r w:rsidRPr="00A506A2">
              <w:rPr>
                <w:rStyle w:val="FontStyle37"/>
                <w:color w:val="1D1B11" w:themeColor="background2" w:themeShade="1A"/>
                <w:sz w:val="24"/>
                <w:szCs w:val="24"/>
              </w:rPr>
              <w:lastRenderedPageBreak/>
              <w:t xml:space="preserve">Фундаментальные законы Ньютона. Классическая механика и </w:t>
            </w:r>
            <w:proofErr w:type="spellStart"/>
            <w:r w:rsidRPr="00A506A2">
              <w:rPr>
                <w:rStyle w:val="FontStyle37"/>
                <w:color w:val="1D1B11" w:themeColor="background2" w:themeShade="1A"/>
                <w:sz w:val="24"/>
                <w:szCs w:val="24"/>
              </w:rPr>
              <w:t>лапласовский</w:t>
            </w:r>
            <w:proofErr w:type="spellEnd"/>
            <w:r w:rsidRPr="00A506A2">
              <w:rPr>
                <w:rStyle w:val="FontStyle37"/>
                <w:color w:val="1D1B11" w:themeColor="background2" w:themeShade="1A"/>
                <w:sz w:val="24"/>
                <w:szCs w:val="24"/>
              </w:rPr>
              <w:t xml:space="preserve"> детерминизм. Развитие представлений о природе тепловых явлений. Термодинамические и 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A506A2" w:rsidRPr="00A506A2" w:rsidRDefault="00A506A2" w:rsidP="00A506A2">
            <w:pPr>
              <w:pStyle w:val="Style6"/>
              <w:widowControl/>
              <w:spacing w:line="240" w:lineRule="exact"/>
              <w:rPr>
                <w:color w:val="1D1B11" w:themeColor="background2" w:themeShade="1A"/>
              </w:rPr>
            </w:pPr>
          </w:p>
          <w:p w:rsidR="00A506A2" w:rsidRPr="00A506A2" w:rsidRDefault="00A506A2" w:rsidP="00A506A2">
            <w:pPr>
              <w:pStyle w:val="Style2"/>
              <w:widowControl/>
              <w:spacing w:before="216"/>
              <w:rPr>
                <w:rStyle w:val="FontStyle35"/>
                <w:rFonts w:ascii="Times New Roman" w:hAnsi="Times New Roman" w:cs="Times New Roman"/>
                <w:b/>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ТЕМА 3. Атомный и нуклонный уровни строения материи</w:t>
            </w:r>
          </w:p>
          <w:p w:rsidR="00A506A2" w:rsidRPr="00A506A2" w:rsidRDefault="00A506A2" w:rsidP="00A506A2">
            <w:pPr>
              <w:pStyle w:val="Style7"/>
              <w:widowControl/>
              <w:spacing w:before="192"/>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A506A2" w:rsidRPr="00A506A2" w:rsidRDefault="00A506A2" w:rsidP="00A506A2">
            <w:pPr>
              <w:pStyle w:val="Style2"/>
              <w:widowControl/>
              <w:spacing w:before="77" w:line="283" w:lineRule="exact"/>
              <w:ind w:left="514"/>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4. Концепция развития и эволюции Вселенной</w:t>
            </w:r>
          </w:p>
          <w:p w:rsidR="00A506A2" w:rsidRPr="00A506A2" w:rsidRDefault="00A506A2" w:rsidP="00A506A2">
            <w:pPr>
              <w:pStyle w:val="Style7"/>
              <w:widowControl/>
              <w:ind w:firstLine="346"/>
              <w:rPr>
                <w:b/>
                <w:caps/>
                <w:color w:val="1D1B11" w:themeColor="background2" w:themeShade="1A"/>
              </w:rPr>
            </w:pPr>
          </w:p>
          <w:p w:rsidR="00A506A2" w:rsidRPr="00A506A2" w:rsidRDefault="00A506A2" w:rsidP="00A506A2">
            <w:pPr>
              <w:pStyle w:val="Style7"/>
              <w:widowControl/>
              <w:spacing w:before="77" w:line="245" w:lineRule="exact"/>
              <w:ind w:firstLine="346"/>
              <w:rPr>
                <w:rStyle w:val="FontStyle37"/>
                <w:color w:val="1D1B11" w:themeColor="background2" w:themeShade="1A"/>
                <w:sz w:val="24"/>
                <w:szCs w:val="24"/>
              </w:rPr>
            </w:pPr>
            <w:r w:rsidRPr="00A506A2">
              <w:rPr>
                <w:rStyle w:val="FontStyle37"/>
                <w:color w:val="1D1B11" w:themeColor="background2" w:themeShade="1A"/>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A506A2" w:rsidRPr="00A506A2" w:rsidRDefault="00A506A2" w:rsidP="00A506A2">
            <w:pPr>
              <w:pStyle w:val="Style6"/>
              <w:widowControl/>
              <w:spacing w:line="240" w:lineRule="exact"/>
              <w:jc w:val="center"/>
              <w:rPr>
                <w:color w:val="1D1B11" w:themeColor="background2" w:themeShade="1A"/>
              </w:rPr>
            </w:pPr>
          </w:p>
          <w:p w:rsidR="00A506A2" w:rsidRPr="00A506A2" w:rsidRDefault="00A506A2" w:rsidP="00A506A2">
            <w:pPr>
              <w:pStyle w:val="Style2"/>
              <w:widowControl/>
              <w:spacing w:before="72"/>
              <w:ind w:left="403"/>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5. Биосферный уровень организации</w:t>
            </w:r>
            <w:r>
              <w:rPr>
                <w:rStyle w:val="FontStyle35"/>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материи</w:t>
            </w:r>
          </w:p>
          <w:p w:rsidR="00A506A2" w:rsidRDefault="00A506A2" w:rsidP="00A506A2">
            <w:pPr>
              <w:pStyle w:val="Style7"/>
              <w:widowControl/>
              <w:spacing w:before="192" w:line="235" w:lineRule="exact"/>
              <w:ind w:firstLine="341"/>
              <w:rPr>
                <w:rStyle w:val="FontStyle37"/>
                <w:color w:val="1D1B11" w:themeColor="background2" w:themeShade="1A"/>
                <w:sz w:val="24"/>
                <w:szCs w:val="24"/>
              </w:rPr>
            </w:pPr>
            <w:r w:rsidRPr="00A506A2">
              <w:rPr>
                <w:rStyle w:val="FontStyle37"/>
                <w:color w:val="1D1B11" w:themeColor="background2" w:themeShade="1A"/>
                <w:sz w:val="24"/>
                <w:szCs w:val="24"/>
              </w:rPr>
              <w:t xml:space="preserve">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w:t>
            </w:r>
            <w:r w:rsidRPr="00A506A2">
              <w:rPr>
                <w:rStyle w:val="FontStyle37"/>
                <w:color w:val="1D1B11" w:themeColor="background2" w:themeShade="1A"/>
                <w:sz w:val="24"/>
                <w:szCs w:val="24"/>
              </w:rPr>
              <w:lastRenderedPageBreak/>
              <w:t>жизни. Химическая эволюция. Биохимическая стадия развития жизни. Эволюция организмов. Многообразие форм жизни. Зарождение эволюционной идеи. Идея эволюции 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 феномен природы. Физиологические особенности человека. Мозг человека —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A506A2" w:rsidRPr="00A506A2" w:rsidRDefault="00A506A2" w:rsidP="00A506A2">
            <w:pPr>
              <w:pStyle w:val="Style7"/>
              <w:widowControl/>
              <w:spacing w:before="192" w:line="235" w:lineRule="exact"/>
              <w:ind w:firstLine="341"/>
              <w:rPr>
                <w:rStyle w:val="FontStyle37"/>
                <w:color w:val="1D1B11" w:themeColor="background2" w:themeShade="1A"/>
                <w:sz w:val="24"/>
                <w:szCs w:val="24"/>
              </w:rPr>
            </w:pPr>
          </w:p>
          <w:p w:rsidR="00A506A2" w:rsidRPr="00A506A2" w:rsidRDefault="00A506A2" w:rsidP="00A506A2">
            <w:pPr>
              <w:pStyle w:val="Style2"/>
              <w:widowControl/>
              <w:spacing w:before="10"/>
              <w:jc w:val="both"/>
              <w:rPr>
                <w:rStyle w:val="FontStyle35"/>
                <w:rFonts w:ascii="Times New Roman" w:hAnsi="Times New Roman" w:cs="Times New Roman"/>
                <w:b/>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ТЕМА 6</w:t>
            </w:r>
            <w:r w:rsidRPr="00A506A2">
              <w:rPr>
                <w:rStyle w:val="FontStyle57"/>
                <w:rFonts w:ascii="Times New Roman" w:hAnsi="Times New Roman" w:cs="Times New Roman"/>
                <w:b/>
                <w:caps/>
                <w:color w:val="1D1B11" w:themeColor="background2" w:themeShade="1A"/>
                <w:spacing w:val="20"/>
                <w:sz w:val="24"/>
                <w:szCs w:val="24"/>
              </w:rPr>
              <w:t>.</w:t>
            </w:r>
            <w:r w:rsidRPr="00A506A2">
              <w:rPr>
                <w:rStyle w:val="FontStyle57"/>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Естественно-научные аспекты экологии</w:t>
            </w:r>
          </w:p>
          <w:p w:rsidR="00A506A2" w:rsidRPr="00A506A2" w:rsidRDefault="00A506A2" w:rsidP="00A506A2">
            <w:pPr>
              <w:pStyle w:val="Style7"/>
              <w:widowControl/>
              <w:spacing w:before="173"/>
              <w:ind w:firstLine="340"/>
              <w:rPr>
                <w:rStyle w:val="FontStyle37"/>
                <w:color w:val="1D1B11" w:themeColor="background2" w:themeShade="1A"/>
                <w:sz w:val="24"/>
                <w:szCs w:val="24"/>
              </w:rPr>
            </w:pPr>
            <w:r w:rsidRPr="00A506A2">
              <w:rPr>
                <w:rStyle w:val="FontStyle37"/>
                <w:color w:val="1D1B11" w:themeColor="background2" w:themeShade="1A"/>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A506A2" w:rsidRPr="00A506A2" w:rsidRDefault="00A506A2" w:rsidP="00A506A2">
            <w:pPr>
              <w:pStyle w:val="Style6"/>
              <w:widowControl/>
              <w:spacing w:line="240" w:lineRule="exact"/>
              <w:jc w:val="center"/>
              <w:rPr>
                <w:color w:val="1D1B11" w:themeColor="background2" w:themeShade="1A"/>
              </w:rPr>
            </w:pPr>
          </w:p>
          <w:p w:rsidR="003E2442" w:rsidRPr="003E2442" w:rsidRDefault="003E2442" w:rsidP="007712E0">
            <w:pPr>
              <w:ind w:left="720"/>
              <w:jc w:val="both"/>
              <w:rPr>
                <w:rFonts w:ascii="Times New Roman" w:hAnsi="Times New Roman" w:cs="Times New Roman"/>
                <w:snapToGrid w:val="0"/>
                <w:color w:val="1D1B11" w:themeColor="background2" w:themeShade="1A"/>
                <w:sz w:val="24"/>
                <w:szCs w:val="24"/>
              </w:rPr>
            </w:pPr>
          </w:p>
        </w:tc>
      </w:tr>
    </w:tbl>
    <w:p w:rsidR="00F61A9C" w:rsidRDefault="00F61A9C" w:rsidP="00F61A9C">
      <w:pPr>
        <w:spacing w:after="120"/>
        <w:rPr>
          <w:b/>
        </w:rPr>
        <w:sectPr w:rsidR="00F61A9C" w:rsidSect="00F61A9C">
          <w:pgSz w:w="16838" w:h="11906" w:orient="landscape"/>
          <w:pgMar w:top="851" w:right="1134" w:bottom="1701" w:left="1134" w:header="709" w:footer="709" w:gutter="0"/>
          <w:cols w:space="708"/>
          <w:docGrid w:linePitch="360"/>
        </w:sectPr>
      </w:pPr>
    </w:p>
    <w:p w:rsidR="00F2126C" w:rsidRPr="00A46F5C" w:rsidRDefault="00F2126C" w:rsidP="00F2126C">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F2126C" w:rsidRPr="00DB1743" w:rsidRDefault="00F2126C" w:rsidP="00F2126C">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w:t>
      </w:r>
      <w:proofErr w:type="gramStart"/>
      <w:r w:rsidRPr="00DB1743">
        <w:rPr>
          <w:rFonts w:ascii="Times New Roman" w:hAnsi="Times New Roman" w:cs="Times New Roman"/>
          <w:color w:val="1D1B11" w:themeColor="background2" w:themeShade="1A"/>
          <w:sz w:val="24"/>
          <w:szCs w:val="24"/>
        </w:rPr>
        <w:t>обучающимися</w:t>
      </w:r>
      <w:proofErr w:type="gramEnd"/>
      <w:r w:rsidRPr="00DB1743">
        <w:rPr>
          <w:rFonts w:ascii="Times New Roman" w:hAnsi="Times New Roman" w:cs="Times New Roman"/>
          <w:color w:val="1D1B11" w:themeColor="background2" w:themeShade="1A"/>
          <w:sz w:val="24"/>
          <w:szCs w:val="24"/>
        </w:rPr>
        <w:t xml:space="preserve"> знаний,  выявляющие степень сформированности умений и владений, проводится в форме зачета.</w:t>
      </w:r>
    </w:p>
    <w:p w:rsidR="00F2126C" w:rsidRPr="00DB1743" w:rsidRDefault="00F2126C" w:rsidP="00F2126C">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F2126C" w:rsidRPr="00DB1743" w:rsidRDefault="00F2126C" w:rsidP="00F2126C">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F2126C" w:rsidRPr="00DB1743" w:rsidRDefault="00F2126C" w:rsidP="00F2126C">
      <w:pPr>
        <w:ind w:firstLine="567"/>
        <w:jc w:val="both"/>
        <w:rPr>
          <w:rFonts w:ascii="Times New Roman" w:hAnsi="Times New Roman" w:cs="Times New Roman"/>
          <w:color w:val="1D1B11" w:themeColor="background2" w:themeShade="1A"/>
          <w:sz w:val="24"/>
          <w:szCs w:val="24"/>
        </w:rPr>
      </w:pPr>
      <w:r w:rsidRPr="00DB1743">
        <w:rPr>
          <w:bCs/>
          <w:color w:val="1D1B11" w:themeColor="background2" w:themeShade="1A"/>
        </w:rPr>
        <w:t xml:space="preserve">«зачтено» -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F2126C" w:rsidRPr="00DB1743" w:rsidRDefault="00F2126C" w:rsidP="00F2126C">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F2126C" w:rsidRPr="00A46F5C" w:rsidRDefault="00F2126C" w:rsidP="00F2126C">
      <w:pPr>
        <w:autoSpaceDE w:val="0"/>
        <w:autoSpaceDN w:val="0"/>
        <w:adjustRightInd w:val="0"/>
        <w:spacing w:after="0" w:line="240" w:lineRule="auto"/>
        <w:ind w:firstLine="720"/>
        <w:jc w:val="both"/>
        <w:rPr>
          <w:color w:val="1D1B11" w:themeColor="background2" w:themeShade="1A"/>
        </w:rPr>
      </w:pPr>
    </w:p>
    <w:p w:rsidR="00F2126C" w:rsidRPr="00A46F5C" w:rsidRDefault="00F2126C" w:rsidP="00F2126C">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rPr>
      </w:pPr>
      <w:r w:rsidRPr="00A46F5C">
        <w:rPr>
          <w:rFonts w:ascii="Times New Roman" w:eastAsia="Times New Roman" w:hAnsi="Times New Roman" w:cs="Times New Roman"/>
          <w:b/>
          <w:iCs/>
          <w:color w:val="1D1B11" w:themeColor="background2" w:themeShade="1A"/>
          <w:sz w:val="24"/>
          <w:szCs w:val="24"/>
        </w:rPr>
        <w:t xml:space="preserve">8. </w:t>
      </w:r>
      <w:r w:rsidRPr="00A46F5C">
        <w:rPr>
          <w:rFonts w:ascii="Times New Roman" w:eastAsia="Times New Roman" w:hAnsi="Times New Roman" w:cs="Times New Roman"/>
          <w:b/>
          <w:color w:val="1D1B11" w:themeColor="background2" w:themeShade="1A"/>
          <w:sz w:val="24"/>
          <w:szCs w:val="24"/>
        </w:rPr>
        <w:t>Учебно-методическое и информационное обеспечение дисциплины</w:t>
      </w:r>
    </w:p>
    <w:p w:rsidR="00F2126C" w:rsidRDefault="00F2126C" w:rsidP="00F2126C">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2126C" w:rsidRDefault="00F2126C" w:rsidP="00F2126C">
      <w:pPr>
        <w:autoSpaceDE w:val="0"/>
        <w:autoSpaceDN w:val="0"/>
        <w:adjustRightInd w:val="0"/>
        <w:spacing w:after="0" w:line="240" w:lineRule="auto"/>
        <w:ind w:firstLine="720"/>
        <w:rPr>
          <w:rStyle w:val="a8"/>
          <w:rFonts w:ascii="Arial" w:hAnsi="Arial" w:cs="Arial"/>
          <w:color w:val="001329"/>
          <w:sz w:val="20"/>
          <w:szCs w:val="20"/>
          <w:shd w:val="clear" w:color="auto" w:fill="FFFFFF"/>
        </w:rPr>
      </w:pPr>
      <w:r>
        <w:rPr>
          <w:rFonts w:ascii="Times New Roman" w:eastAsia="Times New Roman" w:hAnsi="Times New Roman" w:cs="Times New Roman"/>
          <w:b/>
          <w:bCs/>
          <w:sz w:val="24"/>
          <w:szCs w:val="24"/>
        </w:rPr>
        <w:t xml:space="preserve">а) основная </w:t>
      </w:r>
      <w:r>
        <w:rPr>
          <w:rFonts w:ascii="Times New Roman" w:eastAsia="Times New Roman" w:hAnsi="Times New Roman" w:cs="Times New Roman"/>
          <w:b/>
          <w:sz w:val="24"/>
          <w:szCs w:val="24"/>
        </w:rPr>
        <w:t>литература</w:t>
      </w:r>
      <w:r>
        <w:rPr>
          <w:rFonts w:ascii="Times New Roman" w:eastAsia="Times New Roman" w:hAnsi="Times New Roman" w:cs="Times New Roman"/>
          <w:sz w:val="24"/>
          <w:szCs w:val="24"/>
        </w:rPr>
        <w:t>:</w:t>
      </w:r>
    </w:p>
    <w:p w:rsidR="00F2126C" w:rsidRDefault="00F2126C" w:rsidP="00F2126C">
      <w:pPr>
        <w:pStyle w:val="a9"/>
        <w:numPr>
          <w:ilvl w:val="0"/>
          <w:numId w:val="20"/>
        </w:numPr>
      </w:pPr>
      <w:r>
        <w:rPr>
          <w:color w:val="001329"/>
          <w:shd w:val="clear" w:color="auto" w:fill="FFFFFF"/>
        </w:rPr>
        <w:t>Концепции современного естествознания : учеб</w:t>
      </w:r>
      <w:proofErr w:type="gramStart"/>
      <w:r>
        <w:rPr>
          <w:color w:val="001329"/>
          <w:shd w:val="clear" w:color="auto" w:fill="FFFFFF"/>
        </w:rPr>
        <w:t>.</w:t>
      </w:r>
      <w:proofErr w:type="gramEnd"/>
      <w:r>
        <w:rPr>
          <w:color w:val="001329"/>
          <w:shd w:val="clear" w:color="auto" w:fill="FFFFFF"/>
        </w:rPr>
        <w:t xml:space="preserve"> </w:t>
      </w:r>
      <w:proofErr w:type="gramStart"/>
      <w:r>
        <w:rPr>
          <w:color w:val="001329"/>
          <w:shd w:val="clear" w:color="auto" w:fill="FFFFFF"/>
        </w:rPr>
        <w:t>п</w:t>
      </w:r>
      <w:proofErr w:type="gramEnd"/>
      <w:r>
        <w:rPr>
          <w:color w:val="001329"/>
          <w:shd w:val="clear" w:color="auto" w:fill="FFFFFF"/>
        </w:rPr>
        <w:t>особие / Э.В. Островский. — Москва</w:t>
      </w:r>
      <w:proofErr w:type="gramStart"/>
      <w:r>
        <w:rPr>
          <w:color w:val="001329"/>
          <w:shd w:val="clear" w:color="auto" w:fill="FFFFFF"/>
        </w:rPr>
        <w:t xml:space="preserve"> :</w:t>
      </w:r>
      <w:proofErr w:type="gramEnd"/>
      <w:r>
        <w:rPr>
          <w:color w:val="001329"/>
          <w:shd w:val="clear" w:color="auto" w:fill="FFFFFF"/>
        </w:rPr>
        <w:t xml:space="preserve"> Вузовский учебник</w:t>
      </w:r>
      <w:proofErr w:type="gramStart"/>
      <w:r>
        <w:rPr>
          <w:color w:val="001329"/>
          <w:shd w:val="clear" w:color="auto" w:fill="FFFFFF"/>
        </w:rPr>
        <w:t> :</w:t>
      </w:r>
      <w:proofErr w:type="gramEnd"/>
      <w:r>
        <w:rPr>
          <w:color w:val="001329"/>
          <w:shd w:val="clear" w:color="auto" w:fill="FFFFFF"/>
        </w:rPr>
        <w:t xml:space="preserve"> </w:t>
      </w:r>
      <w:proofErr w:type="gramStart"/>
      <w:r>
        <w:rPr>
          <w:color w:val="001329"/>
          <w:shd w:val="clear" w:color="auto" w:fill="FFFFFF"/>
        </w:rPr>
        <w:t>ИНФРА-М, 2019. — 141 с. — (Высшее образование:</w:t>
      </w:r>
      <w:proofErr w:type="gramEnd"/>
      <w:r>
        <w:rPr>
          <w:color w:val="001329"/>
          <w:shd w:val="clear" w:color="auto" w:fill="FFFFFF"/>
        </w:rPr>
        <w:t xml:space="preserve"> </w:t>
      </w:r>
      <w:proofErr w:type="gramStart"/>
      <w:r>
        <w:rPr>
          <w:color w:val="001329"/>
          <w:shd w:val="clear" w:color="auto" w:fill="FFFFFF"/>
        </w:rPr>
        <w:t>Бакалавриат). — www.dx.doi.org/10.12737/textbook_5beafb1520cbe5.13931025.</w:t>
      </w:r>
      <w:proofErr w:type="gramEnd"/>
      <w:r>
        <w:rPr>
          <w:color w:val="001329"/>
          <w:shd w:val="clear" w:color="auto" w:fill="FFFFFF"/>
        </w:rPr>
        <w:t xml:space="preserve"> - URL: </w:t>
      </w:r>
      <w:hyperlink r:id="rId10" w:history="1">
        <w:r>
          <w:rPr>
            <w:rStyle w:val="a8"/>
            <w:shd w:val="clear" w:color="auto" w:fill="FFFFFF"/>
          </w:rPr>
          <w:t>https://new.znanium.com/catalog/product/914011</w:t>
        </w:r>
      </w:hyperlink>
      <w:r>
        <w:t xml:space="preserve"> </w:t>
      </w:r>
      <w:r>
        <w:rPr>
          <w:shd w:val="clear" w:color="auto" w:fill="FFFFFF" w:themeFill="background1"/>
        </w:rPr>
        <w:t>(дата обращения: 14.10.20</w:t>
      </w:r>
      <w:r w:rsidR="0054652C">
        <w:rPr>
          <w:shd w:val="clear" w:color="auto" w:fill="FFFFFF" w:themeFill="background1"/>
        </w:rPr>
        <w:t>20</w:t>
      </w:r>
      <w:r>
        <w:rPr>
          <w:shd w:val="clear" w:color="auto" w:fill="FFFFFF" w:themeFill="background1"/>
        </w:rPr>
        <w:t>).</w:t>
      </w:r>
      <w:r>
        <w:t xml:space="preserve"> </w:t>
      </w:r>
      <w:r>
        <w:rPr>
          <w:color w:val="001329"/>
          <w:shd w:val="clear" w:color="auto" w:fill="FFFFFF"/>
        </w:rPr>
        <w:t>-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F2126C" w:rsidRDefault="00F2126C" w:rsidP="00F2126C">
      <w:pPr>
        <w:pStyle w:val="a9"/>
        <w:numPr>
          <w:ilvl w:val="0"/>
          <w:numId w:val="20"/>
        </w:numPr>
        <w:autoSpaceDE w:val="0"/>
        <w:autoSpaceDN w:val="0"/>
        <w:adjustRightInd w:val="0"/>
        <w:ind w:firstLine="720"/>
        <w:rPr>
          <w:lang w:eastAsia="ru-RU"/>
        </w:rPr>
      </w:pPr>
      <w:r>
        <w:rPr>
          <w:color w:val="001329"/>
          <w:shd w:val="clear" w:color="auto" w:fill="FFFFFF"/>
        </w:rPr>
        <w:t xml:space="preserve">Концепции современного естествознания: Учебник / Бондарев В.П. - 2-е изд., </w:t>
      </w:r>
      <w:proofErr w:type="spellStart"/>
      <w:r>
        <w:rPr>
          <w:color w:val="001329"/>
          <w:shd w:val="clear" w:color="auto" w:fill="FFFFFF"/>
        </w:rPr>
        <w:t>перераб</w:t>
      </w:r>
      <w:proofErr w:type="spellEnd"/>
      <w:r>
        <w:rPr>
          <w:color w:val="001329"/>
          <w:shd w:val="clear" w:color="auto" w:fill="FFFFFF"/>
        </w:rPr>
        <w:t>. и доп. - Москва</w:t>
      </w:r>
      <w:proofErr w:type="gramStart"/>
      <w:r>
        <w:rPr>
          <w:color w:val="001329"/>
          <w:shd w:val="clear" w:color="auto" w:fill="FFFFFF"/>
        </w:rPr>
        <w:t xml:space="preserve"> :</w:t>
      </w:r>
      <w:proofErr w:type="gramEnd"/>
      <w:r>
        <w:rPr>
          <w:color w:val="001329"/>
          <w:shd w:val="clear" w:color="auto" w:fill="FFFFFF"/>
        </w:rPr>
        <w:t xml:space="preserve"> Альфа-М, НИЦ ИНФРА-М, 2016. - 512 с.: 60x90 1/16 (Переплёт 7БЦ) ISBN 978-5-98281-262-9 - URL: </w:t>
      </w:r>
      <w:hyperlink r:id="rId11" w:history="1">
        <w:r>
          <w:rPr>
            <w:rStyle w:val="a8"/>
            <w:shd w:val="clear" w:color="auto" w:fill="FFFFFF"/>
          </w:rPr>
          <w:t>https://new.znanium.com/catalog/product/548217</w:t>
        </w:r>
      </w:hyperlink>
      <w:r>
        <w:t xml:space="preserve"> </w:t>
      </w:r>
      <w:r>
        <w:rPr>
          <w:shd w:val="clear" w:color="auto" w:fill="FFFFFF" w:themeFill="background1"/>
        </w:rPr>
        <w:t>(дата обращения: 14.10.20</w:t>
      </w:r>
      <w:r w:rsidR="0054652C">
        <w:rPr>
          <w:shd w:val="clear" w:color="auto" w:fill="FFFFFF" w:themeFill="background1"/>
        </w:rPr>
        <w:t>20</w:t>
      </w:r>
      <w:r>
        <w:rPr>
          <w:shd w:val="clear" w:color="auto" w:fill="FFFFFF" w:themeFill="background1"/>
        </w:rPr>
        <w:t xml:space="preserve">). </w:t>
      </w:r>
      <w:r>
        <w:rPr>
          <w:color w:val="001329"/>
          <w:shd w:val="clear" w:color="auto" w:fill="FFFFFF"/>
        </w:rPr>
        <w:t>- Текст: электронный.</w:t>
      </w:r>
    </w:p>
    <w:p w:rsidR="00F2126C" w:rsidRDefault="00F2126C" w:rsidP="00F2126C">
      <w:pPr>
        <w:spacing w:after="0" w:line="240" w:lineRule="auto"/>
        <w:rPr>
          <w:rFonts w:ascii="Times New Roman" w:eastAsia="Times New Roman" w:hAnsi="Times New Roman" w:cs="Times New Roman"/>
          <w:sz w:val="24"/>
          <w:szCs w:val="24"/>
        </w:rPr>
      </w:pPr>
    </w:p>
    <w:p w:rsidR="00F2126C" w:rsidRDefault="00F2126C" w:rsidP="00F2126C">
      <w:pPr>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 дополнительная литература:</w:t>
      </w:r>
    </w:p>
    <w:p w:rsidR="00F2126C" w:rsidRDefault="00F2126C" w:rsidP="00F2126C">
      <w:pPr>
        <w:pStyle w:val="a9"/>
        <w:numPr>
          <w:ilvl w:val="0"/>
          <w:numId w:val="21"/>
        </w:numPr>
        <w:rPr>
          <w:rStyle w:val="a8"/>
          <w:color w:val="001329"/>
          <w:shd w:val="clear" w:color="auto" w:fill="FFFFFF"/>
        </w:rPr>
      </w:pPr>
      <w:r>
        <w:rPr>
          <w:color w:val="001329"/>
          <w:shd w:val="clear" w:color="auto" w:fill="FFFFFF"/>
        </w:rPr>
        <w:t>Концепции современного естествознания / Тулинов В.Ф., Тулинов К.В., - 3-е изд. - Москва :Дашков и</w:t>
      </w:r>
      <w:proofErr w:type="gramStart"/>
      <w:r>
        <w:rPr>
          <w:color w:val="001329"/>
          <w:shd w:val="clear" w:color="auto" w:fill="FFFFFF"/>
        </w:rPr>
        <w:t xml:space="preserve"> К</w:t>
      </w:r>
      <w:proofErr w:type="gramEnd"/>
      <w:r>
        <w:rPr>
          <w:color w:val="001329"/>
          <w:shd w:val="clear" w:color="auto" w:fill="FFFFFF"/>
        </w:rPr>
        <w:t xml:space="preserve">, 2018. - 484 с.: ISBN 978-5-394-01999-9 - URL: </w:t>
      </w:r>
      <w:hyperlink r:id="rId12" w:history="1">
        <w:r>
          <w:rPr>
            <w:rStyle w:val="a8"/>
            <w:shd w:val="clear" w:color="auto" w:fill="FFFFFF"/>
          </w:rPr>
          <w:t>https://new.znanium.com/document?id=72905</w:t>
        </w:r>
      </w:hyperlink>
      <w:r>
        <w:t xml:space="preserve"> </w:t>
      </w:r>
      <w:r>
        <w:rPr>
          <w:shd w:val="clear" w:color="auto" w:fill="FFFFFF" w:themeFill="background1"/>
        </w:rPr>
        <w:t>(дата обращения: 24.10.20</w:t>
      </w:r>
      <w:r w:rsidR="0054652C">
        <w:rPr>
          <w:shd w:val="clear" w:color="auto" w:fill="FFFFFF" w:themeFill="background1"/>
        </w:rPr>
        <w:t>20</w:t>
      </w:r>
      <w:r>
        <w:rPr>
          <w:shd w:val="clear" w:color="auto" w:fill="FFFFFF" w:themeFill="background1"/>
        </w:rPr>
        <w:t>).</w:t>
      </w:r>
      <w:r>
        <w:rPr>
          <w:color w:val="001329"/>
          <w:shd w:val="clear" w:color="auto" w:fill="FFFFFF"/>
        </w:rPr>
        <w:t xml:space="preserve"> - Текст: электронный.</w:t>
      </w:r>
    </w:p>
    <w:p w:rsidR="00F2126C" w:rsidRDefault="00F2126C" w:rsidP="00F2126C">
      <w:pPr>
        <w:pStyle w:val="a9"/>
        <w:numPr>
          <w:ilvl w:val="0"/>
          <w:numId w:val="21"/>
        </w:numPr>
        <w:shd w:val="clear" w:color="auto" w:fill="FFFFFF" w:themeFill="background1"/>
        <w:autoSpaceDE w:val="0"/>
        <w:autoSpaceDN w:val="0"/>
        <w:adjustRightInd w:val="0"/>
        <w:rPr>
          <w:shd w:val="clear" w:color="auto" w:fill="F2F2F2"/>
        </w:rPr>
      </w:pPr>
      <w:r>
        <w:rPr>
          <w:shd w:val="clear" w:color="auto" w:fill="FFFFFF" w:themeFill="background1"/>
        </w:rPr>
        <w:t>Бабаева, М.А. Концепции современного естествознания. Практикум</w:t>
      </w:r>
      <w:proofErr w:type="gramStart"/>
      <w:r>
        <w:rPr>
          <w:shd w:val="clear" w:color="auto" w:fill="FFFFFF" w:themeFill="background1"/>
        </w:rPr>
        <w:t xml:space="preserve"> :</w:t>
      </w:r>
      <w:proofErr w:type="gramEnd"/>
      <w:r>
        <w:rPr>
          <w:shd w:val="clear" w:color="auto" w:fill="FFFFFF" w:themeFill="background1"/>
        </w:rPr>
        <w:t xml:space="preserve"> учебное пособие / М.А. Бабаева. — 2-е изд., доп. — Санкт-Петербург : Лань, 2017. — 296 с. — ISBN 978-5-8114-2458-0. — Текст</w:t>
      </w:r>
      <w:proofErr w:type="gramStart"/>
      <w:r>
        <w:rPr>
          <w:shd w:val="clear" w:color="auto" w:fill="FFFFFF" w:themeFill="background1"/>
        </w:rPr>
        <w:t> :</w:t>
      </w:r>
      <w:proofErr w:type="gramEnd"/>
      <w:r>
        <w:rPr>
          <w:shd w:val="clear" w:color="auto" w:fill="FFFFFF" w:themeFill="background1"/>
        </w:rPr>
        <w:t xml:space="preserve"> электронный // Электронно-библиотечная система «Лань» : [сайт]. — URL: </w:t>
      </w:r>
      <w:hyperlink r:id="rId13" w:history="1">
        <w:r>
          <w:rPr>
            <w:rStyle w:val="a8"/>
            <w:shd w:val="clear" w:color="auto" w:fill="FFFFFF" w:themeFill="background1"/>
          </w:rPr>
          <w:t>https://e.lanbook.com/book/91311</w:t>
        </w:r>
      </w:hyperlink>
      <w:r>
        <w:rPr>
          <w:shd w:val="clear" w:color="auto" w:fill="FFFFFF" w:themeFill="background1"/>
        </w:rPr>
        <w:t xml:space="preserve">  (дата обращения: 14.10.20</w:t>
      </w:r>
      <w:r w:rsidR="0054652C">
        <w:rPr>
          <w:shd w:val="clear" w:color="auto" w:fill="FFFFFF" w:themeFill="background1"/>
        </w:rPr>
        <w:t>20</w:t>
      </w:r>
      <w:r>
        <w:rPr>
          <w:shd w:val="clear" w:color="auto" w:fill="FFFFFF" w:themeFill="background1"/>
        </w:rPr>
        <w:t>).</w:t>
      </w:r>
      <w:r>
        <w:rPr>
          <w:shd w:val="clear" w:color="auto" w:fill="F2F2F2"/>
        </w:rPr>
        <w:t> </w:t>
      </w:r>
    </w:p>
    <w:p w:rsidR="00F2126C" w:rsidRDefault="00F2126C" w:rsidP="00F2126C">
      <w:pPr>
        <w:pStyle w:val="a9"/>
        <w:numPr>
          <w:ilvl w:val="0"/>
          <w:numId w:val="21"/>
        </w:numPr>
        <w:rPr>
          <w:color w:val="1D1B11" w:themeColor="background2" w:themeShade="1A"/>
          <w:lang w:eastAsia="ru-RU"/>
        </w:rPr>
      </w:pPr>
      <w:proofErr w:type="spellStart"/>
      <w:r>
        <w:rPr>
          <w:color w:val="001329"/>
          <w:shd w:val="clear" w:color="auto" w:fill="FFFFFF"/>
        </w:rPr>
        <w:t>Гусейханов</w:t>
      </w:r>
      <w:proofErr w:type="spellEnd"/>
      <w:r>
        <w:rPr>
          <w:color w:val="001329"/>
          <w:shd w:val="clear" w:color="auto" w:fill="FFFFFF"/>
        </w:rPr>
        <w:t>, М. К. Концепции современного естествознания [Электронный ресурс]</w:t>
      </w:r>
      <w:proofErr w:type="gramStart"/>
      <w:r>
        <w:rPr>
          <w:color w:val="001329"/>
          <w:shd w:val="clear" w:color="auto" w:fill="FFFFFF"/>
        </w:rPr>
        <w:t xml:space="preserve"> :</w:t>
      </w:r>
      <w:proofErr w:type="gramEnd"/>
      <w:r>
        <w:rPr>
          <w:color w:val="001329"/>
          <w:shd w:val="clear" w:color="auto" w:fill="FFFFFF"/>
        </w:rPr>
        <w:t xml:space="preserve"> Учебник / М. К. </w:t>
      </w:r>
      <w:proofErr w:type="spellStart"/>
      <w:r>
        <w:rPr>
          <w:color w:val="001329"/>
          <w:shd w:val="clear" w:color="auto" w:fill="FFFFFF"/>
        </w:rPr>
        <w:t>Гусейханов</w:t>
      </w:r>
      <w:proofErr w:type="spellEnd"/>
      <w:r>
        <w:rPr>
          <w:color w:val="001329"/>
          <w:shd w:val="clear" w:color="auto" w:fill="FFFFFF"/>
        </w:rPr>
        <w:t xml:space="preserve">, О. Р. </w:t>
      </w:r>
      <w:proofErr w:type="spellStart"/>
      <w:r>
        <w:rPr>
          <w:color w:val="001329"/>
          <w:shd w:val="clear" w:color="auto" w:fill="FFFFFF"/>
        </w:rPr>
        <w:t>Раджабов</w:t>
      </w:r>
      <w:proofErr w:type="spellEnd"/>
      <w:r>
        <w:rPr>
          <w:color w:val="001329"/>
          <w:shd w:val="clear" w:color="auto" w:fill="FFFFFF"/>
        </w:rPr>
        <w:t xml:space="preserve">. - 7-е изд., </w:t>
      </w:r>
      <w:proofErr w:type="spellStart"/>
      <w:r>
        <w:rPr>
          <w:color w:val="001329"/>
          <w:shd w:val="clear" w:color="auto" w:fill="FFFFFF"/>
        </w:rPr>
        <w:t>перераб</w:t>
      </w:r>
      <w:proofErr w:type="spellEnd"/>
      <w:r>
        <w:rPr>
          <w:color w:val="001329"/>
          <w:shd w:val="clear" w:color="auto" w:fill="FFFFFF"/>
        </w:rPr>
        <w:t>. и доп. - Москва</w:t>
      </w:r>
      <w:proofErr w:type="gramStart"/>
      <w:r>
        <w:rPr>
          <w:color w:val="001329"/>
          <w:shd w:val="clear" w:color="auto" w:fill="FFFFFF"/>
        </w:rPr>
        <w:t xml:space="preserve"> :</w:t>
      </w:r>
      <w:proofErr w:type="gramEnd"/>
      <w:r>
        <w:rPr>
          <w:color w:val="001329"/>
          <w:shd w:val="clear" w:color="auto" w:fill="FFFFFF"/>
        </w:rPr>
        <w:t xml:space="preserve"> Издательско-торговая корпорация «Дашков и</w:t>
      </w:r>
      <w:proofErr w:type="gramStart"/>
      <w:r>
        <w:rPr>
          <w:color w:val="001329"/>
          <w:shd w:val="clear" w:color="auto" w:fill="FFFFFF"/>
        </w:rPr>
        <w:t xml:space="preserve"> К</w:t>
      </w:r>
      <w:proofErr w:type="gramEnd"/>
      <w:r>
        <w:rPr>
          <w:color w:val="001329"/>
          <w:shd w:val="clear" w:color="auto" w:fill="FFFFFF"/>
        </w:rPr>
        <w:t>°», 2012. - 540 с. - ISBN 978-5-394-</w:t>
      </w:r>
      <w:r>
        <w:rPr>
          <w:color w:val="001329"/>
          <w:shd w:val="clear" w:color="auto" w:fill="FFFFFF"/>
        </w:rPr>
        <w:lastRenderedPageBreak/>
        <w:t xml:space="preserve">01774-2. - URL: </w:t>
      </w:r>
      <w:hyperlink r:id="rId14" w:history="1">
        <w:r>
          <w:rPr>
            <w:rStyle w:val="a8"/>
            <w:shd w:val="clear" w:color="auto" w:fill="FFFFFF"/>
          </w:rPr>
          <w:t>https://new.znanium.com/document?id=108066</w:t>
        </w:r>
      </w:hyperlink>
      <w:r>
        <w:rPr>
          <w:color w:val="001329"/>
          <w:shd w:val="clear" w:color="auto" w:fill="FFFFFF"/>
        </w:rPr>
        <w:t xml:space="preserve"> </w:t>
      </w:r>
      <w:r>
        <w:rPr>
          <w:shd w:val="clear" w:color="auto" w:fill="FFFFFF" w:themeFill="background1"/>
        </w:rPr>
        <w:t>(дата обращения: 14.10.20</w:t>
      </w:r>
      <w:r w:rsidR="0054652C">
        <w:rPr>
          <w:shd w:val="clear" w:color="auto" w:fill="FFFFFF" w:themeFill="background1"/>
        </w:rPr>
        <w:t>20</w:t>
      </w:r>
      <w:r>
        <w:rPr>
          <w:shd w:val="clear" w:color="auto" w:fill="FFFFFF" w:themeFill="background1"/>
        </w:rPr>
        <w:t>).</w:t>
      </w:r>
      <w:r>
        <w:rPr>
          <w:color w:val="001329"/>
          <w:shd w:val="clear" w:color="auto" w:fill="FFFFFF"/>
        </w:rPr>
        <w:t xml:space="preserve"> -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F2126C" w:rsidRDefault="00F2126C" w:rsidP="00F2126C">
      <w:pPr>
        <w:autoSpaceDE w:val="0"/>
        <w:autoSpaceDN w:val="0"/>
        <w:adjustRightInd w:val="0"/>
        <w:spacing w:after="0" w:line="240" w:lineRule="auto"/>
        <w:ind w:firstLine="720"/>
        <w:rPr>
          <w:rFonts w:ascii="Times New Roman" w:eastAsia="Times New Roman" w:hAnsi="Times New Roman" w:cs="Times New Roman"/>
          <w:b/>
          <w:sz w:val="24"/>
          <w:szCs w:val="24"/>
        </w:rPr>
      </w:pPr>
    </w:p>
    <w:p w:rsidR="00F2126C" w:rsidRDefault="00F2126C" w:rsidP="00F2126C">
      <w:pPr>
        <w:spacing w:after="0" w:line="240" w:lineRule="auto"/>
        <w:rPr>
          <w:rFonts w:ascii="Times New Roman" w:hAnsi="Times New Roman" w:cs="Times New Roman"/>
          <w:color w:val="001329"/>
          <w:sz w:val="24"/>
          <w:szCs w:val="24"/>
          <w:shd w:val="clear" w:color="auto" w:fill="FFFFFF"/>
        </w:rPr>
      </w:pPr>
    </w:p>
    <w:p w:rsidR="00F2126C" w:rsidRDefault="00F2126C" w:rsidP="00F2126C">
      <w:pPr>
        <w:pStyle w:val="a9"/>
        <w:numPr>
          <w:ilvl w:val="0"/>
          <w:numId w:val="21"/>
        </w:numPr>
        <w:rPr>
          <w:color w:val="001329"/>
          <w:shd w:val="clear" w:color="auto" w:fill="FFFFFF"/>
        </w:rPr>
      </w:pPr>
      <w:r>
        <w:rPr>
          <w:color w:val="001329"/>
          <w:shd w:val="clear" w:color="auto" w:fill="FFFFFF"/>
        </w:rPr>
        <w:t xml:space="preserve">Концепции современного естествознания: Учебное пособие / Разумов В.А. - Москва </w:t>
      </w:r>
      <w:proofErr w:type="gramStart"/>
      <w:r>
        <w:rPr>
          <w:color w:val="001329"/>
          <w:shd w:val="clear" w:color="auto" w:fill="FFFFFF"/>
        </w:rPr>
        <w:t>:Н</w:t>
      </w:r>
      <w:proofErr w:type="gramEnd"/>
      <w:r>
        <w:rPr>
          <w:color w:val="001329"/>
          <w:shd w:val="clear" w:color="auto" w:fill="FFFFFF"/>
        </w:rPr>
        <w:t xml:space="preserve">ИЦ ИНФРА-М, 2015. - 352 с.: 60x90 1/16. - </w:t>
      </w:r>
      <w:proofErr w:type="gramStart"/>
      <w:r>
        <w:rPr>
          <w:color w:val="001329"/>
          <w:shd w:val="clear" w:color="auto" w:fill="FFFFFF"/>
        </w:rPr>
        <w:t>(Высшее образование:</w:t>
      </w:r>
      <w:proofErr w:type="gramEnd"/>
      <w:r>
        <w:rPr>
          <w:color w:val="001329"/>
          <w:shd w:val="clear" w:color="auto" w:fill="FFFFFF"/>
        </w:rPr>
        <w:t xml:space="preserve"> Бакалавриат) (Переплёт 7БЦ) ISBN 978-5-16-009585-1  - URL: </w:t>
      </w:r>
      <w:hyperlink r:id="rId15" w:history="1">
        <w:r>
          <w:rPr>
            <w:rStyle w:val="a8"/>
            <w:shd w:val="clear" w:color="auto" w:fill="FFFFFF"/>
          </w:rPr>
          <w:t>https://new.znanium.com/catalog/product/448654</w:t>
        </w:r>
      </w:hyperlink>
      <w:proofErr w:type="gramStart"/>
      <w:r>
        <w:rPr>
          <w:shd w:val="clear" w:color="auto" w:fill="FFFFFF" w:themeFill="background1"/>
        </w:rPr>
        <w:t xml:space="preserve">( </w:t>
      </w:r>
      <w:proofErr w:type="gramEnd"/>
      <w:r>
        <w:rPr>
          <w:shd w:val="clear" w:color="auto" w:fill="FFFFFF" w:themeFill="background1"/>
        </w:rPr>
        <w:t>дата обращения: 14.10.2019).</w:t>
      </w:r>
      <w:r>
        <w:rPr>
          <w:color w:val="001329"/>
          <w:shd w:val="clear" w:color="auto" w:fill="FFFFFF"/>
        </w:rPr>
        <w:t xml:space="preserve"> -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F2126C" w:rsidRDefault="00F2126C" w:rsidP="00F2126C">
      <w:pPr>
        <w:pStyle w:val="a9"/>
        <w:numPr>
          <w:ilvl w:val="0"/>
          <w:numId w:val="21"/>
        </w:numPr>
        <w:rPr>
          <w:color w:val="001329"/>
          <w:shd w:val="clear" w:color="auto" w:fill="FFFFFF"/>
        </w:rPr>
      </w:pPr>
      <w:r>
        <w:rPr>
          <w:color w:val="001329"/>
          <w:shd w:val="clear" w:color="auto" w:fill="FFFFFF"/>
        </w:rPr>
        <w:t xml:space="preserve">Концепции современного естествознания: Учебник / Г.И. </w:t>
      </w:r>
      <w:proofErr w:type="spellStart"/>
      <w:r>
        <w:rPr>
          <w:color w:val="001329"/>
          <w:shd w:val="clear" w:color="auto" w:fill="FFFFFF"/>
        </w:rPr>
        <w:t>Рузавин</w:t>
      </w:r>
      <w:proofErr w:type="spellEnd"/>
      <w:r>
        <w:rPr>
          <w:color w:val="001329"/>
          <w:shd w:val="clear" w:color="auto" w:fill="FFFFFF"/>
        </w:rPr>
        <w:t>. - 3-e изд., стереотип. - Москва</w:t>
      </w:r>
      <w:proofErr w:type="gramStart"/>
      <w:r>
        <w:rPr>
          <w:color w:val="001329"/>
          <w:shd w:val="clear" w:color="auto" w:fill="FFFFFF"/>
        </w:rPr>
        <w:t xml:space="preserve"> :</w:t>
      </w:r>
      <w:proofErr w:type="gramEnd"/>
      <w:r>
        <w:rPr>
          <w:color w:val="001329"/>
          <w:shd w:val="clear" w:color="auto" w:fill="FFFFFF"/>
        </w:rPr>
        <w:t xml:space="preserve"> НИЦ ИНФРА-М, 2014. - 271 с.: 60x90 1/16. - </w:t>
      </w:r>
      <w:proofErr w:type="gramStart"/>
      <w:r>
        <w:rPr>
          <w:color w:val="001329"/>
          <w:shd w:val="clear" w:color="auto" w:fill="FFFFFF"/>
        </w:rPr>
        <w:t>(Высшее образование:</w:t>
      </w:r>
      <w:proofErr w:type="gramEnd"/>
      <w:r>
        <w:rPr>
          <w:color w:val="001329"/>
          <w:shd w:val="clear" w:color="auto" w:fill="FFFFFF"/>
        </w:rPr>
        <w:t xml:space="preserve"> Бакалавриат)</w:t>
      </w:r>
      <w:proofErr w:type="gramStart"/>
      <w:r>
        <w:rPr>
          <w:color w:val="001329"/>
          <w:shd w:val="clear" w:color="auto" w:fill="FFFFFF"/>
        </w:rPr>
        <w:t>.</w:t>
      </w:r>
      <w:proofErr w:type="gramEnd"/>
      <w:r>
        <w:rPr>
          <w:color w:val="001329"/>
          <w:shd w:val="clear" w:color="auto" w:fill="FFFFFF"/>
        </w:rPr>
        <w:t xml:space="preserve"> (</w:t>
      </w:r>
      <w:proofErr w:type="gramStart"/>
      <w:r>
        <w:rPr>
          <w:color w:val="001329"/>
          <w:shd w:val="clear" w:color="auto" w:fill="FFFFFF"/>
        </w:rPr>
        <w:t>п</w:t>
      </w:r>
      <w:proofErr w:type="gramEnd"/>
      <w:r>
        <w:rPr>
          <w:color w:val="001329"/>
          <w:shd w:val="clear" w:color="auto" w:fill="FFFFFF"/>
        </w:rPr>
        <w:t xml:space="preserve">ереплет) ISBN 978-5-16-004924-3  - URL: </w:t>
      </w:r>
      <w:hyperlink r:id="rId16" w:history="1">
        <w:r>
          <w:rPr>
            <w:rStyle w:val="a8"/>
            <w:shd w:val="clear" w:color="auto" w:fill="FFFFFF"/>
          </w:rPr>
          <w:t>https://new.znanium.com/catalog/product/454162</w:t>
        </w:r>
      </w:hyperlink>
      <w:r>
        <w:t xml:space="preserve"> </w:t>
      </w:r>
      <w:r>
        <w:rPr>
          <w:shd w:val="clear" w:color="auto" w:fill="FFFFFF" w:themeFill="background1"/>
        </w:rPr>
        <w:t>(дата обращения: 24.10.20</w:t>
      </w:r>
      <w:r w:rsidR="0054652C">
        <w:rPr>
          <w:shd w:val="clear" w:color="auto" w:fill="FFFFFF" w:themeFill="background1"/>
        </w:rPr>
        <w:t>20</w:t>
      </w:r>
      <w:r>
        <w:rPr>
          <w:shd w:val="clear" w:color="auto" w:fill="FFFFFF" w:themeFill="background1"/>
        </w:rPr>
        <w:t>).</w:t>
      </w:r>
      <w:r>
        <w:rPr>
          <w:color w:val="001329"/>
          <w:shd w:val="clear" w:color="auto" w:fill="FFFFFF"/>
        </w:rPr>
        <w:t xml:space="preserve"> -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F2126C" w:rsidRDefault="00F2126C" w:rsidP="00F2126C">
      <w:pPr>
        <w:pStyle w:val="a9"/>
        <w:numPr>
          <w:ilvl w:val="0"/>
          <w:numId w:val="21"/>
        </w:numPr>
        <w:rPr>
          <w:lang w:eastAsia="ru-RU"/>
        </w:rPr>
      </w:pPr>
      <w:proofErr w:type="spellStart"/>
      <w:r>
        <w:rPr>
          <w:lang w:eastAsia="ru-RU"/>
        </w:rPr>
        <w:t>Дубнищева</w:t>
      </w:r>
      <w:proofErr w:type="spellEnd"/>
      <w:r>
        <w:rPr>
          <w:lang w:eastAsia="ru-RU"/>
        </w:rPr>
        <w:t xml:space="preserve">, Т. Я. Концепции современного естествознания для социально-экономических направлений : учебное пособие / Т. Я. </w:t>
      </w:r>
      <w:proofErr w:type="spellStart"/>
      <w:r>
        <w:rPr>
          <w:lang w:eastAsia="ru-RU"/>
        </w:rPr>
        <w:t>Дубнищева</w:t>
      </w:r>
      <w:proofErr w:type="spellEnd"/>
      <w:r>
        <w:rPr>
          <w:lang w:eastAsia="ru-RU"/>
        </w:rPr>
        <w:t xml:space="preserve">. - 11-е изд., </w:t>
      </w:r>
      <w:proofErr w:type="spellStart"/>
      <w:r>
        <w:rPr>
          <w:lang w:eastAsia="ru-RU"/>
        </w:rPr>
        <w:t>испр</w:t>
      </w:r>
      <w:proofErr w:type="spellEnd"/>
      <w:r>
        <w:rPr>
          <w:lang w:eastAsia="ru-RU"/>
        </w:rPr>
        <w:t>. и доп. - М. : Академия, 2012. - 607 с. : ил., граф., схемы, табл. - (Высшее проф. образование</w:t>
      </w:r>
      <w:proofErr w:type="gramStart"/>
      <w:r>
        <w:rPr>
          <w:lang w:eastAsia="ru-RU"/>
        </w:rPr>
        <w:t xml:space="preserve"> :</w:t>
      </w:r>
      <w:proofErr w:type="gramEnd"/>
      <w:r>
        <w:rPr>
          <w:lang w:eastAsia="ru-RU"/>
        </w:rPr>
        <w:t xml:space="preserve"> </w:t>
      </w:r>
      <w:proofErr w:type="gramStart"/>
      <w:r>
        <w:rPr>
          <w:lang w:eastAsia="ru-RU"/>
        </w:rPr>
        <w:t>Бакалавриат).</w:t>
      </w:r>
      <w:proofErr w:type="gramEnd"/>
      <w:r>
        <w:rPr>
          <w:lang w:eastAsia="ru-RU"/>
        </w:rPr>
        <w:t xml:space="preserve"> - ISBN 978-5-7695-8501-2. </w:t>
      </w:r>
      <w:r>
        <w:rPr>
          <w:iCs/>
        </w:rPr>
        <w:t>- Текст: непосредственный</w:t>
      </w:r>
      <w:r>
        <w:t>.</w:t>
      </w:r>
    </w:p>
    <w:p w:rsidR="00F2126C" w:rsidRDefault="00F2126C" w:rsidP="00F2126C">
      <w:pPr>
        <w:pStyle w:val="a9"/>
        <w:numPr>
          <w:ilvl w:val="0"/>
          <w:numId w:val="21"/>
        </w:numPr>
        <w:rPr>
          <w:lang w:eastAsia="ru-RU"/>
        </w:rPr>
      </w:pPr>
      <w:proofErr w:type="spellStart"/>
      <w:r>
        <w:rPr>
          <w:lang w:eastAsia="ru-RU"/>
        </w:rPr>
        <w:t>Дюльдина</w:t>
      </w:r>
      <w:proofErr w:type="spellEnd"/>
      <w:r>
        <w:rPr>
          <w:lang w:eastAsia="ru-RU"/>
        </w:rPr>
        <w:t>, Э. В. Концепции современного естествознания: конспект лекций</w:t>
      </w:r>
      <w:proofErr w:type="gramStart"/>
      <w:r>
        <w:rPr>
          <w:lang w:eastAsia="ru-RU"/>
        </w:rPr>
        <w:t xml:space="preserve"> :</w:t>
      </w:r>
      <w:proofErr w:type="gramEnd"/>
      <w:r>
        <w:rPr>
          <w:lang w:eastAsia="ru-RU"/>
        </w:rPr>
        <w:t xml:space="preserve"> учебное пособие / Э. В. </w:t>
      </w:r>
      <w:proofErr w:type="spellStart"/>
      <w:r>
        <w:rPr>
          <w:lang w:eastAsia="ru-RU"/>
        </w:rPr>
        <w:t>Дюльдина</w:t>
      </w:r>
      <w:proofErr w:type="spellEnd"/>
      <w:r>
        <w:rPr>
          <w:lang w:eastAsia="ru-RU"/>
        </w:rPr>
        <w:t>. - Магнитогорск</w:t>
      </w:r>
      <w:proofErr w:type="gramStart"/>
      <w:r>
        <w:rPr>
          <w:lang w:eastAsia="ru-RU"/>
        </w:rPr>
        <w:t xml:space="preserve"> :</w:t>
      </w:r>
      <w:proofErr w:type="gramEnd"/>
      <w:r>
        <w:rPr>
          <w:lang w:eastAsia="ru-RU"/>
        </w:rPr>
        <w:t xml:space="preserve"> МГТУ, 2011. - 1 электрон</w:t>
      </w:r>
      <w:proofErr w:type="gramStart"/>
      <w:r>
        <w:rPr>
          <w:lang w:eastAsia="ru-RU"/>
        </w:rPr>
        <w:t>.</w:t>
      </w:r>
      <w:proofErr w:type="gramEnd"/>
      <w:r>
        <w:rPr>
          <w:lang w:eastAsia="ru-RU"/>
        </w:rPr>
        <w:t xml:space="preserve"> </w:t>
      </w:r>
      <w:proofErr w:type="gramStart"/>
      <w:r>
        <w:rPr>
          <w:lang w:eastAsia="ru-RU"/>
        </w:rPr>
        <w:t>о</w:t>
      </w:r>
      <w:proofErr w:type="gramEnd"/>
      <w:r>
        <w:rPr>
          <w:lang w:eastAsia="ru-RU"/>
        </w:rPr>
        <w:t xml:space="preserve">пт. диск (CD-ROM). - </w:t>
      </w:r>
      <w:proofErr w:type="spellStart"/>
      <w:r>
        <w:rPr>
          <w:lang w:eastAsia="ru-RU"/>
        </w:rPr>
        <w:t>Загл</w:t>
      </w:r>
      <w:proofErr w:type="spellEnd"/>
      <w:r>
        <w:rPr>
          <w:lang w:eastAsia="ru-RU"/>
        </w:rPr>
        <w:t>. с титул</w:t>
      </w:r>
      <w:proofErr w:type="gramStart"/>
      <w:r>
        <w:rPr>
          <w:lang w:eastAsia="ru-RU"/>
        </w:rPr>
        <w:t>.</w:t>
      </w:r>
      <w:proofErr w:type="gramEnd"/>
      <w:r>
        <w:rPr>
          <w:lang w:eastAsia="ru-RU"/>
        </w:rPr>
        <w:t xml:space="preserve"> </w:t>
      </w:r>
      <w:proofErr w:type="gramStart"/>
      <w:r>
        <w:rPr>
          <w:lang w:eastAsia="ru-RU"/>
        </w:rPr>
        <w:t>э</w:t>
      </w:r>
      <w:proofErr w:type="gramEnd"/>
      <w:r>
        <w:rPr>
          <w:lang w:eastAsia="ru-RU"/>
        </w:rPr>
        <w:t xml:space="preserve">крана. - URL: </w:t>
      </w:r>
      <w:hyperlink r:id="rId17" w:history="1">
        <w:r>
          <w:rPr>
            <w:rStyle w:val="a8"/>
            <w:lang w:eastAsia="ru-RU"/>
          </w:rPr>
          <w:t>https://magtu.informsystema.ru/uploader/fileUpload?name=987.pdf&amp;show=dcatalogues/1/1119136/987.pdf&amp;view=true</w:t>
        </w:r>
      </w:hyperlink>
      <w:r>
        <w:rPr>
          <w:lang w:eastAsia="ru-RU"/>
        </w:rPr>
        <w:t xml:space="preserve">  (дата обращения: </w:t>
      </w:r>
      <w:r w:rsidR="0054652C">
        <w:rPr>
          <w:lang w:eastAsia="ru-RU"/>
        </w:rPr>
        <w:t>1</w:t>
      </w:r>
      <w:r>
        <w:rPr>
          <w:lang w:eastAsia="ru-RU"/>
        </w:rPr>
        <w:t>4.10.20</w:t>
      </w:r>
      <w:r w:rsidR="0054652C">
        <w:rPr>
          <w:lang w:eastAsia="ru-RU"/>
        </w:rPr>
        <w:t>20</w:t>
      </w:r>
      <w:r>
        <w:rPr>
          <w:lang w:eastAsia="ru-RU"/>
        </w:rPr>
        <w:t>). - Макрообъект. - Текст</w:t>
      </w:r>
      <w:proofErr w:type="gramStart"/>
      <w:r>
        <w:rPr>
          <w:lang w:eastAsia="ru-RU"/>
        </w:rPr>
        <w:t xml:space="preserve"> :</w:t>
      </w:r>
      <w:proofErr w:type="gramEnd"/>
      <w:r>
        <w:rPr>
          <w:lang w:eastAsia="ru-RU"/>
        </w:rPr>
        <w:t xml:space="preserve"> электронный. - Сведения доступны также на CD-ROM.</w:t>
      </w:r>
    </w:p>
    <w:p w:rsidR="00F2126C" w:rsidRDefault="00F2126C" w:rsidP="00F2126C">
      <w:pPr>
        <w:pStyle w:val="a9"/>
        <w:numPr>
          <w:ilvl w:val="0"/>
          <w:numId w:val="21"/>
        </w:numPr>
        <w:rPr>
          <w:lang w:eastAsia="ru-RU"/>
        </w:rPr>
      </w:pPr>
      <w:proofErr w:type="spellStart"/>
      <w:r>
        <w:rPr>
          <w:lang w:eastAsia="ru-RU"/>
        </w:rPr>
        <w:t>Карпенков</w:t>
      </w:r>
      <w:proofErr w:type="spellEnd"/>
      <w:r>
        <w:rPr>
          <w:lang w:eastAsia="ru-RU"/>
        </w:rPr>
        <w:t>, С. Х. Концепции современного естествознания [Текст]</w:t>
      </w:r>
      <w:proofErr w:type="gramStart"/>
      <w:r>
        <w:rPr>
          <w:lang w:eastAsia="ru-RU"/>
        </w:rPr>
        <w:t xml:space="preserve"> :</w:t>
      </w:r>
      <w:proofErr w:type="gramEnd"/>
      <w:r>
        <w:rPr>
          <w:lang w:eastAsia="ru-RU"/>
        </w:rPr>
        <w:t xml:space="preserve"> справочник : учебное пособие / С. Х. </w:t>
      </w:r>
      <w:proofErr w:type="spellStart"/>
      <w:r>
        <w:rPr>
          <w:lang w:eastAsia="ru-RU"/>
        </w:rPr>
        <w:t>Карпенков</w:t>
      </w:r>
      <w:proofErr w:type="spellEnd"/>
      <w:r>
        <w:rPr>
          <w:lang w:eastAsia="ru-RU"/>
        </w:rPr>
        <w:t xml:space="preserve">. - </w:t>
      </w:r>
      <w:proofErr w:type="gramStart"/>
      <w:r>
        <w:rPr>
          <w:lang w:eastAsia="ru-RU"/>
        </w:rPr>
        <w:t>М. : Высшая школа, 2004. - 632 с. : ил., схемы, табл.</w:t>
      </w:r>
      <w:r>
        <w:rPr>
          <w:iCs/>
        </w:rPr>
        <w:t xml:space="preserve"> - Текст: непосредственный</w:t>
      </w:r>
      <w:r>
        <w:t>.</w:t>
      </w:r>
      <w:r>
        <w:rPr>
          <w:lang w:eastAsia="ru-RU"/>
        </w:rPr>
        <w:t xml:space="preserve"> </w:t>
      </w:r>
      <w:proofErr w:type="gramEnd"/>
    </w:p>
    <w:p w:rsidR="00F2126C" w:rsidRDefault="00F2126C" w:rsidP="00F2126C">
      <w:pPr>
        <w:pStyle w:val="a9"/>
        <w:numPr>
          <w:ilvl w:val="0"/>
          <w:numId w:val="21"/>
        </w:numPr>
        <w:rPr>
          <w:lang w:eastAsia="ru-RU"/>
        </w:rPr>
      </w:pPr>
      <w:r>
        <w:rPr>
          <w:lang w:eastAsia="ru-RU"/>
        </w:rPr>
        <w:t>Периодические издания:</w:t>
      </w:r>
    </w:p>
    <w:p w:rsidR="00F2126C" w:rsidRDefault="00F2126C" w:rsidP="00F2126C">
      <w:pPr>
        <w:pStyle w:val="a9"/>
        <w:ind w:left="644"/>
      </w:pPr>
      <w:r>
        <w:t>9</w:t>
      </w:r>
      <w:r>
        <w:rPr>
          <w:b/>
        </w:rPr>
        <w:t>.</w:t>
      </w:r>
      <w:r>
        <w:t>1</w:t>
      </w:r>
      <w:r>
        <w:rPr>
          <w:b/>
        </w:rPr>
        <w:t>.В мире науки.</w:t>
      </w:r>
      <w:r>
        <w:t xml:space="preserve"> </w:t>
      </w:r>
      <w:r>
        <w:noBreakHyphen/>
        <w:t xml:space="preserve"> ISSN: 0208-0621. – URL: </w:t>
      </w:r>
      <w:r>
        <w:rPr>
          <w:color w:val="000000"/>
          <w:lang w:eastAsia="ru-RU"/>
        </w:rPr>
        <w:t xml:space="preserve">- </w:t>
      </w:r>
      <w:hyperlink r:id="rId18" w:history="1">
        <w:r>
          <w:rPr>
            <w:rStyle w:val="a8"/>
            <w:lang w:eastAsia="ru-RU"/>
          </w:rPr>
          <w:t>http://sciam.ru/journal</w:t>
        </w:r>
      </w:hyperlink>
      <w:r>
        <w:rPr>
          <w:color w:val="000000"/>
          <w:lang w:eastAsia="ru-RU"/>
        </w:rPr>
        <w:t xml:space="preserve"> </w:t>
      </w:r>
      <w:r>
        <w:t xml:space="preserve"> (дата обращения:       </w:t>
      </w:r>
      <w:r w:rsidR="0054652C">
        <w:t>12</w:t>
      </w:r>
      <w:r>
        <w:t>.10.20</w:t>
      </w:r>
      <w:r w:rsidR="0054652C">
        <w:t>20</w:t>
      </w:r>
      <w:r>
        <w:t>). – Текст</w:t>
      </w:r>
      <w:proofErr w:type="gramStart"/>
      <w:r>
        <w:t xml:space="preserve"> :</w:t>
      </w:r>
      <w:proofErr w:type="gramEnd"/>
      <w:r>
        <w:t xml:space="preserve"> электронный.</w:t>
      </w:r>
    </w:p>
    <w:p w:rsidR="00F2126C" w:rsidRDefault="00F2126C" w:rsidP="00F2126C">
      <w:pPr>
        <w:pStyle w:val="a9"/>
        <w:ind w:left="644"/>
        <w:rPr>
          <w:b/>
          <w:color w:val="01712F"/>
          <w:u w:val="single"/>
        </w:rPr>
      </w:pPr>
      <w:r>
        <w:rPr>
          <w:lang w:eastAsia="ru-RU"/>
        </w:rPr>
        <w:t>9.2.</w:t>
      </w:r>
      <w:r>
        <w:rPr>
          <w:b/>
        </w:rPr>
        <w:t xml:space="preserve"> Знание - сила.</w:t>
      </w:r>
      <w:r>
        <w:t xml:space="preserve"> </w:t>
      </w:r>
      <w:r>
        <w:noBreakHyphen/>
        <w:t xml:space="preserve"> ISSN: 02130-1640. – URL: </w:t>
      </w:r>
      <w:r>
        <w:rPr>
          <w:color w:val="000000"/>
          <w:lang w:eastAsia="ru-RU"/>
        </w:rPr>
        <w:t xml:space="preserve">- </w:t>
      </w:r>
      <w:hyperlink r:id="rId19" w:history="1">
        <w:r>
          <w:rPr>
            <w:rStyle w:val="a8"/>
            <w:lang w:eastAsia="ru-RU"/>
          </w:rPr>
          <w:t>http://sciam.ru/journal</w:t>
        </w:r>
      </w:hyperlink>
      <w:r>
        <w:rPr>
          <w:color w:val="000000"/>
          <w:lang w:eastAsia="ru-RU"/>
        </w:rPr>
        <w:t xml:space="preserve"> </w:t>
      </w:r>
      <w:r>
        <w:t xml:space="preserve"> (дата обращения:       </w:t>
      </w:r>
      <w:r w:rsidR="0054652C">
        <w:t>1</w:t>
      </w:r>
      <w:r>
        <w:t>2.10.20</w:t>
      </w:r>
      <w:r w:rsidR="0054652C">
        <w:t>20</w:t>
      </w:r>
      <w:r>
        <w:t>). – Текст</w:t>
      </w:r>
      <w:proofErr w:type="gramStart"/>
      <w:r>
        <w:t xml:space="preserve"> :</w:t>
      </w:r>
      <w:proofErr w:type="gramEnd"/>
      <w:r>
        <w:t xml:space="preserve"> электронный.</w:t>
      </w:r>
    </w:p>
    <w:p w:rsidR="00F2126C" w:rsidRDefault="00F2126C" w:rsidP="00F2126C">
      <w:pPr>
        <w:pStyle w:val="a9"/>
        <w:ind w:left="644"/>
      </w:pPr>
      <w:r>
        <w:rPr>
          <w:lang w:eastAsia="ru-RU"/>
        </w:rPr>
        <w:t>9.3.</w:t>
      </w:r>
      <w:r>
        <w:rPr>
          <w:b/>
        </w:rPr>
        <w:t xml:space="preserve"> Наука и жизнь.</w:t>
      </w:r>
      <w:r>
        <w:t xml:space="preserve"> </w:t>
      </w:r>
      <w:r>
        <w:noBreakHyphen/>
        <w:t xml:space="preserve"> ISSN: 1683-9528. – URL: </w:t>
      </w:r>
      <w:r>
        <w:rPr>
          <w:color w:val="000000"/>
          <w:lang w:eastAsia="ru-RU"/>
        </w:rPr>
        <w:t xml:space="preserve">- </w:t>
      </w:r>
      <w:hyperlink r:id="rId20" w:history="1">
        <w:r>
          <w:rPr>
            <w:rStyle w:val="a8"/>
            <w:lang w:eastAsia="ru-RU"/>
          </w:rPr>
          <w:t>http://sciam.ru/journal</w:t>
        </w:r>
      </w:hyperlink>
      <w:r>
        <w:rPr>
          <w:color w:val="000000"/>
          <w:lang w:eastAsia="ru-RU"/>
        </w:rPr>
        <w:t xml:space="preserve"> </w:t>
      </w:r>
      <w:r>
        <w:t xml:space="preserve"> (дата обращения:       </w:t>
      </w:r>
      <w:r w:rsidR="0054652C">
        <w:t>1</w:t>
      </w:r>
      <w:r>
        <w:t>2.10.20</w:t>
      </w:r>
      <w:r w:rsidR="0054652C">
        <w:t>20</w:t>
      </w:r>
      <w:r>
        <w:t>). – Текст</w:t>
      </w:r>
      <w:proofErr w:type="gramStart"/>
      <w:r>
        <w:t xml:space="preserve"> :</w:t>
      </w:r>
      <w:proofErr w:type="gramEnd"/>
      <w:r>
        <w:t xml:space="preserve"> электронный.</w:t>
      </w:r>
    </w:p>
    <w:p w:rsidR="00F2126C" w:rsidRDefault="00F2126C" w:rsidP="00F2126C">
      <w:pPr>
        <w:pStyle w:val="a9"/>
        <w:ind w:left="644"/>
        <w:rPr>
          <w:b/>
          <w:color w:val="01712F"/>
          <w:sz w:val="28"/>
          <w:szCs w:val="28"/>
          <w:u w:val="single"/>
        </w:rPr>
      </w:pPr>
    </w:p>
    <w:p w:rsidR="00F2126C" w:rsidRDefault="00F2126C" w:rsidP="00F2126C">
      <w:pPr>
        <w:autoSpaceDE w:val="0"/>
        <w:autoSpaceDN w:val="0"/>
        <w:adjustRightInd w:val="0"/>
        <w:spacing w:after="0" w:line="24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pacing w:val="40"/>
          <w:sz w:val="24"/>
          <w:szCs w:val="24"/>
        </w:rPr>
        <w:t>в)</w:t>
      </w:r>
      <w:r>
        <w:rPr>
          <w:rFonts w:ascii="Times New Roman" w:eastAsia="Times New Roman" w:hAnsi="Times New Roman" w:cs="Times New Roman"/>
          <w:b/>
          <w:bCs/>
          <w:sz w:val="24"/>
          <w:szCs w:val="24"/>
        </w:rPr>
        <w:t xml:space="preserve"> методические указания:</w:t>
      </w:r>
    </w:p>
    <w:p w:rsidR="00F2126C" w:rsidRDefault="00F2126C" w:rsidP="00F2126C">
      <w:pPr>
        <w:autoSpaceDE w:val="0"/>
        <w:autoSpaceDN w:val="0"/>
        <w:adjustRightInd w:val="0"/>
        <w:spacing w:after="0" w:line="240" w:lineRule="auto"/>
        <w:ind w:firstLine="720"/>
        <w:rPr>
          <w:rFonts w:ascii="Times New Roman" w:eastAsia="Times New Roman" w:hAnsi="Times New Roman" w:cs="Times New Roman"/>
          <w:b/>
          <w:bCs/>
          <w:sz w:val="24"/>
          <w:szCs w:val="24"/>
        </w:rPr>
      </w:pPr>
    </w:p>
    <w:p w:rsidR="00F2126C" w:rsidRDefault="00F2126C" w:rsidP="00F2126C">
      <w:pPr>
        <w:pStyle w:val="a9"/>
        <w:numPr>
          <w:ilvl w:val="0"/>
          <w:numId w:val="22"/>
        </w:numPr>
        <w:autoSpaceDE w:val="0"/>
        <w:autoSpaceDN w:val="0"/>
        <w:adjustRightInd w:val="0"/>
        <w:rPr>
          <w:b/>
          <w:bCs/>
          <w:lang w:eastAsia="ru-RU"/>
        </w:rPr>
      </w:pPr>
      <w:r>
        <w:rPr>
          <w:lang w:eastAsia="ru-RU"/>
        </w:rPr>
        <w:t>Коляда, Л. Г. Концепции современного естествознания</w:t>
      </w:r>
      <w:proofErr w:type="gramStart"/>
      <w:r>
        <w:rPr>
          <w:lang w:eastAsia="ru-RU"/>
        </w:rPr>
        <w:t xml:space="preserve"> :</w:t>
      </w:r>
      <w:proofErr w:type="gramEnd"/>
      <w:r>
        <w:rPr>
          <w:lang w:eastAsia="ru-RU"/>
        </w:rPr>
        <w:t xml:space="preserve"> методические указания к самостоятельной работе по дисциплине "Концепции современного естествознания" для студентов гуманитарных специальностей всех форм обучения / Л. Г. Коляда ; МГТУ, Кафедра химии, технологии упаковочных производств. - [2-е изд., </w:t>
      </w:r>
      <w:proofErr w:type="spellStart"/>
      <w:r>
        <w:rPr>
          <w:lang w:eastAsia="ru-RU"/>
        </w:rPr>
        <w:t>подгот</w:t>
      </w:r>
      <w:proofErr w:type="spellEnd"/>
      <w:r>
        <w:rPr>
          <w:lang w:eastAsia="ru-RU"/>
        </w:rPr>
        <w:t xml:space="preserve">. по </w:t>
      </w:r>
      <w:proofErr w:type="spellStart"/>
      <w:r>
        <w:rPr>
          <w:lang w:eastAsia="ru-RU"/>
        </w:rPr>
        <w:t>печ</w:t>
      </w:r>
      <w:proofErr w:type="spellEnd"/>
      <w:r>
        <w:rPr>
          <w:lang w:eastAsia="ru-RU"/>
        </w:rPr>
        <w:t>. изд. 2010 г.]. - Магнитогорск</w:t>
      </w:r>
      <w:proofErr w:type="gramStart"/>
      <w:r>
        <w:rPr>
          <w:lang w:eastAsia="ru-RU"/>
        </w:rPr>
        <w:t xml:space="preserve"> :</w:t>
      </w:r>
      <w:proofErr w:type="gramEnd"/>
      <w:r>
        <w:rPr>
          <w:lang w:eastAsia="ru-RU"/>
        </w:rPr>
        <w:t xml:space="preserve"> МГТУ, 2011. - 1 электрон</w:t>
      </w:r>
      <w:proofErr w:type="gramStart"/>
      <w:r>
        <w:rPr>
          <w:lang w:eastAsia="ru-RU"/>
        </w:rPr>
        <w:t>.</w:t>
      </w:r>
      <w:proofErr w:type="gramEnd"/>
      <w:r>
        <w:rPr>
          <w:lang w:eastAsia="ru-RU"/>
        </w:rPr>
        <w:t xml:space="preserve"> </w:t>
      </w:r>
      <w:proofErr w:type="gramStart"/>
      <w:r>
        <w:rPr>
          <w:lang w:eastAsia="ru-RU"/>
        </w:rPr>
        <w:t>о</w:t>
      </w:r>
      <w:proofErr w:type="gramEnd"/>
      <w:r>
        <w:rPr>
          <w:lang w:eastAsia="ru-RU"/>
        </w:rPr>
        <w:t xml:space="preserve">пт. диск (CD-ROM). - </w:t>
      </w:r>
      <w:proofErr w:type="spellStart"/>
      <w:r>
        <w:rPr>
          <w:lang w:eastAsia="ru-RU"/>
        </w:rPr>
        <w:t>Загл</w:t>
      </w:r>
      <w:proofErr w:type="spellEnd"/>
      <w:r>
        <w:rPr>
          <w:lang w:eastAsia="ru-RU"/>
        </w:rPr>
        <w:t>. с титул</w:t>
      </w:r>
      <w:proofErr w:type="gramStart"/>
      <w:r>
        <w:rPr>
          <w:lang w:eastAsia="ru-RU"/>
        </w:rPr>
        <w:t>.</w:t>
      </w:r>
      <w:proofErr w:type="gramEnd"/>
      <w:r>
        <w:rPr>
          <w:lang w:eastAsia="ru-RU"/>
        </w:rPr>
        <w:t xml:space="preserve"> </w:t>
      </w:r>
      <w:proofErr w:type="gramStart"/>
      <w:r>
        <w:rPr>
          <w:lang w:eastAsia="ru-RU"/>
        </w:rPr>
        <w:t>э</w:t>
      </w:r>
      <w:proofErr w:type="gramEnd"/>
      <w:r>
        <w:rPr>
          <w:lang w:eastAsia="ru-RU"/>
        </w:rPr>
        <w:t xml:space="preserve">крана. - URL: </w:t>
      </w:r>
      <w:hyperlink r:id="rId21" w:history="1">
        <w:r>
          <w:rPr>
            <w:rStyle w:val="a8"/>
            <w:lang w:eastAsia="ru-RU"/>
          </w:rPr>
          <w:t>https://magtu.informsystema.ru/uploader/fileUpload?name=1342.pdf&amp;show=dcatalogues/1/1123741/1342.pdf&amp;view=true</w:t>
        </w:r>
      </w:hyperlink>
      <w:r>
        <w:rPr>
          <w:lang w:eastAsia="ru-RU"/>
        </w:rPr>
        <w:t xml:space="preserve">  (дата обращения: </w:t>
      </w:r>
      <w:r w:rsidR="0054652C">
        <w:rPr>
          <w:lang w:eastAsia="ru-RU"/>
        </w:rPr>
        <w:t>1</w:t>
      </w:r>
      <w:r>
        <w:rPr>
          <w:lang w:eastAsia="ru-RU"/>
        </w:rPr>
        <w:t>4.10.20</w:t>
      </w:r>
      <w:r w:rsidR="0054652C">
        <w:rPr>
          <w:lang w:eastAsia="ru-RU"/>
        </w:rPr>
        <w:t>20</w:t>
      </w:r>
      <w:r>
        <w:rPr>
          <w:lang w:eastAsia="ru-RU"/>
        </w:rPr>
        <w:t>). - Макрообъект. - Текст</w:t>
      </w:r>
      <w:proofErr w:type="gramStart"/>
      <w:r>
        <w:rPr>
          <w:lang w:eastAsia="ru-RU"/>
        </w:rPr>
        <w:t xml:space="preserve"> :</w:t>
      </w:r>
      <w:proofErr w:type="gramEnd"/>
      <w:r>
        <w:rPr>
          <w:lang w:eastAsia="ru-RU"/>
        </w:rPr>
        <w:t xml:space="preserve"> электронный. - Сведения доступны также на CD-ROM.</w:t>
      </w:r>
    </w:p>
    <w:p w:rsidR="00F2126C" w:rsidRDefault="00F2126C" w:rsidP="00F2126C">
      <w:pPr>
        <w:pStyle w:val="a9"/>
        <w:numPr>
          <w:ilvl w:val="0"/>
          <w:numId w:val="22"/>
        </w:numPr>
        <w:autoSpaceDE w:val="0"/>
        <w:autoSpaceDN w:val="0"/>
        <w:adjustRightInd w:val="0"/>
        <w:rPr>
          <w:b/>
          <w:bCs/>
          <w:lang w:eastAsia="ru-RU"/>
        </w:rPr>
      </w:pPr>
      <w:r>
        <w:rPr>
          <w:color w:val="000000"/>
          <w:lang w:eastAsia="ru-RU"/>
        </w:rPr>
        <w:t xml:space="preserve">Коляда Л.Г. Концепции современного естествознания (переиздание). Тестовые задания: методические указания </w:t>
      </w:r>
      <w:r>
        <w:t xml:space="preserve">для самостоятельной работы обучающихся по всем  направлениям подготовки всех форм </w:t>
      </w:r>
      <w:proofErr w:type="gramStart"/>
      <w:r>
        <w:t>обучения</w:t>
      </w:r>
      <w:r>
        <w:rPr>
          <w:color w:val="000000"/>
          <w:lang w:eastAsia="ru-RU"/>
        </w:rPr>
        <w:t xml:space="preserve"> по дисциплине</w:t>
      </w:r>
      <w:proofErr w:type="gramEnd"/>
      <w:r>
        <w:rPr>
          <w:color w:val="000000"/>
          <w:lang w:eastAsia="ru-RU"/>
        </w:rPr>
        <w:t xml:space="preserve"> «Концепции современного естествознания». </w:t>
      </w:r>
      <w:r>
        <w:t>/ Л.Г. Коляда; Магнитогорский гос. технический ун-т  им. Г. И. Носова. – Магнитогорск</w:t>
      </w:r>
      <w:proofErr w:type="gramStart"/>
      <w:r>
        <w:t xml:space="preserve"> :</w:t>
      </w:r>
      <w:proofErr w:type="gramEnd"/>
      <w:r>
        <w:t xml:space="preserve"> МГТУ им. Г. И. Носова, 2017. – 27 с. – Текст</w:t>
      </w:r>
      <w:proofErr w:type="gramStart"/>
      <w:r>
        <w:t xml:space="preserve"> :</w:t>
      </w:r>
      <w:proofErr w:type="gramEnd"/>
      <w:r>
        <w:t xml:space="preserve"> непосредственный.</w:t>
      </w:r>
    </w:p>
    <w:p w:rsidR="00F2126C" w:rsidRDefault="00F2126C" w:rsidP="00F2126C">
      <w:pPr>
        <w:spacing w:after="125"/>
        <w:rPr>
          <w:color w:val="000000"/>
        </w:rPr>
      </w:pPr>
    </w:p>
    <w:p w:rsidR="0054652C" w:rsidRPr="00741A5F" w:rsidRDefault="0054652C" w:rsidP="00741A5F">
      <w:pPr>
        <w:pStyle w:val="Style8"/>
        <w:widowControl/>
        <w:ind w:firstLine="567"/>
        <w:jc w:val="both"/>
        <w:rPr>
          <w:rStyle w:val="FontStyle21"/>
          <w:b/>
          <w:sz w:val="24"/>
          <w:szCs w:val="24"/>
        </w:rPr>
      </w:pPr>
      <w:bookmarkStart w:id="0" w:name="_GoBack"/>
      <w:r w:rsidRPr="00741A5F">
        <w:rPr>
          <w:rStyle w:val="FontStyle21"/>
          <w:b/>
          <w:sz w:val="24"/>
          <w:szCs w:val="24"/>
        </w:rPr>
        <w:t>г) Программное обеспечение и Интернет-ресурсы:</w:t>
      </w:r>
    </w:p>
    <w:p w:rsidR="0054652C" w:rsidRPr="00741A5F" w:rsidRDefault="0054652C" w:rsidP="00741A5F">
      <w:pPr>
        <w:pStyle w:val="Style8"/>
        <w:widowControl/>
        <w:ind w:firstLine="720"/>
        <w:jc w:val="both"/>
        <w:rPr>
          <w:rStyle w:val="FontStyle21"/>
          <w:sz w:val="24"/>
          <w:szCs w:val="24"/>
        </w:rPr>
      </w:pPr>
    </w:p>
    <w:tbl>
      <w:tblPr>
        <w:tblW w:w="0" w:type="auto"/>
        <w:tblInd w:w="176" w:type="dxa"/>
        <w:tblCellMar>
          <w:left w:w="0" w:type="dxa"/>
          <w:right w:w="0" w:type="dxa"/>
        </w:tblCellMar>
        <w:tblLook w:val="04A0" w:firstRow="1" w:lastRow="0" w:firstColumn="1" w:lastColumn="0" w:noHBand="0" w:noVBand="1"/>
      </w:tblPr>
      <w:tblGrid>
        <w:gridCol w:w="3101"/>
        <w:gridCol w:w="3380"/>
        <w:gridCol w:w="2409"/>
        <w:gridCol w:w="20"/>
        <w:gridCol w:w="337"/>
      </w:tblGrid>
      <w:tr w:rsidR="0054652C" w:rsidRPr="00741A5F" w:rsidTr="00AE39AF">
        <w:trPr>
          <w:trHeight w:hRule="exact" w:val="285"/>
        </w:trPr>
        <w:tc>
          <w:tcPr>
            <w:tcW w:w="9751" w:type="dxa"/>
            <w:gridSpan w:val="5"/>
            <w:shd w:val="clear" w:color="000000" w:fill="FFFFFF"/>
            <w:tcMar>
              <w:left w:w="34" w:type="dxa"/>
              <w:right w:w="34" w:type="dxa"/>
            </w:tcMar>
          </w:tcPr>
          <w:p w:rsidR="0054652C" w:rsidRPr="00741A5F" w:rsidRDefault="0054652C" w:rsidP="00741A5F">
            <w:pPr>
              <w:spacing w:after="0" w:line="240" w:lineRule="auto"/>
              <w:ind w:firstLine="756"/>
              <w:jc w:val="both"/>
              <w:rPr>
                <w:rFonts w:ascii="Times New Roman" w:hAnsi="Times New Roman" w:cs="Times New Roman"/>
                <w:sz w:val="24"/>
                <w:szCs w:val="24"/>
              </w:rPr>
            </w:pPr>
            <w:r w:rsidRPr="00741A5F">
              <w:rPr>
                <w:rFonts w:ascii="Times New Roman" w:hAnsi="Times New Roman" w:cs="Times New Roman"/>
                <w:b/>
                <w:color w:val="000000"/>
                <w:sz w:val="24"/>
                <w:szCs w:val="24"/>
              </w:rPr>
              <w:t>Программное</w:t>
            </w:r>
            <w:r w:rsidRPr="00741A5F">
              <w:rPr>
                <w:rFonts w:ascii="Times New Roman" w:hAnsi="Times New Roman" w:cs="Times New Roman"/>
                <w:sz w:val="24"/>
                <w:szCs w:val="24"/>
              </w:rPr>
              <w:t xml:space="preserve"> </w:t>
            </w:r>
            <w:r w:rsidRPr="00741A5F">
              <w:rPr>
                <w:rFonts w:ascii="Times New Roman" w:hAnsi="Times New Roman" w:cs="Times New Roman"/>
                <w:b/>
                <w:color w:val="000000"/>
                <w:sz w:val="24"/>
                <w:szCs w:val="24"/>
              </w:rPr>
              <w:t>обеспечение</w:t>
            </w:r>
            <w:r w:rsidRPr="00741A5F">
              <w:rPr>
                <w:rFonts w:ascii="Times New Roman" w:hAnsi="Times New Roman" w:cs="Times New Roman"/>
                <w:sz w:val="24"/>
                <w:szCs w:val="24"/>
              </w:rPr>
              <w:t xml:space="preserve"> </w:t>
            </w:r>
          </w:p>
        </w:tc>
      </w:tr>
      <w:tr w:rsidR="0054652C" w:rsidRPr="00741A5F" w:rsidTr="00AE39AF">
        <w:trPr>
          <w:gridAfter w:val="1"/>
          <w:wAfter w:w="375" w:type="dxa"/>
          <w:trHeight w:hRule="exact" w:val="55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Наименование</w:t>
            </w:r>
            <w:r w:rsidRPr="00741A5F">
              <w:rPr>
                <w:rFonts w:ascii="Times New Roman" w:hAnsi="Times New Roman" w:cs="Times New Roman"/>
                <w:sz w:val="24"/>
                <w:szCs w:val="24"/>
              </w:rPr>
              <w:t xml:space="preserve"> </w:t>
            </w:r>
            <w:proofErr w:type="gramStart"/>
            <w:r w:rsidRPr="00741A5F">
              <w:rPr>
                <w:rFonts w:ascii="Times New Roman" w:hAnsi="Times New Roman" w:cs="Times New Roman"/>
                <w:color w:val="000000"/>
                <w:sz w:val="24"/>
                <w:szCs w:val="24"/>
              </w:rPr>
              <w:t>ПО</w:t>
            </w:r>
            <w:proofErr w:type="gramEnd"/>
            <w:r w:rsidRPr="00741A5F">
              <w:rPr>
                <w:rFonts w:ascii="Times New Roman" w:hAnsi="Times New Roman" w:cs="Times New Roman"/>
                <w:sz w:val="24"/>
                <w:szCs w:val="24"/>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договора</w:t>
            </w:r>
            <w:r w:rsidRPr="00741A5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Срок</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действия</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лицензии</w:t>
            </w:r>
            <w:r w:rsidRPr="00741A5F">
              <w:rPr>
                <w:rFonts w:ascii="Times New Roman" w:hAnsi="Times New Roman" w:cs="Times New Roman"/>
                <w:sz w:val="24"/>
                <w:szCs w:val="24"/>
              </w:rPr>
              <w:t xml:space="preserve"> </w:t>
            </w:r>
          </w:p>
        </w:tc>
        <w:tc>
          <w:tcPr>
            <w:tcW w:w="20" w:type="dxa"/>
          </w:tcPr>
          <w:p w:rsidR="0054652C" w:rsidRPr="00741A5F" w:rsidRDefault="0054652C" w:rsidP="00741A5F">
            <w:pPr>
              <w:spacing w:after="0" w:line="240" w:lineRule="auto"/>
              <w:rPr>
                <w:rFonts w:ascii="Times New Roman" w:hAnsi="Times New Roman" w:cs="Times New Roman"/>
                <w:sz w:val="24"/>
                <w:szCs w:val="24"/>
              </w:rPr>
            </w:pPr>
          </w:p>
        </w:tc>
      </w:tr>
      <w:tr w:rsidR="0054652C" w:rsidRPr="00741A5F" w:rsidTr="00AE39AF">
        <w:trPr>
          <w:gridAfter w:val="1"/>
          <w:wAfter w:w="375" w:type="dxa"/>
          <w:trHeight w:hRule="exact" w:val="818"/>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rPr>
                <w:rFonts w:ascii="Times New Roman" w:hAnsi="Times New Roman" w:cs="Times New Roman"/>
                <w:sz w:val="24"/>
                <w:szCs w:val="24"/>
                <w:lang w:val="en-US"/>
              </w:rPr>
            </w:pPr>
            <w:r w:rsidRPr="00741A5F">
              <w:rPr>
                <w:rFonts w:ascii="Times New Roman" w:hAnsi="Times New Roman" w:cs="Times New Roman"/>
                <w:color w:val="000000"/>
                <w:sz w:val="24"/>
                <w:szCs w:val="24"/>
                <w:lang w:val="en-US"/>
              </w:rPr>
              <w:t>MS</w:t>
            </w:r>
            <w:r w:rsidRPr="00741A5F">
              <w:rPr>
                <w:rFonts w:ascii="Times New Roman" w:hAnsi="Times New Roman" w:cs="Times New Roman"/>
                <w:sz w:val="24"/>
                <w:szCs w:val="24"/>
                <w:lang w:val="en-US"/>
              </w:rPr>
              <w:t xml:space="preserve"> </w:t>
            </w:r>
            <w:r w:rsidRPr="00741A5F">
              <w:rPr>
                <w:rFonts w:ascii="Times New Roman" w:hAnsi="Times New Roman" w:cs="Times New Roman"/>
                <w:color w:val="000000"/>
                <w:sz w:val="24"/>
                <w:szCs w:val="24"/>
                <w:lang w:val="en-US"/>
              </w:rPr>
              <w:t>Windows</w:t>
            </w:r>
            <w:r w:rsidRPr="00741A5F">
              <w:rPr>
                <w:rFonts w:ascii="Times New Roman" w:hAnsi="Times New Roman" w:cs="Times New Roman"/>
                <w:sz w:val="24"/>
                <w:szCs w:val="24"/>
                <w:lang w:val="en-US"/>
              </w:rPr>
              <w:t xml:space="preserve"> </w:t>
            </w:r>
            <w:r w:rsidRPr="00741A5F">
              <w:rPr>
                <w:rFonts w:ascii="Times New Roman" w:hAnsi="Times New Roman" w:cs="Times New Roman"/>
                <w:color w:val="000000"/>
                <w:sz w:val="24"/>
                <w:szCs w:val="24"/>
                <w:lang w:val="en-US"/>
              </w:rPr>
              <w:t>7</w:t>
            </w:r>
            <w:r w:rsidRPr="00741A5F">
              <w:rPr>
                <w:rFonts w:ascii="Times New Roman" w:hAnsi="Times New Roman" w:cs="Times New Roman"/>
                <w:sz w:val="24"/>
                <w:szCs w:val="24"/>
                <w:lang w:val="en-US"/>
              </w:rPr>
              <w:t xml:space="preserve"> </w:t>
            </w:r>
            <w:r w:rsidRPr="00741A5F">
              <w:rPr>
                <w:rFonts w:ascii="Times New Roman" w:hAnsi="Times New Roman" w:cs="Times New Roman"/>
                <w:color w:val="000000"/>
                <w:sz w:val="24"/>
                <w:szCs w:val="24"/>
                <w:lang w:val="en-US"/>
              </w:rPr>
              <w:t>Professional(</w:t>
            </w:r>
            <w:r w:rsidRPr="00741A5F">
              <w:rPr>
                <w:rFonts w:ascii="Times New Roman" w:hAnsi="Times New Roman" w:cs="Times New Roman"/>
                <w:color w:val="000000"/>
                <w:sz w:val="24"/>
                <w:szCs w:val="24"/>
              </w:rPr>
              <w:t>для</w:t>
            </w:r>
            <w:r w:rsidRPr="00741A5F">
              <w:rPr>
                <w:rFonts w:ascii="Times New Roman" w:hAnsi="Times New Roman" w:cs="Times New Roman"/>
                <w:sz w:val="24"/>
                <w:szCs w:val="24"/>
                <w:lang w:val="en-US"/>
              </w:rPr>
              <w:t xml:space="preserve"> </w:t>
            </w:r>
            <w:r w:rsidRPr="00741A5F">
              <w:rPr>
                <w:rFonts w:ascii="Times New Roman" w:hAnsi="Times New Roman" w:cs="Times New Roman"/>
                <w:color w:val="000000"/>
                <w:sz w:val="24"/>
                <w:szCs w:val="24"/>
              </w:rPr>
              <w:t>классов</w:t>
            </w:r>
            <w:r w:rsidRPr="00741A5F">
              <w:rPr>
                <w:rFonts w:ascii="Times New Roman" w:hAnsi="Times New Roman" w:cs="Times New Roman"/>
                <w:color w:val="000000"/>
                <w:sz w:val="24"/>
                <w:szCs w:val="24"/>
                <w:lang w:val="en-US"/>
              </w:rPr>
              <w:t>)</w:t>
            </w:r>
            <w:r w:rsidRPr="00741A5F">
              <w:rPr>
                <w:rFonts w:ascii="Times New Roman" w:hAnsi="Times New Roman" w:cs="Times New Roman"/>
                <w:sz w:val="24"/>
                <w:szCs w:val="24"/>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Д-1227-18</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от</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08.10.2018</w:t>
            </w:r>
            <w:r w:rsidRPr="00741A5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11.10.2021</w:t>
            </w:r>
            <w:r w:rsidRPr="00741A5F">
              <w:rPr>
                <w:rFonts w:ascii="Times New Roman" w:hAnsi="Times New Roman" w:cs="Times New Roman"/>
                <w:sz w:val="24"/>
                <w:szCs w:val="24"/>
              </w:rPr>
              <w:t xml:space="preserve"> </w:t>
            </w:r>
          </w:p>
        </w:tc>
        <w:tc>
          <w:tcPr>
            <w:tcW w:w="20" w:type="dxa"/>
          </w:tcPr>
          <w:p w:rsidR="0054652C" w:rsidRPr="00741A5F" w:rsidRDefault="0054652C" w:rsidP="00741A5F">
            <w:pPr>
              <w:spacing w:after="0" w:line="240" w:lineRule="auto"/>
              <w:rPr>
                <w:rFonts w:ascii="Times New Roman" w:hAnsi="Times New Roman" w:cs="Times New Roman"/>
                <w:sz w:val="24"/>
                <w:szCs w:val="24"/>
              </w:rPr>
            </w:pPr>
          </w:p>
        </w:tc>
      </w:tr>
      <w:tr w:rsidR="0054652C" w:rsidRPr="00741A5F" w:rsidTr="00AE39AF">
        <w:trPr>
          <w:gridAfter w:val="1"/>
          <w:wAfter w:w="375" w:type="dxa"/>
          <w:trHeight w:hRule="exact" w:val="826"/>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rPr>
                <w:rFonts w:ascii="Times New Roman" w:hAnsi="Times New Roman" w:cs="Times New Roman"/>
                <w:sz w:val="24"/>
                <w:szCs w:val="24"/>
                <w:lang w:val="en-US"/>
              </w:rPr>
            </w:pPr>
            <w:r w:rsidRPr="00741A5F">
              <w:rPr>
                <w:rFonts w:ascii="Times New Roman" w:hAnsi="Times New Roman" w:cs="Times New Roman"/>
                <w:color w:val="000000"/>
                <w:sz w:val="24"/>
                <w:szCs w:val="24"/>
                <w:lang w:val="en-US"/>
              </w:rPr>
              <w:t>MS</w:t>
            </w:r>
            <w:r w:rsidRPr="00741A5F">
              <w:rPr>
                <w:rFonts w:ascii="Times New Roman" w:hAnsi="Times New Roman" w:cs="Times New Roman"/>
                <w:sz w:val="24"/>
                <w:szCs w:val="24"/>
                <w:lang w:val="en-US"/>
              </w:rPr>
              <w:t xml:space="preserve"> </w:t>
            </w:r>
            <w:r w:rsidRPr="00741A5F">
              <w:rPr>
                <w:rFonts w:ascii="Times New Roman" w:hAnsi="Times New Roman" w:cs="Times New Roman"/>
                <w:color w:val="000000"/>
                <w:sz w:val="24"/>
                <w:szCs w:val="24"/>
                <w:lang w:val="en-US"/>
              </w:rPr>
              <w:t>Windows</w:t>
            </w:r>
            <w:r w:rsidRPr="00741A5F">
              <w:rPr>
                <w:rFonts w:ascii="Times New Roman" w:hAnsi="Times New Roman" w:cs="Times New Roman"/>
                <w:sz w:val="24"/>
                <w:szCs w:val="24"/>
                <w:lang w:val="en-US"/>
              </w:rPr>
              <w:t xml:space="preserve"> </w:t>
            </w:r>
            <w:r w:rsidRPr="00741A5F">
              <w:rPr>
                <w:rFonts w:ascii="Times New Roman" w:hAnsi="Times New Roman" w:cs="Times New Roman"/>
                <w:color w:val="000000"/>
                <w:sz w:val="24"/>
                <w:szCs w:val="24"/>
                <w:lang w:val="en-US"/>
              </w:rPr>
              <w:t>7</w:t>
            </w:r>
            <w:r w:rsidRPr="00741A5F">
              <w:rPr>
                <w:rFonts w:ascii="Times New Roman" w:hAnsi="Times New Roman" w:cs="Times New Roman"/>
                <w:sz w:val="24"/>
                <w:szCs w:val="24"/>
                <w:lang w:val="en-US"/>
              </w:rPr>
              <w:t xml:space="preserve"> </w:t>
            </w:r>
            <w:r w:rsidRPr="00741A5F">
              <w:rPr>
                <w:rFonts w:ascii="Times New Roman" w:hAnsi="Times New Roman" w:cs="Times New Roman"/>
                <w:color w:val="000000"/>
                <w:sz w:val="24"/>
                <w:szCs w:val="24"/>
                <w:lang w:val="en-US"/>
              </w:rPr>
              <w:t>Professional</w:t>
            </w:r>
            <w:r w:rsidRPr="00741A5F">
              <w:rPr>
                <w:rFonts w:ascii="Times New Roman" w:hAnsi="Times New Roman" w:cs="Times New Roman"/>
                <w:sz w:val="24"/>
                <w:szCs w:val="24"/>
                <w:lang w:val="en-US"/>
              </w:rPr>
              <w:t xml:space="preserve"> </w:t>
            </w:r>
            <w:r w:rsidRPr="00741A5F">
              <w:rPr>
                <w:rFonts w:ascii="Times New Roman" w:hAnsi="Times New Roman" w:cs="Times New Roman"/>
                <w:color w:val="000000"/>
                <w:sz w:val="24"/>
                <w:szCs w:val="24"/>
                <w:lang w:val="en-US"/>
              </w:rPr>
              <w:t>(</w:t>
            </w:r>
            <w:r w:rsidRPr="00741A5F">
              <w:rPr>
                <w:rFonts w:ascii="Times New Roman" w:hAnsi="Times New Roman" w:cs="Times New Roman"/>
                <w:color w:val="000000"/>
                <w:sz w:val="24"/>
                <w:szCs w:val="24"/>
              </w:rPr>
              <w:t>для</w:t>
            </w:r>
            <w:r w:rsidRPr="00741A5F">
              <w:rPr>
                <w:rFonts w:ascii="Times New Roman" w:hAnsi="Times New Roman" w:cs="Times New Roman"/>
                <w:sz w:val="24"/>
                <w:szCs w:val="24"/>
                <w:lang w:val="en-US"/>
              </w:rPr>
              <w:t xml:space="preserve"> </w:t>
            </w:r>
            <w:r w:rsidRPr="00741A5F">
              <w:rPr>
                <w:rFonts w:ascii="Times New Roman" w:hAnsi="Times New Roman" w:cs="Times New Roman"/>
                <w:color w:val="000000"/>
                <w:sz w:val="24"/>
                <w:szCs w:val="24"/>
              </w:rPr>
              <w:t>классов</w:t>
            </w:r>
            <w:r w:rsidRPr="00741A5F">
              <w:rPr>
                <w:rFonts w:ascii="Times New Roman" w:hAnsi="Times New Roman" w:cs="Times New Roman"/>
                <w:color w:val="000000"/>
                <w:sz w:val="24"/>
                <w:szCs w:val="24"/>
                <w:lang w:val="en-US"/>
              </w:rPr>
              <w:t>)</w:t>
            </w:r>
            <w:r w:rsidRPr="00741A5F">
              <w:rPr>
                <w:rFonts w:ascii="Times New Roman" w:hAnsi="Times New Roman" w:cs="Times New Roman"/>
                <w:sz w:val="24"/>
                <w:szCs w:val="24"/>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Д-757-17</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от</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27.06.2017</w:t>
            </w:r>
            <w:r w:rsidRPr="00741A5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27.07.2018</w:t>
            </w:r>
            <w:r w:rsidRPr="00741A5F">
              <w:rPr>
                <w:rFonts w:ascii="Times New Roman" w:hAnsi="Times New Roman" w:cs="Times New Roman"/>
                <w:sz w:val="24"/>
                <w:szCs w:val="24"/>
              </w:rPr>
              <w:t xml:space="preserve"> </w:t>
            </w:r>
          </w:p>
        </w:tc>
        <w:tc>
          <w:tcPr>
            <w:tcW w:w="20" w:type="dxa"/>
          </w:tcPr>
          <w:p w:rsidR="0054652C" w:rsidRPr="00741A5F" w:rsidRDefault="0054652C" w:rsidP="00741A5F">
            <w:pPr>
              <w:spacing w:after="0" w:line="240" w:lineRule="auto"/>
              <w:rPr>
                <w:rFonts w:ascii="Times New Roman" w:hAnsi="Times New Roman" w:cs="Times New Roman"/>
                <w:sz w:val="24"/>
                <w:szCs w:val="24"/>
              </w:rPr>
            </w:pPr>
          </w:p>
        </w:tc>
      </w:tr>
      <w:tr w:rsidR="0054652C" w:rsidRPr="00741A5F" w:rsidTr="00AE39AF">
        <w:trPr>
          <w:gridAfter w:val="1"/>
          <w:wAfter w:w="375" w:type="dxa"/>
          <w:trHeight w:hRule="exact" w:val="55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rPr>
                <w:rFonts w:ascii="Times New Roman" w:hAnsi="Times New Roman" w:cs="Times New Roman"/>
                <w:sz w:val="24"/>
                <w:szCs w:val="24"/>
              </w:rPr>
            </w:pPr>
            <w:r w:rsidRPr="00741A5F">
              <w:rPr>
                <w:rFonts w:ascii="Times New Roman" w:hAnsi="Times New Roman" w:cs="Times New Roman"/>
                <w:color w:val="000000"/>
                <w:sz w:val="24"/>
                <w:szCs w:val="24"/>
              </w:rPr>
              <w:t>MS</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Office</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2007</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Professional</w:t>
            </w:r>
            <w:r w:rsidRPr="00741A5F">
              <w:rPr>
                <w:rFonts w:ascii="Times New Roman" w:hAnsi="Times New Roman" w:cs="Times New Roman"/>
                <w:sz w:val="24"/>
                <w:szCs w:val="24"/>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135</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от</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17.09.2007</w:t>
            </w:r>
            <w:r w:rsidRPr="00741A5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бессрочно</w:t>
            </w:r>
            <w:r w:rsidRPr="00741A5F">
              <w:rPr>
                <w:rFonts w:ascii="Times New Roman" w:hAnsi="Times New Roman" w:cs="Times New Roman"/>
                <w:sz w:val="24"/>
                <w:szCs w:val="24"/>
              </w:rPr>
              <w:t xml:space="preserve"> </w:t>
            </w:r>
          </w:p>
        </w:tc>
        <w:tc>
          <w:tcPr>
            <w:tcW w:w="20" w:type="dxa"/>
          </w:tcPr>
          <w:p w:rsidR="0054652C" w:rsidRPr="00741A5F" w:rsidRDefault="0054652C" w:rsidP="00741A5F">
            <w:pPr>
              <w:spacing w:after="0" w:line="240" w:lineRule="auto"/>
              <w:rPr>
                <w:rFonts w:ascii="Times New Roman" w:hAnsi="Times New Roman" w:cs="Times New Roman"/>
                <w:sz w:val="24"/>
                <w:szCs w:val="24"/>
              </w:rPr>
            </w:pPr>
          </w:p>
        </w:tc>
      </w:tr>
      <w:tr w:rsidR="0054652C" w:rsidRPr="00741A5F" w:rsidTr="00AE39AF">
        <w:trPr>
          <w:gridAfter w:val="1"/>
          <w:wAfter w:w="375" w:type="dxa"/>
          <w:trHeight w:hRule="exact" w:val="28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rPr>
                <w:rFonts w:ascii="Times New Roman" w:hAnsi="Times New Roman" w:cs="Times New Roman"/>
                <w:sz w:val="24"/>
                <w:szCs w:val="24"/>
              </w:rPr>
            </w:pPr>
            <w:r w:rsidRPr="00741A5F">
              <w:rPr>
                <w:rFonts w:ascii="Times New Roman" w:hAnsi="Times New Roman" w:cs="Times New Roman"/>
                <w:color w:val="000000"/>
                <w:sz w:val="24"/>
                <w:szCs w:val="24"/>
              </w:rPr>
              <w:t>7Zip</w:t>
            </w:r>
            <w:r w:rsidRPr="00741A5F">
              <w:rPr>
                <w:rFonts w:ascii="Times New Roman" w:hAnsi="Times New Roman" w:cs="Times New Roman"/>
                <w:sz w:val="24"/>
                <w:szCs w:val="24"/>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свободно</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распространяемое</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ПО</w:t>
            </w:r>
            <w:r w:rsidRPr="00741A5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бессрочно</w:t>
            </w:r>
            <w:r w:rsidRPr="00741A5F">
              <w:rPr>
                <w:rFonts w:ascii="Times New Roman" w:hAnsi="Times New Roman" w:cs="Times New Roman"/>
                <w:sz w:val="24"/>
                <w:szCs w:val="24"/>
              </w:rPr>
              <w:t xml:space="preserve"> </w:t>
            </w:r>
          </w:p>
        </w:tc>
        <w:tc>
          <w:tcPr>
            <w:tcW w:w="20" w:type="dxa"/>
          </w:tcPr>
          <w:p w:rsidR="0054652C" w:rsidRPr="00741A5F" w:rsidRDefault="0054652C" w:rsidP="00741A5F">
            <w:pPr>
              <w:spacing w:after="0" w:line="240" w:lineRule="auto"/>
              <w:rPr>
                <w:rFonts w:ascii="Times New Roman" w:hAnsi="Times New Roman" w:cs="Times New Roman"/>
                <w:sz w:val="24"/>
                <w:szCs w:val="24"/>
              </w:rPr>
            </w:pPr>
          </w:p>
        </w:tc>
      </w:tr>
      <w:tr w:rsidR="0054652C" w:rsidRPr="00741A5F" w:rsidTr="00AE39AF">
        <w:trPr>
          <w:gridAfter w:val="1"/>
          <w:wAfter w:w="375" w:type="dxa"/>
          <w:trHeight w:hRule="exact" w:val="28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rPr>
                <w:rFonts w:ascii="Times New Roman" w:hAnsi="Times New Roman" w:cs="Times New Roman"/>
                <w:sz w:val="24"/>
                <w:szCs w:val="24"/>
              </w:rPr>
            </w:pPr>
            <w:r w:rsidRPr="00741A5F">
              <w:rPr>
                <w:rFonts w:ascii="Times New Roman" w:hAnsi="Times New Roman" w:cs="Times New Roman"/>
                <w:color w:val="000000"/>
                <w:sz w:val="24"/>
                <w:szCs w:val="24"/>
              </w:rPr>
              <w:t>FAR</w:t>
            </w:r>
            <w:r w:rsidRPr="00741A5F">
              <w:rPr>
                <w:rFonts w:ascii="Times New Roman" w:hAnsi="Times New Roman" w:cs="Times New Roman"/>
                <w:sz w:val="24"/>
                <w:szCs w:val="24"/>
              </w:rPr>
              <w:t xml:space="preserve"> </w:t>
            </w:r>
            <w:proofErr w:type="spellStart"/>
            <w:r w:rsidRPr="00741A5F">
              <w:rPr>
                <w:rFonts w:ascii="Times New Roman" w:hAnsi="Times New Roman" w:cs="Times New Roman"/>
                <w:color w:val="000000"/>
                <w:sz w:val="24"/>
                <w:szCs w:val="24"/>
              </w:rPr>
              <w:t>Manager</w:t>
            </w:r>
            <w:proofErr w:type="spellEnd"/>
            <w:r w:rsidRPr="00741A5F">
              <w:rPr>
                <w:rFonts w:ascii="Times New Roman" w:hAnsi="Times New Roman" w:cs="Times New Roman"/>
                <w:sz w:val="24"/>
                <w:szCs w:val="24"/>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свободно</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распространяемое</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ПО</w:t>
            </w:r>
            <w:r w:rsidRPr="00741A5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бессрочно</w:t>
            </w:r>
            <w:r w:rsidRPr="00741A5F">
              <w:rPr>
                <w:rFonts w:ascii="Times New Roman" w:hAnsi="Times New Roman" w:cs="Times New Roman"/>
                <w:sz w:val="24"/>
                <w:szCs w:val="24"/>
              </w:rPr>
              <w:t xml:space="preserve"> </w:t>
            </w:r>
          </w:p>
        </w:tc>
        <w:tc>
          <w:tcPr>
            <w:tcW w:w="20" w:type="dxa"/>
          </w:tcPr>
          <w:p w:rsidR="0054652C" w:rsidRPr="00741A5F" w:rsidRDefault="0054652C" w:rsidP="00741A5F">
            <w:pPr>
              <w:spacing w:after="0" w:line="240" w:lineRule="auto"/>
              <w:rPr>
                <w:rFonts w:ascii="Times New Roman" w:hAnsi="Times New Roman" w:cs="Times New Roman"/>
                <w:sz w:val="24"/>
                <w:szCs w:val="24"/>
              </w:rPr>
            </w:pPr>
          </w:p>
        </w:tc>
      </w:tr>
    </w:tbl>
    <w:p w:rsidR="0054652C" w:rsidRPr="00741A5F" w:rsidRDefault="0054652C" w:rsidP="00741A5F">
      <w:pPr>
        <w:pStyle w:val="Style8"/>
        <w:widowControl/>
        <w:ind w:firstLine="720"/>
        <w:jc w:val="both"/>
        <w:rPr>
          <w:rStyle w:val="FontStyle21"/>
          <w:sz w:val="24"/>
          <w:szCs w:val="24"/>
        </w:rPr>
      </w:pPr>
    </w:p>
    <w:tbl>
      <w:tblPr>
        <w:tblW w:w="0" w:type="auto"/>
        <w:tblInd w:w="176" w:type="dxa"/>
        <w:tblCellMar>
          <w:left w:w="0" w:type="dxa"/>
          <w:right w:w="0" w:type="dxa"/>
        </w:tblCellMar>
        <w:tblLook w:val="04A0" w:firstRow="1" w:lastRow="0" w:firstColumn="1" w:lastColumn="0" w:noHBand="0" w:noVBand="1"/>
      </w:tblPr>
      <w:tblGrid>
        <w:gridCol w:w="4556"/>
        <w:gridCol w:w="4281"/>
        <w:gridCol w:w="410"/>
      </w:tblGrid>
      <w:tr w:rsidR="0054652C" w:rsidRPr="00741A5F" w:rsidTr="00AE39AF">
        <w:trPr>
          <w:trHeight w:hRule="exact" w:val="285"/>
        </w:trPr>
        <w:tc>
          <w:tcPr>
            <w:tcW w:w="9813" w:type="dxa"/>
            <w:gridSpan w:val="3"/>
            <w:shd w:val="clear" w:color="000000" w:fill="FFFFFF"/>
            <w:tcMar>
              <w:left w:w="34" w:type="dxa"/>
              <w:right w:w="34" w:type="dxa"/>
            </w:tcMar>
          </w:tcPr>
          <w:p w:rsidR="0054652C" w:rsidRPr="00741A5F" w:rsidRDefault="0054652C" w:rsidP="00741A5F">
            <w:pPr>
              <w:spacing w:after="0" w:line="240" w:lineRule="auto"/>
              <w:ind w:firstLine="756"/>
              <w:jc w:val="both"/>
              <w:rPr>
                <w:rFonts w:ascii="Times New Roman" w:hAnsi="Times New Roman" w:cs="Times New Roman"/>
                <w:sz w:val="24"/>
                <w:szCs w:val="24"/>
              </w:rPr>
            </w:pPr>
            <w:r w:rsidRPr="00741A5F">
              <w:rPr>
                <w:rFonts w:ascii="Times New Roman" w:hAnsi="Times New Roman" w:cs="Times New Roman"/>
                <w:b/>
                <w:color w:val="000000"/>
                <w:sz w:val="24"/>
                <w:szCs w:val="24"/>
              </w:rPr>
              <w:t>Профессиональные</w:t>
            </w:r>
            <w:r w:rsidRPr="00741A5F">
              <w:rPr>
                <w:rFonts w:ascii="Times New Roman" w:hAnsi="Times New Roman" w:cs="Times New Roman"/>
                <w:sz w:val="24"/>
                <w:szCs w:val="24"/>
              </w:rPr>
              <w:t xml:space="preserve"> </w:t>
            </w:r>
            <w:r w:rsidRPr="00741A5F">
              <w:rPr>
                <w:rFonts w:ascii="Times New Roman" w:hAnsi="Times New Roman" w:cs="Times New Roman"/>
                <w:b/>
                <w:color w:val="000000"/>
                <w:sz w:val="24"/>
                <w:szCs w:val="24"/>
              </w:rPr>
              <w:t>базы</w:t>
            </w:r>
            <w:r w:rsidRPr="00741A5F">
              <w:rPr>
                <w:rFonts w:ascii="Times New Roman" w:hAnsi="Times New Roman" w:cs="Times New Roman"/>
                <w:sz w:val="24"/>
                <w:szCs w:val="24"/>
              </w:rPr>
              <w:t xml:space="preserve"> </w:t>
            </w:r>
            <w:r w:rsidRPr="00741A5F">
              <w:rPr>
                <w:rFonts w:ascii="Times New Roman" w:hAnsi="Times New Roman" w:cs="Times New Roman"/>
                <w:b/>
                <w:color w:val="000000"/>
                <w:sz w:val="24"/>
                <w:szCs w:val="24"/>
              </w:rPr>
              <w:t>данных</w:t>
            </w:r>
            <w:r w:rsidRPr="00741A5F">
              <w:rPr>
                <w:rFonts w:ascii="Times New Roman" w:hAnsi="Times New Roman" w:cs="Times New Roman"/>
                <w:sz w:val="24"/>
                <w:szCs w:val="24"/>
              </w:rPr>
              <w:t xml:space="preserve"> </w:t>
            </w:r>
            <w:r w:rsidRPr="00741A5F">
              <w:rPr>
                <w:rFonts w:ascii="Times New Roman" w:hAnsi="Times New Roman" w:cs="Times New Roman"/>
                <w:b/>
                <w:color w:val="000000"/>
                <w:sz w:val="24"/>
                <w:szCs w:val="24"/>
              </w:rPr>
              <w:t>и</w:t>
            </w:r>
            <w:r w:rsidRPr="00741A5F">
              <w:rPr>
                <w:rFonts w:ascii="Times New Roman" w:hAnsi="Times New Roman" w:cs="Times New Roman"/>
                <w:sz w:val="24"/>
                <w:szCs w:val="24"/>
              </w:rPr>
              <w:t xml:space="preserve"> </w:t>
            </w:r>
            <w:r w:rsidRPr="00741A5F">
              <w:rPr>
                <w:rFonts w:ascii="Times New Roman" w:hAnsi="Times New Roman" w:cs="Times New Roman"/>
                <w:b/>
                <w:color w:val="000000"/>
                <w:sz w:val="24"/>
                <w:szCs w:val="24"/>
              </w:rPr>
              <w:t>информационные</w:t>
            </w:r>
            <w:r w:rsidRPr="00741A5F">
              <w:rPr>
                <w:rFonts w:ascii="Times New Roman" w:hAnsi="Times New Roman" w:cs="Times New Roman"/>
                <w:sz w:val="24"/>
                <w:szCs w:val="24"/>
              </w:rPr>
              <w:t xml:space="preserve"> </w:t>
            </w:r>
            <w:r w:rsidRPr="00741A5F">
              <w:rPr>
                <w:rFonts w:ascii="Times New Roman" w:hAnsi="Times New Roman" w:cs="Times New Roman"/>
                <w:b/>
                <w:color w:val="000000"/>
                <w:sz w:val="24"/>
                <w:szCs w:val="24"/>
              </w:rPr>
              <w:t>справочные</w:t>
            </w:r>
            <w:r w:rsidRPr="00741A5F">
              <w:rPr>
                <w:rFonts w:ascii="Times New Roman" w:hAnsi="Times New Roman" w:cs="Times New Roman"/>
                <w:sz w:val="24"/>
                <w:szCs w:val="24"/>
              </w:rPr>
              <w:t xml:space="preserve"> </w:t>
            </w:r>
            <w:r w:rsidRPr="00741A5F">
              <w:rPr>
                <w:rFonts w:ascii="Times New Roman" w:hAnsi="Times New Roman" w:cs="Times New Roman"/>
                <w:b/>
                <w:color w:val="000000"/>
                <w:sz w:val="24"/>
                <w:szCs w:val="24"/>
              </w:rPr>
              <w:t>системы</w:t>
            </w:r>
            <w:r w:rsidRPr="00741A5F">
              <w:rPr>
                <w:rFonts w:ascii="Times New Roman" w:hAnsi="Times New Roman" w:cs="Times New Roman"/>
                <w:sz w:val="24"/>
                <w:szCs w:val="24"/>
              </w:rPr>
              <w:t xml:space="preserve"> </w:t>
            </w:r>
          </w:p>
        </w:tc>
      </w:tr>
      <w:tr w:rsidR="0054652C" w:rsidRPr="00741A5F" w:rsidTr="00AE39AF">
        <w:trPr>
          <w:gridAfter w:val="1"/>
          <w:wAfter w:w="485" w:type="dxa"/>
          <w:trHeight w:hRule="exact" w:val="270"/>
        </w:trPr>
        <w:tc>
          <w:tcPr>
            <w:tcW w:w="50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Название</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курса</w:t>
            </w:r>
            <w:r w:rsidRPr="00741A5F">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center"/>
              <w:rPr>
                <w:rFonts w:ascii="Times New Roman" w:hAnsi="Times New Roman" w:cs="Times New Roman"/>
                <w:sz w:val="24"/>
                <w:szCs w:val="24"/>
              </w:rPr>
            </w:pPr>
            <w:r w:rsidRPr="00741A5F">
              <w:rPr>
                <w:rFonts w:ascii="Times New Roman" w:hAnsi="Times New Roman" w:cs="Times New Roman"/>
                <w:color w:val="000000"/>
                <w:sz w:val="24"/>
                <w:szCs w:val="24"/>
              </w:rPr>
              <w:t>Ссылка</w:t>
            </w:r>
            <w:r w:rsidRPr="00741A5F">
              <w:rPr>
                <w:rFonts w:ascii="Times New Roman" w:hAnsi="Times New Roman" w:cs="Times New Roman"/>
                <w:sz w:val="24"/>
                <w:szCs w:val="24"/>
              </w:rPr>
              <w:t xml:space="preserve"> </w:t>
            </w:r>
          </w:p>
        </w:tc>
      </w:tr>
      <w:tr w:rsidR="0054652C" w:rsidRPr="00741A5F" w:rsidTr="00AE39AF">
        <w:trPr>
          <w:gridAfter w:val="1"/>
          <w:wAfter w:w="485" w:type="dxa"/>
          <w:trHeight w:hRule="exact" w:val="14"/>
        </w:trPr>
        <w:tc>
          <w:tcPr>
            <w:tcW w:w="50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Электронная</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база</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периодических</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изданий</w:t>
            </w:r>
            <w:r w:rsidRPr="00741A5F">
              <w:rPr>
                <w:rFonts w:ascii="Times New Roman" w:hAnsi="Times New Roman" w:cs="Times New Roman"/>
                <w:sz w:val="24"/>
                <w:szCs w:val="24"/>
              </w:rPr>
              <w:t xml:space="preserve"> </w:t>
            </w:r>
            <w:proofErr w:type="spellStart"/>
            <w:r w:rsidRPr="00741A5F">
              <w:rPr>
                <w:rFonts w:ascii="Times New Roman" w:hAnsi="Times New Roman" w:cs="Times New Roman"/>
                <w:color w:val="000000"/>
                <w:sz w:val="24"/>
                <w:szCs w:val="24"/>
              </w:rPr>
              <w:t>East</w:t>
            </w:r>
            <w:proofErr w:type="spellEnd"/>
            <w:r w:rsidRPr="00741A5F">
              <w:rPr>
                <w:rFonts w:ascii="Times New Roman" w:hAnsi="Times New Roman" w:cs="Times New Roman"/>
                <w:sz w:val="24"/>
                <w:szCs w:val="24"/>
              </w:rPr>
              <w:t xml:space="preserve"> </w:t>
            </w:r>
            <w:proofErr w:type="spellStart"/>
            <w:r w:rsidRPr="00741A5F">
              <w:rPr>
                <w:rFonts w:ascii="Times New Roman" w:hAnsi="Times New Roman" w:cs="Times New Roman"/>
                <w:color w:val="000000"/>
                <w:sz w:val="24"/>
                <w:szCs w:val="24"/>
              </w:rPr>
              <w:t>View</w:t>
            </w:r>
            <w:proofErr w:type="spellEnd"/>
            <w:r w:rsidRPr="00741A5F">
              <w:rPr>
                <w:rFonts w:ascii="Times New Roman" w:hAnsi="Times New Roman" w:cs="Times New Roman"/>
                <w:sz w:val="24"/>
                <w:szCs w:val="24"/>
              </w:rPr>
              <w:t xml:space="preserve"> </w:t>
            </w:r>
            <w:proofErr w:type="spellStart"/>
            <w:r w:rsidRPr="00741A5F">
              <w:rPr>
                <w:rFonts w:ascii="Times New Roman" w:hAnsi="Times New Roman" w:cs="Times New Roman"/>
                <w:color w:val="000000"/>
                <w:sz w:val="24"/>
                <w:szCs w:val="24"/>
              </w:rPr>
              <w:t>Information</w:t>
            </w:r>
            <w:proofErr w:type="spellEnd"/>
            <w:r w:rsidRPr="00741A5F">
              <w:rPr>
                <w:rFonts w:ascii="Times New Roman" w:hAnsi="Times New Roman" w:cs="Times New Roman"/>
                <w:sz w:val="24"/>
                <w:szCs w:val="24"/>
              </w:rPr>
              <w:t xml:space="preserve"> </w:t>
            </w:r>
            <w:proofErr w:type="spellStart"/>
            <w:r w:rsidRPr="00741A5F">
              <w:rPr>
                <w:rFonts w:ascii="Times New Roman" w:hAnsi="Times New Roman" w:cs="Times New Roman"/>
                <w:color w:val="000000"/>
                <w:sz w:val="24"/>
                <w:szCs w:val="24"/>
              </w:rPr>
              <w:t>Services</w:t>
            </w:r>
            <w:proofErr w:type="spellEnd"/>
            <w:r w:rsidRPr="00741A5F">
              <w:rPr>
                <w:rFonts w:ascii="Times New Roman" w:hAnsi="Times New Roman" w:cs="Times New Roman"/>
                <w:color w:val="000000"/>
                <w:sz w:val="24"/>
                <w:szCs w:val="24"/>
              </w:rPr>
              <w:t>,</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ООО</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«ИВИС»</w:t>
            </w:r>
            <w:r w:rsidRPr="00741A5F">
              <w:rPr>
                <w:rFonts w:ascii="Times New Roman" w:hAnsi="Times New Roman" w:cs="Times New Roman"/>
                <w:sz w:val="24"/>
                <w:szCs w:val="24"/>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741A5F" w:rsidP="00741A5F">
            <w:pPr>
              <w:spacing w:after="0" w:line="240" w:lineRule="auto"/>
              <w:jc w:val="both"/>
              <w:rPr>
                <w:rFonts w:ascii="Times New Roman" w:hAnsi="Times New Roman" w:cs="Times New Roman"/>
                <w:color w:val="000000"/>
                <w:sz w:val="24"/>
                <w:szCs w:val="24"/>
              </w:rPr>
            </w:pPr>
            <w:hyperlink r:id="rId22" w:history="1">
              <w:r w:rsidR="0054652C" w:rsidRPr="00741A5F">
                <w:rPr>
                  <w:rStyle w:val="a8"/>
                  <w:rFonts w:ascii="Times New Roman" w:hAnsi="Times New Roman" w:cs="Times New Roman"/>
                  <w:sz w:val="24"/>
                  <w:szCs w:val="24"/>
                </w:rPr>
                <w:t>https://dlib.eastview.com/</w:t>
              </w:r>
            </w:hyperlink>
          </w:p>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sz w:val="24"/>
                <w:szCs w:val="24"/>
              </w:rPr>
              <w:t xml:space="preserve"> </w:t>
            </w:r>
          </w:p>
        </w:tc>
      </w:tr>
      <w:tr w:rsidR="0054652C" w:rsidRPr="00741A5F" w:rsidTr="00AE39AF">
        <w:trPr>
          <w:gridAfter w:val="1"/>
          <w:wAfter w:w="485" w:type="dxa"/>
          <w:trHeight w:hRule="exact" w:val="540"/>
        </w:trPr>
        <w:tc>
          <w:tcPr>
            <w:tcW w:w="50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rPr>
                <w:rFonts w:ascii="Times New Roman" w:hAnsi="Times New Roman" w:cs="Times New Roman"/>
                <w:sz w:val="24"/>
                <w:szCs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rPr>
                <w:rFonts w:ascii="Times New Roman" w:hAnsi="Times New Roman" w:cs="Times New Roman"/>
                <w:sz w:val="24"/>
                <w:szCs w:val="24"/>
              </w:rPr>
            </w:pPr>
          </w:p>
        </w:tc>
      </w:tr>
      <w:tr w:rsidR="0054652C" w:rsidRPr="00741A5F" w:rsidTr="0054652C">
        <w:trPr>
          <w:gridAfter w:val="1"/>
          <w:wAfter w:w="485" w:type="dxa"/>
          <w:trHeight w:hRule="exact" w:val="1010"/>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Национальная</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информационно-аналитическая</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система</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Российский</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индекс</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научного</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цитирования</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(РИНЦ)</w:t>
            </w:r>
            <w:r w:rsidRPr="00741A5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color w:val="000000"/>
                <w:sz w:val="24"/>
                <w:szCs w:val="24"/>
                <w:lang w:val="en-US"/>
              </w:rPr>
            </w:pPr>
            <w:r w:rsidRPr="00741A5F">
              <w:rPr>
                <w:rFonts w:ascii="Times New Roman" w:hAnsi="Times New Roman" w:cs="Times New Roman"/>
                <w:color w:val="000000"/>
                <w:sz w:val="24"/>
                <w:szCs w:val="24"/>
                <w:lang w:val="en-US"/>
              </w:rPr>
              <w:t>URL:</w:t>
            </w:r>
            <w:r w:rsidRPr="00741A5F">
              <w:rPr>
                <w:rFonts w:ascii="Times New Roman" w:hAnsi="Times New Roman" w:cs="Times New Roman"/>
                <w:sz w:val="24"/>
                <w:szCs w:val="24"/>
                <w:lang w:val="en-US"/>
              </w:rPr>
              <w:t xml:space="preserve"> </w:t>
            </w:r>
            <w:hyperlink r:id="rId23" w:history="1">
              <w:r w:rsidRPr="00741A5F">
                <w:rPr>
                  <w:rStyle w:val="a8"/>
                  <w:rFonts w:ascii="Times New Roman" w:hAnsi="Times New Roman" w:cs="Times New Roman"/>
                  <w:sz w:val="24"/>
                  <w:szCs w:val="24"/>
                  <w:lang w:val="en-US"/>
                </w:rPr>
                <w:t>https://elibrary.ru/project_risc.asp</w:t>
              </w:r>
            </w:hyperlink>
          </w:p>
          <w:p w:rsidR="0054652C" w:rsidRPr="00741A5F" w:rsidRDefault="0054652C" w:rsidP="00741A5F">
            <w:pPr>
              <w:spacing w:after="0" w:line="240" w:lineRule="auto"/>
              <w:jc w:val="both"/>
              <w:rPr>
                <w:rFonts w:ascii="Times New Roman" w:hAnsi="Times New Roman" w:cs="Times New Roman"/>
                <w:sz w:val="24"/>
                <w:szCs w:val="24"/>
                <w:lang w:val="en-US"/>
              </w:rPr>
            </w:pPr>
            <w:r w:rsidRPr="00741A5F">
              <w:rPr>
                <w:rFonts w:ascii="Times New Roman" w:hAnsi="Times New Roman" w:cs="Times New Roman"/>
                <w:sz w:val="24"/>
                <w:szCs w:val="24"/>
                <w:lang w:val="en-US"/>
              </w:rPr>
              <w:t xml:space="preserve"> </w:t>
            </w:r>
          </w:p>
        </w:tc>
      </w:tr>
      <w:tr w:rsidR="0054652C" w:rsidRPr="00741A5F"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Поисковая</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система</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Академия</w:t>
            </w:r>
            <w:r w:rsidRPr="00741A5F">
              <w:rPr>
                <w:rFonts w:ascii="Times New Roman" w:hAnsi="Times New Roman" w:cs="Times New Roman"/>
                <w:sz w:val="24"/>
                <w:szCs w:val="24"/>
              </w:rPr>
              <w:t xml:space="preserve"> </w:t>
            </w:r>
            <w:proofErr w:type="spellStart"/>
            <w:r w:rsidRPr="00741A5F">
              <w:rPr>
                <w:rFonts w:ascii="Times New Roman" w:hAnsi="Times New Roman" w:cs="Times New Roman"/>
                <w:color w:val="000000"/>
                <w:sz w:val="24"/>
                <w:szCs w:val="24"/>
              </w:rPr>
              <w:t>Google</w:t>
            </w:r>
            <w:proofErr w:type="spellEnd"/>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w:t>
            </w:r>
            <w:proofErr w:type="spellStart"/>
            <w:r w:rsidRPr="00741A5F">
              <w:rPr>
                <w:rFonts w:ascii="Times New Roman" w:hAnsi="Times New Roman" w:cs="Times New Roman"/>
                <w:color w:val="000000"/>
                <w:sz w:val="24"/>
                <w:szCs w:val="24"/>
              </w:rPr>
              <w:t>Google</w:t>
            </w:r>
            <w:proofErr w:type="spellEnd"/>
            <w:r w:rsidRPr="00741A5F">
              <w:rPr>
                <w:rFonts w:ascii="Times New Roman" w:hAnsi="Times New Roman" w:cs="Times New Roman"/>
                <w:sz w:val="24"/>
                <w:szCs w:val="24"/>
              </w:rPr>
              <w:t xml:space="preserve"> </w:t>
            </w:r>
            <w:proofErr w:type="spellStart"/>
            <w:r w:rsidRPr="00741A5F">
              <w:rPr>
                <w:rFonts w:ascii="Times New Roman" w:hAnsi="Times New Roman" w:cs="Times New Roman"/>
                <w:color w:val="000000"/>
                <w:sz w:val="24"/>
                <w:szCs w:val="24"/>
              </w:rPr>
              <w:t>Scholar</w:t>
            </w:r>
            <w:proofErr w:type="spellEnd"/>
            <w:r w:rsidRPr="00741A5F">
              <w:rPr>
                <w:rFonts w:ascii="Times New Roman" w:hAnsi="Times New Roman" w:cs="Times New Roman"/>
                <w:color w:val="000000"/>
                <w:sz w:val="24"/>
                <w:szCs w:val="24"/>
              </w:rPr>
              <w:t>)</w:t>
            </w:r>
            <w:r w:rsidRPr="00741A5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color w:val="000000"/>
                <w:sz w:val="24"/>
                <w:szCs w:val="24"/>
                <w:lang w:val="en-US"/>
              </w:rPr>
            </w:pPr>
            <w:r w:rsidRPr="00741A5F">
              <w:rPr>
                <w:rFonts w:ascii="Times New Roman" w:hAnsi="Times New Roman" w:cs="Times New Roman"/>
                <w:color w:val="000000"/>
                <w:sz w:val="24"/>
                <w:szCs w:val="24"/>
                <w:lang w:val="en-US"/>
              </w:rPr>
              <w:t>URL:</w:t>
            </w:r>
            <w:r w:rsidRPr="00741A5F">
              <w:rPr>
                <w:rFonts w:ascii="Times New Roman" w:hAnsi="Times New Roman" w:cs="Times New Roman"/>
                <w:sz w:val="24"/>
                <w:szCs w:val="24"/>
                <w:lang w:val="en-US"/>
              </w:rPr>
              <w:t xml:space="preserve"> </w:t>
            </w:r>
            <w:hyperlink r:id="rId24" w:history="1">
              <w:r w:rsidRPr="00741A5F">
                <w:rPr>
                  <w:rStyle w:val="a8"/>
                  <w:rFonts w:ascii="Times New Roman" w:hAnsi="Times New Roman" w:cs="Times New Roman"/>
                  <w:sz w:val="24"/>
                  <w:szCs w:val="24"/>
                  <w:lang w:val="en-US"/>
                </w:rPr>
                <w:t>https://scholar.google.ru/</w:t>
              </w:r>
            </w:hyperlink>
          </w:p>
          <w:p w:rsidR="0054652C" w:rsidRPr="00741A5F" w:rsidRDefault="0054652C" w:rsidP="00741A5F">
            <w:pPr>
              <w:spacing w:after="0" w:line="240" w:lineRule="auto"/>
              <w:jc w:val="both"/>
              <w:rPr>
                <w:rFonts w:ascii="Times New Roman" w:hAnsi="Times New Roman" w:cs="Times New Roman"/>
                <w:sz w:val="24"/>
                <w:szCs w:val="24"/>
                <w:lang w:val="en-US"/>
              </w:rPr>
            </w:pPr>
            <w:r w:rsidRPr="00741A5F">
              <w:rPr>
                <w:rFonts w:ascii="Times New Roman" w:hAnsi="Times New Roman" w:cs="Times New Roman"/>
                <w:sz w:val="24"/>
                <w:szCs w:val="24"/>
                <w:lang w:val="en-US"/>
              </w:rPr>
              <w:t xml:space="preserve"> </w:t>
            </w:r>
          </w:p>
        </w:tc>
      </w:tr>
      <w:tr w:rsidR="0054652C" w:rsidRPr="00741A5F" w:rsidTr="0054652C">
        <w:trPr>
          <w:gridAfter w:val="1"/>
          <w:wAfter w:w="485" w:type="dxa"/>
          <w:trHeight w:hRule="exact" w:val="618"/>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Информационная</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система</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Единое</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окно</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доступа</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к</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информационным</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ресурсам</w:t>
            </w:r>
            <w:r w:rsidRPr="00741A5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color w:val="000000"/>
                <w:sz w:val="24"/>
                <w:szCs w:val="24"/>
                <w:lang w:val="en-US"/>
              </w:rPr>
            </w:pPr>
            <w:r w:rsidRPr="00741A5F">
              <w:rPr>
                <w:rFonts w:ascii="Times New Roman" w:hAnsi="Times New Roman" w:cs="Times New Roman"/>
                <w:color w:val="000000"/>
                <w:sz w:val="24"/>
                <w:szCs w:val="24"/>
                <w:lang w:val="en-US"/>
              </w:rPr>
              <w:t>URL:</w:t>
            </w:r>
            <w:r w:rsidRPr="00741A5F">
              <w:rPr>
                <w:rFonts w:ascii="Times New Roman" w:hAnsi="Times New Roman" w:cs="Times New Roman"/>
                <w:sz w:val="24"/>
                <w:szCs w:val="24"/>
                <w:lang w:val="en-US"/>
              </w:rPr>
              <w:t xml:space="preserve"> </w:t>
            </w:r>
            <w:hyperlink r:id="rId25" w:history="1">
              <w:r w:rsidRPr="00741A5F">
                <w:rPr>
                  <w:rStyle w:val="a8"/>
                  <w:rFonts w:ascii="Times New Roman" w:hAnsi="Times New Roman" w:cs="Times New Roman"/>
                  <w:sz w:val="24"/>
                  <w:szCs w:val="24"/>
                  <w:lang w:val="en-US"/>
                </w:rPr>
                <w:t>http://window.edu.ru/</w:t>
              </w:r>
            </w:hyperlink>
          </w:p>
          <w:p w:rsidR="0054652C" w:rsidRPr="00741A5F" w:rsidRDefault="0054652C" w:rsidP="00741A5F">
            <w:pPr>
              <w:spacing w:after="0" w:line="240" w:lineRule="auto"/>
              <w:jc w:val="both"/>
              <w:rPr>
                <w:rFonts w:ascii="Times New Roman" w:hAnsi="Times New Roman" w:cs="Times New Roman"/>
                <w:sz w:val="24"/>
                <w:szCs w:val="24"/>
                <w:lang w:val="en-US"/>
              </w:rPr>
            </w:pPr>
            <w:r w:rsidRPr="00741A5F">
              <w:rPr>
                <w:rFonts w:ascii="Times New Roman" w:hAnsi="Times New Roman" w:cs="Times New Roman"/>
                <w:sz w:val="24"/>
                <w:szCs w:val="24"/>
                <w:lang w:val="en-US"/>
              </w:rPr>
              <w:t xml:space="preserve"> </w:t>
            </w:r>
          </w:p>
        </w:tc>
      </w:tr>
      <w:tr w:rsidR="0054652C" w:rsidRPr="00741A5F" w:rsidTr="0054652C">
        <w:trPr>
          <w:gridAfter w:val="1"/>
          <w:wAfter w:w="485" w:type="dxa"/>
          <w:trHeight w:hRule="exact" w:val="910"/>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Федеральное</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государственное</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бюджетное</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учреждение</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«Федеральный</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институт</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промышленной</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собственности»</w:t>
            </w:r>
            <w:r w:rsidRPr="00741A5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color w:val="000000"/>
                <w:sz w:val="24"/>
                <w:szCs w:val="24"/>
                <w:lang w:val="en-US"/>
              </w:rPr>
            </w:pPr>
            <w:r w:rsidRPr="00741A5F">
              <w:rPr>
                <w:rFonts w:ascii="Times New Roman" w:hAnsi="Times New Roman" w:cs="Times New Roman"/>
                <w:color w:val="000000"/>
                <w:sz w:val="24"/>
                <w:szCs w:val="24"/>
                <w:lang w:val="en-US"/>
              </w:rPr>
              <w:t>URL:</w:t>
            </w:r>
            <w:r w:rsidRPr="00741A5F">
              <w:rPr>
                <w:rFonts w:ascii="Times New Roman" w:hAnsi="Times New Roman" w:cs="Times New Roman"/>
                <w:sz w:val="24"/>
                <w:szCs w:val="24"/>
                <w:lang w:val="en-US"/>
              </w:rPr>
              <w:t xml:space="preserve"> </w:t>
            </w:r>
            <w:hyperlink r:id="rId26" w:history="1">
              <w:r w:rsidRPr="00741A5F">
                <w:rPr>
                  <w:rStyle w:val="a8"/>
                  <w:rFonts w:ascii="Times New Roman" w:hAnsi="Times New Roman" w:cs="Times New Roman"/>
                  <w:sz w:val="24"/>
                  <w:szCs w:val="24"/>
                  <w:lang w:val="en-US"/>
                </w:rPr>
                <w:t>http://www1.fips.ru/</w:t>
              </w:r>
            </w:hyperlink>
          </w:p>
          <w:p w:rsidR="0054652C" w:rsidRPr="00741A5F" w:rsidRDefault="0054652C" w:rsidP="00741A5F">
            <w:pPr>
              <w:spacing w:after="0" w:line="240" w:lineRule="auto"/>
              <w:jc w:val="both"/>
              <w:rPr>
                <w:rFonts w:ascii="Times New Roman" w:hAnsi="Times New Roman" w:cs="Times New Roman"/>
                <w:sz w:val="24"/>
                <w:szCs w:val="24"/>
                <w:lang w:val="en-US"/>
              </w:rPr>
            </w:pPr>
            <w:r w:rsidRPr="00741A5F">
              <w:rPr>
                <w:rFonts w:ascii="Times New Roman" w:hAnsi="Times New Roman" w:cs="Times New Roman"/>
                <w:sz w:val="24"/>
                <w:szCs w:val="24"/>
                <w:lang w:val="en-US"/>
              </w:rPr>
              <w:t xml:space="preserve"> </w:t>
            </w:r>
          </w:p>
        </w:tc>
      </w:tr>
      <w:tr w:rsidR="0054652C" w:rsidRPr="00741A5F"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Российская</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Государственная</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библиотека.</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Каталоги</w:t>
            </w:r>
            <w:r w:rsidRPr="00741A5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741A5F" w:rsidP="00741A5F">
            <w:pPr>
              <w:spacing w:after="0" w:line="240" w:lineRule="auto"/>
              <w:jc w:val="both"/>
              <w:rPr>
                <w:rFonts w:ascii="Times New Roman" w:hAnsi="Times New Roman" w:cs="Times New Roman"/>
                <w:color w:val="000000"/>
                <w:sz w:val="24"/>
                <w:szCs w:val="24"/>
              </w:rPr>
            </w:pPr>
            <w:hyperlink r:id="rId27" w:history="1">
              <w:r w:rsidR="0054652C" w:rsidRPr="00741A5F">
                <w:rPr>
                  <w:rStyle w:val="a8"/>
                  <w:rFonts w:ascii="Times New Roman" w:hAnsi="Times New Roman" w:cs="Times New Roman"/>
                  <w:sz w:val="24"/>
                  <w:szCs w:val="24"/>
                </w:rPr>
                <w:t>https://www.rsl.ru/ru/4readers/catalogues/</w:t>
              </w:r>
            </w:hyperlink>
          </w:p>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sz w:val="24"/>
                <w:szCs w:val="24"/>
              </w:rPr>
              <w:t xml:space="preserve"> </w:t>
            </w:r>
          </w:p>
        </w:tc>
      </w:tr>
      <w:tr w:rsidR="0054652C" w:rsidRPr="00741A5F"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color w:val="000000"/>
                <w:sz w:val="24"/>
                <w:szCs w:val="24"/>
              </w:rPr>
              <w:t>Электронные</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ресурсы</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библиотеки</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МГТУ</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им.</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Г.И.</w:t>
            </w:r>
            <w:r w:rsidRPr="00741A5F">
              <w:rPr>
                <w:rFonts w:ascii="Times New Roman" w:hAnsi="Times New Roman" w:cs="Times New Roman"/>
                <w:sz w:val="24"/>
                <w:szCs w:val="24"/>
              </w:rPr>
              <w:t xml:space="preserve"> </w:t>
            </w:r>
            <w:r w:rsidRPr="00741A5F">
              <w:rPr>
                <w:rFonts w:ascii="Times New Roman" w:hAnsi="Times New Roman" w:cs="Times New Roman"/>
                <w:color w:val="000000"/>
                <w:sz w:val="24"/>
                <w:szCs w:val="24"/>
              </w:rPr>
              <w:t>Носова</w:t>
            </w:r>
            <w:r w:rsidRPr="00741A5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652C" w:rsidRPr="00741A5F" w:rsidRDefault="00741A5F" w:rsidP="00741A5F">
            <w:pPr>
              <w:spacing w:after="0" w:line="240" w:lineRule="auto"/>
              <w:jc w:val="both"/>
              <w:rPr>
                <w:rFonts w:ascii="Times New Roman" w:hAnsi="Times New Roman" w:cs="Times New Roman"/>
                <w:color w:val="000000"/>
                <w:sz w:val="24"/>
                <w:szCs w:val="24"/>
              </w:rPr>
            </w:pPr>
            <w:hyperlink r:id="rId28" w:history="1">
              <w:r w:rsidR="0054652C" w:rsidRPr="00741A5F">
                <w:rPr>
                  <w:rStyle w:val="a8"/>
                  <w:rFonts w:ascii="Times New Roman" w:hAnsi="Times New Roman" w:cs="Times New Roman"/>
                  <w:sz w:val="24"/>
                  <w:szCs w:val="24"/>
                </w:rPr>
                <w:t>http://magtu.ru:8085/marcweb2/Default.asp</w:t>
              </w:r>
            </w:hyperlink>
          </w:p>
          <w:p w:rsidR="0054652C" w:rsidRPr="00741A5F" w:rsidRDefault="0054652C" w:rsidP="00741A5F">
            <w:pPr>
              <w:spacing w:after="0" w:line="240" w:lineRule="auto"/>
              <w:jc w:val="both"/>
              <w:rPr>
                <w:rFonts w:ascii="Times New Roman" w:hAnsi="Times New Roman" w:cs="Times New Roman"/>
                <w:sz w:val="24"/>
                <w:szCs w:val="24"/>
              </w:rPr>
            </w:pPr>
            <w:r w:rsidRPr="00741A5F">
              <w:rPr>
                <w:rFonts w:ascii="Times New Roman" w:hAnsi="Times New Roman" w:cs="Times New Roman"/>
                <w:sz w:val="24"/>
                <w:szCs w:val="24"/>
              </w:rPr>
              <w:t xml:space="preserve"> </w:t>
            </w:r>
          </w:p>
        </w:tc>
      </w:tr>
    </w:tbl>
    <w:p w:rsidR="0054652C" w:rsidRPr="00741A5F" w:rsidRDefault="0054652C" w:rsidP="00741A5F">
      <w:pPr>
        <w:tabs>
          <w:tab w:val="left" w:pos="9639"/>
        </w:tabs>
        <w:spacing w:after="0" w:line="240" w:lineRule="auto"/>
        <w:ind w:right="423"/>
        <w:rPr>
          <w:rFonts w:ascii="Times New Roman" w:hAnsi="Times New Roman" w:cs="Times New Roman"/>
          <w:sz w:val="24"/>
          <w:szCs w:val="24"/>
        </w:rPr>
      </w:pPr>
    </w:p>
    <w:bookmarkEnd w:id="0"/>
    <w:p w:rsidR="00F2126C" w:rsidRPr="00F2126C" w:rsidRDefault="00F2126C" w:rsidP="00F2126C">
      <w:pPr>
        <w:pStyle w:val="Style1"/>
        <w:widowControl/>
        <w:jc w:val="both"/>
        <w:rPr>
          <w:rStyle w:val="FontStyle14"/>
          <w:sz w:val="24"/>
          <w:szCs w:val="24"/>
        </w:rPr>
      </w:pPr>
      <w:r w:rsidRPr="00F2126C">
        <w:rPr>
          <w:rStyle w:val="FontStyle14"/>
          <w:sz w:val="24"/>
          <w:szCs w:val="24"/>
        </w:rPr>
        <w:t>9. Материально-техническое обеспечение дисциплины</w:t>
      </w:r>
    </w:p>
    <w:p w:rsidR="00F2126C" w:rsidRDefault="00F2126C" w:rsidP="00F2126C">
      <w:pPr>
        <w:pStyle w:val="Style5"/>
        <w:widowControl/>
        <w:ind w:firstLine="720"/>
        <w:jc w:val="both"/>
        <w:rPr>
          <w:rStyle w:val="FontStyle15"/>
        </w:rPr>
      </w:pPr>
    </w:p>
    <w:p w:rsidR="00F2126C" w:rsidRDefault="00F2126C" w:rsidP="00F2126C">
      <w:pPr>
        <w:ind w:firstLine="567"/>
        <w:rPr>
          <w:sz w:val="24"/>
          <w:szCs w:val="24"/>
        </w:rPr>
      </w:pPr>
      <w:r>
        <w:rPr>
          <w:rFonts w:ascii="Times New Roman" w:hAnsi="Times New Roman"/>
          <w:sz w:val="24"/>
          <w:szCs w:val="24"/>
        </w:rPr>
        <w:t>Материально-техническое обеспечение дисциплины включает:</w:t>
      </w:r>
    </w:p>
    <w:tbl>
      <w:tblPr>
        <w:tblW w:w="494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5876"/>
      </w:tblGrid>
      <w:tr w:rsidR="00F2126C" w:rsidTr="0054652C">
        <w:trPr>
          <w:tblHeader/>
        </w:trPr>
        <w:tc>
          <w:tcPr>
            <w:tcW w:w="1896" w:type="pct"/>
            <w:tcBorders>
              <w:top w:val="single" w:sz="4" w:space="0" w:color="auto"/>
              <w:left w:val="single" w:sz="4" w:space="0" w:color="auto"/>
              <w:bottom w:val="single" w:sz="4" w:space="0" w:color="auto"/>
              <w:right w:val="single" w:sz="4" w:space="0" w:color="auto"/>
            </w:tcBorders>
            <w:vAlign w:val="center"/>
            <w:hideMark/>
          </w:tcPr>
          <w:p w:rsidR="00F2126C" w:rsidRDefault="00F2126C" w:rsidP="00FA3DD1">
            <w:pPr>
              <w:jc w:val="center"/>
              <w:rPr>
                <w:rFonts w:ascii="Times New Roman" w:hAnsi="Times New Roman"/>
                <w:sz w:val="24"/>
                <w:szCs w:val="24"/>
              </w:rPr>
            </w:pPr>
            <w:r>
              <w:rPr>
                <w:rFonts w:ascii="Times New Roman" w:hAnsi="Times New Roman"/>
                <w:sz w:val="24"/>
                <w:szCs w:val="24"/>
              </w:rPr>
              <w:t xml:space="preserve">Тип и название аудитории </w:t>
            </w:r>
          </w:p>
        </w:tc>
        <w:tc>
          <w:tcPr>
            <w:tcW w:w="3104" w:type="pct"/>
            <w:tcBorders>
              <w:top w:val="single" w:sz="4" w:space="0" w:color="auto"/>
              <w:left w:val="single" w:sz="4" w:space="0" w:color="auto"/>
              <w:bottom w:val="single" w:sz="4" w:space="0" w:color="auto"/>
              <w:right w:val="single" w:sz="4" w:space="0" w:color="auto"/>
            </w:tcBorders>
            <w:vAlign w:val="center"/>
            <w:hideMark/>
          </w:tcPr>
          <w:p w:rsidR="00F2126C" w:rsidRDefault="00F2126C" w:rsidP="00FA3DD1">
            <w:pPr>
              <w:jc w:val="center"/>
              <w:rPr>
                <w:rFonts w:ascii="Times New Roman" w:hAnsi="Times New Roman"/>
                <w:sz w:val="24"/>
                <w:szCs w:val="24"/>
              </w:rPr>
            </w:pPr>
            <w:r>
              <w:rPr>
                <w:rFonts w:ascii="Times New Roman" w:hAnsi="Times New Roman"/>
                <w:sz w:val="24"/>
                <w:szCs w:val="24"/>
              </w:rPr>
              <w:t>Оснащение аудитории</w:t>
            </w:r>
          </w:p>
        </w:tc>
      </w:tr>
      <w:tr w:rsidR="00F2126C" w:rsidTr="0054652C">
        <w:tc>
          <w:tcPr>
            <w:tcW w:w="1896" w:type="pct"/>
            <w:tcBorders>
              <w:top w:val="single" w:sz="4" w:space="0" w:color="auto"/>
              <w:left w:val="single" w:sz="4" w:space="0" w:color="auto"/>
              <w:bottom w:val="single" w:sz="4" w:space="0" w:color="auto"/>
              <w:right w:val="single" w:sz="4" w:space="0" w:color="auto"/>
            </w:tcBorders>
            <w:hideMark/>
          </w:tcPr>
          <w:p w:rsidR="00F2126C" w:rsidRDefault="00F2126C" w:rsidP="00FA3DD1">
            <w:pPr>
              <w:rPr>
                <w:rFonts w:ascii="Times New Roman" w:hAnsi="Times New Roman"/>
                <w:color w:val="000000"/>
                <w:sz w:val="24"/>
                <w:szCs w:val="24"/>
              </w:rPr>
            </w:pPr>
            <w:r>
              <w:rPr>
                <w:rStyle w:val="10pt"/>
                <w:rFonts w:eastAsia="Calibri"/>
                <w:sz w:val="24"/>
                <w:szCs w:val="24"/>
              </w:rPr>
              <w:t>Учебные аудитории для проведения занятий лекционного типа</w:t>
            </w:r>
          </w:p>
        </w:tc>
        <w:tc>
          <w:tcPr>
            <w:tcW w:w="3104" w:type="pct"/>
            <w:tcBorders>
              <w:top w:val="single" w:sz="4" w:space="0" w:color="auto"/>
              <w:left w:val="single" w:sz="4" w:space="0" w:color="auto"/>
              <w:bottom w:val="single" w:sz="4" w:space="0" w:color="auto"/>
              <w:right w:val="single" w:sz="4" w:space="0" w:color="auto"/>
            </w:tcBorders>
            <w:hideMark/>
          </w:tcPr>
          <w:p w:rsidR="00F2126C" w:rsidRDefault="00F2126C" w:rsidP="00FA3DD1">
            <w:pPr>
              <w:jc w:val="both"/>
              <w:rPr>
                <w:rFonts w:ascii="Times New Roman" w:hAnsi="Times New Roman"/>
                <w:sz w:val="24"/>
                <w:szCs w:val="24"/>
              </w:rPr>
            </w:pPr>
            <w:r>
              <w:rPr>
                <w:rStyle w:val="10pt"/>
                <w:rFonts w:eastAsia="Calibri"/>
                <w:sz w:val="24"/>
                <w:szCs w:val="24"/>
              </w:rPr>
              <w:t>Мультимедийные средства хранения, передачи и представления информации</w:t>
            </w:r>
            <w:r>
              <w:rPr>
                <w:rFonts w:ascii="Times New Roman" w:hAnsi="Times New Roman"/>
                <w:sz w:val="24"/>
                <w:szCs w:val="24"/>
              </w:rPr>
              <w:t xml:space="preserve"> </w:t>
            </w:r>
          </w:p>
        </w:tc>
      </w:tr>
      <w:tr w:rsidR="00F2126C" w:rsidTr="0054652C">
        <w:tc>
          <w:tcPr>
            <w:tcW w:w="1896" w:type="pct"/>
            <w:tcBorders>
              <w:top w:val="single" w:sz="4" w:space="0" w:color="auto"/>
              <w:left w:val="single" w:sz="4" w:space="0" w:color="auto"/>
              <w:bottom w:val="single" w:sz="4" w:space="0" w:color="auto"/>
              <w:right w:val="single" w:sz="4" w:space="0" w:color="auto"/>
            </w:tcBorders>
            <w:hideMark/>
          </w:tcPr>
          <w:p w:rsidR="00F2126C" w:rsidRDefault="00F2126C" w:rsidP="00FA3DD1">
            <w:pPr>
              <w:rPr>
                <w:rFonts w:ascii="Times New Roman" w:hAnsi="Times New Roman"/>
                <w:color w:val="000000"/>
                <w:sz w:val="24"/>
                <w:szCs w:val="24"/>
              </w:rPr>
            </w:pPr>
            <w:r>
              <w:rPr>
                <w:rStyle w:val="10pt"/>
                <w:rFonts w:eastAsia="Calibri"/>
                <w:sz w:val="24"/>
                <w:szCs w:val="24"/>
              </w:rPr>
              <w:t xml:space="preserve">Учебные аудитории для проведения практических занятий, групповых и индивидуальных </w:t>
            </w:r>
            <w:r>
              <w:rPr>
                <w:rStyle w:val="10pt"/>
                <w:rFonts w:eastAsia="Calibri"/>
                <w:sz w:val="24"/>
                <w:szCs w:val="24"/>
              </w:rPr>
              <w:lastRenderedPageBreak/>
              <w:t>консультаций, текущего контроля и промежуточной аттестации</w:t>
            </w:r>
          </w:p>
        </w:tc>
        <w:tc>
          <w:tcPr>
            <w:tcW w:w="3104" w:type="pct"/>
            <w:tcBorders>
              <w:top w:val="single" w:sz="4" w:space="0" w:color="auto"/>
              <w:left w:val="single" w:sz="4" w:space="0" w:color="auto"/>
              <w:bottom w:val="single" w:sz="4" w:space="0" w:color="auto"/>
              <w:right w:val="single" w:sz="4" w:space="0" w:color="auto"/>
            </w:tcBorders>
          </w:tcPr>
          <w:p w:rsidR="00F2126C" w:rsidRDefault="00F2126C" w:rsidP="00FA3DD1">
            <w:pPr>
              <w:rPr>
                <w:rFonts w:ascii="Times New Roman" w:hAnsi="Times New Roman"/>
                <w:sz w:val="24"/>
                <w:szCs w:val="24"/>
              </w:rPr>
            </w:pPr>
            <w:r>
              <w:rPr>
                <w:rStyle w:val="10pt"/>
                <w:rFonts w:eastAsia="Calibri"/>
                <w:sz w:val="24"/>
                <w:szCs w:val="24"/>
              </w:rPr>
              <w:lastRenderedPageBreak/>
              <w:t>Мультимедийные средства передачи и представления информации</w:t>
            </w:r>
            <w:r>
              <w:rPr>
                <w:rFonts w:ascii="Times New Roman" w:hAnsi="Times New Roman"/>
                <w:sz w:val="24"/>
                <w:szCs w:val="24"/>
              </w:rPr>
              <w:t xml:space="preserve"> </w:t>
            </w:r>
          </w:p>
          <w:p w:rsidR="00F2126C" w:rsidRDefault="00F2126C" w:rsidP="00FA3DD1">
            <w:pPr>
              <w:rPr>
                <w:rFonts w:ascii="Times New Roman" w:hAnsi="Times New Roman"/>
                <w:sz w:val="24"/>
                <w:szCs w:val="24"/>
              </w:rPr>
            </w:pPr>
          </w:p>
        </w:tc>
      </w:tr>
      <w:tr w:rsidR="00F2126C" w:rsidTr="0054652C">
        <w:tc>
          <w:tcPr>
            <w:tcW w:w="1896" w:type="pct"/>
            <w:tcBorders>
              <w:top w:val="single" w:sz="4" w:space="0" w:color="auto"/>
              <w:left w:val="single" w:sz="4" w:space="0" w:color="auto"/>
              <w:bottom w:val="single" w:sz="4" w:space="0" w:color="auto"/>
              <w:right w:val="single" w:sz="4" w:space="0" w:color="auto"/>
            </w:tcBorders>
            <w:hideMark/>
          </w:tcPr>
          <w:p w:rsidR="00F2126C" w:rsidRDefault="00F2126C" w:rsidP="00FA3DD1">
            <w:pPr>
              <w:rPr>
                <w:rStyle w:val="10pt"/>
                <w:rFonts w:eastAsia="Calibri"/>
                <w:sz w:val="24"/>
                <w:szCs w:val="24"/>
              </w:rPr>
            </w:pPr>
            <w:r>
              <w:rPr>
                <w:rStyle w:val="10pt"/>
                <w:rFonts w:eastAsia="Calibri"/>
                <w:sz w:val="24"/>
                <w:szCs w:val="24"/>
              </w:rPr>
              <w:lastRenderedPageBreak/>
              <w:t>Помещения для самостоятельной работы обучающихся</w:t>
            </w:r>
          </w:p>
        </w:tc>
        <w:tc>
          <w:tcPr>
            <w:tcW w:w="3104" w:type="pct"/>
            <w:tcBorders>
              <w:top w:val="single" w:sz="4" w:space="0" w:color="auto"/>
              <w:left w:val="single" w:sz="4" w:space="0" w:color="auto"/>
              <w:bottom w:val="single" w:sz="4" w:space="0" w:color="auto"/>
              <w:right w:val="single" w:sz="4" w:space="0" w:color="auto"/>
            </w:tcBorders>
            <w:hideMark/>
          </w:tcPr>
          <w:p w:rsidR="00F2126C" w:rsidRDefault="00F2126C" w:rsidP="00FA3DD1">
            <w:pPr>
              <w:pStyle w:val="3"/>
              <w:shd w:val="clear" w:color="auto" w:fill="auto"/>
              <w:spacing w:after="0" w:line="326" w:lineRule="exact"/>
              <w:ind w:firstLine="0"/>
              <w:jc w:val="both"/>
              <w:rPr>
                <w:spacing w:val="0"/>
                <w:sz w:val="24"/>
                <w:szCs w:val="24"/>
              </w:rPr>
            </w:pPr>
            <w:r>
              <w:rPr>
                <w:rStyle w:val="10pt"/>
                <w:spacing w:val="0"/>
                <w:sz w:val="24"/>
                <w:szCs w:val="24"/>
              </w:rPr>
              <w:t xml:space="preserve">Персональные компьютеры с пакетом </w:t>
            </w:r>
            <w:r>
              <w:rPr>
                <w:rStyle w:val="10pt"/>
                <w:spacing w:val="0"/>
                <w:sz w:val="24"/>
                <w:szCs w:val="24"/>
                <w:lang w:val="en-US"/>
              </w:rPr>
              <w:t>MS</w:t>
            </w:r>
            <w:r w:rsidRPr="006D0906">
              <w:rPr>
                <w:rStyle w:val="10pt"/>
                <w:spacing w:val="0"/>
                <w:sz w:val="24"/>
                <w:szCs w:val="24"/>
              </w:rPr>
              <w:t xml:space="preserve"> </w:t>
            </w:r>
            <w:r>
              <w:rPr>
                <w:rStyle w:val="10pt"/>
                <w:spacing w:val="0"/>
                <w:sz w:val="24"/>
                <w:szCs w:val="24"/>
                <w:lang w:val="en-US"/>
              </w:rPr>
              <w:t>Office</w:t>
            </w:r>
            <w:r>
              <w:rPr>
                <w:rStyle w:val="10pt"/>
                <w:spacing w:val="0"/>
                <w:sz w:val="24"/>
                <w:szCs w:val="24"/>
              </w:rPr>
              <w:t>, выходом в Интернет и с доступом в электронную информационно-образовательную среду университета</w:t>
            </w:r>
          </w:p>
        </w:tc>
      </w:tr>
      <w:tr w:rsidR="00F2126C" w:rsidTr="0054652C">
        <w:tc>
          <w:tcPr>
            <w:tcW w:w="1896" w:type="pct"/>
            <w:tcBorders>
              <w:top w:val="single" w:sz="4" w:space="0" w:color="auto"/>
              <w:left w:val="single" w:sz="4" w:space="0" w:color="auto"/>
              <w:bottom w:val="single" w:sz="4" w:space="0" w:color="auto"/>
              <w:right w:val="single" w:sz="4" w:space="0" w:color="auto"/>
            </w:tcBorders>
            <w:hideMark/>
          </w:tcPr>
          <w:p w:rsidR="00F2126C" w:rsidRDefault="00F2126C" w:rsidP="00FA3DD1">
            <w:pPr>
              <w:rPr>
                <w:rFonts w:ascii="Times New Roman" w:hAnsi="Times New Roman"/>
                <w:sz w:val="24"/>
                <w:szCs w:val="24"/>
              </w:rPr>
            </w:pPr>
            <w:r>
              <w:rPr>
                <w:rFonts w:ascii="Times New Roman" w:hAnsi="Times New Roman"/>
                <w:sz w:val="24"/>
                <w:szCs w:val="24"/>
              </w:rPr>
              <w:t>Помещения для хранения и профилактического обслуживания учебного оборудования</w:t>
            </w:r>
          </w:p>
        </w:tc>
        <w:tc>
          <w:tcPr>
            <w:tcW w:w="3104" w:type="pct"/>
            <w:tcBorders>
              <w:top w:val="single" w:sz="4" w:space="0" w:color="auto"/>
              <w:left w:val="single" w:sz="4" w:space="0" w:color="auto"/>
              <w:bottom w:val="single" w:sz="4" w:space="0" w:color="auto"/>
              <w:right w:val="single" w:sz="4" w:space="0" w:color="auto"/>
            </w:tcBorders>
            <w:hideMark/>
          </w:tcPr>
          <w:p w:rsidR="00F2126C" w:rsidRDefault="00F2126C" w:rsidP="00FA3DD1">
            <w:pPr>
              <w:pStyle w:val="3"/>
              <w:shd w:val="clear" w:color="auto" w:fill="auto"/>
              <w:spacing w:after="0" w:line="322" w:lineRule="exact"/>
              <w:ind w:left="140" w:firstLine="0"/>
              <w:jc w:val="left"/>
              <w:rPr>
                <w:rFonts w:cstheme="minorBidi"/>
                <w:spacing w:val="0"/>
                <w:sz w:val="24"/>
                <w:szCs w:val="24"/>
              </w:rPr>
            </w:pPr>
            <w:r>
              <w:rPr>
                <w:rStyle w:val="10pt"/>
                <w:spacing w:val="0"/>
                <w:sz w:val="24"/>
                <w:szCs w:val="24"/>
              </w:rPr>
              <w:t>Стеллажи, сейфы для хранения учебного оборудования</w:t>
            </w:r>
          </w:p>
          <w:p w:rsidR="00F2126C" w:rsidRDefault="00F2126C" w:rsidP="00FA3DD1">
            <w:pPr>
              <w:ind w:left="140"/>
              <w:rPr>
                <w:rFonts w:ascii="Times New Roman" w:hAnsi="Times New Roman"/>
                <w:sz w:val="24"/>
                <w:szCs w:val="24"/>
              </w:rPr>
            </w:pPr>
            <w:r>
              <w:rPr>
                <w:rStyle w:val="10pt"/>
                <w:rFonts w:eastAsia="Calibri"/>
                <w:sz w:val="24"/>
                <w:szCs w:val="24"/>
              </w:rPr>
              <w:t>Инструменты для ремонта оборудования.</w:t>
            </w:r>
          </w:p>
        </w:tc>
      </w:tr>
    </w:tbl>
    <w:p w:rsidR="00BA4C93" w:rsidRDefault="00BA4C93" w:rsidP="00BA4C93">
      <w:pPr>
        <w:ind w:firstLine="567"/>
        <w:jc w:val="both"/>
        <w:rPr>
          <w:rFonts w:ascii="Times New Roman" w:eastAsia="Times New Roman" w:hAnsi="Times New Roman" w:cs="Times New Roman"/>
          <w:b/>
          <w:color w:val="1D1B11" w:themeColor="background2" w:themeShade="1A"/>
          <w:sz w:val="24"/>
          <w:szCs w:val="24"/>
        </w:rPr>
      </w:pPr>
    </w:p>
    <w:p w:rsidR="00BA4C93" w:rsidRDefault="00BA4C93" w:rsidP="00BA4C93">
      <w:pPr>
        <w:autoSpaceDE w:val="0"/>
        <w:autoSpaceDN w:val="0"/>
        <w:adjustRightInd w:val="0"/>
        <w:spacing w:after="0" w:line="240" w:lineRule="auto"/>
        <w:ind w:firstLine="720"/>
        <w:rPr>
          <w:rFonts w:ascii="Times New Roman" w:eastAsia="Times New Roman" w:hAnsi="Times New Roman" w:cs="Times New Roman"/>
          <w:b/>
          <w:color w:val="1D1B11" w:themeColor="background2" w:themeShade="1A"/>
          <w:sz w:val="24"/>
          <w:szCs w:val="24"/>
        </w:rPr>
      </w:pPr>
    </w:p>
    <w:p w:rsidR="00742613" w:rsidRPr="001B084E" w:rsidRDefault="00742613" w:rsidP="00BA4C93">
      <w:pPr>
        <w:autoSpaceDE w:val="0"/>
        <w:autoSpaceDN w:val="0"/>
        <w:adjustRightInd w:val="0"/>
        <w:spacing w:after="0" w:line="240" w:lineRule="auto"/>
        <w:ind w:firstLine="720"/>
        <w:rPr>
          <w:rFonts w:ascii="Times New Roman" w:eastAsia="Times New Roman" w:hAnsi="Times New Roman" w:cs="Times New Roman"/>
          <w:b/>
          <w:color w:val="1D1B11" w:themeColor="background2" w:themeShade="1A"/>
          <w:sz w:val="24"/>
          <w:szCs w:val="24"/>
        </w:rPr>
      </w:pPr>
    </w:p>
    <w:sectPr w:rsidR="00742613" w:rsidRPr="001B084E" w:rsidSect="00D207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3">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4">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5">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13"/>
  </w:num>
  <w:num w:numId="3">
    <w:abstractNumId w:val="16"/>
  </w:num>
  <w:num w:numId="4">
    <w:abstractNumId w:val="14"/>
  </w:num>
  <w:num w:numId="5">
    <w:abstractNumId w:val="7"/>
  </w:num>
  <w:num w:numId="6">
    <w:abstractNumId w:val="15"/>
  </w:num>
  <w:num w:numId="7">
    <w:abstractNumId w:val="12"/>
  </w:num>
  <w:num w:numId="8">
    <w:abstractNumId w:val="9"/>
  </w:num>
  <w:num w:numId="9">
    <w:abstractNumId w:val="20"/>
  </w:num>
  <w:num w:numId="10">
    <w:abstractNumId w:val="19"/>
  </w:num>
  <w:num w:numId="11">
    <w:abstractNumId w:val="3"/>
  </w:num>
  <w:num w:numId="12">
    <w:abstractNumId w:val="2"/>
  </w:num>
  <w:num w:numId="13">
    <w:abstractNumId w:val="10"/>
  </w:num>
  <w:num w:numId="14">
    <w:abstractNumId w:val="0"/>
  </w:num>
  <w:num w:numId="15">
    <w:abstractNumId w:val="1"/>
  </w:num>
  <w:num w:numId="16">
    <w:abstractNumId w:val="17"/>
  </w:num>
  <w:num w:numId="17">
    <w:abstractNumId w:val="11"/>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78"/>
    <w:rsid w:val="00042F19"/>
    <w:rsid w:val="00053750"/>
    <w:rsid w:val="0007290C"/>
    <w:rsid w:val="0008256F"/>
    <w:rsid w:val="000E1054"/>
    <w:rsid w:val="000E3ECA"/>
    <w:rsid w:val="00111498"/>
    <w:rsid w:val="0011176E"/>
    <w:rsid w:val="0012395F"/>
    <w:rsid w:val="0017542C"/>
    <w:rsid w:val="00175D94"/>
    <w:rsid w:val="00183EA1"/>
    <w:rsid w:val="00192C1D"/>
    <w:rsid w:val="001B084E"/>
    <w:rsid w:val="001C4999"/>
    <w:rsid w:val="001D15EF"/>
    <w:rsid w:val="001F38E8"/>
    <w:rsid w:val="001F737C"/>
    <w:rsid w:val="0020561A"/>
    <w:rsid w:val="00264DF9"/>
    <w:rsid w:val="00284063"/>
    <w:rsid w:val="002A1EA3"/>
    <w:rsid w:val="00307854"/>
    <w:rsid w:val="00364A54"/>
    <w:rsid w:val="00374359"/>
    <w:rsid w:val="0039578A"/>
    <w:rsid w:val="003A5A1E"/>
    <w:rsid w:val="003C38DC"/>
    <w:rsid w:val="003E2442"/>
    <w:rsid w:val="003F19F9"/>
    <w:rsid w:val="003F3D40"/>
    <w:rsid w:val="00426AD2"/>
    <w:rsid w:val="004602D8"/>
    <w:rsid w:val="00462F71"/>
    <w:rsid w:val="00493E53"/>
    <w:rsid w:val="004D31CD"/>
    <w:rsid w:val="00507060"/>
    <w:rsid w:val="005115C5"/>
    <w:rsid w:val="0054652C"/>
    <w:rsid w:val="005568D4"/>
    <w:rsid w:val="00575B70"/>
    <w:rsid w:val="0057770D"/>
    <w:rsid w:val="00582FFA"/>
    <w:rsid w:val="0061536E"/>
    <w:rsid w:val="006449A3"/>
    <w:rsid w:val="006861D1"/>
    <w:rsid w:val="006C2F73"/>
    <w:rsid w:val="006D42BD"/>
    <w:rsid w:val="006E036B"/>
    <w:rsid w:val="006F7B68"/>
    <w:rsid w:val="00704FA4"/>
    <w:rsid w:val="00741A5F"/>
    <w:rsid w:val="00742613"/>
    <w:rsid w:val="007712E0"/>
    <w:rsid w:val="00794077"/>
    <w:rsid w:val="007D1F92"/>
    <w:rsid w:val="007D615F"/>
    <w:rsid w:val="008A261F"/>
    <w:rsid w:val="008A74B9"/>
    <w:rsid w:val="008B28C3"/>
    <w:rsid w:val="008E17DF"/>
    <w:rsid w:val="008F7BEE"/>
    <w:rsid w:val="009431B7"/>
    <w:rsid w:val="009512E7"/>
    <w:rsid w:val="0096573D"/>
    <w:rsid w:val="00995C7C"/>
    <w:rsid w:val="009979E7"/>
    <w:rsid w:val="009A239B"/>
    <w:rsid w:val="00A14E6A"/>
    <w:rsid w:val="00A27BEF"/>
    <w:rsid w:val="00A46173"/>
    <w:rsid w:val="00A46F5C"/>
    <w:rsid w:val="00A506A2"/>
    <w:rsid w:val="00A70B19"/>
    <w:rsid w:val="00A80A94"/>
    <w:rsid w:val="00AF279C"/>
    <w:rsid w:val="00B03E76"/>
    <w:rsid w:val="00B90813"/>
    <w:rsid w:val="00BA3677"/>
    <w:rsid w:val="00BA4C93"/>
    <w:rsid w:val="00BA7745"/>
    <w:rsid w:val="00BB3582"/>
    <w:rsid w:val="00BC6C86"/>
    <w:rsid w:val="00BD68B8"/>
    <w:rsid w:val="00BE10AB"/>
    <w:rsid w:val="00C11540"/>
    <w:rsid w:val="00C159C4"/>
    <w:rsid w:val="00C20E1C"/>
    <w:rsid w:val="00C34EEA"/>
    <w:rsid w:val="00C37879"/>
    <w:rsid w:val="00C604AA"/>
    <w:rsid w:val="00C67387"/>
    <w:rsid w:val="00C97F77"/>
    <w:rsid w:val="00CA505D"/>
    <w:rsid w:val="00CE30FF"/>
    <w:rsid w:val="00CF4D21"/>
    <w:rsid w:val="00D042AC"/>
    <w:rsid w:val="00D20773"/>
    <w:rsid w:val="00D21278"/>
    <w:rsid w:val="00D378EB"/>
    <w:rsid w:val="00D608FC"/>
    <w:rsid w:val="00D73210"/>
    <w:rsid w:val="00D75319"/>
    <w:rsid w:val="00D87A07"/>
    <w:rsid w:val="00D90EEE"/>
    <w:rsid w:val="00DB6F78"/>
    <w:rsid w:val="00DF36C5"/>
    <w:rsid w:val="00E5087B"/>
    <w:rsid w:val="00E92874"/>
    <w:rsid w:val="00EA76EC"/>
    <w:rsid w:val="00F02282"/>
    <w:rsid w:val="00F06115"/>
    <w:rsid w:val="00F16989"/>
    <w:rsid w:val="00F2126C"/>
    <w:rsid w:val="00F54047"/>
    <w:rsid w:val="00F61A9C"/>
    <w:rsid w:val="00FA3DD1"/>
    <w:rsid w:val="00FB2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s2">
    <w:name w:val="s2"/>
    <w:basedOn w:val="a0"/>
    <w:rsid w:val="00BA4C93"/>
  </w:style>
  <w:style w:type="character" w:customStyle="1" w:styleId="FontStyle15">
    <w:name w:val="Font Style15"/>
    <w:basedOn w:val="a0"/>
    <w:rsid w:val="00BA4C93"/>
    <w:rPr>
      <w:rFonts w:ascii="Times New Roman" w:hAnsi="Times New Roman" w:cs="Times New Roman" w:hint="default"/>
      <w:b/>
      <w:bCs/>
      <w:sz w:val="18"/>
      <w:szCs w:val="18"/>
    </w:rPr>
  </w:style>
  <w:style w:type="character" w:customStyle="1" w:styleId="FontStyle14">
    <w:name w:val="Font Style14"/>
    <w:basedOn w:val="a0"/>
    <w:rsid w:val="00F2126C"/>
    <w:rPr>
      <w:rFonts w:ascii="Times New Roman" w:hAnsi="Times New Roman" w:cs="Times New Roman"/>
      <w:b/>
      <w:bCs/>
      <w:sz w:val="14"/>
      <w:szCs w:val="14"/>
    </w:rPr>
  </w:style>
  <w:style w:type="paragraph" w:customStyle="1" w:styleId="Style8">
    <w:name w:val="Style8"/>
    <w:basedOn w:val="a"/>
    <w:rsid w:val="00F2126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a">
    <w:name w:val="Основной текст_"/>
    <w:link w:val="3"/>
    <w:locked/>
    <w:rsid w:val="00F2126C"/>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F2126C"/>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F2126C"/>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F2126C"/>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s2">
    <w:name w:val="s2"/>
    <w:basedOn w:val="a0"/>
    <w:rsid w:val="00BA4C93"/>
  </w:style>
  <w:style w:type="character" w:customStyle="1" w:styleId="FontStyle15">
    <w:name w:val="Font Style15"/>
    <w:basedOn w:val="a0"/>
    <w:rsid w:val="00BA4C93"/>
    <w:rPr>
      <w:rFonts w:ascii="Times New Roman" w:hAnsi="Times New Roman" w:cs="Times New Roman" w:hint="default"/>
      <w:b/>
      <w:bCs/>
      <w:sz w:val="18"/>
      <w:szCs w:val="18"/>
    </w:rPr>
  </w:style>
  <w:style w:type="character" w:customStyle="1" w:styleId="FontStyle14">
    <w:name w:val="Font Style14"/>
    <w:basedOn w:val="a0"/>
    <w:rsid w:val="00F2126C"/>
    <w:rPr>
      <w:rFonts w:ascii="Times New Roman" w:hAnsi="Times New Roman" w:cs="Times New Roman"/>
      <w:b/>
      <w:bCs/>
      <w:sz w:val="14"/>
      <w:szCs w:val="14"/>
    </w:rPr>
  </w:style>
  <w:style w:type="paragraph" w:customStyle="1" w:styleId="Style8">
    <w:name w:val="Style8"/>
    <w:basedOn w:val="a"/>
    <w:rsid w:val="00F2126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a">
    <w:name w:val="Основной текст_"/>
    <w:link w:val="3"/>
    <w:locked/>
    <w:rsid w:val="00F2126C"/>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F2126C"/>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F2126C"/>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F2126C"/>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17882101">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anbook.com/book/91311" TargetMode="External"/><Relationship Id="rId18" Type="http://schemas.openxmlformats.org/officeDocument/2006/relationships/hyperlink" Target="http://sciam.ru/journal" TargetMode="External"/><Relationship Id="rId26" Type="http://schemas.openxmlformats.org/officeDocument/2006/relationships/hyperlink" Target="http://www1.fips.ru/" TargetMode="External"/><Relationship Id="rId3" Type="http://schemas.openxmlformats.org/officeDocument/2006/relationships/styles" Target="styles.xml"/><Relationship Id="rId21" Type="http://schemas.openxmlformats.org/officeDocument/2006/relationships/hyperlink" Target="https://magtu.informsystema.ru/uploader/fileUpload?name=1342.pdf&amp;show=dcatalogues/1/1123741/1342.pdf&amp;view=true" TargetMode="External"/><Relationship Id="rId7" Type="http://schemas.openxmlformats.org/officeDocument/2006/relationships/image" Target="media/image1.jpeg"/><Relationship Id="rId12" Type="http://schemas.openxmlformats.org/officeDocument/2006/relationships/hyperlink" Target="https://new.znanium.com/document?id=72905" TargetMode="External"/><Relationship Id="rId17" Type="http://schemas.openxmlformats.org/officeDocument/2006/relationships/hyperlink" Target="https://magtu.informsystema.ru/uploader/fileUpload?name=987.pdf&amp;show=dcatalogues/1/1119136/987.pdf&amp;view=true" TargetMode="External"/><Relationship Id="rId25"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s://new.znanium.com/catalog/product/454162" TargetMode="External"/><Relationship Id="rId20" Type="http://schemas.openxmlformats.org/officeDocument/2006/relationships/hyperlink" Target="http://sciam.ru/journ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znanium.com/catalog/product/548217" TargetMode="External"/><Relationship Id="rId24" Type="http://schemas.openxmlformats.org/officeDocument/2006/relationships/hyperlink" Target="https://scholar.google.ru/" TargetMode="External"/><Relationship Id="rId5" Type="http://schemas.openxmlformats.org/officeDocument/2006/relationships/settings" Target="settings.xml"/><Relationship Id="rId15" Type="http://schemas.openxmlformats.org/officeDocument/2006/relationships/hyperlink" Target="https://new.znanium.com/catalog/product/448654" TargetMode="External"/><Relationship Id="rId23" Type="http://schemas.openxmlformats.org/officeDocument/2006/relationships/hyperlink" Target="https://elibrary.ru/project_risc.asp" TargetMode="External"/><Relationship Id="rId28" Type="http://schemas.openxmlformats.org/officeDocument/2006/relationships/hyperlink" Target="http://magtu.ru:8085/marcweb2/Default.asp" TargetMode="External"/><Relationship Id="rId10" Type="http://schemas.openxmlformats.org/officeDocument/2006/relationships/hyperlink" Target="https://new.znanium.com/catalog/product/914011" TargetMode="External"/><Relationship Id="rId19" Type="http://schemas.openxmlformats.org/officeDocument/2006/relationships/hyperlink" Target="http://sciam.ru/journal"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new.znanium.com/document?id=108066" TargetMode="External"/><Relationship Id="rId22" Type="http://schemas.openxmlformats.org/officeDocument/2006/relationships/hyperlink" Target="https://dlib.eastview.com/" TargetMode="External"/><Relationship Id="rId27" Type="http://schemas.openxmlformats.org/officeDocument/2006/relationships/hyperlink" Target="https://www.rsl.ru/ru/4readers/catalogue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1A6EB-FC53-47D9-A1E5-56F55853F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6821</Words>
  <Characters>38885</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User</cp:lastModifiedBy>
  <cp:revision>2</cp:revision>
  <dcterms:created xsi:type="dcterms:W3CDTF">2020-10-30T03:45:00Z</dcterms:created>
  <dcterms:modified xsi:type="dcterms:W3CDTF">2020-10-30T03:45:00Z</dcterms:modified>
</cp:coreProperties>
</file>