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BF" w:rsidRPr="00C17915" w:rsidRDefault="0076756D" w:rsidP="0076756D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4087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CBF" w:rsidRPr="00C17915" w:rsidRDefault="00181CBF" w:rsidP="0076756D">
      <w:pPr>
        <w:ind w:firstLine="0"/>
        <w:jc w:val="center"/>
      </w:pPr>
      <w:r w:rsidRPr="00C17915">
        <w:rPr>
          <w:rStyle w:val="FontStyle16"/>
          <w:b w:val="0"/>
          <w:sz w:val="24"/>
          <w:szCs w:val="24"/>
        </w:rPr>
        <w:br w:type="page"/>
      </w:r>
      <w:r w:rsidR="0076756D">
        <w:rPr>
          <w:noProof/>
        </w:rPr>
        <w:lastRenderedPageBreak/>
        <w:drawing>
          <wp:inline distT="0" distB="0" distL="0" distR="0">
            <wp:extent cx="5940425" cy="8408758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D7" w:rsidRPr="007B4EA0" w:rsidRDefault="00ED3CD7" w:rsidP="000F007E">
      <w:pPr>
        <w:jc w:val="center"/>
      </w:pPr>
      <w:r>
        <w:rPr>
          <w:b/>
        </w:rPr>
        <w:br w:type="page"/>
      </w:r>
      <w:r w:rsidRPr="007B4EA0">
        <w:lastRenderedPageBreak/>
        <w:t>1. Общие положения</w:t>
      </w:r>
    </w:p>
    <w:p w:rsidR="00303348" w:rsidRDefault="00BB2DF6" w:rsidP="00DB4639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Default="004C1559" w:rsidP="00DB4639">
      <w:pPr>
        <w:ind w:right="170"/>
      </w:pPr>
      <w:r>
        <w:t>Бакалавр</w:t>
      </w:r>
      <w:r w:rsidRPr="008F3FD1">
        <w:t xml:space="preserve"> по направлению подготовки</w:t>
      </w:r>
      <w:r>
        <w:t xml:space="preserve"> 09.03.01 Информатика и вычислительная техника</w:t>
      </w:r>
      <w:r w:rsidRPr="000E5E80">
        <w:rPr>
          <w:color w:val="FF0000"/>
        </w:rPr>
        <w:t xml:space="preserve"> </w:t>
      </w:r>
      <w:r>
        <w:t xml:space="preserve">должен быть подготовлен </w:t>
      </w:r>
      <w:r w:rsidR="00A44BDD">
        <w:t>должен быть подготовлен к решению професси</w:t>
      </w:r>
      <w:r w:rsidR="00A44BDD">
        <w:t>о</w:t>
      </w:r>
      <w:r w:rsidR="00A44BDD">
        <w:t xml:space="preserve">нальных задач </w:t>
      </w:r>
      <w:r>
        <w:t xml:space="preserve">в соответствии с направленностью </w:t>
      </w:r>
      <w:r w:rsidRPr="008F3FD1">
        <w:t>(профилем</w:t>
      </w:r>
      <w:r>
        <w:t>) образовательной пр</w:t>
      </w:r>
      <w:r>
        <w:t>о</w:t>
      </w:r>
      <w:r>
        <w:t>граммы</w:t>
      </w:r>
      <w:r w:rsidRPr="002D63A9">
        <w:rPr>
          <w:color w:val="000000" w:themeColor="text1"/>
        </w:rPr>
        <w:t xml:space="preserve"> </w:t>
      </w:r>
      <w:r>
        <w:t>«</w:t>
      </w:r>
      <w:r w:rsidRPr="009A42B9">
        <w:t xml:space="preserve">Программное обеспечение </w:t>
      </w:r>
      <w:r>
        <w:t xml:space="preserve">средств </w:t>
      </w:r>
      <w:r w:rsidRPr="009A42B9">
        <w:t>вычислительной техники и автоматизир</w:t>
      </w:r>
      <w:r w:rsidRPr="009A42B9">
        <w:t>о</w:t>
      </w:r>
      <w:r w:rsidRPr="009A42B9">
        <w:t>ванных систем</w:t>
      </w:r>
      <w:r>
        <w:t xml:space="preserve">» </w:t>
      </w:r>
      <w:r w:rsidR="00A44BDD" w:rsidRPr="00AF4D12">
        <w:t>и видам профессиональной деятельности:</w:t>
      </w:r>
    </w:p>
    <w:p w:rsidR="003B103C" w:rsidRDefault="003B103C" w:rsidP="003B103C">
      <w:pPr>
        <w:widowControl w:val="0"/>
        <w:rPr>
          <w:iCs/>
          <w:color w:val="000000" w:themeColor="text1"/>
        </w:rPr>
      </w:pPr>
      <w:r>
        <w:rPr>
          <w:color w:val="000000" w:themeColor="text1"/>
        </w:rPr>
        <w:t xml:space="preserve">–  </w:t>
      </w:r>
      <w:r>
        <w:rPr>
          <w:iCs/>
          <w:color w:val="000000" w:themeColor="text1"/>
        </w:rPr>
        <w:t>научно-исследовательская;</w:t>
      </w:r>
    </w:p>
    <w:p w:rsidR="003B103C" w:rsidRDefault="003B103C" w:rsidP="003B103C">
      <w:pPr>
        <w:ind w:right="170"/>
        <w:rPr>
          <w:color w:val="000000" w:themeColor="text1"/>
        </w:rPr>
      </w:pPr>
      <w:r>
        <w:rPr>
          <w:color w:val="000000" w:themeColor="text1"/>
        </w:rPr>
        <w:t>–  проектно-конструкторская;</w:t>
      </w:r>
    </w:p>
    <w:p w:rsidR="003B103C" w:rsidRDefault="003B103C" w:rsidP="003B103C">
      <w:pPr>
        <w:ind w:right="170"/>
        <w:rPr>
          <w:color w:val="000000" w:themeColor="text1"/>
        </w:rPr>
      </w:pPr>
      <w:r>
        <w:rPr>
          <w:color w:val="000000" w:themeColor="text1"/>
        </w:rPr>
        <w:t>– проектно-технологическая.</w:t>
      </w:r>
    </w:p>
    <w:p w:rsidR="00DB4639" w:rsidRPr="002C31D2" w:rsidRDefault="009D568F" w:rsidP="002C31D2">
      <w:pPr>
        <w:ind w:right="170"/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</w:t>
      </w:r>
      <w:r w:rsidR="00AF4D12">
        <w:t>с</w:t>
      </w:r>
      <w:r w:rsidR="00AF4D12">
        <w:t>воения</w:t>
      </w:r>
      <w:r w:rsidRPr="00916B34">
        <w:t xml:space="preserve"> </w:t>
      </w:r>
      <w:r w:rsidR="00DB4639">
        <w:t>следующих компетенций</w:t>
      </w:r>
      <w:r w:rsidR="00DB4639" w:rsidRPr="00DB4639">
        <w:t>:</w:t>
      </w:r>
    </w:p>
    <w:p w:rsidR="002C31D2" w:rsidRP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использовать основы философских знаний для формирования м</w:t>
      </w:r>
      <w:r w:rsidRPr="002C31D2">
        <w:t>и</w:t>
      </w:r>
      <w:r w:rsidRPr="002C31D2">
        <w:t>ровоззренческой позиции (</w:t>
      </w:r>
      <w:r>
        <w:t>ОК-1</w:t>
      </w:r>
      <w:r w:rsidRPr="002C31D2">
        <w:t>);</w:t>
      </w:r>
    </w:p>
    <w:p w:rsidR="002C31D2" w:rsidRDefault="002C31D2" w:rsidP="002C31D2">
      <w:pPr>
        <w:ind w:right="170"/>
      </w:pPr>
      <w:r w:rsidRPr="005F7DA0">
        <w:t>–</w:t>
      </w:r>
      <w:r w:rsidRPr="002C31D2">
        <w:t xml:space="preserve"> способностью анализировать основные этапы и закономерности исторического развития общества для формирования гражданской позиции (</w:t>
      </w:r>
      <w:r>
        <w:t>ОК-2)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использовать основы экономических знаний в различных сферах деятельности</w:t>
      </w:r>
      <w:r>
        <w:t xml:space="preserve"> </w:t>
      </w:r>
      <w:r w:rsidRPr="002C31D2">
        <w:t>(</w:t>
      </w:r>
      <w:r>
        <w:t>ОК-3)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использовать основы правовых знаний в различных сферах де</w:t>
      </w:r>
      <w:r w:rsidRPr="002C31D2">
        <w:t>я</w:t>
      </w:r>
      <w:r w:rsidRPr="002C31D2">
        <w:t>тельности</w:t>
      </w:r>
      <w:r>
        <w:t xml:space="preserve"> </w:t>
      </w:r>
      <w:r w:rsidRPr="002C31D2">
        <w:t>(</w:t>
      </w:r>
      <w:r>
        <w:t>ОК-4)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 xml:space="preserve"> способностью к коммуникации в устной и письменной </w:t>
      </w:r>
      <w:proofErr w:type="gramStart"/>
      <w:r w:rsidRPr="002C31D2">
        <w:t>формах</w:t>
      </w:r>
      <w:proofErr w:type="gramEnd"/>
      <w:r w:rsidRPr="002C31D2">
        <w:t xml:space="preserve"> на русском и иностранном языках для решения задач межличностного и межкультурного взаимоде</w:t>
      </w:r>
      <w:r w:rsidRPr="002C31D2">
        <w:t>й</w:t>
      </w:r>
      <w:r w:rsidRPr="002C31D2">
        <w:t>ствия</w:t>
      </w:r>
      <w:r>
        <w:t xml:space="preserve"> </w:t>
      </w:r>
      <w:r w:rsidRPr="002C31D2">
        <w:t>(</w:t>
      </w:r>
      <w:r>
        <w:t>ОК-5)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работать в коллективе, толерантно воспринимая социальные, э</w:t>
      </w:r>
      <w:r w:rsidRPr="002C31D2">
        <w:t>т</w:t>
      </w:r>
      <w:r w:rsidRPr="002C31D2">
        <w:t>нические, конфессиональные и культурные различия</w:t>
      </w:r>
      <w:r>
        <w:t xml:space="preserve"> </w:t>
      </w:r>
      <w:r w:rsidRPr="002C31D2">
        <w:t>(</w:t>
      </w:r>
      <w:r>
        <w:t>ОК-6)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="003860A6" w:rsidRPr="003860A6">
        <w:t>способностью к самоорганизации и самообразованию</w:t>
      </w:r>
      <w:r w:rsidR="003860A6">
        <w:t xml:space="preserve"> </w:t>
      </w:r>
      <w:r w:rsidR="003860A6" w:rsidRPr="002C31D2">
        <w:t>(</w:t>
      </w:r>
      <w:r w:rsidR="003860A6">
        <w:t>ОК-7)</w:t>
      </w:r>
      <w:r w:rsidR="003860A6" w:rsidRPr="002C31D2">
        <w:t>;</w:t>
      </w:r>
    </w:p>
    <w:p w:rsidR="003860A6" w:rsidRDefault="003860A6" w:rsidP="002C31D2">
      <w:pPr>
        <w:ind w:right="170"/>
      </w:pPr>
      <w:r w:rsidRPr="005F7DA0">
        <w:t>–</w:t>
      </w:r>
      <w:r>
        <w:t xml:space="preserve"> </w:t>
      </w:r>
      <w:r w:rsidRPr="003860A6">
        <w:t xml:space="preserve"> способностью использовать методы и средства физической культуры для обе</w:t>
      </w:r>
      <w:r w:rsidRPr="003860A6">
        <w:t>с</w:t>
      </w:r>
      <w:r w:rsidRPr="003860A6">
        <w:t>печения полноценной социальной и профессиональной деятельности</w:t>
      </w:r>
      <w:r>
        <w:t xml:space="preserve"> </w:t>
      </w:r>
      <w:r w:rsidRPr="002C31D2">
        <w:t>(</w:t>
      </w:r>
      <w:r>
        <w:t>ОК-8)</w:t>
      </w:r>
      <w:r w:rsidRPr="002C31D2">
        <w:t>;</w:t>
      </w:r>
    </w:p>
    <w:p w:rsidR="003860A6" w:rsidRDefault="00761AC9" w:rsidP="002C31D2">
      <w:pPr>
        <w:ind w:right="170"/>
      </w:pPr>
      <w:r w:rsidRPr="005F7DA0">
        <w:t>–</w:t>
      </w:r>
      <w:r>
        <w:t xml:space="preserve"> </w:t>
      </w:r>
      <w:r w:rsidRPr="00761AC9">
        <w:t>способностью использовать приемы оказания первой помощи, методы защиты в условиях чрезвычайных ситуаций</w:t>
      </w:r>
      <w:r>
        <w:t xml:space="preserve"> </w:t>
      </w:r>
      <w:r w:rsidRPr="002C31D2">
        <w:t>(</w:t>
      </w:r>
      <w:r>
        <w:t>ОК-9)</w:t>
      </w:r>
      <w:r w:rsidRPr="002C31D2">
        <w:t>;</w:t>
      </w:r>
    </w:p>
    <w:p w:rsidR="00761AC9" w:rsidRDefault="00761AC9" w:rsidP="002C31D2">
      <w:pPr>
        <w:ind w:right="170"/>
      </w:pPr>
      <w:r w:rsidRPr="005F7DA0">
        <w:t>–</w:t>
      </w:r>
      <w:r>
        <w:t xml:space="preserve"> </w:t>
      </w:r>
      <w:r w:rsidRPr="00761AC9">
        <w:t xml:space="preserve"> способностью инсталлировать программное и аппаратное обеспечение для и</w:t>
      </w:r>
      <w:r w:rsidRPr="00761AC9">
        <w:t>н</w:t>
      </w:r>
      <w:r w:rsidRPr="00761AC9">
        <w:t>формационных и автоматизированных систем</w:t>
      </w:r>
      <w:r>
        <w:t xml:space="preserve"> </w:t>
      </w:r>
      <w:r w:rsidRPr="002C31D2">
        <w:t>(</w:t>
      </w:r>
      <w:r>
        <w:t>ОПК-1</w:t>
      </w:r>
      <w:r w:rsidRPr="002C31D2">
        <w:t>);</w:t>
      </w:r>
    </w:p>
    <w:p w:rsidR="00761AC9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>способностью осваивать методики использования программных сре</w:t>
      </w:r>
      <w:proofErr w:type="gramStart"/>
      <w:r w:rsidRPr="00A97C2D">
        <w:t>дств дл</w:t>
      </w:r>
      <w:proofErr w:type="gramEnd"/>
      <w:r w:rsidRPr="00A97C2D">
        <w:t>я р</w:t>
      </w:r>
      <w:r w:rsidRPr="00A97C2D">
        <w:t>е</w:t>
      </w:r>
      <w:r w:rsidRPr="00A97C2D">
        <w:t>шения практических задач</w:t>
      </w:r>
      <w:r>
        <w:t xml:space="preserve"> </w:t>
      </w:r>
      <w:r w:rsidRPr="002C31D2">
        <w:t>(</w:t>
      </w:r>
      <w:r>
        <w:t>ОПК-2</w:t>
      </w:r>
      <w:r w:rsidRPr="002C31D2">
        <w:t>);</w:t>
      </w:r>
    </w:p>
    <w:p w:rsidR="00A97C2D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 xml:space="preserve"> способностью разрабатывать бизнес-планы и технические задания на оснащение отделов, лабораторий, офисов компьютерным и сетевым оборудованием</w:t>
      </w:r>
      <w:r>
        <w:t xml:space="preserve"> </w:t>
      </w:r>
      <w:r w:rsidRPr="002C31D2">
        <w:t>(</w:t>
      </w:r>
      <w:r>
        <w:t>ОПК-3</w:t>
      </w:r>
      <w:r w:rsidRPr="002C31D2">
        <w:t>);</w:t>
      </w:r>
    </w:p>
    <w:p w:rsidR="00A97C2D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>способностью участвовать в настройке и наладке программно-аппаратных ко</w:t>
      </w:r>
      <w:r w:rsidRPr="00A97C2D">
        <w:t>м</w:t>
      </w:r>
      <w:r w:rsidRPr="00A97C2D">
        <w:t>плексов</w:t>
      </w:r>
      <w:r>
        <w:t xml:space="preserve"> </w:t>
      </w:r>
      <w:r w:rsidRPr="002C31D2">
        <w:t>(</w:t>
      </w:r>
      <w:r>
        <w:t>ОПК-4</w:t>
      </w:r>
      <w:r w:rsidRPr="002C31D2">
        <w:t>);</w:t>
      </w:r>
    </w:p>
    <w:p w:rsidR="00A97C2D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 xml:space="preserve">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</w:t>
      </w:r>
      <w:r w:rsidRPr="00A97C2D">
        <w:t>н</w:t>
      </w:r>
      <w:r w:rsidRPr="00A97C2D">
        <w:t>но-коммуникационных технологий и с учетом основных требований информационной безопасности</w:t>
      </w:r>
      <w:r>
        <w:t xml:space="preserve"> </w:t>
      </w:r>
      <w:r w:rsidRPr="002C31D2">
        <w:t>(</w:t>
      </w:r>
      <w:r>
        <w:t>ОПК-5</w:t>
      </w:r>
      <w:r w:rsidRPr="002C31D2">
        <w:t>);</w:t>
      </w:r>
    </w:p>
    <w:p w:rsidR="003E355E" w:rsidRDefault="003E355E" w:rsidP="002C31D2">
      <w:pPr>
        <w:ind w:right="170"/>
      </w:pPr>
      <w:r w:rsidRPr="005F7DA0">
        <w:t>–</w:t>
      </w:r>
      <w:r w:rsidR="00D938DA">
        <w:t xml:space="preserve"> </w:t>
      </w:r>
      <w:r w:rsidR="00D938DA" w:rsidRPr="00D938DA">
        <w:t>способностью разрабатывать модели компонентов информационных систем, включая модели баз данных и модели интерфейсов "человек - электронно-вычислительная машина"</w:t>
      </w:r>
      <w:r w:rsidR="00D938DA">
        <w:t xml:space="preserve"> </w:t>
      </w:r>
      <w:r w:rsidR="00D938DA" w:rsidRPr="002C31D2">
        <w:t>(</w:t>
      </w:r>
      <w:r w:rsidR="00D938DA">
        <w:t>ПК-1</w:t>
      </w:r>
      <w:r w:rsidR="00D938DA" w:rsidRPr="002C31D2">
        <w:t>);</w:t>
      </w:r>
    </w:p>
    <w:p w:rsidR="00D938DA" w:rsidRDefault="00D938DA" w:rsidP="002C31D2">
      <w:pPr>
        <w:ind w:right="170"/>
      </w:pPr>
      <w:r w:rsidRPr="005F7DA0">
        <w:t>–</w:t>
      </w:r>
      <w:r>
        <w:t xml:space="preserve"> </w:t>
      </w:r>
      <w:r w:rsidR="009F7896" w:rsidRPr="009F7896">
        <w:t>способностью разрабатывать компоненты аппаратно-программных комплексов и баз данных, используя современные инструментальные средства и технологии програ</w:t>
      </w:r>
      <w:r w:rsidR="009F7896" w:rsidRPr="009F7896">
        <w:t>м</w:t>
      </w:r>
      <w:r w:rsidR="009F7896" w:rsidRPr="009F7896">
        <w:t>мирования</w:t>
      </w:r>
      <w:r w:rsidR="009F7896">
        <w:t xml:space="preserve"> </w:t>
      </w:r>
      <w:r w:rsidR="009F7896" w:rsidRPr="002C31D2">
        <w:t>(</w:t>
      </w:r>
      <w:r w:rsidR="009F7896">
        <w:t>ПК-2</w:t>
      </w:r>
      <w:r w:rsidR="009F7896" w:rsidRPr="002C31D2">
        <w:t>);</w:t>
      </w:r>
    </w:p>
    <w:p w:rsidR="009F7896" w:rsidRDefault="00645E26" w:rsidP="002C31D2">
      <w:pPr>
        <w:ind w:right="170"/>
      </w:pPr>
      <w:r w:rsidRPr="005F7DA0">
        <w:t>–</w:t>
      </w:r>
      <w:r w:rsidRPr="00645E26">
        <w:t>способностью обосновывать принимаемые проектные решения, осуществлять п</w:t>
      </w:r>
      <w:r w:rsidRPr="00645E26">
        <w:t>о</w:t>
      </w:r>
      <w:r w:rsidRPr="00645E26">
        <w:t>становку и выполнять эксперименты по проверке их корректности и эффективности</w:t>
      </w:r>
      <w:r>
        <w:t xml:space="preserve"> </w:t>
      </w:r>
      <w:r w:rsidRPr="002C31D2">
        <w:t>(</w:t>
      </w:r>
      <w:r>
        <w:t>ПК-3</w:t>
      </w:r>
      <w:r w:rsidRPr="002C31D2">
        <w:t>);</w:t>
      </w:r>
    </w:p>
    <w:p w:rsidR="00FC2BC8" w:rsidRDefault="00FC2BC8" w:rsidP="00645E26">
      <w:pPr>
        <w:ind w:right="170"/>
      </w:pPr>
      <w:r w:rsidRPr="005F7DA0">
        <w:t>–</w:t>
      </w:r>
      <w:r>
        <w:t xml:space="preserve"> </w:t>
      </w:r>
      <w:r w:rsidRPr="00FC2BC8">
        <w:t>подготавливать к работе, настраивать и обслуживать аппаратное и программное обеспечение персонального компьютера</w:t>
      </w:r>
      <w:r>
        <w:t xml:space="preserve"> </w:t>
      </w:r>
      <w:r w:rsidRPr="002C31D2">
        <w:t>(</w:t>
      </w:r>
      <w:r>
        <w:t>ППК-1</w:t>
      </w:r>
      <w:r w:rsidRPr="002C31D2">
        <w:t>);</w:t>
      </w:r>
    </w:p>
    <w:p w:rsidR="00FC2BC8" w:rsidRDefault="00FC2BC8" w:rsidP="00645E26">
      <w:pPr>
        <w:ind w:right="170"/>
      </w:pPr>
      <w:r w:rsidRPr="005F7DA0">
        <w:t>–</w:t>
      </w:r>
      <w:r>
        <w:t xml:space="preserve"> </w:t>
      </w:r>
      <w:r w:rsidRPr="00FC2BC8">
        <w:t>подготавливать к работе, настраивать и обслуживать периферийные устройства персонального компьютера и компьютерную оргтехнику</w:t>
      </w:r>
      <w:r>
        <w:t xml:space="preserve"> </w:t>
      </w:r>
      <w:r w:rsidRPr="002C31D2">
        <w:t>(</w:t>
      </w:r>
      <w:r>
        <w:t>ППК-2</w:t>
      </w:r>
      <w:r w:rsidRPr="002C31D2">
        <w:t>);</w:t>
      </w:r>
    </w:p>
    <w:p w:rsidR="00FC2BC8" w:rsidRDefault="00FC2BC8" w:rsidP="00645E26">
      <w:pPr>
        <w:ind w:right="170"/>
      </w:pPr>
      <w:r w:rsidRPr="005F7DA0">
        <w:t>–</w:t>
      </w:r>
      <w:r>
        <w:t xml:space="preserve"> </w:t>
      </w:r>
      <w:r w:rsidRPr="00FC2BC8">
        <w:t>создавать и управлять на персональном компьютере текстовыми документами, таблицами, презентациями и содержанием баз данных</w:t>
      </w:r>
      <w:r>
        <w:t xml:space="preserve">  </w:t>
      </w:r>
      <w:r w:rsidRPr="002C31D2">
        <w:t>(</w:t>
      </w:r>
      <w:r>
        <w:t>ППК-3</w:t>
      </w:r>
      <w:r w:rsidRPr="002C31D2">
        <w:t>);</w:t>
      </w:r>
    </w:p>
    <w:p w:rsidR="00FC2BC8" w:rsidRDefault="00FC2BC8" w:rsidP="00645E26">
      <w:pPr>
        <w:ind w:right="170"/>
      </w:pPr>
      <w:r w:rsidRPr="005F7DA0">
        <w:t>–</w:t>
      </w:r>
      <w:r>
        <w:t xml:space="preserve"> </w:t>
      </w:r>
      <w:r w:rsidRPr="00FC2BC8">
        <w:t>создавать и обрабатывать цифровые изображения и объекты мультимедиа</w:t>
      </w:r>
      <w:r>
        <w:t xml:space="preserve"> </w:t>
      </w:r>
      <w:r w:rsidRPr="002C31D2">
        <w:t>(</w:t>
      </w:r>
      <w:r>
        <w:t>ППК-4</w:t>
      </w:r>
      <w:r w:rsidRPr="002C31D2">
        <w:t>);</w:t>
      </w:r>
    </w:p>
    <w:p w:rsidR="00645E26" w:rsidRPr="00C519F8" w:rsidRDefault="00645E26" w:rsidP="00645E26">
      <w:pPr>
        <w:ind w:right="170"/>
      </w:pPr>
      <w:r w:rsidRPr="005F7DA0">
        <w:t>–</w:t>
      </w:r>
      <w:r>
        <w:t xml:space="preserve"> </w:t>
      </w:r>
      <w:r w:rsidR="00FC2BC8" w:rsidRPr="00FC2BC8">
        <w:t>использует основные законы естественнонаучных дисциплин в профессионал</w:t>
      </w:r>
      <w:r w:rsidR="00FC2BC8" w:rsidRPr="00FC2BC8">
        <w:t>ь</w:t>
      </w:r>
      <w:r w:rsidR="00FC2BC8" w:rsidRPr="00FC2BC8">
        <w:t>ной деятельности, применяет методы математического анализа и моделирования, теор</w:t>
      </w:r>
      <w:r w:rsidR="00FC2BC8" w:rsidRPr="00FC2BC8">
        <w:t>е</w:t>
      </w:r>
      <w:r w:rsidR="00FC2BC8" w:rsidRPr="00FC2BC8">
        <w:t xml:space="preserve">тического и экспериментального исследования </w:t>
      </w:r>
      <w:r w:rsidRPr="002C31D2">
        <w:t>(</w:t>
      </w:r>
      <w:r>
        <w:t>ДПК-1</w:t>
      </w:r>
      <w:r w:rsidRPr="002C31D2">
        <w:t>)</w:t>
      </w:r>
      <w:r w:rsidR="00C519F8" w:rsidRPr="00C519F8">
        <w:t>;</w:t>
      </w:r>
    </w:p>
    <w:p w:rsidR="00C519F8" w:rsidRDefault="00C519F8" w:rsidP="00C519F8">
      <w:pPr>
        <w:ind w:right="170"/>
      </w:pPr>
      <w:r w:rsidRPr="005F7DA0">
        <w:t>–</w:t>
      </w:r>
      <w:r>
        <w:t xml:space="preserve"> </w:t>
      </w:r>
      <w:r w:rsidRPr="00C519F8">
        <w:t>способность разрабатывать компоненты программного обеспечения для цифр</w:t>
      </w:r>
      <w:r w:rsidRPr="00C519F8">
        <w:t>о</w:t>
      </w:r>
      <w:r w:rsidRPr="00C519F8">
        <w:t>вой обработки сигналов</w:t>
      </w:r>
      <w:r>
        <w:t xml:space="preserve"> </w:t>
      </w:r>
      <w:r w:rsidRPr="002C31D2">
        <w:t>(</w:t>
      </w:r>
      <w:r>
        <w:t>ДПК-2</w:t>
      </w:r>
      <w:r w:rsidRPr="002C31D2">
        <w:t>)</w:t>
      </w:r>
      <w:r>
        <w:t>.</w:t>
      </w:r>
    </w:p>
    <w:p w:rsidR="00AF4D12" w:rsidRPr="001353A2" w:rsidRDefault="00AF4D12" w:rsidP="00AF4D12">
      <w:pPr>
        <w:tabs>
          <w:tab w:val="left" w:pos="851"/>
        </w:tabs>
        <w:rPr>
          <w:color w:val="000000" w:themeColor="text1"/>
        </w:rPr>
      </w:pPr>
      <w:r w:rsidRPr="001353A2">
        <w:rPr>
          <w:color w:val="000000" w:themeColor="text1"/>
        </w:rPr>
        <w:t xml:space="preserve">На основании решения Ученого совета университета от </w:t>
      </w:r>
      <w:r w:rsidR="001353A2" w:rsidRPr="001353A2">
        <w:rPr>
          <w:color w:val="000000" w:themeColor="text1"/>
        </w:rPr>
        <w:t>29.</w:t>
      </w:r>
      <w:r w:rsidRPr="001353A2">
        <w:rPr>
          <w:color w:val="000000" w:themeColor="text1"/>
        </w:rPr>
        <w:t>0</w:t>
      </w:r>
      <w:r w:rsidR="001353A2" w:rsidRPr="001353A2">
        <w:rPr>
          <w:color w:val="000000" w:themeColor="text1"/>
        </w:rPr>
        <w:t>3</w:t>
      </w:r>
      <w:r w:rsidRPr="001353A2">
        <w:rPr>
          <w:color w:val="000000" w:themeColor="text1"/>
        </w:rPr>
        <w:t>.</w:t>
      </w:r>
      <w:r w:rsidR="001353A2" w:rsidRPr="001353A2">
        <w:rPr>
          <w:color w:val="000000" w:themeColor="text1"/>
        </w:rPr>
        <w:t>201</w:t>
      </w:r>
      <w:r w:rsidR="0054280B">
        <w:rPr>
          <w:color w:val="000000" w:themeColor="text1"/>
        </w:rPr>
        <w:t>8</w:t>
      </w:r>
      <w:r w:rsidRPr="001353A2">
        <w:rPr>
          <w:color w:val="000000" w:themeColor="text1"/>
        </w:rPr>
        <w:t xml:space="preserve"> (протокол № _</w:t>
      </w:r>
      <w:r w:rsidR="001353A2" w:rsidRPr="001353A2">
        <w:rPr>
          <w:color w:val="000000" w:themeColor="text1"/>
          <w:u w:val="single"/>
        </w:rPr>
        <w:t>3</w:t>
      </w:r>
      <w:r w:rsidRPr="001353A2">
        <w:rPr>
          <w:color w:val="000000" w:themeColor="text1"/>
          <w:u w:val="single"/>
        </w:rPr>
        <w:t>_)</w:t>
      </w:r>
      <w:r w:rsidRPr="001353A2">
        <w:rPr>
          <w:color w:val="000000" w:themeColor="text1"/>
        </w:rPr>
        <w:t xml:space="preserve"> </w:t>
      </w:r>
      <w:r w:rsidR="00BB2DF6" w:rsidRPr="001353A2">
        <w:rPr>
          <w:color w:val="000000" w:themeColor="text1"/>
        </w:rPr>
        <w:t>государственные</w:t>
      </w:r>
      <w:r w:rsidRPr="001353A2">
        <w:rPr>
          <w:color w:val="000000" w:themeColor="text1"/>
        </w:rPr>
        <w:t xml:space="preserve"> аттестационные испытания по направлению подготовки </w:t>
      </w:r>
      <w:r w:rsidR="001353A2" w:rsidRPr="001353A2">
        <w:rPr>
          <w:color w:val="000000" w:themeColor="text1"/>
        </w:rPr>
        <w:t>09.03.01 И</w:t>
      </w:r>
      <w:r w:rsidR="001353A2" w:rsidRPr="001353A2">
        <w:rPr>
          <w:color w:val="000000" w:themeColor="text1"/>
        </w:rPr>
        <w:t>н</w:t>
      </w:r>
      <w:r w:rsidR="001353A2" w:rsidRPr="001353A2">
        <w:rPr>
          <w:color w:val="000000" w:themeColor="text1"/>
        </w:rPr>
        <w:t xml:space="preserve">форматика и вычислительная техника </w:t>
      </w:r>
      <w:r w:rsidR="00BB2DF6" w:rsidRPr="001353A2">
        <w:rPr>
          <w:color w:val="000000" w:themeColor="text1"/>
        </w:rPr>
        <w:t>проводятся в форме</w:t>
      </w:r>
      <w:r w:rsidRPr="001353A2">
        <w:rPr>
          <w:color w:val="000000" w:themeColor="text1"/>
        </w:rPr>
        <w:t>:</w:t>
      </w:r>
    </w:p>
    <w:p w:rsidR="00AF4D12" w:rsidRDefault="00AF4D12" w:rsidP="00AF4D12">
      <w:pPr>
        <w:pStyle w:val="a6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AF4D12">
      <w:pPr>
        <w:pStyle w:val="a6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BB2DF6">
      <w:pPr>
        <w:ind w:right="170"/>
      </w:pPr>
      <w:r w:rsidRPr="001353A2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1353A2">
        <w:t>н</w:t>
      </w:r>
      <w:r w:rsidRPr="001353A2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ED3CD7" w:rsidRPr="00510F60" w:rsidRDefault="00ED3CD7" w:rsidP="00ED3CD7">
      <w:pPr>
        <w:ind w:right="170"/>
      </w:pPr>
      <w:r w:rsidRPr="00510F60">
        <w:t xml:space="preserve">Согласно </w:t>
      </w:r>
      <w:r w:rsidR="00960183" w:rsidRPr="00510F60">
        <w:t>учебному плану</w:t>
      </w:r>
      <w:r w:rsidR="003F6E38" w:rsidRPr="00510F60">
        <w:t xml:space="preserve"> </w:t>
      </w:r>
      <w:r w:rsidR="000D2166" w:rsidRPr="00510F60">
        <w:t xml:space="preserve">подготовка к сдаче и сдача </w:t>
      </w:r>
      <w:r w:rsidRPr="00510F60">
        <w:t>государственн</w:t>
      </w:r>
      <w:r w:rsidR="000D2166" w:rsidRPr="00510F60">
        <w:t>ого</w:t>
      </w:r>
      <w:r w:rsidRPr="00510F60">
        <w:t xml:space="preserve"> экзамен</w:t>
      </w:r>
      <w:r w:rsidR="000D2166" w:rsidRPr="00510F60">
        <w:t>а</w:t>
      </w:r>
      <w:r w:rsidRPr="00510F60">
        <w:t xml:space="preserve"> проводится в </w:t>
      </w:r>
      <w:r w:rsidRPr="00510F60">
        <w:rPr>
          <w:color w:val="000000" w:themeColor="text1"/>
        </w:rPr>
        <w:t xml:space="preserve">период с </w:t>
      </w:r>
      <w:r w:rsidR="00510F60" w:rsidRPr="00510F60">
        <w:rPr>
          <w:color w:val="000000" w:themeColor="text1"/>
        </w:rPr>
        <w:t>31.05</w:t>
      </w:r>
      <w:r w:rsidR="00AF4D12" w:rsidRPr="00510F60">
        <w:rPr>
          <w:color w:val="000000" w:themeColor="text1"/>
        </w:rPr>
        <w:t>.</w:t>
      </w:r>
      <w:r w:rsidR="00510F60" w:rsidRPr="00510F60">
        <w:rPr>
          <w:color w:val="000000" w:themeColor="text1"/>
        </w:rPr>
        <w:t>202</w:t>
      </w:r>
      <w:r w:rsidR="0054280B">
        <w:rPr>
          <w:color w:val="000000" w:themeColor="text1"/>
        </w:rPr>
        <w:t>2</w:t>
      </w:r>
      <w:r w:rsidRPr="00510F60">
        <w:rPr>
          <w:color w:val="000000" w:themeColor="text1"/>
        </w:rPr>
        <w:t xml:space="preserve"> по </w:t>
      </w:r>
      <w:r w:rsidR="00510F60" w:rsidRPr="00510F60">
        <w:rPr>
          <w:color w:val="000000" w:themeColor="text1"/>
        </w:rPr>
        <w:t>14</w:t>
      </w:r>
      <w:r w:rsidR="00AF4D12" w:rsidRPr="00510F60">
        <w:rPr>
          <w:color w:val="000000" w:themeColor="text1"/>
        </w:rPr>
        <w:t>.0</w:t>
      </w:r>
      <w:r w:rsidR="00510F60" w:rsidRPr="00510F60">
        <w:rPr>
          <w:color w:val="000000" w:themeColor="text1"/>
        </w:rPr>
        <w:t>6</w:t>
      </w:r>
      <w:r w:rsidR="00AF4D12" w:rsidRPr="00510F60">
        <w:rPr>
          <w:color w:val="000000" w:themeColor="text1"/>
        </w:rPr>
        <w:t>.</w:t>
      </w:r>
      <w:r w:rsidR="00510F60" w:rsidRPr="00510F60">
        <w:rPr>
          <w:color w:val="000000" w:themeColor="text1"/>
        </w:rPr>
        <w:t>202</w:t>
      </w:r>
      <w:r w:rsidR="0054280B">
        <w:rPr>
          <w:color w:val="000000" w:themeColor="text1"/>
        </w:rPr>
        <w:t>2</w:t>
      </w:r>
      <w:r w:rsidR="003F6E38" w:rsidRPr="00510F60">
        <w:rPr>
          <w:color w:val="000000" w:themeColor="text1"/>
        </w:rPr>
        <w:t>.</w:t>
      </w:r>
      <w:r w:rsidRPr="00510F60">
        <w:rPr>
          <w:color w:val="000000" w:themeColor="text1"/>
        </w:rPr>
        <w:t xml:space="preserve"> Для </w:t>
      </w:r>
      <w:r w:rsidRPr="00510F60">
        <w:t>проведения государственного экз</w:t>
      </w:r>
      <w:r w:rsidRPr="00510F60">
        <w:t>а</w:t>
      </w:r>
      <w:r w:rsidRPr="00510F60">
        <w:t xml:space="preserve">мена составляется расписание экзамена и </w:t>
      </w:r>
      <w:r w:rsidR="00C85C37" w:rsidRPr="00510F60">
        <w:t>предэкзаменационн</w:t>
      </w:r>
      <w:r w:rsidR="008037D4" w:rsidRPr="00510F60">
        <w:t>ых</w:t>
      </w:r>
      <w:r w:rsidR="00C85C37" w:rsidRPr="00510F60">
        <w:t xml:space="preserve"> консультаци</w:t>
      </w:r>
      <w:r w:rsidR="008037D4" w:rsidRPr="00510F60">
        <w:t xml:space="preserve">й </w:t>
      </w:r>
      <w:r w:rsidR="00C85C37" w:rsidRPr="00510F60">
        <w:t>(консул</w:t>
      </w:r>
      <w:r w:rsidR="00C85C37" w:rsidRPr="00510F60">
        <w:t>ь</w:t>
      </w:r>
      <w:r w:rsidR="00C85C37" w:rsidRPr="00510F60">
        <w:t>тирование обучающихся по вопросам, включенным в программу государственного экз</w:t>
      </w:r>
      <w:r w:rsidR="00C85C37" w:rsidRPr="00510F60">
        <w:t>а</w:t>
      </w:r>
      <w:r w:rsidR="00C85C37" w:rsidRPr="00510F60">
        <w:t>мена</w:t>
      </w:r>
      <w:r w:rsidRPr="00510F60">
        <w:t>).</w:t>
      </w:r>
    </w:p>
    <w:p w:rsidR="00ED3CD7" w:rsidRPr="00510F60" w:rsidRDefault="00ED3CD7" w:rsidP="00E574D9">
      <w:pPr>
        <w:ind w:right="170"/>
      </w:pPr>
      <w:r w:rsidRPr="00510F60">
        <w:t xml:space="preserve">Государственный экзамен проводится на открытых заседаниях </w:t>
      </w:r>
      <w:r w:rsidR="006B444E" w:rsidRPr="00510F60">
        <w:t xml:space="preserve">государственной </w:t>
      </w:r>
      <w:r w:rsidRPr="00510F60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510F60" w:rsidRDefault="00EF7CB3" w:rsidP="00EF7CB3">
      <w:pPr>
        <w:ind w:right="170"/>
      </w:pPr>
      <w:r w:rsidRPr="00510F60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510F60" w:rsidRDefault="008037D4" w:rsidP="008037D4">
      <w:pPr>
        <w:ind w:right="170"/>
      </w:pPr>
      <w:r w:rsidRPr="00510F60">
        <w:t>Государственный экзамен проводится в два этапа:</w:t>
      </w:r>
    </w:p>
    <w:p w:rsidR="008037D4" w:rsidRPr="00510F60" w:rsidRDefault="007767A3" w:rsidP="007767A3">
      <w:pPr>
        <w:pStyle w:val="a6"/>
        <w:numPr>
          <w:ilvl w:val="0"/>
          <w:numId w:val="2"/>
        </w:numPr>
        <w:ind w:left="567" w:right="170"/>
      </w:pPr>
      <w:r w:rsidRPr="00510F60">
        <w:t>на первом этапе</w:t>
      </w:r>
      <w:r w:rsidR="008037D4" w:rsidRPr="00510F60">
        <w:t xml:space="preserve"> </w:t>
      </w:r>
      <w:r w:rsidRPr="00510F60">
        <w:t>проверяется сформированность общекультурных компетенций;</w:t>
      </w:r>
    </w:p>
    <w:p w:rsidR="008037D4" w:rsidRPr="00510F60" w:rsidRDefault="007767A3" w:rsidP="007767A3">
      <w:pPr>
        <w:pStyle w:val="a6"/>
        <w:numPr>
          <w:ilvl w:val="0"/>
          <w:numId w:val="2"/>
        </w:numPr>
        <w:ind w:left="567" w:right="170"/>
      </w:pPr>
      <w:r w:rsidRPr="00510F60">
        <w:t>на втором этапе проверяется сформированность общепрофессиональных и профе</w:t>
      </w:r>
      <w:r w:rsidRPr="00510F60">
        <w:t>с</w:t>
      </w:r>
      <w:r w:rsidRPr="00510F60">
        <w:t>сиональных компетенций в соответствии с учебным планом.</w:t>
      </w:r>
    </w:p>
    <w:p w:rsidR="007767A3" w:rsidRPr="00510F60" w:rsidRDefault="007767A3" w:rsidP="007767A3">
      <w:pPr>
        <w:ind w:right="170"/>
        <w:jc w:val="center"/>
        <w:rPr>
          <w:b/>
          <w:i/>
        </w:rPr>
      </w:pPr>
      <w:r w:rsidRPr="00510F60">
        <w:rPr>
          <w:b/>
          <w:i/>
        </w:rPr>
        <w:t>Подготовка к сдаче и сдача первого этапа государственного экзамена</w:t>
      </w:r>
    </w:p>
    <w:p w:rsidR="00D33D29" w:rsidRPr="00510F60" w:rsidRDefault="00226056" w:rsidP="00E574D9">
      <w:pPr>
        <w:ind w:right="170"/>
      </w:pPr>
      <w:r w:rsidRPr="00510F60">
        <w:t>Первый этап государственного экзамена проводится в форме компьютерного те</w:t>
      </w:r>
      <w:r w:rsidRPr="00510F60">
        <w:t>с</w:t>
      </w:r>
      <w:r w:rsidRPr="00510F60">
        <w:t>тирования. Тест содержит вопросы и задания по проверке общекультурных компетенций</w:t>
      </w:r>
      <w:r w:rsidR="00D26F57" w:rsidRPr="00510F60">
        <w:t xml:space="preserve"> соответствующего направления подготовки/ специальности</w:t>
      </w:r>
      <w:r w:rsidRPr="00510F60">
        <w:t xml:space="preserve">. </w:t>
      </w:r>
      <w:r w:rsidR="00D33D29" w:rsidRPr="00510F60">
        <w:t xml:space="preserve">В заданиях используются следующие типы вопросов: </w:t>
      </w:r>
    </w:p>
    <w:p w:rsidR="00D33D29" w:rsidRPr="00510F60" w:rsidRDefault="00D33D29" w:rsidP="00D33D29">
      <w:pPr>
        <w:pStyle w:val="a6"/>
        <w:numPr>
          <w:ilvl w:val="0"/>
          <w:numId w:val="3"/>
        </w:numPr>
        <w:ind w:right="170"/>
      </w:pPr>
      <w:r w:rsidRPr="00510F60">
        <w:t>выбор одного правильного ответа из заданного списка;</w:t>
      </w:r>
    </w:p>
    <w:p w:rsidR="009F084F" w:rsidRPr="00510F60" w:rsidRDefault="00F410CA" w:rsidP="00D33D29">
      <w:pPr>
        <w:pStyle w:val="a6"/>
        <w:numPr>
          <w:ilvl w:val="0"/>
          <w:numId w:val="3"/>
        </w:numPr>
        <w:ind w:right="170"/>
      </w:pPr>
      <w:r w:rsidRPr="00510F60">
        <w:t>восстановление</w:t>
      </w:r>
      <w:r w:rsidR="00D33D29" w:rsidRPr="00510F60">
        <w:t xml:space="preserve"> соответстви</w:t>
      </w:r>
      <w:r w:rsidRPr="00510F60">
        <w:t>я</w:t>
      </w:r>
      <w:r w:rsidR="00D33D29" w:rsidRPr="00510F60">
        <w:t>.</w:t>
      </w:r>
    </w:p>
    <w:p w:rsidR="007767A3" w:rsidRPr="00510F60" w:rsidRDefault="00226056" w:rsidP="00E574D9">
      <w:pPr>
        <w:ind w:right="170"/>
      </w:pPr>
      <w:proofErr w:type="gramStart"/>
      <w:r w:rsidRPr="00510F60">
        <w:t xml:space="preserve">Для подготовки к экзамену на образовательном портале за </w:t>
      </w:r>
      <w:r w:rsidR="00402EB0" w:rsidRPr="00510F60">
        <w:t>три</w:t>
      </w:r>
      <w:r w:rsidRPr="00510F60">
        <w:t xml:space="preserve"> недел</w:t>
      </w:r>
      <w:r w:rsidR="00402EB0" w:rsidRPr="00510F60">
        <w:t>и до начала</w:t>
      </w:r>
      <w:proofErr w:type="gramEnd"/>
      <w:r w:rsidR="00402EB0" w:rsidRPr="00510F60">
        <w:t xml:space="preserve"> испытаний</w:t>
      </w:r>
      <w:r w:rsidRPr="00510F60">
        <w:t xml:space="preserve"> </w:t>
      </w:r>
      <w:r w:rsidR="00402EB0" w:rsidRPr="00510F60">
        <w:t>в блоке «Ваши курсы»</w:t>
      </w:r>
      <w:r w:rsidR="00597B8C" w:rsidRPr="00510F60">
        <w:t xml:space="preserve"> </w:t>
      </w:r>
      <w:r w:rsidR="00402EB0" w:rsidRPr="00510F60">
        <w:t>становится доступным электронный курс</w:t>
      </w:r>
      <w:r w:rsidR="00597B8C" w:rsidRPr="00510F60">
        <w:t xml:space="preserve"> </w:t>
      </w:r>
      <w:r w:rsidR="00402EB0" w:rsidRPr="00510F60">
        <w:t>«Демо</w:t>
      </w:r>
      <w:r w:rsidR="00597B8C" w:rsidRPr="00510F60">
        <w:t>-версия</w:t>
      </w:r>
      <w:r w:rsidR="00402EB0" w:rsidRPr="00510F60">
        <w:t>. Государственный экзамен (</w:t>
      </w:r>
      <w:r w:rsidR="00D77D6E" w:rsidRPr="00510F60">
        <w:t>тестирование</w:t>
      </w:r>
      <w:r w:rsidR="00402EB0" w:rsidRPr="00510F60">
        <w:t>)».</w:t>
      </w:r>
      <w:r w:rsidR="00597B8C" w:rsidRPr="00510F60">
        <w:t xml:space="preserve"> </w:t>
      </w:r>
      <w:r w:rsidR="009F084F" w:rsidRPr="00510F60">
        <w:t>Доступ к демо-версии осуществляе</w:t>
      </w:r>
      <w:r w:rsidR="009F084F" w:rsidRPr="00510F60">
        <w:t>т</w:t>
      </w:r>
      <w:r w:rsidR="009F084F" w:rsidRPr="00510F60">
        <w:t xml:space="preserve">ся по логину и паролю, </w:t>
      </w:r>
      <w:r w:rsidR="0013070B" w:rsidRPr="00510F60">
        <w:t>которые используются</w:t>
      </w:r>
      <w:r w:rsidR="00597B8C" w:rsidRPr="00510F60">
        <w:t xml:space="preserve"> </w:t>
      </w:r>
      <w:proofErr w:type="gramStart"/>
      <w:r w:rsidR="00597B8C" w:rsidRPr="00510F60">
        <w:t>обучающим</w:t>
      </w:r>
      <w:r w:rsidR="0013070B" w:rsidRPr="00510F60">
        <w:t>и</w:t>
      </w:r>
      <w:r w:rsidR="00597B8C" w:rsidRPr="00510F60">
        <w:t>ся</w:t>
      </w:r>
      <w:proofErr w:type="gramEnd"/>
      <w:r w:rsidR="00597B8C" w:rsidRPr="00510F60">
        <w:t xml:space="preserve"> для организации доступа к информационным ресурсам и сервисам университета.</w:t>
      </w:r>
    </w:p>
    <w:p w:rsidR="00330B72" w:rsidRPr="00510F60" w:rsidRDefault="005821EF" w:rsidP="00226056">
      <w:pPr>
        <w:ind w:right="170"/>
      </w:pPr>
      <w:r w:rsidRPr="00510F60">
        <w:t xml:space="preserve">Первый этап государственного </w:t>
      </w:r>
      <w:r w:rsidR="009B79B0" w:rsidRPr="00510F60">
        <w:t>экзамен</w:t>
      </w:r>
      <w:r w:rsidRPr="00510F60">
        <w:t>а</w:t>
      </w:r>
      <w:r w:rsidR="009B79B0" w:rsidRPr="00510F60">
        <w:t xml:space="preserve"> </w:t>
      </w:r>
      <w:r w:rsidRPr="00510F60">
        <w:t>проводится в компьютерном классе в с</w:t>
      </w:r>
      <w:r w:rsidRPr="00510F60">
        <w:t>о</w:t>
      </w:r>
      <w:r w:rsidRPr="00510F60">
        <w:t>ответствии с утвержденным расписанием государственных аттестационных испытаний</w:t>
      </w:r>
      <w:r w:rsidR="009B79B0" w:rsidRPr="00510F60">
        <w:t>.</w:t>
      </w:r>
    </w:p>
    <w:p w:rsidR="00226056" w:rsidRPr="00510F60" w:rsidRDefault="005821EF" w:rsidP="00226056">
      <w:pPr>
        <w:ind w:right="170"/>
      </w:pPr>
      <w:r w:rsidRPr="00510F60">
        <w:t>Блок заданий п</w:t>
      </w:r>
      <w:r w:rsidR="0014535E" w:rsidRPr="00510F60">
        <w:t>ерв</w:t>
      </w:r>
      <w:r w:rsidRPr="00510F60">
        <w:t>ого</w:t>
      </w:r>
      <w:r w:rsidR="0014535E" w:rsidRPr="00510F60">
        <w:t xml:space="preserve"> этап</w:t>
      </w:r>
      <w:r w:rsidRPr="00510F60">
        <w:t>а</w:t>
      </w:r>
      <w:r w:rsidR="0014535E" w:rsidRPr="00510F60">
        <w:t xml:space="preserve"> государственного экзамена включает 13 тестовых в</w:t>
      </w:r>
      <w:r w:rsidR="0014535E" w:rsidRPr="00510F60">
        <w:t>о</w:t>
      </w:r>
      <w:r w:rsidR="0014535E" w:rsidRPr="00510F60">
        <w:t xml:space="preserve">просов. </w:t>
      </w:r>
      <w:r w:rsidR="00226056" w:rsidRPr="00510F60">
        <w:t>Продолжительность</w:t>
      </w:r>
      <w:r w:rsidR="00226056" w:rsidRPr="00510F60">
        <w:rPr>
          <w:color w:val="000000"/>
          <w:spacing w:val="3"/>
        </w:rPr>
        <w:t xml:space="preserve"> экзамена составляет </w:t>
      </w:r>
      <w:r w:rsidR="00597B8C" w:rsidRPr="00510F60">
        <w:rPr>
          <w:color w:val="000000"/>
          <w:spacing w:val="2"/>
        </w:rPr>
        <w:t>3</w:t>
      </w:r>
      <w:r w:rsidR="009F084F" w:rsidRPr="00510F60">
        <w:rPr>
          <w:color w:val="000000"/>
          <w:spacing w:val="2"/>
        </w:rPr>
        <w:t>0 минут.</w:t>
      </w:r>
    </w:p>
    <w:p w:rsidR="0014535E" w:rsidRPr="00510F60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510F60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510F60">
        <w:rPr>
          <w:sz w:val="24"/>
          <w:szCs w:val="24"/>
        </w:rPr>
        <w:t>а</w:t>
      </w:r>
      <w:r w:rsidRPr="00510F60">
        <w:rPr>
          <w:sz w:val="24"/>
          <w:szCs w:val="24"/>
        </w:rPr>
        <w:t>чтено» и «не зачтено» и объявляются сразу после приема экзамена.</w:t>
      </w:r>
    </w:p>
    <w:p w:rsidR="0014535E" w:rsidRPr="00510F60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510F60">
        <w:rPr>
          <w:color w:val="000000"/>
          <w:sz w:val="24"/>
        </w:rPr>
        <w:t xml:space="preserve">Критерии оценки </w:t>
      </w:r>
      <w:r w:rsidR="002275B1" w:rsidRPr="00510F60">
        <w:rPr>
          <w:color w:val="000000"/>
          <w:sz w:val="24"/>
        </w:rPr>
        <w:t xml:space="preserve">первого этапа </w:t>
      </w:r>
      <w:r w:rsidRPr="00510F60">
        <w:rPr>
          <w:color w:val="000000"/>
          <w:sz w:val="24"/>
        </w:rPr>
        <w:t>государственного экзамена:</w:t>
      </w:r>
    </w:p>
    <w:p w:rsidR="002275B1" w:rsidRPr="00510F60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510F60">
        <w:rPr>
          <w:color w:val="000000"/>
          <w:sz w:val="24"/>
        </w:rPr>
        <w:t xml:space="preserve">– на оценку </w:t>
      </w:r>
      <w:r w:rsidRPr="00510F60">
        <w:rPr>
          <w:b/>
          <w:color w:val="000000"/>
          <w:sz w:val="24"/>
        </w:rPr>
        <w:t>«зачтено»</w:t>
      </w:r>
      <w:r w:rsidR="000E23BB" w:rsidRPr="00510F60">
        <w:rPr>
          <w:b/>
          <w:color w:val="000000"/>
          <w:sz w:val="24"/>
        </w:rPr>
        <w:t xml:space="preserve"> </w:t>
      </w:r>
      <w:r w:rsidRPr="00510F60">
        <w:rPr>
          <w:color w:val="000000"/>
          <w:sz w:val="24"/>
        </w:rPr>
        <w:t xml:space="preserve">– обучающийся должен </w:t>
      </w:r>
      <w:r w:rsidR="002275B1" w:rsidRPr="00510F60">
        <w:rPr>
          <w:color w:val="000000"/>
          <w:sz w:val="24"/>
        </w:rPr>
        <w:t>показать</w:t>
      </w:r>
      <w:r w:rsidR="00D470ED" w:rsidRPr="00510F60">
        <w:rPr>
          <w:color w:val="000000"/>
          <w:sz w:val="24"/>
        </w:rPr>
        <w:t>, что обладает системой зн</w:t>
      </w:r>
      <w:r w:rsidR="00D470ED" w:rsidRPr="00510F60">
        <w:rPr>
          <w:color w:val="000000"/>
          <w:sz w:val="24"/>
        </w:rPr>
        <w:t>а</w:t>
      </w:r>
      <w:r w:rsidR="00D470ED" w:rsidRPr="00510F60">
        <w:rPr>
          <w:color w:val="000000"/>
          <w:sz w:val="24"/>
        </w:rPr>
        <w:t>ний и владеет определенными умениями, которые заключаются в способности к осущес</w:t>
      </w:r>
      <w:r w:rsidR="00D470ED" w:rsidRPr="00510F60">
        <w:rPr>
          <w:color w:val="000000"/>
          <w:sz w:val="24"/>
        </w:rPr>
        <w:t>т</w:t>
      </w:r>
      <w:r w:rsidR="00D470ED" w:rsidRPr="00510F60">
        <w:rPr>
          <w:color w:val="000000"/>
          <w:sz w:val="24"/>
        </w:rPr>
        <w:t>влению комплексного поиска, анализа и интерпретации информации по определенной т</w:t>
      </w:r>
      <w:r w:rsidR="00D470ED" w:rsidRPr="00510F60">
        <w:rPr>
          <w:color w:val="000000"/>
          <w:sz w:val="24"/>
        </w:rPr>
        <w:t>е</w:t>
      </w:r>
      <w:r w:rsidR="00D470ED" w:rsidRPr="00510F60">
        <w:rPr>
          <w:color w:val="000000"/>
          <w:sz w:val="24"/>
        </w:rPr>
        <w:t>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510F60">
        <w:rPr>
          <w:color w:val="000000"/>
          <w:sz w:val="24"/>
        </w:rPr>
        <w:t xml:space="preserve">. Результат </w:t>
      </w:r>
      <w:r w:rsidR="00D77D6E" w:rsidRPr="00510F60">
        <w:rPr>
          <w:color w:val="000000"/>
          <w:sz w:val="24"/>
        </w:rPr>
        <w:t>не менее</w:t>
      </w:r>
      <w:r w:rsidR="00067C0C" w:rsidRPr="00510F60">
        <w:rPr>
          <w:color w:val="000000"/>
          <w:sz w:val="24"/>
        </w:rPr>
        <w:t xml:space="preserve"> 50% баллов за задания свидетел</w:t>
      </w:r>
      <w:r w:rsidR="00067C0C" w:rsidRPr="00510F60">
        <w:rPr>
          <w:color w:val="000000"/>
          <w:sz w:val="24"/>
        </w:rPr>
        <w:t>ь</w:t>
      </w:r>
      <w:r w:rsidR="00067C0C" w:rsidRPr="00510F60">
        <w:rPr>
          <w:color w:val="000000"/>
          <w:sz w:val="24"/>
        </w:rPr>
        <w:t>ствует о достаточном уровне сформированности компетенций</w:t>
      </w:r>
      <w:r w:rsidR="002275B1" w:rsidRPr="00510F60">
        <w:rPr>
          <w:color w:val="000000"/>
          <w:sz w:val="24"/>
        </w:rPr>
        <w:t>;</w:t>
      </w:r>
    </w:p>
    <w:p w:rsidR="0014535E" w:rsidRPr="00510F60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510F60">
        <w:rPr>
          <w:color w:val="000000"/>
          <w:sz w:val="24"/>
        </w:rPr>
        <w:t xml:space="preserve">– на оценку </w:t>
      </w:r>
      <w:r w:rsidRPr="00510F60">
        <w:rPr>
          <w:b/>
          <w:color w:val="000000"/>
          <w:sz w:val="24"/>
        </w:rPr>
        <w:t>«не зачтено»</w:t>
      </w:r>
      <w:r w:rsidRPr="00510F60">
        <w:rPr>
          <w:color w:val="000000"/>
          <w:sz w:val="24"/>
        </w:rPr>
        <w:t xml:space="preserve"> – </w:t>
      </w:r>
      <w:proofErr w:type="gramStart"/>
      <w:r w:rsidRPr="00510F60">
        <w:rPr>
          <w:color w:val="000000"/>
          <w:sz w:val="24"/>
        </w:rPr>
        <w:t>обучающийся</w:t>
      </w:r>
      <w:proofErr w:type="gramEnd"/>
      <w:r w:rsidRPr="00510F60">
        <w:rPr>
          <w:color w:val="000000"/>
          <w:sz w:val="24"/>
        </w:rPr>
        <w:t xml:space="preserve"> не </w:t>
      </w:r>
      <w:r w:rsidR="00D470ED" w:rsidRPr="00510F60">
        <w:rPr>
          <w:color w:val="000000"/>
          <w:sz w:val="24"/>
        </w:rPr>
        <w:t xml:space="preserve">обладает необходимой системой знаний и </w:t>
      </w:r>
      <w:r w:rsidR="002515F2" w:rsidRPr="00510F60">
        <w:rPr>
          <w:color w:val="000000"/>
          <w:sz w:val="24"/>
        </w:rPr>
        <w:t xml:space="preserve">не </w:t>
      </w:r>
      <w:r w:rsidR="00D470ED" w:rsidRPr="00510F60">
        <w:rPr>
          <w:color w:val="000000"/>
          <w:sz w:val="24"/>
        </w:rPr>
        <w:t xml:space="preserve">владеет </w:t>
      </w:r>
      <w:r w:rsidR="00690B19" w:rsidRPr="00510F60">
        <w:rPr>
          <w:color w:val="000000"/>
          <w:sz w:val="24"/>
        </w:rPr>
        <w:t xml:space="preserve">необходимыми </w:t>
      </w:r>
      <w:r w:rsidR="002515F2" w:rsidRPr="00510F60">
        <w:rPr>
          <w:color w:val="000000"/>
          <w:sz w:val="24"/>
        </w:rPr>
        <w:t>практическими</w:t>
      </w:r>
      <w:r w:rsidR="00D470ED" w:rsidRPr="00510F60">
        <w:rPr>
          <w:color w:val="000000"/>
          <w:sz w:val="24"/>
        </w:rPr>
        <w:t xml:space="preserve"> умениями, </w:t>
      </w:r>
      <w:r w:rsidR="002515F2" w:rsidRPr="00510F60">
        <w:rPr>
          <w:color w:val="000000"/>
          <w:sz w:val="24"/>
        </w:rPr>
        <w:t xml:space="preserve">не </w:t>
      </w:r>
      <w:r w:rsidR="00D470ED" w:rsidRPr="00510F60">
        <w:rPr>
          <w:color w:val="000000"/>
          <w:sz w:val="24"/>
        </w:rPr>
        <w:t>способен понимать и интерпр</w:t>
      </w:r>
      <w:r w:rsidR="00D470ED" w:rsidRPr="00510F60">
        <w:rPr>
          <w:color w:val="000000"/>
          <w:sz w:val="24"/>
        </w:rPr>
        <w:t>е</w:t>
      </w:r>
      <w:r w:rsidR="00D470ED" w:rsidRPr="00510F60">
        <w:rPr>
          <w:color w:val="000000"/>
          <w:sz w:val="24"/>
        </w:rPr>
        <w:t>тировать освоенную информацию</w:t>
      </w:r>
      <w:r w:rsidRPr="00510F60">
        <w:rPr>
          <w:color w:val="000000"/>
          <w:sz w:val="24"/>
        </w:rPr>
        <w:t>.</w:t>
      </w:r>
      <w:r w:rsidR="00067C0C" w:rsidRPr="00510F60">
        <w:rPr>
          <w:color w:val="000000"/>
          <w:sz w:val="24"/>
        </w:rPr>
        <w:t xml:space="preserve"> </w:t>
      </w:r>
      <w:r w:rsidR="00067C0C" w:rsidRPr="00510F60">
        <w:rPr>
          <w:sz w:val="24"/>
          <w:szCs w:val="24"/>
        </w:rPr>
        <w:t>Результат менее 50% баллов за задания свидетельств</w:t>
      </w:r>
      <w:r w:rsidR="00067C0C" w:rsidRPr="00510F60">
        <w:rPr>
          <w:sz w:val="24"/>
          <w:szCs w:val="24"/>
        </w:rPr>
        <w:t>у</w:t>
      </w:r>
      <w:r w:rsidR="00067C0C" w:rsidRPr="00510F60">
        <w:rPr>
          <w:sz w:val="24"/>
          <w:szCs w:val="24"/>
        </w:rPr>
        <w:t>ет о недостаточном уровне сформированности компетенций.</w:t>
      </w:r>
    </w:p>
    <w:p w:rsidR="007767A3" w:rsidRPr="00510F60" w:rsidRDefault="007767A3" w:rsidP="007767A3">
      <w:pPr>
        <w:ind w:right="170"/>
        <w:jc w:val="center"/>
        <w:rPr>
          <w:b/>
          <w:i/>
        </w:rPr>
      </w:pPr>
      <w:r w:rsidRPr="00510F60">
        <w:rPr>
          <w:b/>
          <w:i/>
        </w:rPr>
        <w:t>Подготовка к сдаче и сдача второго этапа государственного экзамена</w:t>
      </w:r>
    </w:p>
    <w:p w:rsidR="003E6922" w:rsidRPr="00510F60" w:rsidRDefault="003E6922" w:rsidP="00DC3D4E">
      <w:pPr>
        <w:ind w:right="170"/>
      </w:pPr>
      <w:r w:rsidRPr="00510F60">
        <w:t>Ко второму этапу государственного экзамена допускается обучающийся, пол</w:t>
      </w:r>
      <w:r w:rsidRPr="00510F60">
        <w:t>у</w:t>
      </w:r>
      <w:r w:rsidRPr="00510F60">
        <w:t xml:space="preserve">чивший оценку «зачтено» на </w:t>
      </w:r>
      <w:r w:rsidR="005821EF" w:rsidRPr="00510F60">
        <w:t>первом этапе</w:t>
      </w:r>
      <w:r w:rsidRPr="00510F60">
        <w:t>.</w:t>
      </w:r>
    </w:p>
    <w:p w:rsidR="00F96187" w:rsidRDefault="003E6922" w:rsidP="00DC3D4E">
      <w:pPr>
        <w:ind w:right="170"/>
      </w:pPr>
      <w:r w:rsidRPr="00510F60">
        <w:t>Второй</w:t>
      </w:r>
      <w:r w:rsidR="00F96187" w:rsidRPr="00510F60">
        <w:t xml:space="preserve"> этап государственного экзамена проводится в </w:t>
      </w:r>
      <w:r w:rsidR="00510F60">
        <w:t xml:space="preserve">устной </w:t>
      </w:r>
      <w:r w:rsidR="00F96187" w:rsidRPr="00510F60">
        <w:t>форме.</w:t>
      </w:r>
    </w:p>
    <w:p w:rsidR="00510F60" w:rsidRPr="00345BFF" w:rsidRDefault="00D965B6" w:rsidP="00510F60">
      <w:pPr>
        <w:ind w:right="170"/>
        <w:rPr>
          <w:color w:val="000000" w:themeColor="text1"/>
          <w:spacing w:val="2"/>
        </w:rPr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754877">
        <w:t>три</w:t>
      </w:r>
      <w:r w:rsidR="00ED3CD7" w:rsidRPr="00AE1D4E">
        <w:t xml:space="preserve"> теоретических вопроса.</w:t>
      </w:r>
      <w:r w:rsidR="00DC3D4E">
        <w:t xml:space="preserve"> </w:t>
      </w:r>
      <w:r w:rsidR="00510F60" w:rsidRPr="009A32F8">
        <w:rPr>
          <w:color w:val="000000" w:themeColor="text1"/>
        </w:rPr>
        <w:t>Продолжительность устного</w:t>
      </w:r>
      <w:r w:rsidR="00510F60" w:rsidRPr="009A32F8">
        <w:rPr>
          <w:color w:val="000000" w:themeColor="text1"/>
          <w:spacing w:val="3"/>
        </w:rPr>
        <w:t xml:space="preserve"> экзамена составляет </w:t>
      </w:r>
      <w:r w:rsidR="00510F60" w:rsidRPr="009A32F8">
        <w:rPr>
          <w:iCs/>
          <w:color w:val="000000" w:themeColor="text1"/>
        </w:rPr>
        <w:t xml:space="preserve">40 минут на подготовку и не менее </w:t>
      </w:r>
      <w:r w:rsidR="00510F60" w:rsidRPr="00345BFF">
        <w:rPr>
          <w:iCs/>
          <w:color w:val="000000" w:themeColor="text1"/>
        </w:rPr>
        <w:t>15 минут на ответ для каждого экзаменуемого</w:t>
      </w:r>
      <w:r w:rsidR="00510F60" w:rsidRPr="00345BFF">
        <w:rPr>
          <w:color w:val="000000" w:themeColor="text1"/>
          <w:spacing w:val="2"/>
        </w:rPr>
        <w:t>.</w:t>
      </w:r>
    </w:p>
    <w:p w:rsidR="00ED3CD7" w:rsidRPr="00666C30" w:rsidRDefault="00ED3CD7" w:rsidP="00666C30">
      <w:pPr>
        <w:ind w:right="170"/>
        <w:rPr>
          <w:iCs/>
          <w:color w:val="000000" w:themeColor="text1"/>
        </w:rPr>
      </w:pPr>
      <w:r w:rsidRPr="00666C30">
        <w:rPr>
          <w:color w:val="000000" w:themeColor="text1"/>
          <w:spacing w:val="2"/>
        </w:rPr>
        <w:t xml:space="preserve">Во </w:t>
      </w:r>
      <w:r w:rsidRPr="00666C30">
        <w:rPr>
          <w:color w:val="000000" w:themeColor="text1"/>
        </w:rPr>
        <w:t>время</w:t>
      </w:r>
      <w:r w:rsidRPr="00666C30">
        <w:rPr>
          <w:color w:val="000000" w:themeColor="text1"/>
          <w:spacing w:val="2"/>
        </w:rPr>
        <w:t xml:space="preserve"> </w:t>
      </w:r>
      <w:r w:rsidR="00323887" w:rsidRPr="00666C30">
        <w:rPr>
          <w:color w:val="000000" w:themeColor="text1"/>
        </w:rPr>
        <w:t xml:space="preserve">второго этапа </w:t>
      </w:r>
      <w:r w:rsidRPr="00666C30">
        <w:rPr>
          <w:color w:val="000000" w:themeColor="text1"/>
          <w:spacing w:val="2"/>
        </w:rPr>
        <w:t xml:space="preserve">государственного экзамена студент может пользоваться </w:t>
      </w:r>
      <w:r w:rsidRPr="00666C30">
        <w:rPr>
          <w:iCs/>
          <w:color w:val="000000" w:themeColor="text1"/>
        </w:rPr>
        <w:t>учебными программами, макетами, схемами, картами</w:t>
      </w:r>
      <w:r w:rsidR="00C8181C" w:rsidRPr="00666C30">
        <w:rPr>
          <w:iCs/>
          <w:color w:val="000000" w:themeColor="text1"/>
        </w:rPr>
        <w:t xml:space="preserve"> и другими наглядными пособи</w:t>
      </w:r>
      <w:r w:rsidR="00C8181C" w:rsidRPr="00666C30">
        <w:rPr>
          <w:iCs/>
          <w:color w:val="000000" w:themeColor="text1"/>
        </w:rPr>
        <w:t>я</w:t>
      </w:r>
      <w:r w:rsidR="00C8181C" w:rsidRPr="00666C30">
        <w:rPr>
          <w:iCs/>
          <w:color w:val="000000" w:themeColor="text1"/>
        </w:rPr>
        <w:t>ми</w:t>
      </w:r>
      <w:r w:rsidRPr="00666C30">
        <w:rPr>
          <w:iCs/>
          <w:color w:val="000000" w:themeColor="text1"/>
        </w:rPr>
        <w:t>.</w:t>
      </w:r>
    </w:p>
    <w:p w:rsidR="00ED3CD7" w:rsidRPr="00666C30" w:rsidRDefault="00ED3CD7" w:rsidP="00ED3CD7">
      <w:pPr>
        <w:ind w:right="170"/>
      </w:pPr>
      <w:r w:rsidRPr="00666C30">
        <w:rPr>
          <w:color w:val="000000" w:themeColor="text1"/>
        </w:rPr>
        <w:t xml:space="preserve">После устного ответа на вопросы экзаменационного билета </w:t>
      </w:r>
      <w:proofErr w:type="gramStart"/>
      <w:r w:rsidRPr="00666C30">
        <w:rPr>
          <w:color w:val="000000" w:themeColor="text1"/>
        </w:rPr>
        <w:t>экзаменуемому</w:t>
      </w:r>
      <w:proofErr w:type="gramEnd"/>
      <w:r w:rsidRPr="00666C30">
        <w:rPr>
          <w:color w:val="000000" w:themeColor="text1"/>
        </w:rPr>
        <w:t xml:space="preserve"> могут быть предложены дополнительные вопросы в пределах учебного материала, вынесенн</w:t>
      </w:r>
      <w:r w:rsidRPr="00666C30">
        <w:rPr>
          <w:color w:val="000000" w:themeColor="text1"/>
        </w:rPr>
        <w:t>о</w:t>
      </w:r>
      <w:r w:rsidRPr="00666C30">
        <w:rPr>
          <w:color w:val="000000" w:themeColor="text1"/>
        </w:rPr>
        <w:t>го на государственный экзамен</w:t>
      </w:r>
      <w:r w:rsidRPr="00666C30">
        <w:t>.</w:t>
      </w:r>
    </w:p>
    <w:p w:rsidR="00ED3CD7" w:rsidRPr="00666C30" w:rsidRDefault="00ED3CD7" w:rsidP="00ED3CD7">
      <w:pPr>
        <w:ind w:right="170"/>
      </w:pPr>
      <w:r w:rsidRPr="00666C30">
        <w:t xml:space="preserve">Результаты </w:t>
      </w:r>
      <w:r w:rsidR="00323887" w:rsidRPr="00666C30">
        <w:rPr>
          <w:color w:val="000000"/>
        </w:rPr>
        <w:t xml:space="preserve">второго этапа </w:t>
      </w:r>
      <w:r w:rsidRPr="00666C30">
        <w:t>государственного экзамена определяются оценками: «о</w:t>
      </w:r>
      <w:r w:rsidRPr="00666C30">
        <w:t>т</w:t>
      </w:r>
      <w:r w:rsidRPr="00666C30">
        <w:t>лично», «хорошо», «удовлетворительно»</w:t>
      </w:r>
      <w:r w:rsidR="009B34C9" w:rsidRPr="00666C30">
        <w:t>, «неудовлетворительно»</w:t>
      </w:r>
      <w:r w:rsidRPr="00666C30">
        <w:t xml:space="preserve"> и объявляются в день приема экзамена. </w:t>
      </w:r>
    </w:p>
    <w:p w:rsidR="008D4D89" w:rsidRPr="00666C30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Критерии оценки </w:t>
      </w:r>
      <w:r w:rsidR="00323887" w:rsidRPr="00666C30">
        <w:rPr>
          <w:color w:val="000000"/>
          <w:sz w:val="24"/>
        </w:rPr>
        <w:t xml:space="preserve">второго этапа </w:t>
      </w:r>
      <w:r w:rsidRPr="00666C30">
        <w:rPr>
          <w:color w:val="000000"/>
          <w:sz w:val="24"/>
        </w:rPr>
        <w:t>государственного экзамена:</w:t>
      </w:r>
    </w:p>
    <w:p w:rsidR="001E12E3" w:rsidRPr="00666C30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на оценку </w:t>
      </w:r>
      <w:r w:rsidRPr="00666C30">
        <w:rPr>
          <w:b/>
          <w:color w:val="000000"/>
          <w:sz w:val="24"/>
        </w:rPr>
        <w:t>«отлично»</w:t>
      </w:r>
      <w:r w:rsidRPr="00666C30">
        <w:rPr>
          <w:color w:val="000000"/>
          <w:sz w:val="24"/>
        </w:rPr>
        <w:t xml:space="preserve"> </w:t>
      </w:r>
      <w:r w:rsidR="009550B0" w:rsidRPr="00666C30">
        <w:rPr>
          <w:color w:val="000000"/>
          <w:sz w:val="24"/>
        </w:rPr>
        <w:t xml:space="preserve">(5 баллов) </w:t>
      </w:r>
      <w:r w:rsidRPr="00666C30">
        <w:rPr>
          <w:color w:val="000000"/>
          <w:sz w:val="24"/>
        </w:rPr>
        <w:t xml:space="preserve">– </w:t>
      </w:r>
      <w:r w:rsidR="00AF4D12" w:rsidRPr="00666C30">
        <w:rPr>
          <w:color w:val="000000"/>
          <w:sz w:val="24"/>
        </w:rPr>
        <w:t>обучающийся</w:t>
      </w:r>
      <w:r w:rsidRPr="00666C30">
        <w:rPr>
          <w:color w:val="000000"/>
          <w:sz w:val="24"/>
        </w:rPr>
        <w:t xml:space="preserve"> должен показать высокий уровень сформированности компетенций, т.е. показать </w:t>
      </w:r>
      <w:r w:rsidR="00E33A31" w:rsidRPr="00666C30">
        <w:rPr>
          <w:color w:val="000000"/>
          <w:sz w:val="24"/>
        </w:rPr>
        <w:t>способность обобщать и оценивать инфо</w:t>
      </w:r>
      <w:r w:rsidR="00E33A31" w:rsidRPr="00666C30">
        <w:rPr>
          <w:color w:val="000000"/>
          <w:sz w:val="24"/>
        </w:rPr>
        <w:t>р</w:t>
      </w:r>
      <w:r w:rsidR="00E33A31" w:rsidRPr="00666C30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="00E33A31" w:rsidRPr="00666C30">
        <w:rPr>
          <w:color w:val="000000"/>
          <w:sz w:val="24"/>
        </w:rPr>
        <w:t>е</w:t>
      </w:r>
      <w:r w:rsidR="00E33A31" w:rsidRPr="00666C30">
        <w:rPr>
          <w:color w:val="000000"/>
          <w:sz w:val="24"/>
        </w:rPr>
        <w:t>дения из различ</w:t>
      </w:r>
      <w:r w:rsidR="00BA0A88" w:rsidRPr="00666C30">
        <w:rPr>
          <w:color w:val="000000"/>
          <w:sz w:val="24"/>
        </w:rPr>
        <w:t>ных источников</w:t>
      </w:r>
      <w:r w:rsidRPr="00666C30">
        <w:rPr>
          <w:color w:val="000000"/>
          <w:sz w:val="24"/>
        </w:rPr>
        <w:t>;</w:t>
      </w:r>
      <w:r w:rsidR="00E33A31" w:rsidRPr="00666C30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666C30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на оценку </w:t>
      </w:r>
      <w:r w:rsidRPr="00666C30">
        <w:rPr>
          <w:b/>
          <w:color w:val="000000"/>
          <w:sz w:val="24"/>
        </w:rPr>
        <w:t>«хорошо»</w:t>
      </w:r>
      <w:r w:rsidRPr="00666C30">
        <w:rPr>
          <w:color w:val="000000"/>
          <w:sz w:val="24"/>
        </w:rPr>
        <w:t xml:space="preserve"> </w:t>
      </w:r>
      <w:r w:rsidR="009550B0" w:rsidRPr="00666C30">
        <w:rPr>
          <w:color w:val="000000"/>
          <w:sz w:val="24"/>
        </w:rPr>
        <w:t xml:space="preserve">(4 балла) </w:t>
      </w:r>
      <w:r w:rsidRPr="00666C30">
        <w:rPr>
          <w:color w:val="000000"/>
          <w:sz w:val="24"/>
        </w:rPr>
        <w:t xml:space="preserve">– </w:t>
      </w:r>
      <w:r w:rsidR="00AF4D12" w:rsidRPr="00666C30">
        <w:rPr>
          <w:color w:val="000000"/>
          <w:sz w:val="24"/>
        </w:rPr>
        <w:t>обучающийся</w:t>
      </w:r>
      <w:r w:rsidRPr="00666C30">
        <w:rPr>
          <w:color w:val="000000"/>
          <w:sz w:val="24"/>
        </w:rPr>
        <w:t xml:space="preserve"> должен показать </w:t>
      </w:r>
      <w:r w:rsidR="00E33A31" w:rsidRPr="00666C30">
        <w:rPr>
          <w:color w:val="000000"/>
          <w:sz w:val="24"/>
        </w:rPr>
        <w:t>продвинутый</w:t>
      </w:r>
      <w:r w:rsidRPr="00666C30">
        <w:rPr>
          <w:color w:val="000000"/>
          <w:sz w:val="24"/>
        </w:rPr>
        <w:t xml:space="preserve"> ур</w:t>
      </w:r>
      <w:r w:rsidRPr="00666C30">
        <w:rPr>
          <w:color w:val="000000"/>
          <w:sz w:val="24"/>
        </w:rPr>
        <w:t>о</w:t>
      </w:r>
      <w:r w:rsidRPr="00666C30">
        <w:rPr>
          <w:color w:val="000000"/>
          <w:sz w:val="24"/>
        </w:rPr>
        <w:t xml:space="preserve">вень сформированности компетенций, т.е. </w:t>
      </w:r>
      <w:r w:rsidR="00BA0A88" w:rsidRPr="00666C30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</w:t>
      </w:r>
      <w:r w:rsidR="00BA0A88" w:rsidRPr="00666C30">
        <w:rPr>
          <w:color w:val="000000"/>
          <w:sz w:val="24"/>
        </w:rPr>
        <w:t>е</w:t>
      </w:r>
      <w:r w:rsidR="00BA0A88" w:rsidRPr="00666C30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666C30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на оценку </w:t>
      </w:r>
      <w:r w:rsidRPr="00666C30">
        <w:rPr>
          <w:b/>
          <w:color w:val="000000"/>
          <w:sz w:val="24"/>
        </w:rPr>
        <w:t>«удовлетворительно»</w:t>
      </w:r>
      <w:r w:rsidRPr="00666C30">
        <w:rPr>
          <w:color w:val="000000"/>
          <w:sz w:val="24"/>
        </w:rPr>
        <w:t xml:space="preserve"> </w:t>
      </w:r>
      <w:r w:rsidR="009550B0" w:rsidRPr="00666C30">
        <w:rPr>
          <w:color w:val="000000"/>
          <w:sz w:val="24"/>
        </w:rPr>
        <w:t xml:space="preserve">(3 балла) </w:t>
      </w:r>
      <w:r w:rsidRPr="00666C30">
        <w:rPr>
          <w:color w:val="000000"/>
          <w:sz w:val="24"/>
        </w:rPr>
        <w:t xml:space="preserve">– </w:t>
      </w:r>
      <w:r w:rsidR="00AF4D12" w:rsidRPr="00666C30">
        <w:rPr>
          <w:color w:val="000000"/>
          <w:sz w:val="24"/>
        </w:rPr>
        <w:t>обучающийся</w:t>
      </w:r>
      <w:r w:rsidRPr="00666C30">
        <w:rPr>
          <w:color w:val="000000"/>
          <w:sz w:val="24"/>
        </w:rPr>
        <w:t xml:space="preserve"> должен показать </w:t>
      </w:r>
      <w:r w:rsidR="0006235D" w:rsidRPr="00666C30">
        <w:rPr>
          <w:color w:val="000000"/>
          <w:sz w:val="24"/>
        </w:rPr>
        <w:t>баз</w:t>
      </w:r>
      <w:r w:rsidR="0006235D" w:rsidRPr="00666C30">
        <w:rPr>
          <w:color w:val="000000"/>
          <w:sz w:val="24"/>
        </w:rPr>
        <w:t>о</w:t>
      </w:r>
      <w:r w:rsidR="0006235D" w:rsidRPr="00666C30">
        <w:rPr>
          <w:color w:val="000000"/>
          <w:sz w:val="24"/>
        </w:rPr>
        <w:t>вый</w:t>
      </w:r>
      <w:r w:rsidRPr="00666C30">
        <w:rPr>
          <w:color w:val="000000"/>
          <w:sz w:val="24"/>
        </w:rPr>
        <w:t xml:space="preserve"> уровень сформированности компетенций, т.е. показать знания на уровне воспроизв</w:t>
      </w:r>
      <w:r w:rsidRPr="00666C30">
        <w:rPr>
          <w:color w:val="000000"/>
          <w:sz w:val="24"/>
        </w:rPr>
        <w:t>е</w:t>
      </w:r>
      <w:r w:rsidRPr="00666C30">
        <w:rPr>
          <w:color w:val="000000"/>
          <w:sz w:val="24"/>
        </w:rPr>
        <w:t xml:space="preserve">дения и объяснения информации, </w:t>
      </w:r>
      <w:r w:rsidR="00E30F47" w:rsidRPr="00666C30">
        <w:rPr>
          <w:color w:val="000000"/>
          <w:sz w:val="24"/>
        </w:rPr>
        <w:t>профессиональные</w:t>
      </w:r>
      <w:r w:rsidR="0006235D" w:rsidRPr="00666C30">
        <w:rPr>
          <w:color w:val="000000"/>
          <w:sz w:val="24"/>
        </w:rPr>
        <w:t>, интеллектуальные</w:t>
      </w:r>
      <w:r w:rsidRPr="00666C30">
        <w:rPr>
          <w:color w:val="000000"/>
          <w:sz w:val="24"/>
        </w:rPr>
        <w:t xml:space="preserve"> навыки решения </w:t>
      </w:r>
      <w:r w:rsidR="009550B0" w:rsidRPr="00666C30">
        <w:rPr>
          <w:color w:val="000000"/>
          <w:sz w:val="24"/>
        </w:rPr>
        <w:t>стандартных</w:t>
      </w:r>
      <w:r w:rsidR="0068610C" w:rsidRPr="00666C30">
        <w:rPr>
          <w:color w:val="000000"/>
          <w:sz w:val="24"/>
        </w:rPr>
        <w:t xml:space="preserve"> задач.</w:t>
      </w:r>
    </w:p>
    <w:p w:rsidR="009550B0" w:rsidRPr="00666C30" w:rsidRDefault="001E7AF9" w:rsidP="009550B0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>–</w:t>
      </w:r>
      <w:r w:rsidR="009550B0" w:rsidRPr="00666C30">
        <w:rPr>
          <w:color w:val="000000"/>
          <w:sz w:val="24"/>
        </w:rPr>
        <w:t xml:space="preserve">на оценку </w:t>
      </w:r>
      <w:r w:rsidR="009550B0" w:rsidRPr="00666C30">
        <w:rPr>
          <w:b/>
          <w:color w:val="000000"/>
          <w:sz w:val="24"/>
        </w:rPr>
        <w:t xml:space="preserve">«неудовлетворительно» </w:t>
      </w:r>
      <w:r w:rsidR="009550B0" w:rsidRPr="00666C30">
        <w:rPr>
          <w:color w:val="000000"/>
          <w:sz w:val="24"/>
        </w:rPr>
        <w:t xml:space="preserve">(2 балла) – </w:t>
      </w:r>
      <w:proofErr w:type="gramStart"/>
      <w:r w:rsidR="009550B0" w:rsidRPr="00666C30">
        <w:rPr>
          <w:color w:val="000000"/>
          <w:sz w:val="24"/>
        </w:rPr>
        <w:t>обучающийся</w:t>
      </w:r>
      <w:proofErr w:type="gramEnd"/>
      <w:r w:rsidR="009550B0" w:rsidRPr="00666C30">
        <w:rPr>
          <w:color w:val="000000"/>
          <w:sz w:val="24"/>
        </w:rPr>
        <w:t xml:space="preserve"> не </w:t>
      </w:r>
      <w:r w:rsidR="0006235D" w:rsidRPr="00666C30">
        <w:rPr>
          <w:color w:val="000000"/>
          <w:sz w:val="24"/>
        </w:rPr>
        <w:t>обладает необх</w:t>
      </w:r>
      <w:r w:rsidR="0006235D" w:rsidRPr="00666C30">
        <w:rPr>
          <w:color w:val="000000"/>
          <w:sz w:val="24"/>
        </w:rPr>
        <w:t>о</w:t>
      </w:r>
      <w:r w:rsidR="0006235D" w:rsidRPr="00666C30">
        <w:rPr>
          <w:color w:val="000000"/>
          <w:sz w:val="24"/>
        </w:rPr>
        <w:t>димой системой знаний</w:t>
      </w:r>
      <w:r w:rsidR="009550B0" w:rsidRPr="00666C30">
        <w:rPr>
          <w:color w:val="000000"/>
          <w:sz w:val="24"/>
        </w:rPr>
        <w:t xml:space="preserve">, </w:t>
      </w:r>
      <w:r w:rsidR="0006235D" w:rsidRPr="00666C30">
        <w:rPr>
          <w:color w:val="000000"/>
          <w:sz w:val="24"/>
        </w:rPr>
        <w:t xml:space="preserve">допускает существенные ошибки, </w:t>
      </w:r>
      <w:r w:rsidR="009550B0" w:rsidRPr="00666C30">
        <w:rPr>
          <w:color w:val="000000"/>
          <w:sz w:val="24"/>
        </w:rPr>
        <w:t>не может показать интеллект</w:t>
      </w:r>
      <w:r w:rsidR="009550B0" w:rsidRPr="00666C30">
        <w:rPr>
          <w:color w:val="000000"/>
          <w:sz w:val="24"/>
        </w:rPr>
        <w:t>у</w:t>
      </w:r>
      <w:r w:rsidR="009550B0" w:rsidRPr="00666C30">
        <w:rPr>
          <w:color w:val="000000"/>
          <w:sz w:val="24"/>
        </w:rPr>
        <w:t>альные навыки решения простых задач.</w:t>
      </w:r>
    </w:p>
    <w:p w:rsidR="001E7AF9" w:rsidRPr="008D4D89" w:rsidRDefault="009550B0" w:rsidP="001E7AF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</w:t>
      </w:r>
      <w:r w:rsidR="001E7AF9" w:rsidRPr="00666C30">
        <w:rPr>
          <w:color w:val="000000"/>
          <w:sz w:val="24"/>
        </w:rPr>
        <w:t xml:space="preserve">на оценку </w:t>
      </w:r>
      <w:r w:rsidR="001E7AF9" w:rsidRPr="00666C30">
        <w:rPr>
          <w:b/>
          <w:color w:val="000000"/>
          <w:sz w:val="24"/>
        </w:rPr>
        <w:t>«неудовлетворительно»</w:t>
      </w:r>
      <w:r w:rsidRPr="00666C30">
        <w:rPr>
          <w:b/>
          <w:color w:val="000000"/>
          <w:sz w:val="24"/>
        </w:rPr>
        <w:t xml:space="preserve"> </w:t>
      </w:r>
      <w:r w:rsidRPr="00666C30">
        <w:rPr>
          <w:color w:val="000000"/>
          <w:sz w:val="24"/>
        </w:rPr>
        <w:t>(1 балл)</w:t>
      </w:r>
      <w:r w:rsidR="001E7AF9" w:rsidRPr="00666C30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</w:t>
      </w:r>
      <w:r w:rsidR="001E7AF9" w:rsidRPr="00666C30">
        <w:rPr>
          <w:color w:val="000000"/>
          <w:sz w:val="24"/>
        </w:rPr>
        <w:t>л</w:t>
      </w:r>
      <w:r w:rsidR="001E7AF9" w:rsidRPr="00666C30">
        <w:rPr>
          <w:color w:val="000000"/>
          <w:sz w:val="24"/>
        </w:rPr>
        <w:t>лектуальные навыки решения простых задач.</w:t>
      </w:r>
    </w:p>
    <w:p w:rsidR="0054146E" w:rsidRPr="00666C30" w:rsidRDefault="0054146E" w:rsidP="00AF4D12">
      <w:pPr>
        <w:widowControl w:val="0"/>
        <w:spacing w:before="120" w:line="240" w:lineRule="auto"/>
        <w:rPr>
          <w:iCs/>
          <w:color w:val="000000" w:themeColor="text1"/>
        </w:rPr>
      </w:pPr>
      <w:r w:rsidRPr="00666C30">
        <w:rPr>
          <w:iCs/>
          <w:color w:val="000000" w:themeColor="text1"/>
        </w:rPr>
        <w:t xml:space="preserve">Результаты </w:t>
      </w:r>
      <w:r w:rsidR="00A87A13" w:rsidRPr="00666C30">
        <w:rPr>
          <w:iCs/>
          <w:color w:val="000000" w:themeColor="text1"/>
        </w:rPr>
        <w:t xml:space="preserve">второго этапа </w:t>
      </w:r>
      <w:r w:rsidRPr="00666C30">
        <w:rPr>
          <w:iCs/>
          <w:color w:val="000000" w:themeColor="text1"/>
        </w:rPr>
        <w:t>государственного экзамена объявляются в день его пров</w:t>
      </w:r>
      <w:r w:rsidRPr="00666C30">
        <w:rPr>
          <w:iCs/>
          <w:color w:val="000000" w:themeColor="text1"/>
        </w:rPr>
        <w:t>е</w:t>
      </w:r>
      <w:r w:rsidRPr="00666C30">
        <w:rPr>
          <w:iCs/>
          <w:color w:val="000000" w:themeColor="text1"/>
        </w:rPr>
        <w:t>дения</w:t>
      </w:r>
      <w:r w:rsidR="00666C30" w:rsidRPr="00666C30">
        <w:rPr>
          <w:iCs/>
          <w:color w:val="000000" w:themeColor="text1"/>
        </w:rPr>
        <w:t xml:space="preserve">. </w:t>
      </w:r>
    </w:p>
    <w:p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</w:t>
      </w:r>
      <w:r w:rsidR="00ED3CD7">
        <w:rPr>
          <w:color w:val="000000"/>
          <w:spacing w:val="2"/>
        </w:rPr>
        <w:t>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:rsidR="00ED3CD7" w:rsidRPr="00666C30" w:rsidRDefault="0068610C" w:rsidP="00FE683B">
      <w:pPr>
        <w:pStyle w:val="1"/>
      </w:pPr>
      <w:r w:rsidRPr="00666C30">
        <w:t>2.1</w:t>
      </w:r>
      <w:r w:rsidR="00ED3CD7" w:rsidRPr="00666C30">
        <w:t xml:space="preserve"> </w:t>
      </w:r>
      <w:bookmarkStart w:id="0" w:name="_Toc294809323"/>
      <w:r w:rsidR="00ED3CD7" w:rsidRPr="00666C30">
        <w:t>Содержание государственного экзамена</w:t>
      </w:r>
      <w:bookmarkEnd w:id="0"/>
    </w:p>
    <w:p w:rsidR="0014535E" w:rsidRPr="00666C30" w:rsidRDefault="0014535E" w:rsidP="00FE683B">
      <w:pPr>
        <w:pStyle w:val="2"/>
      </w:pPr>
      <w:r w:rsidRPr="00666C30">
        <w:t xml:space="preserve">2.1.1 </w:t>
      </w:r>
      <w:r w:rsidR="00146E37" w:rsidRPr="00666C30">
        <w:t>Перечень т</w:t>
      </w:r>
      <w:r w:rsidRPr="00666C30">
        <w:t>ем</w:t>
      </w:r>
      <w:r w:rsidR="00A261BF" w:rsidRPr="00666C30">
        <w:t xml:space="preserve">, </w:t>
      </w:r>
      <w:r w:rsidR="00C4711E" w:rsidRPr="00666C30">
        <w:t>проверяемых</w:t>
      </w:r>
      <w:r w:rsidR="00146E37" w:rsidRPr="00666C30">
        <w:t xml:space="preserve"> на перв</w:t>
      </w:r>
      <w:r w:rsidR="00C4711E" w:rsidRPr="00666C30">
        <w:t>ом</w:t>
      </w:r>
      <w:r w:rsidR="00146E37" w:rsidRPr="00666C30">
        <w:t xml:space="preserve"> этап</w:t>
      </w:r>
      <w:r w:rsidR="00C4711E" w:rsidRPr="00666C30">
        <w:t>е</w:t>
      </w:r>
      <w:r w:rsidR="00146E37" w:rsidRPr="00666C30">
        <w:t xml:space="preserve"> государственного экзамена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Философия, ее место в культуре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Исторические типы философии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 xml:space="preserve">Проблема </w:t>
      </w:r>
      <w:proofErr w:type="gramStart"/>
      <w:r w:rsidRPr="00666C30">
        <w:t>идеального</w:t>
      </w:r>
      <w:proofErr w:type="gramEnd"/>
      <w:r w:rsidRPr="00666C30">
        <w:t>. Сознание как форма психического отражения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Особенности человеческого бытия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Общество как развивающаяся система. Культура и цивилизация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История в системе гуманитарных наук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Цивилизации Древнего мира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Эпоха средневековья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Новое время XVI-XVIII вв.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Модернизация и становление индустриального общества во второй половине XVIII – начале XX вв.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Россия и мир в ХХ – начале XXI в.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Новое время и эпоха модернизации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Спрос, предложение, рыночное равновесие, эластичность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Основы теории производства: издержки производства, выручка, прибыль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Основные макроэкономические показатели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Макроэкономическая нестабильность: безработица, инфляция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Предприятие и фирма. Экономическая природа и целевая функция фирмы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Конституционное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Гражданское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Трудовое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Семейное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Уголовное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моё окружение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моя учеба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мир вокруг меня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моя будущая профессия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Страна изучаемого языка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Формы существования языка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Функциональные стили литературного языка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Проблема межкультурного взаимодействия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Речевое взаимодействие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Деловая коммуникация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Основные понятия культурологии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Христианский тип культуры как взаимодействие конфессий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Исламский тип культуры в духовно-историческом контексте взаимодействия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Теоретико-методологические основы командообразования и саморазвития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Личностные характеристики членов команды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Организационно-процессуальные аспекты командной работы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Технология создания команды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Саморазвитие как условие повышения эффективности личности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Диагностика и самодиагностика организма при регулярных занятиях физической культурой и спортом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Техническая подготовка и обучение двигательным действиям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 xml:space="preserve">Методики воспитания физических качеств.  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Виды спорта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Классификация чрезвычайных ситуаций. Система чрезвычайных ситуаций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Методы защиты в условиях чрезвычайных ситуаций</w:t>
      </w:r>
    </w:p>
    <w:p w:rsidR="008A1C44" w:rsidRDefault="008A1C44" w:rsidP="00610A68">
      <w:pPr>
        <w:pStyle w:val="2"/>
      </w:pPr>
    </w:p>
    <w:p w:rsidR="00610A68" w:rsidRDefault="00610A68" w:rsidP="00610A68">
      <w:pPr>
        <w:pStyle w:val="2"/>
      </w:pPr>
      <w:r>
        <w:t>2.1.2 Перечень теоретических вопросов, выносимых на второй этап государс</w:t>
      </w:r>
      <w:r>
        <w:t>т</w:t>
      </w:r>
      <w:r>
        <w:t>венного экзамена</w:t>
      </w:r>
    </w:p>
    <w:p w:rsidR="00610A68" w:rsidRDefault="00610A68" w:rsidP="00610A68">
      <w:pPr>
        <w:numPr>
          <w:ilvl w:val="0"/>
          <w:numId w:val="23"/>
        </w:numPr>
        <w:autoSpaceDN w:val="0"/>
        <w:spacing w:line="240" w:lineRule="auto"/>
      </w:pPr>
      <w:r>
        <w:t xml:space="preserve">Понимание информатики в современном мире. </w:t>
      </w:r>
    </w:p>
    <w:p w:rsidR="00610A68" w:rsidRDefault="00610A68" w:rsidP="00610A68">
      <w:pPr>
        <w:numPr>
          <w:ilvl w:val="0"/>
          <w:numId w:val="23"/>
        </w:numPr>
        <w:autoSpaceDN w:val="0"/>
        <w:spacing w:line="240" w:lineRule="auto"/>
      </w:pPr>
      <w:r>
        <w:t>Внешние свойства информации. Примеры проявления внешних свойств информ</w:t>
      </w:r>
      <w:r>
        <w:t>а</w:t>
      </w:r>
      <w:r>
        <w:t>ции.</w:t>
      </w:r>
    </w:p>
    <w:p w:rsidR="00610A68" w:rsidRDefault="00610A68" w:rsidP="00610A68">
      <w:pPr>
        <w:numPr>
          <w:ilvl w:val="0"/>
          <w:numId w:val="23"/>
        </w:numPr>
        <w:autoSpaceDN w:val="0"/>
        <w:spacing w:line="240" w:lineRule="auto"/>
      </w:pPr>
      <w:r>
        <w:t>Внутренние свойства информации. Примеры проявления внутренних свойств и</w:t>
      </w:r>
      <w:r>
        <w:t>н</w:t>
      </w:r>
      <w:r>
        <w:t>формации.</w:t>
      </w:r>
    </w:p>
    <w:p w:rsidR="00610A68" w:rsidRDefault="00610A68" w:rsidP="00610A68">
      <w:pPr>
        <w:numPr>
          <w:ilvl w:val="0"/>
          <w:numId w:val="23"/>
        </w:numPr>
        <w:autoSpaceDN w:val="0"/>
        <w:spacing w:line="240" w:lineRule="auto"/>
      </w:pPr>
      <w:r>
        <w:t>Категории информатики как науки.</w:t>
      </w:r>
    </w:p>
    <w:p w:rsidR="00610A68" w:rsidRDefault="00610A68" w:rsidP="00610A68">
      <w:pPr>
        <w:numPr>
          <w:ilvl w:val="0"/>
          <w:numId w:val="23"/>
        </w:numPr>
        <w:autoSpaceDN w:val="0"/>
        <w:spacing w:line="240" w:lineRule="auto"/>
      </w:pPr>
      <w:r>
        <w:t>Аксиоматический подход к информатике, аксиомы информатики.</w:t>
      </w:r>
    </w:p>
    <w:p w:rsidR="00610A68" w:rsidRDefault="00610A68" w:rsidP="00610A68">
      <w:pPr>
        <w:numPr>
          <w:ilvl w:val="0"/>
          <w:numId w:val="23"/>
        </w:numPr>
        <w:autoSpaceDN w:val="0"/>
        <w:spacing w:line="240" w:lineRule="auto"/>
      </w:pPr>
      <w:r>
        <w:t xml:space="preserve">Способы измерения информации. </w:t>
      </w:r>
    </w:p>
    <w:p w:rsidR="00610A68" w:rsidRDefault="00610A68" w:rsidP="00610A68">
      <w:pPr>
        <w:numPr>
          <w:ilvl w:val="0"/>
          <w:numId w:val="23"/>
        </w:numPr>
        <w:autoSpaceDN w:val="0"/>
        <w:spacing w:line="240" w:lineRule="auto"/>
      </w:pPr>
      <w:r>
        <w:t>Классификация базового программного обеспечения для обработки информации. Характеристика представителей программного обеспечения</w:t>
      </w:r>
    </w:p>
    <w:p w:rsidR="00610A68" w:rsidRDefault="00610A68" w:rsidP="00610A68">
      <w:pPr>
        <w:numPr>
          <w:ilvl w:val="0"/>
          <w:numId w:val="23"/>
        </w:numPr>
        <w:autoSpaceDN w:val="0"/>
        <w:spacing w:line="240" w:lineRule="auto"/>
      </w:pPr>
      <w:r>
        <w:t>Классификация прикладного программного обеспечения для обработки информ</w:t>
      </w:r>
      <w:r>
        <w:t>а</w:t>
      </w:r>
      <w:r>
        <w:t>ции.</w:t>
      </w:r>
    </w:p>
    <w:p w:rsidR="00610A68" w:rsidRDefault="00610A68" w:rsidP="00610A68">
      <w:pPr>
        <w:numPr>
          <w:ilvl w:val="0"/>
          <w:numId w:val="23"/>
        </w:numPr>
        <w:autoSpaceDN w:val="0"/>
        <w:spacing w:line="240" w:lineRule="auto"/>
      </w:pPr>
      <w:r>
        <w:t>Элементы компьютерной семантики.</w:t>
      </w:r>
    </w:p>
    <w:p w:rsidR="00610A68" w:rsidRDefault="00610A68" w:rsidP="00610A68">
      <w:pPr>
        <w:numPr>
          <w:ilvl w:val="0"/>
          <w:numId w:val="23"/>
        </w:numPr>
        <w:autoSpaceDN w:val="0"/>
        <w:spacing w:line="240" w:lineRule="auto"/>
      </w:pPr>
      <w:r>
        <w:t>Семиотика и знаковые ситуации. Примеры знаковых ситуаций.</w:t>
      </w:r>
    </w:p>
    <w:p w:rsidR="00610A68" w:rsidRDefault="00610A68" w:rsidP="00610A68">
      <w:pPr>
        <w:numPr>
          <w:ilvl w:val="0"/>
          <w:numId w:val="23"/>
        </w:numPr>
        <w:autoSpaceDN w:val="0"/>
        <w:spacing w:line="240" w:lineRule="auto"/>
      </w:pPr>
      <w:r>
        <w:t>Семантическая сеть. Способы представления и примеры использования.</w:t>
      </w:r>
    </w:p>
    <w:p w:rsidR="00610A68" w:rsidRDefault="00610A68" w:rsidP="00610A68">
      <w:pPr>
        <w:numPr>
          <w:ilvl w:val="0"/>
          <w:numId w:val="23"/>
        </w:numPr>
        <w:autoSpaceDN w:val="0"/>
        <w:spacing w:line="240" w:lineRule="auto"/>
      </w:pPr>
      <w:r>
        <w:t xml:space="preserve">Модели данных </w:t>
      </w:r>
      <w:proofErr w:type="spellStart"/>
      <w:r>
        <w:t>внутримашинной</w:t>
      </w:r>
      <w:proofErr w:type="spellEnd"/>
      <w:r>
        <w:t xml:space="preserve"> сферы: иерархическая, сетевая, реляционная. Примеры представления.</w:t>
      </w:r>
    </w:p>
    <w:p w:rsidR="00610A68" w:rsidRDefault="00610A68" w:rsidP="00610A68">
      <w:pPr>
        <w:numPr>
          <w:ilvl w:val="0"/>
          <w:numId w:val="23"/>
        </w:numPr>
        <w:autoSpaceDN w:val="0"/>
        <w:spacing w:line="240" w:lineRule="auto"/>
      </w:pPr>
      <w:r>
        <w:t xml:space="preserve"> Модели данных </w:t>
      </w:r>
      <w:proofErr w:type="spellStart"/>
      <w:r>
        <w:t>внутримашинной</w:t>
      </w:r>
      <w:proofErr w:type="spellEnd"/>
      <w:r>
        <w:t xml:space="preserve"> сферы: </w:t>
      </w:r>
      <w:proofErr w:type="spellStart"/>
      <w:r>
        <w:t>постреляционная</w:t>
      </w:r>
      <w:proofErr w:type="spellEnd"/>
      <w:r>
        <w:t>, многомерная, объек</w:t>
      </w:r>
      <w:r>
        <w:t>т</w:t>
      </w:r>
      <w:r>
        <w:t>но-ориентрованная. Примеры представления.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Назначение текстовых редакторов. Примеры их использования.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Назначение электронных таблиц и примеры их использования.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Структура пакетов компьютерной математики и их классификация.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Этапы решения задачи с помощью ЭВМ.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Моделирование: цели и задачи.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Модель, классификация моделей. Примеры  моделей.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Информатизация и основные положения государственной политики в сфере и</w:t>
      </w:r>
      <w:r>
        <w:t>н</w:t>
      </w:r>
      <w:r>
        <w:t>форматизации.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Информатизация в России сегодня и завтра.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Объектная модель редактора документов.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Объектная модель электронных таблиц.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Приведите синтаксис и пример использования статистических функций в эле</w:t>
      </w:r>
      <w:r>
        <w:t>к</w:t>
      </w:r>
      <w:r>
        <w:t>тронных таблицах.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Приведите синтаксис и пример использования текстовых функций в электронных таблицах.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Приведите синтаксис и пример использования функций для работы с датой и вр</w:t>
      </w:r>
      <w:r>
        <w:t>е</w:t>
      </w:r>
      <w:r>
        <w:t>менем в электронных таблицах.</w:t>
      </w:r>
    </w:p>
    <w:p w:rsidR="00610A68" w:rsidRDefault="00610A68" w:rsidP="00610A68">
      <w:pPr>
        <w:numPr>
          <w:ilvl w:val="0"/>
          <w:numId w:val="23"/>
        </w:numPr>
        <w:autoSpaceDN w:val="0"/>
        <w:spacing w:line="240" w:lineRule="auto"/>
      </w:pPr>
      <w:r>
        <w:t xml:space="preserve">Опишите назначение основных элементов интерфейса </w:t>
      </w:r>
      <w:r>
        <w:rPr>
          <w:lang w:val="en-US"/>
        </w:rPr>
        <w:t>MS</w:t>
      </w:r>
      <w:r w:rsidRPr="00610A68">
        <w:t xml:space="preserve"> </w:t>
      </w:r>
      <w:r>
        <w:rPr>
          <w:lang w:val="en-US"/>
        </w:rPr>
        <w:t>Excel</w:t>
      </w:r>
      <w:r>
        <w:t>. Приведите пр</w:t>
      </w:r>
      <w:r>
        <w:t>и</w:t>
      </w:r>
      <w:r>
        <w:t>меры.</w:t>
      </w:r>
    </w:p>
    <w:p w:rsidR="00610A68" w:rsidRDefault="00610A68" w:rsidP="00610A68">
      <w:pPr>
        <w:numPr>
          <w:ilvl w:val="0"/>
          <w:numId w:val="23"/>
        </w:numPr>
        <w:autoSpaceDN w:val="0"/>
        <w:spacing w:line="240" w:lineRule="auto"/>
      </w:pPr>
      <w:r>
        <w:t>Опишите работу математических функций для работы с матрицами в электронных таблицах. Приведите пример.</w:t>
      </w:r>
    </w:p>
    <w:p w:rsidR="00610A68" w:rsidRDefault="00610A68" w:rsidP="00610A68">
      <w:pPr>
        <w:numPr>
          <w:ilvl w:val="0"/>
          <w:numId w:val="23"/>
        </w:numPr>
        <w:autoSpaceDN w:val="0"/>
        <w:spacing w:line="240" w:lineRule="auto"/>
      </w:pPr>
      <w:r>
        <w:t xml:space="preserve">Опишите виды диаграмм, которые можно построить средствами </w:t>
      </w:r>
      <w:r>
        <w:rPr>
          <w:lang w:val="en-US"/>
        </w:rPr>
        <w:t>Excel</w:t>
      </w:r>
      <w:r>
        <w:t>. Приведите примеры.</w:t>
      </w:r>
    </w:p>
    <w:p w:rsidR="00610A68" w:rsidRDefault="00610A68" w:rsidP="00610A68">
      <w:pPr>
        <w:numPr>
          <w:ilvl w:val="0"/>
          <w:numId w:val="23"/>
        </w:numPr>
        <w:autoSpaceDN w:val="0"/>
        <w:spacing w:line="240" w:lineRule="auto"/>
      </w:pPr>
      <w:r>
        <w:t xml:space="preserve">Опишите назначение и работу мастера функций в </w:t>
      </w:r>
      <w:r>
        <w:rPr>
          <w:lang w:val="en-US"/>
        </w:rPr>
        <w:t>Excel</w:t>
      </w:r>
      <w:r>
        <w:t>. Приведите пример испол</w:t>
      </w:r>
      <w:r>
        <w:t>ь</w:t>
      </w:r>
      <w:r>
        <w:t>зования.</w:t>
      </w:r>
    </w:p>
    <w:p w:rsidR="00610A68" w:rsidRDefault="00610A68" w:rsidP="00610A68">
      <w:pPr>
        <w:numPr>
          <w:ilvl w:val="0"/>
          <w:numId w:val="23"/>
        </w:numPr>
        <w:autoSpaceDN w:val="0"/>
        <w:spacing w:line="240" w:lineRule="auto"/>
      </w:pPr>
      <w:r>
        <w:t>Опишите работу мастера диаграмм. Приведите пример использования.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 xml:space="preserve">Опишите назначение и процесс создания макрокоманд в MS </w:t>
      </w:r>
      <w:r>
        <w:rPr>
          <w:lang w:val="en-US"/>
        </w:rPr>
        <w:t>Office</w:t>
      </w:r>
      <w:r>
        <w:t>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 xml:space="preserve">Описание переменных и функций в среде </w:t>
      </w:r>
      <w:proofErr w:type="spellStart"/>
      <w:r>
        <w:rPr>
          <w:lang w:val="en-US"/>
        </w:rPr>
        <w:t>MathCad</w:t>
      </w:r>
      <w:proofErr w:type="spellEnd"/>
      <w:r>
        <w:t>. Примеры описания и использ</w:t>
      </w:r>
      <w:r>
        <w:t>о</w:t>
      </w:r>
      <w:r>
        <w:t>вания функций и переменных.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 xml:space="preserve">Средства решения уравнений в среде </w:t>
      </w:r>
      <w:proofErr w:type="spellStart"/>
      <w:r>
        <w:rPr>
          <w:lang w:val="en-US"/>
        </w:rPr>
        <w:t>MathCad</w:t>
      </w:r>
      <w:proofErr w:type="spellEnd"/>
      <w:r>
        <w:t>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 xml:space="preserve">Средства работы с матрицами в среде </w:t>
      </w:r>
      <w:proofErr w:type="spellStart"/>
      <w:r>
        <w:rPr>
          <w:lang w:val="en-US"/>
        </w:rPr>
        <w:t>MathCad</w:t>
      </w:r>
      <w:proofErr w:type="spellEnd"/>
      <w:r>
        <w:t>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 xml:space="preserve">Графические возможности </w:t>
      </w:r>
      <w:proofErr w:type="spellStart"/>
      <w:r>
        <w:rPr>
          <w:lang w:val="en-US"/>
        </w:rPr>
        <w:t>MathCad</w:t>
      </w:r>
      <w:proofErr w:type="spellEnd"/>
      <w:r>
        <w:t>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Понятие АИС и АИТ.  Примеры АИС и АИТ.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Роль пользователя в постановке задачи для АИС.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Библиографическая культура.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Профессиональная деятельность в сфере информационно-коммуникационных те</w:t>
      </w:r>
      <w:r>
        <w:t>х</w:t>
      </w:r>
      <w:r>
        <w:t>нологий.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Задачи профессиональной деятельности в сфере информационно-коммуникационных технологий.</w:t>
      </w:r>
    </w:p>
    <w:p w:rsidR="00610A68" w:rsidRDefault="00610A68" w:rsidP="00610A68">
      <w:pPr>
        <w:pStyle w:val="a6"/>
        <w:numPr>
          <w:ilvl w:val="0"/>
          <w:numId w:val="23"/>
        </w:numPr>
        <w:spacing w:line="240" w:lineRule="auto"/>
        <w:jc w:val="left"/>
      </w:pPr>
      <w:r>
        <w:t>Структура современных СУБД.</w:t>
      </w:r>
    </w:p>
    <w:p w:rsidR="00610A68" w:rsidRDefault="00610A68" w:rsidP="00610A68">
      <w:pPr>
        <w:pStyle w:val="a6"/>
        <w:numPr>
          <w:ilvl w:val="0"/>
          <w:numId w:val="23"/>
        </w:numPr>
        <w:spacing w:line="240" w:lineRule="auto"/>
        <w:jc w:val="left"/>
      </w:pPr>
      <w:r>
        <w:t>Причины, по которым невозможно применение файлов с простейшей структурой для организации информационно-поисковых систем. Основные модели данных, их особенности преимущества и недостатки.</w:t>
      </w:r>
    </w:p>
    <w:p w:rsidR="00610A68" w:rsidRDefault="00610A68" w:rsidP="00610A68">
      <w:pPr>
        <w:pStyle w:val="a6"/>
        <w:numPr>
          <w:ilvl w:val="0"/>
          <w:numId w:val="23"/>
        </w:numPr>
        <w:spacing w:line="240" w:lineRule="auto"/>
        <w:jc w:val="left"/>
      </w:pPr>
      <w:r>
        <w:t>Реляционная алгебра и ее роль в создании языков манипулирования данными. Р</w:t>
      </w:r>
      <w:r>
        <w:t>е</w:t>
      </w:r>
      <w:r>
        <w:t>ляционные операции.</w:t>
      </w:r>
    </w:p>
    <w:p w:rsidR="00610A68" w:rsidRDefault="00610A68" w:rsidP="00610A68">
      <w:pPr>
        <w:pStyle w:val="a6"/>
        <w:numPr>
          <w:ilvl w:val="0"/>
          <w:numId w:val="23"/>
        </w:numPr>
        <w:spacing w:line="240" w:lineRule="auto"/>
        <w:jc w:val="left"/>
      </w:pPr>
      <w:r>
        <w:t>Проектирование БД. Приведение таблиц к первой и второй нормальным формам.</w:t>
      </w:r>
    </w:p>
    <w:p w:rsidR="00610A68" w:rsidRDefault="00610A68" w:rsidP="00610A68">
      <w:pPr>
        <w:pStyle w:val="a6"/>
        <w:numPr>
          <w:ilvl w:val="0"/>
          <w:numId w:val="23"/>
        </w:numPr>
        <w:spacing w:line="240" w:lineRule="auto"/>
        <w:jc w:val="left"/>
      </w:pPr>
      <w:r>
        <w:t xml:space="preserve">Проектирование БД. Приведение таблиц к третьей нормальной форме. Нормальная форма </w:t>
      </w:r>
      <w:proofErr w:type="spellStart"/>
      <w:r>
        <w:t>Бойса-Кодда</w:t>
      </w:r>
      <w:proofErr w:type="spellEnd"/>
      <w:r>
        <w:t>.</w:t>
      </w:r>
    </w:p>
    <w:p w:rsidR="00610A68" w:rsidRDefault="00610A68" w:rsidP="00610A68">
      <w:pPr>
        <w:pStyle w:val="a6"/>
        <w:numPr>
          <w:ilvl w:val="0"/>
          <w:numId w:val="23"/>
        </w:numPr>
        <w:spacing w:line="240" w:lineRule="auto"/>
        <w:jc w:val="left"/>
      </w:pPr>
      <w:r>
        <w:t>Проектирование БД. Многозначные зависимости (четвертая нормальная форма). Зависимость соединения (пятая нормальная форма).</w:t>
      </w:r>
    </w:p>
    <w:p w:rsidR="00610A68" w:rsidRDefault="00610A68" w:rsidP="00610A68">
      <w:pPr>
        <w:pStyle w:val="a6"/>
        <w:numPr>
          <w:ilvl w:val="0"/>
          <w:numId w:val="23"/>
        </w:numPr>
        <w:spacing w:line="240" w:lineRule="auto"/>
        <w:jc w:val="left"/>
      </w:pPr>
      <w:r>
        <w:t>Проектирование БД в терминах  модели «СУЩНОСТЬ-СВЯЗЬ» (ER-модель). Но</w:t>
      </w:r>
      <w:r>
        <w:t>р</w:t>
      </w:r>
      <w:r>
        <w:t>мальные формы.</w:t>
      </w:r>
    </w:p>
    <w:p w:rsidR="00610A68" w:rsidRDefault="00610A68" w:rsidP="00610A68">
      <w:pPr>
        <w:pStyle w:val="a4"/>
        <w:numPr>
          <w:ilvl w:val="0"/>
          <w:numId w:val="23"/>
        </w:numPr>
        <w:autoSpaceDN w:val="0"/>
        <w:spacing w:after="0" w:line="240" w:lineRule="auto"/>
      </w:pPr>
      <w:r>
        <w:t>Алгоритм перехода от сущностей в ER-модели к реляционным таблицам.</w:t>
      </w:r>
    </w:p>
    <w:p w:rsidR="00610A68" w:rsidRDefault="00610A68" w:rsidP="00610A68">
      <w:pPr>
        <w:pStyle w:val="a6"/>
        <w:numPr>
          <w:ilvl w:val="0"/>
          <w:numId w:val="23"/>
        </w:numPr>
        <w:spacing w:line="240" w:lineRule="auto"/>
        <w:jc w:val="left"/>
      </w:pPr>
      <w:r>
        <w:t>Оператор SELECT. Выбор данных из одной таблицы</w:t>
      </w:r>
    </w:p>
    <w:p w:rsidR="00610A68" w:rsidRDefault="00610A68" w:rsidP="00610A68">
      <w:pPr>
        <w:pStyle w:val="a6"/>
        <w:numPr>
          <w:ilvl w:val="0"/>
          <w:numId w:val="23"/>
        </w:numPr>
        <w:spacing w:line="240" w:lineRule="auto"/>
        <w:jc w:val="left"/>
      </w:pPr>
      <w:r>
        <w:t>Оператор SELECT. Выбор данных из двух и более таблиц.</w:t>
      </w:r>
    </w:p>
    <w:p w:rsidR="00610A68" w:rsidRDefault="00610A68" w:rsidP="00610A68">
      <w:pPr>
        <w:pStyle w:val="a6"/>
        <w:numPr>
          <w:ilvl w:val="0"/>
          <w:numId w:val="23"/>
        </w:numPr>
        <w:spacing w:line="240" w:lineRule="auto"/>
        <w:jc w:val="left"/>
      </w:pPr>
      <w:r>
        <w:t>Оператор SELECT. Подзапросы.</w:t>
      </w:r>
    </w:p>
    <w:p w:rsidR="00610A68" w:rsidRDefault="00610A68" w:rsidP="00610A68">
      <w:pPr>
        <w:pStyle w:val="a6"/>
        <w:numPr>
          <w:ilvl w:val="0"/>
          <w:numId w:val="23"/>
        </w:numPr>
        <w:spacing w:line="240" w:lineRule="auto"/>
        <w:jc w:val="left"/>
      </w:pPr>
      <w:r>
        <w:t>Функции языка SQL. Однострочные и группирующие.</w:t>
      </w:r>
    </w:p>
    <w:p w:rsidR="00610A68" w:rsidRDefault="00610A68" w:rsidP="00610A68">
      <w:pPr>
        <w:pStyle w:val="a6"/>
        <w:numPr>
          <w:ilvl w:val="0"/>
          <w:numId w:val="23"/>
        </w:numPr>
        <w:spacing w:line="240" w:lineRule="auto"/>
        <w:jc w:val="left"/>
      </w:pPr>
      <w:r>
        <w:t>Язык SQL. Команды DDL. Создание, изменение и удаление таблиц.</w:t>
      </w:r>
    </w:p>
    <w:p w:rsidR="00610A68" w:rsidRDefault="00610A68" w:rsidP="00610A68">
      <w:pPr>
        <w:pStyle w:val="a6"/>
        <w:numPr>
          <w:ilvl w:val="0"/>
          <w:numId w:val="23"/>
        </w:numPr>
        <w:spacing w:line="240" w:lineRule="auto"/>
        <w:jc w:val="left"/>
      </w:pPr>
      <w:r>
        <w:t>Язык SQL. Команды DDL. Создание, изменение и удаление представлений.</w:t>
      </w:r>
    </w:p>
    <w:p w:rsidR="00610A68" w:rsidRDefault="00610A68" w:rsidP="00610A68">
      <w:pPr>
        <w:pStyle w:val="a6"/>
        <w:numPr>
          <w:ilvl w:val="0"/>
          <w:numId w:val="23"/>
        </w:numPr>
        <w:spacing w:line="240" w:lineRule="auto"/>
        <w:jc w:val="left"/>
      </w:pPr>
      <w:r>
        <w:t>Язык SQL. Команды DDL. Создание, изменение и удаление триггеров.</w:t>
      </w:r>
    </w:p>
    <w:p w:rsidR="00610A68" w:rsidRDefault="00610A68" w:rsidP="00610A68">
      <w:pPr>
        <w:pStyle w:val="a6"/>
        <w:numPr>
          <w:ilvl w:val="0"/>
          <w:numId w:val="23"/>
        </w:numPr>
        <w:spacing w:line="240" w:lineRule="auto"/>
      </w:pPr>
      <w:r>
        <w:t>Язык SQL. Команды DML. Вставка, изменение и удаление данных. Управление транзакциями.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Элементы языка Си. Константы, идентификаторы, ключевые слова.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Типы данных и их объявление. Целые и вещественные типы. Перечисляемый тип.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 xml:space="preserve">Типы данных и их объявление. Указатели. Операции </w:t>
      </w:r>
      <w:proofErr w:type="spellStart"/>
      <w:r>
        <w:t>разадресации</w:t>
      </w:r>
      <w:proofErr w:type="spellEnd"/>
      <w:r>
        <w:t xml:space="preserve"> и адреса. А</w:t>
      </w:r>
      <w:r>
        <w:t>д</w:t>
      </w:r>
      <w:r>
        <w:t>ресная арифметика.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Выражения. Операнды и операции (унарные, бинарные, тернарные). Правила пр</w:t>
      </w:r>
      <w:r>
        <w:t>е</w:t>
      </w:r>
      <w:r>
        <w:t>образования типов.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Операторы языка Си. Оператор выражение, составной оператор, операторы усло</w:t>
      </w:r>
      <w:r>
        <w:t>в</w:t>
      </w:r>
      <w:r>
        <w:t>ного перехода.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 xml:space="preserve">Организация циклических вычислительных процессов с помощью операторов </w:t>
      </w:r>
      <w:r>
        <w:rPr>
          <w:lang w:val="en-US"/>
        </w:rPr>
        <w:t>for</w:t>
      </w:r>
      <w:r>
        <w:t xml:space="preserve">, </w:t>
      </w:r>
      <w:r>
        <w:rPr>
          <w:lang w:val="en-US"/>
        </w:rPr>
        <w:t>while</w:t>
      </w:r>
      <w:r>
        <w:t xml:space="preserve">, </w:t>
      </w:r>
      <w:r>
        <w:rPr>
          <w:lang w:val="en-US"/>
        </w:rPr>
        <w:t>do while</w:t>
      </w:r>
      <w:r>
        <w:t>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Организация ввода-вывода в языке Си. Форматный ввод-вывод.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Массивы. Индексные выражения. Хранение в памяти одномерных и многомерных массивов.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Массивы. Основные алгоритмы их обработки. Ввод-вывод, поиск экстремума, со</w:t>
      </w:r>
      <w:r>
        <w:t>р</w:t>
      </w:r>
      <w:r>
        <w:t>тировка.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Структуры и объединения. Вариантные структуры. Поля битов.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Правила определения переменных и типов. Инициализация данных.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Определение и вызов функций. Фактические и формальные параметры.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Определение и вызов функций. Передача массивов и указателей на функции.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 xml:space="preserve">Определение и вызов функций. Предварительная инициализация параметров, функции с переменным числом параметров. Передача параметров функции </w:t>
      </w:r>
      <w:proofErr w:type="spellStart"/>
      <w:r>
        <w:t>main</w:t>
      </w:r>
      <w:proofErr w:type="spellEnd"/>
      <w:r>
        <w:t>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Время жизни и область видимости программных объектов. Классы памяти. Ин</w:t>
      </w:r>
      <w:r>
        <w:t>и</w:t>
      </w:r>
      <w:r>
        <w:t>циализация глобальных и локальных переменных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Динамические объекты. Способы выделения и освобождения памяти. Линейный односвязный список.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Динамические массивы. Особенности выделения и освобождения памяти для мн</w:t>
      </w:r>
      <w:r>
        <w:t>о</w:t>
      </w:r>
      <w:r>
        <w:t>гомерных массивов.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Директивы препроцессора. Макроопределения.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Объектно-ориентированный подход к программированию. Классы.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</w:tabs>
        <w:autoSpaceDN w:val="0"/>
        <w:spacing w:after="60" w:line="240" w:lineRule="auto"/>
        <w:jc w:val="left"/>
      </w:pPr>
      <w:r>
        <w:t>Объектно-ориентированный подход к программированию. Инициализация и ра</w:t>
      </w:r>
      <w:r>
        <w:t>з</w:t>
      </w:r>
      <w:r>
        <w:t>рушение объектов. Конструкторы и деструкторы.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  <w:tab w:val="left" w:pos="993"/>
        </w:tabs>
        <w:autoSpaceDN w:val="0"/>
        <w:spacing w:line="240" w:lineRule="auto"/>
        <w:ind w:left="0" w:firstLine="567"/>
        <w:jc w:val="left"/>
      </w:pPr>
      <w:r>
        <w:t>Объектно-ориентированный подход к программированию.  Ограничения дост</w:t>
      </w:r>
      <w:r>
        <w:t>у</w:t>
      </w:r>
      <w:r>
        <w:t>па к членам класса. Друзья класса.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Объектно-ориентированный подход к программированию. Наследование.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Перегрузка операций. 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Организация ввода-вывода на языке</w:t>
      </w:r>
      <w:proofErr w:type="gramStart"/>
      <w:r>
        <w:t xml:space="preserve"> С</w:t>
      </w:r>
      <w:proofErr w:type="gramEnd"/>
      <w:r>
        <w:t>++. Потоки ввода-вывода.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Шаблоны</w:t>
      </w:r>
      <w:r>
        <w:rPr>
          <w:lang w:val="en-US"/>
        </w:rPr>
        <w:t xml:space="preserve"> </w:t>
      </w:r>
      <w:r>
        <w:t xml:space="preserve">функций. 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Шаблоны</w:t>
      </w:r>
      <w:r>
        <w:rPr>
          <w:lang w:val="en-US"/>
        </w:rPr>
        <w:t xml:space="preserve"> </w:t>
      </w:r>
      <w:r>
        <w:t>классов.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Библиотека </w:t>
      </w:r>
      <w:r>
        <w:rPr>
          <w:lang w:val="en-US"/>
        </w:rPr>
        <w:t>STL</w:t>
      </w:r>
      <w:r>
        <w:t xml:space="preserve">. Другие библиотеки контейнерных классов. </w:t>
      </w:r>
    </w:p>
    <w:p w:rsidR="00610A68" w:rsidRDefault="00610A68" w:rsidP="00610A68">
      <w:pPr>
        <w:numPr>
          <w:ilvl w:val="0"/>
          <w:numId w:val="23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Обработка исключительных ситуаций</w:t>
      </w:r>
    </w:p>
    <w:p w:rsidR="00610A68" w:rsidRDefault="00610A68" w:rsidP="00610A68">
      <w:pPr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Эталонная модель взаимодействия открытых систем (OSI). Физический ур</w:t>
      </w:r>
      <w:r>
        <w:t>о</w:t>
      </w:r>
      <w:r>
        <w:t>вень. Базовый набор стандартных топологий. Устройства, работающие на физическом уровне.</w:t>
      </w:r>
    </w:p>
    <w:p w:rsidR="00610A68" w:rsidRDefault="00610A68" w:rsidP="00610A68">
      <w:pPr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Эталонная модель взаимодействия открытых систем (OSI). Канальный уровень модели OSI. MAC-адрес. Логическая топология локальной сети. Правила доступа к среде передачи. Устройства, работающие на канальном уровне.</w:t>
      </w:r>
    </w:p>
    <w:p w:rsidR="00610A68" w:rsidRDefault="00610A68" w:rsidP="00610A68">
      <w:pPr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Эталонная модель взаимодействия открытых систем (OSI). Сетевой уровень модели OSI. Логические адреса сетевых устройств. Порты и сокеты. Методы коммутации. Понятие маршрутизации. Устройства, работающие на сетевом уровне. Транспортный, с</w:t>
      </w:r>
      <w:r>
        <w:t>е</w:t>
      </w:r>
      <w:r>
        <w:t>ансовый уровни, уровень представления данных и прикладной уровень модели OSI.</w:t>
      </w:r>
    </w:p>
    <w:p w:rsidR="00610A68" w:rsidRDefault="00610A68" w:rsidP="00610A68">
      <w:pPr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Адресация в IP-сетях. Три уровня адресов. Основные классы IP-адресов. С</w:t>
      </w:r>
      <w:r>
        <w:t>о</w:t>
      </w:r>
      <w:r>
        <w:t>глашения о специальных адресах. Структуризация IP-сетей с помощью масок.</w:t>
      </w:r>
    </w:p>
    <w:p w:rsidR="00610A68" w:rsidRDefault="00610A68" w:rsidP="00610A68">
      <w:pPr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Службы DNS и WINS. Автоматизация процесса назначения IP-адресов — пр</w:t>
      </w:r>
      <w:r>
        <w:t>о</w:t>
      </w:r>
      <w:r>
        <w:t>токол DHCP. Утилиты TCP/IP.</w:t>
      </w:r>
    </w:p>
    <w:p w:rsidR="00610A68" w:rsidRDefault="00610A68" w:rsidP="00610A68">
      <w:pPr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Маршрутизация в IP-сетях. Таблицы маршрутизации. Базовые технологии л</w:t>
      </w:r>
      <w:r>
        <w:t>о</w:t>
      </w:r>
      <w:r>
        <w:t xml:space="preserve">кальных сетей. Технология </w:t>
      </w:r>
      <w:proofErr w:type="spellStart"/>
      <w:r>
        <w:t>Ethernet</w:t>
      </w:r>
      <w:proofErr w:type="spellEnd"/>
      <w:r>
        <w:t xml:space="preserve">. 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Принципы программирования в глобальных сетях. Протокол </w:t>
      </w:r>
      <w:r>
        <w:rPr>
          <w:lang w:val="en-US"/>
        </w:rPr>
        <w:t>HTTP</w:t>
      </w:r>
      <w:r>
        <w:t>.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Принципы программирования в глобальных сетях. Программирование на ст</w:t>
      </w:r>
      <w:r>
        <w:t>о</w:t>
      </w:r>
      <w:r>
        <w:t>роне сервера. Современные скриптовые технологии (по выбору студента).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Принципы программирования в глобальных сетях. Программирование на ст</w:t>
      </w:r>
      <w:r>
        <w:t>о</w:t>
      </w:r>
      <w:r>
        <w:t xml:space="preserve">роне сервера. Технология </w:t>
      </w:r>
      <w:r>
        <w:rPr>
          <w:lang w:val="en-US"/>
        </w:rPr>
        <w:t>CGI</w:t>
      </w:r>
      <w:r>
        <w:t>.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Принципы программирования в глобальных сетях. Клиентские скрипты. </w:t>
      </w:r>
      <w:proofErr w:type="spellStart"/>
      <w:r>
        <w:rPr>
          <w:lang w:val="en-US"/>
        </w:rPr>
        <w:t>JavaSscript</w:t>
      </w:r>
      <w:proofErr w:type="spellEnd"/>
      <w:r>
        <w:rPr>
          <w:lang w:val="en-US"/>
        </w:rPr>
        <w:t>.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Создание форм на языке HTML. Основные атрибуты тега </w:t>
      </w:r>
      <w:proofErr w:type="spellStart"/>
      <w:r>
        <w:t>Form</w:t>
      </w:r>
      <w:proofErr w:type="spellEnd"/>
      <w:r>
        <w:t>.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Стек протоколов TCP/IP. История развития, соответствие уровням модели OSI.</w:t>
      </w:r>
    </w:p>
    <w:p w:rsidR="00610A68" w:rsidRDefault="00610A68" w:rsidP="00610A68">
      <w:pPr>
        <w:numPr>
          <w:ilvl w:val="0"/>
          <w:numId w:val="23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Технология </w:t>
      </w:r>
      <w:r>
        <w:rPr>
          <w:lang w:val="en-US"/>
        </w:rPr>
        <w:t>Ajax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Дайте определение следующим понятиям: проектирование, объект проектир</w:t>
      </w:r>
      <w:r>
        <w:rPr>
          <w:rFonts w:cs="Georgia"/>
        </w:rPr>
        <w:t>о</w:t>
      </w:r>
      <w:r>
        <w:rPr>
          <w:rFonts w:cs="Georgia"/>
        </w:rPr>
        <w:t>вания.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Классификация САПР: по применению, по целевому назначению, по функци</w:t>
      </w:r>
      <w:r>
        <w:rPr>
          <w:rFonts w:cs="Georgia"/>
        </w:rPr>
        <w:t>о</w:t>
      </w:r>
      <w:r>
        <w:rPr>
          <w:rFonts w:cs="Georgia"/>
        </w:rPr>
        <w:t>нальным возможностям.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Дайте определение следующим понятиям:  САПР, САПР ТП, КСАП.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Дайте определение понятию геометрическое моделирование.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Дайте определение понятию твердотельное моделирование.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 Дайте определение понятию поверхностное моделирование.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способы создания геометрических моделей.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параметры графических функций для создания точки, линии, прям</w:t>
      </w:r>
      <w:r>
        <w:rPr>
          <w:rFonts w:cs="Georgia"/>
        </w:rPr>
        <w:t>о</w:t>
      </w:r>
      <w:r>
        <w:rPr>
          <w:rFonts w:cs="Georgia"/>
        </w:rPr>
        <w:t>угольника и окружности при программировании в среде разработки приложений «</w:t>
      </w:r>
      <w:r>
        <w:rPr>
          <w:rFonts w:cs="Georgia"/>
          <w:lang w:val="en-US"/>
        </w:rPr>
        <w:t>BDS</w:t>
      </w:r>
      <w:r>
        <w:rPr>
          <w:rFonts w:cs="Georgia"/>
        </w:rPr>
        <w:t>» и пакете «</w:t>
      </w:r>
      <w:r>
        <w:rPr>
          <w:rFonts w:cs="Georgia"/>
          <w:lang w:val="en-US"/>
        </w:rPr>
        <w:t>AutoCAD</w:t>
      </w:r>
      <w:r>
        <w:rPr>
          <w:rFonts w:cs="Georgia"/>
        </w:rPr>
        <w:t>»?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параметры графических функций для создания точки, линии, прям</w:t>
      </w:r>
      <w:r>
        <w:rPr>
          <w:rFonts w:cs="Georgia"/>
        </w:rPr>
        <w:t>о</w:t>
      </w:r>
      <w:r>
        <w:rPr>
          <w:rFonts w:cs="Georgia"/>
        </w:rPr>
        <w:t>угольника и окружности при программировании в среде разработки приложений «</w:t>
      </w:r>
      <w:r>
        <w:rPr>
          <w:rFonts w:cs="Georgia"/>
          <w:lang w:val="en-US"/>
        </w:rPr>
        <w:t>BDS</w:t>
      </w:r>
      <w:r>
        <w:rPr>
          <w:rFonts w:cs="Georgia"/>
        </w:rPr>
        <w:t>» и пакете «КОМПАС»?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Перечислить способы определения параметров при создании чертежных пр</w:t>
      </w:r>
      <w:r>
        <w:rPr>
          <w:rFonts w:cs="Georgia"/>
        </w:rPr>
        <w:t>и</w:t>
      </w:r>
      <w:r>
        <w:rPr>
          <w:rFonts w:cs="Georgia"/>
        </w:rPr>
        <w:t>митивов в пакете «</w:t>
      </w:r>
      <w:r>
        <w:rPr>
          <w:rFonts w:cs="Georgia"/>
          <w:lang w:val="en-US"/>
        </w:rPr>
        <w:t>AutoCAD</w:t>
      </w:r>
      <w:r>
        <w:rPr>
          <w:rFonts w:cs="Georgia"/>
        </w:rPr>
        <w:t>».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Перечислить способы определения параметров при создании чертежных пр</w:t>
      </w:r>
      <w:r>
        <w:rPr>
          <w:rFonts w:cs="Georgia"/>
        </w:rPr>
        <w:t>и</w:t>
      </w:r>
      <w:r>
        <w:rPr>
          <w:rFonts w:cs="Georgia"/>
        </w:rPr>
        <w:t>митивов в пакете «КОМПАС».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аффинные преобразования позволяет осуществить переход из системы координат 2</w:t>
      </w:r>
      <w:r>
        <w:rPr>
          <w:rFonts w:cs="Georgia"/>
          <w:lang w:val="en-US"/>
        </w:rPr>
        <w:t>D</w:t>
      </w:r>
      <w:r>
        <w:rPr>
          <w:rFonts w:cs="Georgia"/>
        </w:rPr>
        <w:t xml:space="preserve"> в 3</w:t>
      </w:r>
      <w:r>
        <w:rPr>
          <w:rFonts w:cs="Georgia"/>
          <w:lang w:val="en-US"/>
        </w:rPr>
        <w:t>D</w:t>
      </w:r>
      <w:r>
        <w:rPr>
          <w:rFonts w:cs="Georgia"/>
        </w:rPr>
        <w:t>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Какова особенность применения функций </w:t>
      </w:r>
      <w:r>
        <w:rPr>
          <w:rFonts w:cs="Georgia"/>
          <w:lang w:val="en-US"/>
        </w:rPr>
        <w:t>extrude</w:t>
      </w:r>
      <w:r>
        <w:rPr>
          <w:rFonts w:cs="Georgia"/>
        </w:rPr>
        <w:t xml:space="preserve"> и </w:t>
      </w:r>
      <w:r>
        <w:rPr>
          <w:rFonts w:cs="Georgia"/>
          <w:lang w:val="en-US"/>
        </w:rPr>
        <w:t>revolve</w:t>
      </w:r>
      <w:r>
        <w:rPr>
          <w:rFonts w:cs="Georgia"/>
        </w:rPr>
        <w:t xml:space="preserve"> при построении объемных тел?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Перечислить функции построения объемных тел в пакете «</w:t>
      </w:r>
      <w:r>
        <w:rPr>
          <w:rFonts w:cs="Georgia"/>
          <w:lang w:val="en-US"/>
        </w:rPr>
        <w:t>AutoCAD</w:t>
      </w:r>
      <w:r>
        <w:rPr>
          <w:rFonts w:cs="Georgia"/>
        </w:rPr>
        <w:t>».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Перечислить функции построения объемных тел в пакете «КОМПАС».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Как задавать плоскость сечения при использовании функции </w:t>
      </w:r>
      <w:r>
        <w:rPr>
          <w:rFonts w:cs="Georgia"/>
          <w:lang w:val="en-US"/>
        </w:rPr>
        <w:t>slice</w:t>
      </w:r>
      <w:r>
        <w:rPr>
          <w:rFonts w:cs="Georgia"/>
        </w:rPr>
        <w:t xml:space="preserve"> в системе «</w:t>
      </w:r>
      <w:r>
        <w:rPr>
          <w:rFonts w:cs="Georgia"/>
          <w:lang w:val="en-US"/>
        </w:rPr>
        <w:t>AutoCAD</w:t>
      </w:r>
      <w:r>
        <w:rPr>
          <w:rFonts w:cs="Georgia"/>
        </w:rPr>
        <w:t>»?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Для чего нужен вспомогательный трехмерный объект при создании сквозного отверстия?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функции отвечают за цвет фона и толщину граничной линии в среде разработки «</w:t>
      </w:r>
      <w:r>
        <w:rPr>
          <w:rFonts w:cs="Georgia"/>
          <w:lang w:val="en-US"/>
        </w:rPr>
        <w:t>BDS</w:t>
      </w:r>
      <w:r>
        <w:rPr>
          <w:rFonts w:cs="Georgia"/>
        </w:rPr>
        <w:t>»?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 в графической системе «</w:t>
      </w:r>
      <w:r>
        <w:rPr>
          <w:rFonts w:cs="Georgia"/>
          <w:lang w:val="en-US"/>
        </w:rPr>
        <w:t>AutoCAD</w:t>
      </w:r>
      <w:r>
        <w:rPr>
          <w:rFonts w:cs="Georgia"/>
        </w:rPr>
        <w:t xml:space="preserve">» задать область </w:t>
      </w:r>
      <w:proofErr w:type="spellStart"/>
      <w:r>
        <w:rPr>
          <w:rFonts w:cs="Georgia"/>
        </w:rPr>
        <w:t>тонирования</w:t>
      </w:r>
      <w:proofErr w:type="spellEnd"/>
      <w:r>
        <w:rPr>
          <w:rFonts w:cs="Georgia"/>
        </w:rPr>
        <w:t>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Как в графической системе «КОМПАС» задать область </w:t>
      </w:r>
      <w:proofErr w:type="spellStart"/>
      <w:r>
        <w:rPr>
          <w:rFonts w:cs="Georgia"/>
        </w:rPr>
        <w:t>тонирования</w:t>
      </w:r>
      <w:proofErr w:type="spellEnd"/>
      <w:r>
        <w:rPr>
          <w:rFonts w:cs="Georgia"/>
        </w:rPr>
        <w:t>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Привести пример архитектуры графической системы.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Какова концептуальная модель графической системы?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Перечислите классы структурных элементов графической системы.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функции были использованы для создания библиотеки графических об</w:t>
      </w:r>
      <w:r>
        <w:rPr>
          <w:rFonts w:cs="Georgia"/>
        </w:rPr>
        <w:t>ъ</w:t>
      </w:r>
      <w:r>
        <w:rPr>
          <w:rFonts w:cs="Georgia"/>
        </w:rPr>
        <w:t>ектов?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методы подключения готовой библиотеки графических объектов?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 реализована функция добавления графического примитива из библиотеки?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функции экспорта/импорта графических объектов?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Что составляет в</w:t>
      </w:r>
      <w:r>
        <w:rPr>
          <w:rFonts w:cs="Georgia"/>
          <w:bCs/>
        </w:rPr>
        <w:t>изуализация проектных решений</w:t>
      </w:r>
      <w:r>
        <w:rPr>
          <w:rFonts w:cs="Georgia"/>
        </w:rPr>
        <w:t>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параметры функций в</w:t>
      </w:r>
      <w:r>
        <w:rPr>
          <w:rFonts w:cs="Georgia"/>
          <w:bCs/>
        </w:rPr>
        <w:t>изуализации проектных решений</w:t>
      </w:r>
      <w:r>
        <w:rPr>
          <w:rFonts w:cs="Georgia"/>
        </w:rPr>
        <w:t>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Какие основные программные компоненты входят в </w:t>
      </w:r>
      <w:r>
        <w:rPr>
          <w:rFonts w:cs="Georgia"/>
          <w:lang w:val="en-US"/>
        </w:rPr>
        <w:t>EDA</w:t>
      </w:r>
      <w:r>
        <w:rPr>
          <w:rFonts w:cs="Georgia"/>
        </w:rPr>
        <w:t xml:space="preserve"> – систему.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Что такое </w:t>
      </w:r>
      <w:proofErr w:type="spellStart"/>
      <w:r>
        <w:rPr>
          <w:rFonts w:cs="Georgia"/>
        </w:rPr>
        <w:t>мехатроника</w:t>
      </w:r>
      <w:proofErr w:type="spellEnd"/>
      <w:r>
        <w:rPr>
          <w:rFonts w:cs="Georgia"/>
          <w:lang w:val="en-US"/>
        </w:rPr>
        <w:t>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Что такое позиционная обработка</w:t>
      </w:r>
      <w:r>
        <w:rPr>
          <w:rFonts w:cs="Georgia"/>
          <w:lang w:val="en-US"/>
        </w:rPr>
        <w:t>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В чем отличие </w:t>
      </w:r>
      <w:r>
        <w:rPr>
          <w:rFonts w:cs="Georgia"/>
          <w:lang w:val="en-US"/>
        </w:rPr>
        <w:t>NC</w:t>
      </w:r>
      <w:r w:rsidRPr="00610A68">
        <w:rPr>
          <w:rFonts w:cs="Georgia"/>
        </w:rPr>
        <w:t xml:space="preserve"> </w:t>
      </w:r>
      <w:r>
        <w:rPr>
          <w:rFonts w:cs="Georgia"/>
        </w:rPr>
        <w:t xml:space="preserve">и </w:t>
      </w:r>
      <w:r>
        <w:rPr>
          <w:rFonts w:cs="Georgia"/>
          <w:lang w:val="en-US"/>
        </w:rPr>
        <w:t>CNC</w:t>
      </w:r>
      <w:r>
        <w:rPr>
          <w:rFonts w:cs="Georgia"/>
        </w:rPr>
        <w:t xml:space="preserve"> систем?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основные подходы к автоматизированной технологической подготовке?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Что такое групповая технология</w:t>
      </w:r>
      <w:r>
        <w:rPr>
          <w:rFonts w:cs="Georgia"/>
          <w:lang w:val="en-US"/>
        </w:rPr>
        <w:t>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преимущества дают системы цифрового моделирования виртуального предприятия?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Дайте понятие жизненного цикла изделия.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Назовите основные процессы управления жизненным циклом изделия.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требования стоят перед выбираемой САПР?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>Какие виды построений  существуют в системах геометрического моделиров</w:t>
      </w:r>
      <w:r>
        <w:rPr>
          <w:color w:val="000000"/>
        </w:rPr>
        <w:t>а</w:t>
      </w:r>
      <w:r>
        <w:rPr>
          <w:color w:val="000000"/>
        </w:rPr>
        <w:t>ния?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На чем основывается построение в трехмерном пространстве?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На каких видах можно выполнять трехмерные построения?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Назовите орбитальные команды.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Что такое видовой куб?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Где находятся наиболее употребительные инструменты создания трехмерных объектов?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Что называется видом?  Назовите основные виды.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 xml:space="preserve">Какое изображение называется главным? Назовите основные команды.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>Какая команда объединяет трехмерную модель детали из нескольких геоме</w:t>
      </w:r>
      <w:r>
        <w:rPr>
          <w:color w:val="000000"/>
        </w:rPr>
        <w:t>т</w:t>
      </w:r>
      <w:r>
        <w:rPr>
          <w:color w:val="000000"/>
        </w:rPr>
        <w:t xml:space="preserve">рических тел?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color w:val="000000"/>
        </w:rPr>
        <w:t>Какая команда вычитает часть детали из геометрического тела?</w:t>
      </w:r>
    </w:p>
    <w:p w:rsidR="00610A68" w:rsidRDefault="00610A68" w:rsidP="00610A68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Понятие типа данных. Простые типы данных: целый, вещественный, логич</w:t>
      </w:r>
      <w:r>
        <w:t>е</w:t>
      </w:r>
      <w:r>
        <w:t xml:space="preserve">ский, символьный, перечисляемый, интервальный. </w:t>
      </w:r>
    </w:p>
    <w:p w:rsidR="00610A68" w:rsidRDefault="00610A68" w:rsidP="00610A68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Структурированные типы данных: записи, записи с вариантами, множества.</w:t>
      </w:r>
    </w:p>
    <w:p w:rsidR="00610A68" w:rsidRDefault="00610A68" w:rsidP="00610A68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Структурированные типы данных: массивы. Алгоритмы поиска в массиве.</w:t>
      </w:r>
    </w:p>
    <w:p w:rsidR="00610A68" w:rsidRDefault="00610A68" w:rsidP="00610A68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Последовательности. Операции над последовательностями. Последовател</w:t>
      </w:r>
      <w:r>
        <w:t>ь</w:t>
      </w:r>
      <w:r>
        <w:t>ный файл. Файл с прямым доступом.</w:t>
      </w:r>
    </w:p>
    <w:p w:rsidR="00610A68" w:rsidRDefault="00610A68" w:rsidP="00610A68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Последовательности. Стек, очередь, дек — способы реализации в программах и примеры практического использования.</w:t>
      </w:r>
    </w:p>
    <w:p w:rsidR="00610A68" w:rsidRDefault="00610A68" w:rsidP="00610A68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Сортировка массивов. Простые методы: сортировка вставками, выбором, о</w:t>
      </w:r>
      <w:r>
        <w:t>б</w:t>
      </w:r>
      <w:r>
        <w:t>меном.</w:t>
      </w:r>
    </w:p>
    <w:p w:rsidR="00610A68" w:rsidRDefault="00610A68" w:rsidP="00610A68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Сортировка массивов. Усовершенствованные методы: сортировка Шелла.</w:t>
      </w:r>
    </w:p>
    <w:p w:rsidR="00610A68" w:rsidRDefault="00610A68" w:rsidP="00610A68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Сортировка массивов. Усовершенствованные методы: пирамидальная сорт</w:t>
      </w:r>
      <w:r>
        <w:t>и</w:t>
      </w:r>
      <w:r>
        <w:t>ровка.</w:t>
      </w:r>
    </w:p>
    <w:p w:rsidR="00610A68" w:rsidRDefault="00610A68" w:rsidP="00610A68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Сортировка массивов. Усовершенствованные методы: быстрая сортировка.</w:t>
      </w:r>
    </w:p>
    <w:p w:rsidR="00610A68" w:rsidRDefault="00610A68" w:rsidP="00610A68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Сортировка файлов. Алгоритмы простого слияния, естественного слияния. Комбинированные методы.</w:t>
      </w:r>
    </w:p>
    <w:p w:rsidR="00610A68" w:rsidRDefault="00610A68" w:rsidP="00610A68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Рекурсивные алгоритмы. Примеры эффективного и неэффективного прим</w:t>
      </w:r>
      <w:r>
        <w:t>е</w:t>
      </w:r>
      <w:r>
        <w:t>нения рекурсии.</w:t>
      </w:r>
    </w:p>
    <w:p w:rsidR="00610A68" w:rsidRDefault="00610A68" w:rsidP="00610A68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Рекурсивные структуры данных. Их реализация с помощью указателей. Л</w:t>
      </w:r>
      <w:r>
        <w:t>и</w:t>
      </w:r>
      <w:r>
        <w:t>нейные списки. Включение в список, удаление из списка, пои</w:t>
      </w:r>
      <w:proofErr w:type="gramStart"/>
      <w:r>
        <w:t>ск в сп</w:t>
      </w:r>
      <w:proofErr w:type="gramEnd"/>
      <w:r>
        <w:t>иске.</w:t>
      </w:r>
    </w:p>
    <w:p w:rsidR="00610A68" w:rsidRDefault="00610A68" w:rsidP="00610A68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Двунаправленные и циклические списки. Мультисписки. Топологическая сортировка.</w:t>
      </w:r>
    </w:p>
    <w:p w:rsidR="00610A68" w:rsidRDefault="00610A68" w:rsidP="00610A68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Древовидные структуры. Основные понятия и определения. Уровень, степень, длина внутреннего и внешнего пути дерева. Упорядоченные и сбалансированные деревья.</w:t>
      </w:r>
    </w:p>
    <w:p w:rsidR="00610A68" w:rsidRDefault="00610A68" w:rsidP="00610A68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Бинарные деревья. Построение дерева. Обход дерева. Поиск по дереву.</w:t>
      </w:r>
    </w:p>
    <w:p w:rsidR="00610A68" w:rsidRDefault="00610A68" w:rsidP="00610A68">
      <w:pPr>
        <w:pStyle w:val="a"/>
        <w:numPr>
          <w:ilvl w:val="0"/>
          <w:numId w:val="23"/>
        </w:numPr>
        <w:tabs>
          <w:tab w:val="left" w:pos="1276"/>
        </w:tabs>
        <w:spacing w:before="0"/>
        <w:ind w:left="0" w:firstLine="567"/>
      </w:pPr>
      <w:r>
        <w:t>Бинарные деревья. Включение и исключение элементов.</w:t>
      </w:r>
    </w:p>
    <w:p w:rsidR="00610A68" w:rsidRDefault="00610A68" w:rsidP="00610A68">
      <w:pPr>
        <w:pStyle w:val="a"/>
        <w:widowControl w:val="0"/>
        <w:numPr>
          <w:ilvl w:val="0"/>
          <w:numId w:val="23"/>
        </w:numPr>
        <w:tabs>
          <w:tab w:val="left" w:pos="851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cs="Georgia"/>
        </w:rPr>
      </w:pPr>
      <w:r>
        <w:t xml:space="preserve">Сильно ветвящиеся деревья. </w:t>
      </w:r>
      <w:r>
        <w:rPr>
          <w:lang w:val="en-US"/>
        </w:rPr>
        <w:t>B</w:t>
      </w:r>
      <w:r>
        <w:t>-деревья.</w:t>
      </w:r>
    </w:p>
    <w:p w:rsidR="00610A68" w:rsidRDefault="00610A68" w:rsidP="00610A68">
      <w:pPr>
        <w:pStyle w:val="a"/>
        <w:widowControl w:val="0"/>
        <w:numPr>
          <w:ilvl w:val="0"/>
          <w:numId w:val="23"/>
        </w:numPr>
        <w:tabs>
          <w:tab w:val="left" w:pos="851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cs="Georgia"/>
        </w:rPr>
      </w:pPr>
      <w:r>
        <w:t>АВЛ-деревья. Включение и исключение элементов.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Понятие экономики разработки программного обеспечения.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Экономическая эффективность программного продукта.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Факторы, влияющие на стоимость разработки программного обеспечения.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Эволюция экономики программирования.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Понятие метрики при разработке программного обеспечения, классификация метрик.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Метрики процесса, метрики проекта, метрики продукта.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Измерение размера программного обеспечения.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Связь трудоемкости и стоимости разработки программного обеспечения.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Проектный подход к оценке стоимости разработки программного обеспечения.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Обзор основных принципов оценивания стоимости разработки программного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обеспечения.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Теоретические и статистические модели оценки.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Методы проведения экспертных оценок.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Практическое применение метода </w:t>
      </w:r>
      <w:proofErr w:type="spellStart"/>
      <w:r>
        <w:t>Wideband</w:t>
      </w:r>
      <w:proofErr w:type="spellEnd"/>
      <w:r>
        <w:t xml:space="preserve"> </w:t>
      </w:r>
      <w:proofErr w:type="spellStart"/>
      <w:r>
        <w:t>Delphi</w:t>
      </w:r>
      <w:proofErr w:type="spellEnd"/>
      <w:r>
        <w:t xml:space="preserve"> 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Особенности управления проведением экспертных оценок</w:t>
      </w:r>
      <w:proofErr w:type="gramStart"/>
      <w:r>
        <w:t xml:space="preserve"> .</w:t>
      </w:r>
      <w:proofErr w:type="gramEnd"/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Понятие функциональных точек, основные принципы их выделения.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lang w:val="en-US"/>
        </w:rPr>
      </w:pPr>
      <w:r>
        <w:t>Метод</w:t>
      </w:r>
      <w:r>
        <w:rPr>
          <w:lang w:val="en-US"/>
        </w:rPr>
        <w:t xml:space="preserve"> Function Points. </w:t>
      </w:r>
      <w:r>
        <w:t>Метод</w:t>
      </w:r>
      <w:r>
        <w:rPr>
          <w:lang w:val="en-US"/>
        </w:rPr>
        <w:t xml:space="preserve"> Early Function Points.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Принципы построения модели COCOMO. Модель СОСОМО II 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Обзор альтернативных параметрических моделей (</w:t>
      </w:r>
      <w:proofErr w:type="spellStart"/>
      <w:r>
        <w:t>ДеМарко</w:t>
      </w:r>
      <w:proofErr w:type="spellEnd"/>
      <w:r>
        <w:t>, IFPUG, методика Госкомтруда).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Альтернативные подходы к проведению </w:t>
      </w:r>
      <w:proofErr w:type="spellStart"/>
      <w:r>
        <w:t>предпроектных</w:t>
      </w:r>
      <w:proofErr w:type="spellEnd"/>
      <w:r>
        <w:t xml:space="preserve"> оценок. Метод </w:t>
      </w:r>
      <w:proofErr w:type="spellStart"/>
      <w:r>
        <w:t>UseCase</w:t>
      </w:r>
      <w:proofErr w:type="spellEnd"/>
      <w:r>
        <w:t xml:space="preserve"> </w:t>
      </w:r>
      <w:proofErr w:type="spellStart"/>
      <w:r>
        <w:t>Points</w:t>
      </w:r>
      <w:proofErr w:type="spellEnd"/>
      <w:r>
        <w:t>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Использование рыночных аналогий при проведении оценок. Риски проведения оценки разработки программного обеспечения.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Способы управления рисками при проведении оценки трудоемкости разрабо</w:t>
      </w:r>
      <w:r>
        <w:t>т</w:t>
      </w:r>
      <w:r>
        <w:t>ки. Типичные ошибки оценки.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Основы маркетингового плана.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Продвижение программного продукта в </w:t>
      </w:r>
      <w:proofErr w:type="gramStart"/>
      <w:r>
        <w:t>социальных</w:t>
      </w:r>
      <w:proofErr w:type="gramEnd"/>
      <w:r>
        <w:t xml:space="preserve"> медиа.</w:t>
      </w:r>
    </w:p>
    <w:p w:rsidR="00610A68" w:rsidRDefault="00610A68" w:rsidP="00610A68">
      <w:pPr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Основные площадки для размещения </w:t>
      </w:r>
      <w:proofErr w:type="gramStart"/>
      <w:r>
        <w:t>ПО</w:t>
      </w:r>
      <w:proofErr w:type="gramEnd"/>
      <w:r>
        <w:t>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bCs/>
        </w:rPr>
        <w:t>Структура и основные разделы бизнес-плана.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bCs/>
        </w:rPr>
        <w:t>Финансовое планирование.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 xml:space="preserve">Методы решения систем линейных алгебраических уравнений. 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proofErr w:type="spellStart"/>
      <w:r>
        <w:t>Апроксимация</w:t>
      </w:r>
      <w:proofErr w:type="spellEnd"/>
      <w:r>
        <w:t xml:space="preserve"> функций и ее применение.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 xml:space="preserve">Численные методы решения дифференциальных уравнений.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Задачи оптимизации и численные методы их решения.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Примеры неустойчивых задач и методов. Обусловленность СЛАУ.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Прямые методы решения СЛАУ (метод Гаусса, LU-разложение).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Метод прогонки решения СЛАУ.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Корректность и устойчивость методов прогонки. Особенности применения прямых методов решения СЛАУ (невязка, вычислительные затраты).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 xml:space="preserve">Итерационные методы решения СЛАУ (метод простой итерации).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Итерационные методы решения СЛАУ (метод Зейделя).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Теорема о неподвижной точке. Априорная и апостериорная оценка сходимости в методе простой итерации.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Алгоритмы и методы  поиска корней уравнения (метод секущих).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Алгоритмы и методы  поиска корней уравнения (метод дихотомии).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Алгоритмы и методы  поиска корней уравнения (метод простой итерации).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Алгоритмы и методы  поиска корней уравнения (метод Ньютона).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Численное решение систем нелинейных уравнений. Метод Ньютона.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eastAsia="Calibri"/>
          <w:kern w:val="24"/>
          <w:lang w:val="en-US"/>
        </w:rPr>
        <w:t>Web</w:t>
      </w:r>
      <w:r>
        <w:rPr>
          <w:rFonts w:eastAsia="Calibri"/>
          <w:kern w:val="24"/>
        </w:rPr>
        <w:t xml:space="preserve">-приложения – определение, основные элементы, достоинства и недостатки использования.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eastAsia="Calibri"/>
          <w:kern w:val="24"/>
        </w:rPr>
        <w:t xml:space="preserve">Адресация ресурсов в глобальных сетях. </w:t>
      </w:r>
      <w:r>
        <w:rPr>
          <w:rFonts w:eastAsia="Calibri"/>
          <w:kern w:val="24"/>
          <w:lang w:val="en-US"/>
        </w:rPr>
        <w:t>URI</w:t>
      </w:r>
      <w:r>
        <w:rPr>
          <w:rFonts w:eastAsia="Calibri"/>
          <w:kern w:val="24"/>
        </w:rPr>
        <w:t xml:space="preserve">, </w:t>
      </w:r>
      <w:r>
        <w:rPr>
          <w:rFonts w:eastAsia="Calibri"/>
          <w:kern w:val="24"/>
          <w:lang w:val="en-US"/>
        </w:rPr>
        <w:t>URL</w:t>
      </w:r>
      <w:r>
        <w:rPr>
          <w:rFonts w:eastAsia="Calibri"/>
          <w:kern w:val="24"/>
        </w:rPr>
        <w:t xml:space="preserve">, </w:t>
      </w:r>
      <w:r>
        <w:rPr>
          <w:rFonts w:eastAsia="Calibri"/>
          <w:kern w:val="24"/>
          <w:lang w:val="en-US"/>
        </w:rPr>
        <w:t>URN</w:t>
      </w:r>
      <w:r>
        <w:rPr>
          <w:rFonts w:eastAsia="Calibri"/>
          <w:kern w:val="24"/>
        </w:rPr>
        <w:t xml:space="preserve"> адреса. Абсолютная и относительная адресация в </w:t>
      </w:r>
      <w:r>
        <w:rPr>
          <w:rFonts w:eastAsia="Calibri"/>
          <w:kern w:val="24"/>
          <w:lang w:val="en-US"/>
        </w:rPr>
        <w:t>Web</w:t>
      </w:r>
      <w:r>
        <w:rPr>
          <w:rFonts w:eastAsia="Calibri"/>
          <w:kern w:val="24"/>
        </w:rPr>
        <w:t xml:space="preserve">-приложениях 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eastAsia="Calibri"/>
          <w:kern w:val="24"/>
        </w:rPr>
        <w:t xml:space="preserve">Протокол </w:t>
      </w:r>
      <w:r>
        <w:rPr>
          <w:rFonts w:eastAsia="Calibri"/>
          <w:kern w:val="24"/>
          <w:lang w:val="en-US"/>
        </w:rPr>
        <w:t>HTTP</w:t>
      </w:r>
      <w:r>
        <w:rPr>
          <w:rFonts w:eastAsia="Calibri"/>
          <w:kern w:val="24"/>
        </w:rPr>
        <w:t xml:space="preserve">: порядок взаимодействия, формат запроса и ответа.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eastAsia="Calibri"/>
          <w:kern w:val="24"/>
        </w:rPr>
        <w:t xml:space="preserve">Язык гипертекстовой разметки страниц </w:t>
      </w:r>
      <w:r>
        <w:rPr>
          <w:rFonts w:eastAsia="Calibri"/>
          <w:kern w:val="24"/>
          <w:lang w:val="en-US"/>
        </w:rPr>
        <w:t>HTML</w:t>
      </w:r>
      <w:r>
        <w:rPr>
          <w:rFonts w:eastAsia="Calibri"/>
          <w:kern w:val="24"/>
        </w:rPr>
        <w:t xml:space="preserve">: назначение, история развития, стандарты языка.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eastAsia="Calibri"/>
          <w:kern w:val="24"/>
        </w:rPr>
        <w:t xml:space="preserve">Язык гипертекстовой разметки страниц </w:t>
      </w:r>
      <w:r>
        <w:rPr>
          <w:rFonts w:eastAsia="Calibri"/>
          <w:kern w:val="24"/>
          <w:lang w:val="en-US"/>
        </w:rPr>
        <w:t>HTML</w:t>
      </w:r>
      <w:r>
        <w:rPr>
          <w:rFonts w:eastAsia="Calibri"/>
          <w:kern w:val="24"/>
        </w:rPr>
        <w:t>: общая структура документа, т</w:t>
      </w:r>
      <w:r>
        <w:rPr>
          <w:rFonts w:eastAsia="Calibri"/>
          <w:kern w:val="24"/>
        </w:rPr>
        <w:t>е</w:t>
      </w:r>
      <w:r>
        <w:rPr>
          <w:rFonts w:eastAsia="Calibri"/>
          <w:kern w:val="24"/>
        </w:rPr>
        <w:t xml:space="preserve">ги и их атрибуты.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eastAsia="Calibri"/>
          <w:kern w:val="24"/>
        </w:rPr>
        <w:t xml:space="preserve">Теги заголовка </w:t>
      </w:r>
      <w:r>
        <w:rPr>
          <w:rFonts w:eastAsia="Calibri"/>
          <w:kern w:val="24"/>
          <w:lang w:val="en-US"/>
        </w:rPr>
        <w:t>HTML</w:t>
      </w:r>
      <w:r>
        <w:rPr>
          <w:rFonts w:eastAsia="Calibri"/>
          <w:kern w:val="24"/>
        </w:rPr>
        <w:t xml:space="preserve">-документа: назначение, виды, примеры использования.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eastAsia="Calibri"/>
          <w:kern w:val="24"/>
        </w:rPr>
        <w:t xml:space="preserve">Блочные и строчные </w:t>
      </w:r>
      <w:r>
        <w:rPr>
          <w:rFonts w:eastAsia="Calibri"/>
          <w:kern w:val="24"/>
          <w:lang w:val="en-US"/>
        </w:rPr>
        <w:t>html</w:t>
      </w:r>
      <w:r>
        <w:rPr>
          <w:rFonts w:eastAsia="Calibri"/>
          <w:kern w:val="24"/>
        </w:rPr>
        <w:t>-элементы: назначение, примеры использования, о</w:t>
      </w:r>
      <w:r>
        <w:rPr>
          <w:rFonts w:eastAsia="Calibri"/>
          <w:kern w:val="24"/>
        </w:rPr>
        <w:t>т</w:t>
      </w:r>
      <w:r>
        <w:rPr>
          <w:rFonts w:eastAsia="Calibri"/>
          <w:kern w:val="24"/>
        </w:rPr>
        <w:t>личия.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eastAsia="Calibri"/>
          <w:kern w:val="24"/>
          <w:lang w:val="en-US"/>
        </w:rPr>
        <w:t>HTML</w:t>
      </w:r>
      <w:r>
        <w:rPr>
          <w:rFonts w:eastAsia="Calibri"/>
          <w:kern w:val="24"/>
        </w:rPr>
        <w:t>5: обзор возможностей, достоинства в сравнении с предыдущими ве</w:t>
      </w:r>
      <w:r>
        <w:rPr>
          <w:rFonts w:eastAsia="Calibri"/>
          <w:kern w:val="24"/>
        </w:rPr>
        <w:t>р</w:t>
      </w:r>
      <w:r>
        <w:rPr>
          <w:rFonts w:eastAsia="Calibri"/>
          <w:kern w:val="24"/>
        </w:rPr>
        <w:t xml:space="preserve">сиями.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eastAsia="Calibri"/>
          <w:kern w:val="24"/>
        </w:rPr>
        <w:t xml:space="preserve">Оформление </w:t>
      </w:r>
      <w:r>
        <w:rPr>
          <w:rFonts w:eastAsia="Calibri"/>
          <w:kern w:val="24"/>
          <w:lang w:val="en-US"/>
        </w:rPr>
        <w:t>HTML</w:t>
      </w:r>
      <w:r>
        <w:rPr>
          <w:rFonts w:eastAsia="Calibri"/>
          <w:kern w:val="24"/>
        </w:rPr>
        <w:t xml:space="preserve">-документов с использованием каскадных таблиц стилей. Способы записи стилей для элементов.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eastAsia="Calibri"/>
          <w:kern w:val="24"/>
          <w:lang w:val="en-US"/>
        </w:rPr>
        <w:t>CSS</w:t>
      </w:r>
      <w:r>
        <w:rPr>
          <w:rFonts w:eastAsia="Calibri"/>
          <w:kern w:val="24"/>
        </w:rPr>
        <w:t xml:space="preserve">. Блоковая модель элемента. 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eastAsia="Calibri"/>
          <w:kern w:val="24"/>
          <w:lang w:val="en-US"/>
        </w:rPr>
        <w:t>CSS</w:t>
      </w:r>
      <w:r>
        <w:rPr>
          <w:rFonts w:eastAsia="Calibri"/>
          <w:kern w:val="24"/>
        </w:rPr>
        <w:t xml:space="preserve">. Основной поток элементов и способы извлечения элемента из потока (всплывающие элементы, позиционирование).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eastAsia="Calibri"/>
          <w:kern w:val="24"/>
          <w:lang w:val="en-US"/>
        </w:rPr>
        <w:t>CSS</w:t>
      </w:r>
      <w:r>
        <w:rPr>
          <w:rFonts w:eastAsia="Calibri"/>
          <w:kern w:val="24"/>
        </w:rPr>
        <w:t xml:space="preserve">. Приоритеты стилей в объявлении, расчет специфичности. 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eastAsia="Calibri"/>
          <w:kern w:val="24"/>
          <w:lang w:val="en-US"/>
        </w:rPr>
        <w:t>CSS</w:t>
      </w:r>
      <w:r>
        <w:rPr>
          <w:rFonts w:eastAsia="Calibri"/>
          <w:kern w:val="24"/>
        </w:rPr>
        <w:t xml:space="preserve">3. Новые возможности оформления документов. </w:t>
      </w:r>
    </w:p>
    <w:p w:rsidR="00610A68" w:rsidRDefault="00610A68" w:rsidP="00610A68">
      <w:pPr>
        <w:widowControl w:val="0"/>
        <w:numPr>
          <w:ilvl w:val="0"/>
          <w:numId w:val="23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eastAsia="Calibri"/>
          <w:kern w:val="24"/>
        </w:rPr>
        <w:t xml:space="preserve"> Общие подходы к дизайну сайта. Разработка макета страницы. Блочный и та</w:t>
      </w:r>
      <w:r>
        <w:rPr>
          <w:rFonts w:eastAsia="Calibri"/>
          <w:kern w:val="24"/>
        </w:rPr>
        <w:t>б</w:t>
      </w:r>
      <w:r>
        <w:rPr>
          <w:rFonts w:eastAsia="Calibri"/>
          <w:kern w:val="24"/>
        </w:rPr>
        <w:t xml:space="preserve">личный макеты.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Адаптивная верстка сайта: базовые принципы и инструментарий.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proofErr w:type="spellStart"/>
      <w:r>
        <w:rPr>
          <w:rFonts w:eastAsia="Calibri"/>
          <w:kern w:val="24"/>
        </w:rPr>
        <w:t>Валидность</w:t>
      </w:r>
      <w:proofErr w:type="spellEnd"/>
      <w:r>
        <w:rPr>
          <w:rFonts w:eastAsia="Calibri"/>
          <w:kern w:val="24"/>
        </w:rPr>
        <w:t xml:space="preserve"> </w:t>
      </w:r>
      <w:r>
        <w:rPr>
          <w:rFonts w:eastAsia="Calibri"/>
          <w:kern w:val="24"/>
          <w:lang w:val="en-US"/>
        </w:rPr>
        <w:t>HTML</w:t>
      </w:r>
      <w:r>
        <w:rPr>
          <w:rFonts w:eastAsia="Calibri"/>
          <w:kern w:val="24"/>
        </w:rPr>
        <w:t xml:space="preserve">-документов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  <w:lang w:val="en-US"/>
        </w:rPr>
        <w:t>Front</w:t>
      </w:r>
      <w:r>
        <w:rPr>
          <w:rFonts w:eastAsia="Calibri"/>
          <w:kern w:val="24"/>
        </w:rPr>
        <w:t>-</w:t>
      </w:r>
      <w:r>
        <w:rPr>
          <w:rFonts w:eastAsia="Calibri"/>
          <w:kern w:val="24"/>
          <w:lang w:val="en-US"/>
        </w:rPr>
        <w:t>end</w:t>
      </w:r>
      <w:r w:rsidRPr="00F8792B">
        <w:rPr>
          <w:rFonts w:eastAsia="Calibri"/>
          <w:kern w:val="24"/>
        </w:rPr>
        <w:t xml:space="preserve"> </w:t>
      </w:r>
      <w:r>
        <w:rPr>
          <w:rFonts w:eastAsia="Calibri"/>
          <w:kern w:val="24"/>
          <w:lang w:val="en-US"/>
        </w:rPr>
        <w:t>Web</w:t>
      </w:r>
      <w:r>
        <w:rPr>
          <w:rFonts w:eastAsia="Calibri"/>
          <w:kern w:val="24"/>
        </w:rPr>
        <w:t xml:space="preserve">-приложения: назначение, ограничения. Язык </w:t>
      </w:r>
      <w:r>
        <w:rPr>
          <w:rFonts w:eastAsia="Calibri"/>
          <w:kern w:val="24"/>
          <w:lang w:val="en-US"/>
        </w:rPr>
        <w:t>JavaScript</w:t>
      </w:r>
      <w:r>
        <w:rPr>
          <w:rFonts w:eastAsia="Calibri"/>
          <w:kern w:val="24"/>
        </w:rPr>
        <w:t xml:space="preserve">: основы синтаксиса.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Объектная модель </w:t>
      </w:r>
      <w:r>
        <w:rPr>
          <w:rFonts w:eastAsia="Calibri"/>
          <w:kern w:val="24"/>
          <w:lang w:val="en-US"/>
        </w:rPr>
        <w:t>HTML</w:t>
      </w:r>
      <w:r>
        <w:rPr>
          <w:rFonts w:eastAsia="Calibri"/>
          <w:kern w:val="24"/>
        </w:rPr>
        <w:t xml:space="preserve"> страницы.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Событийная модель </w:t>
      </w:r>
      <w:r>
        <w:rPr>
          <w:rFonts w:eastAsia="Calibri"/>
          <w:kern w:val="24"/>
          <w:lang w:val="en-US"/>
        </w:rPr>
        <w:t>DHTML</w:t>
      </w:r>
      <w:r>
        <w:rPr>
          <w:rFonts w:eastAsia="Calibri"/>
          <w:kern w:val="24"/>
        </w:rPr>
        <w:t xml:space="preserve">: связывание событий с кодом, всплытие событий, объект </w:t>
      </w:r>
      <w:r>
        <w:rPr>
          <w:rFonts w:eastAsia="Calibri"/>
          <w:kern w:val="24"/>
          <w:lang w:val="en-US"/>
        </w:rPr>
        <w:t>Event</w:t>
      </w:r>
      <w:r>
        <w:rPr>
          <w:rFonts w:eastAsia="Calibri"/>
          <w:kern w:val="24"/>
        </w:rPr>
        <w:t xml:space="preserve">.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Программное окружение </w:t>
      </w:r>
      <w:proofErr w:type="spellStart"/>
      <w:r>
        <w:rPr>
          <w:rFonts w:eastAsia="Calibri"/>
          <w:kern w:val="24"/>
        </w:rPr>
        <w:t>браузерного</w:t>
      </w:r>
      <w:proofErr w:type="spellEnd"/>
      <w:r>
        <w:rPr>
          <w:rFonts w:eastAsia="Calibri"/>
          <w:kern w:val="24"/>
        </w:rPr>
        <w:t xml:space="preserve"> скрипта.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Библиотек </w:t>
      </w:r>
      <w:proofErr w:type="spellStart"/>
      <w:r>
        <w:rPr>
          <w:rFonts w:eastAsia="Calibri"/>
          <w:kern w:val="24"/>
          <w:lang w:val="en-US"/>
        </w:rPr>
        <w:t>jQuery</w:t>
      </w:r>
      <w:proofErr w:type="spellEnd"/>
      <w:r>
        <w:rPr>
          <w:rFonts w:eastAsia="Calibri"/>
          <w:kern w:val="24"/>
        </w:rPr>
        <w:t xml:space="preserve">: назначение, примеры использования.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  <w:lang w:val="en-US"/>
        </w:rPr>
        <w:t>Web</w:t>
      </w:r>
      <w:r>
        <w:rPr>
          <w:rFonts w:eastAsia="Calibri"/>
          <w:kern w:val="24"/>
        </w:rPr>
        <w:t>-сервер: назначение, порядок обработки клиентских запросов, способы ко</w:t>
      </w:r>
      <w:r>
        <w:rPr>
          <w:rFonts w:eastAsia="Calibri"/>
          <w:kern w:val="24"/>
        </w:rPr>
        <w:t>н</w:t>
      </w:r>
      <w:r>
        <w:rPr>
          <w:rFonts w:eastAsia="Calibri"/>
          <w:kern w:val="24"/>
        </w:rPr>
        <w:t xml:space="preserve">фигурирования.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Виды серверных скриптов, отличия в принципах их функционирования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Динамическое формирование </w:t>
      </w:r>
      <w:r>
        <w:rPr>
          <w:rFonts w:eastAsia="Calibri"/>
          <w:kern w:val="24"/>
          <w:lang w:val="en-US"/>
        </w:rPr>
        <w:t>html</w:t>
      </w:r>
      <w:r>
        <w:rPr>
          <w:rFonts w:eastAsia="Calibri"/>
          <w:kern w:val="24"/>
        </w:rPr>
        <w:t>-страниц на стороне сервера: инструменты, преимущества, примеры реализации.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 Сохранение состояния </w:t>
      </w:r>
      <w:r>
        <w:rPr>
          <w:rFonts w:eastAsia="Calibri"/>
          <w:kern w:val="24"/>
          <w:lang w:val="en-US"/>
        </w:rPr>
        <w:t>Web</w:t>
      </w:r>
      <w:r>
        <w:rPr>
          <w:rFonts w:eastAsia="Calibri"/>
          <w:kern w:val="24"/>
        </w:rPr>
        <w:t xml:space="preserve">-приложения: механизм  </w:t>
      </w:r>
      <w:r>
        <w:rPr>
          <w:rFonts w:eastAsia="Calibri"/>
          <w:kern w:val="24"/>
          <w:lang w:val="en-US"/>
        </w:rPr>
        <w:t>cookie</w:t>
      </w:r>
      <w:r>
        <w:rPr>
          <w:rFonts w:eastAsia="Calibri"/>
          <w:kern w:val="24"/>
        </w:rPr>
        <w:t>.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 Сохранение состояния </w:t>
      </w:r>
      <w:r>
        <w:rPr>
          <w:rFonts w:eastAsia="Calibri"/>
          <w:kern w:val="24"/>
          <w:lang w:val="en-US"/>
        </w:rPr>
        <w:t>Web</w:t>
      </w:r>
      <w:r>
        <w:rPr>
          <w:rFonts w:eastAsia="Calibri"/>
          <w:kern w:val="24"/>
        </w:rPr>
        <w:t xml:space="preserve">-приложения: сессии.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>Средства обработки запроса клиента на стороне сервера. Средства разбора пар</w:t>
      </w:r>
      <w:r>
        <w:rPr>
          <w:rFonts w:eastAsia="Calibri"/>
          <w:kern w:val="24"/>
        </w:rPr>
        <w:t>а</w:t>
      </w:r>
      <w:r>
        <w:rPr>
          <w:rFonts w:eastAsia="Calibri"/>
          <w:kern w:val="24"/>
        </w:rPr>
        <w:t xml:space="preserve">метров запроса.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Организация загрузки файлов на сервер.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Взаимодействие серверных скриптов с базами данных. Обзор расширений для работы с базами данных.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>Подготовленные запросы к базам данных назначение, средства реализации, пр</w:t>
      </w:r>
      <w:r>
        <w:rPr>
          <w:rFonts w:eastAsia="Calibri"/>
          <w:kern w:val="24"/>
        </w:rPr>
        <w:t>е</w:t>
      </w:r>
      <w:r>
        <w:rPr>
          <w:rFonts w:eastAsia="Calibri"/>
          <w:kern w:val="24"/>
        </w:rPr>
        <w:t xml:space="preserve">имущества использования.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Асинхронная передача данных в </w:t>
      </w:r>
      <w:r>
        <w:rPr>
          <w:rFonts w:eastAsia="Calibri"/>
          <w:kern w:val="24"/>
          <w:lang w:val="en-US"/>
        </w:rPr>
        <w:t>Web</w:t>
      </w:r>
      <w:r>
        <w:rPr>
          <w:rFonts w:eastAsia="Calibri"/>
          <w:kern w:val="24"/>
        </w:rPr>
        <w:t xml:space="preserve">-приложениях. Технология </w:t>
      </w:r>
      <w:r>
        <w:rPr>
          <w:rFonts w:eastAsia="Calibri"/>
          <w:kern w:val="24"/>
          <w:lang w:val="en-US"/>
        </w:rPr>
        <w:t>AJAX</w:t>
      </w:r>
      <w:r>
        <w:rPr>
          <w:rFonts w:eastAsia="Calibri"/>
          <w:kern w:val="24"/>
        </w:rPr>
        <w:t xml:space="preserve">. Объект </w:t>
      </w:r>
      <w:proofErr w:type="spellStart"/>
      <w:r>
        <w:rPr>
          <w:rFonts w:eastAsia="Calibri"/>
          <w:kern w:val="24"/>
          <w:lang w:val="en-US"/>
        </w:rPr>
        <w:t>XMLHttpRequest</w:t>
      </w:r>
      <w:proofErr w:type="spellEnd"/>
      <w:r>
        <w:rPr>
          <w:rFonts w:eastAsia="Calibri"/>
          <w:kern w:val="24"/>
        </w:rPr>
        <w:t>.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Синхронные и асинхронные </w:t>
      </w:r>
      <w:r>
        <w:rPr>
          <w:rFonts w:eastAsia="Calibri"/>
          <w:kern w:val="24"/>
          <w:lang w:val="en-US"/>
        </w:rPr>
        <w:t>AJAX</w:t>
      </w:r>
      <w:r>
        <w:rPr>
          <w:rFonts w:eastAsia="Calibri"/>
          <w:kern w:val="24"/>
        </w:rPr>
        <w:t>-запросы. События асинхронного обмена да</w:t>
      </w:r>
      <w:r>
        <w:rPr>
          <w:rFonts w:eastAsia="Calibri"/>
          <w:kern w:val="24"/>
        </w:rPr>
        <w:t>н</w:t>
      </w:r>
      <w:r>
        <w:rPr>
          <w:rFonts w:eastAsia="Calibri"/>
          <w:kern w:val="24"/>
        </w:rPr>
        <w:t xml:space="preserve">ными.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Формат данных </w:t>
      </w:r>
      <w:r>
        <w:rPr>
          <w:rFonts w:eastAsia="Calibri"/>
          <w:kern w:val="24"/>
          <w:lang w:val="en-US"/>
        </w:rPr>
        <w:t>JSON</w:t>
      </w:r>
      <w:r>
        <w:rPr>
          <w:rFonts w:eastAsia="Calibri"/>
          <w:kern w:val="24"/>
        </w:rPr>
        <w:t xml:space="preserve">: назначение, примеры использования.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  <w:lang w:val="en-US"/>
        </w:rPr>
        <w:t>XML</w:t>
      </w:r>
      <w:r>
        <w:rPr>
          <w:rFonts w:eastAsia="Calibri"/>
          <w:kern w:val="24"/>
        </w:rPr>
        <w:t xml:space="preserve">, его роль в современных </w:t>
      </w:r>
      <w:r>
        <w:rPr>
          <w:rFonts w:eastAsia="Calibri"/>
          <w:kern w:val="24"/>
          <w:lang w:val="en-US"/>
        </w:rPr>
        <w:t>Web</w:t>
      </w:r>
      <w:r>
        <w:rPr>
          <w:rFonts w:eastAsia="Calibri"/>
          <w:kern w:val="24"/>
        </w:rPr>
        <w:t xml:space="preserve">-приложениях. </w:t>
      </w:r>
      <w:r>
        <w:rPr>
          <w:rFonts w:eastAsia="Calibri"/>
          <w:kern w:val="24"/>
          <w:lang w:val="en-US"/>
        </w:rPr>
        <w:t>XML</w:t>
      </w:r>
      <w:r w:rsidRPr="00F8792B">
        <w:rPr>
          <w:rFonts w:eastAsia="Calibri"/>
          <w:kern w:val="24"/>
        </w:rPr>
        <w:t xml:space="preserve"> </w:t>
      </w:r>
      <w:r>
        <w:rPr>
          <w:rFonts w:eastAsia="Calibri"/>
          <w:kern w:val="24"/>
          <w:lang w:val="en-US"/>
        </w:rPr>
        <w:t>DOM</w:t>
      </w:r>
      <w:r>
        <w:rPr>
          <w:rFonts w:eastAsia="Calibri"/>
          <w:kern w:val="24"/>
        </w:rPr>
        <w:t>. Схема и простра</w:t>
      </w:r>
      <w:r>
        <w:rPr>
          <w:rFonts w:eastAsia="Calibri"/>
          <w:kern w:val="24"/>
        </w:rPr>
        <w:t>н</w:t>
      </w:r>
      <w:r>
        <w:rPr>
          <w:rFonts w:eastAsia="Calibri"/>
          <w:kern w:val="24"/>
        </w:rPr>
        <w:t xml:space="preserve">ство имен </w:t>
      </w:r>
      <w:r>
        <w:rPr>
          <w:rFonts w:eastAsia="Calibri"/>
          <w:kern w:val="24"/>
          <w:lang w:val="en-US"/>
        </w:rPr>
        <w:t>XML</w:t>
      </w:r>
      <w:r>
        <w:rPr>
          <w:rFonts w:eastAsia="Calibri"/>
          <w:kern w:val="24"/>
        </w:rPr>
        <w:t xml:space="preserve">-документа.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Построение серверной части </w:t>
      </w:r>
      <w:r>
        <w:rPr>
          <w:rFonts w:eastAsia="Calibri"/>
          <w:kern w:val="24"/>
          <w:lang w:val="en-US"/>
        </w:rPr>
        <w:t>Web</w:t>
      </w:r>
      <w:r>
        <w:rPr>
          <w:rFonts w:eastAsia="Calibri"/>
          <w:kern w:val="24"/>
        </w:rPr>
        <w:t xml:space="preserve">-приложения с использованием шаблона </w:t>
      </w:r>
      <w:r>
        <w:rPr>
          <w:rFonts w:eastAsia="Calibri"/>
          <w:kern w:val="24"/>
          <w:lang w:val="en-US"/>
        </w:rPr>
        <w:t>MVC</w:t>
      </w:r>
      <w:r>
        <w:rPr>
          <w:rFonts w:eastAsia="Calibri"/>
          <w:kern w:val="24"/>
        </w:rPr>
        <w:t xml:space="preserve">.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  <w:lang w:val="en-US"/>
        </w:rPr>
        <w:t>Web</w:t>
      </w:r>
      <w:r>
        <w:rPr>
          <w:rFonts w:eastAsia="Calibri"/>
          <w:kern w:val="24"/>
        </w:rPr>
        <w:t>-сервисы: назначение, принципы функционирования, технологии реализации (</w:t>
      </w:r>
      <w:r>
        <w:rPr>
          <w:rFonts w:eastAsia="Calibri"/>
          <w:kern w:val="24"/>
          <w:lang w:val="en-US"/>
        </w:rPr>
        <w:t>SOA</w:t>
      </w:r>
      <w:r>
        <w:rPr>
          <w:rFonts w:eastAsia="Calibri"/>
          <w:kern w:val="24"/>
        </w:rPr>
        <w:t xml:space="preserve">, </w:t>
      </w:r>
      <w:r>
        <w:rPr>
          <w:rFonts w:eastAsia="Calibri"/>
          <w:kern w:val="24"/>
          <w:lang w:val="en-US"/>
        </w:rPr>
        <w:t>SOFEA</w:t>
      </w:r>
      <w:r>
        <w:rPr>
          <w:rFonts w:eastAsia="Calibri"/>
          <w:kern w:val="24"/>
        </w:rPr>
        <w:t xml:space="preserve">). 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Разработка </w:t>
      </w:r>
      <w:proofErr w:type="spellStart"/>
      <w:r>
        <w:rPr>
          <w:rFonts w:eastAsia="Calibri"/>
          <w:kern w:val="24"/>
          <w:lang w:val="en-US"/>
        </w:rPr>
        <w:t>RESTful</w:t>
      </w:r>
      <w:proofErr w:type="spellEnd"/>
      <w:r>
        <w:rPr>
          <w:rFonts w:eastAsia="Calibri"/>
          <w:kern w:val="24"/>
          <w:lang w:val="en-US"/>
        </w:rPr>
        <w:t xml:space="preserve"> Web</w:t>
      </w:r>
      <w:r>
        <w:rPr>
          <w:rFonts w:eastAsia="Calibri"/>
          <w:kern w:val="24"/>
        </w:rPr>
        <w:t>-приложений.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 xml:space="preserve">Безопасность работы </w:t>
      </w:r>
      <w:r>
        <w:rPr>
          <w:rFonts w:eastAsia="Calibri"/>
          <w:kern w:val="24"/>
          <w:lang w:val="en-US"/>
        </w:rPr>
        <w:t>Web</w:t>
      </w:r>
      <w:r>
        <w:rPr>
          <w:rFonts w:eastAsia="Calibri"/>
          <w:kern w:val="24"/>
        </w:rPr>
        <w:t>-приложений: обзор угроз и методов их предотвращ</w:t>
      </w:r>
      <w:r>
        <w:rPr>
          <w:rFonts w:eastAsia="Calibri"/>
          <w:kern w:val="24"/>
        </w:rPr>
        <w:t>е</w:t>
      </w:r>
      <w:r>
        <w:rPr>
          <w:rFonts w:eastAsia="Calibri"/>
          <w:kern w:val="24"/>
        </w:rPr>
        <w:t>ния.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Язык </w:t>
      </w:r>
      <w:proofErr w:type="spellStart"/>
      <w:r>
        <w:t>VBScript</w:t>
      </w:r>
      <w:proofErr w:type="spellEnd"/>
      <w:r>
        <w:t>. Синтаксис (в с</w:t>
      </w:r>
      <w:bookmarkStart w:id="1" w:name="_GoBack"/>
      <w:bookmarkEnd w:id="1"/>
      <w:r>
        <w:t>равнении с VB), назначение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Объекты</w:t>
      </w:r>
      <w:r>
        <w:rPr>
          <w:lang w:val="en-US"/>
        </w:rPr>
        <w:t xml:space="preserve"> ASP: Server, response, request. </w:t>
      </w:r>
      <w:r>
        <w:t>Назначение. Пример использования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Использование COM объектов из ASP. Пример.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Работа с БД через OLE DB из ASP.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Основные концепции Microsoft.NET 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Технология ASP.NET. 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Язык VB.NET.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Принципы работы со страницей ASP.NET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Объекты </w:t>
      </w:r>
      <w:proofErr w:type="spellStart"/>
      <w:r>
        <w:t>session</w:t>
      </w:r>
      <w:proofErr w:type="spellEnd"/>
      <w:r>
        <w:t xml:space="preserve"> и </w:t>
      </w:r>
      <w:proofErr w:type="spellStart"/>
      <w:r>
        <w:t>viewstate</w:t>
      </w:r>
      <w:proofErr w:type="spellEnd"/>
    </w:p>
    <w:p w:rsidR="00610A68" w:rsidRDefault="00610A68" w:rsidP="00610A68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Язык SQL. Назначение, синтаксис SELECT, UPDATE, INSERT, DELETE з</w:t>
      </w:r>
      <w:r>
        <w:t>а</w:t>
      </w:r>
      <w:r>
        <w:t>просов.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Основы ADO.NET. Назначение объектов </w:t>
      </w:r>
      <w:proofErr w:type="spellStart"/>
      <w:r>
        <w:t>oledbconnection</w:t>
      </w:r>
      <w:proofErr w:type="spellEnd"/>
      <w:r>
        <w:t xml:space="preserve">, </w:t>
      </w:r>
      <w:proofErr w:type="spellStart"/>
      <w:r>
        <w:t>oledbdataadapter</w:t>
      </w:r>
      <w:proofErr w:type="spellEnd"/>
      <w:r>
        <w:t xml:space="preserve">, </w:t>
      </w:r>
      <w:proofErr w:type="spellStart"/>
      <w:r>
        <w:t>oledbcommand</w:t>
      </w:r>
      <w:proofErr w:type="spellEnd"/>
      <w:r>
        <w:t xml:space="preserve">, </w:t>
      </w:r>
      <w:proofErr w:type="spellStart"/>
      <w:r>
        <w:t>dataset</w:t>
      </w:r>
      <w:proofErr w:type="spellEnd"/>
      <w:r>
        <w:t xml:space="preserve">, </w:t>
      </w:r>
      <w:proofErr w:type="spellStart"/>
      <w:r>
        <w:t>datatable</w:t>
      </w:r>
      <w:proofErr w:type="spellEnd"/>
      <w:r>
        <w:t>.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Привязка данных к элементам управления.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1134"/>
        </w:tabs>
        <w:ind w:left="0" w:firstLine="567"/>
        <w:jc w:val="left"/>
        <w:rPr>
          <w:rFonts w:eastAsia="Calibri"/>
          <w:kern w:val="24"/>
        </w:rPr>
      </w:pPr>
      <w:r>
        <w:t>Объект DATAGRID</w:t>
      </w:r>
      <w:r>
        <w:rPr>
          <w:lang w:val="en-US"/>
        </w:rPr>
        <w:t>.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История компьютерных сетей. Основные вехи и ступени развития. Появление глобальных сетей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Многоуровневая архитектура сетевого взаимодействия. Модель ISO OSI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Основы архитектуры локальных сетей, технология </w:t>
      </w:r>
      <w:proofErr w:type="spellStart"/>
      <w:r>
        <w:t>ethernet</w:t>
      </w:r>
      <w:proofErr w:type="spellEnd"/>
      <w:r>
        <w:t>.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Многоуровневая структура стека протоколов TCP/IP. Общая характеристика стека.</w:t>
      </w:r>
    </w:p>
    <w:p w:rsidR="00610A68" w:rsidRDefault="00610A68" w:rsidP="00610A68">
      <w:pPr>
        <w:numPr>
          <w:ilvl w:val="0"/>
          <w:numId w:val="23"/>
        </w:numPr>
        <w:tabs>
          <w:tab w:val="left" w:pos="1134"/>
        </w:tabs>
        <w:autoSpaceDN w:val="0"/>
        <w:spacing w:line="240" w:lineRule="auto"/>
        <w:ind w:left="0" w:firstLine="567"/>
        <w:jc w:val="left"/>
      </w:pPr>
      <w:r>
        <w:t>Протокол FTP.  Назначение, основные команды.</w:t>
      </w:r>
    </w:p>
    <w:p w:rsidR="00610A68" w:rsidRDefault="00610A68" w:rsidP="00610A68">
      <w:pPr>
        <w:pStyle w:val="a6"/>
        <w:numPr>
          <w:ilvl w:val="0"/>
          <w:numId w:val="23"/>
        </w:numPr>
        <w:tabs>
          <w:tab w:val="left" w:pos="1134"/>
        </w:tabs>
        <w:ind w:left="0" w:firstLine="567"/>
        <w:jc w:val="left"/>
        <w:rPr>
          <w:rFonts w:eastAsia="Calibri"/>
          <w:kern w:val="24"/>
        </w:rPr>
      </w:pPr>
      <w:r>
        <w:t>Протокол HTTP. Назначение. Структура. Основные методы. Структура URL.</w:t>
      </w:r>
    </w:p>
    <w:p w:rsidR="00610A68" w:rsidRDefault="00610A68" w:rsidP="00610A68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cs="Georgia"/>
        </w:rPr>
      </w:pPr>
    </w:p>
    <w:p w:rsidR="00610A68" w:rsidRDefault="00610A68" w:rsidP="00610A68">
      <w:pPr>
        <w:pStyle w:val="2"/>
      </w:pPr>
      <w:r>
        <w:t>2.1.3 Учебно-методическое обеспечение</w:t>
      </w:r>
    </w:p>
    <w:p w:rsidR="00610A68" w:rsidRPr="00F8792B" w:rsidRDefault="00610A68" w:rsidP="00610A68">
      <w:pPr>
        <w:pStyle w:val="a6"/>
        <w:numPr>
          <w:ilvl w:val="0"/>
          <w:numId w:val="24"/>
        </w:numPr>
        <w:tabs>
          <w:tab w:val="left" w:pos="851"/>
        </w:tabs>
        <w:ind w:left="0" w:firstLine="567"/>
        <w:jc w:val="left"/>
      </w:pPr>
      <w:r w:rsidRPr="00F8792B">
        <w:t>Логунова, О.С. Информатика. Курс лекций [Электронный ресурс]</w:t>
      </w:r>
      <w:proofErr w:type="gramStart"/>
      <w:r w:rsidRPr="00F8792B">
        <w:t xml:space="preserve"> :</w:t>
      </w:r>
      <w:proofErr w:type="gramEnd"/>
      <w:r w:rsidRPr="00F8792B">
        <w:t xml:space="preserve"> учебник / О.С. Логунова. – Электрон</w:t>
      </w:r>
      <w:proofErr w:type="gramStart"/>
      <w:r w:rsidRPr="00F8792B">
        <w:t>.</w:t>
      </w:r>
      <w:proofErr w:type="gramEnd"/>
      <w:r w:rsidRPr="00F8792B">
        <w:t xml:space="preserve"> </w:t>
      </w:r>
      <w:proofErr w:type="gramStart"/>
      <w:r w:rsidRPr="00F8792B">
        <w:t>д</w:t>
      </w:r>
      <w:proofErr w:type="gramEnd"/>
      <w:r w:rsidRPr="00F8792B">
        <w:t>ан. – Санкт-Петербург</w:t>
      </w:r>
      <w:proofErr w:type="gramStart"/>
      <w:r w:rsidRPr="00F8792B">
        <w:t xml:space="preserve"> :</w:t>
      </w:r>
      <w:proofErr w:type="gramEnd"/>
      <w:r w:rsidRPr="00F8792B">
        <w:t xml:space="preserve"> Лань, 2018. – 148 с. – Режим доступа: https://e.lanbook.com/book/110933. – </w:t>
      </w:r>
      <w:proofErr w:type="spellStart"/>
      <w:r w:rsidRPr="00F8792B">
        <w:t>Загл</w:t>
      </w:r>
      <w:proofErr w:type="spellEnd"/>
      <w:r w:rsidRPr="00F8792B">
        <w:t>. с экрана.</w:t>
      </w:r>
    </w:p>
    <w:p w:rsidR="00610A68" w:rsidRPr="00F8792B" w:rsidRDefault="00610A68" w:rsidP="00610A68">
      <w:pPr>
        <w:pStyle w:val="a6"/>
        <w:numPr>
          <w:ilvl w:val="0"/>
          <w:numId w:val="24"/>
        </w:numPr>
        <w:tabs>
          <w:tab w:val="left" w:pos="851"/>
        </w:tabs>
        <w:ind w:left="0" w:firstLine="567"/>
        <w:jc w:val="left"/>
      </w:pPr>
      <w:r w:rsidRPr="00F8792B">
        <w:t>Кудинов, Ю.И. Основы современной информатики [Электронный ресурс]</w:t>
      </w:r>
      <w:proofErr w:type="gramStart"/>
      <w:r w:rsidRPr="00F8792B">
        <w:t xml:space="preserve"> :</w:t>
      </w:r>
      <w:proofErr w:type="gramEnd"/>
      <w:r w:rsidRPr="00F8792B">
        <w:t xml:space="preserve"> уче</w:t>
      </w:r>
      <w:r w:rsidRPr="00F8792B">
        <w:t>б</w:t>
      </w:r>
      <w:r w:rsidRPr="00F8792B">
        <w:t>ное пособие / Ю.И. Кудинов, Ф.Ф. Пащенко. – Электрон</w:t>
      </w:r>
      <w:proofErr w:type="gramStart"/>
      <w:r w:rsidRPr="00F8792B">
        <w:t>.</w:t>
      </w:r>
      <w:proofErr w:type="gramEnd"/>
      <w:r w:rsidRPr="00F8792B">
        <w:t xml:space="preserve"> </w:t>
      </w:r>
      <w:proofErr w:type="gramStart"/>
      <w:r w:rsidRPr="00F8792B">
        <w:t>д</w:t>
      </w:r>
      <w:proofErr w:type="gramEnd"/>
      <w:r w:rsidRPr="00F8792B">
        <w:t>ан. – Санкт-Петербург</w:t>
      </w:r>
      <w:proofErr w:type="gramStart"/>
      <w:r w:rsidRPr="00F8792B">
        <w:t xml:space="preserve"> :</w:t>
      </w:r>
      <w:proofErr w:type="gramEnd"/>
      <w:r w:rsidRPr="00F8792B">
        <w:t xml:space="preserve"> Лань, 2018. – 256 с. – Режим доступа: https://e.lanbook.com/book/107061. – </w:t>
      </w:r>
      <w:proofErr w:type="spellStart"/>
      <w:r w:rsidRPr="00F8792B">
        <w:t>Загл</w:t>
      </w:r>
      <w:proofErr w:type="spellEnd"/>
      <w:r w:rsidRPr="00F8792B">
        <w:t>. с экрана.</w:t>
      </w:r>
    </w:p>
    <w:p w:rsidR="00610A68" w:rsidRPr="00F8792B" w:rsidRDefault="00610A68" w:rsidP="00610A68">
      <w:pPr>
        <w:pStyle w:val="a6"/>
        <w:numPr>
          <w:ilvl w:val="0"/>
          <w:numId w:val="24"/>
        </w:numPr>
        <w:tabs>
          <w:tab w:val="left" w:pos="851"/>
        </w:tabs>
        <w:ind w:left="0" w:firstLine="567"/>
        <w:jc w:val="left"/>
      </w:pPr>
      <w:r w:rsidRPr="00F8792B">
        <w:t>Логунова, О.С. Практикум по информатике для программистов: учебное пособие. Электронное издание / О.С. Логунова, Е.А. Ильина, Ю.Б. Кухта, Н.С. Сибилева, Велик</w:t>
      </w:r>
      <w:r w:rsidRPr="00F8792B">
        <w:t>а</w:t>
      </w:r>
      <w:r w:rsidRPr="00F8792B">
        <w:t>нов В.С. – М.: ФГУП НТЦ «</w:t>
      </w:r>
      <w:proofErr w:type="spellStart"/>
      <w:r w:rsidRPr="00F8792B">
        <w:t>Информрегистр</w:t>
      </w:r>
      <w:proofErr w:type="spellEnd"/>
      <w:r w:rsidRPr="00F8792B">
        <w:t>», 2016. № 0321601228.</w:t>
      </w:r>
    </w:p>
    <w:p w:rsidR="00610A68" w:rsidRPr="00F8792B" w:rsidRDefault="00610A68" w:rsidP="00610A68">
      <w:pPr>
        <w:pStyle w:val="a6"/>
        <w:numPr>
          <w:ilvl w:val="0"/>
          <w:numId w:val="24"/>
        </w:numPr>
        <w:tabs>
          <w:tab w:val="left" w:pos="851"/>
        </w:tabs>
        <w:ind w:left="0" w:firstLine="567"/>
        <w:jc w:val="left"/>
      </w:pPr>
      <w:r w:rsidRPr="00F8792B">
        <w:t>Белявский А. Б. Базы данных. Операторы выборки данных [Электронный ресурс]: учебное пособие / А. Б. Белявский, Л. Г. Егорова</w:t>
      </w:r>
      <w:proofErr w:type="gramStart"/>
      <w:r w:rsidRPr="00F8792B">
        <w:t xml:space="preserve"> ;</w:t>
      </w:r>
      <w:proofErr w:type="gramEnd"/>
      <w:r w:rsidRPr="00F8792B">
        <w:t xml:space="preserve"> МГТУ. - Магнитогорск, 2009. - 98 с. : ил</w:t>
      </w:r>
      <w:proofErr w:type="gramStart"/>
      <w:r w:rsidRPr="00F8792B">
        <w:t xml:space="preserve">., </w:t>
      </w:r>
      <w:proofErr w:type="gramEnd"/>
      <w:r w:rsidRPr="00F8792B">
        <w:t>табл. - Режим доступа:</w:t>
      </w:r>
    </w:p>
    <w:p w:rsidR="00610A68" w:rsidRPr="00F8792B" w:rsidRDefault="00F32FBE" w:rsidP="00610A68">
      <w:pPr>
        <w:pStyle w:val="a6"/>
        <w:tabs>
          <w:tab w:val="left" w:pos="851"/>
        </w:tabs>
        <w:ind w:left="567" w:firstLine="0"/>
        <w:jc w:val="left"/>
      </w:pPr>
      <w:hyperlink r:id="rId13" w:history="1">
        <w:r w:rsidR="00610A68" w:rsidRPr="00F8792B">
          <w:rPr>
            <w:rStyle w:val="af0"/>
          </w:rPr>
          <w:t>https://magtu.informsystema.ru/uploader/fileUpload?name=270.pdf&amp;show=dcatalogues/1/1060900/270.pdf&amp;view=true</w:t>
        </w:r>
      </w:hyperlink>
      <w:r w:rsidR="00610A68" w:rsidRPr="00F8792B">
        <w:t>.</w:t>
      </w:r>
    </w:p>
    <w:p w:rsidR="00610A68" w:rsidRPr="00F8792B" w:rsidRDefault="00610A68" w:rsidP="00610A68">
      <w:pPr>
        <w:pStyle w:val="a6"/>
        <w:numPr>
          <w:ilvl w:val="0"/>
          <w:numId w:val="24"/>
        </w:numPr>
        <w:tabs>
          <w:tab w:val="left" w:pos="851"/>
        </w:tabs>
        <w:ind w:left="0" w:firstLine="567"/>
        <w:jc w:val="left"/>
      </w:pPr>
      <w:r w:rsidRPr="00F8792B">
        <w:t>Белявский А. Б. Базы данных. Проектирование баз данных [Электронный ресурс]</w:t>
      </w:r>
      <w:proofErr w:type="gramStart"/>
      <w:r w:rsidRPr="00F8792B">
        <w:t xml:space="preserve"> :</w:t>
      </w:r>
      <w:proofErr w:type="gramEnd"/>
      <w:r w:rsidRPr="00F8792B">
        <w:t xml:space="preserve"> учебное пособие / А. Б. Белявский, Л. Г. Егорова, Ю. Б. Кухта. - Магнитогорск: МГТУ, 2011. - 1 электрон</w:t>
      </w:r>
      <w:proofErr w:type="gramStart"/>
      <w:r w:rsidRPr="00F8792B">
        <w:t>.</w:t>
      </w:r>
      <w:proofErr w:type="gramEnd"/>
      <w:r w:rsidRPr="00F8792B">
        <w:t xml:space="preserve"> </w:t>
      </w:r>
      <w:proofErr w:type="gramStart"/>
      <w:r w:rsidRPr="00F8792B">
        <w:t>о</w:t>
      </w:r>
      <w:proofErr w:type="gramEnd"/>
      <w:r w:rsidRPr="00F8792B">
        <w:t xml:space="preserve">пт. диск (CD-ROM). - Режим доступа: </w:t>
      </w:r>
    </w:p>
    <w:p w:rsidR="00610A68" w:rsidRPr="00F8792B" w:rsidRDefault="00F32FBE" w:rsidP="00610A68">
      <w:pPr>
        <w:pStyle w:val="a6"/>
        <w:tabs>
          <w:tab w:val="left" w:pos="851"/>
        </w:tabs>
        <w:ind w:left="0"/>
        <w:jc w:val="left"/>
      </w:pPr>
      <w:hyperlink r:id="rId14" w:history="1">
        <w:r w:rsidR="00610A68" w:rsidRPr="00F8792B">
          <w:rPr>
            <w:rStyle w:val="af0"/>
          </w:rPr>
          <w:t>https://magtu.informsystema.ru/uploader/fileUpload?name=915.pdf&amp;show=dcatalogues/1/1118902/915.pdf&amp;view=true</w:t>
        </w:r>
      </w:hyperlink>
      <w:r w:rsidR="00610A68" w:rsidRPr="00F8792B">
        <w:t>.</w:t>
      </w:r>
    </w:p>
    <w:p w:rsidR="00610A68" w:rsidRPr="00F8792B" w:rsidRDefault="00610A68" w:rsidP="00610A68">
      <w:pPr>
        <w:pStyle w:val="a6"/>
        <w:tabs>
          <w:tab w:val="left" w:pos="851"/>
        </w:tabs>
        <w:ind w:left="0"/>
        <w:jc w:val="left"/>
        <w:rPr>
          <w:rStyle w:val="FontStyle22"/>
          <w:sz w:val="24"/>
          <w:szCs w:val="24"/>
        </w:rPr>
      </w:pPr>
      <w:r w:rsidRPr="00F8792B">
        <w:t xml:space="preserve">6. </w:t>
      </w:r>
      <w:r w:rsidRPr="00F8792B">
        <w:rPr>
          <w:rStyle w:val="FontStyle22"/>
          <w:sz w:val="24"/>
          <w:szCs w:val="24"/>
        </w:rPr>
        <w:t xml:space="preserve">Немцова, Т.И. Компьютерная графика и web-дизайн: Учебное пособие / Немцова Т.И., Казанкова Т.В., </w:t>
      </w:r>
      <w:proofErr w:type="spellStart"/>
      <w:r w:rsidRPr="00F8792B">
        <w:rPr>
          <w:rStyle w:val="FontStyle22"/>
          <w:sz w:val="24"/>
          <w:szCs w:val="24"/>
        </w:rPr>
        <w:t>Шнякин</w:t>
      </w:r>
      <w:proofErr w:type="spellEnd"/>
      <w:r w:rsidRPr="00F8792B">
        <w:rPr>
          <w:rStyle w:val="FontStyle22"/>
          <w:sz w:val="24"/>
          <w:szCs w:val="24"/>
        </w:rPr>
        <w:t xml:space="preserve"> А.В. – М.:ИД ФОРУМ, НИЦ ИНФРА-М, 2018. – 400 с. + Доп. материалы [Электронный ресурс; Режим доступа http://www.znanium.com]. — (Пр</w:t>
      </w:r>
      <w:r w:rsidRPr="00F8792B">
        <w:rPr>
          <w:rStyle w:val="FontStyle22"/>
          <w:sz w:val="24"/>
          <w:szCs w:val="24"/>
        </w:rPr>
        <w:t>о</w:t>
      </w:r>
      <w:r w:rsidRPr="00F8792B">
        <w:rPr>
          <w:rStyle w:val="FontStyle22"/>
          <w:sz w:val="24"/>
          <w:szCs w:val="24"/>
        </w:rPr>
        <w:t>фессиональное образование).</w:t>
      </w:r>
    </w:p>
    <w:p w:rsidR="00610A68" w:rsidRPr="00F8792B" w:rsidRDefault="00610A68" w:rsidP="00610A68">
      <w:pPr>
        <w:pStyle w:val="a6"/>
        <w:tabs>
          <w:tab w:val="left" w:pos="851"/>
        </w:tabs>
        <w:ind w:left="0"/>
        <w:jc w:val="left"/>
      </w:pPr>
      <w:r w:rsidRPr="00F8792B">
        <w:t xml:space="preserve">7. </w:t>
      </w:r>
      <w:proofErr w:type="spellStart"/>
      <w:r w:rsidRPr="00F8792B">
        <w:t>Лавлинский</w:t>
      </w:r>
      <w:proofErr w:type="spellEnd"/>
      <w:r w:rsidRPr="00F8792B">
        <w:t xml:space="preserve">, В.В. </w:t>
      </w:r>
      <w:r w:rsidRPr="00F8792B">
        <w:rPr>
          <w:bCs/>
        </w:rPr>
        <w:t>WEB-инжиниринг</w:t>
      </w:r>
      <w:r w:rsidRPr="00F8792B">
        <w:t xml:space="preserve">: Учебное пособие / В.В. </w:t>
      </w:r>
      <w:proofErr w:type="spellStart"/>
      <w:r w:rsidRPr="00F8792B">
        <w:t>Лавлинский</w:t>
      </w:r>
      <w:proofErr w:type="spellEnd"/>
      <w:r w:rsidRPr="00F8792B">
        <w:t xml:space="preserve">, Ю.Г. Табаков – </w:t>
      </w:r>
      <w:proofErr w:type="spellStart"/>
      <w:r w:rsidRPr="00F8792B">
        <w:t>Воронеж</w:t>
      </w:r>
      <w:proofErr w:type="gramStart"/>
      <w:r w:rsidRPr="00F8792B">
        <w:t>:В</w:t>
      </w:r>
      <w:proofErr w:type="gramEnd"/>
      <w:r w:rsidRPr="00F8792B">
        <w:t>ГЛТУ</w:t>
      </w:r>
      <w:proofErr w:type="spellEnd"/>
      <w:r w:rsidRPr="00F8792B">
        <w:t xml:space="preserve"> им. Г.Ф. Морозова, 2013. – 268 с. – Режим доступа: http://znanium.com/catalog/product/858312.</w:t>
      </w:r>
    </w:p>
    <w:p w:rsidR="00610A68" w:rsidRPr="00F8792B" w:rsidRDefault="00610A68" w:rsidP="00610A68">
      <w:pPr>
        <w:pStyle w:val="a6"/>
        <w:ind w:left="0"/>
        <w:jc w:val="left"/>
      </w:pPr>
      <w:r w:rsidRPr="00F8792B">
        <w:t xml:space="preserve">8. </w:t>
      </w:r>
      <w:proofErr w:type="spellStart"/>
      <w:r w:rsidRPr="00F8792B">
        <w:t>Торчинский</w:t>
      </w:r>
      <w:proofErr w:type="spellEnd"/>
      <w:r w:rsidRPr="00F8792B">
        <w:t xml:space="preserve">, В.Е. Практикум по программированию: учебное пособие [Текст]. / В.Е. </w:t>
      </w:r>
      <w:proofErr w:type="spellStart"/>
      <w:r w:rsidRPr="00F8792B">
        <w:t>Торчинский</w:t>
      </w:r>
      <w:proofErr w:type="spellEnd"/>
      <w:r w:rsidRPr="00F8792B">
        <w:t xml:space="preserve">, В.Д. </w:t>
      </w:r>
      <w:proofErr w:type="spellStart"/>
      <w:r w:rsidRPr="00F8792B">
        <w:t>Тутарова</w:t>
      </w:r>
      <w:proofErr w:type="spellEnd"/>
      <w:r w:rsidRPr="00F8792B">
        <w:t xml:space="preserve">, А.Н. </w:t>
      </w:r>
      <w:proofErr w:type="spellStart"/>
      <w:r w:rsidRPr="00F8792B">
        <w:t>Калитаев</w:t>
      </w:r>
      <w:proofErr w:type="spellEnd"/>
      <w:r w:rsidRPr="00F8792B">
        <w:t>. – Магнитогорск</w:t>
      </w:r>
      <w:proofErr w:type="gramStart"/>
      <w:r w:rsidRPr="00F8792B">
        <w:t xml:space="preserve"> :</w:t>
      </w:r>
      <w:proofErr w:type="gramEnd"/>
      <w:r w:rsidRPr="00F8792B">
        <w:t xml:space="preserve"> Изд. центр ФГБОУ ВПО «МГТУ», 2013. 164 </w:t>
      </w:r>
      <w:proofErr w:type="gramStart"/>
      <w:r w:rsidRPr="00F8792B">
        <w:t>с</w:t>
      </w:r>
      <w:proofErr w:type="gramEnd"/>
      <w:r w:rsidRPr="00F8792B">
        <w:t>.</w:t>
      </w:r>
    </w:p>
    <w:p w:rsidR="00610A68" w:rsidRPr="00F8792B" w:rsidRDefault="00610A68" w:rsidP="00610A68">
      <w:pPr>
        <w:pStyle w:val="a6"/>
        <w:ind w:left="0"/>
        <w:jc w:val="left"/>
      </w:pPr>
      <w:r w:rsidRPr="00F8792B">
        <w:t>9. Павловская, Т. А. С/С++. Программирование на языке высокого уровня [Текст]</w:t>
      </w:r>
      <w:proofErr w:type="gramStart"/>
      <w:r w:rsidRPr="00F8792B">
        <w:t xml:space="preserve"> :</w:t>
      </w:r>
      <w:proofErr w:type="gramEnd"/>
      <w:r w:rsidRPr="00F8792B">
        <w:t xml:space="preserve"> учебник / Т. А. Павловская. - СПб. : Питер, 2013. - 460 с.</w:t>
      </w:r>
      <w:proofErr w:type="gramStart"/>
      <w:r w:rsidRPr="00F8792B">
        <w:t xml:space="preserve"> :</w:t>
      </w:r>
      <w:proofErr w:type="gramEnd"/>
      <w:r w:rsidRPr="00F8792B">
        <w:t xml:space="preserve"> ил. (Учебник для вузов). - ISBN 978-5-496-00031-4.</w:t>
      </w:r>
    </w:p>
    <w:p w:rsidR="00610A68" w:rsidRPr="00F8792B" w:rsidRDefault="00610A68" w:rsidP="00610A68">
      <w:pPr>
        <w:pStyle w:val="a6"/>
        <w:ind w:left="0"/>
        <w:jc w:val="left"/>
      </w:pPr>
      <w:r w:rsidRPr="00F8792B">
        <w:t xml:space="preserve">10. </w:t>
      </w:r>
      <w:proofErr w:type="spellStart"/>
      <w:r w:rsidRPr="00F8792B">
        <w:t>Олифер</w:t>
      </w:r>
      <w:proofErr w:type="spellEnd"/>
      <w:r w:rsidRPr="00F8792B">
        <w:t xml:space="preserve"> В. Г. Компьютерные сети</w:t>
      </w:r>
      <w:proofErr w:type="gramStart"/>
      <w:r w:rsidRPr="00F8792B">
        <w:t xml:space="preserve"> :</w:t>
      </w:r>
      <w:proofErr w:type="gramEnd"/>
      <w:r w:rsidRPr="00F8792B">
        <w:t xml:space="preserve"> принципы, технологии, протоколы [Текст] : учебное пособие / В. Г. </w:t>
      </w:r>
      <w:proofErr w:type="spellStart"/>
      <w:r w:rsidRPr="00F8792B">
        <w:t>Олифер</w:t>
      </w:r>
      <w:proofErr w:type="spellEnd"/>
      <w:r w:rsidRPr="00F8792B">
        <w:t xml:space="preserve">, Н. А. </w:t>
      </w:r>
      <w:proofErr w:type="spellStart"/>
      <w:r w:rsidRPr="00F8792B">
        <w:t>Олифер</w:t>
      </w:r>
      <w:proofErr w:type="spellEnd"/>
      <w:r w:rsidRPr="00F8792B">
        <w:t xml:space="preserve">. - 3-е издание. - </w:t>
      </w:r>
      <w:proofErr w:type="gramStart"/>
      <w:r w:rsidRPr="00F8792B">
        <w:t>М. ; СПб. и др. : Питер, 2011. - 957 с. : ил., схемы, табл. - (Учебник для вузов).</w:t>
      </w:r>
      <w:proofErr w:type="gramEnd"/>
    </w:p>
    <w:p w:rsidR="00610A68" w:rsidRPr="00F8792B" w:rsidRDefault="00610A68" w:rsidP="00610A68">
      <w:pPr>
        <w:pStyle w:val="a6"/>
        <w:ind w:left="0"/>
        <w:jc w:val="left"/>
      </w:pPr>
      <w:r w:rsidRPr="00F8792B">
        <w:t xml:space="preserve">11. </w:t>
      </w:r>
      <w:proofErr w:type="spellStart"/>
      <w:r w:rsidRPr="00F8792B">
        <w:t>Вилтон</w:t>
      </w:r>
      <w:proofErr w:type="spellEnd"/>
      <w:r w:rsidRPr="00F8792B">
        <w:t xml:space="preserve">, П. </w:t>
      </w:r>
      <w:proofErr w:type="spellStart"/>
      <w:r w:rsidRPr="00F8792B">
        <w:t>JavaScript</w:t>
      </w:r>
      <w:proofErr w:type="spellEnd"/>
      <w:r w:rsidRPr="00F8792B">
        <w:t>. Руководство программиста [Текст]</w:t>
      </w:r>
      <w:proofErr w:type="gramStart"/>
      <w:r w:rsidRPr="00F8792B">
        <w:t xml:space="preserve"> :</w:t>
      </w:r>
      <w:proofErr w:type="gramEnd"/>
      <w:r w:rsidRPr="00F8792B">
        <w:t xml:space="preserve"> [пер. с англ.] / П. </w:t>
      </w:r>
      <w:proofErr w:type="spellStart"/>
      <w:r w:rsidRPr="00F8792B">
        <w:t>Ви</w:t>
      </w:r>
      <w:r w:rsidRPr="00F8792B">
        <w:t>л</w:t>
      </w:r>
      <w:r w:rsidRPr="00F8792B">
        <w:t>тон</w:t>
      </w:r>
      <w:proofErr w:type="spellEnd"/>
      <w:r w:rsidRPr="00F8792B">
        <w:t xml:space="preserve">, Дж. </w:t>
      </w:r>
      <w:proofErr w:type="spellStart"/>
      <w:r w:rsidRPr="00F8792B">
        <w:t>МакПик</w:t>
      </w:r>
      <w:proofErr w:type="spellEnd"/>
      <w:r w:rsidRPr="00F8792B">
        <w:t>. - М. ; СПб. и др. : Питер, 2012. - 720 с. : ил</w:t>
      </w:r>
      <w:proofErr w:type="gramStart"/>
      <w:r w:rsidRPr="00F8792B">
        <w:t xml:space="preserve">., </w:t>
      </w:r>
      <w:proofErr w:type="gramEnd"/>
      <w:r w:rsidRPr="00F8792B">
        <w:t>табл. - (Б-ка программиста).</w:t>
      </w:r>
    </w:p>
    <w:p w:rsidR="00610A68" w:rsidRPr="00F8792B" w:rsidRDefault="00610A68" w:rsidP="00610A68">
      <w:pPr>
        <w:pStyle w:val="a6"/>
        <w:ind w:left="0"/>
        <w:jc w:val="left"/>
      </w:pPr>
      <w:r w:rsidRPr="00F8792B">
        <w:t xml:space="preserve">12. Норенков, И.П. Основы автоматизированного проектирования. - М.: МГТУ им. Н.Э.Баумана, 2016. – 448 с. – Режим доступа: </w:t>
      </w:r>
      <w:hyperlink r:id="rId15" w:history="1">
        <w:r w:rsidRPr="00F8792B">
          <w:rPr>
            <w:rStyle w:val="af0"/>
          </w:rPr>
          <w:t>http://e.lanbook.com/</w:t>
        </w:r>
      </w:hyperlink>
      <w:r w:rsidRPr="00F8792B">
        <w:rPr>
          <w:rStyle w:val="af0"/>
        </w:rPr>
        <w:t>.</w:t>
      </w:r>
    </w:p>
    <w:p w:rsidR="00610A68" w:rsidRPr="00F8792B" w:rsidRDefault="00610A68" w:rsidP="00610A68">
      <w:pPr>
        <w:pStyle w:val="a6"/>
        <w:ind w:left="0"/>
        <w:jc w:val="left"/>
        <w:rPr>
          <w:rStyle w:val="af0"/>
          <w:color w:val="000000" w:themeColor="text1"/>
        </w:rPr>
      </w:pPr>
      <w:r w:rsidRPr="00F8792B">
        <w:t xml:space="preserve">13. Бурков П.В., Буркова С.П., Воробьев А.В. Компьютерное моделирование в </w:t>
      </w:r>
      <w:r w:rsidRPr="00F8792B">
        <w:rPr>
          <w:color w:val="000000" w:themeColor="text1"/>
        </w:rPr>
        <w:t xml:space="preserve">САПР. – Томск: Изд-во ТПУ, 2015. – 183 с. </w:t>
      </w:r>
      <w:hyperlink r:id="rId16" w:history="1">
        <w:r w:rsidRPr="00F8792B">
          <w:rPr>
            <w:rStyle w:val="af0"/>
            <w:color w:val="000000" w:themeColor="text1"/>
          </w:rPr>
          <w:t>http://e.lanbook.com/</w:t>
        </w:r>
      </w:hyperlink>
      <w:r w:rsidRPr="00F8792B">
        <w:rPr>
          <w:rStyle w:val="af0"/>
          <w:color w:val="000000" w:themeColor="text1"/>
        </w:rPr>
        <w:t>.</w:t>
      </w:r>
    </w:p>
    <w:p w:rsidR="00610A68" w:rsidRPr="00F8792B" w:rsidRDefault="00610A68" w:rsidP="00610A68">
      <w:pPr>
        <w:pStyle w:val="a6"/>
        <w:ind w:left="0"/>
        <w:jc w:val="left"/>
      </w:pPr>
      <w:r w:rsidRPr="00F8792B">
        <w:rPr>
          <w:rStyle w:val="af0"/>
          <w:color w:val="000000" w:themeColor="text1"/>
        </w:rPr>
        <w:t xml:space="preserve">14. </w:t>
      </w:r>
      <w:proofErr w:type="spellStart"/>
      <w:r w:rsidRPr="00F8792B">
        <w:rPr>
          <w:color w:val="000000" w:themeColor="text1"/>
        </w:rPr>
        <w:t>Торчинский</w:t>
      </w:r>
      <w:proofErr w:type="spellEnd"/>
      <w:r w:rsidRPr="00F8792B">
        <w:rPr>
          <w:color w:val="000000" w:themeColor="text1"/>
        </w:rPr>
        <w:t>, В.Е. Структуры и алгоритмы обработки данных на ЭВМ [Текст]</w:t>
      </w:r>
      <w:proofErr w:type="gramStart"/>
      <w:r w:rsidRPr="00F8792B">
        <w:rPr>
          <w:color w:val="000000" w:themeColor="text1"/>
        </w:rPr>
        <w:t xml:space="preserve"> :</w:t>
      </w:r>
      <w:proofErr w:type="gramEnd"/>
      <w:r w:rsidRPr="00F8792B">
        <w:rPr>
          <w:color w:val="000000" w:themeColor="text1"/>
        </w:rPr>
        <w:t xml:space="preserve"> учебное пособие / В. Е. </w:t>
      </w:r>
      <w:proofErr w:type="spellStart"/>
      <w:r w:rsidRPr="00F8792B">
        <w:rPr>
          <w:color w:val="000000" w:themeColor="text1"/>
        </w:rPr>
        <w:t>Торчинский</w:t>
      </w:r>
      <w:proofErr w:type="spellEnd"/>
      <w:r w:rsidRPr="00F8792B">
        <w:rPr>
          <w:color w:val="000000" w:themeColor="text1"/>
        </w:rPr>
        <w:t xml:space="preserve">, С. И. </w:t>
      </w:r>
      <w:proofErr w:type="spellStart"/>
      <w:r w:rsidRPr="00F8792B">
        <w:rPr>
          <w:color w:val="000000" w:themeColor="text1"/>
        </w:rPr>
        <w:t>Файнштейн</w:t>
      </w:r>
      <w:proofErr w:type="spellEnd"/>
      <w:r w:rsidRPr="00F8792B">
        <w:rPr>
          <w:color w:val="000000" w:themeColor="text1"/>
        </w:rPr>
        <w:t xml:space="preserve"> ; МГТУ. - Магнитогорск</w:t>
      </w:r>
      <w:proofErr w:type="gramStart"/>
      <w:r w:rsidRPr="00F8792B">
        <w:rPr>
          <w:color w:val="000000" w:themeColor="text1"/>
        </w:rPr>
        <w:t xml:space="preserve"> :</w:t>
      </w:r>
      <w:proofErr w:type="gramEnd"/>
      <w:r w:rsidRPr="00F8792B">
        <w:rPr>
          <w:color w:val="000000" w:themeColor="text1"/>
        </w:rPr>
        <w:t xml:space="preserve"> МГТУ, 2011. - 139 </w:t>
      </w:r>
      <w:r w:rsidRPr="00F8792B">
        <w:t>с.</w:t>
      </w:r>
    </w:p>
    <w:p w:rsidR="00610A68" w:rsidRPr="00F8792B" w:rsidRDefault="00610A68" w:rsidP="00610A68">
      <w:pPr>
        <w:pStyle w:val="a6"/>
        <w:ind w:left="0"/>
        <w:jc w:val="left"/>
      </w:pPr>
      <w:r w:rsidRPr="00F8792B">
        <w:t xml:space="preserve">15. Вирт, Н. Алгоритмы и структуры данных. </w:t>
      </w:r>
      <w:r w:rsidRPr="00F8792B">
        <w:rPr>
          <w:spacing w:val="-2"/>
        </w:rPr>
        <w:sym w:font="Symbol" w:char="F05B"/>
      </w:r>
      <w:r w:rsidRPr="00F8792B">
        <w:rPr>
          <w:spacing w:val="-2"/>
        </w:rPr>
        <w:t>Электронный ресурс</w:t>
      </w:r>
      <w:r w:rsidRPr="00F8792B">
        <w:rPr>
          <w:spacing w:val="-2"/>
        </w:rPr>
        <w:sym w:font="Symbol" w:char="F05D"/>
      </w:r>
      <w:r w:rsidRPr="00F8792B">
        <w:rPr>
          <w:spacing w:val="-2"/>
        </w:rPr>
        <w:t xml:space="preserve"> – СПб</w:t>
      </w:r>
      <w:proofErr w:type="gramStart"/>
      <w:r w:rsidRPr="00F8792B">
        <w:rPr>
          <w:spacing w:val="-2"/>
        </w:rPr>
        <w:t xml:space="preserve">. : </w:t>
      </w:r>
      <w:proofErr w:type="gramEnd"/>
      <w:r w:rsidRPr="00F8792B">
        <w:rPr>
          <w:spacing w:val="-2"/>
        </w:rPr>
        <w:t xml:space="preserve">ДМК Пресс, 2012. – 272 с. – Режим доступа: </w:t>
      </w:r>
      <w:r w:rsidRPr="00F8792B">
        <w:rPr>
          <w:u w:val="single"/>
        </w:rPr>
        <w:t>http://e.lanbook.com/books/element.php?pl1_id=1261</w:t>
      </w:r>
      <w:r w:rsidRPr="00F8792B">
        <w:rPr>
          <w:spacing w:val="-2"/>
        </w:rPr>
        <w:t>. – Заглавие с экрана</w:t>
      </w:r>
      <w:r w:rsidRPr="00F8792B">
        <w:t xml:space="preserve"> </w:t>
      </w:r>
      <w:r w:rsidRPr="00F8792B">
        <w:rPr>
          <w:lang w:val="en-US"/>
        </w:rPr>
        <w:t>ISBN</w:t>
      </w:r>
      <w:r w:rsidRPr="00F8792B">
        <w:t xml:space="preserve"> 978-5-94074-584-6.</w:t>
      </w:r>
    </w:p>
    <w:p w:rsidR="00610A68" w:rsidRPr="00F8792B" w:rsidRDefault="00F32FBE" w:rsidP="00610A68">
      <w:pPr>
        <w:pStyle w:val="a6"/>
        <w:ind w:left="0"/>
        <w:rPr>
          <w:iCs/>
        </w:rPr>
      </w:pPr>
      <w:hyperlink r:id="rId17" w:history="1">
        <w:r w:rsidR="00E87F5C">
          <w:rPr>
            <w:rStyle w:val="af0"/>
            <w:color w:val="000000" w:themeColor="text1"/>
            <w:u w:val="none"/>
          </w:rPr>
          <w:t>16</w:t>
        </w:r>
      </w:hyperlink>
      <w:r w:rsidR="00610A68" w:rsidRPr="00E87F5C">
        <w:rPr>
          <w:color w:val="000000" w:themeColor="text1"/>
        </w:rPr>
        <w:t>.</w:t>
      </w:r>
      <w:r w:rsidR="00610A68" w:rsidRPr="00F8792B">
        <w:rPr>
          <w:color w:val="000000" w:themeColor="text1"/>
        </w:rPr>
        <w:t xml:space="preserve"> Баскакова, О.В. Экономика предприятия (организации): Учебник для бакала</w:t>
      </w:r>
      <w:r w:rsidR="00610A68" w:rsidRPr="00F8792B">
        <w:rPr>
          <w:color w:val="000000" w:themeColor="text1"/>
        </w:rPr>
        <w:t>в</w:t>
      </w:r>
      <w:r w:rsidR="00610A68" w:rsidRPr="00F8792B">
        <w:rPr>
          <w:color w:val="000000" w:themeColor="text1"/>
        </w:rPr>
        <w:t>ров</w:t>
      </w:r>
      <w:r w:rsidR="00610A68" w:rsidRPr="00F8792B">
        <w:rPr>
          <w:color w:val="000000" w:themeColor="text1"/>
          <w:spacing w:val="-2"/>
        </w:rPr>
        <w:sym w:font="Symbol" w:char="F05B"/>
      </w:r>
      <w:r w:rsidR="00610A68" w:rsidRPr="00F8792B">
        <w:rPr>
          <w:color w:val="000000" w:themeColor="text1"/>
          <w:spacing w:val="-2"/>
        </w:rPr>
        <w:t>Электронный ресурс</w:t>
      </w:r>
      <w:r w:rsidR="00610A68" w:rsidRPr="00F8792B">
        <w:rPr>
          <w:color w:val="000000" w:themeColor="text1"/>
          <w:spacing w:val="-2"/>
        </w:rPr>
        <w:sym w:font="Symbol" w:char="F05D"/>
      </w:r>
      <w:r w:rsidR="00610A68" w:rsidRPr="00F8792B">
        <w:rPr>
          <w:color w:val="000000" w:themeColor="text1"/>
          <w:spacing w:val="-2"/>
        </w:rPr>
        <w:t xml:space="preserve"> : учебник / </w:t>
      </w:r>
      <w:r w:rsidR="00610A68" w:rsidRPr="00F8792B">
        <w:rPr>
          <w:color w:val="000000" w:themeColor="text1"/>
        </w:rPr>
        <w:t>Баскакова О.В., Сейко Л.Ф. -</w:t>
      </w:r>
      <w:r w:rsidR="00610A68" w:rsidRPr="00F8792B">
        <w:rPr>
          <w:iCs/>
          <w:color w:val="000000" w:themeColor="text1"/>
        </w:rPr>
        <w:t>"Дашков и К", 2013, -372 с</w:t>
      </w:r>
      <w:r w:rsidR="00610A68" w:rsidRPr="00F8792B">
        <w:rPr>
          <w:color w:val="000000" w:themeColor="text1"/>
          <w:spacing w:val="-2"/>
        </w:rPr>
        <w:t xml:space="preserve">– </w:t>
      </w:r>
      <w:proofErr w:type="gramStart"/>
      <w:r w:rsidR="00610A68" w:rsidRPr="00F8792B">
        <w:rPr>
          <w:color w:val="000000" w:themeColor="text1"/>
          <w:spacing w:val="-2"/>
        </w:rPr>
        <w:t>Ре</w:t>
      </w:r>
      <w:proofErr w:type="gramEnd"/>
      <w:r w:rsidR="00610A68" w:rsidRPr="00F8792B">
        <w:rPr>
          <w:color w:val="000000" w:themeColor="text1"/>
          <w:spacing w:val="-2"/>
        </w:rPr>
        <w:t xml:space="preserve">жим доступа: http://e.lanbook.com/books/element.php?pl1_id=5672 – </w:t>
      </w:r>
      <w:proofErr w:type="spellStart"/>
      <w:r w:rsidR="00610A68" w:rsidRPr="00F8792B">
        <w:rPr>
          <w:color w:val="000000" w:themeColor="text1"/>
          <w:spacing w:val="-2"/>
        </w:rPr>
        <w:t>Загл</w:t>
      </w:r>
      <w:proofErr w:type="spellEnd"/>
      <w:r w:rsidR="00610A68" w:rsidRPr="00F8792B">
        <w:rPr>
          <w:color w:val="000000" w:themeColor="text1"/>
          <w:spacing w:val="-2"/>
        </w:rPr>
        <w:t xml:space="preserve">. с экрана </w:t>
      </w:r>
      <w:r w:rsidR="00610A68" w:rsidRPr="00F8792B">
        <w:rPr>
          <w:color w:val="000000" w:themeColor="text1"/>
          <w:lang w:val="en-US"/>
        </w:rPr>
        <w:t>ISBN</w:t>
      </w:r>
      <w:r w:rsidR="00610A68" w:rsidRPr="00F8792B">
        <w:rPr>
          <w:color w:val="000000" w:themeColor="text1"/>
        </w:rPr>
        <w:t xml:space="preserve"> </w:t>
      </w:r>
      <w:r w:rsidR="00610A68" w:rsidRPr="00F8792B">
        <w:rPr>
          <w:iCs/>
          <w:color w:val="000000" w:themeColor="text1"/>
        </w:rPr>
        <w:t>978-5-394-01688-2.</w:t>
      </w:r>
    </w:p>
    <w:p w:rsidR="00F8792B" w:rsidRDefault="00E87F5C" w:rsidP="00F8792B">
      <w:pPr>
        <w:pStyle w:val="a6"/>
        <w:ind w:left="0"/>
      </w:pPr>
      <w:r>
        <w:rPr>
          <w:iCs/>
          <w:color w:val="000000" w:themeColor="text1"/>
        </w:rPr>
        <w:t>17</w:t>
      </w:r>
      <w:r w:rsidR="00610A68" w:rsidRPr="00F8792B">
        <w:rPr>
          <w:iCs/>
          <w:color w:val="000000" w:themeColor="text1"/>
        </w:rPr>
        <w:t xml:space="preserve">. </w:t>
      </w:r>
      <w:proofErr w:type="spellStart"/>
      <w:r w:rsidR="00610A68" w:rsidRPr="00F8792B">
        <w:rPr>
          <w:color w:val="000000" w:themeColor="text1"/>
        </w:rPr>
        <w:t>Липаев</w:t>
      </w:r>
      <w:proofErr w:type="spellEnd"/>
      <w:r w:rsidR="00610A68" w:rsidRPr="00F8792B">
        <w:rPr>
          <w:color w:val="000000" w:themeColor="text1"/>
        </w:rPr>
        <w:t xml:space="preserve">, В.В. Экономика производства программных продуктов. Издание второе </w:t>
      </w:r>
      <w:proofErr w:type="gramStart"/>
      <w:r w:rsidR="00610A68" w:rsidRPr="00F8792B">
        <w:rPr>
          <w:color w:val="000000" w:themeColor="text1"/>
        </w:rPr>
        <w:t>-М</w:t>
      </w:r>
      <w:proofErr w:type="gramEnd"/>
      <w:r w:rsidR="00610A68" w:rsidRPr="00F8792B">
        <w:rPr>
          <w:color w:val="000000" w:themeColor="text1"/>
        </w:rPr>
        <w:t xml:space="preserve">.: СИНТЕГ, 2011. - 358 с. </w:t>
      </w:r>
      <w:r w:rsidR="00610A68" w:rsidRPr="00F8792B">
        <w:rPr>
          <w:color w:val="000000" w:themeColor="text1"/>
          <w:spacing w:val="-2"/>
        </w:rPr>
        <w:t xml:space="preserve">–  </w:t>
      </w:r>
      <w:hyperlink r:id="rId18" w:history="1">
        <w:r w:rsidR="00610A68" w:rsidRPr="00F8792B">
          <w:rPr>
            <w:rStyle w:val="af0"/>
            <w:color w:val="000000" w:themeColor="text1"/>
            <w:lang w:val="en-US"/>
          </w:rPr>
          <w:t>http</w:t>
        </w:r>
        <w:r w:rsidR="00610A68" w:rsidRPr="00F8792B">
          <w:rPr>
            <w:rStyle w:val="af0"/>
            <w:color w:val="000000" w:themeColor="text1"/>
          </w:rPr>
          <w:t>://</w:t>
        </w:r>
        <w:proofErr w:type="spellStart"/>
        <w:r w:rsidR="00610A68" w:rsidRPr="00F8792B">
          <w:rPr>
            <w:rStyle w:val="af0"/>
            <w:color w:val="000000" w:themeColor="text1"/>
            <w:lang w:val="en-US"/>
          </w:rPr>
          <w:t>kniga</w:t>
        </w:r>
        <w:proofErr w:type="spellEnd"/>
        <w:r w:rsidR="00610A68" w:rsidRPr="00F8792B">
          <w:rPr>
            <w:rStyle w:val="af0"/>
            <w:color w:val="000000" w:themeColor="text1"/>
          </w:rPr>
          <w:t>.</w:t>
        </w:r>
        <w:proofErr w:type="spellStart"/>
        <w:r w:rsidR="00610A68" w:rsidRPr="00F8792B">
          <w:rPr>
            <w:rStyle w:val="af0"/>
            <w:color w:val="000000" w:themeColor="text1"/>
            <w:lang w:val="en-US"/>
          </w:rPr>
          <w:t>seluk</w:t>
        </w:r>
        <w:proofErr w:type="spellEnd"/>
        <w:r w:rsidR="00610A68" w:rsidRPr="00F8792B">
          <w:rPr>
            <w:rStyle w:val="af0"/>
            <w:color w:val="000000" w:themeColor="text1"/>
          </w:rPr>
          <w:t>.</w:t>
        </w:r>
        <w:proofErr w:type="spellStart"/>
        <w:r w:rsidR="00610A68" w:rsidRPr="00F8792B">
          <w:rPr>
            <w:rStyle w:val="af0"/>
            <w:color w:val="000000" w:themeColor="text1"/>
            <w:lang w:val="en-US"/>
          </w:rPr>
          <w:t>ru</w:t>
        </w:r>
        <w:proofErr w:type="spellEnd"/>
        <w:r w:rsidR="00610A68" w:rsidRPr="00F8792B">
          <w:rPr>
            <w:rStyle w:val="af0"/>
            <w:color w:val="000000" w:themeColor="text1"/>
          </w:rPr>
          <w:t>/</w:t>
        </w:r>
        <w:r w:rsidR="00610A68" w:rsidRPr="00F8792B">
          <w:rPr>
            <w:rStyle w:val="af0"/>
            <w:color w:val="000000" w:themeColor="text1"/>
            <w:lang w:val="en-US"/>
          </w:rPr>
          <w:t>k</w:t>
        </w:r>
        <w:r w:rsidR="00610A68" w:rsidRPr="00F8792B">
          <w:rPr>
            <w:rStyle w:val="af0"/>
            <w:color w:val="000000" w:themeColor="text1"/>
          </w:rPr>
          <w:t>-</w:t>
        </w:r>
        <w:proofErr w:type="spellStart"/>
        <w:r w:rsidR="00610A68" w:rsidRPr="00F8792B">
          <w:rPr>
            <w:rStyle w:val="af0"/>
            <w:color w:val="000000" w:themeColor="text1"/>
            <w:lang w:val="en-US"/>
          </w:rPr>
          <w:t>tehnicheskie</w:t>
        </w:r>
        <w:proofErr w:type="spellEnd"/>
        <w:r w:rsidR="00610A68" w:rsidRPr="00F8792B">
          <w:rPr>
            <w:rStyle w:val="af0"/>
            <w:color w:val="000000" w:themeColor="text1"/>
          </w:rPr>
          <w:t>/103354-1-</w:t>
        </w:r>
        <w:r w:rsidR="00610A68" w:rsidRPr="00F8792B">
          <w:rPr>
            <w:rStyle w:val="af0"/>
            <w:color w:val="000000" w:themeColor="text1"/>
            <w:lang w:val="en-US"/>
          </w:rPr>
          <w:t>vv</w:t>
        </w:r>
        <w:r w:rsidR="00610A68" w:rsidRPr="00F8792B">
          <w:rPr>
            <w:rStyle w:val="af0"/>
            <w:color w:val="000000" w:themeColor="text1"/>
          </w:rPr>
          <w:t>-</w:t>
        </w:r>
        <w:proofErr w:type="spellStart"/>
        <w:r w:rsidR="00610A68" w:rsidRPr="00F8792B">
          <w:rPr>
            <w:rStyle w:val="af0"/>
            <w:color w:val="000000" w:themeColor="text1"/>
            <w:lang w:val="en-US"/>
          </w:rPr>
          <w:t>lipaev</w:t>
        </w:r>
        <w:proofErr w:type="spellEnd"/>
        <w:r w:rsidR="00610A68" w:rsidRPr="00F8792B">
          <w:rPr>
            <w:rStyle w:val="af0"/>
            <w:color w:val="000000" w:themeColor="text1"/>
          </w:rPr>
          <w:t>-</w:t>
        </w:r>
        <w:proofErr w:type="spellStart"/>
        <w:r w:rsidR="00610A68" w:rsidRPr="00F8792B">
          <w:rPr>
            <w:rStyle w:val="af0"/>
            <w:color w:val="000000" w:themeColor="text1"/>
            <w:lang w:val="en-US"/>
          </w:rPr>
          <w:t>ekonomika</w:t>
        </w:r>
        <w:proofErr w:type="spellEnd"/>
        <w:r w:rsidR="00610A68" w:rsidRPr="00F8792B">
          <w:rPr>
            <w:rStyle w:val="af0"/>
            <w:color w:val="000000" w:themeColor="text1"/>
          </w:rPr>
          <w:t>-</w:t>
        </w:r>
        <w:proofErr w:type="spellStart"/>
        <w:r w:rsidR="00610A68" w:rsidRPr="00F8792B">
          <w:rPr>
            <w:rStyle w:val="af0"/>
            <w:color w:val="000000" w:themeColor="text1"/>
            <w:lang w:val="en-US"/>
          </w:rPr>
          <w:t>proizvodstva</w:t>
        </w:r>
        <w:proofErr w:type="spellEnd"/>
        <w:r w:rsidR="00610A68" w:rsidRPr="00F8792B">
          <w:rPr>
            <w:rStyle w:val="af0"/>
            <w:color w:val="000000" w:themeColor="text1"/>
          </w:rPr>
          <w:t>-</w:t>
        </w:r>
        <w:proofErr w:type="spellStart"/>
        <w:r w:rsidR="00610A68" w:rsidRPr="00F8792B">
          <w:rPr>
            <w:rStyle w:val="af0"/>
            <w:color w:val="000000" w:themeColor="text1"/>
            <w:lang w:val="en-US"/>
          </w:rPr>
          <w:t>programmnih</w:t>
        </w:r>
        <w:proofErr w:type="spellEnd"/>
        <w:r w:rsidR="00610A68" w:rsidRPr="00F8792B">
          <w:rPr>
            <w:rStyle w:val="af0"/>
            <w:color w:val="000000" w:themeColor="text1"/>
          </w:rPr>
          <w:t>-</w:t>
        </w:r>
        <w:proofErr w:type="spellStart"/>
        <w:r w:rsidR="00610A68" w:rsidRPr="00F8792B">
          <w:rPr>
            <w:rStyle w:val="af0"/>
            <w:color w:val="000000" w:themeColor="text1"/>
            <w:lang w:val="en-US"/>
          </w:rPr>
          <w:t>produktov</w:t>
        </w:r>
        <w:proofErr w:type="spellEnd"/>
        <w:r w:rsidR="00610A68" w:rsidRPr="00F8792B">
          <w:rPr>
            <w:rStyle w:val="af0"/>
            <w:color w:val="000000" w:themeColor="text1"/>
          </w:rPr>
          <w:t>-</w:t>
        </w:r>
        <w:proofErr w:type="spellStart"/>
        <w:r w:rsidR="00610A68" w:rsidRPr="00F8792B">
          <w:rPr>
            <w:rStyle w:val="af0"/>
            <w:color w:val="000000" w:themeColor="text1"/>
            <w:lang w:val="en-US"/>
          </w:rPr>
          <w:t>izdanie</w:t>
        </w:r>
        <w:proofErr w:type="spellEnd"/>
        <w:r w:rsidR="00610A68" w:rsidRPr="00F8792B">
          <w:rPr>
            <w:rStyle w:val="af0"/>
            <w:color w:val="000000" w:themeColor="text1"/>
          </w:rPr>
          <w:t>-</w:t>
        </w:r>
        <w:proofErr w:type="spellStart"/>
        <w:r w:rsidR="00610A68" w:rsidRPr="00F8792B">
          <w:rPr>
            <w:rStyle w:val="af0"/>
            <w:color w:val="000000" w:themeColor="text1"/>
            <w:lang w:val="en-US"/>
          </w:rPr>
          <w:t>vtoroe</w:t>
        </w:r>
        <w:proofErr w:type="spellEnd"/>
        <w:r w:rsidR="00610A68" w:rsidRPr="00F8792B">
          <w:rPr>
            <w:rStyle w:val="af0"/>
            <w:color w:val="000000" w:themeColor="text1"/>
          </w:rPr>
          <w:t>-</w:t>
        </w:r>
        <w:proofErr w:type="spellStart"/>
        <w:r w:rsidR="00610A68" w:rsidRPr="00F8792B">
          <w:rPr>
            <w:rStyle w:val="af0"/>
            <w:color w:val="000000" w:themeColor="text1"/>
            <w:lang w:val="en-US"/>
          </w:rPr>
          <w:t>sinteg</w:t>
        </w:r>
        <w:proofErr w:type="spellEnd"/>
        <w:r w:rsidR="00610A68" w:rsidRPr="00F8792B">
          <w:rPr>
            <w:rStyle w:val="af0"/>
            <w:color w:val="000000" w:themeColor="text1"/>
          </w:rPr>
          <w:t>-</w:t>
        </w:r>
        <w:proofErr w:type="spellStart"/>
        <w:r w:rsidR="00610A68" w:rsidRPr="00F8792B">
          <w:rPr>
            <w:rStyle w:val="af0"/>
            <w:color w:val="000000" w:themeColor="text1"/>
            <w:lang w:val="en-US"/>
          </w:rPr>
          <w:t>moskva</w:t>
        </w:r>
        <w:proofErr w:type="spellEnd"/>
        <w:r w:rsidR="00610A68" w:rsidRPr="00F8792B">
          <w:rPr>
            <w:rStyle w:val="af0"/>
            <w:color w:val="000000" w:themeColor="text1"/>
          </w:rPr>
          <w:t>-2011-</w:t>
        </w:r>
        <w:proofErr w:type="spellStart"/>
        <w:r w:rsidR="00610A68" w:rsidRPr="00F8792B">
          <w:rPr>
            <w:rStyle w:val="af0"/>
            <w:color w:val="000000" w:themeColor="text1"/>
            <w:lang w:val="en-US"/>
          </w:rPr>
          <w:t>oglavlenie</w:t>
        </w:r>
        <w:proofErr w:type="spellEnd"/>
        <w:r w:rsidR="00610A68" w:rsidRPr="00F8792B">
          <w:rPr>
            <w:rStyle w:val="af0"/>
            <w:color w:val="000000" w:themeColor="text1"/>
          </w:rPr>
          <w:t>-</w:t>
        </w:r>
        <w:proofErr w:type="spellStart"/>
        <w:r w:rsidR="00610A68" w:rsidRPr="00F8792B">
          <w:rPr>
            <w:rStyle w:val="af0"/>
            <w:color w:val="000000" w:themeColor="text1"/>
            <w:lang w:val="en-US"/>
          </w:rPr>
          <w:t>udk</w:t>
        </w:r>
        <w:proofErr w:type="spellEnd"/>
        <w:r w:rsidR="00610A68" w:rsidRPr="00F8792B">
          <w:rPr>
            <w:rStyle w:val="af0"/>
            <w:color w:val="000000" w:themeColor="text1"/>
          </w:rPr>
          <w:t>-00.</w:t>
        </w:r>
        <w:proofErr w:type="spellStart"/>
        <w:r w:rsidR="00610A68" w:rsidRPr="00F8792B">
          <w:rPr>
            <w:rStyle w:val="af0"/>
            <w:color w:val="000000" w:themeColor="text1"/>
            <w:lang w:val="en-US"/>
          </w:rPr>
          <w:t>php</w:t>
        </w:r>
        <w:proofErr w:type="spellEnd"/>
      </w:hyperlink>
    </w:p>
    <w:p w:rsidR="00610A68" w:rsidRPr="00F8792B" w:rsidRDefault="00E87F5C" w:rsidP="00F8792B">
      <w:pPr>
        <w:pStyle w:val="a6"/>
        <w:ind w:left="0"/>
      </w:pPr>
      <w:r>
        <w:rPr>
          <w:color w:val="000000" w:themeColor="text1"/>
        </w:rPr>
        <w:t>18</w:t>
      </w:r>
      <w:r w:rsidR="00610A68" w:rsidRPr="00F8792B">
        <w:rPr>
          <w:color w:val="000000" w:themeColor="text1"/>
        </w:rPr>
        <w:t xml:space="preserve">. </w:t>
      </w:r>
      <w:proofErr w:type="spellStart"/>
      <w:r w:rsidR="00610A68" w:rsidRPr="00F8792B">
        <w:rPr>
          <w:color w:val="000000"/>
        </w:rPr>
        <w:t>Малеко</w:t>
      </w:r>
      <w:proofErr w:type="spellEnd"/>
      <w:r w:rsidR="00610A68" w:rsidRPr="00F8792B">
        <w:rPr>
          <w:color w:val="000000"/>
        </w:rPr>
        <w:t xml:space="preserve">, Е. М. Численные методы [Электронный ресурс]: учебное пособие / Е. М. </w:t>
      </w:r>
      <w:proofErr w:type="spellStart"/>
      <w:r w:rsidR="00610A68" w:rsidRPr="00F8792B">
        <w:rPr>
          <w:color w:val="000000"/>
        </w:rPr>
        <w:t>Малеко</w:t>
      </w:r>
      <w:proofErr w:type="spellEnd"/>
      <w:r w:rsidR="00610A68" w:rsidRPr="00F8792B">
        <w:rPr>
          <w:color w:val="000000"/>
        </w:rPr>
        <w:t xml:space="preserve">, Е. И. </w:t>
      </w:r>
      <w:proofErr w:type="spellStart"/>
      <w:r w:rsidR="00610A68" w:rsidRPr="00F8792B">
        <w:rPr>
          <w:color w:val="000000"/>
        </w:rPr>
        <w:t>Захаркина</w:t>
      </w:r>
      <w:proofErr w:type="spellEnd"/>
      <w:r w:rsidR="00610A68" w:rsidRPr="00F8792B">
        <w:rPr>
          <w:color w:val="000000"/>
        </w:rPr>
        <w:t xml:space="preserve">. </w:t>
      </w:r>
      <w:r w:rsidR="00610A68" w:rsidRPr="00F8792B">
        <w:t>–</w:t>
      </w:r>
      <w:r w:rsidR="00610A68" w:rsidRPr="00F8792B">
        <w:rPr>
          <w:color w:val="000000"/>
        </w:rPr>
        <w:t xml:space="preserve"> Магнитогорск: МГТУ, 2012. </w:t>
      </w:r>
      <w:r w:rsidR="00610A68" w:rsidRPr="00F8792B">
        <w:t>–</w:t>
      </w:r>
      <w:r w:rsidR="00610A68" w:rsidRPr="00F8792B">
        <w:rPr>
          <w:color w:val="000000"/>
        </w:rPr>
        <w:t xml:space="preserve"> 60 с.: ил</w:t>
      </w:r>
      <w:proofErr w:type="gramStart"/>
      <w:r w:rsidR="00610A68" w:rsidRPr="00F8792B">
        <w:rPr>
          <w:color w:val="000000"/>
        </w:rPr>
        <w:t xml:space="preserve">., </w:t>
      </w:r>
      <w:proofErr w:type="gramEnd"/>
      <w:r w:rsidR="00610A68" w:rsidRPr="00F8792B">
        <w:rPr>
          <w:color w:val="000000"/>
        </w:rPr>
        <w:t xml:space="preserve">граф., табл. </w:t>
      </w:r>
      <w:r w:rsidR="00610A68" w:rsidRPr="00F8792B">
        <w:t>–</w:t>
      </w:r>
      <w:r w:rsidR="00610A68" w:rsidRPr="00F8792B">
        <w:rPr>
          <w:color w:val="000000"/>
        </w:rPr>
        <w:t xml:space="preserve"> Режим доступа: </w:t>
      </w:r>
      <w:hyperlink r:id="rId19" w:history="1">
        <w:r w:rsidR="00610A68" w:rsidRPr="00F8792B">
          <w:rPr>
            <w:rStyle w:val="af0"/>
          </w:rPr>
          <w:t>https://magtu.informsystema.ru/uploader/fileUpload?name=34.pdf&amp;show=dcatalogues/1/1099162/34.pdf&amp;view=true</w:t>
        </w:r>
      </w:hyperlink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666C30">
        <w:rPr>
          <w:color w:val="000000"/>
          <w:spacing w:val="2"/>
        </w:rPr>
        <w:t xml:space="preserve">Выполнение </w:t>
      </w:r>
      <w:r w:rsidR="00147557" w:rsidRPr="00666C30">
        <w:rPr>
          <w:color w:val="000000"/>
          <w:spacing w:val="2"/>
        </w:rPr>
        <w:t xml:space="preserve">и защита </w:t>
      </w:r>
      <w:r w:rsidRPr="00666C30">
        <w:t>выпускной</w:t>
      </w:r>
      <w:r w:rsidRPr="00666C30">
        <w:rPr>
          <w:color w:val="000000"/>
          <w:spacing w:val="2"/>
        </w:rPr>
        <w:t xml:space="preserve"> квалификационной работы является </w:t>
      </w:r>
      <w:r w:rsidR="00147557" w:rsidRPr="00666C30">
        <w:rPr>
          <w:color w:val="000000"/>
          <w:spacing w:val="2"/>
        </w:rPr>
        <w:t>одной из форм</w:t>
      </w:r>
      <w:r w:rsidRPr="00666C30">
        <w:rPr>
          <w:color w:val="000000"/>
          <w:spacing w:val="2"/>
        </w:rPr>
        <w:t xml:space="preserve"> </w:t>
      </w:r>
      <w:r w:rsidR="00717974" w:rsidRPr="00666C30">
        <w:rPr>
          <w:color w:val="000000"/>
          <w:spacing w:val="2"/>
        </w:rPr>
        <w:t xml:space="preserve">государственной </w:t>
      </w:r>
      <w:r w:rsidRPr="00666C30">
        <w:rPr>
          <w:color w:val="000000"/>
          <w:spacing w:val="2"/>
        </w:rPr>
        <w:t>итоговой аттестации</w:t>
      </w:r>
      <w:r w:rsidR="00147557" w:rsidRPr="00666C30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4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C16540" w:rsidRPr="007862C1" w:rsidRDefault="00C16540" w:rsidP="00166E19">
      <w:pPr>
        <w:rPr>
          <w:color w:val="000000"/>
          <w:sz w:val="23"/>
          <w:szCs w:val="23"/>
          <w:shd w:val="clear" w:color="auto" w:fill="FFFFFF"/>
        </w:rPr>
      </w:pPr>
      <w:r>
        <w:t>–</w:t>
      </w:r>
      <w:r w:rsidRPr="003D5676">
        <w:t xml:space="preserve"> </w:t>
      </w:r>
      <w:r w:rsidRPr="007862C1">
        <w:rPr>
          <w:color w:val="000000"/>
          <w:sz w:val="23"/>
          <w:szCs w:val="23"/>
          <w:shd w:val="clear" w:color="auto" w:fill="FFFFFF"/>
        </w:rPr>
        <w:t xml:space="preserve">выполнять критический анализ теоретических и практических разработок российских и зарубежных авторов; </w:t>
      </w:r>
    </w:p>
    <w:p w:rsidR="00C16540" w:rsidRPr="007862C1" w:rsidRDefault="00C16540" w:rsidP="00166E19">
      <w:r w:rsidRPr="007862C1">
        <w:t xml:space="preserve">– </w:t>
      </w:r>
      <w:r w:rsidRPr="007862C1">
        <w:rPr>
          <w:color w:val="000000"/>
          <w:sz w:val="23"/>
          <w:szCs w:val="23"/>
          <w:shd w:val="clear" w:color="auto" w:fill="FFFFFF"/>
        </w:rPr>
        <w:t>выполнять вычислительный эксперимент на основе разработанного программного продукта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требованиями;</w:t>
      </w:r>
    </w:p>
    <w:p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r w:rsidRPr="00223DB7">
        <w:t>Обучающийся</w:t>
      </w:r>
      <w:r w:rsidR="00ED3CD7" w:rsidRPr="00223DB7">
        <w:t xml:space="preserve"> </w:t>
      </w:r>
      <w:r w:rsidR="00ED3CD7" w:rsidRPr="00223DB7">
        <w:rPr>
          <w:color w:val="000000"/>
          <w:spacing w:val="2"/>
        </w:rPr>
        <w:t>самостоятельно</w:t>
      </w:r>
      <w:r w:rsidR="00ED3CD7" w:rsidRPr="00223DB7">
        <w:t xml:space="preserve"> выбирает тему из рекомендуемого перечня тем ВКР, представленного в приложении 1. </w:t>
      </w:r>
      <w:r w:rsidR="00147557" w:rsidRPr="00223DB7">
        <w:t>О</w:t>
      </w:r>
      <w:r w:rsidR="00442ABA" w:rsidRPr="00223DB7">
        <w:t>бучающийся</w:t>
      </w:r>
      <w:r w:rsidR="00ED3CD7" w:rsidRPr="00223DB7">
        <w:t xml:space="preserve"> </w:t>
      </w:r>
      <w:r w:rsidR="00147557" w:rsidRPr="00223DB7">
        <w:t>(несколько обучающихся, выпо</w:t>
      </w:r>
      <w:r w:rsidR="00147557" w:rsidRPr="00223DB7">
        <w:t>л</w:t>
      </w:r>
      <w:r w:rsidR="00147557" w:rsidRPr="00223DB7">
        <w:t>няющих ВКР совместно)</w:t>
      </w:r>
      <w:r w:rsidR="006D0634" w:rsidRPr="00223DB7">
        <w:t xml:space="preserve">, по письменному заявлению, </w:t>
      </w:r>
      <w:r w:rsidR="00ED3CD7" w:rsidRPr="00223DB7">
        <w:t>имеет право предложить свою т</w:t>
      </w:r>
      <w:r w:rsidR="00ED3CD7" w:rsidRPr="00223DB7">
        <w:t>е</w:t>
      </w:r>
      <w:r w:rsidR="00ED3CD7" w:rsidRPr="00223DB7">
        <w:t xml:space="preserve">му для выпускной </w:t>
      </w:r>
      <w:r w:rsidR="006D0634" w:rsidRPr="00223DB7">
        <w:t xml:space="preserve">квалификационной </w:t>
      </w:r>
      <w:r w:rsidR="00ED3CD7" w:rsidRPr="00223DB7">
        <w:t xml:space="preserve">работы, </w:t>
      </w:r>
      <w:r w:rsidR="00147557" w:rsidRPr="00223DB7">
        <w:t>в случае ее обоснованности и целесоо</w:t>
      </w:r>
      <w:r w:rsidR="00147557" w:rsidRPr="00223DB7">
        <w:t>б</w:t>
      </w:r>
      <w:r w:rsidR="00147557" w:rsidRPr="00223DB7">
        <w:t>разности ее разработки для практического применения в соответствующей области пр</w:t>
      </w:r>
      <w:r w:rsidR="00147557" w:rsidRPr="00223DB7">
        <w:t>о</w:t>
      </w:r>
      <w:r w:rsidR="00147557" w:rsidRPr="00223DB7">
        <w:t>фессиональной деятельности или на конкретном объекте профессиональной деятельн</w:t>
      </w:r>
      <w:r w:rsidR="00147557" w:rsidRPr="00223DB7">
        <w:t>о</w:t>
      </w:r>
      <w:r w:rsidR="00147557" w:rsidRPr="00223DB7">
        <w:t>сти</w:t>
      </w:r>
      <w:r w:rsidR="00ED3CD7" w:rsidRPr="00223DB7">
        <w:t>. Утверждение тем</w:t>
      </w:r>
      <w:r w:rsidR="00ED3CD7">
        <w:t xml:space="preserve"> ВКР и назначение руководителя утверждается приказом по ун</w:t>
      </w:r>
      <w:r w:rsidR="00ED3CD7">
        <w:t>и</w:t>
      </w:r>
      <w:r w:rsidR="00ED3CD7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086A0F" w:rsidRDefault="00086A0F" w:rsidP="00086A0F">
      <w:pPr>
        <w:ind w:right="170"/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>ется методическими указаниями</w:t>
      </w:r>
      <w:r w:rsidRPr="00BA2DF7">
        <w:t>:</w:t>
      </w:r>
      <w:r>
        <w:t xml:space="preserve"> </w:t>
      </w:r>
    </w:p>
    <w:p w:rsidR="00086A0F" w:rsidRDefault="00086A0F" w:rsidP="00086A0F">
      <w:pPr>
        <w:ind w:right="170"/>
      </w:pPr>
      <w:r>
        <w:t xml:space="preserve">– </w:t>
      </w:r>
      <w:r w:rsidRPr="00BA2DF7">
        <w:t xml:space="preserve">Рекомендации по подготовке выпускных квалификационных работ бакалавров и магистрантов по направлению подготовки 230100 - "Информатика и вычислительная техника" [Электронный ресурс] : учебное пособие / О. С. Логунова, В. В. Королева, В. Е. </w:t>
      </w:r>
      <w:proofErr w:type="spellStart"/>
      <w:r w:rsidRPr="00BA2DF7">
        <w:t>Торчинский</w:t>
      </w:r>
      <w:proofErr w:type="spellEnd"/>
      <w:r w:rsidRPr="00BA2DF7">
        <w:t>, А. Б. Белявский ; МГТУ, Каф</w:t>
      </w:r>
      <w:proofErr w:type="gramStart"/>
      <w:r w:rsidRPr="00BA2DF7">
        <w:t>.</w:t>
      </w:r>
      <w:proofErr w:type="gramEnd"/>
      <w:r w:rsidRPr="00BA2DF7">
        <w:t xml:space="preserve"> </w:t>
      </w:r>
      <w:proofErr w:type="gramStart"/>
      <w:r w:rsidRPr="00BA2DF7">
        <w:t>в</w:t>
      </w:r>
      <w:proofErr w:type="gramEnd"/>
      <w:r w:rsidRPr="00BA2DF7">
        <w:t>ычислит. техники и прик</w:t>
      </w:r>
      <w:r>
        <w:t>лад. математики. - Магнитогорск</w:t>
      </w:r>
      <w:r w:rsidRPr="00BA2DF7">
        <w:t>: МГТУ, 2011. - 1 электрон</w:t>
      </w:r>
      <w:proofErr w:type="gramStart"/>
      <w:r w:rsidRPr="00BA2DF7">
        <w:t>.</w:t>
      </w:r>
      <w:proofErr w:type="gramEnd"/>
      <w:r w:rsidRPr="00BA2DF7">
        <w:t xml:space="preserve"> </w:t>
      </w:r>
      <w:proofErr w:type="gramStart"/>
      <w:r w:rsidRPr="00BA2DF7">
        <w:t>о</w:t>
      </w:r>
      <w:proofErr w:type="gramEnd"/>
      <w:r w:rsidRPr="00BA2DF7">
        <w:t xml:space="preserve">пт. диск (CD-ROM). - Режим доступа: </w:t>
      </w:r>
    </w:p>
    <w:p w:rsidR="00086A0F" w:rsidRDefault="00F32FBE" w:rsidP="00086A0F">
      <w:pPr>
        <w:ind w:right="170"/>
        <w:jc w:val="left"/>
      </w:pPr>
      <w:hyperlink r:id="rId20" w:history="1">
        <w:r w:rsidR="00086A0F" w:rsidRPr="00845515">
          <w:rPr>
            <w:rStyle w:val="af0"/>
          </w:rPr>
          <w:t>https://magtu.informsystema.ru/uploader/fileUpload?name=1548.pdf&amp;show=dcatalogues/1/1124730/1548.pdf&amp;view=true</w:t>
        </w:r>
      </w:hyperlink>
      <w:r w:rsidR="00086A0F" w:rsidRPr="00BA2DF7">
        <w:t>.</w:t>
      </w:r>
    </w:p>
    <w:p w:rsidR="00086A0F" w:rsidRPr="00442ABA" w:rsidRDefault="00086A0F" w:rsidP="00086A0F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 xml:space="preserve">ется локальным нормативным актом университета </w:t>
      </w:r>
      <w:r w:rsidRPr="00ED3FEB">
        <w:t>СМК-О-СМГТУ-36-16</w:t>
      </w:r>
      <w:r w:rsidR="00ED3FEB">
        <w:t xml:space="preserve"> Версия №3</w:t>
      </w:r>
      <w:r w:rsidRPr="00ED3FEB">
        <w:t xml:space="preserve"> Выпускная квалификационная работа: структура, содержание, общие правила выполн</w:t>
      </w:r>
      <w:r w:rsidRPr="00ED3FEB">
        <w:t>е</w:t>
      </w:r>
      <w:r w:rsidRPr="00ED3FEB">
        <w:t>ния и оформления</w:t>
      </w:r>
      <w:r w:rsidR="00ED3FEB">
        <w:t>.</w:t>
      </w:r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200C26" w:rsidRDefault="00ED3CD7" w:rsidP="00ED3CD7">
      <w:pPr>
        <w:ind w:right="170"/>
      </w:pPr>
      <w:r w:rsidRPr="00200C26">
        <w:t xml:space="preserve">Законченная выпускная квалификационная работа должна пройти процедуру </w:t>
      </w:r>
      <w:proofErr w:type="spellStart"/>
      <w:r w:rsidRPr="00200C26">
        <w:t>но</w:t>
      </w:r>
      <w:r w:rsidRPr="00200C26">
        <w:t>р</w:t>
      </w:r>
      <w:r w:rsidRPr="00200C26">
        <w:t>моконтроля</w:t>
      </w:r>
      <w:proofErr w:type="spellEnd"/>
      <w:r w:rsidR="00602F2A" w:rsidRPr="00200C26">
        <w:t>, включая проверку на объем заимствований</w:t>
      </w:r>
      <w:r w:rsidRPr="00200C26">
        <w:t>, а затем представлена руковод</w:t>
      </w:r>
      <w:r w:rsidRPr="00200C26">
        <w:t>и</w:t>
      </w:r>
      <w:r w:rsidRPr="00200C26">
        <w:t>телю</w:t>
      </w:r>
      <w:r w:rsidR="006D0634" w:rsidRPr="00200C26">
        <w:t xml:space="preserve"> для оформления письменного отзыва.</w:t>
      </w:r>
      <w:r w:rsidRPr="00200C26">
        <w:t xml:space="preserve"> </w:t>
      </w:r>
    </w:p>
    <w:p w:rsidR="001E54BA" w:rsidRPr="00200C26" w:rsidRDefault="00ED3CD7" w:rsidP="001E54BA">
      <w:pPr>
        <w:ind w:right="170"/>
      </w:pPr>
      <w:r w:rsidRPr="00200C26">
        <w:t>Выпускная квалификационная работа, подписанная заведующим кафедрой, име</w:t>
      </w:r>
      <w:r w:rsidRPr="00200C26">
        <w:t>ю</w:t>
      </w:r>
      <w:r w:rsidRPr="00200C26">
        <w:t>щая рецензию и отзыв руководителя работы, допускается к защите</w:t>
      </w:r>
      <w:r w:rsidR="00602F2A" w:rsidRPr="00200C26">
        <w:t xml:space="preserve"> и передается в гос</w:t>
      </w:r>
      <w:r w:rsidR="00602F2A" w:rsidRPr="00200C26">
        <w:t>у</w:t>
      </w:r>
      <w:r w:rsidR="00602F2A" w:rsidRPr="00200C26">
        <w:t xml:space="preserve">дарственную экзаменационную комиссию не позднее, чем за 2 </w:t>
      </w:r>
      <w:proofErr w:type="gramStart"/>
      <w:r w:rsidR="00602F2A" w:rsidRPr="00200C26">
        <w:t>календарных</w:t>
      </w:r>
      <w:proofErr w:type="gramEnd"/>
      <w:r w:rsidR="00602F2A" w:rsidRPr="00200C26">
        <w:t xml:space="preserve"> дня до даты защиты</w:t>
      </w:r>
      <w:r w:rsidR="001E54BA" w:rsidRPr="00200C26">
        <w:t>, также работа размещается в электронно-библиотечной системе университета.</w:t>
      </w:r>
    </w:p>
    <w:p w:rsidR="00ED3CD7" w:rsidRDefault="00ED3CD7" w:rsidP="00ED3CD7">
      <w:pPr>
        <w:ind w:right="170"/>
      </w:pPr>
      <w:r w:rsidRPr="00200C26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</w:t>
      </w:r>
      <w:r w:rsidRPr="00873BDD">
        <w:t>т</w:t>
      </w:r>
      <w:r w:rsidRPr="00873BDD">
        <w:t>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</w:t>
      </w:r>
      <w:r>
        <w:t>а</w:t>
      </w:r>
      <w:r>
        <w:t xml:space="preserve">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</w:t>
      </w:r>
      <w:r w:rsidRPr="004C6711">
        <w:t>т</w:t>
      </w:r>
      <w:r w:rsidRPr="004C6711">
        <w:t>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государс</w:t>
      </w:r>
      <w:r w:rsidR="0068610C">
        <w:t>т</w:t>
      </w:r>
      <w:r w:rsidR="0068610C">
        <w:t>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AA4CE8" w:rsidRPr="00200C26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Оценка</w:t>
      </w:r>
      <w:r w:rsidR="00AA4CE8" w:rsidRPr="00200C26">
        <w:rPr>
          <w:color w:val="000000"/>
          <w:sz w:val="24"/>
        </w:rPr>
        <w:t xml:space="preserve"> </w:t>
      </w:r>
      <w:r w:rsidR="00AA4CE8" w:rsidRPr="00200C26">
        <w:rPr>
          <w:b/>
          <w:color w:val="000000"/>
          <w:sz w:val="24"/>
        </w:rPr>
        <w:t>«отлично»</w:t>
      </w:r>
      <w:r w:rsidR="00D57E4E" w:rsidRPr="00200C26">
        <w:rPr>
          <w:b/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>(5 баллов)</w:t>
      </w:r>
      <w:r w:rsidR="00AA4CE8" w:rsidRPr="00200C26">
        <w:rPr>
          <w:color w:val="000000"/>
          <w:sz w:val="24"/>
        </w:rPr>
        <w:t xml:space="preserve"> </w:t>
      </w:r>
      <w:r w:rsidR="006C6F0C" w:rsidRPr="00200C26">
        <w:rPr>
          <w:color w:val="000000"/>
          <w:sz w:val="24"/>
        </w:rPr>
        <w:t xml:space="preserve">выставляется за глубокое раскрытие темы, </w:t>
      </w:r>
      <w:r w:rsidR="00CC12F9" w:rsidRPr="00200C26">
        <w:rPr>
          <w:color w:val="000000"/>
          <w:sz w:val="24"/>
        </w:rPr>
        <w:t>полное в</w:t>
      </w:r>
      <w:r w:rsidR="00CC12F9" w:rsidRPr="00200C26">
        <w:rPr>
          <w:color w:val="000000"/>
          <w:sz w:val="24"/>
        </w:rPr>
        <w:t>ы</w:t>
      </w:r>
      <w:r w:rsidR="00CC12F9" w:rsidRPr="00200C26">
        <w:rPr>
          <w:color w:val="000000"/>
          <w:sz w:val="24"/>
        </w:rPr>
        <w:t xml:space="preserve">полнение поставленных задач, логично изложенное содержание, </w:t>
      </w:r>
      <w:r w:rsidR="006C6F0C" w:rsidRPr="00200C26">
        <w:rPr>
          <w:color w:val="000000"/>
          <w:sz w:val="24"/>
        </w:rPr>
        <w:t>качествен</w:t>
      </w:r>
      <w:r w:rsidR="00CC12F9" w:rsidRPr="00200C26">
        <w:rPr>
          <w:color w:val="000000"/>
          <w:sz w:val="24"/>
        </w:rPr>
        <w:t>ное</w:t>
      </w:r>
      <w:r w:rsidR="006C6F0C" w:rsidRPr="00200C26">
        <w:rPr>
          <w:color w:val="000000"/>
          <w:sz w:val="24"/>
        </w:rPr>
        <w:t xml:space="preserve"> оформл</w:t>
      </w:r>
      <w:r w:rsidR="006C6F0C" w:rsidRPr="00200C26">
        <w:rPr>
          <w:color w:val="000000"/>
          <w:sz w:val="24"/>
        </w:rPr>
        <w:t>е</w:t>
      </w:r>
      <w:r w:rsidR="006C6F0C" w:rsidRPr="00200C26">
        <w:rPr>
          <w:color w:val="000000"/>
          <w:sz w:val="24"/>
        </w:rPr>
        <w:t xml:space="preserve">ние работы, </w:t>
      </w:r>
      <w:r w:rsidR="001764C8" w:rsidRPr="00200C26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200C26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200C26">
        <w:rPr>
          <w:color w:val="000000"/>
          <w:sz w:val="24"/>
        </w:rPr>
        <w:t>, за развернутые и полные ответы на вопросы членов ГЭК</w:t>
      </w:r>
      <w:r w:rsidR="006C6F0C" w:rsidRPr="00200C26">
        <w:rPr>
          <w:color w:val="000000"/>
          <w:sz w:val="24"/>
        </w:rPr>
        <w:t>;</w:t>
      </w:r>
    </w:p>
    <w:p w:rsidR="001764C8" w:rsidRPr="00200C26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Оценка</w:t>
      </w:r>
      <w:r w:rsidR="00AA4CE8" w:rsidRPr="00200C26">
        <w:rPr>
          <w:color w:val="000000"/>
          <w:sz w:val="24"/>
        </w:rPr>
        <w:t xml:space="preserve"> </w:t>
      </w:r>
      <w:r w:rsidR="00AA4CE8" w:rsidRPr="00200C26">
        <w:rPr>
          <w:b/>
          <w:color w:val="000000"/>
          <w:sz w:val="24"/>
        </w:rPr>
        <w:t>«хорошо»</w:t>
      </w:r>
      <w:r w:rsidR="00AA4CE8" w:rsidRPr="00200C26">
        <w:rPr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 xml:space="preserve">(4 балла) </w:t>
      </w:r>
      <w:r w:rsidR="006C6F0C" w:rsidRPr="00200C26">
        <w:rPr>
          <w:color w:val="000000"/>
          <w:sz w:val="24"/>
        </w:rPr>
        <w:t xml:space="preserve">выставляется за </w:t>
      </w:r>
      <w:r w:rsidR="00D57E4E" w:rsidRPr="00200C26">
        <w:rPr>
          <w:color w:val="000000"/>
          <w:sz w:val="24"/>
        </w:rPr>
        <w:t xml:space="preserve">полное </w:t>
      </w:r>
      <w:r w:rsidR="00CC12F9" w:rsidRPr="00200C26">
        <w:rPr>
          <w:color w:val="000000"/>
          <w:sz w:val="24"/>
        </w:rPr>
        <w:t>раскрытие темы, хорошо прор</w:t>
      </w:r>
      <w:r w:rsidR="00CC12F9" w:rsidRPr="00200C26">
        <w:rPr>
          <w:color w:val="000000"/>
          <w:sz w:val="24"/>
        </w:rPr>
        <w:t>а</w:t>
      </w:r>
      <w:r w:rsidR="00CC12F9" w:rsidRPr="00200C26">
        <w:rPr>
          <w:color w:val="000000"/>
          <w:sz w:val="24"/>
        </w:rPr>
        <w:t xml:space="preserve">ботанное содержание без значительных противоречий, </w:t>
      </w:r>
      <w:r w:rsidR="001764C8" w:rsidRPr="00200C26">
        <w:rPr>
          <w:color w:val="000000"/>
          <w:sz w:val="24"/>
        </w:rPr>
        <w:t xml:space="preserve">в </w:t>
      </w:r>
      <w:r w:rsidR="00CC12F9" w:rsidRPr="00200C26">
        <w:rPr>
          <w:color w:val="000000"/>
          <w:sz w:val="24"/>
        </w:rPr>
        <w:t>оформлени</w:t>
      </w:r>
      <w:r w:rsidR="001764C8" w:rsidRPr="00200C26">
        <w:rPr>
          <w:color w:val="000000"/>
          <w:sz w:val="24"/>
        </w:rPr>
        <w:t>и</w:t>
      </w:r>
      <w:r w:rsidR="00CC12F9" w:rsidRPr="00200C26">
        <w:rPr>
          <w:color w:val="000000"/>
          <w:sz w:val="24"/>
        </w:rPr>
        <w:t xml:space="preserve"> работы</w:t>
      </w:r>
      <w:r w:rsidR="001764C8" w:rsidRPr="00200C26">
        <w:rPr>
          <w:color w:val="000000"/>
          <w:sz w:val="24"/>
        </w:rPr>
        <w:t xml:space="preserve"> имеются н</w:t>
      </w:r>
      <w:r w:rsidR="001764C8" w:rsidRPr="00200C26">
        <w:rPr>
          <w:color w:val="000000"/>
          <w:sz w:val="24"/>
        </w:rPr>
        <w:t>е</w:t>
      </w:r>
      <w:r w:rsidR="001764C8" w:rsidRPr="00200C26">
        <w:rPr>
          <w:color w:val="000000"/>
          <w:sz w:val="24"/>
        </w:rPr>
        <w:t>значительные отклонения от требований</w:t>
      </w:r>
      <w:r w:rsidR="00CC12F9" w:rsidRPr="00200C26">
        <w:rPr>
          <w:color w:val="000000"/>
          <w:sz w:val="24"/>
        </w:rPr>
        <w:t xml:space="preserve">, </w:t>
      </w:r>
      <w:r w:rsidR="001764C8" w:rsidRPr="00200C26">
        <w:rPr>
          <w:color w:val="000000"/>
          <w:sz w:val="24"/>
        </w:rPr>
        <w:t>высокую содержательность доклада и демонс</w:t>
      </w:r>
      <w:r w:rsidR="001764C8" w:rsidRPr="00200C26">
        <w:rPr>
          <w:color w:val="000000"/>
          <w:sz w:val="24"/>
        </w:rPr>
        <w:t>т</w:t>
      </w:r>
      <w:r w:rsidR="001764C8" w:rsidRPr="00200C26">
        <w:rPr>
          <w:color w:val="000000"/>
          <w:sz w:val="24"/>
        </w:rPr>
        <w:t xml:space="preserve">рационного материала, </w:t>
      </w:r>
      <w:r w:rsidR="00000914" w:rsidRPr="00200C26">
        <w:rPr>
          <w:color w:val="000000"/>
          <w:sz w:val="24"/>
        </w:rPr>
        <w:t>за небольшие неточности при ответах на вопросы членов ГЭК.</w:t>
      </w:r>
    </w:p>
    <w:p w:rsidR="00AA4CE8" w:rsidRPr="00200C26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Оценка</w:t>
      </w:r>
      <w:r w:rsidR="00AA4CE8" w:rsidRPr="00200C26">
        <w:rPr>
          <w:color w:val="000000"/>
          <w:sz w:val="24"/>
        </w:rPr>
        <w:t xml:space="preserve"> </w:t>
      </w:r>
      <w:r w:rsidR="00AA4CE8" w:rsidRPr="00200C26">
        <w:rPr>
          <w:b/>
          <w:color w:val="000000"/>
          <w:sz w:val="24"/>
        </w:rPr>
        <w:t>«удовлетворительно»</w:t>
      </w:r>
      <w:r w:rsidR="00AA4CE8" w:rsidRPr="00200C26">
        <w:rPr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 xml:space="preserve">(3 балла) </w:t>
      </w:r>
      <w:r w:rsidR="006C6F0C" w:rsidRPr="00200C26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 w:rsidRPr="00200C26">
        <w:rPr>
          <w:color w:val="000000"/>
          <w:sz w:val="24"/>
        </w:rPr>
        <w:t>в оформлении работы имеются незн</w:t>
      </w:r>
      <w:r w:rsidR="00000914" w:rsidRPr="00200C26">
        <w:rPr>
          <w:color w:val="000000"/>
          <w:sz w:val="24"/>
        </w:rPr>
        <w:t>а</w:t>
      </w:r>
      <w:r w:rsidR="00000914" w:rsidRPr="00200C26">
        <w:rPr>
          <w:color w:val="000000"/>
          <w:sz w:val="24"/>
        </w:rPr>
        <w:t xml:space="preserve">чительные отклонения </w:t>
      </w:r>
      <w:proofErr w:type="gramStart"/>
      <w:r w:rsidR="00000914" w:rsidRPr="00200C26">
        <w:rPr>
          <w:color w:val="000000"/>
          <w:sz w:val="24"/>
        </w:rPr>
        <w:t>от</w:t>
      </w:r>
      <w:proofErr w:type="gramEnd"/>
      <w:r w:rsidR="00000914" w:rsidRPr="00200C26">
        <w:rPr>
          <w:color w:val="000000"/>
          <w:sz w:val="24"/>
        </w:rPr>
        <w:t xml:space="preserve"> </w:t>
      </w:r>
      <w:proofErr w:type="gramStart"/>
      <w:r w:rsidR="00000914" w:rsidRPr="00200C26">
        <w:rPr>
          <w:color w:val="000000"/>
          <w:sz w:val="24"/>
        </w:rPr>
        <w:t>требовании</w:t>
      </w:r>
      <w:proofErr w:type="gramEnd"/>
      <w:r w:rsidR="00000914" w:rsidRPr="00200C26">
        <w:rPr>
          <w:color w:val="000000"/>
          <w:sz w:val="24"/>
        </w:rPr>
        <w:t xml:space="preserve">, </w:t>
      </w:r>
      <w:r w:rsidR="006C6F0C" w:rsidRPr="00200C26">
        <w:rPr>
          <w:color w:val="000000"/>
          <w:sz w:val="24"/>
        </w:rPr>
        <w:t>отсутствие наглядного представления работы и з</w:t>
      </w:r>
      <w:r w:rsidR="006C6F0C" w:rsidRPr="00200C26">
        <w:rPr>
          <w:color w:val="000000"/>
          <w:sz w:val="24"/>
        </w:rPr>
        <w:t>а</w:t>
      </w:r>
      <w:r w:rsidR="006C6F0C" w:rsidRPr="00200C26">
        <w:rPr>
          <w:color w:val="000000"/>
          <w:sz w:val="24"/>
        </w:rPr>
        <w:t>труднения при от</w:t>
      </w:r>
      <w:r w:rsidR="00122C11" w:rsidRPr="00200C26">
        <w:rPr>
          <w:color w:val="000000"/>
          <w:sz w:val="24"/>
        </w:rPr>
        <w:t>ветах на вопросы членов ГЭК.</w:t>
      </w:r>
    </w:p>
    <w:p w:rsidR="00D57E4E" w:rsidRPr="00200C26" w:rsidRDefault="00D57E4E" w:rsidP="00D57E4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00C26">
        <w:rPr>
          <w:color w:val="000000"/>
          <w:sz w:val="24"/>
        </w:rPr>
        <w:t xml:space="preserve">Оценка </w:t>
      </w:r>
      <w:r w:rsidRPr="00200C26">
        <w:rPr>
          <w:b/>
          <w:color w:val="000000"/>
          <w:sz w:val="24"/>
        </w:rPr>
        <w:t>«неудовлетворительно»</w:t>
      </w:r>
      <w:r w:rsidRPr="00200C26">
        <w:rPr>
          <w:color w:val="000000"/>
          <w:sz w:val="24"/>
        </w:rPr>
        <w:t xml:space="preserve"> (2 балла) выставляется за частичное раскрытие т</w:t>
      </w:r>
      <w:r w:rsidRPr="00200C26">
        <w:rPr>
          <w:color w:val="000000"/>
          <w:sz w:val="24"/>
        </w:rPr>
        <w:t>е</w:t>
      </w:r>
      <w:r w:rsidRPr="00200C26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200C26">
        <w:rPr>
          <w:color w:val="000000"/>
          <w:sz w:val="24"/>
        </w:rPr>
        <w:t>обучающийся</w:t>
      </w:r>
      <w:proofErr w:type="gramEnd"/>
      <w:r w:rsidRPr="00200C26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200C26">
        <w:rPr>
          <w:i/>
          <w:iCs/>
          <w:color w:val="FF0000"/>
          <w:sz w:val="24"/>
          <w:szCs w:val="24"/>
        </w:rPr>
        <w:t xml:space="preserve"> </w:t>
      </w:r>
    </w:p>
    <w:p w:rsidR="0054146E" w:rsidRPr="00200C26" w:rsidRDefault="004F1137" w:rsidP="0054146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00C26">
        <w:rPr>
          <w:color w:val="000000"/>
          <w:sz w:val="24"/>
        </w:rPr>
        <w:t xml:space="preserve">Оценка </w:t>
      </w:r>
      <w:r w:rsidRPr="00200C26">
        <w:rPr>
          <w:b/>
          <w:color w:val="000000"/>
          <w:sz w:val="24"/>
        </w:rPr>
        <w:t>«неудовлетворительно»</w:t>
      </w:r>
      <w:r w:rsidRPr="00200C26">
        <w:rPr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 xml:space="preserve">(1 балл) </w:t>
      </w:r>
      <w:r w:rsidRPr="00200C26">
        <w:rPr>
          <w:color w:val="000000"/>
          <w:sz w:val="24"/>
        </w:rPr>
        <w:t xml:space="preserve">выставляется за необоснованные выводы, </w:t>
      </w:r>
      <w:r w:rsidR="0054146E" w:rsidRPr="00200C26">
        <w:rPr>
          <w:color w:val="000000"/>
          <w:sz w:val="24"/>
        </w:rPr>
        <w:t xml:space="preserve">за </w:t>
      </w:r>
      <w:r w:rsidRPr="00200C26">
        <w:rPr>
          <w:color w:val="000000"/>
          <w:sz w:val="24"/>
        </w:rPr>
        <w:t xml:space="preserve">значительные отклонения от требований в оформлении и представлении работы, </w:t>
      </w:r>
      <w:r w:rsidR="0054146E" w:rsidRPr="00200C26">
        <w:rPr>
          <w:color w:val="000000"/>
          <w:sz w:val="24"/>
        </w:rPr>
        <w:t>отсу</w:t>
      </w:r>
      <w:r w:rsidR="0054146E" w:rsidRPr="00200C26">
        <w:rPr>
          <w:color w:val="000000"/>
          <w:sz w:val="24"/>
        </w:rPr>
        <w:t>т</w:t>
      </w:r>
      <w:r w:rsidR="0054146E" w:rsidRPr="00200C26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="0054146E" w:rsidRPr="00200C26">
        <w:rPr>
          <w:color w:val="000000"/>
          <w:sz w:val="24"/>
        </w:rPr>
        <w:t>о</w:t>
      </w:r>
      <w:r w:rsidR="0054146E" w:rsidRPr="00200C26">
        <w:rPr>
          <w:color w:val="000000"/>
          <w:sz w:val="24"/>
        </w:rPr>
        <w:t>сы членов ГЭК.</w:t>
      </w:r>
    </w:p>
    <w:p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200C26">
        <w:rPr>
          <w:color w:val="000000"/>
          <w:sz w:val="24"/>
        </w:rPr>
        <w:t>е</w:t>
      </w:r>
      <w:r w:rsidRPr="00200C26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200C26">
        <w:rPr>
          <w:color w:val="000000"/>
          <w:sz w:val="24"/>
        </w:rPr>
        <w:t>н</w:t>
      </w:r>
      <w:r w:rsidRPr="00200C26">
        <w:rPr>
          <w:color w:val="000000"/>
          <w:sz w:val="24"/>
        </w:rPr>
        <w:t>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756CE3" w:rsidRPr="00E446CB" w:rsidRDefault="00756CE3" w:rsidP="00756CE3">
      <w:r w:rsidRPr="00E446CB">
        <w:t>1. Математическое моделирование теплового излучения наклонных электрических дуг на поверхность ванных ДСП</w:t>
      </w:r>
      <w:r>
        <w:t>.</w:t>
      </w:r>
    </w:p>
    <w:p w:rsidR="00756CE3" w:rsidRPr="00E446CB" w:rsidRDefault="00756CE3" w:rsidP="00756CE3">
      <w:r w:rsidRPr="00E446CB">
        <w:t>2. Разработка информационной системы управления движения продукции на складе</w:t>
      </w:r>
      <w:r>
        <w:t>.</w:t>
      </w:r>
    </w:p>
    <w:p w:rsidR="00756CE3" w:rsidRPr="00E777EF" w:rsidRDefault="00756CE3" w:rsidP="00756CE3">
      <w:r w:rsidRPr="00E446CB">
        <w:t xml:space="preserve">3. </w:t>
      </w:r>
      <w:r w:rsidRPr="00B90D5C">
        <w:t xml:space="preserve">Проектирование и разработка </w:t>
      </w:r>
      <w:r w:rsidRPr="00B90D5C">
        <w:rPr>
          <w:lang w:val="en-US"/>
        </w:rPr>
        <w:t>Web</w:t>
      </w:r>
      <w:r w:rsidRPr="00B90D5C">
        <w:t xml:space="preserve">-интерфейса к системе управления жизненным циклом продуктов на технологической платформе </w:t>
      </w:r>
      <w:proofErr w:type="spellStart"/>
      <w:r w:rsidRPr="00B90D5C">
        <w:rPr>
          <w:lang w:val="en-US"/>
        </w:rPr>
        <w:t>RadixWare</w:t>
      </w:r>
      <w:proofErr w:type="spellEnd"/>
      <w:r>
        <w:t>.</w:t>
      </w:r>
    </w:p>
    <w:p w:rsidR="00756CE3" w:rsidRPr="00E446CB" w:rsidRDefault="00756CE3" w:rsidP="00756CE3">
      <w:r w:rsidRPr="00E446CB">
        <w:t>4. Программное обеспечение для учета и обработки заявок торгового представителя</w:t>
      </w:r>
      <w:r>
        <w:t>.</w:t>
      </w:r>
    </w:p>
    <w:p w:rsidR="00756CE3" w:rsidRPr="00E446CB" w:rsidRDefault="00756CE3" w:rsidP="00756CE3">
      <w:r w:rsidRPr="00E446CB">
        <w:t xml:space="preserve">5. </w:t>
      </w:r>
      <w:r w:rsidRPr="00B90D5C">
        <w:t>Реализация алгоритмов работы с нечеткими деревьями принятия решений средс</w:t>
      </w:r>
      <w:r w:rsidRPr="00B90D5C">
        <w:t>т</w:t>
      </w:r>
      <w:r w:rsidRPr="00B90D5C">
        <w:t>вами СУБД</w:t>
      </w:r>
      <w:r>
        <w:t>.</w:t>
      </w:r>
    </w:p>
    <w:p w:rsidR="00756CE3" w:rsidRDefault="00756CE3" w:rsidP="00756CE3">
      <w:r w:rsidRPr="00E446CB">
        <w:t xml:space="preserve">6. </w:t>
      </w:r>
      <w:r w:rsidRPr="00B90D5C">
        <w:t>Программно-аппаратный комплекс для работы со звуковыми сигналами</w:t>
      </w:r>
      <w:r>
        <w:t>.</w:t>
      </w:r>
      <w:r w:rsidRPr="00E446CB">
        <w:t xml:space="preserve"> </w:t>
      </w:r>
    </w:p>
    <w:p w:rsidR="00756CE3" w:rsidRPr="00E446CB" w:rsidRDefault="00756CE3" w:rsidP="00756CE3">
      <w:r w:rsidRPr="00E446CB">
        <w:t xml:space="preserve">7. </w:t>
      </w:r>
      <w:r>
        <w:t>Разработка и реализация системы создания, учета, сопровождения и отчетности пакетов банковских приложений на технологической основе «</w:t>
      </w:r>
      <w:proofErr w:type="spellStart"/>
      <w:r>
        <w:t>TranzWareRetail</w:t>
      </w:r>
      <w:proofErr w:type="spellEnd"/>
      <w:r>
        <w:t>».</w:t>
      </w:r>
    </w:p>
    <w:p w:rsidR="00756CE3" w:rsidRPr="00E446CB" w:rsidRDefault="00756CE3" w:rsidP="00756CE3">
      <w:r w:rsidRPr="00E446CB">
        <w:t xml:space="preserve">8. </w:t>
      </w:r>
      <w:r w:rsidRPr="00B90D5C">
        <w:t xml:space="preserve">Математическое моделирование электромагнитных и силовых параметров в ванне </w:t>
      </w:r>
      <w:proofErr w:type="spellStart"/>
      <w:r w:rsidRPr="00B90D5C">
        <w:t>токонесущего</w:t>
      </w:r>
      <w:proofErr w:type="spellEnd"/>
      <w:r w:rsidRPr="00B90D5C">
        <w:t xml:space="preserve"> расплава при воздействии внешнего магнитного поля</w:t>
      </w:r>
      <w:r>
        <w:t>.</w:t>
      </w:r>
    </w:p>
    <w:p w:rsidR="00756CE3" w:rsidRPr="00E777EF" w:rsidRDefault="00756CE3" w:rsidP="00756CE3">
      <w:r w:rsidRPr="00E446CB">
        <w:t xml:space="preserve">9. </w:t>
      </w:r>
      <w:r w:rsidRPr="00B90D5C">
        <w:t>Алгоритмы и программное обеспечение многофункционального сервера для п</w:t>
      </w:r>
      <w:r w:rsidRPr="00B90D5C">
        <w:t>е</w:t>
      </w:r>
      <w:r w:rsidRPr="00B90D5C">
        <w:t xml:space="preserve">риферийных устройств на базе микрокомпьютера </w:t>
      </w:r>
      <w:proofErr w:type="spellStart"/>
      <w:r w:rsidRPr="00B90D5C">
        <w:rPr>
          <w:lang w:val="en-US"/>
        </w:rPr>
        <w:t>RaspberryPi</w:t>
      </w:r>
      <w:proofErr w:type="spellEnd"/>
      <w:r>
        <w:t>.</w:t>
      </w:r>
    </w:p>
    <w:p w:rsidR="00756CE3" w:rsidRPr="00E446CB" w:rsidRDefault="00756CE3" w:rsidP="00756CE3">
      <w:r w:rsidRPr="00E446CB">
        <w:t>10. Разработка программного комплекса контроля доступа на основе биометрич</w:t>
      </w:r>
      <w:r w:rsidRPr="00E446CB">
        <w:t>е</w:t>
      </w:r>
      <w:r w:rsidRPr="00E446CB">
        <w:t>ских данных</w:t>
      </w:r>
      <w:r>
        <w:t>.</w:t>
      </w:r>
    </w:p>
    <w:p w:rsidR="00ED3CD7" w:rsidRPr="00000914" w:rsidRDefault="00ED3CD7" w:rsidP="00756CE3">
      <w:pPr>
        <w:rPr>
          <w:i/>
          <w:iCs/>
          <w:color w:val="FF0000"/>
        </w:rPr>
      </w:pPr>
    </w:p>
    <w:sectPr w:rsidR="00ED3CD7" w:rsidRPr="00000914" w:rsidSect="00C8181C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06C" w:rsidRDefault="0075606C" w:rsidP="006F0FEB">
      <w:pPr>
        <w:spacing w:line="240" w:lineRule="auto"/>
      </w:pPr>
      <w:r>
        <w:separator/>
      </w:r>
    </w:p>
  </w:endnote>
  <w:endnote w:type="continuationSeparator" w:id="0">
    <w:p w:rsidR="0075606C" w:rsidRDefault="0075606C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266"/>
      <w:docPartObj>
        <w:docPartGallery w:val="Page Numbers (Bottom of Page)"/>
        <w:docPartUnique/>
      </w:docPartObj>
    </w:sdtPr>
    <w:sdtContent>
      <w:p w:rsidR="00597B8C" w:rsidRDefault="00F32FBE" w:rsidP="006F0FEB">
        <w:pPr>
          <w:pStyle w:val="a9"/>
          <w:jc w:val="right"/>
        </w:pPr>
        <w:r>
          <w:fldChar w:fldCharType="begin"/>
        </w:r>
        <w:r w:rsidR="00CF670F">
          <w:instrText xml:space="preserve"> PAGE   \* MERGEFORMAT </w:instrText>
        </w:r>
        <w:r>
          <w:fldChar w:fldCharType="separate"/>
        </w:r>
        <w:r w:rsidR="007675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06C" w:rsidRDefault="0075606C" w:rsidP="006F0FEB">
      <w:pPr>
        <w:spacing w:line="240" w:lineRule="auto"/>
      </w:pPr>
      <w:r>
        <w:separator/>
      </w:r>
    </w:p>
  </w:footnote>
  <w:footnote w:type="continuationSeparator" w:id="0">
    <w:p w:rsidR="0075606C" w:rsidRDefault="0075606C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950"/>
    <w:multiLevelType w:val="hybridMultilevel"/>
    <w:tmpl w:val="CE44C284"/>
    <w:lvl w:ilvl="0" w:tplc="86108884">
      <w:start w:val="20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151F0E"/>
    <w:multiLevelType w:val="hybridMultilevel"/>
    <w:tmpl w:val="79C85E0A"/>
    <w:lvl w:ilvl="0" w:tplc="4D96F64C">
      <w:start w:val="1"/>
      <w:numFmt w:val="decimal"/>
      <w:pStyle w:val="a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E6D71"/>
    <w:multiLevelType w:val="hybridMultilevel"/>
    <w:tmpl w:val="C5C83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613C6"/>
    <w:multiLevelType w:val="hybridMultilevel"/>
    <w:tmpl w:val="7CCC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7"/>
  </w:num>
  <w:num w:numId="5">
    <w:abstractNumId w:val="21"/>
  </w:num>
  <w:num w:numId="6">
    <w:abstractNumId w:val="12"/>
  </w:num>
  <w:num w:numId="7">
    <w:abstractNumId w:val="16"/>
  </w:num>
  <w:num w:numId="8">
    <w:abstractNumId w:val="20"/>
  </w:num>
  <w:num w:numId="9">
    <w:abstractNumId w:val="5"/>
  </w:num>
  <w:num w:numId="10">
    <w:abstractNumId w:val="8"/>
  </w:num>
  <w:num w:numId="11">
    <w:abstractNumId w:val="14"/>
  </w:num>
  <w:num w:numId="12">
    <w:abstractNumId w:val="23"/>
  </w:num>
  <w:num w:numId="13">
    <w:abstractNumId w:val="7"/>
  </w:num>
  <w:num w:numId="14">
    <w:abstractNumId w:val="13"/>
  </w:num>
  <w:num w:numId="15">
    <w:abstractNumId w:val="6"/>
  </w:num>
  <w:num w:numId="16">
    <w:abstractNumId w:val="15"/>
  </w:num>
  <w:num w:numId="17">
    <w:abstractNumId w:val="11"/>
  </w:num>
  <w:num w:numId="18">
    <w:abstractNumId w:val="22"/>
  </w:num>
  <w:num w:numId="19">
    <w:abstractNumId w:val="18"/>
  </w:num>
  <w:num w:numId="20">
    <w:abstractNumId w:val="4"/>
  </w:num>
  <w:num w:numId="21">
    <w:abstractNumId w:val="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1F94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6A0F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007E"/>
    <w:rsid w:val="000F1462"/>
    <w:rsid w:val="000F72FC"/>
    <w:rsid w:val="000F7B7C"/>
    <w:rsid w:val="001019CB"/>
    <w:rsid w:val="001022B7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353A2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1CBF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0C26"/>
    <w:rsid w:val="00206FF2"/>
    <w:rsid w:val="00211F85"/>
    <w:rsid w:val="002127B1"/>
    <w:rsid w:val="00216159"/>
    <w:rsid w:val="0021628A"/>
    <w:rsid w:val="00220782"/>
    <w:rsid w:val="00221156"/>
    <w:rsid w:val="00223DB7"/>
    <w:rsid w:val="00224227"/>
    <w:rsid w:val="00226056"/>
    <w:rsid w:val="002264BA"/>
    <w:rsid w:val="00226A49"/>
    <w:rsid w:val="002275B1"/>
    <w:rsid w:val="002342C3"/>
    <w:rsid w:val="00242B0A"/>
    <w:rsid w:val="00243533"/>
    <w:rsid w:val="002439E8"/>
    <w:rsid w:val="002515F2"/>
    <w:rsid w:val="00252FF8"/>
    <w:rsid w:val="0025499C"/>
    <w:rsid w:val="00255339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31D2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3C62"/>
    <w:rsid w:val="003346EF"/>
    <w:rsid w:val="003414A0"/>
    <w:rsid w:val="003415F6"/>
    <w:rsid w:val="00343944"/>
    <w:rsid w:val="003455A3"/>
    <w:rsid w:val="00345A92"/>
    <w:rsid w:val="00345D98"/>
    <w:rsid w:val="003463D7"/>
    <w:rsid w:val="00346A6C"/>
    <w:rsid w:val="00347193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5D6"/>
    <w:rsid w:val="00376FA5"/>
    <w:rsid w:val="00380AD0"/>
    <w:rsid w:val="00382B6D"/>
    <w:rsid w:val="00383F01"/>
    <w:rsid w:val="00385FB3"/>
    <w:rsid w:val="003860A6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103C"/>
    <w:rsid w:val="003B5E51"/>
    <w:rsid w:val="003B71AC"/>
    <w:rsid w:val="003B7DEC"/>
    <w:rsid w:val="003C0DF7"/>
    <w:rsid w:val="003C2D15"/>
    <w:rsid w:val="003C30F0"/>
    <w:rsid w:val="003C4210"/>
    <w:rsid w:val="003C7125"/>
    <w:rsid w:val="003C77B0"/>
    <w:rsid w:val="003C7CC6"/>
    <w:rsid w:val="003C7DCB"/>
    <w:rsid w:val="003D08E2"/>
    <w:rsid w:val="003D2C17"/>
    <w:rsid w:val="003D304D"/>
    <w:rsid w:val="003D365D"/>
    <w:rsid w:val="003D4A62"/>
    <w:rsid w:val="003E2304"/>
    <w:rsid w:val="003E355E"/>
    <w:rsid w:val="003E38DB"/>
    <w:rsid w:val="003E6922"/>
    <w:rsid w:val="003F45B4"/>
    <w:rsid w:val="003F6E38"/>
    <w:rsid w:val="003F7964"/>
    <w:rsid w:val="00402EB0"/>
    <w:rsid w:val="004056F0"/>
    <w:rsid w:val="00407EA1"/>
    <w:rsid w:val="00410EB9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7188"/>
    <w:rsid w:val="004574D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1559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10F60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280B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B8C"/>
    <w:rsid w:val="005A07AF"/>
    <w:rsid w:val="005A7E8E"/>
    <w:rsid w:val="005B0B90"/>
    <w:rsid w:val="005B3CE6"/>
    <w:rsid w:val="005B4C52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0A68"/>
    <w:rsid w:val="00611F16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121A"/>
    <w:rsid w:val="0063304D"/>
    <w:rsid w:val="00636D43"/>
    <w:rsid w:val="0064017F"/>
    <w:rsid w:val="006436C0"/>
    <w:rsid w:val="00643A5D"/>
    <w:rsid w:val="00643CF5"/>
    <w:rsid w:val="00644A5E"/>
    <w:rsid w:val="00645E26"/>
    <w:rsid w:val="00645EAC"/>
    <w:rsid w:val="0064647C"/>
    <w:rsid w:val="0065158D"/>
    <w:rsid w:val="00652305"/>
    <w:rsid w:val="00656B60"/>
    <w:rsid w:val="00656D1F"/>
    <w:rsid w:val="00657FB2"/>
    <w:rsid w:val="00666C30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C79D4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54877"/>
    <w:rsid w:val="0075606C"/>
    <w:rsid w:val="00756CE3"/>
    <w:rsid w:val="0076101C"/>
    <w:rsid w:val="00761AC9"/>
    <w:rsid w:val="00764739"/>
    <w:rsid w:val="00765CF2"/>
    <w:rsid w:val="0076756D"/>
    <w:rsid w:val="007716E4"/>
    <w:rsid w:val="007767A3"/>
    <w:rsid w:val="007811B5"/>
    <w:rsid w:val="007850FE"/>
    <w:rsid w:val="00785A40"/>
    <w:rsid w:val="00786032"/>
    <w:rsid w:val="007862C1"/>
    <w:rsid w:val="00794D7C"/>
    <w:rsid w:val="007A7A5C"/>
    <w:rsid w:val="007B0457"/>
    <w:rsid w:val="007B1154"/>
    <w:rsid w:val="007B23B5"/>
    <w:rsid w:val="007B36B5"/>
    <w:rsid w:val="007B4F73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136AE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1C44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7896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DE1"/>
    <w:rsid w:val="00A3138B"/>
    <w:rsid w:val="00A31EFC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87A13"/>
    <w:rsid w:val="00A90CB5"/>
    <w:rsid w:val="00A92FE9"/>
    <w:rsid w:val="00A94A30"/>
    <w:rsid w:val="00A96FDF"/>
    <w:rsid w:val="00A97C2D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6CF6"/>
    <w:rsid w:val="00BB0455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2C83"/>
    <w:rsid w:val="00BF5E49"/>
    <w:rsid w:val="00BF620E"/>
    <w:rsid w:val="00C01F4A"/>
    <w:rsid w:val="00C06F17"/>
    <w:rsid w:val="00C13E19"/>
    <w:rsid w:val="00C142FA"/>
    <w:rsid w:val="00C16540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4711E"/>
    <w:rsid w:val="00C519F8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66E1"/>
    <w:rsid w:val="00CB7108"/>
    <w:rsid w:val="00CC0CAA"/>
    <w:rsid w:val="00CC12F9"/>
    <w:rsid w:val="00CC4E1C"/>
    <w:rsid w:val="00CD0506"/>
    <w:rsid w:val="00CD2D4B"/>
    <w:rsid w:val="00CD371A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670F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70ED"/>
    <w:rsid w:val="00D51968"/>
    <w:rsid w:val="00D53A1C"/>
    <w:rsid w:val="00D546F8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38DA"/>
    <w:rsid w:val="00D94143"/>
    <w:rsid w:val="00D965B6"/>
    <w:rsid w:val="00DA11E1"/>
    <w:rsid w:val="00DA137F"/>
    <w:rsid w:val="00DA17F7"/>
    <w:rsid w:val="00DB3C9D"/>
    <w:rsid w:val="00DB4639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87F5C"/>
    <w:rsid w:val="00E914E3"/>
    <w:rsid w:val="00E93E4F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3FEB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15B2D"/>
    <w:rsid w:val="00F1636B"/>
    <w:rsid w:val="00F16546"/>
    <w:rsid w:val="00F2150D"/>
    <w:rsid w:val="00F22948"/>
    <w:rsid w:val="00F26DFD"/>
    <w:rsid w:val="00F32FBE"/>
    <w:rsid w:val="00F33B48"/>
    <w:rsid w:val="00F3515B"/>
    <w:rsid w:val="00F410CA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2216"/>
    <w:rsid w:val="00F830CF"/>
    <w:rsid w:val="00F856BC"/>
    <w:rsid w:val="00F87106"/>
    <w:rsid w:val="00F8792B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C204D"/>
    <w:rsid w:val="00FC2BC8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4">
    <w:name w:val="Body Text"/>
    <w:basedOn w:val="a0"/>
    <w:link w:val="a5"/>
    <w:rsid w:val="00ED3CD7"/>
    <w:pPr>
      <w:spacing w:after="120"/>
    </w:pPr>
  </w:style>
  <w:style w:type="character" w:customStyle="1" w:styleId="a5">
    <w:name w:val="Основной текст Знак"/>
    <w:basedOn w:val="a1"/>
    <w:link w:val="a4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0"/>
    <w:qFormat/>
    <w:rsid w:val="00ED3CD7"/>
    <w:pPr>
      <w:ind w:left="720"/>
      <w:contextualSpacing/>
    </w:pPr>
  </w:style>
  <w:style w:type="paragraph" w:styleId="a7">
    <w:name w:val="header"/>
    <w:aliases w:val=" Знак"/>
    <w:basedOn w:val="a0"/>
    <w:link w:val="a8"/>
    <w:unhideWhenUsed/>
    <w:rsid w:val="006F0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1"/>
    <w:link w:val="a7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1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1"/>
    <w:uiPriority w:val="99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Body Text Indent"/>
    <w:basedOn w:val="a0"/>
    <w:link w:val="ac"/>
    <w:uiPriority w:val="99"/>
    <w:semiHidden/>
    <w:unhideWhenUsed/>
    <w:rsid w:val="00AF4D12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181CB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rsid w:val="00181CB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13">
    <w:name w:val="Style13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styleId="af0">
    <w:name w:val="Hyperlink"/>
    <w:basedOn w:val="a1"/>
    <w:uiPriority w:val="99"/>
    <w:unhideWhenUsed/>
    <w:rsid w:val="00086A0F"/>
    <w:rPr>
      <w:color w:val="0000FF" w:themeColor="hyperlink"/>
      <w:u w:val="single"/>
    </w:rPr>
  </w:style>
  <w:style w:type="paragraph" w:customStyle="1" w:styleId="a">
    <w:name w:val="Вопросы"/>
    <w:basedOn w:val="a0"/>
    <w:rsid w:val="00610A68"/>
    <w:pPr>
      <w:numPr>
        <w:numId w:val="22"/>
      </w:numPr>
      <w:spacing w:before="60" w:line="240" w:lineRule="auto"/>
    </w:pPr>
    <w:rPr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4">
    <w:name w:val="Body Text"/>
    <w:basedOn w:val="a0"/>
    <w:link w:val="a5"/>
    <w:rsid w:val="00ED3CD7"/>
    <w:pPr>
      <w:spacing w:after="120"/>
    </w:pPr>
  </w:style>
  <w:style w:type="character" w:customStyle="1" w:styleId="a5">
    <w:name w:val="Основной текст Знак"/>
    <w:basedOn w:val="a1"/>
    <w:link w:val="a4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0"/>
    <w:qFormat/>
    <w:rsid w:val="00ED3CD7"/>
    <w:pPr>
      <w:ind w:left="720"/>
      <w:contextualSpacing/>
    </w:pPr>
  </w:style>
  <w:style w:type="paragraph" w:styleId="a7">
    <w:name w:val="header"/>
    <w:aliases w:val=" Знак"/>
    <w:basedOn w:val="a0"/>
    <w:link w:val="a8"/>
    <w:unhideWhenUsed/>
    <w:rsid w:val="006F0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1"/>
    <w:link w:val="a7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1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1"/>
    <w:uiPriority w:val="99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Body Text Indent"/>
    <w:basedOn w:val="a0"/>
    <w:link w:val="ac"/>
    <w:uiPriority w:val="99"/>
    <w:semiHidden/>
    <w:unhideWhenUsed/>
    <w:rsid w:val="00AF4D12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181CB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rsid w:val="00181CB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13">
    <w:name w:val="Style13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styleId="af0">
    <w:name w:val="Hyperlink"/>
    <w:basedOn w:val="a1"/>
    <w:uiPriority w:val="99"/>
    <w:unhideWhenUsed/>
    <w:rsid w:val="00086A0F"/>
    <w:rPr>
      <w:color w:val="0000FF" w:themeColor="hyperlink"/>
      <w:u w:val="single"/>
    </w:rPr>
  </w:style>
  <w:style w:type="paragraph" w:customStyle="1" w:styleId="a">
    <w:name w:val="Вопросы"/>
    <w:basedOn w:val="a0"/>
    <w:rsid w:val="00610A68"/>
    <w:pPr>
      <w:numPr>
        <w:numId w:val="22"/>
      </w:numPr>
      <w:spacing w:before="60" w:line="240" w:lineRule="auto"/>
    </w:pPr>
    <w:rPr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gtu.informsystema.ru/uploader/fileUpload?name=270.pdf&amp;show=dcatalogues/1/1060900/270.pdf&amp;view=true" TargetMode="External"/><Relationship Id="rId18" Type="http://schemas.openxmlformats.org/officeDocument/2006/relationships/hyperlink" Target="http://kniga.seluk.ru/k-tehnicheskie/103354-1-vv-lipaev-ekonomika-proizvodstva-programmnih-produktov-izdanie-vtoroe-sinteg-moskva-2011-oglavlenie-udk-00.ph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://e.lanbook.com/books/view/book/1227.%20%0d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.lanbook.com/" TargetMode="External"/><Relationship Id="rId20" Type="http://schemas.openxmlformats.org/officeDocument/2006/relationships/hyperlink" Target="https://magtu.informsystema.ru/uploader/fileUpload?name=1548.pdf&amp;show=dcatalogues/1/1124730/1548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://e.lanbook.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34.pdf&amp;show=dcatalogues/1/1099162/34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915.pdf&amp;show=dcatalogues/1/1118902/915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AF5B47-5270-4E2E-BC47-060B2D7A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20</Pages>
  <Words>6838</Words>
  <Characters>38982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45729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vtpm</cp:lastModifiedBy>
  <cp:revision>43</cp:revision>
  <cp:lastPrinted>2018-11-21T06:53:00Z</cp:lastPrinted>
  <dcterms:created xsi:type="dcterms:W3CDTF">2018-11-20T02:40:00Z</dcterms:created>
  <dcterms:modified xsi:type="dcterms:W3CDTF">2018-11-29T06:12:00Z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