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0839FA" w:rsidP="000839FA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0839FA">
        <w:rPr>
          <w:noProof/>
        </w:rPr>
        <w:drawing>
          <wp:inline distT="0" distB="0" distL="0" distR="0">
            <wp:extent cx="6300470" cy="892114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0839FA">
      <w:pPr>
        <w:ind w:firstLine="142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0839FA" w:rsidRPr="000839FA">
        <w:rPr>
          <w:noProof/>
        </w:rPr>
        <w:lastRenderedPageBreak/>
        <w:drawing>
          <wp:inline distT="0" distB="0" distL="0" distR="0">
            <wp:extent cx="6300470" cy="8918407"/>
            <wp:effectExtent l="19050" t="0" r="508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985B45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985B45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B45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CF4308" w:rsidRPr="00CF4308" w:rsidRDefault="00965FBD" w:rsidP="00CF4308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CF4308" w:rsidRPr="00CF4308">
        <w:rPr>
          <w:rStyle w:val="FontStyle16"/>
          <w:b w:val="0"/>
          <w:sz w:val="24"/>
          <w:szCs w:val="24"/>
        </w:rPr>
        <w:t>Целями освоения дисциплины (модуля) «Программно-аппаратные средства Scada-систем» я</w:t>
      </w:r>
      <w:r w:rsidR="00CF4308" w:rsidRPr="00CF4308">
        <w:rPr>
          <w:rStyle w:val="FontStyle16"/>
          <w:b w:val="0"/>
          <w:sz w:val="24"/>
          <w:szCs w:val="24"/>
        </w:rPr>
        <w:t>в</w:t>
      </w:r>
      <w:r w:rsidR="00CF4308" w:rsidRPr="00CF4308">
        <w:rPr>
          <w:rStyle w:val="FontStyle16"/>
          <w:b w:val="0"/>
          <w:sz w:val="24"/>
          <w:szCs w:val="24"/>
        </w:rPr>
        <w:t xml:space="preserve">ляются: </w:t>
      </w:r>
    </w:p>
    <w:p w:rsidR="00965FBD" w:rsidRPr="00B20F1E" w:rsidRDefault="00CF4308" w:rsidP="00CF4308">
      <w:pPr>
        <w:rPr>
          <w:rStyle w:val="FontStyle17"/>
          <w:b w:val="0"/>
          <w:sz w:val="24"/>
          <w:szCs w:val="24"/>
        </w:rPr>
      </w:pPr>
      <w:r w:rsidRPr="00CF4308">
        <w:rPr>
          <w:rStyle w:val="FontStyle16"/>
          <w:b w:val="0"/>
          <w:sz w:val="24"/>
          <w:szCs w:val="24"/>
        </w:rPr>
        <w:t xml:space="preserve">Бакалавру по направлению «Программное </w:t>
      </w:r>
      <w:r w:rsidR="00DA0828">
        <w:rPr>
          <w:rStyle w:val="FontStyle16"/>
          <w:b w:val="0"/>
          <w:sz w:val="24"/>
          <w:szCs w:val="24"/>
        </w:rPr>
        <w:t>обеспечение средств вычислитель</w:t>
      </w:r>
      <w:r w:rsidRPr="00CF4308">
        <w:rPr>
          <w:rStyle w:val="FontStyle16"/>
          <w:b w:val="0"/>
          <w:sz w:val="24"/>
          <w:szCs w:val="24"/>
        </w:rPr>
        <w:t>ной техники и а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>томатизированных систем» в пр</w:t>
      </w:r>
      <w:r w:rsidR="00DA0828">
        <w:rPr>
          <w:rStyle w:val="FontStyle16"/>
          <w:b w:val="0"/>
          <w:sz w:val="24"/>
          <w:szCs w:val="24"/>
        </w:rPr>
        <w:t>оцессе производственной деятель</w:t>
      </w:r>
      <w:r w:rsidRPr="00CF4308">
        <w:rPr>
          <w:rStyle w:val="FontStyle16"/>
          <w:b w:val="0"/>
          <w:sz w:val="24"/>
          <w:szCs w:val="24"/>
        </w:rPr>
        <w:t>ности приходиться сталк</w:t>
      </w:r>
      <w:r w:rsidRPr="00CF4308">
        <w:rPr>
          <w:rStyle w:val="FontStyle16"/>
          <w:b w:val="0"/>
          <w:sz w:val="24"/>
          <w:szCs w:val="24"/>
        </w:rPr>
        <w:t>и</w:t>
      </w:r>
      <w:r w:rsidRPr="00CF4308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«Программно-аппаратные средства Scada-систем» состоит в том, чтобы дать б</w:t>
      </w:r>
      <w:r w:rsidRPr="00CF4308">
        <w:rPr>
          <w:rStyle w:val="FontStyle16"/>
          <w:b w:val="0"/>
          <w:sz w:val="24"/>
          <w:szCs w:val="24"/>
        </w:rPr>
        <w:t>у</w:t>
      </w:r>
      <w:r w:rsidRPr="00CF4308">
        <w:rPr>
          <w:rStyle w:val="FontStyle16"/>
          <w:b w:val="0"/>
          <w:sz w:val="24"/>
          <w:szCs w:val="24"/>
        </w:rPr>
        <w:t>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="00CF4308" w:rsidRPr="0043486B">
        <w:t>Программно-аппаратные средства Scada-систем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 w:rsidR="00CF4308"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 w:rsidR="00CF4308"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</w:t>
      </w:r>
      <w:r w:rsidR="00965FBD" w:rsidRPr="00B20F1E">
        <w:rPr>
          <w:rStyle w:val="FontStyle16"/>
          <w:b w:val="0"/>
          <w:sz w:val="24"/>
          <w:szCs w:val="24"/>
        </w:rPr>
        <w:t>о</w:t>
      </w:r>
      <w:r w:rsidR="00965FBD"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CF4308" w:rsidRPr="00701630">
        <w:t>Программно-аппаратные средства Scada-систем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CF4308" w:rsidP="00917524">
            <w:pPr>
              <w:rPr>
                <w:bCs/>
                <w:highlight w:val="yellow"/>
              </w:rPr>
            </w:pPr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</w:t>
            </w:r>
            <w:r w:rsidRPr="0043486B">
              <w:rPr>
                <w:b/>
              </w:rPr>
              <w:t>е</w:t>
            </w:r>
            <w:r w:rsidRPr="0043486B">
              <w:rPr>
                <w:b/>
              </w:rPr>
              <w:t>шения практических задач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308" w:rsidRDefault="00CF4308" w:rsidP="00CF4308">
            <w:r w:rsidRPr="003C1EBE">
              <w:t xml:space="preserve">Основы архитектуры </w:t>
            </w:r>
            <w:r>
              <w:t>систем управления</w:t>
            </w:r>
            <w:r w:rsidR="00CD5D74">
              <w:t xml:space="preserve"> технологическими процессами</w:t>
            </w:r>
            <w:r w:rsidR="00054378">
              <w:t>;</w:t>
            </w:r>
          </w:p>
          <w:p w:rsidR="00054378" w:rsidRDefault="00CF4308" w:rsidP="00054378">
            <w:r w:rsidRPr="003C1EBE">
              <w:t>среды передачи данных</w:t>
            </w:r>
            <w:r w:rsidR="00054378">
              <w:t>;</w:t>
            </w:r>
          </w:p>
          <w:p w:rsidR="00E3370B" w:rsidRPr="00917524" w:rsidRDefault="00CF4308" w:rsidP="00054378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378" w:rsidRDefault="00054378" w:rsidP="00575F07">
            <w:r w:rsidRPr="003C1EBE">
              <w:t xml:space="preserve">Подключаться к </w:t>
            </w:r>
            <w:r>
              <w:t>системам управления</w:t>
            </w:r>
            <w:r w:rsidR="00CD5D74">
              <w:t xml:space="preserve"> технологическими процессами</w:t>
            </w:r>
            <w:r>
              <w:t>;</w:t>
            </w:r>
          </w:p>
          <w:p w:rsidR="00054378" w:rsidRDefault="00054378" w:rsidP="00054378">
            <w:r w:rsidRPr="003C1EBE">
              <w:t>тестировать работоспособность</w:t>
            </w:r>
            <w:r w:rsidR="00CD5D74">
              <w:t xml:space="preserve"> программного обеспечения</w:t>
            </w:r>
            <w:r>
              <w:t>;</w:t>
            </w:r>
          </w:p>
          <w:p w:rsidR="00E3370B" w:rsidRPr="00917524" w:rsidRDefault="00054378" w:rsidP="00054378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 w:rsidR="00CD5D74">
              <w:t xml:space="preserve"> программного обеспечения систем управления технологическими процессами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E3370B" w:rsidRPr="00054378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054378">
              <w:rPr>
                <w:sz w:val="24"/>
                <w:szCs w:val="24"/>
              </w:rPr>
              <w:t xml:space="preserve"> в системах управления технологическими процессами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CF4308" w:rsidP="00815C89">
            <w:pPr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систем и технологий;</w:t>
            </w:r>
          </w:p>
          <w:p w:rsidR="007E0EDE" w:rsidRPr="00575F07" w:rsidRDefault="007E0EDE" w:rsidP="00CD5D7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lastRenderedPageBreak/>
              <w:t xml:space="preserve">приемы </w:t>
            </w:r>
            <w:r w:rsidR="00CD5D74"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информации</w:t>
            </w:r>
            <w:r w:rsidR="00CD5D74">
              <w:rPr>
                <w:sz w:val="24"/>
                <w:szCs w:val="24"/>
              </w:rPr>
              <w:t xml:space="preserve"> в</w:t>
            </w:r>
            <w:r w:rsidR="00CD5D74"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CD5D74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CD5D74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260E7">
        <w:rPr>
          <w:rStyle w:val="FontStyle18"/>
          <w:b w:val="0"/>
          <w:sz w:val="24"/>
          <w:szCs w:val="24"/>
        </w:rPr>
        <w:t>37</w:t>
      </w:r>
      <w:r w:rsidRPr="005361FD">
        <w:rPr>
          <w:rStyle w:val="FontStyle18"/>
          <w:b w:val="0"/>
          <w:sz w:val="24"/>
          <w:szCs w:val="24"/>
        </w:rPr>
        <w:t xml:space="preserve">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260E7">
        <w:rPr>
          <w:rStyle w:val="FontStyle18"/>
          <w:b w:val="0"/>
          <w:sz w:val="24"/>
          <w:szCs w:val="24"/>
        </w:rPr>
        <w:t>36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17954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3260E7">
        <w:rPr>
          <w:rStyle w:val="FontStyle18"/>
          <w:b w:val="0"/>
          <w:sz w:val="24"/>
          <w:szCs w:val="24"/>
        </w:rPr>
        <w:t>71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F91FA6" w:rsidRPr="005361FD" w:rsidTr="00AA2A4B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2A5AD7" w:rsidRPr="0009293D">
              <w:t>Основные принципы создания чел</w:t>
            </w:r>
            <w:r w:rsidR="002A5AD7" w:rsidRPr="0009293D">
              <w:t>о</w:t>
            </w:r>
            <w:r w:rsidR="002A5AD7" w:rsidRPr="0009293D">
              <w:t>веко-машинного интерфейса (HMI) для промышленной автоматизации, упра</w:t>
            </w:r>
            <w:r w:rsidR="002A5AD7" w:rsidRPr="0009293D">
              <w:t>в</w:t>
            </w:r>
            <w:r w:rsidR="002A5AD7" w:rsidRPr="0009293D">
              <w:t>ления технологическими процессами и диспетчерского контроля</w:t>
            </w:r>
          </w:p>
        </w:tc>
        <w:tc>
          <w:tcPr>
            <w:tcW w:w="183" w:type="pct"/>
          </w:tcPr>
          <w:p w:rsidR="003267AD" w:rsidRPr="002A5AD7" w:rsidRDefault="002A5AD7" w:rsidP="0006603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</w:pPr>
            <w:r w:rsidRPr="005361FD">
              <w:t>1.1</w:t>
            </w:r>
            <w:r w:rsidR="00E81CCA" w:rsidRPr="005361FD">
              <w:t xml:space="preserve"> </w:t>
            </w:r>
            <w:r w:rsidR="002A5AD7" w:rsidRPr="00701630">
              <w:t>Проектирование приложения и м</w:t>
            </w:r>
            <w:r w:rsidR="002A5AD7" w:rsidRPr="00701630">
              <w:t>о</w:t>
            </w:r>
            <w:r w:rsidR="002A5AD7" w:rsidRPr="00701630">
              <w:t>дель производства. Этапы планиров</w:t>
            </w:r>
            <w:r w:rsidR="002A5AD7" w:rsidRPr="00701630">
              <w:t>а</w:t>
            </w:r>
            <w:r w:rsidR="002A5AD7" w:rsidRPr="00701630">
              <w:t>ния проекта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3260E7" w:rsidRDefault="003260E7" w:rsidP="005361FD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815C89" w:rsidRPr="003260E7" w:rsidRDefault="003260E7" w:rsidP="005361FD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3260E7" w:rsidRDefault="005361FD" w:rsidP="003260E7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260E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815C89" w:rsidRPr="005361FD" w:rsidRDefault="00DA194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ПК-1–</w:t>
            </w:r>
            <w:proofErr w:type="spellStart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260E7" w:rsidRPr="005361FD" w:rsidTr="00AA2A4B">
        <w:trPr>
          <w:trHeight w:val="422"/>
        </w:trPr>
        <w:tc>
          <w:tcPr>
            <w:tcW w:w="1378" w:type="pct"/>
          </w:tcPr>
          <w:p w:rsidR="003260E7" w:rsidRPr="005361FD" w:rsidRDefault="003260E7" w:rsidP="00AF16BB">
            <w:pPr>
              <w:pStyle w:val="Style14"/>
            </w:pPr>
            <w:r w:rsidRPr="005361FD">
              <w:t xml:space="preserve">1.2. </w:t>
            </w:r>
            <w:r w:rsidRPr="00701630">
              <w:t>Документирование результатов планирования. Объектно-ориентированный и основанный на т</w:t>
            </w:r>
            <w:r w:rsidRPr="00701630">
              <w:t>е</w:t>
            </w:r>
            <w:r w:rsidRPr="00701630">
              <w:t>гах подходы создания приложений а</w:t>
            </w:r>
            <w:r w:rsidRPr="00701630">
              <w:t>в</w:t>
            </w:r>
            <w:r w:rsidRPr="00701630">
              <w:t>томатизации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3260E7" w:rsidRPr="005361FD" w:rsidRDefault="003260E7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3260E7" w:rsidRPr="005361FD" w:rsidRDefault="00DA194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ПК-1–</w:t>
            </w:r>
            <w:proofErr w:type="spellStart"/>
            <w:r w:rsidRPr="00DA19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260E7" w:rsidRPr="005361FD" w:rsidTr="00AA2A4B">
        <w:trPr>
          <w:trHeight w:val="336"/>
        </w:trPr>
        <w:tc>
          <w:tcPr>
            <w:tcW w:w="1378" w:type="pct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0E7" w:rsidRPr="00AA2A4B" w:rsidRDefault="003260E7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9" w:type="pct"/>
          </w:tcPr>
          <w:p w:rsidR="003260E7" w:rsidRPr="00AA2A4B" w:rsidRDefault="003260E7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22" w:type="pct"/>
          </w:tcPr>
          <w:p w:rsidR="003260E7" w:rsidRPr="005361FD" w:rsidRDefault="003260E7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3260E7" w:rsidRPr="003260E7" w:rsidRDefault="003260E7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</w:p>
        </w:tc>
      </w:tr>
      <w:tr w:rsidR="003260E7" w:rsidRPr="005361FD" w:rsidTr="00AA2A4B">
        <w:trPr>
          <w:trHeight w:val="70"/>
        </w:trPr>
        <w:tc>
          <w:tcPr>
            <w:tcW w:w="1378" w:type="pct"/>
          </w:tcPr>
          <w:p w:rsidR="003260E7" w:rsidRPr="005361FD" w:rsidRDefault="003260E7" w:rsidP="00066036">
            <w:pPr>
              <w:pStyle w:val="Style14"/>
            </w:pPr>
            <w:r w:rsidRPr="005361FD">
              <w:t xml:space="preserve">2 </w:t>
            </w:r>
            <w:r w:rsidRPr="00701630">
              <w:t>Среда разработки и набор графич</w:t>
            </w:r>
            <w:r w:rsidRPr="00701630">
              <w:t>е</w:t>
            </w:r>
            <w:r w:rsidRPr="00701630">
              <w:lastRenderedPageBreak/>
              <w:t>ских средств</w:t>
            </w:r>
          </w:p>
        </w:tc>
        <w:tc>
          <w:tcPr>
            <w:tcW w:w="183" w:type="pct"/>
          </w:tcPr>
          <w:p w:rsidR="003260E7" w:rsidRPr="002A5AD7" w:rsidRDefault="003260E7" w:rsidP="005D285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8</w:t>
            </w:r>
          </w:p>
        </w:tc>
        <w:tc>
          <w:tcPr>
            <w:tcW w:w="302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5361FD" w:rsidRDefault="003260E7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3260E7" w:rsidRPr="005361FD" w:rsidRDefault="003260E7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r w:rsidRPr="005361FD">
              <w:lastRenderedPageBreak/>
              <w:t xml:space="preserve">2.1. </w:t>
            </w:r>
            <w:r w:rsidRPr="00701630">
              <w:t>Связь с внешними устройствами. Включение объектов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pPr>
              <w:pStyle w:val="Style14"/>
            </w:pPr>
            <w:r w:rsidRPr="005361FD">
              <w:t xml:space="preserve">2.2. </w:t>
            </w:r>
            <w:r w:rsidRPr="00701630">
              <w:t>Работа с шаблонами. Шаблоны и экземпляры. Базовые и производные шаблоны. Наследование атрибутов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5361FD" w:rsidRDefault="003260E7" w:rsidP="006C5204">
            <w:pPr>
              <w:pStyle w:val="Style14"/>
            </w:pPr>
            <w:r w:rsidRPr="005361FD">
              <w:t xml:space="preserve">2.3. </w:t>
            </w:r>
            <w:r w:rsidRPr="00701630">
              <w:t>Типы расширений объектов: сц</w:t>
            </w:r>
            <w:r w:rsidRPr="00701630">
              <w:t>е</w:t>
            </w:r>
            <w:r w:rsidRPr="00701630">
              <w:t>нарии, пользовательские атрибуты  расширения атрибутов</w:t>
            </w:r>
          </w:p>
        </w:tc>
        <w:tc>
          <w:tcPr>
            <w:tcW w:w="183" w:type="pct"/>
          </w:tcPr>
          <w:p w:rsidR="003260E7" w:rsidRPr="005361FD" w:rsidRDefault="003260E7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3260E7" w:rsidRPr="005361FD" w:rsidRDefault="003260E7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499"/>
        </w:trPr>
        <w:tc>
          <w:tcPr>
            <w:tcW w:w="1378" w:type="pct"/>
          </w:tcPr>
          <w:p w:rsidR="003260E7" w:rsidRPr="00AF3B41" w:rsidRDefault="003260E7" w:rsidP="00AF3B41">
            <w:pPr>
              <w:tabs>
                <w:tab w:val="left" w:pos="1574"/>
              </w:tabs>
            </w:pPr>
            <w:r w:rsidRPr="005361FD">
              <w:t xml:space="preserve">2.4. </w:t>
            </w:r>
            <w:r w:rsidRPr="00701630">
              <w:t>Создание и редактирование сцен</w:t>
            </w:r>
            <w:r w:rsidRPr="00701630">
              <w:t>а</w:t>
            </w:r>
            <w:r w:rsidRPr="00701630">
              <w:t>риев. Типы сценариев и особенности работы с ними. Работа с пользовател</w:t>
            </w:r>
            <w:r w:rsidRPr="00701630">
              <w:t>ь</w:t>
            </w:r>
            <w:r w:rsidRPr="00701630">
              <w:t>скими атрибутами. Настройка расш</w:t>
            </w:r>
            <w:r w:rsidRPr="00701630">
              <w:t>и</w:t>
            </w:r>
            <w:r w:rsidRPr="00701630">
              <w:t>рений</w:t>
            </w:r>
            <w:r>
              <w:tab/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260E7" w:rsidRPr="003260E7" w:rsidRDefault="003260E7" w:rsidP="004F046F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3260E7" w:rsidRPr="005361FD" w:rsidRDefault="003260E7" w:rsidP="004F046F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260E7" w:rsidRPr="005361FD" w:rsidRDefault="003260E7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3260E7" w:rsidRPr="005361FD" w:rsidRDefault="003260E7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3260E7" w:rsidRPr="005361FD" w:rsidRDefault="003260E7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3260E7" w:rsidRPr="005361FD" w:rsidRDefault="003260E7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3260E7" w:rsidRPr="005361FD" w:rsidRDefault="003260E7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3260E7" w:rsidRPr="005361FD" w:rsidRDefault="003260E7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260E7" w:rsidRPr="005361FD" w:rsidRDefault="003260E7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0E7" w:rsidRPr="005361FD" w:rsidTr="00AA2A4B">
        <w:trPr>
          <w:trHeight w:val="234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3260E7" w:rsidRPr="003260E7" w:rsidRDefault="003260E7" w:rsidP="00F91FA6">
            <w:pPr>
              <w:pStyle w:val="Style14"/>
              <w:jc w:val="center"/>
            </w:pPr>
            <w:r>
              <w:t>12</w:t>
            </w:r>
          </w:p>
        </w:tc>
        <w:tc>
          <w:tcPr>
            <w:tcW w:w="219" w:type="pct"/>
          </w:tcPr>
          <w:p w:rsidR="003260E7" w:rsidRPr="003260E7" w:rsidRDefault="003260E7" w:rsidP="00F91FA6">
            <w:pPr>
              <w:pStyle w:val="Style14"/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222" w:type="pct"/>
          </w:tcPr>
          <w:p w:rsidR="003260E7" w:rsidRPr="005361FD" w:rsidRDefault="003260E7" w:rsidP="00F91FA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0E7" w:rsidRPr="003260E7" w:rsidRDefault="003260E7" w:rsidP="003260E7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3260E7" w:rsidRPr="005361FD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3260E7" w:rsidRPr="005361FD" w:rsidRDefault="003260E7" w:rsidP="00066036">
            <w:pPr>
              <w:pStyle w:val="Style14"/>
            </w:pPr>
          </w:p>
        </w:tc>
      </w:tr>
      <w:tr w:rsidR="003260E7" w:rsidRPr="005361FD" w:rsidTr="00AA2A4B">
        <w:trPr>
          <w:trHeight w:val="237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3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0E7" w:rsidRPr="003260E7" w:rsidRDefault="003260E7" w:rsidP="00ED610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9" w:type="pct"/>
          </w:tcPr>
          <w:p w:rsidR="003260E7" w:rsidRPr="003260E7" w:rsidRDefault="003260E7" w:rsidP="00F91FA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3260E7" w:rsidRPr="003260E7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073" w:type="pct"/>
          </w:tcPr>
          <w:p w:rsidR="003260E7" w:rsidRPr="005361FD" w:rsidRDefault="003260E7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3260E7" w:rsidRPr="005361FD" w:rsidRDefault="003260E7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3260E7" w:rsidRPr="005361FD" w:rsidRDefault="003260E7" w:rsidP="00256E7A">
            <w:pPr>
              <w:pStyle w:val="Style14"/>
              <w:rPr>
                <w:b/>
              </w:rPr>
            </w:pPr>
          </w:p>
        </w:tc>
      </w:tr>
      <w:tr w:rsidR="003260E7" w:rsidRPr="005361FD" w:rsidTr="00AA2A4B">
        <w:trPr>
          <w:trHeight w:val="228"/>
        </w:trPr>
        <w:tc>
          <w:tcPr>
            <w:tcW w:w="1378" w:type="pct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  <w:shd w:val="clear" w:color="auto" w:fill="auto"/>
          </w:tcPr>
          <w:p w:rsidR="003260E7" w:rsidRPr="005361FD" w:rsidRDefault="003260E7" w:rsidP="004F046F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3260E7" w:rsidRPr="003260E7" w:rsidRDefault="003260E7" w:rsidP="004F046F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073" w:type="pct"/>
            <w:shd w:val="clear" w:color="auto" w:fill="auto"/>
          </w:tcPr>
          <w:p w:rsidR="003260E7" w:rsidRPr="005361FD" w:rsidRDefault="003260E7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3260E7" w:rsidRPr="005361FD" w:rsidRDefault="003260E7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3260E7" w:rsidRPr="005361FD" w:rsidRDefault="003260E7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3260E7" w:rsidRDefault="009C105F" w:rsidP="001251D6">
      <w:r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CF4308" w:rsidRDefault="00CF430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 w:rsidRPr="00AA2A4B">
        <w:rPr>
          <w:b/>
        </w:rPr>
        <w:t xml:space="preserve">Упражнение </w:t>
      </w:r>
      <w:r w:rsidR="001E52D8" w:rsidRPr="003260E7">
        <w:rPr>
          <w:b/>
        </w:rPr>
        <w:t>1</w:t>
      </w:r>
    </w:p>
    <w:p w:rsidR="00093E19" w:rsidRDefault="00CD2190" w:rsidP="001251D6">
      <w:pPr>
        <w:pStyle w:val="0"/>
        <w:rPr>
          <w:sz w:val="24"/>
        </w:rPr>
      </w:pPr>
      <w:r w:rsidRPr="00CD2190">
        <w:rPr>
          <w:sz w:val="24"/>
        </w:rPr>
        <w:t>Создание простейшего проекта</w:t>
      </w:r>
    </w:p>
    <w:p w:rsidR="00CD2190" w:rsidRPr="00CD2190" w:rsidRDefault="00CD2190" w:rsidP="001251D6">
      <w:pPr>
        <w:pStyle w:val="0"/>
        <w:rPr>
          <w:sz w:val="24"/>
        </w:rPr>
      </w:pPr>
    </w:p>
    <w:p w:rsidR="00CD2190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Цель занятия – создать операторский интерфейс (человеко-машинный интерфейс) сист</w:t>
      </w:r>
      <w:r w:rsidRPr="00CD2190">
        <w:rPr>
          <w:sz w:val="24"/>
        </w:rPr>
        <w:t>е</w:t>
      </w:r>
      <w:r w:rsidRPr="00CD2190">
        <w:rPr>
          <w:sz w:val="24"/>
        </w:rPr>
        <w:t>мы мониторинга, содержащий один узел АРМ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CD2190" w:rsidRPr="00CD2190">
        <w:rPr>
          <w:sz w:val="24"/>
        </w:rPr>
        <w:t xml:space="preserve">Создание узла АРМ  </w:t>
      </w:r>
    </w:p>
    <w:p w:rsidR="00CD2190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CD2190" w:rsidRPr="00CD2190">
        <w:rPr>
          <w:sz w:val="24"/>
        </w:rPr>
        <w:t>Создание графического экрана</w:t>
      </w:r>
    </w:p>
    <w:p w:rsidR="00093E19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proofErr w:type="spellStart"/>
      <w:r w:rsidR="00CD2190" w:rsidRPr="00CD2190">
        <w:rPr>
          <w:sz w:val="24"/>
        </w:rPr>
        <w:t>Автопостроение</w:t>
      </w:r>
      <w:proofErr w:type="spellEnd"/>
      <w:r w:rsidR="00CD2190" w:rsidRPr="00CD2190">
        <w:rPr>
          <w:sz w:val="24"/>
        </w:rPr>
        <w:t xml:space="preserve"> канала</w:t>
      </w:r>
      <w:r w:rsidRPr="001251D6">
        <w:rPr>
          <w:sz w:val="24"/>
        </w:rPr>
        <w:t>.</w:t>
      </w:r>
    </w:p>
    <w:p w:rsidR="00CD2190" w:rsidRPr="003260E7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Создание генератора синуса и привязка его к каналу  </w:t>
      </w:r>
    </w:p>
    <w:p w:rsidR="00CD2190" w:rsidRPr="00CD2190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093E19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Результат: Создан индикатор, меняющий значения в соответствии с синусоидальным си</w:t>
      </w:r>
      <w:r w:rsidRPr="00CD2190">
        <w:rPr>
          <w:sz w:val="24"/>
        </w:rPr>
        <w:t>г</w:t>
      </w:r>
      <w:r w:rsidRPr="00CD2190">
        <w:rPr>
          <w:sz w:val="24"/>
        </w:rPr>
        <w:t>налом</w:t>
      </w:r>
      <w:r>
        <w:rPr>
          <w:sz w:val="24"/>
        </w:rPr>
        <w:t xml:space="preserve"> (см. рисунок)</w:t>
      </w:r>
    </w:p>
    <w:p w:rsidR="00CD2190" w:rsidRDefault="00CD2190" w:rsidP="001251D6">
      <w:pPr>
        <w:pStyle w:val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>
            <wp:extent cx="4194175" cy="39014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6" w:rsidRDefault="00B167B6" w:rsidP="001251D6">
      <w:pPr>
        <w:pStyle w:val="0"/>
        <w:rPr>
          <w:b/>
          <w:sz w:val="24"/>
        </w:rPr>
      </w:pPr>
    </w:p>
    <w:p w:rsidR="007D453D" w:rsidRPr="001251D6" w:rsidRDefault="00CD2190" w:rsidP="001251D6">
      <w:pPr>
        <w:pStyle w:val="0"/>
        <w:rPr>
          <w:b/>
          <w:sz w:val="24"/>
        </w:rPr>
      </w:pPr>
      <w:r>
        <w:rPr>
          <w:b/>
          <w:sz w:val="24"/>
        </w:rPr>
        <w:t>Упражнение 2</w:t>
      </w:r>
      <w:r w:rsidR="00552BD5" w:rsidRPr="001251D6">
        <w:rPr>
          <w:b/>
          <w:sz w:val="24"/>
        </w:rPr>
        <w:t xml:space="preserve">  </w:t>
      </w:r>
    </w:p>
    <w:p w:rsid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Добавление функции управления</w:t>
      </w:r>
    </w:p>
    <w:p w:rsidR="004F0022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4F0022" w:rsidRPr="004F0022">
        <w:rPr>
          <w:sz w:val="24"/>
        </w:rPr>
        <w:t>Редактирование графического экрана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4F0022" w:rsidRPr="004F0022">
        <w:rPr>
          <w:sz w:val="24"/>
        </w:rPr>
        <w:t xml:space="preserve">Привязка аргумента экрана к каналу  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4F0022" w:rsidRPr="004F0022">
        <w:rPr>
          <w:sz w:val="24"/>
        </w:rPr>
        <w:t>Размещение графического экрана Тренд</w:t>
      </w:r>
      <w:r w:rsidRPr="001251D6">
        <w:rPr>
          <w:sz w:val="24"/>
        </w:rPr>
        <w:t>.</w:t>
      </w:r>
    </w:p>
    <w:p w:rsidR="00CD2190" w:rsidRPr="00CD2190" w:rsidRDefault="00CD2190" w:rsidP="00CD2190">
      <w:pPr>
        <w:pStyle w:val="0"/>
        <w:rPr>
          <w:sz w:val="24"/>
        </w:rPr>
      </w:pPr>
      <w:r>
        <w:rPr>
          <w:sz w:val="24"/>
        </w:rPr>
        <w:t xml:space="preserve">Шаг </w:t>
      </w:r>
      <w:r w:rsidR="004F0022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CD2190" w:rsidRPr="00CD2190" w:rsidRDefault="00CD2190" w:rsidP="00CD219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4F0022" w:rsidRPr="004F0022">
        <w:rPr>
          <w:sz w:val="24"/>
        </w:rPr>
        <w:t xml:space="preserve">помощью кнопки Управление </w:t>
      </w:r>
      <w:r w:rsidR="004F0022">
        <w:rPr>
          <w:sz w:val="24"/>
        </w:rPr>
        <w:t>вводим</w:t>
      </w:r>
      <w:r w:rsidR="004F0022" w:rsidRPr="004F0022">
        <w:rPr>
          <w:sz w:val="24"/>
        </w:rPr>
        <w:t xml:space="preserve"> величину "управляющего воздействия" и наблюда</w:t>
      </w:r>
      <w:r w:rsidR="004F0022">
        <w:rPr>
          <w:sz w:val="24"/>
        </w:rPr>
        <w:t>ем</w:t>
      </w:r>
      <w:r w:rsidR="004F0022" w:rsidRPr="004F0022">
        <w:rPr>
          <w:sz w:val="24"/>
        </w:rPr>
        <w:t xml:space="preserve"> результат в соседнем поле и тренде:</w:t>
      </w:r>
      <w:r>
        <w:rPr>
          <w:sz w:val="24"/>
        </w:rPr>
        <w:t xml:space="preserve"> (см. рисунок)</w:t>
      </w:r>
    </w:p>
    <w:p w:rsidR="00CD2190" w:rsidRDefault="004F0022" w:rsidP="001251D6">
      <w:pPr>
        <w:pStyle w:val="0"/>
        <w:rPr>
          <w:sz w:val="24"/>
        </w:rPr>
      </w:pPr>
      <w:r>
        <w:rPr>
          <w:noProof/>
        </w:rPr>
        <w:drawing>
          <wp:inline distT="0" distB="0" distL="0" distR="0">
            <wp:extent cx="5940425" cy="30380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90" w:rsidRDefault="00CD2190" w:rsidP="001251D6">
      <w:pPr>
        <w:pStyle w:val="0"/>
        <w:rPr>
          <w:sz w:val="24"/>
        </w:rPr>
      </w:pPr>
    </w:p>
    <w:p w:rsidR="001251D6" w:rsidRPr="0047725A" w:rsidRDefault="001251D6" w:rsidP="001251D6">
      <w:pPr>
        <w:pStyle w:val="0"/>
        <w:rPr>
          <w:sz w:val="24"/>
        </w:rPr>
      </w:pPr>
    </w:p>
    <w:p w:rsidR="001251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B167B6" w:rsidRDefault="00B167B6" w:rsidP="00B167B6">
      <w:pPr>
        <w:pStyle w:val="0"/>
        <w:rPr>
          <w:sz w:val="24"/>
        </w:rPr>
      </w:pPr>
      <w:r w:rsidRPr="00B167B6">
        <w:rPr>
          <w:sz w:val="24"/>
        </w:rPr>
        <w:lastRenderedPageBreak/>
        <w:t xml:space="preserve">Простейшая обработка данных </w:t>
      </w:r>
    </w:p>
    <w:p w:rsidR="00B167B6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B167B6">
        <w:rPr>
          <w:sz w:val="24"/>
        </w:rPr>
        <w:t>Доработка графического экрана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8C5D50" w:rsidRPr="008C5D50">
        <w:rPr>
          <w:sz w:val="24"/>
        </w:rPr>
        <w:t xml:space="preserve">Создание программы на языке </w:t>
      </w:r>
      <w:proofErr w:type="spellStart"/>
      <w:r w:rsidR="008C5D50" w:rsidRPr="008C5D50">
        <w:rPr>
          <w:sz w:val="24"/>
        </w:rPr>
        <w:t>Техно</w:t>
      </w:r>
      <w:proofErr w:type="spellEnd"/>
      <w:r w:rsidR="008C5D50" w:rsidRPr="008C5D50">
        <w:rPr>
          <w:sz w:val="24"/>
        </w:rPr>
        <w:t xml:space="preserve"> ST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8C5D50" w:rsidRPr="008C5D50">
        <w:rPr>
          <w:sz w:val="24"/>
        </w:rPr>
        <w:t>Привязка аргументов программы</w:t>
      </w:r>
      <w:r w:rsidRPr="001251D6">
        <w:rPr>
          <w:sz w:val="24"/>
        </w:rPr>
        <w:t>.</w:t>
      </w:r>
    </w:p>
    <w:p w:rsidR="00B167B6" w:rsidRPr="00CD2190" w:rsidRDefault="00B167B6" w:rsidP="00B167B6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B167B6" w:rsidRPr="00CD2190" w:rsidRDefault="00B167B6" w:rsidP="00B167B6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8C5D50">
        <w:rPr>
          <w:sz w:val="24"/>
        </w:rPr>
        <w:t>в</w:t>
      </w:r>
      <w:r w:rsidR="008C5D50" w:rsidRPr="008C5D50">
        <w:rPr>
          <w:sz w:val="24"/>
        </w:rPr>
        <w:t>водя теперь с помощью кнопки "Управление"  "управляющие воздействия" будем наблюдать соответствующее изменение реального значения канала Управление и результата работы программы суммирования</w:t>
      </w:r>
      <w:r>
        <w:rPr>
          <w:sz w:val="24"/>
        </w:rPr>
        <w:t xml:space="preserve"> (см. рисунок)</w:t>
      </w:r>
    </w:p>
    <w:p w:rsidR="00B167B6" w:rsidRPr="0047725A" w:rsidRDefault="008C5D50" w:rsidP="001251D6">
      <w:pPr>
        <w:pStyle w:val="0"/>
        <w:rPr>
          <w:b/>
          <w:sz w:val="24"/>
        </w:rPr>
      </w:pPr>
      <w:r>
        <w:rPr>
          <w:b/>
          <w:noProof/>
        </w:rPr>
        <w:drawing>
          <wp:inline distT="0" distB="0" distL="0" distR="0">
            <wp:extent cx="5940425" cy="32826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4B68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8C5D50" w:rsidRDefault="008C5D50" w:rsidP="001251D6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(см. рисунок)</w:t>
      </w:r>
      <w:r w:rsidRPr="008C5D50">
        <w:rPr>
          <w:sz w:val="24"/>
        </w:rPr>
        <w:t xml:space="preserve">. </w:t>
      </w:r>
    </w:p>
    <w:p w:rsidR="008C5D50" w:rsidRPr="008C5D50" w:rsidRDefault="008C5D50" w:rsidP="001251D6">
      <w:pPr>
        <w:pStyle w:val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577401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8C5D50" w:rsidRPr="00CD219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8C5D50" w:rsidRPr="00CD2190" w:rsidRDefault="008C5D50" w:rsidP="008C5D5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27113E">
        <w:rPr>
          <w:sz w:val="24"/>
        </w:rPr>
        <w:t>Интерфейс автоматизированного рабочего места должен соответствовать р</w:t>
      </w:r>
      <w:r w:rsidR="0027113E">
        <w:rPr>
          <w:sz w:val="24"/>
        </w:rPr>
        <w:t>и</w:t>
      </w:r>
      <w:r w:rsidR="0027113E">
        <w:rPr>
          <w:sz w:val="24"/>
        </w:rPr>
        <w:t>сункам</w:t>
      </w:r>
    </w:p>
    <w:p w:rsidR="00951970" w:rsidRDefault="00951970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0" distB="0" distL="0" distR="0">
            <wp:extent cx="5940425" cy="35552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Default="0027113E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5940425" cy="35911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Pr="00B20F1E" w:rsidRDefault="0027113E" w:rsidP="000332A6">
      <w:pPr>
        <w:rPr>
          <w:i/>
          <w:color w:val="FF0000"/>
        </w:rPr>
        <w:sectPr w:rsidR="0027113E" w:rsidRPr="00B20F1E" w:rsidSect="00951970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8C0B89"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AF3B41" w:rsidRDefault="00AF3B41" w:rsidP="00AF3B41">
            <w:r w:rsidRPr="003C1EBE">
              <w:t>среды передачи данных</w:t>
            </w:r>
            <w:r>
              <w:t>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Общие сведения о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Общая структура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Функциональные характеристики SCADA-систем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Проектирование и программирование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Технические и эксплуатационные характеристики SCADA</w:t>
            </w:r>
          </w:p>
          <w:p w:rsidR="00417BB1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Рабочее место диспетчера (оператора). Графический интерфейс пользователя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AF3B41" w:rsidRDefault="00AF3B41" w:rsidP="00AF3B41">
            <w:r w:rsidRPr="003C1EBE">
              <w:t>тестировать работоспосо</w:t>
            </w:r>
            <w:r w:rsidRPr="003C1EBE">
              <w:t>б</w:t>
            </w:r>
            <w:r w:rsidRPr="003C1EBE">
              <w:t>ность</w:t>
            </w:r>
            <w:r>
              <w:t xml:space="preserve"> программного обеспеч</w:t>
            </w:r>
            <w:r>
              <w:t>е</w:t>
            </w:r>
            <w:r>
              <w:t>ния;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</w:t>
            </w:r>
            <w:r>
              <w:t>и</w:t>
            </w:r>
            <w:r>
              <w:t>ческими процессами</w:t>
            </w:r>
            <w:r w:rsidR="00D562A2" w:rsidRPr="00675DAE"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1E717D" w:rsidRDefault="001E717D" w:rsidP="001E717D">
            <w:r>
              <w:t xml:space="preserve">Создание графического экрана </w:t>
            </w:r>
          </w:p>
          <w:p w:rsidR="001E717D" w:rsidRDefault="001E717D" w:rsidP="001E717D">
            <w:r>
              <w:t>1.Создание статического текста</w:t>
            </w:r>
          </w:p>
          <w:p w:rsidR="001E717D" w:rsidRDefault="001E717D" w:rsidP="001E717D">
            <w:r>
              <w:t>2. Создание динамического текста, создание аргумента экрана в процессе настройки динамич</w:t>
            </w:r>
            <w:r>
              <w:t>е</w:t>
            </w:r>
            <w:r>
              <w:t>ского текста</w:t>
            </w:r>
          </w:p>
          <w:p w:rsidR="00F052DB" w:rsidRPr="001E717D" w:rsidRDefault="001E717D" w:rsidP="001E717D">
            <w:r>
              <w:t>3. Создание стрелочного прибора, привязка к аргументу</w:t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917524">
              <w:t>методами и средствами пол</w:t>
            </w:r>
            <w:r w:rsidRPr="00917524">
              <w:t>у</w:t>
            </w:r>
            <w:r w:rsidRPr="00917524">
              <w:t>чения, хранения, переработки информации, проектных реш</w:t>
            </w:r>
            <w:r w:rsidRPr="00917524">
              <w:t>е</w:t>
            </w:r>
            <w:r w:rsidRPr="00917524">
              <w:t>ний</w:t>
            </w:r>
            <w:r>
              <w:t xml:space="preserve"> в системах управления </w:t>
            </w:r>
            <w:r>
              <w:lastRenderedPageBreak/>
              <w:t>технологическими процессами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D5B5A" w:rsidRPr="00B47D7B" w:rsidRDefault="00504C15" w:rsidP="00504C15">
            <w:r w:rsidRPr="00675DAE">
              <w:t>1</w:t>
            </w:r>
            <w:r w:rsidR="00B47D7B">
              <w:t xml:space="preserve">. </w:t>
            </w:r>
            <w:proofErr w:type="spellStart"/>
            <w:r w:rsidR="00B47D7B">
              <w:t>В</w:t>
            </w:r>
            <w:r w:rsidR="009D5B5A" w:rsidRPr="00B47D7B">
              <w:t>выполнить</w:t>
            </w:r>
            <w:proofErr w:type="spellEnd"/>
            <w:r w:rsidR="009D5B5A" w:rsidRPr="00B47D7B">
              <w:t xml:space="preserve"> </w:t>
            </w:r>
            <w:r w:rsidRPr="00B47D7B">
              <w:rPr>
                <w:i/>
              </w:rPr>
              <w:t xml:space="preserve"> </w:t>
            </w:r>
            <w:r w:rsidR="009D5B5A" w:rsidRPr="00B47D7B">
              <w:t xml:space="preserve">запрос реальных значений каналов узла разработанного проекта </w:t>
            </w:r>
          </w:p>
          <w:p w:rsidR="00033C83" w:rsidRPr="00B47D7B" w:rsidRDefault="00033C83" w:rsidP="00504C15">
            <w:r w:rsidRPr="00B47D7B">
              <w:t xml:space="preserve">2. </w:t>
            </w:r>
            <w:proofErr w:type="spellStart"/>
            <w:r w:rsidR="00675DAE" w:rsidRPr="00B47D7B">
              <w:t>Задокументировать</w:t>
            </w:r>
            <w:proofErr w:type="spellEnd"/>
            <w:r w:rsidR="00675DAE" w:rsidRPr="00B47D7B">
              <w:t xml:space="preserve"> собранную конфигурацию</w:t>
            </w:r>
            <w:r w:rsidRPr="00B47D7B">
              <w:t>.</w:t>
            </w:r>
          </w:p>
          <w:p w:rsidR="00033C83" w:rsidRPr="00B47D7B" w:rsidRDefault="00033C83" w:rsidP="00504C15">
            <w:r w:rsidRPr="00B47D7B">
              <w:t xml:space="preserve">3. </w:t>
            </w:r>
            <w:r w:rsidR="00675DAE" w:rsidRPr="00B47D7B">
              <w:t xml:space="preserve">Описать физическую и логическую топологию </w:t>
            </w:r>
          </w:p>
          <w:p w:rsidR="00504C15" w:rsidRPr="00675DAE" w:rsidRDefault="00504C15" w:rsidP="006C5204">
            <w:pPr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9B0FB4">
            <w:r>
              <w:rPr>
                <w:b/>
              </w:rPr>
              <w:lastRenderedPageBreak/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систем и те</w:t>
            </w:r>
            <w:r w:rsidRPr="00575F07">
              <w:rPr>
                <w:sz w:val="24"/>
                <w:szCs w:val="24"/>
              </w:rPr>
              <w:t>х</w:t>
            </w:r>
            <w:r w:rsidRPr="00575F07">
              <w:rPr>
                <w:sz w:val="24"/>
                <w:szCs w:val="24"/>
              </w:rPr>
              <w:t>нологий;</w:t>
            </w:r>
          </w:p>
          <w:p w:rsidR="006C5204" w:rsidRPr="00675DAE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Опишите различие входных и выходных каналов.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привязка, зачем она нужна, как производится?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навигатор проекта?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импортируется изображение?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 xml:space="preserve">Как создаются компоненты базы каналов в </w:t>
            </w:r>
            <w:proofErr w:type="spellStart"/>
            <w:r w:rsidRPr="009D5B5A">
              <w:rPr>
                <w:szCs w:val="24"/>
                <w:lang w:val="ru-RU"/>
              </w:rPr>
              <w:t>Trace</w:t>
            </w:r>
            <w:proofErr w:type="spellEnd"/>
            <w:r w:rsidRPr="009D5B5A">
              <w:rPr>
                <w:szCs w:val="24"/>
                <w:lang w:val="ru-RU"/>
              </w:rPr>
              <w:t xml:space="preserve"> </w:t>
            </w:r>
            <w:proofErr w:type="spellStart"/>
            <w:r w:rsidRPr="009D5B5A">
              <w:rPr>
                <w:szCs w:val="24"/>
                <w:lang w:val="ru-RU"/>
              </w:rPr>
              <w:t>Mode</w:t>
            </w:r>
            <w:proofErr w:type="spellEnd"/>
            <w:r w:rsidRPr="009D5B5A">
              <w:rPr>
                <w:szCs w:val="24"/>
                <w:lang w:val="ru-RU"/>
              </w:rPr>
              <w:t>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размещается объект на экране?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Зачем нужно окно свойств объекта, что оно дает?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Чем отличается статическое изображение от динамического?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создается статическое изображение?</w:t>
            </w:r>
          </w:p>
          <w:p w:rsidR="00504C15" w:rsidRPr="00675DAE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9D5B5A">
              <w:rPr>
                <w:szCs w:val="24"/>
                <w:lang w:val="ru-RU"/>
              </w:rPr>
              <w:t>Как создается динамическое изображение?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rPr>
                <w:rFonts w:eastAsia="Calibri"/>
                <w:i/>
                <w:kern w:val="24"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9D5B5A" w:rsidRPr="009D5B5A" w:rsidRDefault="009D5B5A" w:rsidP="009D5B5A">
            <w:r w:rsidRPr="009D5B5A">
              <w:t xml:space="preserve">Для процесса дозирования продукта создать программу задав для нее следующие аргументы: </w:t>
            </w:r>
          </w:p>
          <w:p w:rsidR="009D5B5A" w:rsidRPr="00675DAE" w:rsidRDefault="009D5B5A" w:rsidP="006C5204">
            <w:pPr>
              <w:rPr>
                <w:i/>
              </w:rPr>
            </w:pPr>
          </w:p>
          <w:p w:rsidR="00372ABC" w:rsidRPr="00675DAE" w:rsidRDefault="009D5B5A" w:rsidP="009D5B5A">
            <w:r>
              <w:rPr>
                <w:noProof/>
              </w:rPr>
              <w:lastRenderedPageBreak/>
              <w:drawing>
                <wp:inline distT="0" distB="0" distL="0" distR="0">
                  <wp:extent cx="5537200" cy="2252345"/>
                  <wp:effectExtent l="1905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A47D4F" w:rsidRDefault="00A47D4F" w:rsidP="00A47D4F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E52D8" w:rsidRPr="00675DAE" w:rsidRDefault="00033C83" w:rsidP="009D5B5A">
            <w:r w:rsidRPr="00675DAE">
              <w:t xml:space="preserve">1. </w:t>
            </w:r>
            <w:r w:rsidR="009D5B5A">
              <w:t xml:space="preserve">настроить </w:t>
            </w:r>
            <w:r w:rsidR="009D5B5A" w:rsidRPr="009D5B5A">
              <w:t xml:space="preserve"> реж</w:t>
            </w:r>
            <w:r w:rsidR="009D5B5A">
              <w:t>им</w:t>
            </w:r>
            <w:r w:rsidR="009D5B5A" w:rsidRPr="009D5B5A">
              <w:t xml:space="preserve"> сетевого обмена</w:t>
            </w:r>
          </w:p>
          <w:p w:rsidR="00033C83" w:rsidRPr="00675DAE" w:rsidRDefault="009D5B5A" w:rsidP="00675DAE">
            <w:r>
              <w:rPr>
                <w:noProof/>
              </w:rPr>
              <w:lastRenderedPageBreak/>
              <w:drawing>
                <wp:inline distT="0" distB="0" distL="0" distR="0">
                  <wp:extent cx="4081145" cy="29800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9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47D4F" w:rsidRPr="00701630">
        <w:t>Программно-аппаратные средства Scada-систем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</w:t>
      </w:r>
      <w:r w:rsidR="000A27D8" w:rsidRPr="00A01DD1">
        <w:t>у</w:t>
      </w:r>
      <w:r w:rsidR="000A27D8" w:rsidRPr="00A01DD1">
        <w:t xml:space="preserve">чающимися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B47D7B" w:rsidRDefault="00675DAE" w:rsidP="00B47D7B">
      <w:r w:rsidRPr="00750E3D">
        <w:t xml:space="preserve">1. </w:t>
      </w:r>
      <w:r w:rsidR="00B47D7B">
        <w:t xml:space="preserve">1. Сажин, С.Г. Средства автоматического контроля технологических параметров </w:t>
      </w:r>
      <w:r w:rsidR="00B47D7B">
        <w:t>Электронный ресурс</w:t>
      </w:r>
      <w:r w:rsidR="00B47D7B">
        <w:t xml:space="preserve"> / С.Г. Сажин -М. : Лань, 2014. – 368 с. – Режим доступа: </w:t>
      </w:r>
    </w:p>
    <w:p w:rsidR="00B47D7B" w:rsidRDefault="00985B45" w:rsidP="00B47D7B">
      <w:hyperlink r:id="rId25" w:history="1">
        <w:r w:rsidRPr="00DB4794">
          <w:rPr>
            <w:rStyle w:val="aff"/>
          </w:rPr>
          <w:t>http://e.lanbook.com/books/element.php?pl1_id=51355</w:t>
        </w:r>
      </w:hyperlink>
      <w:r>
        <w:t xml:space="preserve"> </w:t>
      </w:r>
      <w:r w:rsidR="00B47D7B">
        <w:t>– Заглавие с экрана ISBN 978-5-8114-1644-8</w:t>
      </w:r>
    </w:p>
    <w:p w:rsidR="00B47D7B" w:rsidRDefault="00B47D7B" w:rsidP="00B47D7B">
      <w:r>
        <w:t xml:space="preserve">2. </w:t>
      </w:r>
      <w:proofErr w:type="spellStart"/>
      <w:r>
        <w:t>Пьявченко</w:t>
      </w:r>
      <w:proofErr w:type="spellEnd"/>
      <w:r>
        <w:t>, Т.А. Автоматизированные информационно-управляющие системы с прим</w:t>
      </w:r>
      <w:r>
        <w:t>е</w:t>
      </w:r>
      <w:r>
        <w:t xml:space="preserve">нением SCADA-системы TRACE MODE [Электронный ресурс] : учебное </w:t>
      </w:r>
      <w:proofErr w:type="spellStart"/>
      <w:r>
        <w:t>посо-бие</w:t>
      </w:r>
      <w:proofErr w:type="spellEnd"/>
      <w:r>
        <w:t>. — Электрон. дан. — СПб</w:t>
      </w:r>
      <w:proofErr w:type="gramStart"/>
      <w:r>
        <w:t xml:space="preserve">. : </w:t>
      </w:r>
      <w:proofErr w:type="gramEnd"/>
      <w:r>
        <w:t xml:space="preserve">Лань, 2015. — 336 с. — Режим доступа: </w:t>
      </w:r>
      <w:hyperlink r:id="rId26" w:history="1">
        <w:r w:rsidR="00985B45" w:rsidRPr="00DB4794">
          <w:rPr>
            <w:rStyle w:val="aff"/>
          </w:rPr>
          <w:t>http://e.lanbook.com/books/element.php?pl1_id=67468</w:t>
        </w:r>
      </w:hyperlink>
      <w:r w:rsidR="00985B45"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675DAE" w:rsidRPr="00B47D7B" w:rsidRDefault="00675DAE" w:rsidP="00B47D7B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7D7B" w:rsidRDefault="00675DAE" w:rsidP="00B47D7B">
      <w:r w:rsidRPr="00750E3D">
        <w:rPr>
          <w:bCs/>
        </w:rPr>
        <w:t>1</w:t>
      </w:r>
      <w:r w:rsidRPr="00750E3D">
        <w:t xml:space="preserve">.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М.</w:t>
      </w:r>
      <w:r w:rsidRPr="00750E3D">
        <w:t xml:space="preserve"> TCP/IP. Иллюстрированный учебник </w:t>
      </w:r>
      <w:r w:rsidRPr="00750E3D">
        <w:sym w:font="Symbol" w:char="F05B"/>
      </w:r>
      <w:r w:rsidRPr="00750E3D">
        <w:t>Электронный ресурс</w:t>
      </w:r>
      <w:r w:rsidRPr="00750E3D">
        <w:sym w:font="Symbol" w:char="F05D"/>
      </w:r>
      <w:r w:rsidRPr="00750E3D">
        <w:t xml:space="preserve"> /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</w:t>
      </w:r>
      <w:r w:rsidRPr="00750E3D">
        <w:t xml:space="preserve"> – М.: </w:t>
      </w:r>
      <w:r w:rsidR="00B47D7B">
        <w:t xml:space="preserve">1. Андреев, Е.Б. SCADA-системы: взгляд изнутри. [Текст] / Е.Б. Андреев, </w:t>
      </w:r>
      <w:proofErr w:type="spellStart"/>
      <w:r w:rsidR="00B47D7B">
        <w:t>Н.А.Куцевич</w:t>
      </w:r>
      <w:proofErr w:type="spellEnd"/>
      <w:r w:rsidR="00B47D7B">
        <w:t xml:space="preserve">, О.В. Синенко. – М. : </w:t>
      </w:r>
      <w:proofErr w:type="spellStart"/>
      <w:r w:rsidR="00B47D7B">
        <w:t>РТСофт</w:t>
      </w:r>
      <w:proofErr w:type="spellEnd"/>
      <w:r w:rsidR="00B47D7B">
        <w:t xml:space="preserve"> ,2001. -176с.</w:t>
      </w:r>
    </w:p>
    <w:p w:rsidR="00B47D7B" w:rsidRDefault="00B47D7B" w:rsidP="00B47D7B">
      <w:r>
        <w:t>2.Ицкович, Э.Л. Методы рациональной автоматизации производства [Текст] / Э.Л. Ицк</w:t>
      </w:r>
      <w:r>
        <w:t>о</w:t>
      </w:r>
      <w:r>
        <w:t xml:space="preserve">вич. – М : [Б.и.], 2008. -240 с. </w:t>
      </w:r>
    </w:p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B47D7B" w:rsidRDefault="00B47D7B" w:rsidP="00675DAE">
      <w:r w:rsidRPr="00B47D7B">
        <w:t xml:space="preserve">1. Герасимов, А.В. Проектирование АСУТП с использованием SCADA-систем: учебное пособие [Электронный ресурс] : учебное пособие / А.В. Герасимов, А.С. </w:t>
      </w:r>
      <w:proofErr w:type="spellStart"/>
      <w:r w:rsidRPr="00B47D7B">
        <w:t>Ти-товцев</w:t>
      </w:r>
      <w:proofErr w:type="spellEnd"/>
      <w:r w:rsidRPr="00B47D7B">
        <w:t xml:space="preserve">. — Электрон. дан. — Казань : КНИТУ (Казанский национальный </w:t>
      </w:r>
      <w:proofErr w:type="spellStart"/>
      <w:proofErr w:type="gramStart"/>
      <w:r w:rsidRPr="00B47D7B">
        <w:t>исследова-тельский</w:t>
      </w:r>
      <w:proofErr w:type="spellEnd"/>
      <w:proofErr w:type="gramEnd"/>
      <w:r w:rsidRPr="00B47D7B">
        <w:t xml:space="preserve"> техн</w:t>
      </w:r>
      <w:r w:rsidRPr="00B47D7B">
        <w:t>о</w:t>
      </w:r>
      <w:r w:rsidRPr="00B47D7B">
        <w:t xml:space="preserve">логический университет), 2014. — 128 с. — Режим доступа: </w:t>
      </w:r>
      <w:hyperlink r:id="rId27" w:history="1">
        <w:r w:rsidR="00985B45" w:rsidRPr="00DB4794">
          <w:rPr>
            <w:rStyle w:val="aff"/>
          </w:rPr>
          <w:t>http://e.lanbook.com/books/element.php?pl1_id=73383</w:t>
        </w:r>
      </w:hyperlink>
      <w:r w:rsidR="00985B45">
        <w:t xml:space="preserve"> </w:t>
      </w:r>
      <w:r w:rsidRPr="00B47D7B">
        <w:t xml:space="preserve">— </w:t>
      </w:r>
      <w:proofErr w:type="spellStart"/>
      <w:r w:rsidRPr="00B47D7B">
        <w:t>Загл</w:t>
      </w:r>
      <w:proofErr w:type="spellEnd"/>
      <w:r w:rsidRPr="00B47D7B">
        <w:t>. с экрана.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985B45" w:rsidRDefault="00985B45" w:rsidP="00985B45">
      <w:pPr>
        <w:rPr>
          <w:color w:val="000000"/>
        </w:rPr>
      </w:pPr>
      <w:r>
        <w:rPr>
          <w:i/>
        </w:rPr>
        <w:lastRenderedPageBreak/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985B45" w:rsidRDefault="00985B45" w:rsidP="00985B45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985B45" w:rsidRDefault="00985B45" w:rsidP="00985B45">
      <w:pPr>
        <w:rPr>
          <w:color w:val="244061"/>
        </w:rPr>
      </w:pPr>
      <w:hyperlink r:id="rId28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985B45" w:rsidRDefault="00985B45" w:rsidP="00985B45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9" w:history="1">
        <w:r>
          <w:rPr>
            <w:rStyle w:val="aff"/>
          </w:rPr>
          <w:t>http://www.mmk.ru</w:t>
        </w:r>
      </w:hyperlink>
      <w:r>
        <w:t xml:space="preserve"> , </w:t>
      </w:r>
      <w:hyperlink r:id="rId30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31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32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33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C32892" w:rsidRPr="00A01DD1" w:rsidRDefault="00C32892" w:rsidP="00C32892">
      <w:r w:rsidRPr="00A01D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A01DD1" w:rsidTr="00A06DAD">
        <w:trPr>
          <w:tblHeader/>
        </w:trPr>
        <w:tc>
          <w:tcPr>
            <w:tcW w:w="1928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>Оснащение аудитории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Лекционная аудитория</w:t>
            </w:r>
          </w:p>
        </w:tc>
        <w:tc>
          <w:tcPr>
            <w:tcW w:w="3072" w:type="pct"/>
          </w:tcPr>
          <w:p w:rsidR="00C32892" w:rsidRPr="00A01DD1" w:rsidRDefault="00C32892" w:rsidP="00A06DAD">
            <w:proofErr w:type="spellStart"/>
            <w:r w:rsidRPr="00A01DD1">
              <w:t>Мультимедийные</w:t>
            </w:r>
            <w:proofErr w:type="spellEnd"/>
            <w:r w:rsidRPr="00A01DD1">
              <w:t xml:space="preserve"> средства хранения, передачи  и представления информации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Компьютерный класс</w:t>
            </w:r>
          </w:p>
        </w:tc>
        <w:tc>
          <w:tcPr>
            <w:tcW w:w="3072" w:type="pct"/>
          </w:tcPr>
          <w:p w:rsidR="00C32892" w:rsidRPr="00A01DD1" w:rsidRDefault="00C32892" w:rsidP="00EE7428">
            <w:r w:rsidRPr="00A01DD1">
              <w:t xml:space="preserve">Персональные компьютеры с пакетом </w:t>
            </w:r>
            <w:r w:rsidRPr="00A01DD1">
              <w:rPr>
                <w:lang w:val="en-US"/>
              </w:rPr>
              <w:t>Office</w:t>
            </w:r>
            <w:r w:rsidRPr="00A01DD1">
              <w:t>, выходом в Интернет и с доступом в электронную информац</w:t>
            </w:r>
            <w:r w:rsidRPr="00A01DD1">
              <w:t>и</w:t>
            </w:r>
            <w:r w:rsidRPr="00A01DD1">
              <w:t>онно-образовательную среду университета</w:t>
            </w:r>
          </w:p>
        </w:tc>
      </w:tr>
      <w:tr w:rsidR="00C0470D" w:rsidTr="00874F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C0470D" w:rsidP="00874FAF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C0470D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Все классы УИТ и АСУ с персональными компьют</w:t>
            </w:r>
            <w:r w:rsidRPr="00C0470D">
              <w:rPr>
                <w:color w:val="000000" w:themeColor="text1"/>
              </w:rPr>
              <w:t>е</w:t>
            </w:r>
            <w:r w:rsidRPr="00C0470D">
              <w:rPr>
                <w:color w:val="000000" w:themeColor="text1"/>
              </w:rPr>
              <w:t>рами, выходом в Интернет и с доступом в электро</w:t>
            </w:r>
            <w:r w:rsidRPr="00C0470D">
              <w:rPr>
                <w:color w:val="000000" w:themeColor="text1"/>
              </w:rPr>
              <w:t>н</w:t>
            </w:r>
            <w:r w:rsidRPr="00C0470D">
              <w:rPr>
                <w:color w:val="000000" w:themeColor="text1"/>
              </w:rPr>
              <w:t>ную информационно-образовательную среду униве</w:t>
            </w:r>
            <w:r w:rsidRPr="00C0470D">
              <w:rPr>
                <w:color w:val="000000" w:themeColor="text1"/>
              </w:rPr>
              <w:t>р</w:t>
            </w:r>
            <w:r w:rsidRPr="00C0470D">
              <w:rPr>
                <w:color w:val="000000" w:themeColor="text1"/>
              </w:rPr>
              <w:t>ситета</w:t>
            </w:r>
          </w:p>
        </w:tc>
      </w:tr>
      <w:tr w:rsidR="00C0470D" w:rsidTr="00874F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C0470D" w:rsidP="00874FAF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Аудиторий для групповых и и</w:t>
            </w:r>
            <w:r w:rsidRPr="00C0470D">
              <w:rPr>
                <w:color w:val="000000" w:themeColor="text1"/>
              </w:rPr>
              <w:t>н</w:t>
            </w:r>
            <w:r w:rsidRPr="00C0470D">
              <w:rPr>
                <w:color w:val="000000" w:themeColor="text1"/>
              </w:rPr>
              <w:t>дивидуальных консультаций, т</w:t>
            </w:r>
            <w:r w:rsidRPr="00C0470D">
              <w:rPr>
                <w:color w:val="000000" w:themeColor="text1"/>
              </w:rPr>
              <w:t>е</w:t>
            </w:r>
            <w:r w:rsidRPr="00C0470D">
              <w:rPr>
                <w:color w:val="000000" w:themeColor="text1"/>
              </w:rPr>
              <w:t>кущего контроля и промежуто</w:t>
            </w:r>
            <w:r w:rsidRPr="00C0470D">
              <w:rPr>
                <w:color w:val="000000" w:themeColor="text1"/>
              </w:rPr>
              <w:t>ч</w:t>
            </w:r>
            <w:r w:rsidRPr="00C0470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C0470D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Ауд. 282 и классы УИТ и АСУ</w:t>
            </w:r>
          </w:p>
        </w:tc>
      </w:tr>
      <w:tr w:rsidR="00C0470D" w:rsidTr="00874F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2C3699" w:rsidP="00874FAF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70D" w:rsidRPr="00C0470D" w:rsidRDefault="00C0470D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Классы УИТ и АСУ</w:t>
            </w:r>
          </w:p>
        </w:tc>
      </w:tr>
      <w:tr w:rsidR="00874FAF" w:rsidTr="00874F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AF" w:rsidRPr="00C0470D" w:rsidRDefault="00874FAF" w:rsidP="00874FAF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Помещения для хранения и пр</w:t>
            </w:r>
            <w:r w:rsidRPr="00C0470D">
              <w:rPr>
                <w:color w:val="000000" w:themeColor="text1"/>
              </w:rPr>
              <w:t>о</w:t>
            </w:r>
            <w:r w:rsidRPr="00C0470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FAF" w:rsidRPr="00C0470D" w:rsidRDefault="00C0470D">
            <w:pPr>
              <w:rPr>
                <w:color w:val="000000" w:themeColor="text1"/>
              </w:rPr>
            </w:pPr>
            <w:r w:rsidRPr="00C0470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874FAF" w:rsidRDefault="005574D1" w:rsidP="002A720F"/>
    <w:sectPr w:rsidR="005574D1" w:rsidRPr="00874FA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B73" w:rsidRDefault="00093B73">
      <w:r>
        <w:separator/>
      </w:r>
    </w:p>
  </w:endnote>
  <w:endnote w:type="continuationSeparator" w:id="0">
    <w:p w:rsidR="00093B73" w:rsidRDefault="00093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9C105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9C105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5B45">
      <w:rPr>
        <w:rStyle w:val="a6"/>
        <w:noProof/>
      </w:rPr>
      <w:t>4</w: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9C105F">
    <w:pPr>
      <w:framePr w:wrap="around" w:vAnchor="text" w:hAnchor="margin" w:xAlign="center" w:y="1"/>
    </w:pPr>
    <w:r>
      <w:fldChar w:fldCharType="begin"/>
    </w:r>
    <w:r w:rsidR="00CF4308">
      <w:instrText xml:space="preserve">PAGE  </w:instrText>
    </w:r>
    <w:r>
      <w:fldChar w:fldCharType="end"/>
    </w:r>
  </w:p>
  <w:p w:rsidR="00CF4308" w:rsidRDefault="00CF430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9C105F">
    <w:pPr>
      <w:pStyle w:val="a4"/>
      <w:jc w:val="right"/>
    </w:pPr>
    <w:fldSimple w:instr=" PAGE   \* MERGEFORMAT ">
      <w:r w:rsidR="00985B45">
        <w:rPr>
          <w:noProof/>
        </w:rPr>
        <w:t>19</w:t>
      </w:r>
    </w:fldSimple>
  </w:p>
  <w:p w:rsidR="00CF4308" w:rsidRDefault="00CF43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B73" w:rsidRDefault="00093B73">
      <w:r>
        <w:separator/>
      </w:r>
    </w:p>
  </w:footnote>
  <w:footnote w:type="continuationSeparator" w:id="0">
    <w:p w:rsidR="00093B73" w:rsidRDefault="00093B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9C105F">
    <w:pPr>
      <w:framePr w:wrap="around" w:vAnchor="text" w:hAnchor="margin" w:xAlign="right" w:y="1"/>
    </w:pPr>
    <w:fldSimple w:instr="PAGE  ">
      <w:r w:rsidR="00CF4308">
        <w:rPr>
          <w:noProof/>
        </w:rPr>
        <w:t>8</w:t>
      </w:r>
    </w:fldSimple>
  </w:p>
  <w:p w:rsidR="00CF4308" w:rsidRDefault="00CF430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CF4308">
    <w:pPr>
      <w:framePr w:wrap="around" w:vAnchor="text" w:hAnchor="margin" w:xAlign="right" w:y="1"/>
      <w:rPr>
        <w:sz w:val="22"/>
      </w:rPr>
    </w:pPr>
  </w:p>
  <w:p w:rsidR="00CF4308" w:rsidRDefault="00CF430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46CB5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39FA"/>
    <w:rsid w:val="0008595C"/>
    <w:rsid w:val="00093B73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113E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B66DB"/>
    <w:rsid w:val="002C0376"/>
    <w:rsid w:val="002C1D1A"/>
    <w:rsid w:val="002C1F2B"/>
    <w:rsid w:val="002C3699"/>
    <w:rsid w:val="002C3E46"/>
    <w:rsid w:val="002D7C1C"/>
    <w:rsid w:val="002E102E"/>
    <w:rsid w:val="002E1A5D"/>
    <w:rsid w:val="002E4F95"/>
    <w:rsid w:val="002E61E7"/>
    <w:rsid w:val="002E7BC9"/>
    <w:rsid w:val="002F3881"/>
    <w:rsid w:val="0030679B"/>
    <w:rsid w:val="00311633"/>
    <w:rsid w:val="00321DD2"/>
    <w:rsid w:val="0032470F"/>
    <w:rsid w:val="003260E7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1A23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0FF8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9BE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BEB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184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43EB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4FAF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5B45"/>
    <w:rsid w:val="00986340"/>
    <w:rsid w:val="009927EF"/>
    <w:rsid w:val="00994A36"/>
    <w:rsid w:val="00994C55"/>
    <w:rsid w:val="0099713B"/>
    <w:rsid w:val="009A4D0B"/>
    <w:rsid w:val="009B0FB4"/>
    <w:rsid w:val="009B4BAB"/>
    <w:rsid w:val="009C105F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AF7C43"/>
    <w:rsid w:val="00B01B6B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7D7B"/>
    <w:rsid w:val="00B52493"/>
    <w:rsid w:val="00B56311"/>
    <w:rsid w:val="00B655AD"/>
    <w:rsid w:val="00B663BC"/>
    <w:rsid w:val="00B67105"/>
    <w:rsid w:val="00B71117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470D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6F8F"/>
    <w:rsid w:val="00C81030"/>
    <w:rsid w:val="00C8359C"/>
    <w:rsid w:val="00C84B9F"/>
    <w:rsid w:val="00CA09F5"/>
    <w:rsid w:val="00CA71BD"/>
    <w:rsid w:val="00CB50B7"/>
    <w:rsid w:val="00CC2813"/>
    <w:rsid w:val="00CC4A57"/>
    <w:rsid w:val="00CD2190"/>
    <w:rsid w:val="00CD5830"/>
    <w:rsid w:val="00CD5D74"/>
    <w:rsid w:val="00CE11D9"/>
    <w:rsid w:val="00CE164C"/>
    <w:rsid w:val="00CE450F"/>
    <w:rsid w:val="00CE56E3"/>
    <w:rsid w:val="00CE6E80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0828"/>
    <w:rsid w:val="00DA1945"/>
    <w:rsid w:val="00DA2601"/>
    <w:rsid w:val="00DA4F9B"/>
    <w:rsid w:val="00DA585F"/>
    <w:rsid w:val="00DC637E"/>
    <w:rsid w:val="00DD3245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e.lanbook.com/books/element.php?pl1_id=67468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.lanbook.com/books/element.php?pl1_id=51355" TargetMode="External"/><Relationship Id="rId33" Type="http://schemas.openxmlformats.org/officeDocument/2006/relationships/hyperlink" Target="http://www.netaca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://www.microsof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yperlink" Target="http://e.lanbook.com/books/element.php?pl1_id=73383" TargetMode="External"/><Relationship Id="rId30" Type="http://schemas.openxmlformats.org/officeDocument/2006/relationships/hyperlink" Target="http://www.magt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B6313-2264-4F63-8548-06E25AF7D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3003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20081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12</cp:revision>
  <cp:lastPrinted>2018-05-21T06:19:00Z</cp:lastPrinted>
  <dcterms:created xsi:type="dcterms:W3CDTF">2018-11-02T05:36:00Z</dcterms:created>
  <dcterms:modified xsi:type="dcterms:W3CDTF">2019-10-24T13:01:00Z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