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5D" w:rsidRDefault="007C761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1E983AC" wp14:editId="166D19BB">
            <wp:extent cx="5939790" cy="8174294"/>
            <wp:effectExtent l="0" t="0" r="0" b="0"/>
            <wp:docPr id="1" name="Рисунок 1" descr="C:\Users\m.potapova.VUZ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B6F5D" w:rsidRDefault="007C761B">
      <w:pPr>
        <w:rPr>
          <w:sz w:val="0"/>
          <w:szCs w:val="0"/>
        </w:rPr>
      </w:pPr>
      <w:r w:rsidRPr="00BC4639">
        <w:rPr>
          <w:rStyle w:val="FontStyle18"/>
          <w:b w:val="0"/>
          <w:noProof/>
          <w:lang w:val="ru-RU" w:eastAsia="ru-RU"/>
        </w:rPr>
        <w:lastRenderedPageBreak/>
        <w:drawing>
          <wp:inline distT="0" distB="0" distL="0" distR="0" wp14:anchorId="650FD82C" wp14:editId="2BE50B2B">
            <wp:extent cx="5939790" cy="8170162"/>
            <wp:effectExtent l="0" t="0" r="0" b="0"/>
            <wp:docPr id="2" name="Рисунок 2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B6F5D" w:rsidRDefault="007C761B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Z:\home\user\Рабочий стол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\user\Рабочий стол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6F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B6F5D" w:rsidRPr="00877AA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сырьевую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себестоимость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(труда),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принципиальных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ресурсосберегающей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производственно-технологической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производимых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небольших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освоенным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технологиям.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138"/>
        </w:trPr>
        <w:tc>
          <w:tcPr>
            <w:tcW w:w="1985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138"/>
        </w:trPr>
        <w:tc>
          <w:tcPr>
            <w:tcW w:w="1985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B6F5D" w:rsidRPr="00877AA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и способы аналитического подхода к идеям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жидко-фазных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твердофазных процессов получения черных, цветных и редких металлов</w:t>
            </w:r>
          </w:p>
        </w:tc>
      </w:tr>
      <w:tr w:rsidR="00EB6F5D" w:rsidRPr="00877AA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информации по генерированию новых идей и по обсуждению способов эффективного решения задач жидкофазных и твердофазных процессов получения черных, цветных и редких металлов</w:t>
            </w:r>
          </w:p>
        </w:tc>
      </w:tr>
    </w:tbl>
    <w:p w:rsidR="00EB6F5D" w:rsidRPr="00877AA9" w:rsidRDefault="007C761B">
      <w:pPr>
        <w:rPr>
          <w:sz w:val="0"/>
          <w:szCs w:val="0"/>
          <w:lang w:val="ru-RU"/>
        </w:rPr>
      </w:pPr>
      <w:r w:rsidRPr="00877A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6F5D" w:rsidRPr="00877AA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 использования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знаний и умений в дальнейшем для решения исследовательских и практических задач жидкофазных и твердофазных процессов получения черных, цветных и редких металлов</w:t>
            </w:r>
          </w:p>
        </w:tc>
      </w:tr>
      <w:tr w:rsidR="00EB6F5D" w:rsidRPr="00877AA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направления комплексных исследований по наиболее существенным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  жидкофазных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твердофазных процессов</w:t>
            </w:r>
          </w:p>
        </w:tc>
      </w:tr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стадии, фазы и этапы организации научной деятельности по жидкофазным и твердофазным процессам получения черных, цветных и редких металлов</w:t>
            </w:r>
          </w:p>
        </w:tc>
      </w:tr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планирования комплексных исследований жидкофазных и твердофазных процессов получения черных, цветных и редких металлов</w:t>
            </w:r>
          </w:p>
        </w:tc>
      </w:tr>
      <w:tr w:rsidR="00EB6F5D" w:rsidRPr="00877AA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EB6F5D" w:rsidRPr="00877AA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взаимодействия российских и международных исследовательских коллективов в области жидкофазных и твердофазных процессов получения черных, цветных и редких металлов</w:t>
            </w:r>
          </w:p>
        </w:tc>
      </w:tr>
      <w:tr w:rsidR="00EB6F5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представлять результаты выполнения научно-исследовательской задачи по жидкофазным и твердофазным процессам получения черных, цветных и редких металлов для изучения российскими и международными исследовательскими коллективами;</w:t>
            </w:r>
          </w:p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исследовательскую работу</w:t>
            </w:r>
          </w:p>
        </w:tc>
      </w:tr>
      <w:tr w:rsidR="00EB6F5D" w:rsidRPr="00877AA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приемами и методами исполнения научных задач в области жидкофазных и твердофазных процессов получения черных, цветных и редких металлов при работе в составе российских и международных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ис-следовательских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коллективов</w:t>
            </w:r>
          </w:p>
        </w:tc>
      </w:tr>
      <w:tr w:rsidR="00EB6F5D" w:rsidRPr="00877AA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высокоэффективные технологии жидкофазных и твердофазных процессов получения черных, цветных и редких металлов</w:t>
            </w:r>
          </w:p>
        </w:tc>
      </w:tr>
      <w:tr w:rsidR="00EB6F5D" w:rsidRPr="00877A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на практике интегрированные знания специальных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дис-циплин</w:t>
            </w:r>
            <w:proofErr w:type="gramEnd"/>
          </w:p>
        </w:tc>
      </w:tr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решения проблем развития материаловедения в технологиях жидкофазных и твердофазных процессов получения черных, цветных и редких</w:t>
            </w:r>
          </w:p>
        </w:tc>
      </w:tr>
      <w:tr w:rsidR="00EB6F5D" w:rsidRPr="00877AA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EB6F5D" w:rsidRPr="00877A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полный технологический цикл жидкофазных и твердофазных процессов получения черных, цветных и редких металлов</w:t>
            </w:r>
          </w:p>
        </w:tc>
      </w:tr>
    </w:tbl>
    <w:p w:rsidR="00EB6F5D" w:rsidRPr="00877AA9" w:rsidRDefault="007C761B">
      <w:pPr>
        <w:rPr>
          <w:sz w:val="0"/>
          <w:szCs w:val="0"/>
          <w:lang w:val="ru-RU"/>
        </w:rPr>
      </w:pPr>
      <w:r w:rsidRPr="00877A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стадии, фазы и этапы в полном технологическом цикле жидкофазных и твердофазных процессов получения черных, цветных и редких металлов</w:t>
            </w:r>
          </w:p>
        </w:tc>
      </w:tr>
      <w:tr w:rsidR="00EB6F5D" w:rsidRPr="00877AA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рассмотрения отдельных стадий, фаз и этапов в полном технологическом цикле жидкофазных и твердофазных процессов получения черных, цветных и редких металлов</w:t>
            </w:r>
          </w:p>
        </w:tc>
      </w:tr>
    </w:tbl>
    <w:p w:rsidR="00EB6F5D" w:rsidRPr="00877AA9" w:rsidRDefault="007C761B">
      <w:pPr>
        <w:rPr>
          <w:sz w:val="0"/>
          <w:szCs w:val="0"/>
          <w:lang w:val="ru-RU"/>
        </w:rPr>
      </w:pPr>
      <w:r w:rsidRPr="00877A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463"/>
        <w:gridCol w:w="399"/>
        <w:gridCol w:w="638"/>
        <w:gridCol w:w="632"/>
        <w:gridCol w:w="681"/>
        <w:gridCol w:w="502"/>
        <w:gridCol w:w="1542"/>
        <w:gridCol w:w="1619"/>
        <w:gridCol w:w="1248"/>
      </w:tblGrid>
      <w:tr w:rsidR="00EB6F5D" w:rsidRPr="00877AA9">
        <w:trPr>
          <w:trHeight w:hRule="exact" w:val="285"/>
        </w:trPr>
        <w:tc>
          <w:tcPr>
            <w:tcW w:w="71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77AA9">
              <w:rPr>
                <w:lang w:val="ru-RU"/>
              </w:rPr>
              <w:t xml:space="preserve"> </w:t>
            </w:r>
          </w:p>
          <w:p w:rsidR="007C761B" w:rsidRDefault="007C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форме практической подготовки – 10 акад.часов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EB6F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138"/>
        </w:trPr>
        <w:tc>
          <w:tcPr>
            <w:tcW w:w="71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B6F5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6F5D" w:rsidRDefault="00EB6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6F5D" w:rsidRDefault="00EB6F5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</w:tr>
      <w:tr w:rsidR="00EB6F5D" w:rsidRPr="00877AA9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черных,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извлекаемых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 анализ и систематизация информации и написание плана -конспекта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агломерации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 анализ и систематизация информации и написание плана -конспекта по теме Изучение физической модели в а.037 применительно к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Жидкофазные6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 анализ и систематизация информации и написание плана -конспекта по теме Изучение физической модели в а.037 применительно к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</w:tr>
      <w:tr w:rsidR="00EB6F5D" w:rsidRPr="00877AA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 анализ и систематизация информации и написание плана -конспекта по теме Изучение физических моделей в а.033 применительно к теме.</w:t>
            </w:r>
          </w:p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устному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 анализ и систематизация информации и написание плана -конспекта по теме Изучение физических моделей в лаборатории металлургически х процессов применительно к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ферросплавов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 анализ и систематизация информации и написание плана -конспекта по теме Изучение физических моделей в лаборатории металлургически х процессов применительно к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 анализ и систематизация информации и написание плана -конспекта по теме Изучение физических моделей в лаборатории металлургически х процессов применительно к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</w:tr>
      <w:tr w:rsidR="00EB6F5D" w:rsidRPr="00877AA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Сбор, анализ и систематизация информации и написание плана -конспекта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устному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никеля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Сбор, анализ и систематизация информации и написание плана -конспекта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устному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алюминия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Сбор, анализ и систематизация информации и написание плана -конспекта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устному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твердофазные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титана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пигментного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диоксида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титана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Сбор, анализ и систематизация информации и написание плана -конспекта по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устному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</w:tr>
      <w:tr w:rsidR="00EB6F5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</w:tr>
      <w:tr w:rsidR="00EB6F5D" w:rsidRPr="00877AA9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5,УК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- 1,УК-2,УК- 3,ПК-1</w:t>
            </w:r>
          </w:p>
        </w:tc>
      </w:tr>
    </w:tbl>
    <w:p w:rsidR="00EB6F5D" w:rsidRPr="00877AA9" w:rsidRDefault="007C761B">
      <w:pPr>
        <w:rPr>
          <w:sz w:val="0"/>
          <w:szCs w:val="0"/>
          <w:lang w:val="ru-RU"/>
        </w:rPr>
      </w:pPr>
      <w:r w:rsidRPr="00877A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6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B6F5D">
        <w:trPr>
          <w:trHeight w:hRule="exact" w:val="138"/>
        </w:trPr>
        <w:tc>
          <w:tcPr>
            <w:tcW w:w="9357" w:type="dxa"/>
          </w:tcPr>
          <w:p w:rsidR="00EB6F5D" w:rsidRDefault="00EB6F5D"/>
        </w:tc>
      </w:tr>
      <w:tr w:rsidR="00EB6F5D" w:rsidRPr="00877AA9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277"/>
        </w:trPr>
        <w:tc>
          <w:tcPr>
            <w:tcW w:w="9357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B6F5D">
        <w:trPr>
          <w:trHeight w:hRule="exact" w:val="138"/>
        </w:trPr>
        <w:tc>
          <w:tcPr>
            <w:tcW w:w="9357" w:type="dxa"/>
          </w:tcPr>
          <w:p w:rsidR="00EB6F5D" w:rsidRDefault="00EB6F5D"/>
        </w:tc>
      </w:tr>
      <w:tr w:rsidR="00EB6F5D" w:rsidRPr="00877A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B6F5D">
        <w:trPr>
          <w:trHeight w:hRule="exact" w:val="138"/>
        </w:trPr>
        <w:tc>
          <w:tcPr>
            <w:tcW w:w="9357" w:type="dxa"/>
          </w:tcPr>
          <w:p w:rsidR="00EB6F5D" w:rsidRDefault="00EB6F5D"/>
        </w:tc>
      </w:tr>
      <w:tr w:rsidR="00EB6F5D" w:rsidRPr="00877AA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B6F5D" w:rsidRPr="00877AA9">
        <w:trPr>
          <w:trHeight w:hRule="exact" w:val="23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 w:rsidP="00877A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77AA9">
              <w:rPr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77AA9" w:rsidRPr="00E30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77AA9" w:rsidRPr="00E30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="00877AA9" w:rsidRPr="00E30F25">
                <w:rPr>
                  <w:rStyle w:val="a5"/>
                </w:rPr>
                <w:t>https</w:t>
              </w:r>
              <w:r w:rsidR="00877AA9" w:rsidRPr="00877AA9">
                <w:rPr>
                  <w:rStyle w:val="a5"/>
                  <w:lang w:val="ru-RU"/>
                </w:rPr>
                <w:t>://</w:t>
              </w:r>
              <w:r w:rsidR="00877AA9" w:rsidRPr="00E30F25">
                <w:rPr>
                  <w:rStyle w:val="a5"/>
                </w:rPr>
                <w:t>e</w:t>
              </w:r>
              <w:r w:rsidR="00877AA9" w:rsidRPr="00877AA9">
                <w:rPr>
                  <w:rStyle w:val="a5"/>
                  <w:lang w:val="ru-RU"/>
                </w:rPr>
                <w:t>.</w:t>
              </w:r>
              <w:r w:rsidR="00877AA9" w:rsidRPr="00E30F25">
                <w:rPr>
                  <w:rStyle w:val="a5"/>
                </w:rPr>
                <w:t>lanbook</w:t>
              </w:r>
              <w:r w:rsidR="00877AA9" w:rsidRPr="00877AA9">
                <w:rPr>
                  <w:rStyle w:val="a5"/>
                  <w:lang w:val="ru-RU"/>
                </w:rPr>
                <w:t>.</w:t>
              </w:r>
              <w:r w:rsidR="00877AA9" w:rsidRPr="00E30F25">
                <w:rPr>
                  <w:rStyle w:val="a5"/>
                </w:rPr>
                <w:t>com</w:t>
              </w:r>
              <w:r w:rsidR="00877AA9" w:rsidRPr="00877AA9">
                <w:rPr>
                  <w:rStyle w:val="a5"/>
                  <w:lang w:val="ru-RU"/>
                </w:rPr>
                <w:t>/</w:t>
              </w:r>
              <w:r w:rsidR="00877AA9" w:rsidRPr="00E30F25">
                <w:rPr>
                  <w:rStyle w:val="a5"/>
                </w:rPr>
                <w:t>book</w:t>
              </w:r>
              <w:r w:rsidR="00877AA9" w:rsidRPr="00877AA9">
                <w:rPr>
                  <w:rStyle w:val="a5"/>
                  <w:lang w:val="ru-RU"/>
                </w:rPr>
                <w:t>/108082</w:t>
              </w:r>
            </w:hyperlink>
            <w:r w:rsidRPr="00877AA9">
              <w:rPr>
                <w:lang w:val="ru-RU"/>
              </w:rPr>
              <w:t xml:space="preserve"> </w:t>
            </w:r>
          </w:p>
        </w:tc>
      </w:tr>
    </w:tbl>
    <w:p w:rsidR="00EB6F5D" w:rsidRPr="00877AA9" w:rsidRDefault="007C761B">
      <w:pPr>
        <w:rPr>
          <w:sz w:val="0"/>
          <w:szCs w:val="0"/>
          <w:lang w:val="ru-RU"/>
        </w:rPr>
      </w:pPr>
      <w:r w:rsidRPr="00877A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6F5D" w:rsidRPr="00877AA9" w:rsidTr="00877AA9">
        <w:trPr>
          <w:trHeight w:hRule="exact" w:val="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lang w:val="ru-RU"/>
              </w:rPr>
              <w:lastRenderedPageBreak/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138"/>
        </w:trPr>
        <w:tc>
          <w:tcPr>
            <w:tcW w:w="9357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B6F5D" w:rsidRPr="00877AA9">
        <w:trPr>
          <w:trHeight w:hRule="exact" w:val="103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7AA9" w:rsidRPr="00877AA9" w:rsidRDefault="00877AA9" w:rsidP="00877A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Романтеев, Ю. П. Металлургия тяжелых цветных </w:t>
            </w:r>
            <w:proofErr w:type="gramStart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 :</w:t>
            </w:r>
            <w:proofErr w:type="gramEnd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Ю. П. Романтеев, С. В. Быстров. — </w:t>
            </w:r>
            <w:proofErr w:type="gramStart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МИСИС, 2010. — 575 с. — ISBN 978-5-87623-173-4. — </w:t>
            </w:r>
            <w:proofErr w:type="gramStart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 :</w:t>
            </w:r>
            <w:proofErr w:type="gramEnd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9" w:history="1">
              <w:proofErr w:type="gramStart"/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/117036</w:t>
              </w:r>
            </w:hyperlink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—</w:t>
            </w:r>
            <w:proofErr w:type="gramEnd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доступа: для авториз. пользователей.</w:t>
            </w:r>
          </w:p>
          <w:p w:rsidR="00877AA9" w:rsidRPr="00877AA9" w:rsidRDefault="00877AA9" w:rsidP="00877A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Наноматериалы и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нанотехнологии :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вузов / Е. И. Пряхин, С. А. Вологжанина, А. П. Петкова, О. Ю. Ганзуленко ; под редакцией Е. И. Пряхина. — Санкт-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2020. — 372 с. — ISBN 978-5-8114-5373-3. —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0" w:history="1"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/149303</w:t>
              </w:r>
            </w:hyperlink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Режим доступа: для авториз. пользователей.</w:t>
            </w:r>
          </w:p>
          <w:p w:rsidR="00EB6F5D" w:rsidRPr="00877AA9" w:rsidRDefault="00877AA9" w:rsidP="00877A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Кучеряев,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Кучеряев,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Крахт,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7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/116998</w:t>
              </w:r>
            </w:hyperlink>
            <w:r w:rsidR="007C761B" w:rsidRPr="00A20655">
              <w:rPr>
                <w:lang w:val="ru-RU"/>
              </w:rPr>
              <w:t xml:space="preserve"> </w:t>
            </w:r>
            <w:r w:rsidR="007C761B" w:rsidRPr="00877AA9">
              <w:rPr>
                <w:lang w:val="ru-RU"/>
              </w:rPr>
              <w:t xml:space="preserve">  </w:t>
            </w:r>
            <w:bookmarkStart w:id="0" w:name="_GoBack"/>
            <w:bookmarkEnd w:id="0"/>
          </w:p>
        </w:tc>
      </w:tr>
    </w:tbl>
    <w:p w:rsidR="00EB6F5D" w:rsidRPr="00877AA9" w:rsidRDefault="007C761B">
      <w:pPr>
        <w:rPr>
          <w:sz w:val="0"/>
          <w:szCs w:val="0"/>
          <w:lang w:val="ru-RU"/>
        </w:rPr>
      </w:pPr>
      <w:r w:rsidRPr="00877AA9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EB6F5D" w:rsidRPr="00877AA9" w:rsidTr="007C761B">
        <w:trPr>
          <w:trHeight w:hRule="exact" w:val="138"/>
        </w:trPr>
        <w:tc>
          <w:tcPr>
            <w:tcW w:w="25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Tr="007C761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B6F5D" w:rsidTr="007C761B">
        <w:trPr>
          <w:trHeight w:hRule="exact" w:val="34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C761B" w:rsidRDefault="007C761B" w:rsidP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Панишев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C761B" w:rsidRDefault="007C761B" w:rsidP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C761B" w:rsidRPr="00877AA9" w:rsidRDefault="007C761B" w:rsidP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дренажной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77AA9">
              <w:rPr>
                <w:lang w:val="ru-RU"/>
              </w:rPr>
              <w:t xml:space="preserve"> </w:t>
            </w:r>
          </w:p>
          <w:p w:rsidR="007C761B" w:rsidRDefault="007C761B" w:rsidP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Сибагатуллин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С.К.,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Насыров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B6F5D" w:rsidTr="007C761B">
        <w:trPr>
          <w:trHeight w:hRule="exact" w:val="138"/>
        </w:trPr>
        <w:tc>
          <w:tcPr>
            <w:tcW w:w="250" w:type="dxa"/>
          </w:tcPr>
          <w:p w:rsidR="00EB6F5D" w:rsidRDefault="00EB6F5D"/>
        </w:tc>
        <w:tc>
          <w:tcPr>
            <w:tcW w:w="1865" w:type="dxa"/>
          </w:tcPr>
          <w:p w:rsidR="00EB6F5D" w:rsidRDefault="00EB6F5D"/>
        </w:tc>
        <w:tc>
          <w:tcPr>
            <w:tcW w:w="2940" w:type="dxa"/>
          </w:tcPr>
          <w:p w:rsidR="00EB6F5D" w:rsidRDefault="00EB6F5D"/>
        </w:tc>
        <w:tc>
          <w:tcPr>
            <w:tcW w:w="4281" w:type="dxa"/>
          </w:tcPr>
          <w:p w:rsidR="00EB6F5D" w:rsidRDefault="00EB6F5D"/>
        </w:tc>
        <w:tc>
          <w:tcPr>
            <w:tcW w:w="88" w:type="dxa"/>
          </w:tcPr>
          <w:p w:rsidR="00EB6F5D" w:rsidRDefault="00EB6F5D"/>
        </w:tc>
      </w:tr>
      <w:tr w:rsidR="00EB6F5D" w:rsidRPr="00877AA9" w:rsidTr="007C761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Tr="007C761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6F5D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B6F5D" w:rsidTr="007C761B">
        <w:trPr>
          <w:trHeight w:hRule="exact" w:val="555"/>
        </w:trPr>
        <w:tc>
          <w:tcPr>
            <w:tcW w:w="250" w:type="dxa"/>
          </w:tcPr>
          <w:p w:rsidR="00EB6F5D" w:rsidRDefault="00EB6F5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818"/>
        </w:trPr>
        <w:tc>
          <w:tcPr>
            <w:tcW w:w="250" w:type="dxa"/>
          </w:tcPr>
          <w:p w:rsidR="00EB6F5D" w:rsidRDefault="00EB6F5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555"/>
        </w:trPr>
        <w:tc>
          <w:tcPr>
            <w:tcW w:w="250" w:type="dxa"/>
          </w:tcPr>
          <w:p w:rsidR="00EB6F5D" w:rsidRDefault="00EB6F5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285"/>
        </w:trPr>
        <w:tc>
          <w:tcPr>
            <w:tcW w:w="250" w:type="dxa"/>
          </w:tcPr>
          <w:p w:rsidR="00EB6F5D" w:rsidRDefault="00EB6F5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285"/>
        </w:trPr>
        <w:tc>
          <w:tcPr>
            <w:tcW w:w="250" w:type="dxa"/>
          </w:tcPr>
          <w:p w:rsidR="00EB6F5D" w:rsidRDefault="00EB6F5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138"/>
        </w:trPr>
        <w:tc>
          <w:tcPr>
            <w:tcW w:w="250" w:type="dxa"/>
          </w:tcPr>
          <w:p w:rsidR="00EB6F5D" w:rsidRDefault="00EB6F5D"/>
        </w:tc>
        <w:tc>
          <w:tcPr>
            <w:tcW w:w="1865" w:type="dxa"/>
          </w:tcPr>
          <w:p w:rsidR="00EB6F5D" w:rsidRDefault="00EB6F5D"/>
        </w:tc>
        <w:tc>
          <w:tcPr>
            <w:tcW w:w="2940" w:type="dxa"/>
          </w:tcPr>
          <w:p w:rsidR="00EB6F5D" w:rsidRDefault="00EB6F5D"/>
        </w:tc>
        <w:tc>
          <w:tcPr>
            <w:tcW w:w="4281" w:type="dxa"/>
          </w:tcPr>
          <w:p w:rsidR="00EB6F5D" w:rsidRDefault="00EB6F5D"/>
        </w:tc>
        <w:tc>
          <w:tcPr>
            <w:tcW w:w="88" w:type="dxa"/>
          </w:tcPr>
          <w:p w:rsidR="00EB6F5D" w:rsidRDefault="00EB6F5D"/>
        </w:tc>
      </w:tr>
      <w:tr w:rsidR="00EB6F5D" w:rsidRPr="00877AA9" w:rsidTr="007C761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Tr="007C761B">
        <w:trPr>
          <w:trHeight w:hRule="exact" w:val="270"/>
        </w:trPr>
        <w:tc>
          <w:tcPr>
            <w:tcW w:w="250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14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540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EB6F5D"/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826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555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555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826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555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7C761B" w:rsidRPr="0087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  <w:tr w:rsidR="00EB6F5D" w:rsidTr="007C761B">
        <w:trPr>
          <w:trHeight w:hRule="exact" w:val="555"/>
        </w:trPr>
        <w:tc>
          <w:tcPr>
            <w:tcW w:w="250" w:type="dxa"/>
          </w:tcPr>
          <w:p w:rsidR="00EB6F5D" w:rsidRDefault="00EB6F5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7C761B" w:rsidRPr="0087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88" w:type="dxa"/>
          </w:tcPr>
          <w:p w:rsidR="00EB6F5D" w:rsidRDefault="00EB6F5D"/>
        </w:tc>
      </w:tr>
    </w:tbl>
    <w:p w:rsidR="00EB6F5D" w:rsidRDefault="007C7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329"/>
        <w:gridCol w:w="3534"/>
        <w:gridCol w:w="125"/>
      </w:tblGrid>
      <w:tr w:rsidR="00EB6F5D">
        <w:trPr>
          <w:trHeight w:hRule="exact" w:val="555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>
        <w:trPr>
          <w:trHeight w:hRule="exact" w:val="555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7C7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>
        <w:trPr>
          <w:trHeight w:hRule="exact" w:val="826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>
        <w:trPr>
          <w:trHeight w:hRule="exact" w:val="555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>
        <w:trPr>
          <w:trHeight w:hRule="exact" w:val="555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>
        <w:trPr>
          <w:trHeight w:hRule="exact" w:val="555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>
        <w:trPr>
          <w:trHeight w:hRule="exact" w:val="555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 w:rsidRPr="00877AA9">
        <w:trPr>
          <w:trHeight w:hRule="exact" w:val="555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877A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 w:rsidRPr="00877AA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>
        <w:trPr>
          <w:trHeight w:hRule="exact" w:val="555"/>
        </w:trPr>
        <w:tc>
          <w:tcPr>
            <w:tcW w:w="426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Default="00877A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>
              <w:t xml:space="preserve"> </w:t>
            </w:r>
          </w:p>
        </w:tc>
        <w:tc>
          <w:tcPr>
            <w:tcW w:w="143" w:type="dxa"/>
          </w:tcPr>
          <w:p w:rsidR="00EB6F5D" w:rsidRDefault="00EB6F5D"/>
        </w:tc>
      </w:tr>
      <w:tr w:rsidR="00EB6F5D" w:rsidRPr="00877AA9">
        <w:trPr>
          <w:trHeight w:hRule="exact" w:val="826"/>
        </w:trPr>
        <w:tc>
          <w:tcPr>
            <w:tcW w:w="426" w:type="dxa"/>
          </w:tcPr>
          <w:p w:rsidR="00EB6F5D" w:rsidRDefault="00EB6F5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877A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 w:rsidRPr="00877AA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826"/>
        </w:trPr>
        <w:tc>
          <w:tcPr>
            <w:tcW w:w="426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7C76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концорциум»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877AA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F5D" w:rsidRPr="00877AA9" w:rsidRDefault="00877A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C761B" w:rsidRPr="00FF38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r w:rsidR="007C761B" w:rsidRPr="00877A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C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61B" w:rsidRPr="00877AA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7AA9">
              <w:rPr>
                <w:lang w:val="ru-RU"/>
              </w:rPr>
              <w:t xml:space="preserve"> </w:t>
            </w:r>
          </w:p>
        </w:tc>
      </w:tr>
      <w:tr w:rsidR="00EB6F5D" w:rsidRPr="00877AA9">
        <w:trPr>
          <w:trHeight w:hRule="exact" w:val="138"/>
        </w:trPr>
        <w:tc>
          <w:tcPr>
            <w:tcW w:w="426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6F5D" w:rsidRPr="00877AA9" w:rsidRDefault="00EB6F5D">
            <w:pPr>
              <w:rPr>
                <w:lang w:val="ru-RU"/>
              </w:rPr>
            </w:pPr>
          </w:p>
        </w:tc>
      </w:tr>
      <w:tr w:rsidR="00EB6F5D" w:rsidRPr="00877AA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77AA9">
              <w:rPr>
                <w:lang w:val="ru-RU"/>
              </w:rPr>
              <w:t xml:space="preserve"> </w:t>
            </w:r>
          </w:p>
        </w:tc>
      </w:tr>
    </w:tbl>
    <w:p w:rsidR="00EB6F5D" w:rsidRPr="00877AA9" w:rsidRDefault="007C761B">
      <w:pPr>
        <w:rPr>
          <w:sz w:val="0"/>
          <w:szCs w:val="0"/>
          <w:lang w:val="ru-RU"/>
        </w:rPr>
      </w:pPr>
      <w:r w:rsidRPr="00877A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6F5D" w:rsidRPr="00877AA9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77AA9">
              <w:rPr>
                <w:lang w:val="ru-RU"/>
              </w:rPr>
              <w:t xml:space="preserve"> 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ин-формации</w:t>
            </w:r>
            <w:proofErr w:type="gramEnd"/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Интер-нет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77A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Интер-нет</w:t>
            </w:r>
            <w:proofErr w:type="gramEnd"/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AA9">
              <w:rPr>
                <w:lang w:val="ru-RU"/>
              </w:rPr>
              <w:t xml:space="preserve"> </w:t>
            </w:r>
            <w:r w:rsidRPr="0087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lang w:val="ru-RU"/>
              </w:rPr>
              <w:t xml:space="preserve"> </w:t>
            </w:r>
          </w:p>
          <w:p w:rsidR="00EB6F5D" w:rsidRPr="00877AA9" w:rsidRDefault="007C76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AA9">
              <w:rPr>
                <w:lang w:val="ru-RU"/>
              </w:rPr>
              <w:t xml:space="preserve"> </w:t>
            </w:r>
          </w:p>
        </w:tc>
      </w:tr>
    </w:tbl>
    <w:p w:rsidR="007C761B" w:rsidRPr="00877AA9" w:rsidRDefault="007C761B">
      <w:pPr>
        <w:rPr>
          <w:lang w:val="ru-RU"/>
        </w:rPr>
      </w:pPr>
    </w:p>
    <w:p w:rsidR="007C761B" w:rsidRPr="00877AA9" w:rsidRDefault="007C761B">
      <w:pPr>
        <w:rPr>
          <w:lang w:val="ru-RU"/>
        </w:rPr>
      </w:pPr>
      <w:r w:rsidRPr="00877AA9">
        <w:rPr>
          <w:lang w:val="ru-RU"/>
        </w:rPr>
        <w:br w:type="page"/>
      </w:r>
    </w:p>
    <w:p w:rsidR="007C761B" w:rsidRPr="007C761B" w:rsidRDefault="007C761B" w:rsidP="007C761B">
      <w:pPr>
        <w:pStyle w:val="1"/>
        <w:ind w:firstLine="0"/>
        <w:jc w:val="right"/>
        <w:rPr>
          <w:rStyle w:val="FontStyle31"/>
          <w:rFonts w:ascii="Times New Roman" w:hAnsi="Times New Roman"/>
          <w:b/>
          <w:i w:val="0"/>
          <w:sz w:val="24"/>
        </w:rPr>
      </w:pPr>
      <w:r w:rsidRPr="007C761B">
        <w:rPr>
          <w:rStyle w:val="FontStyle31"/>
          <w:rFonts w:ascii="Times New Roman" w:hAnsi="Times New Roman"/>
          <w:b/>
          <w:i w:val="0"/>
          <w:sz w:val="24"/>
        </w:rPr>
        <w:lastRenderedPageBreak/>
        <w:t>ПРИЛОЖЕНИЕ 1</w:t>
      </w:r>
    </w:p>
    <w:p w:rsidR="007C761B" w:rsidRPr="007C761B" w:rsidRDefault="007C761B" w:rsidP="007C761B">
      <w:pPr>
        <w:pStyle w:val="1"/>
        <w:ind w:firstLine="0"/>
        <w:rPr>
          <w:rStyle w:val="FontStyle31"/>
          <w:rFonts w:ascii="Times New Roman" w:hAnsi="Times New Roman"/>
          <w:b/>
          <w:i w:val="0"/>
          <w:sz w:val="24"/>
        </w:rPr>
      </w:pPr>
    </w:p>
    <w:p w:rsidR="007C761B" w:rsidRPr="007C761B" w:rsidRDefault="007C761B" w:rsidP="007C761B">
      <w:pPr>
        <w:pStyle w:val="1"/>
        <w:ind w:firstLine="0"/>
        <w:rPr>
          <w:rStyle w:val="FontStyle31"/>
          <w:rFonts w:ascii="Times New Roman" w:hAnsi="Times New Roman"/>
          <w:b/>
          <w:i w:val="0"/>
          <w:sz w:val="24"/>
        </w:rPr>
      </w:pPr>
      <w:r w:rsidRPr="007C761B">
        <w:rPr>
          <w:rStyle w:val="FontStyle31"/>
          <w:rFonts w:ascii="Times New Roman" w:hAnsi="Times New Roman"/>
          <w:b/>
          <w:i w:val="0"/>
          <w:sz w:val="24"/>
        </w:rPr>
        <w:t>Учебно-методическое обеспечение самостоятельной работы обучающихся</w:t>
      </w:r>
    </w:p>
    <w:p w:rsidR="007C761B" w:rsidRPr="007C761B" w:rsidRDefault="007C761B" w:rsidP="007C761B">
      <w:pPr>
        <w:pStyle w:val="Style3"/>
        <w:widowControl/>
        <w:jc w:val="both"/>
        <w:rPr>
          <w:rStyle w:val="FontStyle31"/>
          <w:rFonts w:ascii="Times New Roman" w:hAnsi="Times New Roman"/>
          <w:sz w:val="24"/>
        </w:rPr>
      </w:pPr>
    </w:p>
    <w:p w:rsidR="007C761B" w:rsidRPr="007C761B" w:rsidRDefault="007C761B" w:rsidP="007C761B">
      <w:pPr>
        <w:pStyle w:val="Style3"/>
        <w:widowControl/>
        <w:jc w:val="both"/>
        <w:rPr>
          <w:rStyle w:val="FontStyle31"/>
          <w:rFonts w:ascii="Times New Roman" w:hAnsi="Times New Roman"/>
          <w:sz w:val="24"/>
        </w:rPr>
      </w:pPr>
      <w:r w:rsidRPr="007C761B">
        <w:rPr>
          <w:rStyle w:val="FontStyle31"/>
          <w:rFonts w:ascii="Times New Roman" w:hAnsi="Times New Roman"/>
          <w:sz w:val="24"/>
        </w:rPr>
        <w:t xml:space="preserve">По дисциплине </w:t>
      </w:r>
      <w:r w:rsidRPr="007C761B">
        <w:rPr>
          <w:rStyle w:val="FontStyle21"/>
          <w:sz w:val="24"/>
        </w:rPr>
        <w:t xml:space="preserve">предусмотрена аудиторная и внеаудиторная самостоятельная работа обучающихся, которая </w:t>
      </w:r>
      <w:r w:rsidRPr="007C761B">
        <w:t xml:space="preserve">предполагает выполнение практических работ </w:t>
      </w:r>
      <w:r w:rsidRPr="007C761B">
        <w:rPr>
          <w:rStyle w:val="FontStyle31"/>
          <w:rFonts w:ascii="Times New Roman" w:hAnsi="Times New Roman"/>
          <w:sz w:val="24"/>
        </w:rPr>
        <w:t xml:space="preserve"> 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31"/>
          <w:rFonts w:ascii="Times New Roman" w:hAnsi="Times New Roman"/>
          <w:sz w:val="24"/>
        </w:rPr>
        <w:t xml:space="preserve">Цикл практических работ №1. </w:t>
      </w:r>
      <w:r w:rsidRPr="007C761B">
        <w:t>Составление аннотаций по составляющим темы</w:t>
      </w:r>
      <w:r w:rsidRPr="007C761B">
        <w:rPr>
          <w:rStyle w:val="FontStyle16"/>
          <w:b w:val="0"/>
          <w:sz w:val="24"/>
        </w:rPr>
        <w:t xml:space="preserve"> «Жидкофазные и твердофазные процессы при подготовке сырьевых материалов  черных, цветных и редких металлов».</w:t>
      </w:r>
      <w:r w:rsidRPr="007C761B">
        <w:t xml:space="preserve"> Выявление ключевых слов и их представление. Разработка тестов по  составляющим темы</w:t>
      </w:r>
      <w:r w:rsidRPr="007C761B">
        <w:rPr>
          <w:rStyle w:val="FontStyle16"/>
          <w:b w:val="0"/>
          <w:sz w:val="24"/>
        </w:rPr>
        <w:t>: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16"/>
          <w:b w:val="0"/>
          <w:sz w:val="24"/>
        </w:rPr>
        <w:t>- процессы преобразования свойств руд, извлекаемых из месторождений;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16"/>
          <w:b w:val="0"/>
          <w:sz w:val="24"/>
        </w:rPr>
        <w:t>- процессы при агломерации;</w:t>
      </w:r>
    </w:p>
    <w:p w:rsidR="007C761B" w:rsidRPr="007C761B" w:rsidRDefault="007C761B" w:rsidP="007C761B">
      <w:pPr>
        <w:pStyle w:val="Style14"/>
        <w:widowControl/>
        <w:jc w:val="both"/>
      </w:pPr>
      <w:r w:rsidRPr="007C761B">
        <w:rPr>
          <w:rStyle w:val="FontStyle16"/>
          <w:b w:val="0"/>
          <w:sz w:val="24"/>
        </w:rPr>
        <w:t xml:space="preserve">- процессы при формировании и обжиге окатышей. 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31"/>
          <w:rFonts w:ascii="Times New Roman" w:hAnsi="Times New Roman"/>
          <w:sz w:val="24"/>
        </w:rPr>
        <w:t xml:space="preserve">Цикл практических работ №2. </w:t>
      </w:r>
      <w:r w:rsidRPr="007C761B">
        <w:t>Составление аннотаций по составляющим темы</w:t>
      </w:r>
      <w:r w:rsidRPr="007C761B">
        <w:rPr>
          <w:rStyle w:val="FontStyle16"/>
          <w:b w:val="0"/>
          <w:sz w:val="24"/>
        </w:rPr>
        <w:t xml:space="preserve"> «Жидкофазные и твердофазные процессы при получении  черных металлов».</w:t>
      </w:r>
      <w:r w:rsidRPr="007C761B">
        <w:t xml:space="preserve"> Выявление ключевых слов и их представление. Разработка тестов по составляющим темы</w:t>
      </w:r>
      <w:r w:rsidRPr="007C761B">
        <w:rPr>
          <w:rStyle w:val="FontStyle16"/>
          <w:b w:val="0"/>
          <w:sz w:val="24"/>
        </w:rPr>
        <w:t>: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16"/>
          <w:b w:val="0"/>
          <w:sz w:val="24"/>
        </w:rPr>
        <w:t>- процессы восстановления, плавления и шлакообразования в условиях доменной плавки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16"/>
          <w:b w:val="0"/>
          <w:sz w:val="24"/>
        </w:rPr>
        <w:t>- жидкофазные и твердофазные процессы при конверторной плавке стали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16"/>
          <w:b w:val="0"/>
          <w:sz w:val="24"/>
        </w:rPr>
        <w:t xml:space="preserve"> - жидкофазные и твердофазные процессы при плавке стали в электропечах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16"/>
          <w:b w:val="0"/>
          <w:sz w:val="24"/>
        </w:rPr>
        <w:t>- жидкофазные и твердофазные процессы при разливке стали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rPr>
          <w:rStyle w:val="FontStyle16"/>
          <w:b w:val="0"/>
          <w:sz w:val="24"/>
        </w:rPr>
        <w:t>- жидкофазные и твердофазные процессы при выплавке ферросплавов</w:t>
      </w:r>
    </w:p>
    <w:p w:rsidR="007C761B" w:rsidRPr="007C761B" w:rsidRDefault="007C761B" w:rsidP="007C761B">
      <w:pPr>
        <w:pStyle w:val="Style14"/>
        <w:widowControl/>
        <w:jc w:val="both"/>
      </w:pPr>
      <w:r w:rsidRPr="007C761B">
        <w:rPr>
          <w:rStyle w:val="FontStyle16"/>
          <w:b w:val="0"/>
          <w:sz w:val="24"/>
        </w:rPr>
        <w:t>- процессы при получении железа прямого восстановления</w:t>
      </w:r>
    </w:p>
    <w:p w:rsidR="007C761B" w:rsidRPr="007C761B" w:rsidRDefault="007C761B" w:rsidP="007C761B">
      <w:pPr>
        <w:pStyle w:val="Style14"/>
        <w:widowControl/>
        <w:jc w:val="both"/>
      </w:pPr>
      <w:r w:rsidRPr="007C761B">
        <w:rPr>
          <w:rStyle w:val="FontStyle31"/>
          <w:rFonts w:ascii="Times New Roman" w:hAnsi="Times New Roman"/>
          <w:sz w:val="24"/>
        </w:rPr>
        <w:t xml:space="preserve">Цикл практических работ №3. </w:t>
      </w:r>
      <w:r w:rsidRPr="007C761B">
        <w:t>Составление аннотаций по составляющим темы</w:t>
      </w:r>
      <w:r w:rsidRPr="007C761B">
        <w:rPr>
          <w:rStyle w:val="FontStyle16"/>
          <w:b w:val="0"/>
          <w:sz w:val="24"/>
        </w:rPr>
        <w:t xml:space="preserve"> «Жидкофазные и твердофазные процессы при получении цветных и редких металлов».</w:t>
      </w:r>
      <w:r w:rsidRPr="007C761B">
        <w:t xml:space="preserve"> Выявление ключевых слов и их представление. Разработка тестов по составляющим темы</w:t>
      </w:r>
      <w:r w:rsidRPr="007C761B">
        <w:rPr>
          <w:rStyle w:val="FontStyle16"/>
          <w:b w:val="0"/>
          <w:sz w:val="24"/>
        </w:rPr>
        <w:t xml:space="preserve">: 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t xml:space="preserve">- </w:t>
      </w:r>
      <w:r w:rsidRPr="007C761B">
        <w:rPr>
          <w:rStyle w:val="FontStyle16"/>
          <w:b w:val="0"/>
          <w:sz w:val="24"/>
        </w:rPr>
        <w:t>процессы при получении меди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t xml:space="preserve">- </w:t>
      </w:r>
      <w:r w:rsidRPr="007C761B">
        <w:rPr>
          <w:rStyle w:val="FontStyle16"/>
          <w:b w:val="0"/>
          <w:sz w:val="24"/>
        </w:rPr>
        <w:t>процессы при получении никеля</w:t>
      </w:r>
    </w:p>
    <w:p w:rsidR="007C761B" w:rsidRPr="007C761B" w:rsidRDefault="007C761B" w:rsidP="007C761B">
      <w:pPr>
        <w:pStyle w:val="Style14"/>
        <w:widowControl/>
        <w:jc w:val="both"/>
        <w:rPr>
          <w:rStyle w:val="FontStyle16"/>
          <w:b w:val="0"/>
          <w:sz w:val="24"/>
        </w:rPr>
      </w:pPr>
      <w:r w:rsidRPr="007C761B">
        <w:t xml:space="preserve">- </w:t>
      </w:r>
      <w:r w:rsidRPr="007C761B">
        <w:rPr>
          <w:rStyle w:val="FontStyle16"/>
          <w:b w:val="0"/>
          <w:sz w:val="24"/>
        </w:rPr>
        <w:t>процессы при получении алюминия</w:t>
      </w:r>
    </w:p>
    <w:p w:rsidR="007C761B" w:rsidRPr="007C761B" w:rsidRDefault="007C761B" w:rsidP="007C761B">
      <w:pPr>
        <w:pStyle w:val="Style14"/>
        <w:widowControl/>
        <w:jc w:val="both"/>
      </w:pPr>
      <w:r w:rsidRPr="007C761B">
        <w:t xml:space="preserve">- </w:t>
      </w:r>
      <w:r w:rsidRPr="007C761B">
        <w:rPr>
          <w:rStyle w:val="FontStyle16"/>
          <w:b w:val="0"/>
          <w:sz w:val="24"/>
        </w:rPr>
        <w:t>процессы при получении металлического титана и пигментного диоксида титана.</w:t>
      </w:r>
    </w:p>
    <w:p w:rsidR="007C761B" w:rsidRPr="007C761B" w:rsidRDefault="007C761B" w:rsidP="007C761B">
      <w:pPr>
        <w:pStyle w:val="Style14"/>
        <w:widowControl/>
        <w:jc w:val="both"/>
      </w:pP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i/>
          <w:sz w:val="24"/>
          <w:szCs w:val="24"/>
          <w:lang w:val="ru-RU"/>
        </w:rPr>
        <w:t>Перечень вопросов для подготовки к устному опросу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1. Что включает понятие «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получения черных, цветных и редких металлов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?»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2. Какие отрасли производства охватывает дисциплина «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получения черных, цветных и редких металлов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?» 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3. К каким разновидностям металлов относится понятие «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получения черных, цветных и редких металлов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?» 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4. Какие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относятся к подготовке горной </w:t>
      </w:r>
      <w:proofErr w:type="gramStart"/>
      <w:r w:rsidRPr="007C761B">
        <w:rPr>
          <w:rFonts w:ascii="Times New Roman" w:hAnsi="Times New Roman" w:cs="Times New Roman"/>
          <w:sz w:val="24"/>
          <w:szCs w:val="24"/>
          <w:lang w:val="ru-RU"/>
        </w:rPr>
        <w:t>породы  к</w:t>
      </w:r>
      <w:proofErr w:type="gramEnd"/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извлечению металла?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5. Преимущественно в виде каких соединений находится железо в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процессах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6. В каких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процессах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природные применяют флюсы?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7. Какие процессы называются пирометаллургическими, а какие гидрометаллургическими?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8. Какие основные </w:t>
      </w:r>
      <w:r w:rsidRPr="007C761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топливно-энергетические ресурсы используются при проведении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получения черных, цветных и редких металлов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металлургическом производстве?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9. Как участвует воздушное дутьё при проведении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процессы получения черных, цветных и редких металлов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10. Каковы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 отличительные особенности жидкофазных и твердофазных процессов при получении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чугуна, стали и ферросплавов?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11. Какие </w:t>
      </w:r>
      <w:proofErr w:type="gramStart"/>
      <w:r w:rsidRPr="007C761B">
        <w:rPr>
          <w:rFonts w:ascii="Times New Roman" w:hAnsi="Times New Roman" w:cs="Times New Roman"/>
          <w:sz w:val="24"/>
          <w:szCs w:val="24"/>
          <w:lang w:val="ru-RU"/>
        </w:rPr>
        <w:t>виды  сырья</w:t>
      </w:r>
      <w:proofErr w:type="gramEnd"/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и топлива используют при проведении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жидкофазных и твердофазных процессов на 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металлургических предприятиях России?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12. Какие основные химические элементы и соединения участвуют в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процессах металлургического производства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13. Каковы цели подготовки природных материалов к проведению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жидкофазных и твердофазных процессов 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металлургического производства?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14. Какие способы подготовки природных материалов используются в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 жидкофазных и твердофазных процессах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металлургического производства?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15. Каковы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происходят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дроблении и измельчения материалов при подготовке к металлургическому производству?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16. Какими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происходят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грохочении и классификации сыпучих материалов?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17. Каковы основные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происходят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обогащения железных руд и углей?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18. Какова роль усреднения материалов при подготовке к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 жидкофазным и твердофазным процессам 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металлургическом производстве?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19. Какие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обеспечивают упрочнение агломерата при его производстве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20. Каковы разновидности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процессов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агломерации железных руд и концентратов?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21. Какие минералы обеспечивают развитие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процессов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агломерации железных руд и концентратов?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22. В чём заключается сущность хода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процессов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спекания подготовленной шихты в агломерат?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22. Какими основными показателями характеризуют результат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жидкофазных и твердофазных процессов при оценке 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качества агломерата?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23. Какие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обеспечиваю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т получение окатышаей в металлургическом производстве?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24. Какие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 получают развитие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производстве сырых окатышей?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25.  Какие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жидкофазные и твердофазные процессы развиваются </w:t>
      </w:r>
      <w:proofErr w:type="gramStart"/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по  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зонам</w:t>
      </w:r>
      <w:proofErr w:type="gramEnd"/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конвейерной машины для обжига окатышей?  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26. Какими основными показателями характеризуют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 xml:space="preserve"> результат жидкофазных и твердофазных процессов при производстве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окатышей?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27. Какова роль кокса в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процессах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металлургического производства?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28. Какие основные показатели качества кокса наиболее важны для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процессов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29. Поступление каких основных компонентов в металл обеспечивают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30. Каким показателем характеризуют интенсивность развития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процессов в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доменной печи?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31. Какие компоненты входят в состав шихты для обеспечения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жидкофазных и твердофазных процессов при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производстве чугуна?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32. Получение каких дополнительных </w:t>
      </w:r>
      <w:proofErr w:type="gramStart"/>
      <w:r w:rsidRPr="007C761B">
        <w:rPr>
          <w:rFonts w:ascii="Times New Roman" w:hAnsi="Times New Roman" w:cs="Times New Roman"/>
          <w:sz w:val="24"/>
          <w:szCs w:val="24"/>
          <w:lang w:val="ru-RU"/>
        </w:rPr>
        <w:t>продуктов  обеспечивают</w:t>
      </w:r>
      <w:proofErr w:type="gramEnd"/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AA9">
        <w:rPr>
          <w:rStyle w:val="FontStyle16"/>
          <w:rFonts w:cs="Times New Roman"/>
          <w:b w:val="0"/>
          <w:sz w:val="24"/>
          <w:szCs w:val="24"/>
          <w:lang w:val="ru-RU"/>
        </w:rPr>
        <w:t>жидкофазные и твердофазные процессы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при производстве чугуна?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33. По каким реакциям происходит восстановление железа из оксидов в доменной печи?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39. Как идут процессы плавления и шлакообразования в доменной печи?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40. Какова степень удаления серы из исходных материалов в шлак и газ при выплавке чугуна в доменной печи?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41. Какие элементы, оксиды, карбиды используют для дополнительного удаления серы из чугуна после его выпуска из доменной печи?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42. Каковы основные процессы производства чугуна без использования доменных печей (бездоменные)?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43. Какие виды производств относят к металлургии железа?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lastRenderedPageBreak/>
        <w:t>44. В чём заключается сущность процесса МИДРЕКС?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45. В чём заключается сущность процесса ХИЛ?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46. Какие сплавы называют ферросплавами?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47. Каково назначение ферросплавов?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47. В чём заключается сущность процесса производства ферросилиция?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48. Какими способами выплавляют ферромарганец и марганец?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49. Каковы разновидности выплавляемого силикомарганца?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50. Каковы виды выплавляемого феррохрома?</w:t>
      </w:r>
    </w:p>
    <w:p w:rsidR="007C761B" w:rsidRPr="007C761B" w:rsidRDefault="007C761B" w:rsidP="007C761B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:rsidR="007C761B" w:rsidRPr="007C761B" w:rsidRDefault="007C761B" w:rsidP="007C76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C761B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вопросов и заданий для подготовки к зачету: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1. Укажите составляющие четырёх групп цветных металлов.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2. С чем связано промышленное значение цветных металлов.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3. Укажите основные области применение меди и ее сплавов.</w:t>
      </w:r>
    </w:p>
    <w:p w:rsidR="007C761B" w:rsidRPr="007C761B" w:rsidRDefault="007C761B" w:rsidP="007C7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4. Укажите основные стадии извлечения меди из сульфидных руд пирометаллур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softHyphen/>
        <w:t>гическим способом</w:t>
      </w:r>
      <w:r w:rsidRPr="007C761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5. В чём заключается подготовка медных сульфидных руд перед извлечением меди?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6. Какого результата достигают обжигом медного концентрата на штейн?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7. Какого результата достигают при производстве штейна?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8. Какого результата достигают путём конвертирования медного штейна? 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9. Какие два периода содержит огневое рафинирование черновой ме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softHyphen/>
        <w:t>ди?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10. Какова цель электролитического рафинирования меди после его огневого рафинирования?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11. В результате какого </w:t>
      </w:r>
      <w:proofErr w:type="gramStart"/>
      <w:r w:rsidRPr="007C761B">
        <w:rPr>
          <w:rFonts w:ascii="Times New Roman" w:hAnsi="Times New Roman" w:cs="Times New Roman"/>
          <w:sz w:val="24"/>
          <w:szCs w:val="24"/>
          <w:lang w:val="ru-RU"/>
        </w:rPr>
        <w:t>рафинирования  получают</w:t>
      </w:r>
      <w:proofErr w:type="gramEnd"/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ультрачистая медь для электронной промышленности?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12. Чем обусловлена необходимость производства никеля?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13. Каковы основные направления использования никеля?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14. Каковы основные стадии производства никеля из сульфидных руд?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15. Какие виды продуктов получают проведением флотации медно-никелевых руд?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16. Какова цель плавки медно-никелевого концентрата на штейн?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17. Проведением какого процесса получают никелевый файнштейн?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18. Как </w:t>
      </w:r>
      <w:r w:rsidRPr="007C761B">
        <w:rPr>
          <w:rFonts w:ascii="Times New Roman" w:hAnsi="Times New Roman" w:cs="Times New Roman"/>
          <w:iCs/>
          <w:sz w:val="24"/>
          <w:szCs w:val="24"/>
          <w:lang w:val="ru-RU"/>
        </w:rPr>
        <w:t>разделяют никель и медь из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 измельчённого файнштейна?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19. В чём заключается сущность производства чернового никеля?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 xml:space="preserve">20. Какие продукты получают </w:t>
      </w:r>
      <w:r w:rsidRPr="007C76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электролитическим рафинированием 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чернового</w:t>
      </w:r>
      <w:r w:rsidRPr="007C76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никеля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21. </w:t>
      </w:r>
      <w:r w:rsidRPr="007C761B">
        <w:rPr>
          <w:rFonts w:ascii="Times New Roman" w:hAnsi="Times New Roman" w:cs="Times New Roman"/>
          <w:sz w:val="24"/>
          <w:szCs w:val="24"/>
          <w:lang w:val="ru-RU"/>
        </w:rPr>
        <w:t>Чем обусловлена необходимость производства алюминия?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22. Каковы основные направления применения алюминия?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23. Какие основные этапы включает технология производства алюминия?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24. Какие основные стадии содержит производство глинозёма по способу Байера?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25. В чём заключается сущность производства глинозёма способом спекания?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26. В чём заключается сущность производства технического алюминия?</w:t>
      </w:r>
    </w:p>
    <w:p w:rsidR="007C761B" w:rsidRPr="007C761B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61B">
        <w:rPr>
          <w:rFonts w:ascii="Times New Roman" w:hAnsi="Times New Roman" w:cs="Times New Roman"/>
          <w:sz w:val="24"/>
          <w:szCs w:val="24"/>
          <w:lang w:val="ru-RU"/>
        </w:rPr>
        <w:t>27. Какие действия обеспечивают рафинирование технического алюминия?</w:t>
      </w:r>
    </w:p>
    <w:p w:rsidR="007C761B" w:rsidRPr="007C761B" w:rsidRDefault="007C761B" w:rsidP="007C76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Default="007C761B" w:rsidP="007C761B">
      <w:pPr>
        <w:rPr>
          <w:lang w:val="ru-RU"/>
        </w:rPr>
        <w:sectPr w:rsidR="007C761B" w:rsidSect="00CD15E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C761B" w:rsidRPr="007C761B" w:rsidRDefault="007C761B" w:rsidP="007C761B">
      <w:pPr>
        <w:pStyle w:val="1"/>
        <w:ind w:firstLine="0"/>
        <w:jc w:val="right"/>
        <w:rPr>
          <w:rStyle w:val="FontStyle20"/>
          <w:rFonts w:ascii="Times New Roman" w:hAnsi="Times New Roman"/>
          <w:b/>
          <w:i w:val="0"/>
          <w:sz w:val="24"/>
        </w:rPr>
      </w:pPr>
      <w:r w:rsidRPr="007C761B">
        <w:rPr>
          <w:rStyle w:val="FontStyle20"/>
          <w:rFonts w:ascii="Times New Roman" w:hAnsi="Times New Roman"/>
          <w:b/>
          <w:i w:val="0"/>
          <w:sz w:val="24"/>
        </w:rPr>
        <w:lastRenderedPageBreak/>
        <w:t>ПРИЛОЖЕНИЕ 2</w:t>
      </w:r>
    </w:p>
    <w:p w:rsidR="007C761B" w:rsidRPr="007C761B" w:rsidRDefault="007C761B" w:rsidP="007C761B">
      <w:pPr>
        <w:pStyle w:val="1"/>
        <w:ind w:firstLine="0"/>
        <w:rPr>
          <w:rStyle w:val="FontStyle20"/>
          <w:rFonts w:ascii="Times New Roman" w:hAnsi="Times New Roman"/>
          <w:b/>
          <w:i w:val="0"/>
          <w:sz w:val="24"/>
        </w:rPr>
      </w:pPr>
      <w:r w:rsidRPr="007C761B">
        <w:rPr>
          <w:rStyle w:val="FontStyle20"/>
          <w:rFonts w:ascii="Times New Roman" w:hAnsi="Times New Roman"/>
          <w:b/>
          <w:i w:val="0"/>
          <w:sz w:val="24"/>
        </w:rPr>
        <w:t>Оценочные средства для проведения промежуточной аттестации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151"/>
        <w:gridCol w:w="8661"/>
      </w:tblGrid>
      <w:tr w:rsidR="007C761B" w:rsidRPr="00B05318" w:rsidTr="00F810C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0531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C761B" w:rsidRPr="00877AA9" w:rsidTr="00F810C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pStyle w:val="Style7"/>
              <w:widowControl/>
              <w:jc w:val="both"/>
              <w:rPr>
                <w:bCs/>
              </w:rPr>
            </w:pPr>
            <w:r w:rsidRPr="00B05318">
              <w:rPr>
                <w:color w:val="000000"/>
              </w:rPr>
              <w:t>ОПК-5: способность и готовность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7C761B" w:rsidRPr="00877AA9" w:rsidTr="00F810C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новые 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жидкофазных и твердофазных процессов преобразования свойств руд, извлекаемых из </w:t>
            </w:r>
            <w:proofErr w:type="gramStart"/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месторождений.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агломерации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формировании и обжиге окатышей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восстановления, плавления и шлакообразования в условиях доменной плавки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конверторной плавке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плавке стали в электропечах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разливке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выплавке ферросплавов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получении железа прямого восстановления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получении меди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жидкофазных и твердофазных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lastRenderedPageBreak/>
              <w:t>процессов при получении никеля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высокоэффективные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жидкофазных и твердофазных процессов при получении </w:t>
            </w:r>
            <w:proofErr w:type="gramStart"/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алюминия.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C761B" w:rsidRPr="00B05318" w:rsidRDefault="007C761B" w:rsidP="00F810CF">
            <w:pPr>
              <w:pStyle w:val="Style14"/>
              <w:widowControl/>
              <w:jc w:val="both"/>
            </w:pPr>
            <w:r w:rsidRPr="00B05318">
              <w:t xml:space="preserve">13. Новые </w:t>
            </w:r>
            <w:r w:rsidRPr="00B05318">
              <w:rPr>
                <w:color w:val="000000"/>
              </w:rPr>
              <w:t xml:space="preserve">высокоэффективные технологии </w:t>
            </w:r>
            <w:r w:rsidRPr="00B05318">
              <w:rPr>
                <w:rStyle w:val="FontStyle16"/>
                <w:b w:val="0"/>
                <w:sz w:val="24"/>
              </w:rPr>
              <w:t>жидкофазных и твердофазных процессов при получении металлического титана и пигментного диоксида титана.</w:t>
            </w:r>
          </w:p>
        </w:tc>
      </w:tr>
      <w:tr w:rsidR="007C761B" w:rsidRPr="00877AA9" w:rsidTr="00F810C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на практике интегрированные знания специальных дисциплин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обзор литературы по заданной тематике.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аннотации  по выявленным источникам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ключевые слова в выявленных источниках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тестовые задания для углублённого изучения наиболее существенной информации.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решения проблем развития материаловедения в технологиях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представленной </w:t>
            </w:r>
            <w:proofErr w:type="gramStart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образовательной портале</w:t>
            </w:r>
            <w:proofErr w:type="gramEnd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методике выполнить расчёт снижения удельного расхода кокса увеличением потребления природного газа в доменной печи.</w:t>
            </w:r>
          </w:p>
        </w:tc>
      </w:tr>
      <w:tr w:rsidR="007C761B" w:rsidRPr="00877AA9" w:rsidTr="00F810CF">
        <w:trPr>
          <w:trHeight w:val="59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способы аналитического подхода к идеям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1. 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жидкофазных и твердофазных процессов преобразования свойств руд, извлекаемых из </w:t>
            </w:r>
            <w:proofErr w:type="gramStart"/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месторождений.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C761B" w:rsidRPr="00B05318" w:rsidRDefault="007C761B" w:rsidP="00F810CF">
            <w:pPr>
              <w:pStyle w:val="a6"/>
              <w:numPr>
                <w:ilvl w:val="0"/>
                <w:numId w:val="2"/>
              </w:numPr>
              <w:autoSpaceDN w:val="0"/>
              <w:adjustRightInd w:val="0"/>
              <w:ind w:left="0" w:firstLine="0"/>
              <w:jc w:val="both"/>
            </w:pPr>
            <w:r w:rsidRPr="00B05318">
              <w:t>Новые идеи по совершенствованию</w:t>
            </w:r>
            <w:r w:rsidRPr="00B05318">
              <w:rPr>
                <w:color w:val="000000"/>
              </w:rPr>
              <w:t xml:space="preserve"> технологии </w:t>
            </w:r>
            <w:r w:rsidRPr="00B05318">
              <w:rPr>
                <w:rStyle w:val="FontStyle16"/>
                <w:b w:val="0"/>
                <w:sz w:val="24"/>
              </w:rPr>
              <w:t>жидкофазных и твердофазных процессов при агломерации</w:t>
            </w:r>
            <w:r w:rsidRPr="00B05318"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формировании и обжиге окатышей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восстановления, плавления и шлакообразования в условиях доменной плавки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конверторной плавке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плавке стали в электропечах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разливке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выплавке ферросплавов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получении железа прямого восстановления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C761B" w:rsidRPr="00B05318" w:rsidRDefault="007C761B" w:rsidP="00F810CF">
            <w:pPr>
              <w:pStyle w:val="a6"/>
              <w:numPr>
                <w:ilvl w:val="0"/>
                <w:numId w:val="2"/>
              </w:numPr>
              <w:autoSpaceDN w:val="0"/>
              <w:adjustRightInd w:val="0"/>
              <w:ind w:left="0" w:firstLine="0"/>
              <w:jc w:val="both"/>
            </w:pPr>
            <w:r w:rsidRPr="00B05318">
              <w:t>Новые идеи по совершенствованию</w:t>
            </w:r>
            <w:r w:rsidRPr="00B05318">
              <w:rPr>
                <w:color w:val="000000"/>
              </w:rPr>
              <w:t xml:space="preserve"> технологии </w:t>
            </w:r>
            <w:r w:rsidRPr="00B05318">
              <w:rPr>
                <w:rStyle w:val="FontStyle16"/>
                <w:b w:val="0"/>
                <w:sz w:val="24"/>
              </w:rPr>
              <w:t>жидкофазных и твердофазных процессов при получении меди</w:t>
            </w:r>
            <w:r w:rsidRPr="00B05318">
              <w:t>.</w:t>
            </w:r>
          </w:p>
          <w:p w:rsidR="007C761B" w:rsidRPr="00B05318" w:rsidRDefault="007C761B" w:rsidP="00F810CF">
            <w:pPr>
              <w:pStyle w:val="a6"/>
              <w:numPr>
                <w:ilvl w:val="0"/>
                <w:numId w:val="2"/>
              </w:numPr>
              <w:autoSpaceDN w:val="0"/>
              <w:adjustRightInd w:val="0"/>
              <w:ind w:left="0" w:firstLine="0"/>
              <w:jc w:val="both"/>
            </w:pPr>
            <w:r w:rsidRPr="00B05318">
              <w:t>Новые идеи по совершенствованию</w:t>
            </w:r>
            <w:r w:rsidRPr="00B05318">
              <w:rPr>
                <w:color w:val="000000"/>
              </w:rPr>
              <w:t xml:space="preserve"> технологии </w:t>
            </w:r>
            <w:r w:rsidRPr="00B05318">
              <w:rPr>
                <w:rStyle w:val="FontStyle16"/>
                <w:b w:val="0"/>
                <w:sz w:val="24"/>
              </w:rPr>
              <w:t>жидкофазных и твердофазных процессов при получении никеля</w:t>
            </w:r>
            <w:r w:rsidRPr="00B05318">
              <w:t xml:space="preserve">. </w:t>
            </w:r>
          </w:p>
          <w:p w:rsidR="007C761B" w:rsidRPr="00B05318" w:rsidRDefault="007C761B" w:rsidP="00F81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идеи по совершенствованию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получении алюминия.</w:t>
            </w:r>
          </w:p>
          <w:p w:rsidR="007C761B" w:rsidRPr="00B05318" w:rsidRDefault="007C761B" w:rsidP="00F810CF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kern w:val="24"/>
              </w:rPr>
            </w:pPr>
            <w:r w:rsidRPr="00B05318">
              <w:t>Новые идеи по совершенствованию</w:t>
            </w:r>
            <w:r w:rsidRPr="00B05318">
              <w:rPr>
                <w:color w:val="000000"/>
              </w:rPr>
              <w:t xml:space="preserve"> технологии </w:t>
            </w:r>
            <w:r w:rsidRPr="00B05318">
              <w:rPr>
                <w:rStyle w:val="FontStyle16"/>
                <w:b w:val="0"/>
                <w:sz w:val="24"/>
              </w:rPr>
              <w:t>жидкофазных и твердофазных процессов при получении металлического титана и пигментного диоксида титана.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осуществлять сбор информации по генерированию новых идей и по обсуждению способов эффективного решения задач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обзор литературы по заданной тематике.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аннотации  по выявленным источникам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ключевые слова в выявленных источниках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тестовые задания для углублённого изучения наиболее существенной информации.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 использования</w:t>
            </w:r>
            <w:proofErr w:type="gramEnd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знаний и умений в дальнейшем для решения исследовательских и практических задач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lastRenderedPageBreak/>
              <w:t>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Задание на решение задачи: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представленной </w:t>
            </w:r>
            <w:proofErr w:type="gramStart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образовательной портале</w:t>
            </w:r>
            <w:proofErr w:type="gramEnd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методике выполнить расчёт снижения удельного расхода кокса увеличением температуры дутья при проведении доменной плавки.</w:t>
            </w:r>
          </w:p>
        </w:tc>
      </w:tr>
      <w:tr w:rsidR="007C761B" w:rsidRPr="00877AA9" w:rsidTr="00F810CF">
        <w:trPr>
          <w:trHeight w:val="74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  Способность</w:t>
            </w:r>
            <w:proofErr w:type="gramEnd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направления комплексных исследований по наиболее существенным </w:t>
            </w:r>
            <w:proofErr w:type="gramStart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</w:t>
            </w:r>
            <w:proofErr w:type="gramEnd"/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и твердофазных процессов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преобразования свойств руд, извлекаемых из месторождений.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агломерации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формировании и обжиге окатышей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восстановления, плавления и шлакообразования в условиях доменной плавки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конверторной плавке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плавке стали в электропечах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разливке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выплавке ферросплавов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получении железа прямого восстановления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получении меди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комплексных исследований по наиболее существенным проблемам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при получении никеля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 комплексных исследований по наиболее существенным </w:t>
            </w:r>
            <w:proofErr w:type="gramStart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</w:t>
            </w:r>
            <w:proofErr w:type="gramEnd"/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и твердофазных процессов при получении алюминия.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 комплексных исследований по наиболее существенным проблемам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при получении металлического титана и пигментного диоксида титана.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стадии, фазы и этапы организации научной деятельности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 жидкофазным и твердофазным процессам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обзор литературы по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научной деятельности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аннотации  по выявленным источникам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ключевые слова в выявленных источниках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тестовые задания для углублённого изучения наиболее существенной информации.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планирования комплексных исследований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представленной </w:t>
            </w:r>
            <w:proofErr w:type="gramStart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образовательной портале</w:t>
            </w:r>
            <w:proofErr w:type="gramEnd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методике выполнить расчёт производительности доменной печи на основе комплексных исследований по изменению параметров дутья.</w:t>
            </w:r>
          </w:p>
        </w:tc>
      </w:tr>
      <w:tr w:rsidR="007C761B" w:rsidRPr="00877AA9" w:rsidTr="00F810CF">
        <w:trPr>
          <w:trHeight w:val="62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3:  готовность</w:t>
            </w:r>
            <w:proofErr w:type="gramEnd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- 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преобразования свойств руд, извлекаемых из </w:t>
            </w:r>
            <w:proofErr w:type="gramStart"/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месторождений.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 xml:space="preserve"> 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агломерации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российских и международных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формировании и обжиге окатышей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процессов восстановления, плавления и шлакообразования в условиях доменной плавки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конверторной плавки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плавки стали в электропечах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разливки стали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выплавки ферросплавов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получении железа прямого восстановления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 xml:space="preserve">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меди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получении никеля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</w:t>
            </w:r>
            <w:proofErr w:type="gramStart"/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алюминия.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r w:rsidRPr="00877AA9">
              <w:rPr>
                <w:rStyle w:val="FontStyle16"/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Основные направления взаимодействия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и международных исследовательских коллективов в области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металлического титана и пигментного диоксида титана.</w:t>
            </w:r>
          </w:p>
        </w:tc>
      </w:tr>
      <w:tr w:rsidR="007C761B" w:rsidRPr="00877AA9" w:rsidTr="00F810CF">
        <w:trPr>
          <w:trHeight w:val="1157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pStyle w:val="a7"/>
              <w:ind w:firstLine="0"/>
              <w:rPr>
                <w:color w:val="000000"/>
                <w:szCs w:val="24"/>
                <w:lang w:val="ru-RU"/>
              </w:rPr>
            </w:pPr>
            <w:r w:rsidRPr="00B05318">
              <w:rPr>
                <w:color w:val="000000"/>
                <w:szCs w:val="24"/>
                <w:lang w:val="ru-RU"/>
              </w:rPr>
              <w:t>- представлять результаты выполнения научно-исследовательской задачи</w:t>
            </w:r>
            <w:r w:rsidRPr="00877AA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по жидкофазным и твердофазным процессам получения черных, цветных и редких металлов</w:t>
            </w:r>
            <w:r w:rsidRPr="00B05318">
              <w:rPr>
                <w:color w:val="000000"/>
                <w:szCs w:val="24"/>
                <w:lang w:val="ru-RU"/>
              </w:rPr>
              <w:t xml:space="preserve"> для изучения российскими и международными </w:t>
            </w:r>
            <w:r w:rsidRPr="00B05318">
              <w:rPr>
                <w:color w:val="000000"/>
                <w:szCs w:val="24"/>
                <w:lang w:val="ru-RU"/>
              </w:rPr>
              <w:lastRenderedPageBreak/>
              <w:t xml:space="preserve">исследовательскими коллективами; 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исследовательскую      работу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Примерные практические задания: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аннотации  по выполненным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научно-исследовательским работам.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перечень ключевых слов в  выполненных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 работах.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тестовые задания для углублённого </w:t>
            </w:r>
            <w:proofErr w:type="gramStart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 .</w:t>
            </w:r>
            <w:proofErr w:type="gramEnd"/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научно-исследовательских работ.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приемами и методами исполнения научных задач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в области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в составе российских и международных исследовательских коллективов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представленной </w:t>
            </w:r>
            <w:proofErr w:type="gramStart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образовательной портале</w:t>
            </w:r>
            <w:proofErr w:type="gramEnd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методике расчёта и исходным данным, представленным там в техническом отчёте, решить задачу снижения удельного расхода кокса и повышения производительности доменной печи.</w:t>
            </w:r>
          </w:p>
        </w:tc>
      </w:tr>
      <w:tr w:rsidR="007C761B" w:rsidRPr="00877AA9" w:rsidTr="00F810CF">
        <w:trPr>
          <w:trHeight w:val="40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ПК-1: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 анализировать полный технологический цикл получения и обработки материалов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pStyle w:val="a7"/>
              <w:ind w:firstLine="0"/>
              <w:rPr>
                <w:color w:val="000000"/>
                <w:szCs w:val="24"/>
                <w:lang w:val="ru-RU"/>
              </w:rPr>
            </w:pPr>
            <w:r w:rsidRPr="00B05318">
              <w:rPr>
                <w:color w:val="000000"/>
                <w:szCs w:val="24"/>
                <w:lang w:val="ru-RU" w:eastAsia="ru-RU"/>
              </w:rPr>
              <w:t>- полный технологический цикл</w:t>
            </w:r>
            <w:r w:rsidRPr="00877AA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Место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процессов преобразования свойств руд, извлекаемых из месторождений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полном технологическом цикле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>жидкофазных и твердофазных процессов получения черных, цветных и редких металлов.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агломерации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формирования и обжига окатышей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восстановления, плавления и шлакообразования в условиях доменной плавки при осуществлении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полного технологического цикла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конверторной плавки стали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плавки стали в электропечах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lastRenderedPageBreak/>
              <w:t>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разливки стали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выплавки ферросплавов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железа прямого восстановления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меди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никеля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C761B" w:rsidRPr="00B05318" w:rsidRDefault="007C761B" w:rsidP="00F810C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алюминия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металлов.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получения металлического титана и пигментного диоксида титана в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pStyle w:val="a7"/>
              <w:ind w:firstLine="0"/>
              <w:rPr>
                <w:color w:val="000000"/>
                <w:szCs w:val="24"/>
                <w:lang w:val="ru-RU"/>
              </w:rPr>
            </w:pPr>
            <w:r w:rsidRPr="00B05318">
              <w:rPr>
                <w:color w:val="000000"/>
                <w:szCs w:val="24"/>
                <w:lang w:val="ru-RU"/>
              </w:rPr>
              <w:t>- выделять стадии, фазы и этапы</w:t>
            </w:r>
            <w:r w:rsidRPr="00B05318">
              <w:rPr>
                <w:color w:val="000000"/>
                <w:szCs w:val="24"/>
                <w:lang w:val="ru-RU" w:eastAsia="ru-RU"/>
              </w:rPr>
              <w:t xml:space="preserve"> в полнм технологическом цикле</w:t>
            </w:r>
            <w:r w:rsidRPr="00877AA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обзор литературы по 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стадям, фазам и этапам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полнм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аннотации  по выявленным источникам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ключевые слова в выявленных источниках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тестовые задания для углублённого изучения наиболее существенной информации.</w:t>
            </w:r>
          </w:p>
        </w:tc>
      </w:tr>
      <w:tr w:rsidR="007C761B" w:rsidRPr="00877AA9" w:rsidTr="00F810CF">
        <w:trPr>
          <w:trHeight w:val="141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761B" w:rsidRPr="00B05318" w:rsidRDefault="007C761B" w:rsidP="00F810CF">
            <w:pPr>
              <w:pStyle w:val="a7"/>
              <w:ind w:firstLine="0"/>
              <w:rPr>
                <w:color w:val="000000"/>
                <w:szCs w:val="24"/>
                <w:lang w:val="ru-RU"/>
              </w:rPr>
            </w:pPr>
            <w:r w:rsidRPr="00B05318">
              <w:rPr>
                <w:color w:val="000000"/>
                <w:szCs w:val="24"/>
                <w:lang w:val="ru-RU" w:eastAsia="ru-RU"/>
              </w:rPr>
              <w:t>- методикой рассмотрения</w:t>
            </w:r>
            <w:r w:rsidRPr="00B05318">
              <w:rPr>
                <w:color w:val="000000"/>
                <w:szCs w:val="24"/>
                <w:lang w:val="ru-RU"/>
              </w:rPr>
              <w:t xml:space="preserve"> отдельных стадий, фаз и этапов</w:t>
            </w:r>
            <w:r w:rsidRPr="00B05318">
              <w:rPr>
                <w:color w:val="000000"/>
                <w:szCs w:val="24"/>
                <w:lang w:val="ru-RU" w:eastAsia="ru-RU"/>
              </w:rPr>
              <w:t xml:space="preserve"> в полном технологическом цикле</w:t>
            </w:r>
            <w:r w:rsidRPr="00877AA9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задачи:</w:t>
            </w:r>
          </w:p>
          <w:p w:rsidR="007C761B" w:rsidRPr="00B05318" w:rsidRDefault="007C761B" w:rsidP="00F81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представленной </w:t>
            </w:r>
            <w:proofErr w:type="gramStart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образовательной портале</w:t>
            </w:r>
            <w:proofErr w:type="gramEnd"/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методике расчёта и исходным данным, представленным там в техническом отчёте, рассмотреть роль доменной плавки</w:t>
            </w:r>
            <w:r w:rsidRPr="00B0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полном технологическом цикле</w:t>
            </w:r>
            <w:r w:rsidRPr="00877AA9">
              <w:rPr>
                <w:rStyle w:val="FontStyle16"/>
                <w:rFonts w:cs="Times New Roman"/>
                <w:b w:val="0"/>
                <w:sz w:val="24"/>
                <w:szCs w:val="24"/>
                <w:lang w:val="ru-RU"/>
              </w:rPr>
              <w:t xml:space="preserve"> жидкофазных и твердофазных процессов получения черных, цветных и редких металлов</w:t>
            </w:r>
            <w:r w:rsidRPr="00B0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C761B" w:rsidRPr="00DF55B9" w:rsidSect="00DB1040">
          <w:pgSz w:w="16838" w:h="11906" w:orient="landscape"/>
          <w:pgMar w:top="851" w:right="851" w:bottom="1701" w:left="851" w:header="720" w:footer="720" w:gutter="0"/>
          <w:cols w:space="720"/>
          <w:docGrid w:linePitch="360"/>
        </w:sect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DF55B9">
        <w:rPr>
          <w:rStyle w:val="FontStyle31"/>
          <w:rFonts w:cs="Times New Roman"/>
          <w:sz w:val="24"/>
          <w:szCs w:val="24"/>
          <w:lang w:val="ru-RU"/>
        </w:rPr>
        <w:t>«</w:t>
      </w:r>
      <w:r w:rsidRPr="00DF55B9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Жидкофазные и твердофазные процессы получения черных, цветных и редких металлов</w:t>
      </w:r>
      <w:r w:rsidRPr="00DF55B9">
        <w:rPr>
          <w:rStyle w:val="FontStyle31"/>
          <w:rFonts w:cs="Times New Roman"/>
          <w:sz w:val="24"/>
          <w:szCs w:val="24"/>
          <w:lang w:val="ru-RU"/>
        </w:rPr>
        <w:t>»</w:t>
      </w: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зачёта: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F55B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F55B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DF55B9" w:rsidRDefault="007C761B" w:rsidP="007C7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61B" w:rsidRPr="00FD1E8A" w:rsidRDefault="007C761B" w:rsidP="007C761B">
      <w:pPr>
        <w:rPr>
          <w:lang w:val="ru-RU"/>
        </w:rPr>
      </w:pPr>
    </w:p>
    <w:p w:rsidR="007C761B" w:rsidRPr="00877AA9" w:rsidRDefault="007C761B" w:rsidP="007C761B">
      <w:pPr>
        <w:rPr>
          <w:lang w:val="ru-RU"/>
        </w:rPr>
      </w:pPr>
    </w:p>
    <w:p w:rsidR="00EB6F5D" w:rsidRPr="00877AA9" w:rsidRDefault="00EB6F5D">
      <w:pPr>
        <w:rPr>
          <w:lang w:val="ru-RU"/>
        </w:rPr>
      </w:pPr>
    </w:p>
    <w:sectPr w:rsidR="00EB6F5D" w:rsidRPr="00877AA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509F2"/>
    <w:multiLevelType w:val="hybridMultilevel"/>
    <w:tmpl w:val="6D7CA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D3F65AB"/>
    <w:multiLevelType w:val="multilevel"/>
    <w:tmpl w:val="5CC68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C761B"/>
    <w:rsid w:val="00877AA9"/>
    <w:rsid w:val="00D31453"/>
    <w:rsid w:val="00E209E2"/>
    <w:rsid w:val="00E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13B951-DFFA-4496-B764-6F17343C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61B"/>
    <w:pPr>
      <w:keepNext/>
      <w:widowControl w:val="0"/>
      <w:numPr>
        <w:numId w:val="1"/>
      </w:numPr>
      <w:spacing w:after="0" w:line="240" w:lineRule="auto"/>
      <w:ind w:left="0"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7C761B"/>
    <w:pPr>
      <w:keepNext/>
      <w:widowControl w:val="0"/>
      <w:numPr>
        <w:ilvl w:val="1"/>
        <w:numId w:val="1"/>
      </w:numPr>
      <w:spacing w:after="0" w:line="240" w:lineRule="auto"/>
      <w:ind w:left="0" w:firstLine="4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ar-SA"/>
    </w:rPr>
  </w:style>
  <w:style w:type="paragraph" w:styleId="5">
    <w:name w:val="heading 5"/>
    <w:basedOn w:val="a"/>
    <w:next w:val="a"/>
    <w:link w:val="50"/>
    <w:qFormat/>
    <w:rsid w:val="007C761B"/>
    <w:pPr>
      <w:keepNext/>
      <w:keepLines/>
      <w:widowControl w:val="0"/>
      <w:numPr>
        <w:ilvl w:val="4"/>
        <w:numId w:val="1"/>
      </w:numPr>
      <w:autoSpaceDE w:val="0"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1B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C761B"/>
    <w:rPr>
      <w:rFonts w:ascii="Times New Roman" w:hAnsi="Times New Roman"/>
      <w:b/>
      <w:sz w:val="10"/>
    </w:rPr>
  </w:style>
  <w:style w:type="character" w:styleId="a5">
    <w:name w:val="Hyperlink"/>
    <w:basedOn w:val="a0"/>
    <w:uiPriority w:val="99"/>
    <w:unhideWhenUsed/>
    <w:rsid w:val="007C76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C761B"/>
    <w:rPr>
      <w:rFonts w:ascii="Times New Roman" w:eastAsia="Times New Roman" w:hAnsi="Times New Roman" w:cs="Times New Roman"/>
      <w:i/>
      <w:iCs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rsid w:val="007C761B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7C761B"/>
    <w:rPr>
      <w:rFonts w:ascii="Cambria" w:eastAsia="Times New Roman" w:hAnsi="Cambria" w:cs="Cambria"/>
      <w:color w:val="243F60"/>
      <w:sz w:val="24"/>
      <w:szCs w:val="24"/>
      <w:lang w:val="ru-RU" w:eastAsia="ar-SA"/>
    </w:rPr>
  </w:style>
  <w:style w:type="character" w:customStyle="1" w:styleId="FontStyle16">
    <w:name w:val="Font Style16"/>
    <w:uiPriority w:val="99"/>
    <w:rsid w:val="007C761B"/>
    <w:rPr>
      <w:rFonts w:ascii="Times New Roman" w:hAnsi="Times New Roman"/>
      <w:b/>
      <w:sz w:val="16"/>
    </w:rPr>
  </w:style>
  <w:style w:type="character" w:customStyle="1" w:styleId="FontStyle20">
    <w:name w:val="Font Style20"/>
    <w:rsid w:val="007C761B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C761B"/>
    <w:rPr>
      <w:rFonts w:ascii="Times New Roman" w:hAnsi="Times New Roman"/>
      <w:sz w:val="12"/>
    </w:rPr>
  </w:style>
  <w:style w:type="character" w:customStyle="1" w:styleId="FontStyle31">
    <w:name w:val="Font Style31"/>
    <w:rsid w:val="007C761B"/>
    <w:rPr>
      <w:rFonts w:ascii="Georgia" w:hAnsi="Georgia"/>
      <w:sz w:val="12"/>
    </w:rPr>
  </w:style>
  <w:style w:type="paragraph" w:customStyle="1" w:styleId="Style3">
    <w:name w:val="Style3"/>
    <w:basedOn w:val="a"/>
    <w:rsid w:val="007C761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4">
    <w:name w:val="Style14"/>
    <w:basedOn w:val="a"/>
    <w:rsid w:val="007C761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7">
    <w:name w:val="Style7"/>
    <w:basedOn w:val="a"/>
    <w:rsid w:val="007C761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qFormat/>
    <w:rsid w:val="007C761B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No Spacing"/>
    <w:uiPriority w:val="1"/>
    <w:qFormat/>
    <w:rsid w:val="007C761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2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hyperlink" Target="http://materials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16998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hyperlink" Target="https://e.lanbook.com/book/149303" TargetMode="External"/><Relationship Id="rId19" Type="http://schemas.openxmlformats.org/officeDocument/2006/relationships/hyperlink" Target="http://ecsocman.hse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7036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zbmath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2018-2019_а22_06_01-МТа-18-1_64_plx_Жидкофазные и твердофазные процессы получения черных, цветных и редких металлов</dc:title>
  <dc:creator>FastReport.NET</dc:creator>
  <cp:lastModifiedBy>User</cp:lastModifiedBy>
  <cp:revision>4</cp:revision>
  <dcterms:created xsi:type="dcterms:W3CDTF">2020-10-29T12:25:00Z</dcterms:created>
  <dcterms:modified xsi:type="dcterms:W3CDTF">2020-11-25T04:23:00Z</dcterms:modified>
</cp:coreProperties>
</file>