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73F" w:rsidRDefault="00ED7FB0">
      <w:pPr>
        <w:rPr>
          <w:sz w:val="0"/>
          <w:szCs w:val="0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1060" cy="8176239"/>
            <wp:effectExtent l="19050" t="0" r="2540" b="0"/>
            <wp:docPr id="2" name="Рисунок 1" descr="C:\Users\m.potapova.VUZ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p w:rsidR="00C6773F" w:rsidRDefault="00ED7FB0">
      <w:pPr>
        <w:rPr>
          <w:sz w:val="0"/>
          <w:szCs w:val="0"/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75168"/>
            <wp:effectExtent l="0" t="0" r="0" b="0"/>
            <wp:docPr id="3" name="Рисунок 2" descr="C:\Users\m.potapova.VUZ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4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B0" w:rsidRDefault="00ED7FB0">
      <w:pPr>
        <w:rPr>
          <w:sz w:val="0"/>
          <w:szCs w:val="0"/>
          <w:lang w:val="ru-RU"/>
        </w:rPr>
      </w:pPr>
    </w:p>
    <w:p w:rsidR="00ED7FB0" w:rsidRDefault="00ED7FB0">
      <w:pPr>
        <w:rPr>
          <w:sz w:val="0"/>
          <w:szCs w:val="0"/>
          <w:lang w:val="ru-RU"/>
        </w:rPr>
      </w:pPr>
    </w:p>
    <w:p w:rsidR="00ED7FB0" w:rsidRDefault="00ED7FB0">
      <w:pPr>
        <w:rPr>
          <w:sz w:val="0"/>
          <w:szCs w:val="0"/>
          <w:lang w:val="ru-RU"/>
        </w:rPr>
      </w:pPr>
    </w:p>
    <w:p w:rsidR="00ED7FB0" w:rsidRDefault="00ED7FB0">
      <w:pPr>
        <w:rPr>
          <w:sz w:val="0"/>
          <w:szCs w:val="0"/>
          <w:lang w:val="ru-RU"/>
        </w:rPr>
      </w:pPr>
    </w:p>
    <w:p w:rsidR="00ED7FB0" w:rsidRDefault="00ED7FB0">
      <w:pPr>
        <w:rPr>
          <w:sz w:val="0"/>
          <w:szCs w:val="0"/>
          <w:lang w:val="ru-RU"/>
        </w:rPr>
      </w:pPr>
    </w:p>
    <w:p w:rsidR="00ED7FB0" w:rsidRPr="00ED7FB0" w:rsidRDefault="00ED7FB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6773F" w:rsidRPr="00524FDF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6773F" w:rsidRPr="00524FDF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ED7FB0">
              <w:rPr>
                <w:lang w:val="ru-RU"/>
              </w:rPr>
              <w:t xml:space="preserve">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эта-пах</w:t>
            </w:r>
            <w:proofErr w:type="gramEnd"/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138"/>
        </w:trPr>
        <w:tc>
          <w:tcPr>
            <w:tcW w:w="9357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 w:rsidRPr="00524F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C6773F" w:rsidRPr="00524F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138"/>
        </w:trPr>
        <w:tc>
          <w:tcPr>
            <w:tcW w:w="9357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6773F" w:rsidRPr="00524FD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C6773F" w:rsidRDefault="005B2F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6773F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C6773F"/>
        </w:tc>
        <w:tc>
          <w:tcPr>
            <w:tcW w:w="7372" w:type="dxa"/>
          </w:tcPr>
          <w:p w:rsidR="00C6773F" w:rsidRDefault="00C6773F"/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получения черных металлов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C677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C6773F" w:rsidRPr="00524F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достоверность.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C677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</w:p>
        </w:tc>
      </w:tr>
      <w:tr w:rsidR="00C677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на государственном и иностранном языках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основные положения металлургического производства на государственном и иностранном языках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несостоятельность принципа этической нейтральности науки;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причины формирования этических норм научной деятельности;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этические нормы деятельности современного ученого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высоком уровне усвоения знания об основных этических нормах научной деятельности при написании реферата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на высоком уровне норм этики научно- исследовательской деятельности в процессе сдачи кандидатского экзамена, защиты и написания реферата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</w:tr>
      <w:tr w:rsidR="00C677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C6773F" w:rsidRPr="00524FD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</w:t>
            </w:r>
            <w:proofErr w:type="spellStart"/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технологиче-ских</w:t>
            </w:r>
            <w:proofErr w:type="spellEnd"/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на экологическую обстановку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расчёта экономических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пока-</w:t>
            </w:r>
            <w:proofErr w:type="spell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зателей</w:t>
            </w:r>
            <w:proofErr w:type="spellEnd"/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процесса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ED7F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</w:t>
            </w:r>
            <w:r w:rsidR="005B2F04"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 задания и программы проведения расчетно-теоретических и экспериментальных работ в черной металлургии</w:t>
            </w:r>
          </w:p>
        </w:tc>
      </w:tr>
      <w:tr w:rsidR="00C6773F" w:rsidRPr="00524F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 правила составления технического задания и программы проведения научных исследований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C677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</w:tr>
      <w:tr w:rsidR="00C6773F" w:rsidRPr="00524F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технологические решения, позволяющие обеспечить безопасность технологических  процессов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технологические решения при возникновении нарушений в технологическом процессах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устранения нарушений в технологических процессах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обеспечения безопасности технологических процессов</w:t>
            </w:r>
          </w:p>
        </w:tc>
      </w:tr>
      <w:tr w:rsidR="00C6773F" w:rsidRPr="00524FD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научно-исследовательская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C6773F" w:rsidRPr="00524F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задания и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про-граммы</w:t>
            </w:r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расчетно-теоретических и экспериментальных работ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современные типы приборов, датчиков и </w:t>
            </w:r>
            <w:proofErr w:type="spellStart"/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при проведении экспериментов и регистрации их результатов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при проведении экспериментов и регистрации их результатов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</w:t>
            </w:r>
          </w:p>
        </w:tc>
      </w:tr>
      <w:tr w:rsidR="00C6773F" w:rsidRPr="00524FD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     производственно-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технологическая:   </w:t>
            </w:r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построения технологических процессов;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C677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ОПК-15      организационно-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управленческая:   </w:t>
            </w:r>
            <w:proofErr w:type="gram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программ</w:t>
            </w:r>
          </w:p>
        </w:tc>
      </w:tr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</w:tr>
      <w:tr w:rsidR="00C6773F" w:rsidRPr="00524FDF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C677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C677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</w:p>
        </w:tc>
      </w:tr>
      <w:tr w:rsidR="00C677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НИД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C6773F" w:rsidRPr="00524FD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C6773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</w:t>
            </w:r>
          </w:p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надзора</w:t>
            </w:r>
            <w:proofErr w:type="spellEnd"/>
          </w:p>
        </w:tc>
      </w:tr>
      <w:tr w:rsidR="00C6773F" w:rsidRPr="00524FD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права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обработки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анализировать полный технологический цикл получения и обработки материалов</w:t>
            </w:r>
          </w:p>
        </w:tc>
      </w:tr>
      <w:tr w:rsidR="00C6773F" w:rsidRPr="00524FD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 в металлургии за рубежом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773F" w:rsidRPr="00524F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технологических процессов при производстве различных шихтовых материалов металлургического производства</w:t>
            </w:r>
          </w:p>
        </w:tc>
      </w:tr>
      <w:tr w:rsidR="00C6773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</w:tr>
      <w:tr w:rsidR="00C6773F" w:rsidRPr="00524FD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применять инновационные методы решения инженерных задач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классификацию механических, физических и других свойств металлов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инновационные методы при решении поставленных инженерных задач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инженерных задач высокого уровня с использованием инновационных методов решения</w:t>
            </w:r>
          </w:p>
        </w:tc>
      </w:tr>
      <w:tr w:rsidR="00C6773F" w:rsidRPr="00524F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анализировать основные закономерности фазовых равновесий и кинетики превращений в многокомпонентных системах</w:t>
            </w:r>
          </w:p>
        </w:tc>
      </w:tr>
      <w:tr w:rsidR="00C6773F" w:rsidRPr="00524FD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назначение, устройство и работу машин и агрегатов металлургического производства;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показатели надежности и долговечности оборудования металлургического производства</w:t>
            </w:r>
          </w:p>
        </w:tc>
      </w:tr>
      <w:tr w:rsidR="00C6773F" w:rsidRPr="00524FD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выборе оборудования линий совмещенных процессов МЧМ для производства металла требуемого сортамента и качества;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влияние технологических факторов на характеристики, регламентирующие качество чугуна и стали в процессах МЧМ;</w:t>
            </w:r>
          </w:p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режимы перспективных процессов МЧМ</w:t>
            </w:r>
          </w:p>
        </w:tc>
      </w:tr>
      <w:tr w:rsidR="00C6773F" w:rsidRPr="00524F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постановки и математического описания совмещённых технологий перспективных процессов производства чугуна и стали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C6773F" w:rsidRPr="00524FDF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 w:rsidTr="00ED7FB0">
        <w:trPr>
          <w:trHeight w:hRule="exact" w:val="143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D7FB0">
              <w:rPr>
                <w:lang w:val="ru-RU"/>
              </w:rPr>
              <w:t xml:space="preserve"> </w:t>
            </w:r>
          </w:p>
          <w:p w:rsidR="00ED7FB0" w:rsidRDefault="005B2F04" w:rsidP="00ED7F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ED7FB0" w:rsidRDefault="00ED7FB0" w:rsidP="00ED7F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C6773F" w:rsidRPr="00ED7FB0" w:rsidRDefault="00C677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C6773F" w:rsidRDefault="005B2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D7FB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ED7FB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6773F" w:rsidRPr="00524FDF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ED7FB0">
              <w:rPr>
                <w:lang w:val="ru-RU"/>
              </w:rPr>
              <w:t xml:space="preserve"> </w:t>
            </w:r>
            <w:proofErr w:type="gramStart"/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условия-ми</w:t>
            </w:r>
            <w:proofErr w:type="gramEnd"/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814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</w:p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ОПК-13,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ОПК-17,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ОПК-18,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отчета.</w:t>
            </w:r>
            <w:r w:rsidRPr="00ED7FB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 w:rsidP="00ED7F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Pr="00ED7FB0" w:rsidRDefault="005B2F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ОПК-15,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ED7FB0">
              <w:rPr>
                <w:lang w:val="ru-RU"/>
              </w:rPr>
              <w:t xml:space="preserve"> </w:t>
            </w:r>
          </w:p>
        </w:tc>
      </w:tr>
    </w:tbl>
    <w:p w:rsidR="00C6773F" w:rsidRPr="00ED7FB0" w:rsidRDefault="005B2F04">
      <w:pPr>
        <w:rPr>
          <w:sz w:val="0"/>
          <w:szCs w:val="0"/>
          <w:lang w:val="ru-RU"/>
        </w:rPr>
      </w:pPr>
      <w:r w:rsidRPr="00ED7F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C6773F" w:rsidRPr="00524FDF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773F">
        <w:trPr>
          <w:trHeight w:hRule="exact" w:val="138"/>
        </w:trPr>
        <w:tc>
          <w:tcPr>
            <w:tcW w:w="568" w:type="dxa"/>
          </w:tcPr>
          <w:p w:rsidR="00C6773F" w:rsidRDefault="00C6773F"/>
        </w:tc>
        <w:tc>
          <w:tcPr>
            <w:tcW w:w="1985" w:type="dxa"/>
          </w:tcPr>
          <w:p w:rsidR="00C6773F" w:rsidRDefault="00C6773F"/>
        </w:tc>
        <w:tc>
          <w:tcPr>
            <w:tcW w:w="3686" w:type="dxa"/>
          </w:tcPr>
          <w:p w:rsidR="00C6773F" w:rsidRDefault="00C6773F"/>
        </w:tc>
        <w:tc>
          <w:tcPr>
            <w:tcW w:w="3120" w:type="dxa"/>
          </w:tcPr>
          <w:p w:rsidR="00C6773F" w:rsidRDefault="00C6773F"/>
        </w:tc>
      </w:tr>
      <w:tr w:rsidR="00C6773F" w:rsidRPr="00524FD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6773F" w:rsidRPr="00524FDF">
        <w:trPr>
          <w:trHeight w:hRule="exact" w:val="24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Балла, О. М. Экспериментальные методы исследования в технологии </w:t>
            </w:r>
            <w:proofErr w:type="gramStart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 :</w:t>
            </w:r>
            <w:proofErr w:type="gramEnd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М. Балла. — Санкт-</w:t>
            </w:r>
            <w:proofErr w:type="gramStart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2019. — 168 с. — ISBN 978-5-8114-3587-6. — </w:t>
            </w:r>
            <w:proofErr w:type="gramStart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8" w:history="1">
              <w:proofErr w:type="gramStart"/>
              <w:r w:rsidR="00524FDF" w:rsidRPr="00B261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https://e.lanbook.com/book/118624</w:t>
              </w:r>
            </w:hyperlink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—</w:t>
            </w:r>
            <w:proofErr w:type="gramEnd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доступа: для </w:t>
            </w:r>
            <w:proofErr w:type="spellStart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524FDF"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C6773F" w:rsidRPr="00ED7FB0" w:rsidRDefault="00C677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773F" w:rsidRPr="00524FDF">
        <w:trPr>
          <w:trHeight w:hRule="exact" w:val="138"/>
        </w:trPr>
        <w:tc>
          <w:tcPr>
            <w:tcW w:w="568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6773F" w:rsidRPr="00524FDF" w:rsidTr="00524FDF">
        <w:trPr>
          <w:trHeight w:hRule="exact" w:val="564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4FDF" w:rsidRPr="00436462" w:rsidRDefault="00524FDF" w:rsidP="00524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64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Рожнов, А. Б. Патентные исследования. Анализ патентной ситуации : учебное пособие / А. Б. Рожнов, В. Ю. </w:t>
            </w:r>
            <w:proofErr w:type="spellStart"/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МИСИС, 2015. — 75 с. — ISBN 978-5-87623-977-8. — Текст : электронный // Лань : электронно-библиотечная система. — URL: </w:t>
            </w:r>
            <w:hyperlink r:id="rId9" w:history="1">
              <w:r w:rsidRPr="00CC0E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https://e.lanbook.com/book/117241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261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24FDF" w:rsidRPr="00436462" w:rsidRDefault="00524FDF" w:rsidP="00524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Г. Д. Методология научного исследования (в кандидатских и докторских диссертациях) : учебник / Г. Д.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Разумов. — Москва : ИНФРА-М, 2021. — 227 с. — (Высшее образование: Аспирантура). - ISBN 978-5-16-014584-6. - Текст : электронный. - URL: </w:t>
            </w:r>
            <w:hyperlink r:id="rId10" w:history="1">
              <w:r w:rsidRPr="00CC0E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https://znanium.com/catalog/product/1147418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Режим доступа: по подписке.</w:t>
            </w:r>
          </w:p>
          <w:p w:rsidR="00524FDF" w:rsidRPr="00436462" w:rsidRDefault="00524FDF" w:rsidP="00524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64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П. Методология науки и инновационная деятельность : пособие для аспирантов, магистрантов и соискателей ученой степ. канд. наук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спец. / В.П.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Старжинский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В.В. </w:t>
            </w:r>
            <w:proofErr w:type="spellStart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Цепкало</w:t>
            </w:r>
            <w:proofErr w:type="spellEnd"/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Минск : Новое знание ; Москва : ИНФРА-М, 2019. — 327 с. : ил. — (Высшее образование: Магистратура). - ISBN 978-5-16-006464-2. - Текст : электронный. - URL: </w:t>
            </w:r>
            <w:hyperlink r:id="rId11" w:history="1">
              <w:r w:rsidRPr="00CC0E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https://znanium.com/catalog/product/1000117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B2C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– Режим доступа: по подписке.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6773F" w:rsidRPr="00ED7FB0" w:rsidRDefault="00524FDF" w:rsidP="00524F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64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0330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Копытов, В.В. Газификация конденсированных топлив: ретроспективный обзор, современное состояние дел и перспективы развития [Электронный ресурс] / В.В. Копытов. - Москва : Инфра-Инженерия, 2015. - 504 с. - ISBN 978-5-9729-0052-7. - Текст : электронный. - URL: </w:t>
            </w:r>
            <w:hyperlink r:id="rId12" w:history="1">
              <w:r w:rsidRPr="00CC0E2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https://znanium.com/catalog/product/519960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30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– Режим доступа: по подписке.</w:t>
            </w:r>
            <w:bookmarkStart w:id="0" w:name="_GoBack"/>
            <w:bookmarkEnd w:id="0"/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6773F" w:rsidRPr="00ED7FB0" w:rsidRDefault="00C677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773F" w:rsidRPr="00524FDF">
        <w:trPr>
          <w:trHeight w:hRule="exact" w:val="138"/>
        </w:trPr>
        <w:tc>
          <w:tcPr>
            <w:tcW w:w="568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6773F" w:rsidRPr="00524FDF">
        <w:trPr>
          <w:trHeight w:hRule="exact" w:val="109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С.К. </w:t>
            </w:r>
            <w:proofErr w:type="spellStart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Сибагатуллин</w:t>
            </w:r>
            <w:proofErr w:type="spellEnd"/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В.Г. Дружков, В.Л. Терентьев, А.В. Иванов  Программа прохождения учебной, производственной и преддипломной практики: Методические указания  для студентов  по направления «Металлургия черных металлов». – Магнитогорск: МГТУ,  2018. — 49 с.</w:t>
            </w:r>
          </w:p>
        </w:tc>
      </w:tr>
      <w:tr w:rsidR="00C6773F" w:rsidRPr="00524FDF">
        <w:trPr>
          <w:trHeight w:hRule="exact" w:val="138"/>
        </w:trPr>
        <w:tc>
          <w:tcPr>
            <w:tcW w:w="568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 w:rsidRPr="00524FDF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lang w:val="ru-RU"/>
              </w:rPr>
              <w:t xml:space="preserve"> </w:t>
            </w:r>
          </w:p>
        </w:tc>
      </w:tr>
      <w:tr w:rsidR="00C6773F" w:rsidRPr="00524FDF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 w:rsidRPr="00524FDF">
        <w:trPr>
          <w:trHeight w:hRule="exact" w:val="270"/>
        </w:trPr>
        <w:tc>
          <w:tcPr>
            <w:tcW w:w="568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773F" w:rsidRPr="00ED7FB0" w:rsidRDefault="00C6773F">
            <w:pPr>
              <w:rPr>
                <w:lang w:val="ru-RU"/>
              </w:rPr>
            </w:pPr>
          </w:p>
        </w:tc>
      </w:tr>
      <w:tr w:rsidR="00C677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6773F">
        <w:trPr>
          <w:trHeight w:hRule="exact" w:val="555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6773F">
        <w:trPr>
          <w:trHeight w:hRule="exact" w:val="29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6773F">
        <w:trPr>
          <w:trHeight w:hRule="exact" w:val="241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C6773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C6773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C6773F"/>
        </w:tc>
      </w:tr>
      <w:tr w:rsidR="00C6773F">
        <w:trPr>
          <w:trHeight w:hRule="exact" w:val="277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6773F">
        <w:trPr>
          <w:trHeight w:hRule="exact" w:val="277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6773F">
        <w:trPr>
          <w:trHeight w:hRule="exact" w:val="277"/>
        </w:trPr>
        <w:tc>
          <w:tcPr>
            <w:tcW w:w="568" w:type="dxa"/>
          </w:tcPr>
          <w:p w:rsidR="00C6773F" w:rsidRDefault="00C677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773F" w:rsidRDefault="005B2F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C6773F" w:rsidRDefault="005B2F04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066"/>
        <w:gridCol w:w="4326"/>
        <w:gridCol w:w="30"/>
      </w:tblGrid>
      <w:tr w:rsidR="00C6773F" w:rsidRPr="00524FDF" w:rsidTr="00ED7FB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ED7FB0" w:rsidTr="00ED7FB0">
        <w:tc>
          <w:tcPr>
            <w:tcW w:w="16" w:type="dxa"/>
          </w:tcPr>
          <w:p w:rsidR="00ED7FB0" w:rsidRPr="00ED7FB0" w:rsidRDefault="00ED7FB0">
            <w:pPr>
              <w:rPr>
                <w:lang w:val="ru-RU"/>
              </w:rPr>
            </w:pP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00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asp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/>
        </w:tc>
        <w:tc>
          <w:tcPr>
            <w:tcW w:w="4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/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300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300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300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Федеральный образовательный портал – Экономика. Социология.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9367C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D7FB0" w:rsidRPr="00936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springerprotocols</w:t>
              </w:r>
              <w:proofErr w:type="spellEnd"/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реферативная база данных по чистой и прикладной математике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zbmath</w:t>
              </w:r>
              <w:proofErr w:type="spellEnd"/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RPr="00524FDF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9367C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Pr="00ED7FB0" w:rsidRDefault="00ED7FB0">
            <w:pPr>
              <w:rPr>
                <w:lang w:val="ru-RU"/>
              </w:rPr>
            </w:pPr>
          </w:p>
        </w:tc>
      </w:tr>
      <w:tr w:rsidR="00ED7FB0" w:rsidTr="00ED7FB0">
        <w:tc>
          <w:tcPr>
            <w:tcW w:w="16" w:type="dxa"/>
          </w:tcPr>
          <w:p w:rsidR="00ED7FB0" w:rsidRPr="00ED7FB0" w:rsidRDefault="00ED7FB0">
            <w:pPr>
              <w:rPr>
                <w:lang w:val="ru-RU"/>
              </w:rPr>
            </w:pP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https://archive.neicon.ru/xmlu</w:t>
              </w:r>
            </w:hyperlink>
            <w:r w:rsidR="00ED7FB0" w:rsidRPr="003001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- Банк данных угроз безопасности информации ФСТЭК России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30013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https://bdu.fstec.ru/</w:t>
              </w:r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Default="00ED7FB0"/>
        </w:tc>
      </w:tr>
      <w:tr w:rsidR="00ED7FB0" w:rsidRPr="00524FDF" w:rsidTr="00ED7FB0">
        <w:tc>
          <w:tcPr>
            <w:tcW w:w="16" w:type="dxa"/>
          </w:tcPr>
          <w:p w:rsidR="00ED7FB0" w:rsidRDefault="00ED7FB0"/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A72C9C" w:rsidRDefault="00ED7FB0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A72C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FB0" w:rsidRPr="009367C7" w:rsidRDefault="00524FDF" w:rsidP="00377F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7FB0" w:rsidRPr="009367C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7FB0" w:rsidRPr="002248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" w:type="dxa"/>
          </w:tcPr>
          <w:p w:rsidR="00ED7FB0" w:rsidRPr="00ED7FB0" w:rsidRDefault="00ED7FB0">
            <w:pPr>
              <w:rPr>
                <w:lang w:val="ru-RU"/>
              </w:rPr>
            </w:pPr>
          </w:p>
        </w:tc>
      </w:tr>
      <w:tr w:rsidR="00C6773F" w:rsidRPr="00524FDF" w:rsidTr="00ED7FB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D7FB0">
              <w:rPr>
                <w:lang w:val="ru-RU"/>
              </w:rPr>
              <w:t xml:space="preserve"> </w:t>
            </w:r>
          </w:p>
        </w:tc>
      </w:tr>
      <w:tr w:rsidR="005B2F04" w:rsidRPr="00524FDF" w:rsidTr="00ED7FB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2F04" w:rsidRPr="00ED7FB0" w:rsidRDefault="005B2F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C6773F" w:rsidTr="00ED7FB0">
        <w:trPr>
          <w:trHeight w:hRule="exact" w:val="352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F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F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D7FB0">
              <w:rPr>
                <w:lang w:val="ru-RU"/>
              </w:rPr>
              <w:t xml:space="preserve"> </w:t>
            </w:r>
          </w:p>
          <w:p w:rsidR="00C6773F" w:rsidRPr="00ED7FB0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F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F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FB0">
              <w:rPr>
                <w:lang w:val="ru-RU"/>
              </w:rPr>
              <w:t xml:space="preserve"> </w:t>
            </w:r>
            <w:r w:rsidRPr="00ED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D7FB0">
              <w:rPr>
                <w:lang w:val="ru-RU"/>
              </w:rPr>
              <w:t xml:space="preserve"> </w:t>
            </w:r>
          </w:p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6773F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C6773F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t xml:space="preserve"> </w:t>
            </w: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Default="005B2F0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5B2F04" w:rsidRPr="005B2F04" w:rsidRDefault="005B2F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6773F" w:rsidRDefault="00C6773F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Default="005B2F04">
      <w:pPr>
        <w:rPr>
          <w:lang w:val="ru-RU"/>
        </w:rPr>
        <w:sectPr w:rsidR="005B2F04" w:rsidSect="00C6773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B2F04" w:rsidRPr="00087D9C" w:rsidRDefault="005B2F04" w:rsidP="005B2F04">
      <w:pPr>
        <w:pStyle w:val="1"/>
        <w:spacing w:before="0" w:line="240" w:lineRule="auto"/>
        <w:ind w:left="567" w:hanging="87"/>
        <w:jc w:val="right"/>
        <w:rPr>
          <w:rStyle w:val="20"/>
          <w:rFonts w:eastAsiaTheme="majorEastAsia"/>
          <w:color w:val="auto"/>
          <w:sz w:val="24"/>
          <w:szCs w:val="24"/>
        </w:rPr>
      </w:pPr>
      <w:r w:rsidRPr="00087D9C">
        <w:rPr>
          <w:rStyle w:val="20"/>
          <w:rFonts w:eastAsiaTheme="majorEastAsia"/>
          <w:color w:val="auto"/>
          <w:sz w:val="24"/>
          <w:szCs w:val="24"/>
        </w:rPr>
        <w:lastRenderedPageBreak/>
        <w:t>ПРИЛОЖЕНИЕ 1</w:t>
      </w:r>
    </w:p>
    <w:p w:rsidR="005B2F04" w:rsidRDefault="005B2F04" w:rsidP="005B2F04">
      <w:pPr>
        <w:pStyle w:val="1"/>
        <w:spacing w:before="0" w:line="240" w:lineRule="auto"/>
        <w:ind w:left="567" w:hanging="87"/>
        <w:jc w:val="both"/>
        <w:rPr>
          <w:rStyle w:val="20"/>
          <w:rFonts w:eastAsiaTheme="majorEastAsia"/>
          <w:color w:val="auto"/>
          <w:sz w:val="24"/>
          <w:szCs w:val="24"/>
        </w:rPr>
      </w:pPr>
    </w:p>
    <w:p w:rsidR="005B2F04" w:rsidRDefault="005B2F04" w:rsidP="005B2F04">
      <w:pPr>
        <w:pStyle w:val="1"/>
        <w:spacing w:before="0" w:line="240" w:lineRule="auto"/>
        <w:ind w:left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87D9C">
        <w:rPr>
          <w:rStyle w:val="20"/>
          <w:rFonts w:eastAsiaTheme="majorEastAsia"/>
          <w:color w:val="auto"/>
          <w:sz w:val="24"/>
          <w:szCs w:val="24"/>
        </w:rPr>
        <w:t xml:space="preserve">7 Оценочные средства для проведения промежуточной аттестации по </w:t>
      </w:r>
      <w:r w:rsidRPr="00087D9C">
        <w:rPr>
          <w:rFonts w:ascii="Times New Roman" w:hAnsi="Times New Roman" w:cs="Times New Roman"/>
          <w:color w:val="auto"/>
          <w:sz w:val="24"/>
          <w:szCs w:val="24"/>
          <w:lang w:val="ru-RU"/>
        </w:rPr>
        <w:t>практике по получению профессиональных умений и опыта профессиональной деятельности</w:t>
      </w:r>
    </w:p>
    <w:p w:rsidR="005B2F04" w:rsidRPr="005A6FC8" w:rsidRDefault="005B2F04" w:rsidP="005B2F0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60"/>
        <w:gridCol w:w="65"/>
        <w:gridCol w:w="5019"/>
        <w:gridCol w:w="12"/>
        <w:gridCol w:w="46"/>
        <w:gridCol w:w="7712"/>
      </w:tblGrid>
      <w:tr w:rsidR="005B2F04" w:rsidRPr="00087D9C" w:rsidTr="00377F13">
        <w:trPr>
          <w:trHeight w:val="1026"/>
        </w:trPr>
        <w:tc>
          <w:tcPr>
            <w:tcW w:w="17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</w:p>
          <w:p w:rsidR="005B2F04" w:rsidRPr="00087D9C" w:rsidRDefault="005B2F04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</w:p>
          <w:p w:rsidR="005B2F04" w:rsidRPr="00087D9C" w:rsidRDefault="005B2F04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F04" w:rsidRPr="007C45A0" w:rsidRDefault="005B2F04" w:rsidP="00377F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B2F04" w:rsidRPr="007C45A0" w:rsidRDefault="005B2F04" w:rsidP="00377F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5A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B2F04" w:rsidRPr="00087D9C" w:rsidTr="00377F13">
        <w:trPr>
          <w:trHeight w:hRule="exact" w:val="22"/>
        </w:trPr>
        <w:tc>
          <w:tcPr>
            <w:tcW w:w="17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/>
        </w:tc>
        <w:tc>
          <w:tcPr>
            <w:tcW w:w="5142" w:type="dxa"/>
            <w:gridSpan w:val="4"/>
          </w:tcPr>
          <w:p w:rsidR="005B2F04" w:rsidRPr="00087D9C" w:rsidRDefault="005B2F04" w:rsidP="00377F13"/>
        </w:tc>
        <w:tc>
          <w:tcPr>
            <w:tcW w:w="7712" w:type="dxa"/>
          </w:tcPr>
          <w:p w:rsidR="005B2F04" w:rsidRPr="00087D9C" w:rsidRDefault="005B2F04" w:rsidP="00377F13"/>
        </w:tc>
      </w:tr>
      <w:tr w:rsidR="005B2F04" w:rsidRPr="00524FDF" w:rsidTr="00377F13">
        <w:trPr>
          <w:trHeight w:hRule="exact" w:val="716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Структура и виды научного наблюдения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Методологические проблемы научного наблюдения</w:t>
            </w:r>
          </w:p>
        </w:tc>
      </w:tr>
      <w:tr w:rsidR="005B2F04" w:rsidRPr="00524FDF" w:rsidTr="00377F13">
        <w:trPr>
          <w:trHeight w:hRule="exact" w:val="178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характеристики новой идеи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новые идеи применительно  к теме научно-квалификационной работы, доказать новизну идей, представить методы решения для осуществления данных идей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>Разработать комплекс мероприятий для реконструкции агломерационного цеха</w:t>
            </w:r>
          </w:p>
        </w:tc>
      </w:tr>
      <w:tr w:rsidR="005B2F04" w:rsidRPr="00524FDF" w:rsidTr="00377F13">
        <w:trPr>
          <w:trHeight w:hRule="exact" w:val="141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получения черных металлов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и ограничения экспериментального метода в современной науке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7D9C">
              <w:rPr>
                <w:rFonts w:ascii="Times New Roman" w:hAnsi="Times New Roman" w:cs="Times New Roman"/>
                <w:lang w:val="ru-RU"/>
              </w:rPr>
              <w:t>Варианты компоновки современных технологических комплексов по производству стали и чугуна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>Разработать последовательность инжиниринговых работ при модернизации ККЦ</w:t>
            </w:r>
          </w:p>
        </w:tc>
      </w:tr>
      <w:tr w:rsidR="005B2F04" w:rsidRPr="00524FDF" w:rsidTr="00377F13">
        <w:trPr>
          <w:trHeight w:hRule="exact" w:val="7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5B2F04" w:rsidRPr="00524FDF" w:rsidTr="00377F13">
        <w:trPr>
          <w:trHeight w:hRule="exact" w:val="2136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7C45A0" w:rsidRDefault="005B2F04" w:rsidP="00377F13">
            <w:pPr>
              <w:pStyle w:val="msonospacingmrcssattr"/>
              <w:spacing w:before="0" w:beforeAutospacing="0" w:after="0" w:afterAutospacing="0"/>
            </w:pPr>
            <w:r w:rsidRPr="007C45A0">
              <w:t>философско-психологические основания методологии;</w:t>
            </w:r>
          </w:p>
          <w:p w:rsidR="005B2F04" w:rsidRPr="007C45A0" w:rsidRDefault="005B2F04" w:rsidP="00377F13">
            <w:pPr>
              <w:pStyle w:val="msonospacingmrcssattr"/>
              <w:spacing w:before="0" w:beforeAutospacing="0" w:after="0" w:afterAutospacing="0"/>
            </w:pPr>
            <w:r w:rsidRPr="007C45A0">
              <w:t>системотехнические основания методологии;</w:t>
            </w:r>
          </w:p>
          <w:p w:rsidR="005B2F04" w:rsidRPr="009544C6" w:rsidRDefault="005B2F04" w:rsidP="00377F13">
            <w:pPr>
              <w:pStyle w:val="msonospacingmrcssattr"/>
              <w:spacing w:before="0" w:beforeAutospacing="0" w:after="0" w:afterAutospacing="0"/>
            </w:pPr>
            <w:proofErr w:type="spellStart"/>
            <w:r w:rsidRPr="007C45A0">
              <w:rPr>
                <w:lang w:val="en-US"/>
              </w:rPr>
              <w:t>науковедческие</w:t>
            </w:r>
            <w:proofErr w:type="spellEnd"/>
            <w:r w:rsidRPr="007C45A0">
              <w:rPr>
                <w:lang w:val="en-US"/>
              </w:rPr>
              <w:t xml:space="preserve"> </w:t>
            </w:r>
            <w:proofErr w:type="spellStart"/>
            <w:r w:rsidRPr="007C45A0">
              <w:rPr>
                <w:lang w:val="en-US"/>
              </w:rPr>
              <w:t>основания</w:t>
            </w:r>
            <w:proofErr w:type="spellEnd"/>
            <w:r w:rsidRPr="007C45A0">
              <w:rPr>
                <w:lang w:val="en-US"/>
              </w:rPr>
              <w:t xml:space="preserve"> </w:t>
            </w:r>
            <w:proofErr w:type="spellStart"/>
            <w:r w:rsidRPr="007C45A0">
              <w:rPr>
                <w:lang w:val="en-US"/>
              </w:rPr>
              <w:t>методологии</w:t>
            </w:r>
            <w:proofErr w:type="spellEnd"/>
            <w:r w:rsidRPr="007C45A0">
              <w:rPr>
                <w:lang w:val="en-US"/>
              </w:rPr>
              <w:t>;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9544C6" w:rsidRDefault="005B2F04" w:rsidP="00377F13">
            <w:pPr>
              <w:pStyle w:val="2"/>
              <w:spacing w:before="0" w:beforeAutospacing="0" w:after="0" w:afterAutospacing="0"/>
              <w:rPr>
                <w:sz w:val="24"/>
                <w:szCs w:val="24"/>
              </w:rPr>
            </w:pPr>
            <w:r w:rsidRPr="009544C6">
              <w:rPr>
                <w:sz w:val="24"/>
                <w:szCs w:val="24"/>
              </w:rPr>
              <w:t>Перечень теоретических вопросов:</w:t>
            </w:r>
          </w:p>
          <w:p w:rsidR="005B2F04" w:rsidRPr="009544C6" w:rsidRDefault="005B2F04" w:rsidP="00377F13">
            <w:pPr>
              <w:pStyle w:val="msonospacingmrcssattr"/>
              <w:spacing w:before="0" w:beforeAutospacing="0" w:after="0" w:afterAutospacing="0"/>
            </w:pPr>
            <w:r w:rsidRPr="009544C6">
              <w:t>1. Философско-психологические основания методологии.</w:t>
            </w:r>
          </w:p>
          <w:p w:rsidR="005B2F04" w:rsidRPr="009544C6" w:rsidRDefault="005B2F04" w:rsidP="00377F13">
            <w:pPr>
              <w:pStyle w:val="msonospacingmrcssattr"/>
              <w:spacing w:before="0" w:beforeAutospacing="0" w:after="0" w:afterAutospacing="0"/>
            </w:pPr>
            <w:r w:rsidRPr="009544C6">
              <w:t>2. Системотехнические основания методологии.</w:t>
            </w:r>
          </w:p>
          <w:p w:rsidR="005B2F04" w:rsidRPr="009544C6" w:rsidRDefault="005B2F04" w:rsidP="00377F13">
            <w:pPr>
              <w:pStyle w:val="msonospacingmrcssattr"/>
              <w:spacing w:before="0" w:beforeAutospacing="0" w:after="0" w:afterAutospacing="0"/>
            </w:pPr>
            <w:r w:rsidRPr="009544C6">
              <w:t>3. Опишите теоретические методы-операции, планируемых к применению в научно-исследовательской работе.</w:t>
            </w:r>
          </w:p>
          <w:p w:rsidR="005B2F04" w:rsidRPr="009544C6" w:rsidRDefault="005B2F04" w:rsidP="00377F13">
            <w:pPr>
              <w:pStyle w:val="msonospacingmrcssattr"/>
              <w:spacing w:before="0" w:beforeAutospacing="0" w:after="0" w:afterAutospacing="0"/>
            </w:pPr>
            <w:r w:rsidRPr="009544C6">
              <w:t>4. Опишите теоретические методы-действия, планируемых к применению в научно-исследовательской работе.</w:t>
            </w:r>
          </w:p>
          <w:p w:rsidR="005B2F04" w:rsidRPr="009544C6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3980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1E4736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E47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5B2F04" w:rsidRPr="001E4736" w:rsidRDefault="005B2F04" w:rsidP="00377F13">
            <w:pPr>
              <w:pStyle w:val="ac"/>
              <w:ind w:firstLine="0"/>
              <w:jc w:val="left"/>
              <w:rPr>
                <w:szCs w:val="24"/>
                <w:lang w:val="ru-RU"/>
              </w:rPr>
            </w:pPr>
            <w:r w:rsidRPr="001E4736">
              <w:rPr>
                <w:szCs w:val="24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5B2F04" w:rsidRPr="001E4736" w:rsidRDefault="005B2F04" w:rsidP="00377F13">
            <w:pPr>
              <w:pStyle w:val="ac"/>
              <w:ind w:firstLine="0"/>
              <w:jc w:val="center"/>
              <w:rPr>
                <w:szCs w:val="24"/>
              </w:rPr>
            </w:pPr>
            <w:r w:rsidRPr="001E4736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364965" cy="1540800"/>
                  <wp:effectExtent l="19050" t="0" r="688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08" cy="154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1E4736" w:rsidRDefault="005B2F04" w:rsidP="00377F13">
            <w:pPr>
              <w:pStyle w:val="ac"/>
              <w:ind w:firstLine="0"/>
              <w:rPr>
                <w:i/>
                <w:szCs w:val="24"/>
                <w:lang w:val="ru-RU"/>
              </w:rPr>
            </w:pPr>
            <w:r w:rsidRPr="001E4736">
              <w:rPr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1E4736">
              <w:rPr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5B2F04" w:rsidRPr="00524FDF" w:rsidTr="00377F13">
        <w:trPr>
          <w:trHeight w:hRule="exact" w:val="185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1E4736" w:rsidRDefault="005B2F04" w:rsidP="00377F1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1E473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5B2F04" w:rsidRPr="001E4736" w:rsidRDefault="005B2F04" w:rsidP="00377F13">
            <w:pPr>
              <w:pStyle w:val="ac"/>
              <w:ind w:firstLine="0"/>
              <w:jc w:val="left"/>
              <w:rPr>
                <w:i/>
                <w:szCs w:val="24"/>
                <w:lang w:val="ru-RU"/>
              </w:rPr>
            </w:pPr>
            <w:r w:rsidRPr="001E4736">
              <w:rPr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1E4736">
              <w:rPr>
                <w:i/>
                <w:kern w:val="24"/>
                <w:szCs w:val="24"/>
                <w:lang w:val="ru-RU"/>
              </w:rPr>
              <w:t xml:space="preserve"> </w:t>
            </w:r>
          </w:p>
        </w:tc>
      </w:tr>
      <w:tr w:rsidR="005B2F04" w:rsidRPr="00524FDF" w:rsidTr="00377F13">
        <w:trPr>
          <w:trHeight w:hRule="exact" w:val="729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5B2F04" w:rsidRPr="00524FDF" w:rsidTr="00377F13">
        <w:trPr>
          <w:trHeight w:hRule="exact" w:val="1299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системного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методов научного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методов системного анализа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эксперимента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Ограничения при проведении эксперимента</w:t>
            </w:r>
          </w:p>
        </w:tc>
      </w:tr>
      <w:tr w:rsidR="005B2F04" w:rsidRPr="00524FDF" w:rsidTr="00377F13">
        <w:trPr>
          <w:trHeight w:hRule="exact" w:val="1179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исследовательскую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тему исследования. Выявить проблему, описать актуальность, сформулировать гипотезу, определить метод исследования, необходимость проведения экспериментов, вид эксперимента</w:t>
            </w:r>
          </w:p>
        </w:tc>
      </w:tr>
      <w:tr w:rsidR="005B2F04" w:rsidRPr="00524FDF" w:rsidTr="00377F13">
        <w:trPr>
          <w:trHeight w:hRule="exact" w:val="997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тему исследования. Выявить проблему, описать актуальность, сформулировать гипотезу, определить метод исследования, необходимость проведения экспериментов, вид эксперимента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термины и определения на государственном и иностранном языках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ключевые слова, составить аннотацию  на государственном и иностранном языках по заданной теме,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основные положения металлургического производства на государственном и иностранном языках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технологическую последовательность заданного производства на государственном и иностранном языках</w:t>
            </w:r>
          </w:p>
        </w:tc>
      </w:tr>
      <w:tr w:rsidR="005B2F04" w:rsidRPr="00524FDF" w:rsidTr="00377F13">
        <w:trPr>
          <w:trHeight w:hRule="exact" w:val="1200"/>
        </w:trPr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перечень технологических терминов, включающих технологический процесс, основное и вспомогательное оборудование по заданному технологическому процессу</w:t>
            </w:r>
          </w:p>
        </w:tc>
      </w:tr>
      <w:tr w:rsidR="005B2F04" w:rsidRPr="00524FDF" w:rsidTr="00377F13">
        <w:trPr>
          <w:trHeight w:hRule="exact" w:val="333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5B2F04" w:rsidRPr="00524FDF" w:rsidTr="00377F13">
        <w:trPr>
          <w:trHeight w:hRule="exact" w:val="1647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несостоятельность принципа этической нейтральности науки;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причины формирования этических норм научной деятельности;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этические нормы деятельности современного ученого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«наука», «научная специальность». 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Структура паспорта научной специальности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научной этики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научного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lang w:val="ru-RU"/>
              </w:rPr>
              <w:t>Революционные этапы развития информационных технологий</w:t>
            </w:r>
          </w:p>
        </w:tc>
      </w:tr>
      <w:tr w:rsidR="005B2F04" w:rsidRPr="00524FDF" w:rsidTr="00377F13">
        <w:trPr>
          <w:trHeight w:hRule="exact" w:val="2008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на высоком уровне усвоения знания об основных этических нормах научной деятельности при написании реферата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Опишите классификатор результатов научной деятельности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lang w:val="ru-RU"/>
              </w:rPr>
              <w:t>Основные этические ценности научных исследований</w:t>
            </w:r>
          </w:p>
        </w:tc>
      </w:tr>
      <w:tr w:rsidR="005B2F04" w:rsidRPr="00524FDF" w:rsidTr="00377F13">
        <w:trPr>
          <w:trHeight w:hRule="exact" w:val="2703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демонстрации на высоком уровне норм этики научно- исследовательской деятельности в процессе сдачи кандидатского экзамена, защиты и написания реферата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визуализации и представления результатов научных исследований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обработки результатов экспериментальных исследований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представления результатов системотехнического анализа объекта и предмета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визуализации результатов научных исследований в научной квалификационной работе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lang w:val="ru-RU"/>
              </w:rPr>
              <w:t>Структура  эмпирических методов при проведении научных исследований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5B2F04" w:rsidRPr="00524FDF" w:rsidTr="00377F13">
        <w:trPr>
          <w:trHeight w:hRule="exact" w:val="1779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научной деятельности: коллективная и индивидуальная научная деятельность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 результатов научных исследований в выпускной квалификационной работе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Концептуальная  схемы</w:t>
            </w:r>
            <w:proofErr w:type="gram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исследования по теме диссертации</w:t>
            </w:r>
          </w:p>
        </w:tc>
      </w:tr>
      <w:tr w:rsidR="005B2F04" w:rsidRPr="00524FDF" w:rsidTr="00377F13">
        <w:trPr>
          <w:trHeight w:hRule="exact" w:val="1827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Концепция индивидуальных научных исследований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Эмпирические  методы</w:t>
            </w:r>
            <w:proofErr w:type="gram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-операции, планируемых к применению в научно-исследовательской работе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Учитывая формулу научной специальности  определить перечень предполагаемых результатов согласно рекомендациям</w:t>
            </w:r>
          </w:p>
        </w:tc>
      </w:tr>
      <w:tr w:rsidR="005B2F04" w:rsidRPr="00524FDF" w:rsidTr="00377F13">
        <w:trPr>
          <w:trHeight w:hRule="exact" w:val="1222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методы-операции, планируемых к применению в научно-исследовательской работе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</w:t>
            </w:r>
          </w:p>
        </w:tc>
      </w:tr>
      <w:tr w:rsidR="005B2F04" w:rsidRPr="00524FDF" w:rsidTr="00377F13">
        <w:trPr>
          <w:trHeight w:hRule="exact" w:val="927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5B2F04" w:rsidRPr="00524FDF" w:rsidTr="00377F13">
        <w:trPr>
          <w:trHeight w:hRule="exact" w:val="1780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технологические факторы, влияющие на экологии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экологического контроля при производстве черных металлов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 чистые технологии производства черных металлов</w:t>
            </w:r>
          </w:p>
        </w:tc>
      </w:tr>
      <w:tr w:rsidR="005B2F04" w:rsidRPr="00524FDF" w:rsidTr="00377F13">
        <w:trPr>
          <w:trHeight w:hRule="exact" w:val="4418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оценки эффективности агломерационного, доменного и сталеплавильного производств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Параметры оценки качества сырья и продуктов агломерационного, доменного и сталеплавильного производств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задачу оптимизации технологического процесса по известным исходным данным:</w:t>
            </w:r>
          </w:p>
          <w:p w:rsidR="005B2F04" w:rsidRPr="00087D9C" w:rsidRDefault="005B2F04" w:rsidP="00377F1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 исследования - сталеплавильное производство, а предмет – печь-ковш;</w:t>
            </w:r>
          </w:p>
          <w:p w:rsidR="005B2F04" w:rsidRPr="00087D9C" w:rsidRDefault="005B2F04" w:rsidP="00377F1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 исследования – доменное производство, а предмет – выпуск жидких продуктов плавки</w:t>
            </w:r>
          </w:p>
          <w:p w:rsidR="005B2F04" w:rsidRPr="00087D9C" w:rsidRDefault="005B2F04" w:rsidP="00377F1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 исследования - сталеплавильное производство, а предмет – процесс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десульфурации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стали;</w:t>
            </w:r>
          </w:p>
          <w:p w:rsidR="005B2F04" w:rsidRPr="00087D9C" w:rsidRDefault="005B2F04" w:rsidP="00377F1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 исследования - сталеплавильное производство, а предмет – разливка стали</w:t>
            </w:r>
          </w:p>
        </w:tc>
      </w:tr>
      <w:tr w:rsidR="005B2F04" w:rsidRPr="00087D9C" w:rsidTr="00377F13">
        <w:trPr>
          <w:trHeight w:hRule="exact" w:val="5693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расчёта экономических показателей технологического процесса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Сформулировать технико-экономические показатели заданного технологического процесса производства черных металлов: производство агломерата, окатышей, выплавка чугуна в доменных печах, прямое получение железа, выплавка стали в конвертере,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ковшевая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обработка стали, разливка стали.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Рассчитатьэкономический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эффект по известным исходным данным: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148"/>
              <w:gridCol w:w="873"/>
              <w:gridCol w:w="564"/>
              <w:gridCol w:w="506"/>
              <w:gridCol w:w="505"/>
              <w:gridCol w:w="596"/>
              <w:gridCol w:w="630"/>
              <w:gridCol w:w="573"/>
              <w:gridCol w:w="575"/>
              <w:gridCol w:w="530"/>
              <w:gridCol w:w="609"/>
              <w:gridCol w:w="573"/>
            </w:tblGrid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Вариант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1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2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Расход кокса в базовом периоде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475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450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460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455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470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Производительность доменной печи, т/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сут</w:t>
                  </w:r>
                  <w:proofErr w:type="spellEnd"/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5500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6000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7500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10000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3000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 xml:space="preserve">Стоимость тонны кокса,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руб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15000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15000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 xml:space="preserve">Стоимость тонны чугуна,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руб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ru-RU"/>
                    </w:rPr>
                    <w:t>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12000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12000</w:t>
                  </w:r>
                </w:p>
              </w:tc>
            </w:tr>
            <w:tr w:rsidR="005B2F04" w:rsidRPr="00087D9C" w:rsidTr="00377F13">
              <w:tc>
                <w:tcPr>
                  <w:tcW w:w="127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Изменяемые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параметры</w:t>
                  </w:r>
                  <w:proofErr w:type="spellEnd"/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база</w:t>
                  </w:r>
                  <w:proofErr w:type="spellEnd"/>
                </w:p>
              </w:tc>
              <w:tc>
                <w:tcPr>
                  <w:tcW w:w="6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ПГ, м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vertAlign w:val="superscript"/>
                    </w:rPr>
                    <w:t>3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/т</w:t>
                  </w: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t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vertAlign w:val="subscript"/>
                    </w:rPr>
                    <w:t>д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 xml:space="preserve">, 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vertAlign w:val="superscript"/>
                    </w:rPr>
                    <w:t>0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С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Fe в ЖРС,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58,2</w:t>
                  </w:r>
                </w:p>
              </w:tc>
              <w:tc>
                <w:tcPr>
                  <w:tcW w:w="6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[Si], %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М25,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82,3</w:t>
                  </w:r>
                </w:p>
              </w:tc>
            </w:tr>
            <w:tr w:rsidR="005B2F04" w:rsidRPr="00087D9C" w:rsidTr="00377F13">
              <w:tc>
                <w:tcPr>
                  <w:tcW w:w="127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проект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6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56,9</w:t>
                  </w:r>
                </w:p>
              </w:tc>
              <w:tc>
                <w:tcPr>
                  <w:tcW w:w="6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0,9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</w:rPr>
                    <w:t>83,2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651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5B2F04" w:rsidRPr="00524FDF" w:rsidTr="00377F13">
        <w:trPr>
          <w:trHeight w:hRule="exact" w:val="884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технического задания, его состав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Предложить мероприятия </w:t>
            </w:r>
            <w:proofErr w:type="spellStart"/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>предпроектной</w:t>
            </w:r>
            <w:proofErr w:type="spellEnd"/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стадии реконструкции доменной печи</w:t>
            </w:r>
          </w:p>
        </w:tc>
      </w:tr>
      <w:tr w:rsidR="005B2F04" w:rsidRPr="00524FDF" w:rsidTr="00377F13">
        <w:trPr>
          <w:trHeight w:hRule="exact" w:val="1274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техническое задание на модернизацию основного оборудования по известным исходным данным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Calibri" w:hAnsi="Times New Roman" w:cs="Times New Roman"/>
                <w:kern w:val="24"/>
                <w:lang w:val="ru-RU"/>
              </w:rPr>
              <w:t>Спланировать проведение технического аудита технологического участка разливке стали</w:t>
            </w:r>
          </w:p>
        </w:tc>
      </w:tr>
      <w:tr w:rsidR="005B2F04" w:rsidRPr="00524FDF" w:rsidTr="00377F13">
        <w:trPr>
          <w:trHeight w:hRule="exact" w:val="2008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 правила составления технического задания и программы проведения научных исследований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Фазы процесса научного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видов исследования в зависимости от цели и поставленных задач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техническое задание на проектирование металлургического цеха по известной годовой производительности. </w:t>
            </w:r>
          </w:p>
        </w:tc>
      </w:tr>
      <w:tr w:rsidR="005B2F04" w:rsidRPr="00524FDF" w:rsidTr="00377F13">
        <w:trPr>
          <w:trHeight w:hRule="exact" w:val="60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5B2F04" w:rsidRPr="00524FDF" w:rsidTr="00377F13">
        <w:trPr>
          <w:trHeight w:hRule="exact" w:val="1109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принятия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экономических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  <w:proofErr w:type="spellEnd"/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процессов производства черных металлов.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Экономика процессов производства черных металлов</w:t>
            </w:r>
          </w:p>
        </w:tc>
      </w:tr>
      <w:tr w:rsidR="005B2F04" w:rsidRPr="00524FDF" w:rsidTr="00377F13">
        <w:trPr>
          <w:trHeight w:hRule="exact" w:val="1326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7D9C">
              <w:rPr>
                <w:rFonts w:ascii="Times New Roman" w:hAnsi="Times New Roman" w:cs="Times New Roman"/>
                <w:lang w:val="ru-RU"/>
              </w:rPr>
              <w:t xml:space="preserve">Методика проведения поэтапных и </w:t>
            </w:r>
            <w:proofErr w:type="spellStart"/>
            <w:r w:rsidRPr="00087D9C">
              <w:rPr>
                <w:rFonts w:ascii="Times New Roman" w:hAnsi="Times New Roman" w:cs="Times New Roman"/>
                <w:lang w:val="ru-RU"/>
              </w:rPr>
              <w:t>малозатратных</w:t>
            </w:r>
            <w:proofErr w:type="spellEnd"/>
            <w:r w:rsidRPr="00087D9C">
              <w:rPr>
                <w:rFonts w:ascii="Times New Roman" w:hAnsi="Times New Roman" w:cs="Times New Roman"/>
                <w:lang w:val="ru-RU"/>
              </w:rPr>
              <w:t xml:space="preserve"> реконструкций конвертеров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lang w:val="ru-RU"/>
              </w:rPr>
              <w:t xml:space="preserve">Методика проведения поэтапных и </w:t>
            </w:r>
            <w:proofErr w:type="spellStart"/>
            <w:r w:rsidRPr="00087D9C">
              <w:rPr>
                <w:rFonts w:ascii="Times New Roman" w:hAnsi="Times New Roman" w:cs="Times New Roman"/>
                <w:lang w:val="ru-RU"/>
              </w:rPr>
              <w:t>малозатратных</w:t>
            </w:r>
            <w:proofErr w:type="spellEnd"/>
            <w:r w:rsidRPr="00087D9C">
              <w:rPr>
                <w:rFonts w:ascii="Times New Roman" w:hAnsi="Times New Roman" w:cs="Times New Roman"/>
                <w:lang w:val="ru-RU"/>
              </w:rPr>
              <w:t xml:space="preserve"> реконструкций </w:t>
            </w:r>
            <w:proofErr w:type="spellStart"/>
            <w:r w:rsidRPr="00087D9C">
              <w:rPr>
                <w:rFonts w:ascii="Times New Roman" w:hAnsi="Times New Roman" w:cs="Times New Roman"/>
                <w:lang w:val="ru-RU"/>
              </w:rPr>
              <w:t>аломерационных</w:t>
            </w:r>
            <w:proofErr w:type="spellEnd"/>
            <w:r w:rsidRPr="00087D9C">
              <w:rPr>
                <w:rFonts w:ascii="Times New Roman" w:hAnsi="Times New Roman" w:cs="Times New Roman"/>
                <w:lang w:val="ru-RU"/>
              </w:rPr>
              <w:t xml:space="preserve"> машин</w:t>
            </w:r>
          </w:p>
        </w:tc>
      </w:tr>
      <w:tr w:rsidR="005B2F04" w:rsidRPr="00087D9C" w:rsidTr="00377F13">
        <w:trPr>
          <w:trHeight w:hRule="exact" w:val="9379"/>
        </w:trPr>
        <w:tc>
          <w:tcPr>
            <w:tcW w:w="18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0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  <w:tc>
          <w:tcPr>
            <w:tcW w:w="7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6"/>
              <w:widowControl w:val="0"/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Оценить изменение расхода кокса при выплавке чугуна в доменных печах с использованием следующих сырьевых материалов. За исходное значение принять первый материал. Дать характеристику изменения экономических показателей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903"/>
              <w:gridCol w:w="468"/>
              <w:gridCol w:w="567"/>
              <w:gridCol w:w="517"/>
              <w:gridCol w:w="566"/>
              <w:gridCol w:w="566"/>
              <w:gridCol w:w="587"/>
              <w:gridCol w:w="657"/>
              <w:gridCol w:w="579"/>
              <w:gridCol w:w="619"/>
              <w:gridCol w:w="644"/>
              <w:gridCol w:w="1009"/>
            </w:tblGrid>
            <w:tr w:rsidR="005B2F04" w:rsidRPr="00524FDF" w:rsidTr="00377F13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 xml:space="preserve">Вариант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Fe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FeO</w:t>
                  </w:r>
                  <w:proofErr w:type="spellEnd"/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Mn</w:t>
                  </w:r>
                  <w:proofErr w:type="spellEnd"/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SiO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Al</w:t>
                  </w: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vertAlign w:val="subscript"/>
                      <w:lang w:val="ru-RU"/>
                    </w:rPr>
                    <w:t>2</w:t>
                  </w: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O</w:t>
                  </w: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CaO</w:t>
                  </w:r>
                  <w:proofErr w:type="spellEnd"/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</w:rPr>
                    <w:t>MgO</w:t>
                  </w:r>
                  <w:proofErr w:type="spellEnd"/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П.п.п</w:t>
                  </w:r>
                  <w:proofErr w:type="spellEnd"/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крупность</w:t>
                  </w:r>
                </w:p>
              </w:tc>
            </w:tr>
            <w:tr w:rsidR="005B2F04" w:rsidRPr="00524FDF" w:rsidTr="00377F13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1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56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10,5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0,5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0,82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0,62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9,6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1,2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5,12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1,3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9,56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-8</w:t>
                  </w:r>
                </w:p>
              </w:tc>
            </w:tr>
            <w:tr w:rsidR="005B2F04" w:rsidRPr="00524FDF" w:rsidTr="00377F13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2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55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10,2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0,3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0,08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0,09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2,5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1,05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6,2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4,2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-25</w:t>
                  </w:r>
                </w:p>
              </w:tc>
            </w:tr>
            <w:tr w:rsidR="005B2F04" w:rsidRPr="00524FDF" w:rsidTr="00377F13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3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35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0,5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1,1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0,54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28,4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5,33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3,8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pStyle w:val="a6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1,26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14,2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-300</w:t>
                  </w:r>
                </w:p>
              </w:tc>
            </w:tr>
            <w:tr w:rsidR="005B2F04" w:rsidRPr="00524FDF" w:rsidTr="00377F13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4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61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2,1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0,6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0,09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0,12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2,5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0,32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0,8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0,1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0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  <w:lang w:val="ru-RU"/>
                    </w:rPr>
                    <w:t>5-30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2F04" w:rsidRPr="00087D9C" w:rsidRDefault="005B2F04" w:rsidP="00377F13">
            <w:pPr>
              <w:pStyle w:val="a6"/>
              <w:widowControl w:val="0"/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lang w:val="ru-RU"/>
              </w:rPr>
            </w:pPr>
            <w:r w:rsidRPr="00087D9C">
              <w:rPr>
                <w:rFonts w:ascii="Times New Roman" w:hAnsi="Times New Roman" w:cs="Times New Roman"/>
                <w:lang w:val="ru-RU"/>
              </w:rPr>
              <w:t xml:space="preserve">Исследовать влияние изменения параметров доменного процесса на ТЭП доменной плавки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273"/>
              <w:gridCol w:w="825"/>
              <w:gridCol w:w="559"/>
              <w:gridCol w:w="442"/>
              <w:gridCol w:w="441"/>
              <w:gridCol w:w="617"/>
              <w:gridCol w:w="682"/>
              <w:gridCol w:w="572"/>
              <w:gridCol w:w="571"/>
              <w:gridCol w:w="486"/>
              <w:gridCol w:w="642"/>
              <w:gridCol w:w="572"/>
            </w:tblGrid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Вариант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5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Расход кокса в базовом периоде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475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450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460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455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470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Производительность доменной печи, т/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сут</w:t>
                  </w:r>
                  <w:proofErr w:type="spellEnd"/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5500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6000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7500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10000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3000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 xml:space="preserve">Стоимость тонны кокса,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руб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</w:tr>
            <w:tr w:rsidR="005B2F04" w:rsidRPr="00087D9C" w:rsidTr="00377F13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 xml:space="preserve">Стоимость тонны чугуна,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руб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lang w:val="ru-RU"/>
                    </w:rPr>
                    <w:t>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</w:tr>
            <w:tr w:rsidR="005B2F04" w:rsidRPr="00087D9C" w:rsidTr="00377F13">
              <w:tc>
                <w:tcPr>
                  <w:tcW w:w="127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Изменяемые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параметры</w:t>
                  </w:r>
                  <w:proofErr w:type="spellEnd"/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база</w:t>
                  </w:r>
                  <w:proofErr w:type="spellEnd"/>
                </w:p>
              </w:tc>
              <w:tc>
                <w:tcPr>
                  <w:tcW w:w="6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ПГ, м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vertAlign w:val="superscript"/>
                    </w:rPr>
                    <w:t>3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/т</w:t>
                  </w: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t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vertAlign w:val="subscript"/>
                    </w:rPr>
                    <w:t>д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 xml:space="preserve">, 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  <w:vertAlign w:val="superscript"/>
                    </w:rPr>
                    <w:t>0</w:t>
                  </w: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950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Fe в ЖРС,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58,2</w:t>
                  </w:r>
                </w:p>
              </w:tc>
              <w:tc>
                <w:tcPr>
                  <w:tcW w:w="6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[Si], %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М25,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82,3</w:t>
                  </w:r>
                </w:p>
              </w:tc>
            </w:tr>
            <w:tr w:rsidR="005B2F04" w:rsidRPr="00087D9C" w:rsidTr="00377F13">
              <w:tc>
                <w:tcPr>
                  <w:tcW w:w="127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проект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56,9</w:t>
                  </w:r>
                </w:p>
              </w:tc>
              <w:tc>
                <w:tcPr>
                  <w:tcW w:w="6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2F04" w:rsidRPr="00087D9C" w:rsidRDefault="005B2F04" w:rsidP="00377F13">
                  <w:pPr>
                    <w:spacing w:line="240" w:lineRule="auto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83,2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5B2F04" w:rsidRPr="00524FDF" w:rsidTr="00377F13">
        <w:trPr>
          <w:trHeight w:hRule="exact" w:val="188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безопасных условий труда.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Нормы производственной безопасности 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вредности и опасности агломерационного, доменного и сталеплавильного производств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безопасной эксплуатации металлургического оборудования</w:t>
            </w:r>
          </w:p>
        </w:tc>
      </w:tr>
      <w:tr w:rsidR="005B2F04" w:rsidRPr="00524FDF" w:rsidTr="00377F13">
        <w:trPr>
          <w:trHeight w:hRule="exact" w:val="141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технологические решения, позволяющие обеспечить безопасность 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технологических </w:t>
            </w: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процесс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принимать технологические решения при возникновении нарушений в технологическом процесс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 и оценка состояния техники безопасности технологических процессов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Причины брака выпускаемой продукции 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мероприятия по защите от негативных факторов производства</w:t>
            </w:r>
          </w:p>
        </w:tc>
      </w:tr>
      <w:tr w:rsidR="005B2F04" w:rsidRPr="00524FDF" w:rsidTr="00377F13">
        <w:trPr>
          <w:trHeight w:hRule="exact" w:val="115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устранения нарушений в технологическ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процесс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обеспечения безопасности технологическ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Безопасные приемы при выполнении производственных работ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средства обеспечения безопасности производства</w:t>
            </w:r>
          </w:p>
        </w:tc>
      </w:tr>
      <w:tr w:rsidR="005B2F04" w:rsidRPr="00524FDF" w:rsidTr="00377F13">
        <w:trPr>
          <w:trHeight w:hRule="exact" w:val="95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5B2F04" w:rsidRPr="00524FDF" w:rsidTr="00377F13">
        <w:trPr>
          <w:trHeight w:hRule="exact" w:val="399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6"/>
              <w:numPr>
                <w:ilvl w:val="0"/>
                <w:numId w:val="5"/>
              </w:numPr>
              <w:spacing w:after="0"/>
              <w:ind w:left="487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Недостатки традиционных способов производства железорудного сырья.</w:t>
            </w:r>
          </w:p>
          <w:p w:rsidR="005B2F04" w:rsidRPr="00087D9C" w:rsidRDefault="005B2F04" w:rsidP="00377F13">
            <w:pPr>
              <w:pStyle w:val="a7"/>
              <w:numPr>
                <w:ilvl w:val="0"/>
                <w:numId w:val="5"/>
              </w:numPr>
              <w:ind w:left="4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 xml:space="preserve">Экологически чистые технологии: критерии и оценки, «жизненный цикл изделия» и </w:t>
            </w:r>
            <w:proofErr w:type="spellStart"/>
            <w:r w:rsidRPr="00087D9C">
              <w:rPr>
                <w:rFonts w:ascii="Times New Roman" w:hAnsi="Times New Roman"/>
                <w:sz w:val="24"/>
                <w:szCs w:val="24"/>
              </w:rPr>
              <w:t>экобалансы</w:t>
            </w:r>
            <w:proofErr w:type="spellEnd"/>
            <w:r w:rsidRPr="00087D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2F04" w:rsidRPr="00087D9C" w:rsidRDefault="005B2F04" w:rsidP="00377F13">
            <w:pPr>
              <w:pStyle w:val="a7"/>
              <w:numPr>
                <w:ilvl w:val="0"/>
                <w:numId w:val="5"/>
              </w:numPr>
              <w:ind w:left="4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развития технологий. </w:t>
            </w:r>
          </w:p>
          <w:p w:rsidR="005B2F04" w:rsidRPr="00087D9C" w:rsidRDefault="005B2F04" w:rsidP="00377F13">
            <w:pPr>
              <w:pStyle w:val="a7"/>
              <w:numPr>
                <w:ilvl w:val="0"/>
                <w:numId w:val="5"/>
              </w:numPr>
              <w:ind w:left="4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 xml:space="preserve">Необходимость разработки и промышленного освоения новых технологий и техники производства черных металлов как массового, так и специального назначения. </w:t>
            </w:r>
          </w:p>
          <w:p w:rsidR="005B2F04" w:rsidRPr="00087D9C" w:rsidRDefault="005B2F04" w:rsidP="00377F13">
            <w:pPr>
              <w:pStyle w:val="a7"/>
              <w:numPr>
                <w:ilvl w:val="0"/>
                <w:numId w:val="5"/>
              </w:numPr>
              <w:ind w:left="4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Основные требования к новым технологиям и технике: снижение экологической опасности и ресурсоемкости производства; расширение сырьевой базы металлургии; повышение производительности и улучшение условий труда</w:t>
            </w:r>
          </w:p>
          <w:p w:rsidR="005B2F04" w:rsidRPr="00087D9C" w:rsidRDefault="005B2F04" w:rsidP="00377F13">
            <w:pPr>
              <w:pStyle w:val="a7"/>
              <w:numPr>
                <w:ilvl w:val="0"/>
                <w:numId w:val="5"/>
              </w:numPr>
              <w:ind w:left="4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Производство особо чистых чугунов и сталей</w:t>
            </w:r>
          </w:p>
        </w:tc>
      </w:tr>
      <w:tr w:rsidR="005B2F04" w:rsidRPr="00087D9C" w:rsidTr="00377F13">
        <w:trPr>
          <w:trHeight w:hRule="exact" w:val="6940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7"/>
              <w:numPr>
                <w:ilvl w:val="0"/>
                <w:numId w:val="6"/>
              </w:numPr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По представленной схеме определить способ производства. Объяснить технологию.</w:t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2108" cy="1398494"/>
                  <wp:effectExtent l="19050" t="0" r="0" b="0"/>
                  <wp:docPr id="8" name="Рисунок 1" descr="http://energotermproekt.ru/pic/beskoks_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nergotermproekt.ru/pic/beskoks_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61" cy="139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2.По представленной схеме определить способ производства. Объяснить технологию.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12108" cy="1692349"/>
                  <wp:effectExtent l="19050" t="0" r="0" b="0"/>
                  <wp:docPr id="9" name="Рисунок 4" descr="http://energotermproekt.ru/pic/JPG/beskok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nergotermproekt.ru/pic/JPG/beskok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23" cy="16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F04" w:rsidRPr="00087D9C" w:rsidTr="00377F13">
        <w:trPr>
          <w:trHeight w:hRule="exact" w:val="852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1. По представленной схеме определить способ производства. Объяснить технологию. Дать оценку экологической нагрузки при данном способе производства.</w:t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40574" cy="1480782"/>
                  <wp:effectExtent l="19050" t="0" r="0" b="0"/>
                  <wp:docPr id="20" name="Рисунок 7" descr="https://ok-t.ru/helpiksorg/baza4/293712508111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k-t.ru/helpiksorg/baza4/293712508111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395" cy="148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2. По представленной схеме определить способ производства. Объяснить технологию. Дать оценку экологической нагрузки при данном способе производства.</w:t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3046" cy="1146412"/>
                  <wp:effectExtent l="19050" t="0" r="1904" b="0"/>
                  <wp:docPr id="21" name="Рисунок 10" descr="https://im0-tub-ru.yandex.net/i?id=35c8c69dbed8b0f0d40fad9cd723f7aa&amp;n=33&amp;w=236&amp;h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35c8c69dbed8b0f0d40fad9cd723f7aa&amp;n=33&amp;w=236&amp;h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98" cy="114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sz w:val="24"/>
                <w:szCs w:val="24"/>
              </w:rPr>
              <w:t>3. По представленной схеме определить способ производства. Объяснить конструкцию и принцип работы реакторов и агрегатов</w:t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D9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43938" cy="1123341"/>
                  <wp:effectExtent l="19050" t="0" r="3962" b="0"/>
                  <wp:docPr id="22" name="Рисунок 13" descr="https://metalspace.ru/images/articles/analytics/technology/iron/281/pic_28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talspace.ru/images/articles/analytics/technology/iron/281/pic_281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57" cy="112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pStyle w:val="a7"/>
              <w:ind w:left="51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2F04" w:rsidRPr="00524FDF" w:rsidTr="00377F13">
        <w:trPr>
          <w:trHeight w:hRule="exact" w:val="87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5B2F04" w:rsidRPr="00524FDF" w:rsidTr="00377F13">
        <w:trPr>
          <w:trHeight w:hRule="exact" w:val="139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Концептуальная  схемы</w:t>
            </w:r>
            <w:proofErr w:type="gram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исследования по теме диссертации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опытно-экспериментальной работы в научном исследовании</w:t>
            </w:r>
          </w:p>
        </w:tc>
      </w:tr>
      <w:tr w:rsidR="005B2F04" w:rsidRPr="00524FDF" w:rsidTr="00377F13">
        <w:trPr>
          <w:trHeight w:hRule="exact" w:val="255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процесса проведения исследования: фазы, стадии и этапы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 цели, задачи и результатов предполагаемого диссертационного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</w:t>
            </w:r>
          </w:p>
        </w:tc>
      </w:tr>
      <w:tr w:rsidR="005B2F04" w:rsidRPr="00524FDF" w:rsidTr="00377F13">
        <w:trPr>
          <w:trHeight w:hRule="exact" w:val="312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</w:t>
            </w:r>
          </w:p>
        </w:tc>
      </w:tr>
      <w:tr w:rsidR="005B2F04" w:rsidRPr="00524FDF" w:rsidTr="00377F13">
        <w:trPr>
          <w:trHeight w:hRule="exact" w:val="718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5B2F04" w:rsidRPr="00524FDF" w:rsidTr="00377F13">
        <w:trPr>
          <w:trHeight w:hRule="exact" w:val="115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объекты патентного права: изобретение, полезная модель, товарный знак, промышленный образец</w:t>
            </w:r>
          </w:p>
        </w:tc>
      </w:tr>
      <w:tr w:rsidR="005B2F04" w:rsidRPr="00524FDF" w:rsidTr="00377F13">
        <w:trPr>
          <w:trHeight w:hRule="exact" w:val="127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Calibri" w:eastAsia="Times New Roman" w:hAnsi="Calibri" w:cs="Times New Roman"/>
                <w:spacing w:val="-2"/>
                <w:lang w:val="ru-RU"/>
              </w:rPr>
              <w:t>Изобретательское</w:t>
            </w:r>
            <w:r w:rsidRPr="00087D9C">
              <w:rPr>
                <w:rFonts w:ascii="Calibri" w:eastAsia="Times New Roman" w:hAnsi="Calibri" w:cs="Times New Roman"/>
                <w:spacing w:val="-9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и</w:t>
            </w:r>
            <w:r w:rsidRPr="00087D9C">
              <w:rPr>
                <w:rFonts w:ascii="Calibri" w:eastAsia="Times New Roman" w:hAnsi="Calibri" w:cs="Times New Roman"/>
                <w:spacing w:val="-15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патентное</w:t>
            </w:r>
            <w:r w:rsidRPr="00087D9C">
              <w:rPr>
                <w:rFonts w:ascii="Calibri" w:eastAsia="Times New Roman" w:hAnsi="Calibri" w:cs="Times New Roman"/>
                <w:spacing w:val="-13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право</w:t>
            </w:r>
            <w:r w:rsidRPr="00087D9C">
              <w:rPr>
                <w:lang w:val="ru-RU"/>
              </w:rPr>
              <w:t xml:space="preserve">.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Государственная</w:t>
            </w:r>
            <w:r w:rsidRPr="00087D9C">
              <w:rPr>
                <w:rFonts w:ascii="Calibri" w:eastAsia="Times New Roman" w:hAnsi="Calibri" w:cs="Times New Roman"/>
                <w:spacing w:val="-11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регистрация</w:t>
            </w:r>
            <w:r w:rsidRPr="00087D9C">
              <w:rPr>
                <w:rFonts w:ascii="Calibri" w:eastAsia="Times New Roman" w:hAnsi="Calibri" w:cs="Times New Roman"/>
                <w:spacing w:val="-10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изобретений,</w:t>
            </w:r>
            <w:r w:rsidRPr="00087D9C">
              <w:rPr>
                <w:rFonts w:ascii="Calibri" w:eastAsia="Times New Roman" w:hAnsi="Calibri" w:cs="Times New Roman"/>
                <w:spacing w:val="-10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полезных</w:t>
            </w:r>
            <w:r w:rsidRPr="00087D9C">
              <w:rPr>
                <w:rFonts w:ascii="Calibri" w:eastAsia="Times New Roman" w:hAnsi="Calibri" w:cs="Times New Roman"/>
                <w:spacing w:val="-10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моделей</w:t>
            </w:r>
            <w:r w:rsidRPr="00087D9C">
              <w:rPr>
                <w:rFonts w:ascii="Calibri" w:eastAsia="Times New Roman" w:hAnsi="Calibri" w:cs="Times New Roman"/>
                <w:spacing w:val="-11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и</w:t>
            </w:r>
            <w:r w:rsidRPr="00087D9C">
              <w:rPr>
                <w:rFonts w:ascii="Calibri" w:eastAsia="Times New Roman" w:hAnsi="Calibri" w:cs="Times New Roman"/>
                <w:spacing w:val="32"/>
                <w:w w:val="99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промышленных</w:t>
            </w:r>
            <w:r w:rsidRPr="00087D9C">
              <w:rPr>
                <w:rFonts w:ascii="Calibri" w:eastAsia="Times New Roman" w:hAnsi="Calibri" w:cs="Times New Roman"/>
                <w:spacing w:val="-23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образцов</w:t>
            </w:r>
            <w:r w:rsidRPr="00087D9C">
              <w:rPr>
                <w:lang w:val="ru-RU"/>
              </w:rPr>
              <w:t xml:space="preserve">.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Структура заявки</w:t>
            </w:r>
            <w:r w:rsidRPr="00087D9C">
              <w:rPr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 xml:space="preserve"> на изобретение</w:t>
            </w:r>
            <w:r w:rsidRPr="00087D9C">
              <w:rPr>
                <w:lang w:val="ru-RU"/>
              </w:rPr>
              <w:t xml:space="preserve">.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Формальная</w:t>
            </w:r>
            <w:r w:rsidRPr="00087D9C">
              <w:rPr>
                <w:rFonts w:ascii="Calibri" w:eastAsia="Times New Roman" w:hAnsi="Calibri" w:cs="Times New Roman"/>
                <w:spacing w:val="41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экспертиза</w:t>
            </w:r>
            <w:r w:rsidRPr="00087D9C">
              <w:rPr>
                <w:rFonts w:ascii="Calibri" w:eastAsia="Times New Roman" w:hAnsi="Calibri" w:cs="Times New Roman"/>
                <w:spacing w:val="44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заявки</w:t>
            </w:r>
            <w:r w:rsidRPr="00087D9C">
              <w:rPr>
                <w:rFonts w:ascii="Calibri" w:eastAsia="Times New Roman" w:hAnsi="Calibri" w:cs="Times New Roman"/>
                <w:spacing w:val="40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на</w:t>
            </w:r>
            <w:r w:rsidRPr="00087D9C">
              <w:rPr>
                <w:rFonts w:ascii="Calibri" w:eastAsia="Times New Roman" w:hAnsi="Calibri" w:cs="Times New Roman"/>
                <w:spacing w:val="44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spacing w:val="-1"/>
                <w:lang w:val="ru-RU"/>
              </w:rPr>
              <w:t>изобретение,</w:t>
            </w:r>
            <w:r w:rsidRPr="00087D9C">
              <w:rPr>
                <w:rFonts w:ascii="Calibri" w:eastAsia="Times New Roman" w:hAnsi="Calibri" w:cs="Times New Roman"/>
                <w:spacing w:val="44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полезную</w:t>
            </w:r>
            <w:r w:rsidRPr="00087D9C">
              <w:rPr>
                <w:rFonts w:ascii="Calibri" w:eastAsia="Times New Roman" w:hAnsi="Calibri" w:cs="Times New Roman"/>
                <w:spacing w:val="42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модель или промышленный</w:t>
            </w:r>
            <w:r w:rsidRPr="00087D9C">
              <w:rPr>
                <w:rFonts w:ascii="Calibri" w:eastAsia="Times New Roman" w:hAnsi="Calibri" w:cs="Times New Roman"/>
                <w:spacing w:val="20"/>
                <w:lang w:val="ru-RU"/>
              </w:rPr>
              <w:t xml:space="preserve"> </w:t>
            </w:r>
            <w:r w:rsidRPr="00087D9C">
              <w:rPr>
                <w:rFonts w:ascii="Calibri" w:eastAsia="Times New Roman" w:hAnsi="Calibri" w:cs="Times New Roman"/>
                <w:lang w:val="ru-RU"/>
              </w:rPr>
              <w:t>образец.</w:t>
            </w:r>
          </w:p>
        </w:tc>
      </w:tr>
      <w:tr w:rsidR="005B2F04" w:rsidRPr="00524FDF" w:rsidTr="00377F13">
        <w:trPr>
          <w:trHeight w:hRule="exact" w:val="198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Style1"/>
              <w:widowControl/>
              <w:ind w:left="349" w:firstLine="0"/>
            </w:pPr>
            <w:r w:rsidRPr="00087D9C">
              <w:rPr>
                <w:spacing w:val="-1"/>
              </w:rPr>
              <w:t>Патентные</w:t>
            </w:r>
            <w:r w:rsidRPr="00087D9C">
              <w:rPr>
                <w:spacing w:val="-28"/>
              </w:rPr>
              <w:t xml:space="preserve"> </w:t>
            </w:r>
            <w:proofErr w:type="gramStart"/>
            <w:r w:rsidRPr="00087D9C">
              <w:rPr>
                <w:spacing w:val="-1"/>
              </w:rPr>
              <w:t>исследования :</w:t>
            </w:r>
            <w:proofErr w:type="gramEnd"/>
            <w:r w:rsidRPr="00087D9C">
              <w:rPr>
                <w:spacing w:val="-1"/>
              </w:rPr>
              <w:t xml:space="preserve"> содержание</w:t>
            </w:r>
            <w:r w:rsidRPr="00087D9C">
              <w:rPr>
                <w:spacing w:val="-29"/>
              </w:rPr>
              <w:t xml:space="preserve"> </w:t>
            </w:r>
            <w:r w:rsidRPr="00087D9C">
              <w:rPr>
                <w:spacing w:val="-1"/>
              </w:rPr>
              <w:t>исследований. Патентные</w:t>
            </w:r>
            <w:r w:rsidRPr="00087D9C">
              <w:rPr>
                <w:spacing w:val="-28"/>
              </w:rPr>
              <w:t xml:space="preserve"> </w:t>
            </w:r>
            <w:r w:rsidRPr="00087D9C">
              <w:rPr>
                <w:spacing w:val="-1"/>
              </w:rPr>
              <w:t>исследования: исследование</w:t>
            </w:r>
            <w:r w:rsidRPr="00087D9C">
              <w:rPr>
                <w:spacing w:val="-12"/>
              </w:rPr>
              <w:t xml:space="preserve"> </w:t>
            </w:r>
            <w:r w:rsidRPr="00087D9C">
              <w:rPr>
                <w:spacing w:val="-1"/>
              </w:rPr>
              <w:t>достигнутого</w:t>
            </w:r>
            <w:r w:rsidRPr="00087D9C">
              <w:rPr>
                <w:spacing w:val="-12"/>
              </w:rPr>
              <w:t xml:space="preserve"> </w:t>
            </w:r>
            <w:r w:rsidRPr="00087D9C">
              <w:rPr>
                <w:spacing w:val="-1"/>
              </w:rPr>
              <w:t>уровня</w:t>
            </w:r>
            <w:r w:rsidRPr="00087D9C">
              <w:rPr>
                <w:spacing w:val="-12"/>
              </w:rPr>
              <w:t xml:space="preserve"> </w:t>
            </w:r>
            <w:r w:rsidRPr="00087D9C">
              <w:t>развития</w:t>
            </w:r>
            <w:r w:rsidRPr="00087D9C">
              <w:rPr>
                <w:spacing w:val="-11"/>
              </w:rPr>
              <w:t xml:space="preserve"> </w:t>
            </w:r>
            <w:r w:rsidRPr="00087D9C">
              <w:t>вида</w:t>
            </w:r>
            <w:r w:rsidRPr="00087D9C">
              <w:rPr>
                <w:spacing w:val="-11"/>
              </w:rPr>
              <w:t xml:space="preserve"> </w:t>
            </w:r>
            <w:r w:rsidRPr="00087D9C">
              <w:rPr>
                <w:spacing w:val="-2"/>
              </w:rPr>
              <w:t>техники.</w:t>
            </w:r>
            <w:r w:rsidRPr="00087D9C">
              <w:t xml:space="preserve"> Укажите требования, предъявляемые к описанию изобретений.</w:t>
            </w:r>
          </w:p>
          <w:p w:rsidR="005B2F04" w:rsidRPr="00087D9C" w:rsidRDefault="005B2F04" w:rsidP="00377F13">
            <w:pPr>
              <w:pStyle w:val="Style1"/>
              <w:widowControl/>
              <w:ind w:left="349" w:firstLine="0"/>
            </w:pPr>
            <w:r w:rsidRPr="00087D9C">
              <w:t>Укажите требования, предъявляемые к формуле изобретения и реферату.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Calibri" w:eastAsia="Times New Roman" w:hAnsi="Calibri" w:cs="Times New Roman"/>
                <w:lang w:val="ru-RU"/>
              </w:rPr>
              <w:t>Укажите порядок рассмотрения заявки на выдачу патента</w:t>
            </w:r>
          </w:p>
        </w:tc>
      </w:tr>
      <w:tr w:rsidR="005B2F04" w:rsidRPr="00524FDF" w:rsidTr="00377F13">
        <w:trPr>
          <w:trHeight w:hRule="exact" w:val="732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5B2F04" w:rsidRPr="00524FDF" w:rsidTr="00377F13">
        <w:trPr>
          <w:trHeight w:hRule="exact" w:val="1811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 научного</w:t>
            </w:r>
            <w:proofErr w:type="gram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познания, планируемых к применению в научно-исследовательской работе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lang w:val="ru-RU"/>
              </w:rPr>
              <w:t>Группировка для выделения задач предварительной обработки экспериментальных данных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методы-операции и методы-действия</w:t>
            </w:r>
            <w:proofErr w:type="gram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планируемых к применению в научно-исследовательской работе</w:t>
            </w:r>
          </w:p>
        </w:tc>
      </w:tr>
      <w:tr w:rsidR="005B2F04" w:rsidRPr="00524FDF" w:rsidTr="00377F13">
        <w:trPr>
          <w:trHeight w:hRule="exact" w:val="165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</w:t>
            </w:r>
          </w:p>
        </w:tc>
      </w:tr>
      <w:tr w:rsidR="005B2F04" w:rsidRPr="00524FDF" w:rsidTr="00377F13">
        <w:trPr>
          <w:trHeight w:hRule="exact" w:val="173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 порядок оформления отчетов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5B2F04" w:rsidRPr="00524FDF" w:rsidTr="00377F13">
        <w:trPr>
          <w:trHeight w:hRule="exact" w:val="110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технического задания, состав технического задания. Правила составления технического задания. Понятие расчетно-теоретических работ</w:t>
            </w:r>
          </w:p>
        </w:tc>
      </w:tr>
      <w:tr w:rsidR="005B2F04" w:rsidRPr="00524FDF" w:rsidTr="00377F13">
        <w:trPr>
          <w:trHeight w:hRule="exact" w:val="112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техническое задание на проведение производственного эксперимента по разливке стали на МНЛЗ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программу расчета расхода кокса при изменении температуры дутья при выплавке стали в доменных печах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406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7D9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Разработать комплекс мероприятий для реконструкции агломерационного (доменного, сталеплавильного) цеха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программу расчета расхода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флюодизированной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извести в зависимости от исходного содержания серы в стали и марки выплавляемой стали.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492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5B2F04" w:rsidRPr="00524FDF" w:rsidTr="00377F13">
        <w:trPr>
          <w:trHeight w:hRule="exact" w:val="2326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при проведении экспериментов и регистрации их результатов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КИП в доменном производстве.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КИП в агломерационном  производстве.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КИП в сталеплавильном  производстве.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Шомпольная диаграмма, особенность построения, используемый прибор.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для формирования горячего дутья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для подачи проволоки в ковш со сталью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Оборудование для замера температуры в конвертере и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стальковше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5B2F04" w:rsidRPr="00087D9C" w:rsidTr="00377F13">
        <w:trPr>
          <w:trHeight w:hRule="exact" w:val="498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современные типы приборов, датчиков и оборудования, применяемые при проведении экспериментов и регистрации их результатов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тип датчика и способ работы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02227" cy="869732"/>
                  <wp:effectExtent l="19050" t="0" r="7423" b="0"/>
                  <wp:docPr id="23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13" cy="868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тип оборудования  и способ работы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noProof/>
                <w:lang w:val="ru-RU" w:eastAsia="ru-RU"/>
              </w:rPr>
              <w:drawing>
                <wp:inline distT="0" distB="0" distL="0" distR="0">
                  <wp:extent cx="1774124" cy="1761198"/>
                  <wp:effectExtent l="19050" t="0" r="0" b="0"/>
                  <wp:docPr id="24" name="Рисунок 1" descr="VOCK GMBH ( ЗАО Ферросплав) Трайб-аппар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CK GMBH ( ЗАО Ферросплав) Трайб-аппар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12" cy="176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087D9C" w:rsidTr="00377F13">
        <w:trPr>
          <w:trHeight w:hRule="exact" w:val="4684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тип регистрируемых результатов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225" cy="1174302"/>
                  <wp:effectExtent l="19050" t="0" r="9525" b="0"/>
                  <wp:docPr id="25" name="Рисунок 28" descr="Рис. 96. Характерные диаграммы схода шихты: б - нормальтная работа пе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Рис. 96. Характерные диаграммы схода шихты: б - нормальтная работа пе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34" cy="117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тип регистрируемых результатов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38350" cy="1118428"/>
                  <wp:effectExtent l="19050" t="0" r="0" b="0"/>
                  <wp:docPr id="26" name="Рисунок 21" descr="D:\Users\елена\Desktop\20170513_170655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Users\елена\Desktop\20170513_170655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1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F04" w:rsidRPr="00524FDF" w:rsidTr="00377F13">
        <w:trPr>
          <w:trHeight w:hRule="exact" w:val="1155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ОПК-11      производственно-</w:t>
            </w:r>
            <w:proofErr w:type="gramStart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технологическая:   </w:t>
            </w:r>
            <w:proofErr w:type="gramEnd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5B2F04" w:rsidRPr="00524FDF" w:rsidTr="00377F13">
        <w:trPr>
          <w:trHeight w:hRule="exact" w:val="984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построения технологических процессов;</w:t>
            </w:r>
          </w:p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теории поиска оптимальных решений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Технологическая последовательность производства черных металлов.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оптимальности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понятия оптимальности в технологических процессах.</w:t>
            </w:r>
          </w:p>
        </w:tc>
      </w:tr>
      <w:tr w:rsidR="005B2F04" w:rsidRPr="00524FDF" w:rsidTr="00377F13">
        <w:trPr>
          <w:trHeight w:hRule="exact" w:val="1266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оптимальные шихтовые материалы для выплавки стали марки 09Г2С (</w:t>
            </w:r>
            <w:hyperlink r:id="rId41" w:tgtFrame="_blank" w:history="1">
              <w:r w:rsidRPr="009367C7">
                <w:rPr>
                  <w:rStyle w:val="a5"/>
                  <w:rFonts w:ascii="Times New Roman" w:hAnsi="Times New Roman"/>
                  <w:lang w:val="ru-RU"/>
                </w:rPr>
                <w:t>05Х12Н6Д2МФСГТ</w:t>
              </w:r>
            </w:hyperlink>
            <w:r w:rsidRPr="00087D9C">
              <w:rPr>
                <w:rFonts w:ascii="Times New Roman" w:hAnsi="Times New Roman" w:cs="Times New Roman"/>
                <w:lang w:val="ru-RU"/>
              </w:rPr>
              <w:t xml:space="preserve">, </w:t>
            </w:r>
            <w:hyperlink r:id="rId42" w:tgtFrame="_blank" w:history="1">
              <w:proofErr w:type="gramStart"/>
              <w:r w:rsidRPr="009367C7">
                <w:rPr>
                  <w:rStyle w:val="a5"/>
                  <w:rFonts w:ascii="Times New Roman" w:hAnsi="Times New Roman"/>
                  <w:lang w:val="ru-RU"/>
                </w:rPr>
                <w:t>ХВГ</w:t>
              </w:r>
            </w:hyperlink>
            <w:r w:rsidRPr="00087D9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87D9C">
              <w:rPr>
                <w:lang w:val="ru-RU"/>
              </w:rPr>
              <w:t>)</w:t>
            </w:r>
            <w:proofErr w:type="gramEnd"/>
            <w:r w:rsidRPr="00087D9C">
              <w:rPr>
                <w:lang w:val="ru-RU"/>
              </w:rPr>
              <w:t>, подобрать рациональный режим ковшевой обработки для данных марок сталей</w:t>
            </w:r>
          </w:p>
        </w:tc>
      </w:tr>
      <w:tr w:rsidR="005B2F04" w:rsidRPr="00087D9C" w:rsidTr="00377F13">
        <w:trPr>
          <w:trHeight w:hRule="exact" w:val="370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представленному химическому составу ЖРС определить шихтовый материал, использование которого в доменной печи приведет к экономии твердого топлива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20"/>
              <w:gridCol w:w="617"/>
              <w:gridCol w:w="711"/>
              <w:gridCol w:w="755"/>
              <w:gridCol w:w="708"/>
              <w:gridCol w:w="733"/>
              <w:gridCol w:w="728"/>
              <w:gridCol w:w="791"/>
              <w:gridCol w:w="721"/>
              <w:gridCol w:w="856"/>
            </w:tblGrid>
            <w:tr w:rsidR="005B2F04" w:rsidRPr="00087D9C" w:rsidTr="00377F13">
              <w:tc>
                <w:tcPr>
                  <w:tcW w:w="1187" w:type="dxa"/>
                  <w:vMerge w:val="restart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Вариант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303" w:type="dxa"/>
                  <w:gridSpan w:val="9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Химический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ЖРС, %</w:t>
                  </w:r>
                </w:p>
              </w:tc>
            </w:tr>
            <w:tr w:rsidR="005B2F04" w:rsidRPr="00087D9C" w:rsidTr="00377F13">
              <w:tc>
                <w:tcPr>
                  <w:tcW w:w="1187" w:type="dxa"/>
                  <w:vMerge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FeO</w:t>
                  </w:r>
                  <w:proofErr w:type="spellEnd"/>
                </w:p>
              </w:tc>
              <w:tc>
                <w:tcPr>
                  <w:tcW w:w="788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MnО</w:t>
                  </w:r>
                  <w:proofErr w:type="spellEnd"/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SiO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92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CaO</w:t>
                  </w:r>
                  <w:proofErr w:type="spellEnd"/>
                </w:p>
              </w:tc>
              <w:tc>
                <w:tcPr>
                  <w:tcW w:w="996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MgO</w:t>
                  </w:r>
                  <w:proofErr w:type="spellEnd"/>
                </w:p>
              </w:tc>
            </w:tr>
            <w:tr w:rsidR="005B2F04" w:rsidRPr="00087D9C" w:rsidTr="00377F13">
              <w:tc>
                <w:tcPr>
                  <w:tcW w:w="11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87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790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10,5</w:t>
                  </w:r>
                </w:p>
              </w:tc>
              <w:tc>
                <w:tcPr>
                  <w:tcW w:w="788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785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0,82</w:t>
                  </w:r>
                </w:p>
              </w:tc>
              <w:tc>
                <w:tcPr>
                  <w:tcW w:w="785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90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</w:t>
                  </w:r>
                </w:p>
              </w:tc>
              <w:tc>
                <w:tcPr>
                  <w:tcW w:w="792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90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5,12</w:t>
                  </w:r>
                </w:p>
              </w:tc>
              <w:tc>
                <w:tcPr>
                  <w:tcW w:w="996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</w:tr>
            <w:tr w:rsidR="005B2F04" w:rsidRPr="00087D9C" w:rsidTr="00377F13">
              <w:tc>
                <w:tcPr>
                  <w:tcW w:w="11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87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790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10,2</w:t>
                  </w:r>
                </w:p>
              </w:tc>
              <w:tc>
                <w:tcPr>
                  <w:tcW w:w="788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785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785" w:type="dxa"/>
                  <w:vAlign w:val="center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2,5</w:t>
                  </w:r>
                </w:p>
              </w:tc>
              <w:tc>
                <w:tcPr>
                  <w:tcW w:w="792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1,05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6,2</w:t>
                  </w:r>
                </w:p>
              </w:tc>
              <w:tc>
                <w:tcPr>
                  <w:tcW w:w="996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4,2</w:t>
                  </w:r>
                </w:p>
              </w:tc>
            </w:tr>
            <w:tr w:rsidR="005B2F04" w:rsidRPr="00087D9C" w:rsidTr="00377F13">
              <w:tc>
                <w:tcPr>
                  <w:tcW w:w="11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78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1,23</w:t>
                  </w:r>
                </w:p>
              </w:tc>
              <w:tc>
                <w:tcPr>
                  <w:tcW w:w="788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1,1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0,54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28,4</w:t>
                  </w:r>
                </w:p>
              </w:tc>
              <w:tc>
                <w:tcPr>
                  <w:tcW w:w="792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5,33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3,8</w:t>
                  </w:r>
                </w:p>
              </w:tc>
              <w:tc>
                <w:tcPr>
                  <w:tcW w:w="996" w:type="dxa"/>
                </w:tcPr>
                <w:p w:rsidR="005B2F04" w:rsidRPr="00087D9C" w:rsidRDefault="005B2F04" w:rsidP="00377F13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</w:rPr>
                  </w:pPr>
                  <w:r w:rsidRPr="00087D9C">
                    <w:rPr>
                      <w:rFonts w:ascii="Times New Roman" w:hAnsi="Times New Roman"/>
                    </w:rPr>
                    <w:t>1,26</w:t>
                  </w:r>
                </w:p>
              </w:tc>
            </w:tr>
            <w:tr w:rsidR="005B2F04" w:rsidRPr="00087D9C" w:rsidTr="00377F13">
              <w:tc>
                <w:tcPr>
                  <w:tcW w:w="11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78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61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2,1</w:t>
                  </w:r>
                </w:p>
              </w:tc>
              <w:tc>
                <w:tcPr>
                  <w:tcW w:w="788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0,09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0,12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2,5</w:t>
                  </w:r>
                </w:p>
              </w:tc>
              <w:tc>
                <w:tcPr>
                  <w:tcW w:w="79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0,32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99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5B2F04" w:rsidRPr="00087D9C" w:rsidTr="00377F13">
              <w:tc>
                <w:tcPr>
                  <w:tcW w:w="1187" w:type="dxa"/>
                </w:tcPr>
                <w:p w:rsidR="005B2F04" w:rsidRPr="00087D9C" w:rsidRDefault="005B2F04" w:rsidP="00377F13">
                  <w:pPr>
                    <w:spacing w:after="0" w:line="240" w:lineRule="auto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78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9,26</w:t>
                  </w:r>
                </w:p>
              </w:tc>
              <w:tc>
                <w:tcPr>
                  <w:tcW w:w="788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0,06</w:t>
                  </w:r>
                </w:p>
              </w:tc>
              <w:tc>
                <w:tcPr>
                  <w:tcW w:w="78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0,14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2,6</w:t>
                  </w:r>
                </w:p>
              </w:tc>
              <w:tc>
                <w:tcPr>
                  <w:tcW w:w="79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0,18</w:t>
                  </w:r>
                </w:p>
              </w:tc>
              <w:tc>
                <w:tcPr>
                  <w:tcW w:w="790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2,7</w:t>
                  </w:r>
                </w:p>
              </w:tc>
              <w:tc>
                <w:tcPr>
                  <w:tcW w:w="99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</w:pPr>
                  <w:r w:rsidRPr="00087D9C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711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5B2F04" w:rsidRPr="00524FDF" w:rsidTr="00377F13">
        <w:trPr>
          <w:trHeight w:hRule="exact" w:val="168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Технологическая последовательность производства черных металлов.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агломерата в условиях ПАО «ММК»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чугуна традиционных и прямым способами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стали кислородно-конвертерным методом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стали электросталеплавильным  методом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непрерывной разливки стали</w:t>
            </w:r>
          </w:p>
        </w:tc>
      </w:tr>
      <w:tr w:rsidR="005B2F04" w:rsidRPr="00524FDF" w:rsidTr="00377F13">
        <w:trPr>
          <w:trHeight w:hRule="exact" w:val="3851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Оценить тепловое состояние доменного процесса по химическому составу жидких продуктов плавки: по представленным химическим составам чугуна определить, при выплавке какого чугуна температурный уровень процесса был выше. Дать развернутое объяснение.</w:t>
            </w:r>
          </w:p>
          <w:tbl>
            <w:tblPr>
              <w:tblW w:w="0" w:type="auto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36"/>
              <w:gridCol w:w="982"/>
              <w:gridCol w:w="976"/>
              <w:gridCol w:w="995"/>
              <w:gridCol w:w="967"/>
              <w:gridCol w:w="967"/>
            </w:tblGrid>
            <w:tr w:rsidR="005B2F04" w:rsidRPr="00524FDF" w:rsidTr="00377F13">
              <w:tc>
                <w:tcPr>
                  <w:tcW w:w="103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Чугун</w:t>
                  </w:r>
                </w:p>
              </w:tc>
              <w:tc>
                <w:tcPr>
                  <w:tcW w:w="98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,%</w:t>
                  </w:r>
                </w:p>
              </w:tc>
              <w:tc>
                <w:tcPr>
                  <w:tcW w:w="97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,%</w:t>
                  </w:r>
                </w:p>
              </w:tc>
              <w:tc>
                <w:tcPr>
                  <w:tcW w:w="99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Mn</w:t>
                  </w:r>
                  <w:proofErr w:type="spellEnd"/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,%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,%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,%</w:t>
                  </w:r>
                </w:p>
              </w:tc>
            </w:tr>
            <w:tr w:rsidR="005B2F04" w:rsidRPr="00524FDF" w:rsidTr="00377F13">
              <w:tc>
                <w:tcPr>
                  <w:tcW w:w="103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98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0,60</w:t>
                  </w:r>
                </w:p>
              </w:tc>
              <w:tc>
                <w:tcPr>
                  <w:tcW w:w="99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0,55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0,018</w:t>
                  </w:r>
                </w:p>
              </w:tc>
            </w:tr>
            <w:tr w:rsidR="005B2F04" w:rsidRPr="00524FDF" w:rsidTr="00377F13">
              <w:tc>
                <w:tcPr>
                  <w:tcW w:w="103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98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0,50</w:t>
                  </w:r>
                </w:p>
              </w:tc>
              <w:tc>
                <w:tcPr>
                  <w:tcW w:w="99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0,44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0,020</w:t>
                  </w:r>
                </w:p>
              </w:tc>
            </w:tr>
            <w:tr w:rsidR="005B2F04" w:rsidRPr="00524FDF" w:rsidTr="00377F13">
              <w:tc>
                <w:tcPr>
                  <w:tcW w:w="103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82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</w:p>
              </w:tc>
              <w:tc>
                <w:tcPr>
                  <w:tcW w:w="976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0,70</w:t>
                  </w:r>
                </w:p>
              </w:tc>
              <w:tc>
                <w:tcPr>
                  <w:tcW w:w="995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0,60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5B2F04" w:rsidRPr="00087D9C" w:rsidRDefault="005B2F04" w:rsidP="00377F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87D9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0,017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Визуально оценить тепловое состояние доменного процесса </w:t>
            </w:r>
            <w:proofErr w:type="gramStart"/>
            <w:r w:rsidRPr="00087D9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  внешнему</w:t>
            </w:r>
            <w:proofErr w:type="gramEnd"/>
            <w:r w:rsidRPr="00087D9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виду жидких продуктов плавки: по представленным образцам чугуна и шлака определить тепловой уровень процесса, при котором были выплавлены эти образцы</w:t>
            </w:r>
          </w:p>
        </w:tc>
      </w:tr>
      <w:tr w:rsidR="005B2F04" w:rsidRPr="00524FDF" w:rsidTr="00377F13">
        <w:trPr>
          <w:trHeight w:hRule="exact" w:val="255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параметры оптимизации технологического процесса  окускования тонких концентратов при изменении процесса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ококмкования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аглошихты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параметры оптимизации технологического процесса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десульфурации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стали в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стальковше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использовании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флюодизированной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извести.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параметры оптимизации технологического процесса  выплавки чугуна в доменных печах при снижении доли мелочи в шихтовых материалах.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5B2F04" w:rsidRPr="00524FDF" w:rsidTr="00377F13">
        <w:trPr>
          <w:trHeight w:hRule="exact" w:val="192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качества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окускованного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сырья. Перечислить показатели качества.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качества кокса. Перечислить показатели качества.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качества чугуна. Перечислить показатели качества.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качества стали. Перечислить показатели качества.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качества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непрерывнолитой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заготовки. Перечислить показатели качества.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087D9C" w:rsidTr="00377F13">
        <w:trPr>
          <w:trHeight w:hRule="exact" w:val="484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Оценить технологический процесс, выявить (если есть) недостатки 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83384" cy="1377537"/>
                  <wp:effectExtent l="1905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79" cy="138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56607" cy="1211283"/>
                  <wp:effectExtent l="19050" t="0" r="5443" b="0"/>
                  <wp:docPr id="2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42" cy="121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087D9C" w:rsidTr="00377F13">
        <w:trPr>
          <w:trHeight w:hRule="exact" w:val="578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качества сырья, полупродуктов и продуктов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качество сляба по представленной фотографии</w:t>
            </w:r>
          </w:p>
          <w:p w:rsidR="005B2F04" w:rsidRPr="00087D9C" w:rsidRDefault="005B2F04" w:rsidP="00377F13">
            <w:pPr>
              <w:spacing w:after="0" w:line="240" w:lineRule="auto"/>
              <w:rPr>
                <w:lang w:val="ru-RU"/>
              </w:rPr>
            </w:pPr>
            <w:r w:rsidRPr="00087D9C">
              <w:object w:dxaOrig="5115" w:dyaOrig="3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85.5pt" o:ole="">
                  <v:imagedata r:id="rId45" o:title=""/>
                </v:shape>
                <o:OLEObject Type="Embed" ProgID="PBrush" ShapeID="_x0000_i1025" DrawAspect="Content" ObjectID="_1667801597" r:id="rId46"/>
              </w:object>
            </w:r>
            <w:r w:rsidRPr="00087D9C">
              <w:object w:dxaOrig="4695" w:dyaOrig="2385">
                <v:shape id="_x0000_i1026" type="#_x0000_t75" style="width:158.25pt;height:80.25pt" o:ole="">
                  <v:imagedata r:id="rId47" o:title=""/>
                </v:shape>
                <o:OLEObject Type="Embed" ProgID="PBrush" ShapeID="_x0000_i1026" DrawAspect="Content" ObjectID="_1667801598" r:id="rId48"/>
              </w:object>
            </w:r>
          </w:p>
          <w:p w:rsidR="005B2F04" w:rsidRPr="00087D9C" w:rsidRDefault="005B2F04" w:rsidP="00377F13">
            <w:pPr>
              <w:spacing w:after="0" w:line="240" w:lineRule="auto"/>
              <w:rPr>
                <w:lang w:val="ru-RU"/>
              </w:rPr>
            </w:pPr>
          </w:p>
          <w:p w:rsidR="005B2F04" w:rsidRPr="00087D9C" w:rsidRDefault="005B2F04" w:rsidP="00377F13">
            <w:pPr>
              <w:spacing w:after="0" w:line="240" w:lineRule="auto"/>
              <w:rPr>
                <w:lang w:val="ru-RU"/>
              </w:rPr>
            </w:pPr>
            <w:r w:rsidRPr="00087D9C">
              <w:object w:dxaOrig="4710" w:dyaOrig="2370">
                <v:shape id="_x0000_i1027" type="#_x0000_t75" style="width:142.5pt;height:1in" o:ole="">
                  <v:imagedata r:id="rId49" o:title=""/>
                </v:shape>
                <o:OLEObject Type="Embed" ProgID="PBrush" ShapeID="_x0000_i1027" DrawAspect="Content" ObjectID="_1667801599" r:id="rId50"/>
              </w:object>
            </w:r>
            <w:r w:rsidRPr="00087D9C">
              <w:object w:dxaOrig="4020" w:dyaOrig="3240">
                <v:shape id="_x0000_i1028" type="#_x0000_t75" style="width:91.5pt;height:73.5pt" o:ole="">
                  <v:imagedata r:id="rId51" o:title=""/>
                </v:shape>
                <o:OLEObject Type="Embed" ProgID="PBrush" ShapeID="_x0000_i1028" DrawAspect="Content" ObjectID="_1667801600" r:id="rId52"/>
              </w:objec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Оценить качество сырья, определить тип ЖРС</w:t>
            </w:r>
          </w:p>
          <w:tbl>
            <w:tblPr>
              <w:tblStyle w:val="a9"/>
              <w:tblW w:w="7731" w:type="dxa"/>
              <w:tblLook w:val="01E0" w:firstRow="1" w:lastRow="1" w:firstColumn="1" w:lastColumn="1" w:noHBand="0" w:noVBand="0"/>
            </w:tblPr>
            <w:tblGrid>
              <w:gridCol w:w="922"/>
              <w:gridCol w:w="706"/>
              <w:gridCol w:w="706"/>
              <w:gridCol w:w="706"/>
              <w:gridCol w:w="846"/>
              <w:gridCol w:w="708"/>
              <w:gridCol w:w="847"/>
              <w:gridCol w:w="846"/>
              <w:gridCol w:w="597"/>
              <w:gridCol w:w="847"/>
            </w:tblGrid>
            <w:tr w:rsidR="005B2F04" w:rsidRPr="00087D9C" w:rsidTr="00377F13">
              <w:trPr>
                <w:trHeight w:hRule="exact" w:val="567"/>
              </w:trPr>
              <w:tc>
                <w:tcPr>
                  <w:tcW w:w="927" w:type="dxa"/>
                  <w:shd w:val="clear" w:color="auto" w:fill="auto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Fe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Mn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FeO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SiO</w:t>
                  </w:r>
                  <w:r w:rsidRPr="00087D9C"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Al</w:t>
                  </w:r>
                  <w:r w:rsidRPr="00087D9C">
                    <w:rPr>
                      <w:sz w:val="18"/>
                      <w:szCs w:val="18"/>
                      <w:vertAlign w:val="subscript"/>
                    </w:rPr>
                    <w:t>2</w:t>
                  </w:r>
                  <w:r w:rsidRPr="00087D9C">
                    <w:rPr>
                      <w:sz w:val="18"/>
                      <w:szCs w:val="18"/>
                    </w:rPr>
                    <w:t>O</w:t>
                  </w:r>
                  <w:r w:rsidRPr="00087D9C">
                    <w:rPr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CaO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MgO</w:t>
                  </w:r>
                  <w:proofErr w:type="spellEnd"/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087D9C">
                    <w:rPr>
                      <w:sz w:val="18"/>
                      <w:szCs w:val="18"/>
                    </w:rPr>
                    <w:t>п.п.п</w:t>
                  </w:r>
                  <w:proofErr w:type="spellEnd"/>
                  <w:r w:rsidRPr="00087D9C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5B2F04" w:rsidRPr="00087D9C" w:rsidTr="00377F13">
              <w:trPr>
                <w:trHeight w:hRule="exact" w:val="567"/>
              </w:trPr>
              <w:tc>
                <w:tcPr>
                  <w:tcW w:w="927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55,34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0,5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0,85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0,34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1,60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12,23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1,65</w:t>
                  </w:r>
                </w:p>
              </w:tc>
              <w:tc>
                <w:tcPr>
                  <w:tcW w:w="851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2,06</w:t>
                  </w:r>
                </w:p>
              </w:tc>
              <w:tc>
                <w:tcPr>
                  <w:tcW w:w="567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0,06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2,80</w:t>
                  </w:r>
                </w:p>
              </w:tc>
            </w:tr>
            <w:tr w:rsidR="005B2F04" w:rsidRPr="00087D9C" w:rsidTr="00377F13">
              <w:trPr>
                <w:trHeight w:hRule="exact" w:val="567"/>
              </w:trPr>
              <w:tc>
                <w:tcPr>
                  <w:tcW w:w="927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64,20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0,10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0,36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0,11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17,40</w:t>
                  </w:r>
                </w:p>
              </w:tc>
              <w:tc>
                <w:tcPr>
                  <w:tcW w:w="709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2,05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4,60</w:t>
                  </w:r>
                </w:p>
              </w:tc>
              <w:tc>
                <w:tcPr>
                  <w:tcW w:w="567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0,40</w:t>
                  </w:r>
                </w:p>
              </w:tc>
              <w:tc>
                <w:tcPr>
                  <w:tcW w:w="850" w:type="dxa"/>
                  <w:vAlign w:val="center"/>
                </w:tcPr>
                <w:p w:rsidR="005B2F04" w:rsidRPr="00087D9C" w:rsidRDefault="005B2F04" w:rsidP="00377F13">
                  <w:pPr>
                    <w:jc w:val="center"/>
                    <w:rPr>
                      <w:sz w:val="18"/>
                      <w:szCs w:val="18"/>
                    </w:rPr>
                  </w:pPr>
                  <w:r w:rsidRPr="00087D9C">
                    <w:rPr>
                      <w:sz w:val="18"/>
                      <w:szCs w:val="18"/>
                    </w:rPr>
                    <w:t>3,00</w:t>
                  </w:r>
                </w:p>
              </w:tc>
            </w:tr>
          </w:tbl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63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5B2F04" w:rsidRPr="00087D9C" w:rsidTr="00377F13">
        <w:trPr>
          <w:trHeight w:hRule="exact" w:val="96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технологического аудита.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маркетинга наукоемких технологий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технологического аудита</w:t>
            </w:r>
          </w:p>
        </w:tc>
      </w:tr>
      <w:tr w:rsidR="005B2F04" w:rsidRPr="00524FDF" w:rsidTr="00377F13">
        <w:trPr>
          <w:trHeight w:hRule="exact" w:val="105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бизнес-плана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финансирования при производстве черных металлов на примере ПАО «ММК»</w:t>
            </w:r>
          </w:p>
        </w:tc>
      </w:tr>
      <w:tr w:rsidR="005B2F04" w:rsidRPr="00524FDF" w:rsidTr="00377F13">
        <w:trPr>
          <w:trHeight w:hRule="exact" w:val="129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инновационного процесса.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Стадии инновационного процесса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метод инновационного процесса переработки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техногеного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сырья</w:t>
            </w: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ОПК-15      организационно-</w:t>
            </w:r>
            <w:proofErr w:type="gramStart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управленческая:   </w:t>
            </w:r>
            <w:proofErr w:type="gramEnd"/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5B2F04" w:rsidRPr="00087D9C" w:rsidTr="00377F13">
        <w:trPr>
          <w:trHeight w:hRule="exact" w:val="149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CA093E" w:rsidRDefault="005B2F04" w:rsidP="00377F13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A0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5B2F04" w:rsidRPr="00CA093E" w:rsidRDefault="005B2F04" w:rsidP="00377F1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09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проектирования</w:t>
            </w:r>
          </w:p>
          <w:p w:rsidR="005B2F04" w:rsidRPr="00CA093E" w:rsidRDefault="005B2F04" w:rsidP="00377F1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09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сроков реализации проекта/программы</w:t>
            </w:r>
          </w:p>
          <w:p w:rsidR="005B2F04" w:rsidRPr="00CA093E" w:rsidRDefault="005B2F04" w:rsidP="00377F1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A09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оценки эффективности проекта/программы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70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программ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</w:pPr>
            <w:r w:rsidRPr="00087D9C">
              <w:t xml:space="preserve">Методом мозгового штурма в рабочем коллективе (бакалавры магистры на </w:t>
            </w:r>
            <w:proofErr w:type="spellStart"/>
            <w:r w:rsidRPr="00087D9C">
              <w:t>НИРе</w:t>
            </w:r>
            <w:proofErr w:type="spellEnd"/>
            <w:r w:rsidRPr="00087D9C">
              <w:t>) определить способы повышения эффективности реализации разрабатываемой технологии (в рамках собственного исследования)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556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</w:pPr>
            <w:r w:rsidRPr="00087D9C">
              <w:t>Обосновать практическую значимость и пригодность/внедряемость  разрабатываемой технологии (в рамках собственного исследования)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003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5B2F04" w:rsidRPr="00524FDF" w:rsidTr="00377F13">
        <w:trPr>
          <w:trHeight w:hRule="exact" w:val="285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2"/>
              <w:spacing w:before="0" w:beforeAutospacing="0" w:after="0" w:afterAutospacing="0"/>
              <w:rPr>
                <w:sz w:val="24"/>
                <w:szCs w:val="24"/>
              </w:rPr>
            </w:pPr>
            <w:r w:rsidRPr="00087D9C">
              <w:rPr>
                <w:sz w:val="24"/>
                <w:szCs w:val="24"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1) показатели назначения;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2) показатели надёжности и долговечности;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3) показатели технологичности (трудоёмкость изготовления, энергоёмкость и др.);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4) эстетические показатели;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 xml:space="preserve">5) </w:t>
            </w:r>
            <w:proofErr w:type="spellStart"/>
            <w:r w:rsidRPr="00087D9C">
              <w:t>эргонометрические</w:t>
            </w:r>
            <w:proofErr w:type="spellEnd"/>
            <w:r w:rsidRPr="00087D9C">
              <w:t xml:space="preserve"> показатели;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6) показатели стандартизации и унификации;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7) патентно-правовые показатели;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  <w:jc w:val="both"/>
            </w:pPr>
            <w:r w:rsidRPr="00087D9C">
              <w:t>8) экономические показатели.</w:t>
            </w:r>
          </w:p>
        </w:tc>
      </w:tr>
      <w:tr w:rsidR="005B2F04" w:rsidRPr="00524FDF" w:rsidTr="00377F13">
        <w:trPr>
          <w:trHeight w:hRule="exact" w:val="10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Оценить  технологию производства материала/изделий в рамках собственных исследований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42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способами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Оптимизировать/рационализировать рабочую принципиальную схему с применением знаний о современных достижениях в металлургической отрасли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5B2F04" w:rsidRPr="00087D9C" w:rsidTr="00377F13">
        <w:trPr>
          <w:trHeight w:hRule="exact" w:val="214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системного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организации работы с людьми</w:t>
            </w:r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предупреждающей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spellEnd"/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информированности о существующей проблеме</w:t>
            </w:r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всеохватываемости</w:t>
            </w:r>
            <w:proofErr w:type="spellEnd"/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инициативы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</w:t>
            </w:r>
            <w:proofErr w:type="spellEnd"/>
          </w:p>
          <w:p w:rsidR="005B2F04" w:rsidRPr="00087D9C" w:rsidRDefault="005B2F04" w:rsidP="00377F13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непрерывности</w:t>
            </w:r>
            <w:proofErr w:type="spellEnd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19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НИД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Составить план работы для научного коллектива с определением основных этапов, сроков реализации, требованиями к отчету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441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Рабочей группе магистров и бакалавров в рамках дисциплины НИР поставить задачу (в рамках темы исследования) и определить план работы со сроками исполнения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</w:p>
        </w:tc>
      </w:tr>
      <w:tr w:rsidR="005B2F04" w:rsidRPr="00524FDF" w:rsidTr="00377F13">
        <w:trPr>
          <w:trHeight w:hRule="exact" w:val="667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5B2F04" w:rsidRPr="00524FDF" w:rsidTr="00377F13">
        <w:trPr>
          <w:trHeight w:hRule="exact" w:val="216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теории поиска оптимальных решений;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авторского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надзора</w:t>
            </w:r>
            <w:proofErr w:type="spellEnd"/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образом вводятся переменные двойственной задачи, соответствующие ограничениям-уравнениям прямой задачи?</w:t>
            </w:r>
          </w:p>
          <w:p w:rsidR="005B2F04" w:rsidRPr="00087D9C" w:rsidRDefault="005B2F04" w:rsidP="00377F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образом можно избавиться от уравнений в системе ограничений?</w:t>
            </w:r>
          </w:p>
          <w:p w:rsidR="005B2F04" w:rsidRPr="00087D9C" w:rsidRDefault="005B2F04" w:rsidP="00377F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критерий эффективности операции?</w:t>
            </w:r>
          </w:p>
          <w:p w:rsidR="005B2F04" w:rsidRPr="00087D9C" w:rsidRDefault="005B2F04" w:rsidP="00377F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оптимум задачи линейного программирования?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84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права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определить и оптимизировать технологические параметры металлургического процесса по теме исследования в рамках проектирования сквозного технологического процесса с учетом авторского права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33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 наиболее экономически целесообразных видов обработки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 </w:t>
            </w:r>
            <w:r w:rsidRPr="00087D9C">
              <w:rPr>
                <w:snapToGrid w:val="0"/>
              </w:rPr>
              <w:t>Выбрать/разработать наиболее экономически эффективные режимы металлургического производства в рамках собственной темы исследования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370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 анализировать полный технологический цикл получения и обработки материалов</w:t>
            </w:r>
          </w:p>
        </w:tc>
      </w:tr>
      <w:tr w:rsidR="005B2F04" w:rsidRPr="00524FDF" w:rsidTr="00377F13">
        <w:trPr>
          <w:trHeight w:hRule="exact" w:val="11079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современные технологические процессы в металлургии за рубежом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1. Современные технологические процессы за рубежом в подготовке сырьевых материалов к металлургическим процессам по их видам</w:t>
            </w:r>
            <w:r w:rsidRPr="00087D9C">
              <w:rPr>
                <w:rStyle w:val="fontstyle16mrcssattr"/>
                <w:b/>
                <w:bCs/>
              </w:rPr>
              <w:t>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 xml:space="preserve">2. Современные технологические процессы за рубежом в подготовке сырьевых материалов к металлургическим процессам по химическому составу. 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3.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физико-механическим свойствам.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3.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физико-механическим свойствам.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4.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физико-химическим свойствам.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5.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средневзвешенной, эквивалентной по поверхности крупности.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6.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«холодной» прочности.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7.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«горячей» прочности.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8.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>Современные технологические процессы за рубежом в подготовке сырьевых материалов к металлургическим процессам по плотности..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9.</w:t>
            </w:r>
            <w:r w:rsidRPr="00087D9C">
              <w:rPr>
                <w:b/>
                <w:bCs/>
              </w:rPr>
              <w:t xml:space="preserve"> </w:t>
            </w:r>
            <w:r w:rsidRPr="00087D9C">
              <w:t xml:space="preserve">Современные технологические процессы за рубежом в подготовке сырьевых материалов к металлургическим процессам по </w:t>
            </w:r>
            <w:proofErr w:type="spellStart"/>
            <w:r w:rsidRPr="00087D9C">
              <w:t>порозности</w:t>
            </w:r>
            <w:proofErr w:type="spellEnd"/>
            <w:r w:rsidRPr="00087D9C">
              <w:t>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10. Современные технологические процессы за рубежом в подготовке сырьевых материалов к металлургическим процессам по газопроницаемости.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11. Современные технологические процессы за рубежом в подготовке сырьевых материалов к металлургическим процессам по углу откоса.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12. Современные технологические процессы за рубежом в подготовке сырьевых материалов к металлургическим процессам по углам внешнего и внутреннего трения.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13. Современные технологические процессы за рубежом в определении химического состава сырьевых материалов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14. Современные технологические процессы за рубежом в определении «холодной» прочности агломерата и окатышей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15. Современные технологические процессы за рубежом в определении «горячей» прочности агломерата и окатышей.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16. Современные технологические процессы за рубежом в формулировании требований к качеству агломерата и окатышей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 xml:space="preserve">17. Современные технологические процессы за рубежом в определении </w:t>
            </w:r>
            <w:proofErr w:type="spellStart"/>
            <w:r w:rsidRPr="00087D9C">
              <w:t>восстановимости</w:t>
            </w:r>
            <w:proofErr w:type="spellEnd"/>
            <w:r w:rsidRPr="00087D9C">
              <w:t xml:space="preserve"> агломерата и окатышей.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 xml:space="preserve">18. Современные технологические процессы за рубежом в определении </w:t>
            </w:r>
            <w:proofErr w:type="spellStart"/>
            <w:r w:rsidRPr="00087D9C">
              <w:t>набухаемости</w:t>
            </w:r>
            <w:proofErr w:type="spellEnd"/>
            <w:r w:rsidRPr="00087D9C">
              <w:t xml:space="preserve"> окатышей.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19. Современные технологические процессы за рубежом в определении температурного интервала размягчения руд, агломерата и окатышей.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20. Современные технологические процессы за рубежом в определении газопроницаемости и усадки слоя при восстановлении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257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оценивать эффективность технологических процессов при производстве различных шихтовых материалов металлургического производства</w:t>
            </w:r>
          </w:p>
        </w:tc>
        <w:tc>
          <w:tcPr>
            <w:tcW w:w="77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Провести обзор литературы по оценке эффективности технологических процессов при производстве различных шихтовых материалов металлургического производства: агломерата, окатышей, брикетов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Составить аннотации  по выявленным источникам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  <w:jc w:val="both"/>
            </w:pPr>
            <w:r w:rsidRPr="00087D9C">
              <w:t>Выявить ключевые слова в выявленных источниках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Разработать тестовые задания для углублённого изучения наиболее существенной информации.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98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навыками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оптимизации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технологических</w:t>
            </w:r>
            <w:proofErr w:type="spellEnd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процессов</w:t>
            </w:r>
            <w:proofErr w:type="spellEnd"/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 xml:space="preserve">По представленной </w:t>
            </w:r>
            <w:proofErr w:type="gramStart"/>
            <w:r w:rsidRPr="00087D9C">
              <w:t>в образовательной портале</w:t>
            </w:r>
            <w:proofErr w:type="gramEnd"/>
            <w:r w:rsidRPr="00087D9C">
              <w:t xml:space="preserve"> методике выполнить расчёт оптимизации технологических процессов путём снижения удельного расхода кокса увеличением содержания железа в шихте доменной печи. Увеличение содержания железа обеспечивается применением большего количества окатышей совместно с агломератом.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333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применять инновационные методы решения инженерных задач</w:t>
            </w:r>
          </w:p>
        </w:tc>
      </w:tr>
      <w:tr w:rsidR="005B2F04" w:rsidRPr="00524FDF" w:rsidTr="00377F13">
        <w:trPr>
          <w:trHeight w:hRule="exact" w:val="121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классификацию механических, физических и других свойств металлов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Механические свойства металлов и сплавов и характеристики их определяющие;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7D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Физические, тепловые, химические и др. свойства металлов и сплавов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428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инновационные методы при решении поставленных инженерных задач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rPr>
                <w:b/>
                <w:bCs/>
              </w:rPr>
              <w:t xml:space="preserve">- </w:t>
            </w:r>
            <w:r w:rsidRPr="00087D9C">
              <w:t>Методики определения величины балла зерна металлов и сплавов;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- Методики выявления структурных составляющих;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- Методики определения наличия неметаллических включений и т.п.</w:t>
            </w:r>
          </w:p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172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 инженерных задач высокого уровня с использованием инновационных методов решения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ab/>
            </w: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- Выбрать метод определения твердости для сплава;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 xml:space="preserve">- Определить размеры образцов для испытания </w:t>
            </w:r>
            <w:proofErr w:type="gramStart"/>
            <w:r w:rsidRPr="00087D9C">
              <w:t>на одноосное растяжения</w:t>
            </w:r>
            <w:proofErr w:type="gramEnd"/>
            <w:r w:rsidRPr="00087D9C">
              <w:t>;</w:t>
            </w:r>
          </w:p>
          <w:p w:rsidR="005B2F04" w:rsidRPr="00087D9C" w:rsidRDefault="005B2F04" w:rsidP="00377F13">
            <w:pPr>
              <w:pStyle w:val="aa"/>
              <w:spacing w:before="0" w:beforeAutospacing="0" w:after="0" w:afterAutospacing="0"/>
            </w:pPr>
            <w:r w:rsidRPr="00087D9C">
              <w:t>- Определить перечень испытаний на технологические свойства материала и т.п.</w:t>
            </w:r>
          </w:p>
          <w:p w:rsidR="005B2F04" w:rsidRPr="00087D9C" w:rsidRDefault="005B2F04" w:rsidP="00377F13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2F04" w:rsidRPr="00524FDF" w:rsidTr="00377F13">
        <w:trPr>
          <w:trHeight w:hRule="exact" w:val="614"/>
        </w:trPr>
        <w:tc>
          <w:tcPr>
            <w:tcW w:w="146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7D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способность анализировать основные закономерности фазовых равновесий и кинетики превращений в многокомпонентных системах</w:t>
            </w:r>
          </w:p>
        </w:tc>
      </w:tr>
      <w:tr w:rsidR="005B2F04" w:rsidRPr="00524FDF" w:rsidTr="00377F13">
        <w:trPr>
          <w:trHeight w:hRule="exact" w:val="2385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назначение, устройство и работу машин и агрегатов металлургического производства;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основные показатели надежности и долговечности оборудования металлургического производства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Перечень теоретических вопросов: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Принцип работы основного оборудования;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Надежность и долговечность оборудования;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 и т.п.</w:t>
            </w:r>
          </w:p>
        </w:tc>
      </w:tr>
      <w:tr w:rsidR="005B2F04" w:rsidRPr="00087D9C" w:rsidTr="00377F13">
        <w:trPr>
          <w:trHeight w:hRule="exact" w:val="2693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ориентироваться в выборе оборудования линий совмещенных процессов МЧМ для производства металла требуемого сортамента и качества;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оценивать влияние технологических факторов на характеристики, регламентирующие качество чугуна и стали в процессах МЧМ;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оптимизировать режимы перспективных процессов МЧМ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Практические задания: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Владея основными техническими характеристиками осуществить выбор оборудования для производства металла  сортамента и качества;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Владея знаниями в области влияния технологических параметров на качество стали, осуществить выбор основных технологических параметров;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- Провести оптимизацию технологических параметров процесса выплавки/ковшевой обработки/разливки;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 </w:t>
            </w:r>
            <w:r w:rsidRPr="00087D9C">
              <w:rPr>
                <w:lang w:val="en-US"/>
              </w:rPr>
              <w:t xml:space="preserve">и </w:t>
            </w:r>
            <w:proofErr w:type="spellStart"/>
            <w:r w:rsidRPr="00087D9C">
              <w:rPr>
                <w:lang w:val="en-US"/>
              </w:rPr>
              <w:t>т.п</w:t>
            </w:r>
            <w:proofErr w:type="spellEnd"/>
            <w:r w:rsidRPr="00087D9C">
              <w:rPr>
                <w:lang w:val="en-US"/>
              </w:rPr>
              <w:t>.</w:t>
            </w:r>
          </w:p>
        </w:tc>
      </w:tr>
      <w:tr w:rsidR="005B2F04" w:rsidRPr="00524FDF" w:rsidTr="00377F13">
        <w:trPr>
          <w:trHeight w:hRule="exact" w:val="156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087D9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5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методами постановки и математического описания совмещённых технологий перспективных процессов производства чугуна и стали</w:t>
            </w:r>
          </w:p>
        </w:tc>
        <w:tc>
          <w:tcPr>
            <w:tcW w:w="7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rPr>
                <w:b/>
                <w:bCs/>
              </w:rPr>
              <w:t>Задания на решение задач из профессиональной области</w:t>
            </w:r>
          </w:p>
          <w:p w:rsidR="005B2F04" w:rsidRPr="00087D9C" w:rsidRDefault="005B2F04" w:rsidP="00377F13">
            <w:pPr>
              <w:pStyle w:val="msonospacingmrcssattr"/>
              <w:spacing w:before="0" w:beforeAutospacing="0" w:after="0" w:afterAutospacing="0"/>
            </w:pPr>
            <w:r w:rsidRPr="00087D9C">
              <w:t>Предложить варианты внедрения совмещенных процессов в рамках собственных научных исследований</w:t>
            </w:r>
          </w:p>
        </w:tc>
      </w:tr>
    </w:tbl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Default="005B2F04" w:rsidP="005B2F04">
      <w:pPr>
        <w:rPr>
          <w:lang w:val="ru-RU"/>
        </w:rPr>
        <w:sectPr w:rsidR="005B2F04" w:rsidSect="007C45A0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5B2F04" w:rsidRPr="0062074E" w:rsidRDefault="005B2F04" w:rsidP="005B2F0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B2F04" w:rsidRPr="0062074E" w:rsidRDefault="005B2F04" w:rsidP="005B2F0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F04" w:rsidRPr="0062074E" w:rsidRDefault="005B2F04" w:rsidP="005B2F0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5B2F04" w:rsidRPr="0062074E" w:rsidRDefault="005B2F04" w:rsidP="005B2F0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5B2F04" w:rsidRPr="0062074E" w:rsidRDefault="005B2F04" w:rsidP="005B2F0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практики.</w:t>
      </w:r>
    </w:p>
    <w:p w:rsidR="005B2F04" w:rsidRPr="0062074E" w:rsidRDefault="005B2F04" w:rsidP="005B2F04">
      <w:pPr>
        <w:spacing w:line="240" w:lineRule="auto"/>
        <w:ind w:firstLine="567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62074E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62074E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оценивания: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2074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2074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F04" w:rsidRPr="0062074E" w:rsidRDefault="005B2F04" w:rsidP="005B2F0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F04" w:rsidRDefault="005B2F04" w:rsidP="005B2F04">
      <w:pPr>
        <w:rPr>
          <w:lang w:val="ru-RU"/>
        </w:rPr>
      </w:pPr>
    </w:p>
    <w:p w:rsidR="005B2F04" w:rsidRPr="009367C7" w:rsidRDefault="005B2F04" w:rsidP="005B2F04">
      <w:pPr>
        <w:rPr>
          <w:lang w:val="ru-RU"/>
        </w:rPr>
      </w:pPr>
    </w:p>
    <w:p w:rsidR="005B2F04" w:rsidRDefault="005B2F04">
      <w:pPr>
        <w:rPr>
          <w:lang w:val="ru-RU"/>
        </w:rPr>
      </w:pPr>
    </w:p>
    <w:p w:rsidR="005B2F04" w:rsidRPr="005B2F04" w:rsidRDefault="005B2F04">
      <w:pPr>
        <w:rPr>
          <w:lang w:val="ru-RU"/>
        </w:rPr>
      </w:pPr>
    </w:p>
    <w:sectPr w:rsidR="005B2F04" w:rsidRPr="005B2F04" w:rsidSect="005B2F0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10264"/>
    <w:multiLevelType w:val="multilevel"/>
    <w:tmpl w:val="BDC6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90E18"/>
    <w:multiLevelType w:val="hybridMultilevel"/>
    <w:tmpl w:val="B21EB654"/>
    <w:lvl w:ilvl="0" w:tplc="6576EF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0DD55DCF"/>
    <w:multiLevelType w:val="hybridMultilevel"/>
    <w:tmpl w:val="2B24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D7E0B"/>
    <w:multiLevelType w:val="hybridMultilevel"/>
    <w:tmpl w:val="88D261E2"/>
    <w:lvl w:ilvl="0" w:tplc="F3964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D0D53"/>
    <w:multiLevelType w:val="multilevel"/>
    <w:tmpl w:val="9B741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AE0013"/>
    <w:multiLevelType w:val="hybridMultilevel"/>
    <w:tmpl w:val="EC0E950C"/>
    <w:lvl w:ilvl="0" w:tplc="6576EF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32D3187A"/>
    <w:multiLevelType w:val="hybridMultilevel"/>
    <w:tmpl w:val="75000586"/>
    <w:lvl w:ilvl="0" w:tplc="1D943B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64705"/>
    <w:multiLevelType w:val="multilevel"/>
    <w:tmpl w:val="B62E7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FD1C17"/>
    <w:multiLevelType w:val="hybridMultilevel"/>
    <w:tmpl w:val="4DD8DE30"/>
    <w:lvl w:ilvl="0" w:tplc="62083FBA">
      <w:start w:val="1"/>
      <w:numFmt w:val="decimal"/>
      <w:lvlText w:val="%1."/>
      <w:lvlJc w:val="left"/>
      <w:pPr>
        <w:ind w:left="123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52" w:hanging="360"/>
      </w:pPr>
    </w:lvl>
    <w:lvl w:ilvl="2" w:tplc="0419001B" w:tentative="1">
      <w:start w:val="1"/>
      <w:numFmt w:val="lowerRoman"/>
      <w:lvlText w:val="%3."/>
      <w:lvlJc w:val="right"/>
      <w:pPr>
        <w:ind w:left="2672" w:hanging="180"/>
      </w:pPr>
    </w:lvl>
    <w:lvl w:ilvl="3" w:tplc="0419000F" w:tentative="1">
      <w:start w:val="1"/>
      <w:numFmt w:val="decimal"/>
      <w:lvlText w:val="%4."/>
      <w:lvlJc w:val="left"/>
      <w:pPr>
        <w:ind w:left="3392" w:hanging="360"/>
      </w:pPr>
    </w:lvl>
    <w:lvl w:ilvl="4" w:tplc="04190019" w:tentative="1">
      <w:start w:val="1"/>
      <w:numFmt w:val="lowerLetter"/>
      <w:lvlText w:val="%5."/>
      <w:lvlJc w:val="left"/>
      <w:pPr>
        <w:ind w:left="4112" w:hanging="360"/>
      </w:pPr>
    </w:lvl>
    <w:lvl w:ilvl="5" w:tplc="0419001B" w:tentative="1">
      <w:start w:val="1"/>
      <w:numFmt w:val="lowerRoman"/>
      <w:lvlText w:val="%6."/>
      <w:lvlJc w:val="right"/>
      <w:pPr>
        <w:ind w:left="4832" w:hanging="180"/>
      </w:pPr>
    </w:lvl>
    <w:lvl w:ilvl="6" w:tplc="0419000F" w:tentative="1">
      <w:start w:val="1"/>
      <w:numFmt w:val="decimal"/>
      <w:lvlText w:val="%7."/>
      <w:lvlJc w:val="left"/>
      <w:pPr>
        <w:ind w:left="5552" w:hanging="360"/>
      </w:pPr>
    </w:lvl>
    <w:lvl w:ilvl="7" w:tplc="04190019" w:tentative="1">
      <w:start w:val="1"/>
      <w:numFmt w:val="lowerLetter"/>
      <w:lvlText w:val="%8."/>
      <w:lvlJc w:val="left"/>
      <w:pPr>
        <w:ind w:left="6272" w:hanging="360"/>
      </w:pPr>
    </w:lvl>
    <w:lvl w:ilvl="8" w:tplc="041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9" w15:restartNumberingAfterBreak="0">
    <w:nsid w:val="6113568A"/>
    <w:multiLevelType w:val="hybridMultilevel"/>
    <w:tmpl w:val="7DF4657E"/>
    <w:lvl w:ilvl="0" w:tplc="F3964130">
      <w:start w:val="1"/>
      <w:numFmt w:val="bullet"/>
      <w:lvlText w:val=""/>
      <w:lvlJc w:val="left"/>
      <w:pPr>
        <w:ind w:left="8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24FDF"/>
    <w:rsid w:val="005B2F04"/>
    <w:rsid w:val="00C6773F"/>
    <w:rsid w:val="00D31453"/>
    <w:rsid w:val="00E209E2"/>
    <w:rsid w:val="00E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7393D6-0E10-4A4A-92F0-F17663B7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73F"/>
  </w:style>
  <w:style w:type="paragraph" w:styleId="1">
    <w:name w:val="heading 1"/>
    <w:basedOn w:val="a"/>
    <w:next w:val="a"/>
    <w:link w:val="10"/>
    <w:uiPriority w:val="9"/>
    <w:qFormat/>
    <w:rsid w:val="005B2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2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7FB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2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2F0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List Paragraph"/>
    <w:basedOn w:val="a"/>
    <w:uiPriority w:val="34"/>
    <w:qFormat/>
    <w:rsid w:val="005B2F04"/>
    <w:pPr>
      <w:ind w:left="720"/>
      <w:contextualSpacing/>
    </w:pPr>
  </w:style>
  <w:style w:type="paragraph" w:styleId="a7">
    <w:name w:val="Plain Text"/>
    <w:basedOn w:val="a"/>
    <w:link w:val="a8"/>
    <w:rsid w:val="005B2F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5B2F04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5B2F04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5B2F0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9">
    <w:name w:val="Table Grid"/>
    <w:basedOn w:val="a1"/>
    <w:rsid w:val="005B2F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mrcssattr">
    <w:name w:val="msonospacing_mr_css_attr"/>
    <w:basedOn w:val="a"/>
    <w:rsid w:val="005B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uiPriority w:val="99"/>
    <w:unhideWhenUsed/>
    <w:rsid w:val="005B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mrcssattr">
    <w:name w:val="fontstyle16_mr_css_attr"/>
    <w:basedOn w:val="a0"/>
    <w:rsid w:val="005B2F04"/>
  </w:style>
  <w:style w:type="character" w:styleId="ab">
    <w:name w:val="Emphasis"/>
    <w:basedOn w:val="a0"/>
    <w:uiPriority w:val="20"/>
    <w:qFormat/>
    <w:rsid w:val="005B2F04"/>
    <w:rPr>
      <w:i/>
      <w:iCs/>
    </w:rPr>
  </w:style>
  <w:style w:type="paragraph" w:styleId="ac">
    <w:name w:val="No Spacing"/>
    <w:uiPriority w:val="1"/>
    <w:qFormat/>
    <w:rsid w:val="005B2F0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ucoz-forum-post">
    <w:name w:val="ucoz-forum-post"/>
    <w:basedOn w:val="a0"/>
    <w:uiPriority w:val="99"/>
    <w:rsid w:val="005B2F0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" TargetMode="External"/><Relationship Id="rId18" Type="http://schemas.openxmlformats.org/officeDocument/2006/relationships/hyperlink" Target="http://ecsocman.hse.ru/" TargetMode="External"/><Relationship Id="rId26" Type="http://schemas.openxmlformats.org/officeDocument/2006/relationships/hyperlink" Target="http://zbmath.org/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://metallicheckiy-portal.ru/marki_metallov/sti/XVG" TargetMode="External"/><Relationship Id="rId47" Type="http://schemas.openxmlformats.org/officeDocument/2006/relationships/image" Target="media/image17.png"/><Relationship Id="rId50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519960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ww.springerprotocols.com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bdu.fstec.ru/" TargetMode="External"/><Relationship Id="rId41" Type="http://schemas.openxmlformats.org/officeDocument/2006/relationships/hyperlink" Target="http://metallicheckiy-portal.ru/marki_metallov/sti/05X12H6D2MFSGT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000117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image" Target="media/image5.gif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image" Target="media/image16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hyperlink" Target="https://archive.neicon.ru/xmlu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8.png"/><Relationship Id="rId10" Type="http://schemas.openxmlformats.org/officeDocument/2006/relationships/hyperlink" Target="https://znanium.com/catalog/product/1147418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5.png"/><Relationship Id="rId52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241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hyperlink" Target="https://www.nature.com/siteindex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4.png"/><Relationship Id="rId48" Type="http://schemas.openxmlformats.org/officeDocument/2006/relationships/oleObject" Target="embeddings/oleObject2.bin"/><Relationship Id="rId8" Type="http://schemas.openxmlformats.org/officeDocument/2006/relationships/hyperlink" Target="https://e.lanbook.com/book/118624" TargetMode="External"/><Relationship Id="rId5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9936</Words>
  <Characters>56640</Characters>
  <Application>Microsoft Office Word</Application>
  <DocSecurity>0</DocSecurity>
  <Lines>472</Lines>
  <Paragraphs>132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2018-2019_а22_06_01-МТа-18-1_64_plx_Практика по получению профессиональных умений и опыта профессиональной деятельности</dc:title>
  <dc:creator>FastReport.NET</dc:creator>
  <cp:lastModifiedBy>User</cp:lastModifiedBy>
  <cp:revision>4</cp:revision>
  <dcterms:created xsi:type="dcterms:W3CDTF">2020-10-27T12:13:00Z</dcterms:created>
  <dcterms:modified xsi:type="dcterms:W3CDTF">2020-11-25T04:27:00Z</dcterms:modified>
</cp:coreProperties>
</file>