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77B" w:rsidRDefault="00653362" w:rsidP="00653362">
      <w:pPr>
        <w:ind w:left="-1134"/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748A03" wp14:editId="7FDF749F">
            <wp:simplePos x="0" y="0"/>
            <wp:positionH relativeFrom="margin">
              <wp:posOffset>-723014</wp:posOffset>
            </wp:positionH>
            <wp:positionV relativeFrom="margin">
              <wp:posOffset>-117387</wp:posOffset>
            </wp:positionV>
            <wp:extent cx="6838950" cy="966978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742">
        <w:br w:type="page"/>
      </w:r>
    </w:p>
    <w:p w:rsidR="00E2477B" w:rsidRPr="00B74742" w:rsidRDefault="00653362">
      <w:pPr>
        <w:rPr>
          <w:sz w:val="0"/>
          <w:szCs w:val="0"/>
        </w:rPr>
      </w:pPr>
      <w:r w:rsidRPr="00EE75AC">
        <w:rPr>
          <w:rStyle w:val="20"/>
          <w:bCs w:val="0"/>
          <w:noProof/>
        </w:rPr>
        <w:lastRenderedPageBreak/>
        <w:drawing>
          <wp:inline distT="0" distB="0" distL="0" distR="0" wp14:anchorId="3F9A2045" wp14:editId="16D4DFF8">
            <wp:extent cx="5705475" cy="954125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" t="1744" b="2326"/>
                    <a:stretch/>
                  </pic:blipFill>
                  <pic:spPr bwMode="auto">
                    <a:xfrm>
                      <a:off x="0" y="0"/>
                      <a:ext cx="5710098" cy="95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4742" w:rsidRPr="00B74742">
        <w:br w:type="page"/>
      </w:r>
    </w:p>
    <w:p w:rsidR="00E2477B" w:rsidRPr="00B74742" w:rsidRDefault="00653362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31AD890A" wp14:editId="696F0D03">
            <wp:extent cx="5940425" cy="8656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-20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742" w:rsidRPr="00B7474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247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2477B" w:rsidRPr="00B74742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областях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её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производства;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ориентированны</w:t>
            </w:r>
            <w:bookmarkStart w:id="0" w:name="_GoBack"/>
            <w:bookmarkEnd w:id="0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её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производства.</w:t>
            </w:r>
            <w:r w:rsidRPr="00B74742">
              <w:t xml:space="preserve"> </w:t>
            </w:r>
          </w:p>
        </w:tc>
      </w:tr>
      <w:tr w:rsidR="00E2477B" w:rsidRPr="00B74742">
        <w:trPr>
          <w:trHeight w:hRule="exact" w:val="138"/>
        </w:trPr>
        <w:tc>
          <w:tcPr>
            <w:tcW w:w="1985" w:type="dxa"/>
          </w:tcPr>
          <w:p w:rsidR="00E2477B" w:rsidRPr="00B74742" w:rsidRDefault="00E2477B"/>
        </w:tc>
        <w:tc>
          <w:tcPr>
            <w:tcW w:w="7372" w:type="dxa"/>
          </w:tcPr>
          <w:p w:rsidR="00E2477B" w:rsidRPr="00B74742" w:rsidRDefault="00E2477B"/>
        </w:tc>
      </w:tr>
      <w:tr w:rsidR="00E2477B" w:rsidRPr="00B7474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B74742">
              <w:t xml:space="preserve"> </w:t>
            </w:r>
          </w:p>
        </w:tc>
      </w:tr>
      <w:tr w:rsidR="00E2477B" w:rsidRPr="00B7474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B74742">
              <w:t xml:space="preserve"> </w:t>
            </w:r>
          </w:p>
        </w:tc>
      </w:tr>
      <w:tr w:rsidR="00E247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>
              <w:t xml:space="preserve"> </w:t>
            </w:r>
          </w:p>
        </w:tc>
      </w:tr>
      <w:tr w:rsidR="00E2477B" w:rsidRPr="00B747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r w:rsidRPr="00B74742">
              <w:t xml:space="preserve"> </w:t>
            </w:r>
          </w:p>
        </w:tc>
      </w:tr>
      <w:tr w:rsidR="00E2477B" w:rsidRPr="00B747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</w:t>
            </w:r>
            <w:r w:rsidRPr="00B74742">
              <w:t xml:space="preserve"> </w:t>
            </w:r>
          </w:p>
        </w:tc>
      </w:tr>
      <w:tr w:rsidR="00E247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Профессионально-ориентированный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перевод</w:t>
            </w:r>
            <w:r>
              <w:t xml:space="preserve"> </w:t>
            </w:r>
          </w:p>
        </w:tc>
      </w:tr>
      <w:tr w:rsidR="00E2477B" w:rsidRPr="00B7474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B74742">
              <w:t xml:space="preserve"> </w:t>
            </w:r>
          </w:p>
        </w:tc>
      </w:tr>
      <w:tr w:rsidR="00E247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E2477B" w:rsidRPr="00B747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НКР</w:t>
            </w:r>
            <w:r w:rsidRPr="00B74742">
              <w:t xml:space="preserve"> </w:t>
            </w:r>
          </w:p>
        </w:tc>
      </w:tr>
      <w:tr w:rsidR="00E2477B" w:rsidRPr="00B747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B74742">
              <w:t xml:space="preserve"> </w:t>
            </w:r>
          </w:p>
        </w:tc>
      </w:tr>
      <w:tr w:rsidR="00E2477B" w:rsidRPr="00B74742">
        <w:trPr>
          <w:trHeight w:hRule="exact" w:val="138"/>
        </w:trPr>
        <w:tc>
          <w:tcPr>
            <w:tcW w:w="1985" w:type="dxa"/>
          </w:tcPr>
          <w:p w:rsidR="00E2477B" w:rsidRPr="00B74742" w:rsidRDefault="00E2477B"/>
        </w:tc>
        <w:tc>
          <w:tcPr>
            <w:tcW w:w="7372" w:type="dxa"/>
          </w:tcPr>
          <w:p w:rsidR="00E2477B" w:rsidRPr="00B74742" w:rsidRDefault="00E2477B"/>
        </w:tc>
      </w:tr>
      <w:tr w:rsidR="00E2477B" w:rsidRPr="00B7474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B74742">
              <w:t xml:space="preserve"> </w:t>
            </w:r>
          </w:p>
        </w:tc>
      </w:tr>
      <w:tr w:rsidR="00E2477B" w:rsidRPr="00B7474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«Стандартизация,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ОМД»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B74742">
              <w:t xml:space="preserve"> </w:t>
            </w:r>
          </w:p>
        </w:tc>
      </w:tr>
      <w:tr w:rsidR="00E2477B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E2477B" w:rsidRDefault="00B74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2477B" w:rsidRDefault="00B74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2477B" w:rsidRPr="00B7474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      способностью и готовностью разрабатывать и выпускать технологическую документацию на перспективные материалы, новые изделия и средства технического контроля качества выпускаемой продукции</w:t>
            </w:r>
          </w:p>
        </w:tc>
      </w:tr>
      <w:tr w:rsidR="00E2477B" w:rsidRPr="00B74742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методики и способы подготовки технологической документации;</w:t>
            </w:r>
          </w:p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формирования технологических документов и способы их промышленного применения;</w:t>
            </w:r>
          </w:p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методы, способы и правила построения технологической документации, подходы в реализации на практике особенностей применения средств технического контроля качества выпускаемой продукции</w:t>
            </w:r>
          </w:p>
        </w:tc>
      </w:tr>
      <w:tr w:rsidR="00E2477B" w:rsidRPr="00B7474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 содержание технологического документа;</w:t>
            </w:r>
          </w:p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 техническое задание на разработку документации, в том числе подробное её содержание;</w:t>
            </w:r>
          </w:p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документацию и внедрять её в процесс эксплуатации</w:t>
            </w:r>
          </w:p>
        </w:tc>
      </w:tr>
      <w:tr w:rsidR="00E2477B" w:rsidRPr="00B747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 структуры технологического документа и его составления;</w:t>
            </w:r>
          </w:p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детальной разработки и внедрения технологического документа в процесс производства и обеспечения качества</w:t>
            </w:r>
          </w:p>
        </w:tc>
      </w:tr>
      <w:tr w:rsidR="00E2477B" w:rsidRPr="00B7474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ОПК-13      способностью и готовностью участвовать в сертификации материалов, полуфабрикатов, изделий и технологических процессов их изготовления</w:t>
            </w:r>
          </w:p>
        </w:tc>
      </w:tr>
    </w:tbl>
    <w:p w:rsidR="00E2477B" w:rsidRPr="00B74742" w:rsidRDefault="00B74742">
      <w:pPr>
        <w:rPr>
          <w:sz w:val="0"/>
          <w:szCs w:val="0"/>
        </w:rPr>
      </w:pPr>
      <w:r w:rsidRPr="00B7474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2477B" w:rsidRPr="00B7474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и термины в области сертификации продукции и процессов;</w:t>
            </w:r>
          </w:p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 подготовки и проведения оценки соответствия (сертификации) продукции и процессов;</w:t>
            </w:r>
          </w:p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 оценки соответствия (сертификации) продукции и процессов вплоть до получения соответствующего документа</w:t>
            </w:r>
          </w:p>
        </w:tc>
      </w:tr>
      <w:tr w:rsidR="00E2477B" w:rsidRPr="00B747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получать знания в области оценки соответствия;</w:t>
            </w:r>
          </w:p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полностью готовить и проводить оценку соответствия продукции или процесса для получения соответствующего документа</w:t>
            </w:r>
          </w:p>
        </w:tc>
      </w:tr>
      <w:tr w:rsidR="00E2477B" w:rsidRPr="00B7474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способностями составления заявки на проведения процедуры сертификации;</w:t>
            </w:r>
          </w:p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 объектов сертификации согласно схемам сертификации;</w:t>
            </w:r>
          </w:p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 документации к сертификации и организации персонала для проведения оценки соответствия</w:t>
            </w:r>
          </w:p>
        </w:tc>
      </w:tr>
      <w:tr w:rsidR="00E2477B" w:rsidRPr="00B74742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ОПК-16      способностью и готовностью организовывать работы по совершенствованию, модернизации, унификации выпускаемых изделий, их элементов, разрабатывать проекты стандартов и сертификатов, проводить сертификацию материалов, технологических процессов и оборудования, участвовать в мероприятиях по созданию системы качества</w:t>
            </w:r>
          </w:p>
        </w:tc>
      </w:tr>
      <w:tr w:rsidR="00E2477B" w:rsidRPr="00B7474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процессов совершенствования и сертификации продукции и систем качества</w:t>
            </w:r>
          </w:p>
        </w:tc>
      </w:tr>
      <w:tr w:rsidR="00E2477B" w:rsidRPr="00B7474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 необходимые сведения, способствующие более эффективному совершенствованию продукции, разработке документации;</w:t>
            </w:r>
          </w:p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 документации, сертифицированную процессов и улучшению систем качества сертифицированную процессов и улучшению систем качества</w:t>
            </w:r>
          </w:p>
        </w:tc>
      </w:tr>
      <w:tr w:rsidR="00E2477B" w:rsidRPr="00B7474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 основ стандартизации, сертификации и управления качеством для планирования производства и совершенствования продукции;</w:t>
            </w:r>
          </w:p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 обоснования и практического применения опыта улучшения состояния производства продукции и её качества</w:t>
            </w:r>
          </w:p>
        </w:tc>
      </w:tr>
      <w:tr w:rsidR="00E2477B" w:rsidRPr="00B7474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 способность и готовность исследовать структуру, механические, физические и другие свойства металлов в процессах пластической деформации</w:t>
            </w:r>
          </w:p>
        </w:tc>
      </w:tr>
      <w:tr w:rsidR="00E2477B" w:rsidRPr="00B747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необходимый объём сведений по материаловедению, достаточный для понимая основным принципов исследования свойств металлопродукции в части процессов её пластической обработки</w:t>
            </w:r>
          </w:p>
        </w:tc>
      </w:tr>
      <w:tr w:rsidR="00E2477B" w:rsidRPr="00B7474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 необходимые сведения для обоснования начала исследований свойств готовой продукции;</w:t>
            </w:r>
          </w:p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систематизировать, анализировать и представлять данные о проведенных исследования в области микроструктуры металлопродукции</w:t>
            </w:r>
          </w:p>
        </w:tc>
      </w:tr>
      <w:tr w:rsidR="00E2477B" w:rsidRPr="00B7474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научного подхода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изучения</w:t>
            </w:r>
            <w:proofErr w:type="gramEnd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вопросов качества продукции и процессов пластической деформации для её совершенствования;</w:t>
            </w:r>
          </w:p>
          <w:p w:rsidR="00E2477B" w:rsidRPr="00B74742" w:rsidRDefault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 работы научной группы для исследования и совершенствования процесс производства металлопродукции с заданными структурными, механическими, физическими и другими свойствами</w:t>
            </w:r>
          </w:p>
        </w:tc>
      </w:tr>
    </w:tbl>
    <w:p w:rsidR="00E2477B" w:rsidRPr="00B74742" w:rsidRDefault="00B74742">
      <w:pPr>
        <w:rPr>
          <w:sz w:val="0"/>
          <w:szCs w:val="0"/>
        </w:rPr>
      </w:pPr>
      <w:r w:rsidRPr="00B7474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495"/>
        <w:gridCol w:w="402"/>
        <w:gridCol w:w="541"/>
        <w:gridCol w:w="638"/>
        <w:gridCol w:w="701"/>
        <w:gridCol w:w="508"/>
        <w:gridCol w:w="1548"/>
        <w:gridCol w:w="1626"/>
        <w:gridCol w:w="1251"/>
      </w:tblGrid>
      <w:tr w:rsidR="00E2477B" w:rsidRPr="00B74742">
        <w:trPr>
          <w:trHeight w:hRule="exact" w:val="285"/>
        </w:trPr>
        <w:tc>
          <w:tcPr>
            <w:tcW w:w="710" w:type="dxa"/>
          </w:tcPr>
          <w:p w:rsidR="00E2477B" w:rsidRPr="00B74742" w:rsidRDefault="00E2477B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74742">
              <w:t xml:space="preserve"> </w:t>
            </w:r>
          </w:p>
        </w:tc>
      </w:tr>
      <w:tr w:rsidR="00E2477B" w:rsidRPr="00B7474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B74742">
              <w:t xml:space="preserve"> </w:t>
            </w:r>
          </w:p>
          <w:p w:rsidR="00E2477B" w:rsidRPr="00B74742" w:rsidRDefault="00E2477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E2477B" w:rsidRPr="00B74742" w:rsidRDefault="00E2477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E2477B" w:rsidRPr="00B74742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B74742">
              <w:t xml:space="preserve"> </w:t>
            </w:r>
          </w:p>
        </w:tc>
      </w:tr>
      <w:tr w:rsidR="00E2477B" w:rsidRPr="00B74742">
        <w:trPr>
          <w:trHeight w:hRule="exact" w:val="138"/>
        </w:trPr>
        <w:tc>
          <w:tcPr>
            <w:tcW w:w="710" w:type="dxa"/>
          </w:tcPr>
          <w:p w:rsidR="00E2477B" w:rsidRPr="00B74742" w:rsidRDefault="00E2477B"/>
        </w:tc>
        <w:tc>
          <w:tcPr>
            <w:tcW w:w="1702" w:type="dxa"/>
          </w:tcPr>
          <w:p w:rsidR="00E2477B" w:rsidRPr="00B74742" w:rsidRDefault="00E2477B"/>
        </w:tc>
        <w:tc>
          <w:tcPr>
            <w:tcW w:w="426" w:type="dxa"/>
          </w:tcPr>
          <w:p w:rsidR="00E2477B" w:rsidRPr="00B74742" w:rsidRDefault="00E2477B"/>
        </w:tc>
        <w:tc>
          <w:tcPr>
            <w:tcW w:w="568" w:type="dxa"/>
          </w:tcPr>
          <w:p w:rsidR="00E2477B" w:rsidRPr="00B74742" w:rsidRDefault="00E2477B"/>
        </w:tc>
        <w:tc>
          <w:tcPr>
            <w:tcW w:w="710" w:type="dxa"/>
          </w:tcPr>
          <w:p w:rsidR="00E2477B" w:rsidRPr="00B74742" w:rsidRDefault="00E2477B"/>
        </w:tc>
        <w:tc>
          <w:tcPr>
            <w:tcW w:w="710" w:type="dxa"/>
          </w:tcPr>
          <w:p w:rsidR="00E2477B" w:rsidRPr="00B74742" w:rsidRDefault="00E2477B"/>
        </w:tc>
        <w:tc>
          <w:tcPr>
            <w:tcW w:w="568" w:type="dxa"/>
          </w:tcPr>
          <w:p w:rsidR="00E2477B" w:rsidRPr="00B74742" w:rsidRDefault="00E2477B"/>
        </w:tc>
        <w:tc>
          <w:tcPr>
            <w:tcW w:w="1560" w:type="dxa"/>
          </w:tcPr>
          <w:p w:rsidR="00E2477B" w:rsidRPr="00B74742" w:rsidRDefault="00E2477B"/>
        </w:tc>
        <w:tc>
          <w:tcPr>
            <w:tcW w:w="1702" w:type="dxa"/>
          </w:tcPr>
          <w:p w:rsidR="00E2477B" w:rsidRPr="00B74742" w:rsidRDefault="00E2477B"/>
        </w:tc>
        <w:tc>
          <w:tcPr>
            <w:tcW w:w="1277" w:type="dxa"/>
          </w:tcPr>
          <w:p w:rsidR="00E2477B" w:rsidRPr="00B74742" w:rsidRDefault="00E2477B"/>
        </w:tc>
      </w:tr>
      <w:tr w:rsidR="00E2477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B74742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B74742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2477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2477B" w:rsidRDefault="00E247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2477B" w:rsidRDefault="00E2477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</w:tr>
      <w:tr w:rsidR="00E2477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ОМД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</w:tr>
      <w:tr w:rsidR="00E2477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Стандартизация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металлопроката</w:t>
            </w:r>
            <w:r w:rsidRPr="00B7474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</w:tr>
      <w:tr w:rsidR="00E2477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стандартизации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ОМД</w:t>
            </w:r>
            <w:r w:rsidRPr="00B747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E247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</w:tr>
      <w:tr w:rsidR="00E2477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ОМД</w:t>
            </w:r>
            <w:r w:rsidRPr="00B747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E247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</w:p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</w:tr>
      <w:tr w:rsidR="00E247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</w:tr>
      <w:tr w:rsidR="00E2477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</w:tr>
      <w:tr w:rsidR="00E2477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подтверждения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B7474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</w:tr>
      <w:tr w:rsidR="00E2477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сертификата</w:t>
            </w:r>
            <w:r w:rsidRPr="00B747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E247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</w:tr>
      <w:tr w:rsidR="00E2477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(анализ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производства)</w:t>
            </w:r>
            <w:r w:rsidRPr="00B747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E247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</w:p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</w:tr>
      <w:tr w:rsidR="00E247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</w:tr>
      <w:tr w:rsidR="00E2477B" w:rsidRPr="00B7474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ОМД</w:t>
            </w:r>
            <w:r w:rsidRPr="00B74742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E2477B"/>
        </w:tc>
      </w:tr>
      <w:tr w:rsidR="00E2477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B7474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</w:tr>
      <w:tr w:rsidR="00E2477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(структура,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металлов)</w:t>
            </w:r>
            <w:r w:rsidRPr="00B747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E247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</w:tr>
      <w:tr w:rsidR="00E2477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</w:p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</w:tr>
      <w:tr w:rsidR="00E247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</w:tr>
      <w:tr w:rsidR="00E2477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</w:tr>
      <w:tr w:rsidR="00E2477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E2477B"/>
        </w:tc>
      </w:tr>
    </w:tbl>
    <w:p w:rsidR="00E2477B" w:rsidRDefault="00B7474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E247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2477B">
        <w:trPr>
          <w:trHeight w:hRule="exact" w:val="138"/>
        </w:trPr>
        <w:tc>
          <w:tcPr>
            <w:tcW w:w="9357" w:type="dxa"/>
          </w:tcPr>
          <w:p w:rsidR="00E2477B" w:rsidRDefault="00E2477B"/>
        </w:tc>
      </w:tr>
      <w:tr w:rsidR="00E2477B" w:rsidRPr="00B74742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предусмотренных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«Стандартизация,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ОМД»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модульно-компетентностная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происходит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разработок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профессорско-преподавательского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раздаточного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презентаций.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предусматривается: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демонстрационного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темам,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требующим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иллюстрации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комплексов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«Стан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5000»,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«Стан-тендем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2000»,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ЛПА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«ММК-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Metalurji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др.;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вариативный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Интернет-ресурсов,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видеообучение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т.д.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встречи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представителями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зарубежных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компаний.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происходит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инициированием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аспирантов: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диалоговом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аудиторией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побуждением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мыслительному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процессу.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каждому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выполнить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представить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презентативном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ответить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публики,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приглашаются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происходит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активного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подлежат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проведению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группового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t xml:space="preserve"> </w:t>
            </w:r>
          </w:p>
        </w:tc>
      </w:tr>
      <w:tr w:rsidR="00E2477B" w:rsidRPr="00B74742">
        <w:trPr>
          <w:trHeight w:hRule="exact" w:val="277"/>
        </w:trPr>
        <w:tc>
          <w:tcPr>
            <w:tcW w:w="9357" w:type="dxa"/>
          </w:tcPr>
          <w:p w:rsidR="00E2477B" w:rsidRPr="00B74742" w:rsidRDefault="00E2477B"/>
        </w:tc>
      </w:tr>
      <w:tr w:rsidR="00E2477B" w:rsidRPr="00B747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B74742">
              <w:t xml:space="preserve"> </w:t>
            </w:r>
          </w:p>
        </w:tc>
      </w:tr>
      <w:tr w:rsidR="00E247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2477B">
        <w:trPr>
          <w:trHeight w:hRule="exact" w:val="138"/>
        </w:trPr>
        <w:tc>
          <w:tcPr>
            <w:tcW w:w="9357" w:type="dxa"/>
          </w:tcPr>
          <w:p w:rsidR="00E2477B" w:rsidRDefault="00E2477B"/>
        </w:tc>
      </w:tr>
      <w:tr w:rsidR="00E2477B" w:rsidRPr="00B747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B74742">
              <w:t xml:space="preserve"> </w:t>
            </w:r>
          </w:p>
        </w:tc>
      </w:tr>
      <w:tr w:rsidR="00E247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2477B">
        <w:trPr>
          <w:trHeight w:hRule="exact" w:val="138"/>
        </w:trPr>
        <w:tc>
          <w:tcPr>
            <w:tcW w:w="9357" w:type="dxa"/>
          </w:tcPr>
          <w:p w:rsidR="00E2477B" w:rsidRDefault="00E2477B"/>
        </w:tc>
      </w:tr>
      <w:tr w:rsidR="00E2477B" w:rsidRPr="00B7474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74742">
              <w:t xml:space="preserve"> </w:t>
            </w:r>
          </w:p>
        </w:tc>
      </w:tr>
      <w:tr w:rsidR="00E2477B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2477B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E2477B"/>
        </w:tc>
      </w:tr>
      <w:tr w:rsidR="00E2477B" w:rsidRPr="00B74742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А.Г.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Терегеря.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846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docplayer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/72450569-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Sergeev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latyshev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teregerya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metrologiya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standartizaciya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sertifikaciya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uchebnoe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posobie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logos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il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t xml:space="preserve"> </w:t>
            </w:r>
          </w:p>
        </w:tc>
      </w:tr>
      <w:tr w:rsidR="00E2477B" w:rsidRPr="00B74742">
        <w:trPr>
          <w:trHeight w:hRule="exact" w:val="138"/>
        </w:trPr>
        <w:tc>
          <w:tcPr>
            <w:tcW w:w="9357" w:type="dxa"/>
          </w:tcPr>
          <w:p w:rsidR="00E2477B" w:rsidRPr="00B74742" w:rsidRDefault="00E2477B"/>
        </w:tc>
      </w:tr>
      <w:tr w:rsidR="00E247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2477B" w:rsidRPr="00B74742">
        <w:trPr>
          <w:trHeight w:hRule="exact" w:val="27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Берновский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Учебно-практическое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Берновский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(Обложка)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978-5-91134-838-0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=527632&amp;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spec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Зайцев,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С.А.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С.А.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Зайцев.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/941918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Колчков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стандартизация,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Колчков.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74742">
              <w:t xml:space="preserve"> </w:t>
            </w:r>
          </w:p>
        </w:tc>
      </w:tr>
    </w:tbl>
    <w:p w:rsidR="00E2477B" w:rsidRPr="00B74742" w:rsidRDefault="00B74742">
      <w:pPr>
        <w:rPr>
          <w:sz w:val="0"/>
          <w:szCs w:val="0"/>
        </w:rPr>
      </w:pPr>
      <w:r w:rsidRPr="00B7474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E2477B" w:rsidRPr="00B74742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document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pid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=987717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Эрастов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В.Е.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Эрастов.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(переплет)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978-5-91134-193-0.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=636241&amp;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spec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Яковлева,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метрологического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"Метрология,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сертификация"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200500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"Метрология,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сертификация"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Яковлева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сервиса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автомобилей.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=1341.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/1/1123704/1341.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Вайскробова,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Вайскробова,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Покрамович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=3208.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/1/1136731/3208.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Вайскробова,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стандартов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серии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9000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Вайскробова,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Барышникова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[каф.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ССиТПП].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диагр.,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/1/1078989/5.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Вайскробова,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Вайскробова,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Рубин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=3112.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/1/1135625/3112.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Некрасова,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метрологии,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стандартизации,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Некрасова,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Хамидуллина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=2868.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/1/1133886/2868.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Румянцев,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Румянцев,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Локотунина,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Моллер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=1394.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/1/1123849/1394.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Румянцев,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регулирование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Румянцев,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Ручинская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=357.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/1/1079004/357.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B74742">
              <w:t xml:space="preserve"> </w:t>
            </w:r>
          </w:p>
        </w:tc>
      </w:tr>
    </w:tbl>
    <w:p w:rsidR="00E2477B" w:rsidRPr="00B74742" w:rsidRDefault="00B74742">
      <w:pPr>
        <w:rPr>
          <w:sz w:val="0"/>
          <w:szCs w:val="0"/>
        </w:rPr>
      </w:pPr>
      <w:r w:rsidRPr="00B7474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1886"/>
        <w:gridCol w:w="3058"/>
        <w:gridCol w:w="4107"/>
        <w:gridCol w:w="97"/>
      </w:tblGrid>
      <w:tr w:rsidR="00E2477B" w:rsidRPr="00B74742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печатный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В.М.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Мишина.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Юнити,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=1028741&amp;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spec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Архипов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стандартизации,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метрологии,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Архипов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др.];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В.М.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Мишина.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ЮНИТИ-ДАНА,</w:t>
            </w:r>
            <w:r w:rsidRPr="00B74742">
              <w:t xml:space="preserve"> </w:t>
            </w:r>
            <w:proofErr w:type="gramStart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2017.-</w:t>
            </w:r>
            <w:proofErr w:type="gramEnd"/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=1028793&amp;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spec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 w:rsidRPr="00B74742">
              <w:t xml:space="preserve"> </w:t>
            </w:r>
          </w:p>
        </w:tc>
      </w:tr>
      <w:tr w:rsidR="00E2477B" w:rsidRPr="00B74742">
        <w:trPr>
          <w:trHeight w:hRule="exact" w:val="138"/>
        </w:trPr>
        <w:tc>
          <w:tcPr>
            <w:tcW w:w="426" w:type="dxa"/>
          </w:tcPr>
          <w:p w:rsidR="00E2477B" w:rsidRPr="00B74742" w:rsidRDefault="00E2477B"/>
        </w:tc>
        <w:tc>
          <w:tcPr>
            <w:tcW w:w="1985" w:type="dxa"/>
          </w:tcPr>
          <w:p w:rsidR="00E2477B" w:rsidRPr="00B74742" w:rsidRDefault="00E2477B"/>
        </w:tc>
        <w:tc>
          <w:tcPr>
            <w:tcW w:w="3686" w:type="dxa"/>
          </w:tcPr>
          <w:p w:rsidR="00E2477B" w:rsidRPr="00B74742" w:rsidRDefault="00E2477B"/>
        </w:tc>
        <w:tc>
          <w:tcPr>
            <w:tcW w:w="3120" w:type="dxa"/>
          </w:tcPr>
          <w:p w:rsidR="00E2477B" w:rsidRPr="00B74742" w:rsidRDefault="00E2477B"/>
        </w:tc>
        <w:tc>
          <w:tcPr>
            <w:tcW w:w="143" w:type="dxa"/>
          </w:tcPr>
          <w:p w:rsidR="00E2477B" w:rsidRPr="00B74742" w:rsidRDefault="00E2477B"/>
        </w:tc>
      </w:tr>
      <w:tr w:rsidR="00E2477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E2477B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единства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измерений»: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Полякова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М.А.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стандартизации: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Полякова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М.А.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линейных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измерений: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Гун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Г.С.,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Полякова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М.А.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2004.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Лактионов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Б.И.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взаимозаменяемость: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МГГУ,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2001.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(переиздание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г.).</w:t>
            </w:r>
            <w:r w:rsidRPr="00B74742">
              <w:t xml:space="preserve"> </w:t>
            </w:r>
          </w:p>
          <w:p w:rsidR="00E2477B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Голубчик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Э.М.,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Полякова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М.А.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металлопродукции: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  <w:tr w:rsidR="00E2477B">
        <w:trPr>
          <w:trHeight w:hRule="exact" w:val="138"/>
        </w:trPr>
        <w:tc>
          <w:tcPr>
            <w:tcW w:w="426" w:type="dxa"/>
          </w:tcPr>
          <w:p w:rsidR="00E2477B" w:rsidRDefault="00E2477B"/>
        </w:tc>
        <w:tc>
          <w:tcPr>
            <w:tcW w:w="1985" w:type="dxa"/>
          </w:tcPr>
          <w:p w:rsidR="00E2477B" w:rsidRDefault="00E2477B"/>
        </w:tc>
        <w:tc>
          <w:tcPr>
            <w:tcW w:w="3686" w:type="dxa"/>
          </w:tcPr>
          <w:p w:rsidR="00E2477B" w:rsidRDefault="00E2477B"/>
        </w:tc>
        <w:tc>
          <w:tcPr>
            <w:tcW w:w="3120" w:type="dxa"/>
          </w:tcPr>
          <w:p w:rsidR="00E2477B" w:rsidRDefault="00E2477B"/>
        </w:tc>
        <w:tc>
          <w:tcPr>
            <w:tcW w:w="143" w:type="dxa"/>
          </w:tcPr>
          <w:p w:rsidR="00E2477B" w:rsidRDefault="00E2477B"/>
        </w:tc>
      </w:tr>
      <w:tr w:rsidR="00E2477B" w:rsidRPr="00B7474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B74742">
              <w:t xml:space="preserve"> </w:t>
            </w:r>
          </w:p>
        </w:tc>
      </w:tr>
      <w:tr w:rsidR="00E2477B" w:rsidRPr="00B7474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t xml:space="preserve"> </w:t>
            </w:r>
          </w:p>
        </w:tc>
      </w:tr>
      <w:tr w:rsidR="00E2477B" w:rsidRPr="00B74742">
        <w:trPr>
          <w:trHeight w:hRule="exact" w:val="277"/>
        </w:trPr>
        <w:tc>
          <w:tcPr>
            <w:tcW w:w="426" w:type="dxa"/>
          </w:tcPr>
          <w:p w:rsidR="00E2477B" w:rsidRPr="00B74742" w:rsidRDefault="00E2477B"/>
        </w:tc>
        <w:tc>
          <w:tcPr>
            <w:tcW w:w="1985" w:type="dxa"/>
          </w:tcPr>
          <w:p w:rsidR="00E2477B" w:rsidRPr="00B74742" w:rsidRDefault="00E2477B"/>
        </w:tc>
        <w:tc>
          <w:tcPr>
            <w:tcW w:w="3686" w:type="dxa"/>
          </w:tcPr>
          <w:p w:rsidR="00E2477B" w:rsidRPr="00B74742" w:rsidRDefault="00E2477B"/>
        </w:tc>
        <w:tc>
          <w:tcPr>
            <w:tcW w:w="3120" w:type="dxa"/>
          </w:tcPr>
          <w:p w:rsidR="00E2477B" w:rsidRPr="00B74742" w:rsidRDefault="00E2477B"/>
        </w:tc>
        <w:tc>
          <w:tcPr>
            <w:tcW w:w="143" w:type="dxa"/>
          </w:tcPr>
          <w:p w:rsidR="00E2477B" w:rsidRPr="00B74742" w:rsidRDefault="00E2477B"/>
        </w:tc>
      </w:tr>
      <w:tr w:rsidR="00E2477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2477B">
        <w:trPr>
          <w:trHeight w:hRule="exact" w:val="555"/>
        </w:trPr>
        <w:tc>
          <w:tcPr>
            <w:tcW w:w="426" w:type="dxa"/>
          </w:tcPr>
          <w:p w:rsidR="00E2477B" w:rsidRDefault="00E247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E2477B" w:rsidRDefault="00E2477B"/>
        </w:tc>
      </w:tr>
      <w:tr w:rsidR="00E2477B">
        <w:trPr>
          <w:trHeight w:hRule="exact" w:val="818"/>
        </w:trPr>
        <w:tc>
          <w:tcPr>
            <w:tcW w:w="426" w:type="dxa"/>
          </w:tcPr>
          <w:p w:rsidR="00E2477B" w:rsidRDefault="00E247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653362" w:rsidRDefault="00B7474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533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653362">
              <w:rPr>
                <w:lang w:val="en-US"/>
              </w:rPr>
              <w:t xml:space="preserve"> </w:t>
            </w:r>
            <w:r w:rsidRPr="006533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653362">
              <w:rPr>
                <w:lang w:val="en-US"/>
              </w:rPr>
              <w:t xml:space="preserve"> </w:t>
            </w:r>
            <w:r w:rsidRPr="006533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653362">
              <w:rPr>
                <w:lang w:val="en-US"/>
              </w:rPr>
              <w:t xml:space="preserve"> </w:t>
            </w:r>
            <w:r w:rsidRPr="006533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53362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6533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653362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E2477B" w:rsidRDefault="00E2477B"/>
        </w:tc>
      </w:tr>
      <w:tr w:rsidR="00E2477B">
        <w:trPr>
          <w:trHeight w:hRule="exact" w:val="555"/>
        </w:trPr>
        <w:tc>
          <w:tcPr>
            <w:tcW w:w="426" w:type="dxa"/>
          </w:tcPr>
          <w:p w:rsidR="00E2477B" w:rsidRDefault="00E247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2477B" w:rsidRDefault="00E2477B"/>
        </w:tc>
      </w:tr>
      <w:tr w:rsidR="00E2477B">
        <w:trPr>
          <w:trHeight w:hRule="exact" w:val="285"/>
        </w:trPr>
        <w:tc>
          <w:tcPr>
            <w:tcW w:w="426" w:type="dxa"/>
          </w:tcPr>
          <w:p w:rsidR="00E2477B" w:rsidRDefault="00E247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2477B" w:rsidRDefault="00E2477B"/>
        </w:tc>
      </w:tr>
      <w:tr w:rsidR="00E2477B">
        <w:trPr>
          <w:trHeight w:hRule="exact" w:val="285"/>
        </w:trPr>
        <w:tc>
          <w:tcPr>
            <w:tcW w:w="426" w:type="dxa"/>
          </w:tcPr>
          <w:p w:rsidR="00E2477B" w:rsidRDefault="00E247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2477B" w:rsidRDefault="00E2477B"/>
        </w:tc>
      </w:tr>
      <w:tr w:rsidR="00E2477B">
        <w:trPr>
          <w:trHeight w:hRule="exact" w:val="138"/>
        </w:trPr>
        <w:tc>
          <w:tcPr>
            <w:tcW w:w="426" w:type="dxa"/>
          </w:tcPr>
          <w:p w:rsidR="00E2477B" w:rsidRDefault="00E2477B"/>
        </w:tc>
        <w:tc>
          <w:tcPr>
            <w:tcW w:w="1985" w:type="dxa"/>
          </w:tcPr>
          <w:p w:rsidR="00E2477B" w:rsidRDefault="00E2477B"/>
        </w:tc>
        <w:tc>
          <w:tcPr>
            <w:tcW w:w="3686" w:type="dxa"/>
          </w:tcPr>
          <w:p w:rsidR="00E2477B" w:rsidRDefault="00E2477B"/>
        </w:tc>
        <w:tc>
          <w:tcPr>
            <w:tcW w:w="3120" w:type="dxa"/>
          </w:tcPr>
          <w:p w:rsidR="00E2477B" w:rsidRDefault="00E2477B"/>
        </w:tc>
        <w:tc>
          <w:tcPr>
            <w:tcW w:w="143" w:type="dxa"/>
          </w:tcPr>
          <w:p w:rsidR="00E2477B" w:rsidRDefault="00E2477B"/>
        </w:tc>
      </w:tr>
      <w:tr w:rsidR="00E2477B" w:rsidRPr="00B7474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B74742">
              <w:t xml:space="preserve"> </w:t>
            </w:r>
          </w:p>
        </w:tc>
      </w:tr>
      <w:tr w:rsidR="00E2477B">
        <w:trPr>
          <w:trHeight w:hRule="exact" w:val="270"/>
        </w:trPr>
        <w:tc>
          <w:tcPr>
            <w:tcW w:w="426" w:type="dxa"/>
          </w:tcPr>
          <w:p w:rsidR="00E2477B" w:rsidRPr="00B74742" w:rsidRDefault="00E2477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E2477B" w:rsidRDefault="00E2477B"/>
        </w:tc>
      </w:tr>
      <w:tr w:rsidR="00E2477B" w:rsidRPr="00653362">
        <w:trPr>
          <w:trHeight w:hRule="exact" w:val="14"/>
        </w:trPr>
        <w:tc>
          <w:tcPr>
            <w:tcW w:w="426" w:type="dxa"/>
          </w:tcPr>
          <w:p w:rsidR="00E2477B" w:rsidRDefault="00E2477B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B74742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653362" w:rsidRDefault="00B7474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533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53362">
              <w:rPr>
                <w:lang w:val="en-US"/>
              </w:rPr>
              <w:t xml:space="preserve"> </w:t>
            </w:r>
            <w:r w:rsidRPr="006533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65336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2477B" w:rsidRPr="00653362" w:rsidRDefault="00E2477B">
            <w:pPr>
              <w:rPr>
                <w:lang w:val="en-US"/>
              </w:rPr>
            </w:pPr>
          </w:p>
        </w:tc>
      </w:tr>
      <w:tr w:rsidR="00E2477B" w:rsidRPr="00653362">
        <w:trPr>
          <w:trHeight w:hRule="exact" w:val="811"/>
        </w:trPr>
        <w:tc>
          <w:tcPr>
            <w:tcW w:w="426" w:type="dxa"/>
          </w:tcPr>
          <w:p w:rsidR="00E2477B" w:rsidRPr="00653362" w:rsidRDefault="00E2477B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653362" w:rsidRDefault="00E2477B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653362" w:rsidRDefault="00E2477B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E2477B" w:rsidRPr="00653362" w:rsidRDefault="00E2477B">
            <w:pPr>
              <w:rPr>
                <w:lang w:val="en-US"/>
              </w:rPr>
            </w:pPr>
          </w:p>
        </w:tc>
      </w:tr>
      <w:tr w:rsidR="00E2477B" w:rsidRPr="00653362">
        <w:trPr>
          <w:trHeight w:hRule="exact" w:val="555"/>
        </w:trPr>
        <w:tc>
          <w:tcPr>
            <w:tcW w:w="426" w:type="dxa"/>
          </w:tcPr>
          <w:p w:rsidR="00E2477B" w:rsidRPr="00653362" w:rsidRDefault="00E2477B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B74742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653362" w:rsidRDefault="00B7474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533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53362">
              <w:rPr>
                <w:lang w:val="en-US"/>
              </w:rPr>
              <w:t xml:space="preserve"> </w:t>
            </w:r>
            <w:r w:rsidRPr="006533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65336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2477B" w:rsidRPr="00653362" w:rsidRDefault="00E2477B">
            <w:pPr>
              <w:rPr>
                <w:lang w:val="en-US"/>
              </w:rPr>
            </w:pPr>
          </w:p>
        </w:tc>
      </w:tr>
      <w:tr w:rsidR="00E2477B" w:rsidRPr="00653362">
        <w:trPr>
          <w:trHeight w:hRule="exact" w:val="555"/>
        </w:trPr>
        <w:tc>
          <w:tcPr>
            <w:tcW w:w="426" w:type="dxa"/>
          </w:tcPr>
          <w:p w:rsidR="00E2477B" w:rsidRPr="00653362" w:rsidRDefault="00E2477B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B74742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653362" w:rsidRDefault="00B7474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533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53362">
              <w:rPr>
                <w:lang w:val="en-US"/>
              </w:rPr>
              <w:t xml:space="preserve"> </w:t>
            </w:r>
            <w:r w:rsidRPr="006533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65336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2477B" w:rsidRPr="00653362" w:rsidRDefault="00E2477B">
            <w:pPr>
              <w:rPr>
                <w:lang w:val="en-US"/>
              </w:rPr>
            </w:pPr>
          </w:p>
        </w:tc>
      </w:tr>
      <w:tr w:rsidR="00E2477B" w:rsidRPr="00653362">
        <w:trPr>
          <w:trHeight w:hRule="exact" w:val="826"/>
        </w:trPr>
        <w:tc>
          <w:tcPr>
            <w:tcW w:w="426" w:type="dxa"/>
          </w:tcPr>
          <w:p w:rsidR="00E2477B" w:rsidRPr="00653362" w:rsidRDefault="00E2477B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B74742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653362" w:rsidRDefault="00B7474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533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53362">
              <w:rPr>
                <w:lang w:val="en-US"/>
              </w:rPr>
              <w:t xml:space="preserve"> </w:t>
            </w:r>
            <w:r w:rsidRPr="0065336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65336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2477B" w:rsidRPr="00653362" w:rsidRDefault="00E2477B">
            <w:pPr>
              <w:rPr>
                <w:lang w:val="en-US"/>
              </w:rPr>
            </w:pPr>
          </w:p>
        </w:tc>
      </w:tr>
      <w:tr w:rsidR="00E2477B">
        <w:trPr>
          <w:trHeight w:hRule="exact" w:val="555"/>
        </w:trPr>
        <w:tc>
          <w:tcPr>
            <w:tcW w:w="426" w:type="dxa"/>
          </w:tcPr>
          <w:p w:rsidR="00E2477B" w:rsidRPr="00653362" w:rsidRDefault="00E2477B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E2477B" w:rsidRDefault="00E2477B"/>
        </w:tc>
      </w:tr>
    </w:tbl>
    <w:p w:rsidR="00E2477B" w:rsidRDefault="00B74742">
      <w:pPr>
        <w:rPr>
          <w:sz w:val="0"/>
          <w:szCs w:val="0"/>
        </w:rPr>
      </w:pPr>
      <w:r>
        <w:br w:type="page"/>
      </w:r>
    </w:p>
    <w:tbl>
      <w:tblPr>
        <w:tblW w:w="94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"/>
        <w:gridCol w:w="4721"/>
        <w:gridCol w:w="4342"/>
        <w:gridCol w:w="111"/>
      </w:tblGrid>
      <w:tr w:rsidR="00E2477B" w:rsidTr="00B74742">
        <w:trPr>
          <w:trHeight w:hRule="exact" w:val="663"/>
        </w:trPr>
        <w:tc>
          <w:tcPr>
            <w:tcW w:w="317" w:type="dxa"/>
          </w:tcPr>
          <w:p w:rsidR="00E2477B" w:rsidRDefault="00E2477B"/>
        </w:tc>
        <w:tc>
          <w:tcPr>
            <w:tcW w:w="4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09" w:type="dxa"/>
          </w:tcPr>
          <w:p w:rsidR="00E2477B" w:rsidRDefault="00E2477B"/>
        </w:tc>
      </w:tr>
      <w:tr w:rsidR="00E2477B" w:rsidTr="00B74742">
        <w:trPr>
          <w:trHeight w:hRule="exact" w:val="663"/>
        </w:trPr>
        <w:tc>
          <w:tcPr>
            <w:tcW w:w="317" w:type="dxa"/>
          </w:tcPr>
          <w:p w:rsidR="00E2477B" w:rsidRDefault="00E2477B"/>
        </w:tc>
        <w:tc>
          <w:tcPr>
            <w:tcW w:w="4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09" w:type="dxa"/>
          </w:tcPr>
          <w:p w:rsidR="00E2477B" w:rsidRDefault="00E2477B"/>
        </w:tc>
      </w:tr>
      <w:tr w:rsidR="00E2477B" w:rsidTr="00B74742">
        <w:trPr>
          <w:trHeight w:hRule="exact" w:val="987"/>
        </w:trPr>
        <w:tc>
          <w:tcPr>
            <w:tcW w:w="317" w:type="dxa"/>
          </w:tcPr>
          <w:p w:rsidR="00E2477B" w:rsidRDefault="00E2477B"/>
        </w:tc>
        <w:tc>
          <w:tcPr>
            <w:tcW w:w="4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B74742">
              <w:t xml:space="preserve"> </w:t>
            </w:r>
          </w:p>
        </w:tc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09" w:type="dxa"/>
          </w:tcPr>
          <w:p w:rsidR="00E2477B" w:rsidRDefault="00E2477B"/>
        </w:tc>
      </w:tr>
      <w:tr w:rsidR="00E2477B" w:rsidTr="00B74742">
        <w:trPr>
          <w:trHeight w:hRule="exact" w:val="663"/>
        </w:trPr>
        <w:tc>
          <w:tcPr>
            <w:tcW w:w="317" w:type="dxa"/>
          </w:tcPr>
          <w:p w:rsidR="00E2477B" w:rsidRDefault="00E2477B"/>
        </w:tc>
        <w:tc>
          <w:tcPr>
            <w:tcW w:w="4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Pr="00B74742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B74742">
              <w:t xml:space="preserve"> </w:t>
            </w:r>
          </w:p>
        </w:tc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477B" w:rsidRDefault="00B7474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09" w:type="dxa"/>
          </w:tcPr>
          <w:p w:rsidR="00E2477B" w:rsidRDefault="00E2477B"/>
        </w:tc>
      </w:tr>
      <w:tr w:rsidR="00E2477B" w:rsidRPr="00B74742" w:rsidTr="00B74742">
        <w:trPr>
          <w:trHeight w:hRule="exact" w:val="340"/>
        </w:trPr>
        <w:tc>
          <w:tcPr>
            <w:tcW w:w="949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74742">
              <w:t xml:space="preserve"> </w:t>
            </w:r>
          </w:p>
        </w:tc>
      </w:tr>
      <w:tr w:rsidR="00E2477B" w:rsidRPr="00B74742" w:rsidTr="00B74742">
        <w:trPr>
          <w:trHeight w:hRule="exact" w:val="164"/>
        </w:trPr>
        <w:tc>
          <w:tcPr>
            <w:tcW w:w="317" w:type="dxa"/>
          </w:tcPr>
          <w:p w:rsidR="00E2477B" w:rsidRPr="00B74742" w:rsidRDefault="00E2477B"/>
        </w:tc>
        <w:tc>
          <w:tcPr>
            <w:tcW w:w="4721" w:type="dxa"/>
          </w:tcPr>
          <w:p w:rsidR="00E2477B" w:rsidRPr="00B74742" w:rsidRDefault="00E2477B"/>
        </w:tc>
        <w:tc>
          <w:tcPr>
            <w:tcW w:w="4342" w:type="dxa"/>
          </w:tcPr>
          <w:p w:rsidR="00E2477B" w:rsidRPr="00B74742" w:rsidRDefault="00E2477B"/>
        </w:tc>
        <w:tc>
          <w:tcPr>
            <w:tcW w:w="109" w:type="dxa"/>
          </w:tcPr>
          <w:p w:rsidR="00E2477B" w:rsidRPr="00B74742" w:rsidRDefault="00E2477B"/>
        </w:tc>
      </w:tr>
      <w:tr w:rsidR="00E2477B" w:rsidRPr="00B74742" w:rsidTr="00B74742">
        <w:trPr>
          <w:trHeight w:hRule="exact" w:val="322"/>
        </w:trPr>
        <w:tc>
          <w:tcPr>
            <w:tcW w:w="949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B74742">
              <w:t xml:space="preserve"> </w:t>
            </w:r>
          </w:p>
        </w:tc>
      </w:tr>
      <w:tr w:rsidR="00E2477B" w:rsidTr="00B74742">
        <w:trPr>
          <w:trHeight w:val="293"/>
        </w:trPr>
        <w:tc>
          <w:tcPr>
            <w:tcW w:w="9491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служащие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служащие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</w:t>
            </w:r>
            <w:r w:rsidRPr="00B74742">
              <w:t xml:space="preserve"> </w:t>
            </w:r>
          </w:p>
          <w:p w:rsidR="00E2477B" w:rsidRPr="00B74742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B74742">
              <w:t xml:space="preserve"> </w:t>
            </w:r>
          </w:p>
          <w:p w:rsidR="00E2477B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подключением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«Интернет»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</w:t>
            </w:r>
            <w:r>
              <w:t xml:space="preserve"> </w:t>
            </w:r>
          </w:p>
          <w:p w:rsidR="00E2477B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</w:p>
          <w:p w:rsidR="00E2477B" w:rsidRDefault="00B7474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подключением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«Интернет»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B74742">
              <w:t xml:space="preserve">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B747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</w:t>
            </w:r>
            <w:r>
              <w:t xml:space="preserve"> </w:t>
            </w:r>
          </w:p>
        </w:tc>
      </w:tr>
      <w:tr w:rsidR="00E2477B" w:rsidTr="00B74742">
        <w:trPr>
          <w:trHeight w:val="509"/>
        </w:trPr>
        <w:tc>
          <w:tcPr>
            <w:tcW w:w="9491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2477B" w:rsidRDefault="00E2477B"/>
        </w:tc>
      </w:tr>
    </w:tbl>
    <w:p w:rsidR="00B74742" w:rsidRDefault="00B74742"/>
    <w:p w:rsidR="00B74742" w:rsidRDefault="00B74742">
      <w:r>
        <w:br w:type="page"/>
      </w:r>
    </w:p>
    <w:p w:rsidR="00B74742" w:rsidRPr="00B74742" w:rsidRDefault="00B74742" w:rsidP="00B74742">
      <w:pPr>
        <w:jc w:val="right"/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Вопросы для текущего контроля: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Стандартизация в процессах ОМД.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1.</w:t>
      </w:r>
      <w:r w:rsidRPr="00B74742">
        <w:rPr>
          <w:rFonts w:ascii="Times New Roman" w:hAnsi="Times New Roman" w:cs="Times New Roman"/>
          <w:sz w:val="24"/>
          <w:szCs w:val="24"/>
        </w:rPr>
        <w:tab/>
        <w:t>Роль измерений, испытаний и контроля в обеспечении качества продукции на уровне международных стандартов.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2.</w:t>
      </w:r>
      <w:r w:rsidRPr="00B74742">
        <w:rPr>
          <w:rFonts w:ascii="Times New Roman" w:hAnsi="Times New Roman" w:cs="Times New Roman"/>
          <w:sz w:val="24"/>
          <w:szCs w:val="24"/>
        </w:rPr>
        <w:tab/>
        <w:t>Современные методы, средства измерений и контроля. Показатели качества средств измерений.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3.</w:t>
      </w:r>
      <w:r w:rsidRPr="00B74742">
        <w:rPr>
          <w:rFonts w:ascii="Times New Roman" w:hAnsi="Times New Roman" w:cs="Times New Roman"/>
          <w:sz w:val="24"/>
          <w:szCs w:val="24"/>
        </w:rPr>
        <w:tab/>
        <w:t>Методы стандартизации. Унификация и типизация параметром металлургической продукции. Формирование специальных требований к качеству.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4.</w:t>
      </w:r>
      <w:r w:rsidRPr="00B74742">
        <w:rPr>
          <w:rFonts w:ascii="Times New Roman" w:hAnsi="Times New Roman" w:cs="Times New Roman"/>
          <w:sz w:val="24"/>
          <w:szCs w:val="24"/>
        </w:rPr>
        <w:tab/>
        <w:t>Основные принципы современных систем качества, международные стандарты на системы качества.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5.</w:t>
      </w:r>
      <w:r w:rsidRPr="00B74742">
        <w:rPr>
          <w:rFonts w:ascii="Times New Roman" w:hAnsi="Times New Roman" w:cs="Times New Roman"/>
          <w:sz w:val="24"/>
          <w:szCs w:val="24"/>
        </w:rPr>
        <w:tab/>
        <w:t>Классификация технологической документации. Электронный документооборот стандартов и прочих документов.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6.</w:t>
      </w:r>
      <w:r w:rsidRPr="00B74742">
        <w:rPr>
          <w:rFonts w:ascii="Times New Roman" w:hAnsi="Times New Roman" w:cs="Times New Roman"/>
          <w:sz w:val="24"/>
          <w:szCs w:val="24"/>
        </w:rPr>
        <w:tab/>
        <w:t>Применение ТУ, ТР, ТР ТС и международных стандартов относительно показателей качества металлопродукции.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7.</w:t>
      </w:r>
      <w:r w:rsidRPr="00B74742">
        <w:rPr>
          <w:rFonts w:ascii="Times New Roman" w:hAnsi="Times New Roman" w:cs="Times New Roman"/>
          <w:sz w:val="24"/>
          <w:szCs w:val="24"/>
        </w:rPr>
        <w:tab/>
        <w:t>Процедура коррекции нормативной и технической документации в металлургических цехах. Разработка и коррекция ТУ.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Сертификация в процессах ОМД.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1.</w:t>
      </w:r>
      <w:r w:rsidRPr="00B74742">
        <w:rPr>
          <w:rFonts w:ascii="Times New Roman" w:hAnsi="Times New Roman" w:cs="Times New Roman"/>
          <w:sz w:val="24"/>
          <w:szCs w:val="24"/>
        </w:rPr>
        <w:tab/>
        <w:t>Подтверждение соответствия для металлургической продукции. Определение вида подтверждения соответствия.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2.</w:t>
      </w:r>
      <w:r w:rsidRPr="00B74742">
        <w:rPr>
          <w:rFonts w:ascii="Times New Roman" w:hAnsi="Times New Roman" w:cs="Times New Roman"/>
          <w:sz w:val="24"/>
          <w:szCs w:val="24"/>
        </w:rPr>
        <w:tab/>
        <w:t>Процедура подготовки документации для сертификации продукции. Составление заявки.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3.</w:t>
      </w:r>
      <w:r w:rsidRPr="00B74742">
        <w:rPr>
          <w:rFonts w:ascii="Times New Roman" w:hAnsi="Times New Roman" w:cs="Times New Roman"/>
          <w:sz w:val="24"/>
          <w:szCs w:val="24"/>
        </w:rPr>
        <w:tab/>
        <w:t>Особенности схем сертификации. Сертификация продукции в различных системах.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4.</w:t>
      </w:r>
      <w:r w:rsidRPr="00B74742">
        <w:rPr>
          <w:rFonts w:ascii="Times New Roman" w:hAnsi="Times New Roman" w:cs="Times New Roman"/>
          <w:sz w:val="24"/>
          <w:szCs w:val="24"/>
        </w:rPr>
        <w:tab/>
        <w:t>Аккредитация органов по сертификации и испытательных лабораторий. Проведение испытаний образца производителем. Декларирование соответствия.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5.</w:t>
      </w:r>
      <w:r w:rsidRPr="00B74742">
        <w:rPr>
          <w:rFonts w:ascii="Times New Roman" w:hAnsi="Times New Roman" w:cs="Times New Roman"/>
          <w:sz w:val="24"/>
          <w:szCs w:val="24"/>
        </w:rPr>
        <w:tab/>
        <w:t>Порядок сертификации продукции. Анализ состояния производства. Сертификация импортной продукции. Товарная номенклатура внешнеэкономической деятельности.</w:t>
      </w:r>
    </w:p>
    <w:p w:rsidR="00B74742" w:rsidRPr="00D9318E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6.</w:t>
      </w:r>
      <w:r w:rsidRPr="00B74742">
        <w:rPr>
          <w:rFonts w:ascii="Times New Roman" w:hAnsi="Times New Roman" w:cs="Times New Roman"/>
          <w:sz w:val="24"/>
          <w:szCs w:val="24"/>
        </w:rPr>
        <w:tab/>
        <w:t xml:space="preserve">Сертификация систем качества и производств. </w:t>
      </w:r>
      <w:r w:rsidRPr="00D9318E">
        <w:rPr>
          <w:rFonts w:ascii="Times New Roman" w:hAnsi="Times New Roman" w:cs="Times New Roman"/>
          <w:sz w:val="24"/>
          <w:szCs w:val="24"/>
        </w:rPr>
        <w:t>Аудит качества.</w:t>
      </w:r>
    </w:p>
    <w:p w:rsidR="00B74742" w:rsidRPr="00D9318E" w:rsidRDefault="00B74742" w:rsidP="00B74742">
      <w:pPr>
        <w:rPr>
          <w:rFonts w:ascii="Times New Roman" w:hAnsi="Times New Roman" w:cs="Times New Roman"/>
          <w:sz w:val="24"/>
          <w:szCs w:val="24"/>
        </w:rPr>
      </w:pP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Управление качеством в процессах ОМД.</w:t>
      </w:r>
    </w:p>
    <w:p w:rsidR="00B74742" w:rsidRPr="00D9318E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B74742">
        <w:rPr>
          <w:rFonts w:ascii="Times New Roman" w:hAnsi="Times New Roman" w:cs="Times New Roman"/>
          <w:sz w:val="24"/>
          <w:szCs w:val="24"/>
        </w:rPr>
        <w:tab/>
        <w:t xml:space="preserve">Виды производственного контроля качества. Стадии и объекты системы контроля качества. </w:t>
      </w:r>
      <w:r w:rsidRPr="00D9318E">
        <w:rPr>
          <w:rFonts w:ascii="Times New Roman" w:hAnsi="Times New Roman" w:cs="Times New Roman"/>
          <w:sz w:val="24"/>
          <w:szCs w:val="24"/>
        </w:rPr>
        <w:t>Типовые структурные подразделения службы технического контроля.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2.</w:t>
      </w:r>
      <w:r w:rsidRPr="00B74742">
        <w:rPr>
          <w:rFonts w:ascii="Times New Roman" w:hAnsi="Times New Roman" w:cs="Times New Roman"/>
          <w:sz w:val="24"/>
          <w:szCs w:val="24"/>
        </w:rPr>
        <w:tab/>
        <w:t>Измерение и контроль геометрических размеров, перемещений, скоростей и ускорений. Измерение и контроль электрических и оптических величин. Измерение температуры.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3.</w:t>
      </w:r>
      <w:r w:rsidRPr="00B74742">
        <w:rPr>
          <w:rFonts w:ascii="Times New Roman" w:hAnsi="Times New Roman" w:cs="Times New Roman"/>
          <w:sz w:val="24"/>
          <w:szCs w:val="24"/>
        </w:rPr>
        <w:tab/>
        <w:t>Определение характеристик материала на растяжение. Определение твердости материалов различными способами. Неразрушающие методы контроля материалов.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4.</w:t>
      </w:r>
      <w:r w:rsidRPr="00B74742">
        <w:rPr>
          <w:rFonts w:ascii="Times New Roman" w:hAnsi="Times New Roman" w:cs="Times New Roman"/>
          <w:sz w:val="24"/>
          <w:szCs w:val="24"/>
        </w:rPr>
        <w:tab/>
        <w:t>Технологические особенности метрологического обеспечения прокатного производства. Контроль геометрических размеров и формы проката. Контроль силовых параметров прокатки. Измерение длины и скорости проката. Измерение температуры проката.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5.</w:t>
      </w:r>
      <w:r w:rsidRPr="00B74742">
        <w:rPr>
          <w:rFonts w:ascii="Times New Roman" w:hAnsi="Times New Roman" w:cs="Times New Roman"/>
          <w:sz w:val="24"/>
          <w:szCs w:val="24"/>
        </w:rPr>
        <w:tab/>
        <w:t>Зарождение системы управления. Предпосылки развития системного подхода к управлению качеством продукции.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6.</w:t>
      </w:r>
      <w:r w:rsidRPr="00B74742">
        <w:rPr>
          <w:rFonts w:ascii="Times New Roman" w:hAnsi="Times New Roman" w:cs="Times New Roman"/>
          <w:sz w:val="24"/>
          <w:szCs w:val="24"/>
        </w:rPr>
        <w:tab/>
        <w:t>Назначение и состав функций в процессе управления качеством. Разработка и реализация мероприятий по качеству.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7.</w:t>
      </w:r>
      <w:r w:rsidRPr="00B74742">
        <w:rPr>
          <w:rFonts w:ascii="Times New Roman" w:hAnsi="Times New Roman" w:cs="Times New Roman"/>
          <w:sz w:val="24"/>
          <w:szCs w:val="24"/>
        </w:rPr>
        <w:tab/>
        <w:t>Основные принципы современных систем качества, международные стандарты на системы качества.</w:t>
      </w:r>
    </w:p>
    <w:p w:rsidR="00B74742" w:rsidRPr="00B74742" w:rsidRDefault="00B74742" w:rsidP="00B74742">
      <w:pPr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8.</w:t>
      </w:r>
      <w:r w:rsidRPr="00B74742">
        <w:rPr>
          <w:rFonts w:ascii="Times New Roman" w:hAnsi="Times New Roman" w:cs="Times New Roman"/>
          <w:sz w:val="24"/>
          <w:szCs w:val="24"/>
        </w:rPr>
        <w:tab/>
        <w:t>Методы описания и анализа процессов с целью обеспечения их качества: диаграмма сродства (</w:t>
      </w:r>
      <w:r w:rsidRPr="00D9318E">
        <w:rPr>
          <w:rFonts w:ascii="Times New Roman" w:hAnsi="Times New Roman" w:cs="Times New Roman"/>
          <w:sz w:val="24"/>
          <w:szCs w:val="24"/>
        </w:rPr>
        <w:t>affinity</w:t>
      </w:r>
      <w:r w:rsidRPr="00B74742">
        <w:rPr>
          <w:rFonts w:ascii="Times New Roman" w:hAnsi="Times New Roman" w:cs="Times New Roman"/>
          <w:sz w:val="24"/>
          <w:szCs w:val="24"/>
        </w:rPr>
        <w:t xml:space="preserve"> </w:t>
      </w:r>
      <w:r w:rsidRPr="00D9318E">
        <w:rPr>
          <w:rFonts w:ascii="Times New Roman" w:hAnsi="Times New Roman" w:cs="Times New Roman"/>
          <w:sz w:val="24"/>
          <w:szCs w:val="24"/>
        </w:rPr>
        <w:t>diagram</w:t>
      </w:r>
      <w:r w:rsidRPr="00B74742">
        <w:rPr>
          <w:rFonts w:ascii="Times New Roman" w:hAnsi="Times New Roman" w:cs="Times New Roman"/>
          <w:sz w:val="24"/>
          <w:szCs w:val="24"/>
        </w:rPr>
        <w:t>), диаграмма связей (</w:t>
      </w:r>
      <w:r w:rsidRPr="00D9318E">
        <w:rPr>
          <w:rFonts w:ascii="Times New Roman" w:hAnsi="Times New Roman" w:cs="Times New Roman"/>
          <w:sz w:val="24"/>
          <w:szCs w:val="24"/>
        </w:rPr>
        <w:t>interrelationship</w:t>
      </w:r>
      <w:r w:rsidRPr="00B74742">
        <w:rPr>
          <w:rFonts w:ascii="Times New Roman" w:hAnsi="Times New Roman" w:cs="Times New Roman"/>
          <w:sz w:val="24"/>
          <w:szCs w:val="24"/>
        </w:rPr>
        <w:t xml:space="preserve"> </w:t>
      </w:r>
      <w:r w:rsidRPr="00D9318E">
        <w:rPr>
          <w:rFonts w:ascii="Times New Roman" w:hAnsi="Times New Roman" w:cs="Times New Roman"/>
          <w:sz w:val="24"/>
          <w:szCs w:val="24"/>
        </w:rPr>
        <w:t>diagram</w:t>
      </w:r>
      <w:r w:rsidRPr="00B74742">
        <w:rPr>
          <w:rFonts w:ascii="Times New Roman" w:hAnsi="Times New Roman" w:cs="Times New Roman"/>
          <w:sz w:val="24"/>
          <w:szCs w:val="24"/>
        </w:rPr>
        <w:t>), древовидная диаграмма (</w:t>
      </w:r>
      <w:r w:rsidRPr="00D9318E">
        <w:rPr>
          <w:rFonts w:ascii="Times New Roman" w:hAnsi="Times New Roman" w:cs="Times New Roman"/>
          <w:sz w:val="24"/>
          <w:szCs w:val="24"/>
        </w:rPr>
        <w:t>tree</w:t>
      </w:r>
      <w:r w:rsidRPr="00B74742">
        <w:rPr>
          <w:rFonts w:ascii="Times New Roman" w:hAnsi="Times New Roman" w:cs="Times New Roman"/>
          <w:sz w:val="24"/>
          <w:szCs w:val="24"/>
        </w:rPr>
        <w:t xml:space="preserve"> </w:t>
      </w:r>
      <w:r w:rsidRPr="00D9318E">
        <w:rPr>
          <w:rFonts w:ascii="Times New Roman" w:hAnsi="Times New Roman" w:cs="Times New Roman"/>
          <w:sz w:val="24"/>
          <w:szCs w:val="24"/>
        </w:rPr>
        <w:t>diagram</w:t>
      </w:r>
      <w:r w:rsidRPr="00B74742">
        <w:rPr>
          <w:rFonts w:ascii="Times New Roman" w:hAnsi="Times New Roman" w:cs="Times New Roman"/>
          <w:sz w:val="24"/>
          <w:szCs w:val="24"/>
        </w:rPr>
        <w:t>), матричная диаграмма (</w:t>
      </w:r>
      <w:r w:rsidRPr="00D9318E">
        <w:rPr>
          <w:rFonts w:ascii="Times New Roman" w:hAnsi="Times New Roman" w:cs="Times New Roman"/>
          <w:sz w:val="24"/>
          <w:szCs w:val="24"/>
        </w:rPr>
        <w:t>matrix</w:t>
      </w:r>
      <w:r w:rsidRPr="00B74742">
        <w:rPr>
          <w:rFonts w:ascii="Times New Roman" w:hAnsi="Times New Roman" w:cs="Times New Roman"/>
          <w:sz w:val="24"/>
          <w:szCs w:val="24"/>
        </w:rPr>
        <w:t xml:space="preserve"> </w:t>
      </w:r>
      <w:r w:rsidRPr="00D9318E">
        <w:rPr>
          <w:rFonts w:ascii="Times New Roman" w:hAnsi="Times New Roman" w:cs="Times New Roman"/>
          <w:sz w:val="24"/>
          <w:szCs w:val="24"/>
        </w:rPr>
        <w:t>diagram</w:t>
      </w:r>
      <w:r w:rsidRPr="00B74742">
        <w:rPr>
          <w:rFonts w:ascii="Times New Roman" w:hAnsi="Times New Roman" w:cs="Times New Roman"/>
          <w:sz w:val="24"/>
          <w:szCs w:val="24"/>
        </w:rPr>
        <w:t xml:space="preserve"> </w:t>
      </w:r>
      <w:r w:rsidRPr="00D9318E">
        <w:rPr>
          <w:rFonts w:ascii="Times New Roman" w:hAnsi="Times New Roman" w:cs="Times New Roman"/>
          <w:sz w:val="24"/>
          <w:szCs w:val="24"/>
        </w:rPr>
        <w:t>or</w:t>
      </w:r>
      <w:r w:rsidRPr="00B74742">
        <w:rPr>
          <w:rFonts w:ascii="Times New Roman" w:hAnsi="Times New Roman" w:cs="Times New Roman"/>
          <w:sz w:val="24"/>
          <w:szCs w:val="24"/>
        </w:rPr>
        <w:t xml:space="preserve"> </w:t>
      </w:r>
      <w:r w:rsidRPr="00D9318E">
        <w:rPr>
          <w:rFonts w:ascii="Times New Roman" w:hAnsi="Times New Roman" w:cs="Times New Roman"/>
          <w:sz w:val="24"/>
          <w:szCs w:val="24"/>
        </w:rPr>
        <w:t>quality</w:t>
      </w:r>
      <w:r w:rsidRPr="00B74742">
        <w:rPr>
          <w:rFonts w:ascii="Times New Roman" w:hAnsi="Times New Roman" w:cs="Times New Roman"/>
          <w:sz w:val="24"/>
          <w:szCs w:val="24"/>
        </w:rPr>
        <w:t xml:space="preserve"> </w:t>
      </w:r>
      <w:r w:rsidRPr="00D9318E">
        <w:rPr>
          <w:rFonts w:ascii="Times New Roman" w:hAnsi="Times New Roman" w:cs="Times New Roman"/>
          <w:sz w:val="24"/>
          <w:szCs w:val="24"/>
        </w:rPr>
        <w:t>table</w:t>
      </w:r>
      <w:r w:rsidRPr="00B74742">
        <w:rPr>
          <w:rFonts w:ascii="Times New Roman" w:hAnsi="Times New Roman" w:cs="Times New Roman"/>
          <w:sz w:val="24"/>
          <w:szCs w:val="24"/>
        </w:rPr>
        <w:t>).</w:t>
      </w:r>
    </w:p>
    <w:p w:rsidR="00B74742" w:rsidRDefault="00B74742">
      <w:r>
        <w:br w:type="page"/>
      </w:r>
    </w:p>
    <w:p w:rsidR="00B74742" w:rsidRPr="00B74742" w:rsidRDefault="00B74742" w:rsidP="00B747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74742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2</w:t>
      </w:r>
    </w:p>
    <w:p w:rsidR="00B74742" w:rsidRPr="00B74742" w:rsidRDefault="00B74742" w:rsidP="00B747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74742" w:rsidRPr="00B74742" w:rsidRDefault="00B74742" w:rsidP="00B74742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74742">
        <w:rPr>
          <w:rFonts w:ascii="Times New Roman" w:eastAsia="Times New Roman" w:hAnsi="Times New Roman" w:cs="Times New Roman"/>
          <w:b/>
          <w:iCs/>
          <w:sz w:val="24"/>
          <w:szCs w:val="24"/>
        </w:rPr>
        <w:t>Оценочные средства для проведения промежуточной аттестации</w:t>
      </w:r>
    </w:p>
    <w:p w:rsidR="00B74742" w:rsidRPr="00B74742" w:rsidRDefault="00B74742" w:rsidP="00B7474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4742" w:rsidRPr="00B74742" w:rsidRDefault="00B74742" w:rsidP="00B74742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74742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B74742" w:rsidRPr="00B74742" w:rsidRDefault="00B74742" w:rsidP="00B74742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4"/>
        <w:gridCol w:w="2748"/>
        <w:gridCol w:w="5194"/>
      </w:tblGrid>
      <w:tr w:rsidR="00B74742" w:rsidRPr="00B74742" w:rsidTr="00195979">
        <w:trPr>
          <w:trHeight w:val="753"/>
          <w:tblHeader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4742" w:rsidRPr="00B74742" w:rsidRDefault="00B74742" w:rsidP="00B747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B74742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4742" w:rsidRPr="00B74742" w:rsidRDefault="00B74742" w:rsidP="00B747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4742" w:rsidRPr="00B74742" w:rsidRDefault="00B74742" w:rsidP="00B747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B74742" w:rsidRPr="00B74742" w:rsidTr="0019597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      способностью и готовностью разрабатывать и выпускать технологическую документацию на перспективные материалы, новые изделия и средства технического контроля качества выпускаемой продукции</w:t>
            </w:r>
          </w:p>
        </w:tc>
      </w:tr>
      <w:tr w:rsidR="00B74742" w:rsidRPr="00B74742" w:rsidTr="00195979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методики и способы подготовки технологической документации;</w:t>
            </w:r>
          </w:p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формирования технологических документов и способы их промышленного применения;</w:t>
            </w:r>
          </w:p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методы, способы и правила построения технологической документации, подходы в реализации на практике особенностей применения средств технического контроля качества выпускаемой продукции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/>
              <w:ind w:right="57"/>
              <w:outlineLvl w:val="1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B74742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Перечень теоретических вопросов к зачету с оценкой:</w:t>
            </w:r>
          </w:p>
          <w:p w:rsidR="00B74742" w:rsidRPr="00B74742" w:rsidRDefault="00B74742" w:rsidP="00B74742">
            <w:pPr>
              <w:widowControl w:val="0"/>
              <w:numPr>
                <w:ilvl w:val="0"/>
                <w:numId w:val="3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61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B74742">
              <w:rPr>
                <w:rFonts w:ascii="Times New Roman" w:hAnsi="Times New Roman" w:cs="Georgia"/>
                <w:sz w:val="24"/>
                <w:szCs w:val="24"/>
              </w:rPr>
              <w:t>Роль измерений, испытаний и контроля в обеспечении качества продукции на уровне международных стандартов.</w:t>
            </w:r>
          </w:p>
          <w:p w:rsidR="00B74742" w:rsidRPr="00B74742" w:rsidRDefault="00B74742" w:rsidP="00B74742">
            <w:pPr>
              <w:widowControl w:val="0"/>
              <w:numPr>
                <w:ilvl w:val="0"/>
                <w:numId w:val="3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61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B74742">
              <w:rPr>
                <w:rFonts w:ascii="Times New Roman" w:hAnsi="Times New Roman" w:cs="Georgia"/>
                <w:sz w:val="24"/>
                <w:szCs w:val="24"/>
              </w:rPr>
              <w:t>Современные методы, средства измерений и контроля. Показатели качества средств измерений.</w:t>
            </w:r>
          </w:p>
          <w:p w:rsidR="00B74742" w:rsidRPr="00B74742" w:rsidRDefault="00B74742" w:rsidP="00B74742">
            <w:pPr>
              <w:widowControl w:val="0"/>
              <w:numPr>
                <w:ilvl w:val="0"/>
                <w:numId w:val="3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61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B74742">
              <w:rPr>
                <w:rFonts w:ascii="Times New Roman" w:hAnsi="Times New Roman" w:cs="Georgia"/>
                <w:sz w:val="24"/>
                <w:szCs w:val="24"/>
              </w:rPr>
              <w:t>Методы стандартизации. Унификация и типизация параметром металлургической продукции. Формирование специальных требований к качеству.</w:t>
            </w:r>
          </w:p>
          <w:p w:rsidR="00B74742" w:rsidRPr="00B74742" w:rsidRDefault="00B74742" w:rsidP="00B74742">
            <w:pPr>
              <w:widowControl w:val="0"/>
              <w:numPr>
                <w:ilvl w:val="0"/>
                <w:numId w:val="3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61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B74742">
              <w:rPr>
                <w:rFonts w:ascii="Times New Roman" w:hAnsi="Times New Roman" w:cs="Georgia"/>
                <w:sz w:val="24"/>
                <w:szCs w:val="24"/>
              </w:rPr>
              <w:t>Основные принципы современных систем качества, международные стандарты на системы качества.</w:t>
            </w:r>
          </w:p>
          <w:p w:rsidR="00B74742" w:rsidRPr="00B74742" w:rsidRDefault="00B74742" w:rsidP="00B74742">
            <w:pPr>
              <w:widowControl w:val="0"/>
              <w:numPr>
                <w:ilvl w:val="0"/>
                <w:numId w:val="3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61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B74742">
              <w:rPr>
                <w:rFonts w:ascii="Times New Roman" w:hAnsi="Times New Roman" w:cs="Georgia"/>
                <w:sz w:val="24"/>
                <w:szCs w:val="24"/>
              </w:rPr>
              <w:t>Классификация технологической документации. Электронный документооборот стандартов и прочих документов.</w:t>
            </w:r>
          </w:p>
          <w:p w:rsidR="00B74742" w:rsidRPr="00B74742" w:rsidRDefault="00B74742" w:rsidP="00B74742">
            <w:pPr>
              <w:widowControl w:val="0"/>
              <w:numPr>
                <w:ilvl w:val="0"/>
                <w:numId w:val="3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0" w:right="57" w:firstLine="61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B74742">
              <w:rPr>
                <w:rFonts w:ascii="Times New Roman" w:hAnsi="Times New Roman" w:cs="Georgia"/>
                <w:sz w:val="24"/>
                <w:szCs w:val="24"/>
              </w:rPr>
              <w:t>Применение ТУ, ТР, ТР ТС и международных стандартов относительно показателей качества металлопродукции.</w:t>
            </w:r>
          </w:p>
          <w:p w:rsidR="00B74742" w:rsidRPr="00B74742" w:rsidRDefault="00B74742" w:rsidP="00B74742">
            <w:pPr>
              <w:widowControl w:val="0"/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right="57" w:firstLine="61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74742">
              <w:rPr>
                <w:rFonts w:ascii="Times New Roman" w:hAnsi="Times New Roman" w:cs="Georgia"/>
                <w:sz w:val="24"/>
                <w:szCs w:val="24"/>
              </w:rPr>
              <w:t>Процедура коррекции нормативной и технической документации в металлургических цехах. Разработка и коррекция ТУ.</w:t>
            </w:r>
          </w:p>
        </w:tc>
      </w:tr>
      <w:tr w:rsidR="00B74742" w:rsidRPr="00B74742" w:rsidTr="00195979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 содержание технологического документа;</w:t>
            </w:r>
          </w:p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 техническое задание на разработку документации, в том числе подробное её содержание;</w:t>
            </w:r>
          </w:p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документацию и внедрять её в процесс эксплуатации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задания:</w:t>
            </w:r>
          </w:p>
          <w:p w:rsidR="00B74742" w:rsidRPr="00B74742" w:rsidRDefault="00B74742" w:rsidP="00B74742">
            <w:pPr>
              <w:tabs>
                <w:tab w:val="left" w:pos="479"/>
              </w:tabs>
              <w:spacing w:after="0" w:line="240" w:lineRule="auto"/>
              <w:ind w:left="37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Перечислить основные виды технологической документации, указать границы применимости каждого в рамках металлургического производства</w:t>
            </w:r>
          </w:p>
          <w:p w:rsidR="00B74742" w:rsidRPr="00B74742" w:rsidRDefault="00B74742" w:rsidP="00B74742">
            <w:pPr>
              <w:tabs>
                <w:tab w:val="left" w:pos="479"/>
              </w:tabs>
              <w:spacing w:after="0" w:line="240" w:lineRule="auto"/>
              <w:ind w:left="37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74742" w:rsidRPr="00B74742" w:rsidTr="00195979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анализа структуры технологического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документа и его составления;</w:t>
            </w:r>
          </w:p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детальной разработки и внедрения технологического документа в процесс производства и обеспечения качества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B7474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lastRenderedPageBreak/>
              <w:t>Задания на решение задач из профессиональной области</w:t>
            </w:r>
          </w:p>
          <w:p w:rsidR="00B74742" w:rsidRPr="00B74742" w:rsidRDefault="00B74742" w:rsidP="00B7474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747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Представить проект ТУ на заданный вид металлургической продукции</w:t>
            </w:r>
          </w:p>
        </w:tc>
      </w:tr>
      <w:tr w:rsidR="00B74742" w:rsidRPr="00B74742" w:rsidTr="0019597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ОПК-13      способностью и готовностью участвовать в сертификации материалов, полуфабрикатов, изделий и технологических процессов их изготовления</w:t>
            </w:r>
          </w:p>
        </w:tc>
      </w:tr>
      <w:tr w:rsidR="00B74742" w:rsidRPr="00B74742" w:rsidTr="00195979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и термины в области сертификации продукции и процессов;</w:t>
            </w:r>
          </w:p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 подготовки и проведения оценки соответствия (сертификации) продукции и процессов;</w:t>
            </w:r>
          </w:p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 оценки соответствия (сертификации) продукции и процессов вплоть до получения соответствующего документа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/>
              <w:outlineLvl w:val="1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B74742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Перечень теоретических вопросов к зачету с оценкой:</w:t>
            </w:r>
          </w:p>
          <w:p w:rsidR="00B74742" w:rsidRPr="00B74742" w:rsidRDefault="00B74742" w:rsidP="00B74742">
            <w:pPr>
              <w:widowControl w:val="0"/>
              <w:numPr>
                <w:ilvl w:val="0"/>
                <w:numId w:val="4"/>
              </w:numPr>
              <w:tabs>
                <w:tab w:val="left" w:pos="359"/>
              </w:tabs>
              <w:autoSpaceDE w:val="0"/>
              <w:autoSpaceDN w:val="0"/>
              <w:adjustRightInd w:val="0"/>
              <w:spacing w:after="0" w:line="240" w:lineRule="auto"/>
              <w:ind w:left="217" w:right="57" w:hanging="142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B74742">
              <w:rPr>
                <w:rFonts w:ascii="Times New Roman" w:hAnsi="Times New Roman" w:cs="Georgia"/>
                <w:sz w:val="24"/>
                <w:szCs w:val="24"/>
              </w:rPr>
              <w:t>Подтверждение соответствия для металлургической продукции. Определение вида подтверждения соответствия.</w:t>
            </w:r>
          </w:p>
          <w:p w:rsidR="00B74742" w:rsidRPr="00B74742" w:rsidRDefault="00B74742" w:rsidP="00B74742">
            <w:pPr>
              <w:widowControl w:val="0"/>
              <w:numPr>
                <w:ilvl w:val="0"/>
                <w:numId w:val="4"/>
              </w:numPr>
              <w:tabs>
                <w:tab w:val="left" w:pos="359"/>
              </w:tabs>
              <w:autoSpaceDE w:val="0"/>
              <w:autoSpaceDN w:val="0"/>
              <w:adjustRightInd w:val="0"/>
              <w:spacing w:after="0" w:line="240" w:lineRule="auto"/>
              <w:ind w:left="217" w:right="57" w:hanging="142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B74742">
              <w:rPr>
                <w:rFonts w:ascii="Times New Roman" w:hAnsi="Times New Roman" w:cs="Georgia"/>
                <w:sz w:val="24"/>
                <w:szCs w:val="24"/>
              </w:rPr>
              <w:t>Процедура подготовки документации для сертификации продукции. Составление заявки.</w:t>
            </w:r>
          </w:p>
          <w:p w:rsidR="00B74742" w:rsidRPr="00B74742" w:rsidRDefault="00B74742" w:rsidP="00B74742">
            <w:pPr>
              <w:widowControl w:val="0"/>
              <w:numPr>
                <w:ilvl w:val="0"/>
                <w:numId w:val="4"/>
              </w:numPr>
              <w:tabs>
                <w:tab w:val="left" w:pos="359"/>
              </w:tabs>
              <w:autoSpaceDE w:val="0"/>
              <w:autoSpaceDN w:val="0"/>
              <w:adjustRightInd w:val="0"/>
              <w:spacing w:after="0" w:line="240" w:lineRule="auto"/>
              <w:ind w:left="217" w:right="57" w:hanging="142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B74742">
              <w:rPr>
                <w:rFonts w:ascii="Times New Roman" w:hAnsi="Times New Roman" w:cs="Georgia"/>
                <w:sz w:val="24"/>
                <w:szCs w:val="24"/>
              </w:rPr>
              <w:t>Особенности схем сертификации. Сертификация продукции в различных системах.</w:t>
            </w:r>
          </w:p>
          <w:p w:rsidR="00B74742" w:rsidRPr="00B74742" w:rsidRDefault="00B74742" w:rsidP="00B74742">
            <w:pPr>
              <w:widowControl w:val="0"/>
              <w:numPr>
                <w:ilvl w:val="0"/>
                <w:numId w:val="4"/>
              </w:numPr>
              <w:tabs>
                <w:tab w:val="left" w:pos="359"/>
              </w:tabs>
              <w:autoSpaceDE w:val="0"/>
              <w:autoSpaceDN w:val="0"/>
              <w:adjustRightInd w:val="0"/>
              <w:spacing w:after="0" w:line="240" w:lineRule="auto"/>
              <w:ind w:left="217" w:right="57" w:hanging="142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B74742">
              <w:rPr>
                <w:rFonts w:ascii="Times New Roman" w:hAnsi="Times New Roman" w:cs="Georgia"/>
                <w:sz w:val="24"/>
                <w:szCs w:val="24"/>
              </w:rPr>
              <w:t>Аккредитация органов по сертификации и испытательных лабораторий. Проведение испытаний образца производителем. Декларирование соответствия.</w:t>
            </w:r>
          </w:p>
          <w:p w:rsidR="00B74742" w:rsidRPr="00B74742" w:rsidRDefault="00B74742" w:rsidP="00B74742">
            <w:pPr>
              <w:widowControl w:val="0"/>
              <w:numPr>
                <w:ilvl w:val="0"/>
                <w:numId w:val="4"/>
              </w:numPr>
              <w:tabs>
                <w:tab w:val="left" w:pos="359"/>
              </w:tabs>
              <w:autoSpaceDE w:val="0"/>
              <w:autoSpaceDN w:val="0"/>
              <w:adjustRightInd w:val="0"/>
              <w:spacing w:after="0" w:line="240" w:lineRule="auto"/>
              <w:ind w:left="217" w:right="57" w:hanging="142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B74742">
              <w:rPr>
                <w:rFonts w:ascii="Times New Roman" w:hAnsi="Times New Roman" w:cs="Georgia"/>
                <w:sz w:val="24"/>
                <w:szCs w:val="24"/>
              </w:rPr>
              <w:t>Порядок сертификации продукции. Анализ состояния производства. Сертификация импортной продукции. Товарная номенклатура внешнеэкономической деятельности.</w:t>
            </w:r>
          </w:p>
          <w:p w:rsidR="00B74742" w:rsidRPr="00B74742" w:rsidRDefault="00B74742" w:rsidP="00B74742">
            <w:pPr>
              <w:widowControl w:val="0"/>
              <w:numPr>
                <w:ilvl w:val="0"/>
                <w:numId w:val="4"/>
              </w:numPr>
              <w:tabs>
                <w:tab w:val="left" w:pos="359"/>
              </w:tabs>
              <w:autoSpaceDE w:val="0"/>
              <w:autoSpaceDN w:val="0"/>
              <w:adjustRightInd w:val="0"/>
              <w:spacing w:after="0" w:line="240" w:lineRule="auto"/>
              <w:ind w:left="217" w:right="57" w:hanging="142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B74742">
              <w:rPr>
                <w:rFonts w:ascii="Times New Roman" w:hAnsi="Times New Roman" w:cs="Georgia"/>
                <w:sz w:val="24"/>
                <w:szCs w:val="24"/>
              </w:rPr>
              <w:t>Сертификация систем качества и производств. Аудит качества.</w:t>
            </w:r>
          </w:p>
        </w:tc>
      </w:tr>
      <w:tr w:rsidR="00B74742" w:rsidRPr="00B74742" w:rsidTr="00195979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получать знания в области оценки соответствия;</w:t>
            </w:r>
          </w:p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полностью готовить и проводить оценку соответствия продукции или процесса для получения соответствующего документа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задания:</w:t>
            </w:r>
          </w:p>
          <w:p w:rsidR="00B74742" w:rsidRPr="00B74742" w:rsidRDefault="00B74742" w:rsidP="00B74742">
            <w:pPr>
              <w:numPr>
                <w:ilvl w:val="0"/>
                <w:numId w:val="5"/>
              </w:numPr>
              <w:spacing w:after="0" w:line="240" w:lineRule="auto"/>
              <w:ind w:left="344" w:hanging="283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Перечислить основные способы сертификации металлургической продукции.</w:t>
            </w:r>
          </w:p>
          <w:p w:rsidR="00B74742" w:rsidRPr="00B74742" w:rsidRDefault="00B74742" w:rsidP="00B74742">
            <w:pPr>
              <w:numPr>
                <w:ilvl w:val="0"/>
                <w:numId w:val="5"/>
              </w:numPr>
              <w:spacing w:after="0" w:line="240" w:lineRule="auto"/>
              <w:ind w:left="344" w:hanging="28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Провести сравнительный анализ способов сертификации металлургической продукции.</w:t>
            </w:r>
          </w:p>
          <w:p w:rsidR="00B74742" w:rsidRPr="00B74742" w:rsidRDefault="00B74742" w:rsidP="00B74742">
            <w:pPr>
              <w:spacing w:after="0" w:line="240" w:lineRule="auto"/>
              <w:ind w:left="6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4742" w:rsidRPr="00B74742" w:rsidTr="00195979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способностями составления заявки на проведения процедуры сертификации;</w:t>
            </w:r>
          </w:p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 объектов сертификации согласно схемам сертификации;</w:t>
            </w:r>
          </w:p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подготовки документации к сертификации и организации персонала для проведения оценки соответствия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B7474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lastRenderedPageBreak/>
              <w:t>Задания на решение задач из профессиональной области</w:t>
            </w:r>
          </w:p>
          <w:p w:rsidR="00B74742" w:rsidRPr="00B74742" w:rsidRDefault="00B74742" w:rsidP="00B74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7474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Выбрать стандарт и привести примеры соответствующей и несоответствующей ему продукции.</w:t>
            </w:r>
          </w:p>
        </w:tc>
      </w:tr>
      <w:tr w:rsidR="00B74742" w:rsidRPr="00B74742" w:rsidTr="0019597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ОПК-16      способностью и готовностью организовывать работы по совершенствованию, модернизации, унификации выпускаемых изделий, их элементов, разрабатывать проекты стандартов и сертификатов, проводить сертификацию материалов, технологических процессов и оборудования, участвовать в мероприятиях по созданию системы качества</w:t>
            </w:r>
          </w:p>
        </w:tc>
      </w:tr>
      <w:tr w:rsidR="00B74742" w:rsidRPr="00B74742" w:rsidTr="00195979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процессов совершенствования и сертификации продукции и систем качества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/>
              <w:outlineLvl w:val="1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B74742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Перечень теоретических вопросов к зачету с оценкой:</w:t>
            </w:r>
          </w:p>
          <w:p w:rsidR="00B74742" w:rsidRPr="00B74742" w:rsidRDefault="00B74742" w:rsidP="00B74742">
            <w:pPr>
              <w:widowControl w:val="0"/>
              <w:numPr>
                <w:ilvl w:val="0"/>
                <w:numId w:val="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76" w:right="199" w:firstLine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z w:val="24"/>
                <w:szCs w:val="24"/>
              </w:rPr>
              <w:t>Виды производственного контроля качества. Стадии и объекты системы контроля качества. Типовые структурные подразделения службы технического контроля.</w:t>
            </w:r>
          </w:p>
          <w:p w:rsidR="00B74742" w:rsidRPr="00B74742" w:rsidRDefault="00B74742" w:rsidP="00B74742">
            <w:pPr>
              <w:widowControl w:val="0"/>
              <w:numPr>
                <w:ilvl w:val="0"/>
                <w:numId w:val="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76" w:right="199" w:firstLine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z w:val="24"/>
                <w:szCs w:val="24"/>
              </w:rPr>
              <w:t>Зарождение системы управления. Предпосылки развития системного подхода к управлению качеством продукции.</w:t>
            </w:r>
          </w:p>
          <w:p w:rsidR="00B74742" w:rsidRPr="00B74742" w:rsidRDefault="00B74742" w:rsidP="00B74742">
            <w:pPr>
              <w:widowControl w:val="0"/>
              <w:numPr>
                <w:ilvl w:val="0"/>
                <w:numId w:val="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76" w:right="199" w:firstLine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z w:val="24"/>
                <w:szCs w:val="24"/>
              </w:rPr>
              <w:t>Назначение и состав функций в процессе управления качеством. Разработка и реализация мероприятий по качеству.</w:t>
            </w:r>
          </w:p>
          <w:p w:rsidR="00B74742" w:rsidRPr="00B74742" w:rsidRDefault="00B74742" w:rsidP="00B74742">
            <w:pPr>
              <w:widowControl w:val="0"/>
              <w:numPr>
                <w:ilvl w:val="0"/>
                <w:numId w:val="1"/>
              </w:numPr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76" w:right="199" w:firstLine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z w:val="24"/>
                <w:szCs w:val="24"/>
              </w:rPr>
              <w:t>Основные принципы современных систем качества, международные стандарты на системы качества.</w:t>
            </w:r>
          </w:p>
          <w:p w:rsidR="00B74742" w:rsidRPr="00B74742" w:rsidRDefault="00B74742" w:rsidP="00B74742">
            <w:pPr>
              <w:numPr>
                <w:ilvl w:val="0"/>
                <w:numId w:val="1"/>
              </w:numPr>
              <w:tabs>
                <w:tab w:val="left" w:pos="0"/>
                <w:tab w:val="left" w:pos="37"/>
                <w:tab w:val="left" w:pos="209"/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76" w:right="199"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описания и анализа процессов с целью обеспечения их качества: диаграмма сродства (affinity diagram), диаграмма связей (interrelationship diagram), древовидная диаграмма (tree diagram), матричная диаграмма (matrix diagram or quality table).</w:t>
            </w:r>
          </w:p>
        </w:tc>
      </w:tr>
      <w:tr w:rsidR="00B74742" w:rsidRPr="00B74742" w:rsidTr="00195979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 необходимые сведения, способствующие более эффективному совершенствованию продукции, разработке документации;</w:t>
            </w:r>
          </w:p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 документации, сертифицированную процессов и улучшению систем качества сертифицированную процессов и улучшению систем качества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задания:</w:t>
            </w:r>
          </w:p>
          <w:p w:rsidR="00B74742" w:rsidRPr="00B74742" w:rsidRDefault="00B74742" w:rsidP="00B74742">
            <w:pPr>
              <w:tabs>
                <w:tab w:val="left" w:pos="449"/>
              </w:tabs>
              <w:spacing w:after="0" w:line="240" w:lineRule="auto"/>
              <w:ind w:firstLine="3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z w:val="24"/>
                <w:szCs w:val="24"/>
              </w:rPr>
              <w:t xml:space="preserve">Анализ технологической документации, используемой при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 материалов и изделий в процессах ОМД, с целью выявления наиболее значимых технологических параметров, требующих особого контроля</w:t>
            </w:r>
          </w:p>
        </w:tc>
      </w:tr>
      <w:tr w:rsidR="00B74742" w:rsidRPr="00B74742" w:rsidTr="00195979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применения основ </w:t>
            </w: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стандартизации, сертификации и управления качеством для планирования производства и совершенствования продукции;</w:t>
            </w:r>
          </w:p>
          <w:p w:rsidR="00B74742" w:rsidRPr="00B74742" w:rsidRDefault="00B74742" w:rsidP="00B74742">
            <w:pPr>
              <w:spacing w:after="0" w:line="240" w:lineRule="auto"/>
              <w:rPr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 обоснования и практического применения опыта улучшения состояния производства продукции и её качества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B7474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lastRenderedPageBreak/>
              <w:t xml:space="preserve">Задания на решение задач из </w:t>
            </w:r>
            <w:r w:rsidRPr="00B7474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lastRenderedPageBreak/>
              <w:t>профессиональной области</w:t>
            </w:r>
          </w:p>
          <w:p w:rsidR="00B74742" w:rsidRPr="00B74742" w:rsidRDefault="00B74742" w:rsidP="00B747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74742">
              <w:rPr>
                <w:rFonts w:ascii="Times New Roman" w:hAnsi="Times New Roman" w:cs="Times New Roman"/>
                <w:sz w:val="24"/>
                <w:szCs w:val="24"/>
              </w:rPr>
              <w:t>Представьте результаты своих собственных технологических экспериментов и исследований процессов и / или агрегатов и / или продукции с целью их совершенствования, проведенных в рамках выполнения НКР</w:t>
            </w:r>
          </w:p>
        </w:tc>
      </w:tr>
      <w:tr w:rsidR="00B74742" w:rsidRPr="00B74742" w:rsidTr="0019597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ПК-2 способность и готовность исследовать структуру, механические, физические и другие свойства металлов в процессах пластической деформации</w:t>
            </w:r>
          </w:p>
        </w:tc>
      </w:tr>
      <w:tr w:rsidR="00B74742" w:rsidRPr="00B74742" w:rsidTr="00195979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необходимый объём сведений по материаловедению, достаточный для понимая основным принципов исследования свойств металлопродукции в части процессов её пластической обработки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/>
              <w:outlineLvl w:val="1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B74742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Перечень теоретических вопросов к зачету с оценкой:</w:t>
            </w:r>
          </w:p>
          <w:p w:rsidR="00B74742" w:rsidRPr="00B74742" w:rsidRDefault="00B74742" w:rsidP="00B74742">
            <w:pPr>
              <w:widowControl w:val="0"/>
              <w:numPr>
                <w:ilvl w:val="0"/>
                <w:numId w:val="2"/>
              </w:numPr>
              <w:tabs>
                <w:tab w:val="left" w:pos="643"/>
              </w:tabs>
              <w:autoSpaceDE w:val="0"/>
              <w:autoSpaceDN w:val="0"/>
              <w:adjustRightInd w:val="0"/>
              <w:spacing w:after="0" w:line="240" w:lineRule="auto"/>
              <w:ind w:left="0" w:right="199" w:firstLine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z w:val="24"/>
                <w:szCs w:val="24"/>
              </w:rPr>
              <w:t>Измерение и контроль геометрических размеров, перемещений, скоростей и ускорений. Измерение и контроль электрических и оптических величин. Измерение температуры.</w:t>
            </w:r>
          </w:p>
          <w:p w:rsidR="00B74742" w:rsidRPr="00B74742" w:rsidRDefault="00B74742" w:rsidP="00B74742">
            <w:pPr>
              <w:widowControl w:val="0"/>
              <w:numPr>
                <w:ilvl w:val="0"/>
                <w:numId w:val="2"/>
              </w:numPr>
              <w:tabs>
                <w:tab w:val="left" w:pos="643"/>
              </w:tabs>
              <w:autoSpaceDE w:val="0"/>
              <w:autoSpaceDN w:val="0"/>
              <w:adjustRightInd w:val="0"/>
              <w:spacing w:after="0" w:line="240" w:lineRule="auto"/>
              <w:ind w:left="0" w:right="199" w:firstLine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z w:val="24"/>
                <w:szCs w:val="24"/>
              </w:rPr>
              <w:t>Определение характеристик материала на растяжение. Определение твердости материалов различными способами. Неразрушающие методы контроля материалов.</w:t>
            </w:r>
          </w:p>
          <w:p w:rsidR="00B74742" w:rsidRPr="00B74742" w:rsidRDefault="00B74742" w:rsidP="00B74742">
            <w:pPr>
              <w:numPr>
                <w:ilvl w:val="0"/>
                <w:numId w:val="2"/>
              </w:numPr>
              <w:tabs>
                <w:tab w:val="left" w:pos="299"/>
                <w:tab w:val="left" w:pos="502"/>
                <w:tab w:val="left" w:pos="643"/>
              </w:tabs>
              <w:spacing w:after="0" w:line="240" w:lineRule="auto"/>
              <w:ind w:left="0" w:firstLine="6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z w:val="24"/>
                <w:szCs w:val="24"/>
              </w:rPr>
              <w:t>Технологические особенности метрологического обеспечения прокатного производства. Контроль геометрических размеров и формы проката. Контроль силовых параметров прокатки. Измерение длины и скорости проката. Измерение температуры проката.</w:t>
            </w:r>
          </w:p>
        </w:tc>
      </w:tr>
      <w:tr w:rsidR="00B74742" w:rsidRPr="00B74742" w:rsidTr="00195979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z w:val="24"/>
                <w:szCs w:val="24"/>
              </w:rPr>
              <w:t>находить необходимые сведения для обоснования начала исследований свойств готовой продукции;</w:t>
            </w:r>
          </w:p>
          <w:p w:rsidR="00B74742" w:rsidRPr="00B74742" w:rsidRDefault="00B74742" w:rsidP="00B74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z w:val="24"/>
                <w:szCs w:val="24"/>
              </w:rPr>
              <w:t>систематизировать, анализировать и представлять данные о проведенных исследования в области микроструктуры металлопродукции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задания:</w:t>
            </w:r>
          </w:p>
          <w:p w:rsidR="00B74742" w:rsidRPr="00B74742" w:rsidRDefault="00B74742" w:rsidP="00B7474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B7474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Описать методику проведения исследований:</w:t>
            </w:r>
          </w:p>
          <w:p w:rsidR="00B74742" w:rsidRPr="00B74742" w:rsidRDefault="00B74742" w:rsidP="00B74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eastAsia="Times New Roman" w:hAnsi="Times New Roman" w:cs="Times New Roman"/>
                <w:sz w:val="24"/>
                <w:szCs w:val="24"/>
              </w:rPr>
              <w:t>- на оптическом микроскопе;</w:t>
            </w:r>
          </w:p>
          <w:p w:rsidR="00B74742" w:rsidRPr="00B74742" w:rsidRDefault="00B74742" w:rsidP="00B74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определения балла зерна;</w:t>
            </w:r>
          </w:p>
          <w:p w:rsidR="00B74742" w:rsidRPr="00B74742" w:rsidRDefault="00B74742" w:rsidP="00B74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определения </w:t>
            </w:r>
            <w:r w:rsidRPr="00B74742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дисперсности перлита;</w:t>
            </w:r>
          </w:p>
          <w:p w:rsidR="00B74742" w:rsidRPr="00B74742" w:rsidRDefault="00B74742" w:rsidP="00B747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z w:val="24"/>
                <w:szCs w:val="24"/>
              </w:rPr>
              <w:t>- определения структурно-свободного цементита;</w:t>
            </w:r>
          </w:p>
          <w:p w:rsidR="00B74742" w:rsidRPr="00B74742" w:rsidRDefault="00B74742" w:rsidP="00B74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определения колич</w:t>
            </w:r>
            <w:r w:rsidRPr="00B74742">
              <w:rPr>
                <w:rFonts w:ascii="Times New Roman" w:hAnsi="Times New Roman" w:cs="Times New Roman"/>
                <w:sz w:val="24"/>
                <w:szCs w:val="24"/>
              </w:rPr>
              <w:t>ества неметаллических включений и т.п.</w:t>
            </w:r>
          </w:p>
        </w:tc>
      </w:tr>
      <w:tr w:rsidR="00B74742" w:rsidRPr="00B74742" w:rsidTr="00195979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z w:val="24"/>
                <w:szCs w:val="24"/>
              </w:rPr>
              <w:t xml:space="preserve">научным подходом к изучению вопросов качества продукции и процессов пластической </w:t>
            </w:r>
            <w:r w:rsidRPr="00B747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деформации для её совершенствования;</w:t>
            </w:r>
          </w:p>
          <w:p w:rsidR="00B74742" w:rsidRPr="00B74742" w:rsidRDefault="00B74742" w:rsidP="00B74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742">
              <w:rPr>
                <w:rFonts w:ascii="Times New Roman" w:hAnsi="Times New Roman" w:cs="Times New Roman"/>
                <w:sz w:val="24"/>
                <w:szCs w:val="24"/>
              </w:rPr>
              <w:t>организации работы научной группы для исследования и совершенствования процесса производства металлопродукции с заданными структурными, механическими, физическими и другими свойствами</w:t>
            </w:r>
          </w:p>
        </w:tc>
        <w:tc>
          <w:tcPr>
            <w:tcW w:w="27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4742" w:rsidRPr="00B74742" w:rsidRDefault="00B74742" w:rsidP="00B747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B7474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lastRenderedPageBreak/>
              <w:t>Задания на решение задач из профессиональной области</w:t>
            </w:r>
          </w:p>
          <w:p w:rsidR="00B74742" w:rsidRPr="00B74742" w:rsidRDefault="00B74742" w:rsidP="00B7474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B7474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Выбрать метод измерения твердости:</w:t>
            </w:r>
          </w:p>
          <w:p w:rsidR="00B74742" w:rsidRPr="00B74742" w:rsidRDefault="00B74742" w:rsidP="00B7474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B7474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- для материалов различной твердости;</w:t>
            </w:r>
          </w:p>
          <w:p w:rsidR="00B74742" w:rsidRPr="00B74742" w:rsidRDefault="00B74742" w:rsidP="00B7474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B7474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- для массивных изделий и сложной формы;</w:t>
            </w:r>
          </w:p>
          <w:p w:rsidR="00B74742" w:rsidRPr="00B74742" w:rsidRDefault="00B74742" w:rsidP="00B7474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B7474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- для тонких образцов.</w:t>
            </w:r>
          </w:p>
          <w:p w:rsidR="00B74742" w:rsidRPr="00B74742" w:rsidRDefault="00B74742" w:rsidP="00B7474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B7474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Выбор метода исследования:</w:t>
            </w:r>
          </w:p>
          <w:p w:rsidR="00B74742" w:rsidRPr="00B74742" w:rsidRDefault="00B74742" w:rsidP="00B7474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B7474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- для определения размера зерна в крупнозернистых материалах;</w:t>
            </w:r>
          </w:p>
          <w:p w:rsidR="00B74742" w:rsidRPr="00B74742" w:rsidRDefault="00B74742" w:rsidP="00B7474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B7474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- для определения размера зерна в ультрамелкозернистых материалах;</w:t>
            </w:r>
          </w:p>
          <w:p w:rsidR="00B74742" w:rsidRPr="00B74742" w:rsidRDefault="00B74742" w:rsidP="00B7474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B7474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- для исследования дислокационной структуры;</w:t>
            </w:r>
          </w:p>
          <w:p w:rsidR="00B74742" w:rsidRPr="00B74742" w:rsidRDefault="00B74742" w:rsidP="00B7474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742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- для исследования микрорельефа поверхности и т.п.</w:t>
            </w:r>
          </w:p>
        </w:tc>
      </w:tr>
    </w:tbl>
    <w:p w:rsidR="00B74742" w:rsidRPr="00B74742" w:rsidRDefault="00B74742" w:rsidP="00B7474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4742" w:rsidRPr="00B74742" w:rsidRDefault="00B74742" w:rsidP="00B74742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74742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B74742" w:rsidRPr="00B74742" w:rsidRDefault="00B74742" w:rsidP="00B7474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«Стандартизация, сертификация и управление качеством в процессах ОМД»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 </w:t>
      </w:r>
    </w:p>
    <w:p w:rsidR="00B74742" w:rsidRPr="00B74742" w:rsidRDefault="00B74742" w:rsidP="00B7474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 xml:space="preserve">Зачет с оценкой по данной дисциплине проводится в устной форме по билетам, каждый из которых включает 2 теоретических вопроса. </w:t>
      </w:r>
    </w:p>
    <w:p w:rsidR="00B74742" w:rsidRPr="00B74742" w:rsidRDefault="00B74742" w:rsidP="00B7474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B74742" w:rsidRPr="00B74742" w:rsidRDefault="00B74742" w:rsidP="00B7474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 xml:space="preserve">–  на зачёт с оценкой </w:t>
      </w:r>
      <w:r w:rsidRPr="00B74742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B74742">
        <w:rPr>
          <w:rFonts w:ascii="Times New Roman" w:hAnsi="Times New Roman" w:cs="Times New Roman"/>
          <w:sz w:val="24"/>
          <w:szCs w:val="24"/>
        </w:rPr>
        <w:t xml:space="preserve"> –обучающийся показывает высокий уровень сформированности компетенций, т.е. прочно усвоил предусмотренный программный материал, правильно, аргументировано ответил на все вопросы, с приведением примеров, показал глубокие систематизированные знания, владеет приемами рассуждения и сопоставляет материал из разных источников (теорию связывает с практикой, другими темами данного курса, других изучаемых предметов), а также без ошибок выполнил практическое задание;</w:t>
      </w:r>
    </w:p>
    <w:p w:rsidR="00B74742" w:rsidRPr="00B74742" w:rsidRDefault="00B74742" w:rsidP="00B7474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B74742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B74742">
        <w:rPr>
          <w:rFonts w:ascii="Times New Roman" w:hAnsi="Times New Roman" w:cs="Times New Roman"/>
          <w:sz w:val="24"/>
          <w:szCs w:val="24"/>
        </w:rPr>
        <w:t xml:space="preserve"> – обучающийся показывает средний уровень сформированности компетенций, т.е. в достаточной мере усвоил предусмотренный программный материал, правильно, аргументировано ответил на вопросы, показал хорошие знания, владеет приемами рассуждения и сопоставляет материал из разных источников, а также без ошибок выполнил практическое задание;</w:t>
      </w:r>
    </w:p>
    <w:p w:rsidR="00B74742" w:rsidRPr="00B74742" w:rsidRDefault="00B74742" w:rsidP="00B7474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B74742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B74742">
        <w:rPr>
          <w:rFonts w:ascii="Times New Roman" w:hAnsi="Times New Roman" w:cs="Times New Roman"/>
          <w:sz w:val="24"/>
          <w:szCs w:val="24"/>
        </w:rPr>
        <w:t xml:space="preserve"> – обучающийся показывает пороговый уровень сформированности компетенций, т.е. предусмотренный программный материал усвоен не в полной мере, обучающийся дал ответы не на все вопросы, показал неглубокие знания, плохо владеет приемами рассуждения и сопоставления материалов, а также выполнил практическое задание с ошибками;</w:t>
      </w:r>
    </w:p>
    <w:p w:rsidR="00B74742" w:rsidRPr="00B74742" w:rsidRDefault="00B74742" w:rsidP="00B7474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74742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B74742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B74742">
        <w:rPr>
          <w:rFonts w:ascii="Times New Roman" w:hAnsi="Times New Roman" w:cs="Times New Roman"/>
          <w:sz w:val="24"/>
          <w:szCs w:val="24"/>
        </w:rPr>
        <w:t xml:space="preserve">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2477B" w:rsidRPr="00B74742" w:rsidRDefault="00E2477B"/>
    <w:sectPr w:rsidR="00E2477B" w:rsidRPr="00B7474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E51"/>
    <w:multiLevelType w:val="hybridMultilevel"/>
    <w:tmpl w:val="E6504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C3E92"/>
    <w:multiLevelType w:val="hybridMultilevel"/>
    <w:tmpl w:val="426A3A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0FB1EC5"/>
    <w:multiLevelType w:val="hybridMultilevel"/>
    <w:tmpl w:val="426A3A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8066041"/>
    <w:multiLevelType w:val="hybridMultilevel"/>
    <w:tmpl w:val="679087E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9" w:hanging="360"/>
      </w:pPr>
    </w:lvl>
    <w:lvl w:ilvl="2" w:tplc="0419001B" w:tentative="1">
      <w:start w:val="1"/>
      <w:numFmt w:val="lowerRoman"/>
      <w:lvlText w:val="%3."/>
      <w:lvlJc w:val="right"/>
      <w:pPr>
        <w:ind w:left="2529" w:hanging="180"/>
      </w:pPr>
    </w:lvl>
    <w:lvl w:ilvl="3" w:tplc="0419000F" w:tentative="1">
      <w:start w:val="1"/>
      <w:numFmt w:val="decimal"/>
      <w:lvlText w:val="%4."/>
      <w:lvlJc w:val="left"/>
      <w:pPr>
        <w:ind w:left="3249" w:hanging="360"/>
      </w:pPr>
    </w:lvl>
    <w:lvl w:ilvl="4" w:tplc="04190019" w:tentative="1">
      <w:start w:val="1"/>
      <w:numFmt w:val="lowerLetter"/>
      <w:lvlText w:val="%5."/>
      <w:lvlJc w:val="left"/>
      <w:pPr>
        <w:ind w:left="3969" w:hanging="360"/>
      </w:pPr>
    </w:lvl>
    <w:lvl w:ilvl="5" w:tplc="0419001B" w:tentative="1">
      <w:start w:val="1"/>
      <w:numFmt w:val="lowerRoman"/>
      <w:lvlText w:val="%6."/>
      <w:lvlJc w:val="right"/>
      <w:pPr>
        <w:ind w:left="4689" w:hanging="180"/>
      </w:pPr>
    </w:lvl>
    <w:lvl w:ilvl="6" w:tplc="0419000F" w:tentative="1">
      <w:start w:val="1"/>
      <w:numFmt w:val="decimal"/>
      <w:lvlText w:val="%7."/>
      <w:lvlJc w:val="left"/>
      <w:pPr>
        <w:ind w:left="5409" w:hanging="360"/>
      </w:pPr>
    </w:lvl>
    <w:lvl w:ilvl="7" w:tplc="04190019" w:tentative="1">
      <w:start w:val="1"/>
      <w:numFmt w:val="lowerLetter"/>
      <w:lvlText w:val="%8."/>
      <w:lvlJc w:val="left"/>
      <w:pPr>
        <w:ind w:left="6129" w:hanging="360"/>
      </w:pPr>
    </w:lvl>
    <w:lvl w:ilvl="8" w:tplc="041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4" w15:restartNumberingAfterBreak="0">
    <w:nsid w:val="2F1E4524"/>
    <w:multiLevelType w:val="hybridMultilevel"/>
    <w:tmpl w:val="74763CB8"/>
    <w:lvl w:ilvl="0" w:tplc="98FEB372">
      <w:start w:val="1"/>
      <w:numFmt w:val="decimal"/>
      <w:lvlText w:val="%1."/>
      <w:lvlJc w:val="left"/>
      <w:pPr>
        <w:ind w:left="2138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653362"/>
    <w:rsid w:val="00B74742"/>
    <w:rsid w:val="00C22C94"/>
    <w:rsid w:val="00D31453"/>
    <w:rsid w:val="00E209E2"/>
    <w:rsid w:val="00E2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B269794-5B38-45BC-A5D5-AFB56FF13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533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1">
    <w:name w:val="Font Style31"/>
    <w:rsid w:val="00B74742"/>
    <w:rPr>
      <w:rFonts w:ascii="Georgia" w:hAnsi="Georgia" w:cs="Georgia"/>
      <w:sz w:val="12"/>
      <w:szCs w:val="12"/>
    </w:rPr>
  </w:style>
  <w:style w:type="paragraph" w:styleId="a3">
    <w:name w:val="Balloon Text"/>
    <w:basedOn w:val="a"/>
    <w:link w:val="a4"/>
    <w:uiPriority w:val="99"/>
    <w:semiHidden/>
    <w:unhideWhenUsed/>
    <w:rsid w:val="00C22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C9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5336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4663</Words>
  <Characters>26581</Characters>
  <Application>Microsoft Office Word</Application>
  <DocSecurity>0</DocSecurity>
  <Lines>221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2018-2019_а22_06_01-МТа-18-2_28_plx_Стандартизация, сертификация и управление качеством в процессах ОМД</vt:lpstr>
      <vt:lpstr>Лист1</vt:lpstr>
    </vt:vector>
  </TitlesOfParts>
  <Company>Hewlett-Packard</Company>
  <LinksUpToDate>false</LinksUpToDate>
  <CharactersWithSpaces>31182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2018-2019_а22_06_01-МТа-18-2_28_plx_Стандартизация, сертификация и управление качеством в процессах ОМД</dc:title>
  <dc:creator>FastReport.NET</dc:creator>
  <cp:lastModifiedBy>Aspirant</cp:lastModifiedBy>
  <cp:revision>3</cp:revision>
  <dcterms:created xsi:type="dcterms:W3CDTF">2020-11-05T07:20:00Z</dcterms:created>
  <dcterms:modified xsi:type="dcterms:W3CDTF">2020-11-16T10:26:00Z</dcterms:modified>
</cp:coreProperties>
</file>