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34" w:rsidRDefault="007C303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402784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34" w:rsidRDefault="007C3034">
      <w:pPr>
        <w:rPr>
          <w:lang w:val="ru-RU"/>
        </w:rPr>
      </w:pPr>
    </w:p>
    <w:p w:rsidR="007C3034" w:rsidRDefault="007C3034">
      <w:pPr>
        <w:rPr>
          <w:lang w:val="ru-RU"/>
        </w:rPr>
      </w:pPr>
    </w:p>
    <w:p w:rsidR="007C3034" w:rsidRDefault="007C3034">
      <w:pPr>
        <w:rPr>
          <w:lang w:val="ru-RU"/>
        </w:rPr>
      </w:pPr>
    </w:p>
    <w:p w:rsidR="007C3034" w:rsidRDefault="007C3034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34" w:rsidRDefault="007C3034">
      <w:pPr>
        <w:rPr>
          <w:lang w:val="ru-RU"/>
        </w:rPr>
      </w:pPr>
    </w:p>
    <w:p w:rsidR="007C3034" w:rsidRDefault="007C3034">
      <w:pPr>
        <w:rPr>
          <w:lang w:val="ru-RU"/>
        </w:rPr>
      </w:pPr>
    </w:p>
    <w:p w:rsidR="007C3034" w:rsidRDefault="007C3034">
      <w:pPr>
        <w:rPr>
          <w:lang w:val="ru-RU"/>
        </w:rPr>
      </w:pPr>
    </w:p>
    <w:p w:rsidR="007C3034" w:rsidRDefault="007C303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391150" cy="7915275"/>
            <wp:effectExtent l="19050" t="0" r="0" b="0"/>
            <wp:docPr id="7" name="Рисунок 7" descr="C:\Users\n.ilina\Downloads\актуализация -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.ilina\Downloads\актуализация - 2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34" w:rsidRDefault="007C3034">
      <w:pPr>
        <w:rPr>
          <w:lang w:val="ru-RU"/>
        </w:rPr>
      </w:pPr>
    </w:p>
    <w:p w:rsidR="00AE3EE1" w:rsidRPr="00146FD5" w:rsidRDefault="00146FD5">
      <w:pPr>
        <w:rPr>
          <w:sz w:val="0"/>
          <w:szCs w:val="0"/>
          <w:lang w:val="ru-RU"/>
        </w:rPr>
      </w:pPr>
      <w:r w:rsidRPr="00146F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E3EE1" w:rsidRPr="007C3034" w:rsidTr="007C30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 w:rsidTr="007C3034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 w:rsidTr="007C3034">
        <w:trPr>
          <w:trHeight w:hRule="exact" w:val="138"/>
        </w:trPr>
        <w:tc>
          <w:tcPr>
            <w:tcW w:w="1999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</w:tr>
      <w:tr w:rsidR="00AE3EE1" w:rsidRPr="007C3034" w:rsidTr="007C3034">
        <w:trPr>
          <w:trHeight w:hRule="exact" w:val="6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 w:rsidTr="007C3034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аспирантуре,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предшествующем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146FD5">
              <w:rPr>
                <w:lang w:val="ru-RU"/>
              </w:rPr>
              <w:t xml:space="preserve">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специалитете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 w:rsidTr="007C3034">
        <w:trPr>
          <w:trHeight w:hRule="exact" w:val="83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практикам: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Tr="007C30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>
              <w:t xml:space="preserve"> </w:t>
            </w:r>
          </w:p>
        </w:tc>
      </w:tr>
      <w:tr w:rsidR="00AE3EE1" w:rsidRPr="007C3034" w:rsidTr="007C30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Tr="007C30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AE3EE1" w:rsidRPr="007C3034" w:rsidTr="007C30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Tr="007C30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AE3EE1" w:rsidRPr="007C3034" w:rsidTr="007C30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 w:rsidTr="007C30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 w:rsidTr="007C30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 w:rsidTr="007C303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 w:rsidTr="007C303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 w:rsidTr="007C3034">
        <w:trPr>
          <w:trHeight w:hRule="exact" w:val="138"/>
        </w:trPr>
        <w:tc>
          <w:tcPr>
            <w:tcW w:w="1999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</w:tr>
      <w:tr w:rsidR="00AE3EE1" w:rsidRPr="007C3034" w:rsidTr="007C303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 w:rsidTr="007C303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компетенции: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E3EE1" w:rsidRPr="007C3034" w:rsidTr="007C303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научно-исследовательская деятельность:    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технологии и возможности их применения в расчетно-теоретических и экспериментальных исследованиях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</w:tr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</w:tr>
      <w:tr w:rsidR="00AE3EE1" w:rsidRPr="007C3034" w:rsidTr="007C303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</w:tbl>
    <w:p w:rsidR="00AE3EE1" w:rsidRPr="00146FD5" w:rsidRDefault="00146FD5">
      <w:pPr>
        <w:rPr>
          <w:sz w:val="0"/>
          <w:szCs w:val="0"/>
          <w:lang w:val="ru-RU"/>
        </w:rPr>
      </w:pPr>
      <w:r w:rsidRPr="00146F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E3EE1" w:rsidRPr="007C303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поиска научно-технической и патентной информации;</w:t>
            </w:r>
          </w:p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</w:tr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</w:tr>
      <w:tr w:rsidR="00AE3EE1" w:rsidRPr="007C303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обработки результатов НИД; НТД и требования к оформлению научно-технических отчетов</w:t>
            </w:r>
          </w:p>
        </w:tc>
      </w:tr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 научно-технической информации по тематике НИД для составления обзоров, отчетов, научных публикаций и докладов</w:t>
            </w:r>
          </w:p>
        </w:tc>
      </w:tr>
      <w:tr w:rsidR="00AE3EE1" w:rsidRPr="007C303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отчетов по выполненному заданию</w:t>
            </w:r>
          </w:p>
        </w:tc>
      </w:tr>
      <w:tr w:rsidR="00AE3EE1" w:rsidRPr="007C30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ОМД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ОМД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AE3EE1" w:rsidRPr="007C30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современные типы приборов, датчиков и оборудования, применяемые в ОМД при проведении экспериментов и регистрации их результатов</w:t>
            </w:r>
          </w:p>
        </w:tc>
      </w:tr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ОМД)</w:t>
            </w:r>
          </w:p>
        </w:tc>
      </w:tr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ОМД)</w:t>
            </w:r>
          </w:p>
        </w:tc>
      </w:tr>
      <w:tr w:rsidR="00AE3EE1" w:rsidRPr="007C30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 планировать НИД</w:t>
            </w:r>
          </w:p>
        </w:tc>
      </w:tr>
      <w:tr w:rsidR="00AE3EE1" w:rsidRPr="007C303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</w:tr>
      <w:tr w:rsidR="00AE3EE1" w:rsidRPr="007C303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</w:tbl>
    <w:p w:rsidR="00AE3EE1" w:rsidRPr="00146FD5" w:rsidRDefault="00146FD5">
      <w:pPr>
        <w:rPr>
          <w:sz w:val="0"/>
          <w:szCs w:val="0"/>
          <w:lang w:val="ru-RU"/>
        </w:rPr>
      </w:pPr>
      <w:r w:rsidRPr="00146F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исследования металлургических процессов, оборудования и металлопродукции в области ОМД, в том числе с применением методов математического моделирования</w:t>
            </w:r>
          </w:p>
        </w:tc>
      </w:tr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теоретических и экспериментальных исследований процессов ОМД в качестве ведущего исполнителя с применением компьютерных технологий</w:t>
            </w:r>
          </w:p>
        </w:tc>
      </w:tr>
      <w:tr w:rsidR="00AE3EE1" w:rsidRPr="007C303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 способы реализации аналитического подхода к анализу идей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генерировать новые идеи и обсуждать способы эффективного решения задачи</w:t>
            </w:r>
          </w:p>
        </w:tc>
      </w:tr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по использованию полученных знаний и умений в дальнейшем для проектирования и совершенствования процессов обработки металлов давлением</w:t>
            </w:r>
          </w:p>
        </w:tc>
      </w:tr>
      <w:tr w:rsidR="00AE3EE1" w:rsidRPr="007C30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определения ОМД на государственном и иностранном языках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основные положения ОМД на государственном и иностранном языках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терминологией на государственном и иностранном языках</w:t>
            </w:r>
          </w:p>
        </w:tc>
      </w:tr>
      <w:tr w:rsidR="00AE3EE1" w:rsidRPr="007C30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классификацию механических, физических и других свойств металлов в процессах пластической деформации</w:t>
            </w:r>
          </w:p>
        </w:tc>
      </w:tr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металлографические исследования, определять основные показатели структуры металлов в процессах пластической деформации</w:t>
            </w:r>
          </w:p>
        </w:tc>
      </w:tr>
      <w:tr w:rsidR="00AE3EE1" w:rsidRPr="007C30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микро и макроструктуры металлов и определения механических и физических и других свойств металлов в процессах пластической деформации</w:t>
            </w:r>
          </w:p>
        </w:tc>
      </w:tr>
      <w:tr w:rsidR="00AE3EE1" w:rsidRPr="007C303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 и готовность исследовать контактное взаимодействие материала и рабочего инструмента, разрабатывать мероприятия по повышению его долговечности и надежности эксплуатации</w:t>
            </w:r>
          </w:p>
        </w:tc>
      </w:tr>
      <w:tr w:rsidR="00AE3EE1" w:rsidRPr="007C303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и явления на контакте материала и рабочего инструмента и влияние их на качество продукции;</w:t>
            </w:r>
          </w:p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назначение, устройство и работу машин и агрегатов совмещенных технологических линий для производства продукции методами ОМД;</w:t>
            </w:r>
          </w:p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показатели надежности и долговечности оборудования в процессах ОМД и пути повышения</w:t>
            </w:r>
          </w:p>
        </w:tc>
      </w:tr>
    </w:tbl>
    <w:p w:rsidR="00AE3EE1" w:rsidRPr="00146FD5" w:rsidRDefault="00146FD5">
      <w:pPr>
        <w:rPr>
          <w:sz w:val="0"/>
          <w:szCs w:val="0"/>
          <w:lang w:val="ru-RU"/>
        </w:rPr>
      </w:pPr>
      <w:r w:rsidRPr="00146F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E3EE1" w:rsidRPr="007C303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ориентироваться в выборе оборудования линий совмещенных процессов ОМД для производства металлопродукции требуемого сортамента и качества;</w:t>
            </w:r>
          </w:p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влияние технологических факторов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оптимизировать режимы перспективных процессов ОМД;</w:t>
            </w:r>
          </w:p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и оценивать результаты воздействия термомеханической обработки на свойства готовой продукции</w:t>
            </w:r>
          </w:p>
        </w:tc>
      </w:tr>
      <w:tr w:rsidR="00AE3EE1" w:rsidRPr="007C30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постановки и математического описания совмещённых технологий перспективных процессов ОМД</w:t>
            </w:r>
          </w:p>
        </w:tc>
      </w:tr>
      <w:tr w:rsidR="00AE3EE1" w:rsidRPr="007C30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ПК-4 способность и готовность к разработке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числе совмещенных технологий</w:t>
            </w:r>
          </w:p>
        </w:tc>
      </w:tr>
      <w:tr w:rsidR="00AE3EE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понятия и принципы проектирования и эксплуатации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технологий;</w:t>
            </w:r>
          </w:p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перспективные процессы ОМД,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в ОМД;</w:t>
            </w:r>
          </w:p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совмещенных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</w:tr>
      <w:tr w:rsidR="00AE3EE1" w:rsidRPr="007C303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свободно пользоваться общетеоретической, специальной и научно- технической литературой;</w:t>
            </w:r>
          </w:p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дать описание перспективных совмещенных технологий ОМД, оценить адекватность используемых гипотез, допущений при составлении такого рода описания, анализировать эффективность и ресурсосбережение технологий</w:t>
            </w:r>
          </w:p>
        </w:tc>
      </w:tr>
      <w:tr w:rsidR="00AE3EE1" w:rsidRPr="007C303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разработки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 ОМД;</w:t>
            </w:r>
          </w:p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и совершенствования технологических процессов;</w:t>
            </w:r>
          </w:p>
          <w:p w:rsidR="00AE3EE1" w:rsidRPr="00146FD5" w:rsidRDefault="00146F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прогнозирования результатов и управления ими</w:t>
            </w:r>
          </w:p>
        </w:tc>
      </w:tr>
    </w:tbl>
    <w:p w:rsidR="00AE3EE1" w:rsidRPr="00146FD5" w:rsidRDefault="00146FD5">
      <w:pPr>
        <w:rPr>
          <w:sz w:val="0"/>
          <w:szCs w:val="0"/>
          <w:lang w:val="ru-RU"/>
        </w:rPr>
      </w:pPr>
      <w:r w:rsidRPr="00146F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9"/>
        <w:gridCol w:w="582"/>
        <w:gridCol w:w="1432"/>
        <w:gridCol w:w="2565"/>
        <w:gridCol w:w="1559"/>
        <w:gridCol w:w="297"/>
      </w:tblGrid>
      <w:tr w:rsidR="00AE3EE1" w:rsidRPr="007C3034" w:rsidTr="00146FD5">
        <w:trPr>
          <w:trHeight w:hRule="exact" w:val="55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 w:rsidTr="00146FD5">
        <w:trPr>
          <w:trHeight w:hRule="exact" w:val="138"/>
        </w:trPr>
        <w:tc>
          <w:tcPr>
            <w:tcW w:w="2990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  <w:tc>
          <w:tcPr>
            <w:tcW w:w="581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  <w:tc>
          <w:tcPr>
            <w:tcW w:w="1432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  <w:tc>
          <w:tcPr>
            <w:tcW w:w="2565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</w:tr>
      <w:tr w:rsidR="00AE3EE1" w:rsidRPr="007C3034" w:rsidTr="00146FD5">
        <w:trPr>
          <w:trHeight w:hRule="exact" w:val="718"/>
        </w:trPr>
        <w:tc>
          <w:tcPr>
            <w:tcW w:w="91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jc w:val="both"/>
              <w:rPr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6696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146FD5">
              <w:rPr>
                <w:lang w:val="ru-RU"/>
              </w:rPr>
              <w:t xml:space="preserve"> </w:t>
            </w:r>
          </w:p>
          <w:p w:rsidR="00146FD5" w:rsidRPr="00146FD5" w:rsidRDefault="00146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6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практической подготовки - 6696 акад. часов.</w:t>
            </w:r>
          </w:p>
        </w:tc>
        <w:tc>
          <w:tcPr>
            <w:tcW w:w="297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</w:tr>
      <w:tr w:rsidR="00AE3EE1" w:rsidTr="00146FD5">
        <w:trPr>
          <w:trHeight w:hRule="exact" w:val="972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(ЗЕТ)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46FD5">
              <w:rPr>
                <w:lang w:val="ru-RU"/>
              </w:rPr>
              <w:t xml:space="preserve"> </w:t>
            </w:r>
          </w:p>
          <w:p w:rsidR="00AE3EE1" w:rsidRPr="00146FD5" w:rsidRDefault="00146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E3EE1" w:rsidTr="00146FD5">
        <w:trPr>
          <w:trHeight w:hRule="exact" w:val="67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AE3EE1" w:rsidRPr="007C3034" w:rsidTr="00146FD5">
        <w:trPr>
          <w:trHeight w:hRule="exact" w:val="111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Tr="00146FD5">
        <w:trPr>
          <w:trHeight w:hRule="exact" w:val="111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E3EE1" w:rsidTr="00146FD5">
        <w:trPr>
          <w:trHeight w:hRule="exact" w:val="416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</w:tr>
      <w:tr w:rsidR="00AE3EE1" w:rsidTr="00146FD5">
        <w:trPr>
          <w:trHeight w:hRule="exact" w:val="67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AE3EE1" w:rsidRPr="007C3034" w:rsidTr="00146FD5">
        <w:trPr>
          <w:trHeight w:hRule="exact" w:val="89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Tr="00146FD5">
        <w:trPr>
          <w:trHeight w:hRule="exact" w:val="111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AE3EE1" w:rsidTr="00146FD5">
        <w:trPr>
          <w:trHeight w:hRule="exact" w:val="416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</w:tr>
      <w:tr w:rsidR="00AE3EE1" w:rsidTr="00146FD5">
        <w:trPr>
          <w:trHeight w:hRule="exact" w:val="67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AE3EE1" w:rsidRPr="007C3034" w:rsidTr="00146FD5">
        <w:trPr>
          <w:trHeight w:hRule="exact" w:val="89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Tr="00146FD5">
        <w:trPr>
          <w:trHeight w:hRule="exact" w:val="111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третий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AE3EE1" w:rsidTr="00146FD5">
        <w:trPr>
          <w:trHeight w:hRule="exact" w:val="416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</w:tr>
      <w:tr w:rsidR="00AE3EE1" w:rsidTr="00146FD5">
        <w:trPr>
          <w:trHeight w:hRule="exact" w:val="67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AE3EE1" w:rsidRPr="007C3034" w:rsidTr="00146FD5">
        <w:trPr>
          <w:trHeight w:hRule="exact" w:val="89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Tr="00146FD5">
        <w:trPr>
          <w:trHeight w:hRule="exact" w:val="111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четвертый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AE3EE1" w:rsidTr="00146FD5">
        <w:trPr>
          <w:trHeight w:hRule="exact" w:val="412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</w:tr>
      <w:tr w:rsidR="00AE3EE1" w:rsidTr="00146FD5">
        <w:trPr>
          <w:trHeight w:hRule="exact" w:val="678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AE3EE1" w:rsidRPr="007C3034" w:rsidTr="00146FD5">
        <w:trPr>
          <w:trHeight w:hRule="exact" w:val="89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Tr="00146FD5">
        <w:trPr>
          <w:trHeight w:hRule="exact" w:val="111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на-учно-исследовательской</w:t>
            </w:r>
            <w:proofErr w:type="spellEnd"/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пятый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AE3EE1" w:rsidTr="00146FD5">
        <w:trPr>
          <w:trHeight w:hRule="exact" w:val="416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</w:tr>
      <w:tr w:rsidR="00AE3EE1" w:rsidTr="00146FD5">
        <w:trPr>
          <w:trHeight w:hRule="exact" w:val="67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AE3EE1" w:rsidRPr="007C3034" w:rsidTr="00146FD5">
        <w:trPr>
          <w:trHeight w:hRule="exact" w:val="89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Tr="00146FD5">
        <w:trPr>
          <w:trHeight w:hRule="exact" w:val="111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шестой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AE3EE1" w:rsidTr="00146FD5">
        <w:trPr>
          <w:trHeight w:hRule="exact" w:val="416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</w:tr>
      <w:tr w:rsidR="00AE3EE1" w:rsidTr="00146FD5">
        <w:trPr>
          <w:trHeight w:hRule="exact" w:val="67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AE3EE1" w:rsidRPr="007C3034" w:rsidTr="00146FD5">
        <w:trPr>
          <w:trHeight w:hRule="exact" w:val="89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Tr="00146FD5">
        <w:trPr>
          <w:trHeight w:hRule="exact" w:val="416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НКР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AE3EE1" w:rsidTr="00146FD5">
        <w:trPr>
          <w:trHeight w:hRule="exact" w:val="111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седьмой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AE3EE1" w:rsidTr="00146FD5">
        <w:trPr>
          <w:trHeight w:hRule="exact" w:val="416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</w:tr>
      <w:tr w:rsidR="00AE3EE1" w:rsidTr="00146FD5">
        <w:trPr>
          <w:trHeight w:hRule="exact" w:val="89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AE3EE1" w:rsidTr="00146FD5">
        <w:trPr>
          <w:trHeight w:hRule="exact" w:val="416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НКР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AE3EE1" w:rsidTr="00146FD5">
        <w:trPr>
          <w:trHeight w:hRule="exact" w:val="1113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восьмой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146FD5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AE3EE1" w:rsidTr="00146FD5">
        <w:trPr>
          <w:trHeight w:hRule="exact" w:val="454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законченной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AE3EE1" w:rsidTr="00146FD5">
        <w:trPr>
          <w:trHeight w:hRule="exact" w:val="416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</w:tr>
      <w:tr w:rsidR="00AE3EE1" w:rsidTr="00146FD5">
        <w:trPr>
          <w:trHeight w:hRule="exact" w:val="416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6696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</w:tr>
    </w:tbl>
    <w:p w:rsidR="00AE3EE1" w:rsidRDefault="00146F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E3E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E3EE1">
        <w:trPr>
          <w:trHeight w:hRule="exact" w:val="138"/>
        </w:trPr>
        <w:tc>
          <w:tcPr>
            <w:tcW w:w="9357" w:type="dxa"/>
          </w:tcPr>
          <w:p w:rsidR="00AE3EE1" w:rsidRDefault="00AE3EE1"/>
        </w:tc>
      </w:tr>
      <w:tr w:rsidR="00AE3EE1" w:rsidRPr="007C3034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выполнении научно-исследовательской деятельности внедряется реализация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подхода, которая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      </w:r>
          </w:p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Одной из основных активных форм обучения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общепрофессиональным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универсальным компетенциям для образовательной программы аспирантуры является научный семинар кафедры, продолжающийся на регулярной основе. Обсуждение результатов НИД проводится с привлечением работодателей и ведущих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исследователей, позволяющее оце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нить уровень приобретенных знаний, умений и сформированных компетенций обучающихся. Кроме того, в рамках научно- исследовательской деятельности могут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      </w:r>
          </w:p>
        </w:tc>
      </w:tr>
      <w:tr w:rsidR="00AE3EE1" w:rsidRPr="007C3034">
        <w:trPr>
          <w:trHeight w:hRule="exact" w:val="138"/>
        </w:trPr>
        <w:tc>
          <w:tcPr>
            <w:tcW w:w="9357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</w:tr>
      <w:tr w:rsidR="00AE3EE1" w:rsidRPr="007C30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E3EE1">
        <w:trPr>
          <w:trHeight w:hRule="exact" w:val="138"/>
        </w:trPr>
        <w:tc>
          <w:tcPr>
            <w:tcW w:w="9357" w:type="dxa"/>
          </w:tcPr>
          <w:p w:rsidR="00AE3EE1" w:rsidRDefault="00AE3EE1"/>
        </w:tc>
      </w:tr>
      <w:tr w:rsidR="00AE3EE1" w:rsidRPr="007C303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E3EE1" w:rsidRPr="007C3034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Герасимова, А.А. Математические методы в инжиниринге металлургического оборудования и технологий : учебное пособие / А.А. Герасимова. — Москва : МИСИС, 2017. — 82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978-5-906846-89-1. — Текст : электронный //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/108082</w:t>
              </w:r>
            </w:hyperlink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18.11.2019). — Режим доступа: для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</w:tc>
      </w:tr>
      <w:tr w:rsidR="00AE3EE1" w:rsidRPr="007C3034">
        <w:trPr>
          <w:trHeight w:hRule="exact" w:val="138"/>
        </w:trPr>
        <w:tc>
          <w:tcPr>
            <w:tcW w:w="9357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</w:tr>
      <w:tr w:rsidR="00AE3E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E3EE1" w:rsidRPr="007C3034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Балла, О.М. Экспериментальные методы исследования в технологии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строения : учебное пособие / О.М. Балла. — Санкт-Петербург : Лань, 2019. — 168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978-5-8114-3587-6. — Текст :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/118624</w:t>
              </w:r>
            </w:hyperlink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18.11.2019). — Режим доступа: для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Конюхов, В. Ю. Методы исследования материалов и процессов : учебное пособие для вузов / В. Ю. Конюхов, И. А.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Гоголадзе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З. В.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Мурга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226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978-5-534-05475-0. — Текст : электронный // ЭБС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/439014</w:t>
              </w:r>
            </w:hyperlink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18.11.2019).</w:t>
            </w:r>
          </w:p>
          <w:p w:rsidR="00AE3EE1" w:rsidRPr="00146FD5" w:rsidRDefault="00AE3E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E3EE1" w:rsidRPr="007C3034">
        <w:trPr>
          <w:trHeight w:hRule="exact" w:val="138"/>
        </w:trPr>
        <w:tc>
          <w:tcPr>
            <w:tcW w:w="9357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</w:tr>
      <w:tr w:rsidR="00AE3E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E3EE1" w:rsidRPr="007C3034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и визуализация результатов научных исследований : учебник / О. С.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П. Ю. Романов, Л. Г. Егорова, Е. А. Ильина ; под ред. О. С.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Логуновой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Москва : ИНФРА-М, 2020. — 156 с. — (Высшее образование: Аспирантура).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978-5-16-014111-4.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/1056236</w:t>
              </w:r>
            </w:hyperlink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08.10.2020). – Режим доступа: по подписке.</w:t>
            </w:r>
          </w:p>
        </w:tc>
      </w:tr>
      <w:tr w:rsidR="00AE3EE1" w:rsidRPr="007C3034">
        <w:trPr>
          <w:trHeight w:hRule="exact" w:val="138"/>
        </w:trPr>
        <w:tc>
          <w:tcPr>
            <w:tcW w:w="9357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</w:tr>
      <w:tr w:rsidR="00AE3EE1" w:rsidRPr="007C303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AE3EE1">
            <w:pPr>
              <w:rPr>
                <w:lang w:val="ru-RU"/>
              </w:rPr>
            </w:pPr>
          </w:p>
        </w:tc>
      </w:tr>
    </w:tbl>
    <w:p w:rsidR="00AE3EE1" w:rsidRPr="00146FD5" w:rsidRDefault="00146FD5">
      <w:pPr>
        <w:rPr>
          <w:sz w:val="0"/>
          <w:szCs w:val="0"/>
          <w:lang w:val="ru-RU"/>
        </w:rPr>
      </w:pPr>
      <w:r w:rsidRPr="00146F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12"/>
        <w:gridCol w:w="31"/>
      </w:tblGrid>
      <w:tr w:rsidR="00AE3EE1" w:rsidTr="00146FD5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E3EE1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E3EE1">
        <w:trPr>
          <w:trHeight w:hRule="exact" w:val="555"/>
        </w:trPr>
        <w:tc>
          <w:tcPr>
            <w:tcW w:w="426" w:type="dxa"/>
          </w:tcPr>
          <w:p w:rsidR="00AE3EE1" w:rsidRDefault="00AE3E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143" w:type="dxa"/>
            <w:gridSpan w:val="2"/>
          </w:tcPr>
          <w:p w:rsidR="00AE3EE1" w:rsidRDefault="00AE3EE1"/>
        </w:tc>
      </w:tr>
      <w:tr w:rsidR="00AE3EE1">
        <w:trPr>
          <w:trHeight w:hRule="exact" w:val="29"/>
        </w:trPr>
        <w:tc>
          <w:tcPr>
            <w:tcW w:w="426" w:type="dxa"/>
          </w:tcPr>
          <w:p w:rsidR="00AE3EE1" w:rsidRDefault="00AE3EE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  <w:gridSpan w:val="2"/>
          </w:tcPr>
          <w:p w:rsidR="00AE3EE1" w:rsidRDefault="00AE3EE1"/>
        </w:tc>
      </w:tr>
      <w:tr w:rsidR="00AE3EE1">
        <w:trPr>
          <w:trHeight w:hRule="exact" w:val="818"/>
        </w:trPr>
        <w:tc>
          <w:tcPr>
            <w:tcW w:w="426" w:type="dxa"/>
          </w:tcPr>
          <w:p w:rsidR="00AE3EE1" w:rsidRDefault="00AE3EE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143" w:type="dxa"/>
            <w:gridSpan w:val="2"/>
          </w:tcPr>
          <w:p w:rsidR="00AE3EE1" w:rsidRDefault="00AE3EE1"/>
        </w:tc>
      </w:tr>
      <w:tr w:rsidR="00AE3EE1">
        <w:trPr>
          <w:trHeight w:hRule="exact" w:val="855"/>
        </w:trPr>
        <w:tc>
          <w:tcPr>
            <w:tcW w:w="426" w:type="dxa"/>
          </w:tcPr>
          <w:p w:rsidR="00AE3EE1" w:rsidRDefault="00AE3E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143" w:type="dxa"/>
            <w:gridSpan w:val="2"/>
          </w:tcPr>
          <w:p w:rsidR="00AE3EE1" w:rsidRDefault="00AE3EE1"/>
        </w:tc>
      </w:tr>
      <w:tr w:rsidR="00AE3EE1">
        <w:trPr>
          <w:trHeight w:hRule="exact" w:val="585"/>
        </w:trPr>
        <w:tc>
          <w:tcPr>
            <w:tcW w:w="426" w:type="dxa"/>
          </w:tcPr>
          <w:p w:rsidR="00AE3EE1" w:rsidRDefault="00AE3E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2"/>
          </w:tcPr>
          <w:p w:rsidR="00AE3EE1" w:rsidRDefault="00AE3EE1"/>
        </w:tc>
      </w:tr>
      <w:tr w:rsidR="00AE3EE1">
        <w:trPr>
          <w:trHeight w:hRule="exact" w:val="304"/>
        </w:trPr>
        <w:tc>
          <w:tcPr>
            <w:tcW w:w="426" w:type="dxa"/>
          </w:tcPr>
          <w:p w:rsidR="00AE3EE1" w:rsidRDefault="00AE3E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2"/>
          </w:tcPr>
          <w:p w:rsidR="00AE3EE1" w:rsidRDefault="00AE3EE1"/>
        </w:tc>
      </w:tr>
      <w:tr w:rsidR="00AE3EE1">
        <w:trPr>
          <w:trHeight w:hRule="exact" w:val="304"/>
        </w:trPr>
        <w:tc>
          <w:tcPr>
            <w:tcW w:w="426" w:type="dxa"/>
          </w:tcPr>
          <w:p w:rsidR="00AE3EE1" w:rsidRDefault="00AE3E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2"/>
          </w:tcPr>
          <w:p w:rsidR="00AE3EE1" w:rsidRDefault="00AE3EE1"/>
        </w:tc>
      </w:tr>
      <w:tr w:rsidR="00AE3EE1" w:rsidTr="00146FD5">
        <w:trPr>
          <w:trHeight w:hRule="exact" w:val="138"/>
        </w:trPr>
        <w:tc>
          <w:tcPr>
            <w:tcW w:w="426" w:type="dxa"/>
          </w:tcPr>
          <w:p w:rsidR="00AE3EE1" w:rsidRDefault="00AE3EE1"/>
        </w:tc>
        <w:tc>
          <w:tcPr>
            <w:tcW w:w="1999" w:type="dxa"/>
          </w:tcPr>
          <w:p w:rsidR="00AE3EE1" w:rsidRDefault="00AE3EE1"/>
        </w:tc>
        <w:tc>
          <w:tcPr>
            <w:tcW w:w="3700" w:type="dxa"/>
          </w:tcPr>
          <w:p w:rsidR="00AE3EE1" w:rsidRDefault="00AE3EE1"/>
        </w:tc>
        <w:tc>
          <w:tcPr>
            <w:tcW w:w="3133" w:type="dxa"/>
          </w:tcPr>
          <w:p w:rsidR="00AE3EE1" w:rsidRDefault="00AE3EE1"/>
        </w:tc>
        <w:tc>
          <w:tcPr>
            <w:tcW w:w="143" w:type="dxa"/>
            <w:gridSpan w:val="2"/>
          </w:tcPr>
          <w:p w:rsidR="00AE3EE1" w:rsidRDefault="00AE3EE1"/>
        </w:tc>
      </w:tr>
      <w:tr w:rsidR="00AE3EE1" w:rsidRPr="007C3034" w:rsidTr="00146FD5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AE3EE1" w:rsidTr="00146FD5">
        <w:trPr>
          <w:trHeight w:hRule="exact" w:val="270"/>
        </w:trPr>
        <w:tc>
          <w:tcPr>
            <w:tcW w:w="426" w:type="dxa"/>
          </w:tcPr>
          <w:p w:rsidR="00AE3EE1" w:rsidRPr="00146FD5" w:rsidRDefault="00AE3EE1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  <w:gridSpan w:val="2"/>
          </w:tcPr>
          <w:p w:rsidR="00AE3EE1" w:rsidRDefault="00AE3EE1"/>
        </w:tc>
      </w:tr>
      <w:tr w:rsidR="00AE3EE1" w:rsidTr="00146FD5">
        <w:trPr>
          <w:trHeight w:hRule="exact" w:val="34"/>
        </w:trPr>
        <w:tc>
          <w:tcPr>
            <w:tcW w:w="426" w:type="dxa"/>
          </w:tcPr>
          <w:p w:rsidR="00AE3EE1" w:rsidRDefault="00AE3EE1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4C56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146FD5"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  <w:gridSpan w:val="2"/>
          </w:tcPr>
          <w:p w:rsidR="00AE3EE1" w:rsidRDefault="00AE3EE1"/>
        </w:tc>
      </w:tr>
      <w:tr w:rsidR="00AE3EE1" w:rsidTr="00146FD5">
        <w:trPr>
          <w:trHeight w:hRule="exact" w:val="521"/>
        </w:trPr>
        <w:tc>
          <w:tcPr>
            <w:tcW w:w="426" w:type="dxa"/>
          </w:tcPr>
          <w:p w:rsidR="00AE3EE1" w:rsidRDefault="00AE3EE1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AE3EE1"/>
        </w:tc>
        <w:tc>
          <w:tcPr>
            <w:tcW w:w="143" w:type="dxa"/>
            <w:gridSpan w:val="2"/>
          </w:tcPr>
          <w:p w:rsidR="00AE3EE1" w:rsidRDefault="00AE3EE1"/>
        </w:tc>
      </w:tr>
      <w:tr w:rsidR="00AE3EE1" w:rsidTr="00146FD5">
        <w:trPr>
          <w:trHeight w:hRule="exact" w:val="826"/>
        </w:trPr>
        <w:tc>
          <w:tcPr>
            <w:tcW w:w="426" w:type="dxa"/>
          </w:tcPr>
          <w:p w:rsidR="00AE3EE1" w:rsidRDefault="00AE3EE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  <w:gridSpan w:val="2"/>
          </w:tcPr>
          <w:p w:rsidR="00AE3EE1" w:rsidRDefault="00AE3EE1"/>
        </w:tc>
      </w:tr>
      <w:tr w:rsidR="00AE3EE1" w:rsidTr="00146FD5">
        <w:trPr>
          <w:trHeight w:hRule="exact" w:val="555"/>
        </w:trPr>
        <w:tc>
          <w:tcPr>
            <w:tcW w:w="426" w:type="dxa"/>
          </w:tcPr>
          <w:p w:rsidR="00AE3EE1" w:rsidRDefault="00AE3EE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  <w:gridSpan w:val="2"/>
          </w:tcPr>
          <w:p w:rsidR="00AE3EE1" w:rsidRDefault="00AE3EE1"/>
        </w:tc>
      </w:tr>
      <w:tr w:rsidR="00AE3EE1" w:rsidTr="00146FD5">
        <w:trPr>
          <w:trHeight w:hRule="exact" w:val="826"/>
        </w:trPr>
        <w:tc>
          <w:tcPr>
            <w:tcW w:w="426" w:type="dxa"/>
          </w:tcPr>
          <w:p w:rsidR="00AE3EE1" w:rsidRDefault="00AE3EE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  <w:gridSpan w:val="2"/>
          </w:tcPr>
          <w:p w:rsidR="00AE3EE1" w:rsidRDefault="00AE3EE1"/>
        </w:tc>
      </w:tr>
      <w:tr w:rsidR="00AE3EE1" w:rsidTr="00146FD5">
        <w:trPr>
          <w:trHeight w:hRule="exact" w:val="555"/>
        </w:trPr>
        <w:tc>
          <w:tcPr>
            <w:tcW w:w="426" w:type="dxa"/>
          </w:tcPr>
          <w:p w:rsidR="00AE3EE1" w:rsidRDefault="00AE3EE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EE1" w:rsidRDefault="00146F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B221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  <w:gridSpan w:val="2"/>
          </w:tcPr>
          <w:p w:rsidR="00AE3EE1" w:rsidRDefault="00AE3EE1"/>
        </w:tc>
      </w:tr>
      <w:tr w:rsidR="00AE3EE1" w:rsidRPr="007C3034" w:rsidTr="00146FD5">
        <w:trPr>
          <w:trHeight w:hRule="exact" w:val="55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 w:rsidTr="00146FD5">
        <w:trPr>
          <w:trHeight w:hRule="exact" w:val="55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46FD5">
              <w:rPr>
                <w:lang w:val="ru-RU"/>
              </w:rPr>
              <w:t xml:space="preserve"> 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146FD5">
              <w:rPr>
                <w:lang w:val="ru-RU"/>
              </w:rPr>
              <w:t xml:space="preserve"> </w:t>
            </w:r>
          </w:p>
        </w:tc>
      </w:tr>
      <w:tr w:rsidR="00AE3EE1" w:rsidRPr="007C3034" w:rsidTr="00146FD5">
        <w:trPr>
          <w:trHeight w:hRule="exact" w:val="5416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Лаборатория механических испытаний: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BuehlerMicromet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5103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Buehler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Универсальный твердомер М4С075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Напольная универсальная испытательная двухколонная машина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-300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Напольная универсальная испытательная двухколонная машина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Видеоэкстензометр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TRWiew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XShimadzu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Копер маятниковый МК 300 ООО «ИМПУЛЬС».</w:t>
            </w:r>
          </w:p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Лаборатория оптической микроскопии:  Анализатор стереоизображений поверхности твердых тел на базе стереомикроскопа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Meiji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Анализатор микроструктуры твердых тел на базе металлургического инвертированного микроскопа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Meiji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7200. Система обработки </w:t>
            </w:r>
            <w:proofErr w:type="spellStart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изображенмий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базе 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Thixomet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Лаборатория сканирующей электронной микроскопии: Микроскоп сканирующий электронный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JEOL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JSM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6490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Камера шлюзовая с системой управления шлюзом для растрового электронного микроскопа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6490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Система микроанализа для растрового электронного микроскопа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JEOL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JSM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- 6490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</w:p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-МАХ 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HKL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EBSD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Nordlys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InstrumentsLtd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Лаборатория физического моделирования: Комплекс физического моделирования свойств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Gleeble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3500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Dynamic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Оборудование: Модуль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Pocket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Jaw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Модуль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Hydrawedge</w:t>
            </w:r>
            <w:proofErr w:type="spellEnd"/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Учебная аудитория для групповых и индивидуальных консультаций, текущего контроля и промежуточной аттестации: Оборудование: Компьютерная техника с пакетом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</w:tr>
      <w:tr w:rsidR="00AE3EE1">
        <w:trPr>
          <w:gridAfter w:val="1"/>
          <w:wAfter w:w="31" w:type="dxa"/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3EE1" w:rsidRPr="00146FD5" w:rsidRDefault="00146F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 к сети «Интернет» и с доступом в электронную информационно- образовательную среду университета. Специализированная мебель.</w:t>
            </w:r>
          </w:p>
          <w:p w:rsidR="00AE3EE1" w:rsidRPr="00146FD5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Помещение для самостоятельной работы. Оборудование: Компьютерная техника с пакетом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мебель.</w:t>
            </w:r>
          </w:p>
          <w:p w:rsidR="00AE3EE1" w:rsidRDefault="00146FD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Помещение для хранения и профилактического обслуживания учебного оборудования.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E3EE1" w:rsidRDefault="00AE3EE1">
      <w:pPr>
        <w:rPr>
          <w:lang w:val="ru-RU"/>
        </w:rPr>
      </w:pPr>
    </w:p>
    <w:p w:rsidR="00146FD5" w:rsidRDefault="00146FD5">
      <w:pPr>
        <w:rPr>
          <w:lang w:val="ru-RU"/>
        </w:rPr>
      </w:pPr>
      <w:r>
        <w:rPr>
          <w:lang w:val="ru-RU"/>
        </w:rPr>
        <w:br w:type="page"/>
      </w:r>
    </w:p>
    <w:p w:rsidR="00146FD5" w:rsidRPr="00712123" w:rsidRDefault="00146FD5" w:rsidP="00146FD5">
      <w:pPr>
        <w:pStyle w:val="1"/>
        <w:jc w:val="right"/>
        <w:rPr>
          <w:szCs w:val="24"/>
        </w:rPr>
      </w:pPr>
      <w:r w:rsidRPr="00712123">
        <w:rPr>
          <w:szCs w:val="24"/>
        </w:rPr>
        <w:t>Приложение 1</w:t>
      </w:r>
    </w:p>
    <w:p w:rsidR="00146FD5" w:rsidRPr="00712123" w:rsidRDefault="00146FD5" w:rsidP="00146FD5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46FD5" w:rsidRPr="00712123" w:rsidRDefault="00146FD5" w:rsidP="00146FD5">
      <w:pPr>
        <w:pStyle w:val="1"/>
        <w:spacing w:before="0" w:after="0" w:line="240" w:lineRule="auto"/>
        <w:ind w:firstLine="142"/>
        <w:rPr>
          <w:rStyle w:val="FontStyle31"/>
          <w:rFonts w:ascii="Times New Roman" w:hAnsi="Times New Roman" w:cs="Times New Roman"/>
          <w:sz w:val="24"/>
          <w:szCs w:val="24"/>
        </w:rPr>
      </w:pPr>
      <w:r w:rsidRPr="00712123">
        <w:rPr>
          <w:rStyle w:val="FontStyle31"/>
          <w:rFonts w:ascii="Times New Roman" w:hAnsi="Times New Roman" w:cs="Times New Roman"/>
          <w:sz w:val="24"/>
          <w:szCs w:val="24"/>
        </w:rPr>
        <w:t>6 Оценочные средства для проведения промежуточной аттестации</w:t>
      </w:r>
    </w:p>
    <w:p w:rsidR="00146FD5" w:rsidRPr="00712123" w:rsidRDefault="00146FD5" w:rsidP="00146FD5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46FD5" w:rsidRPr="00B70823" w:rsidRDefault="00146FD5" w:rsidP="00146F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23">
        <w:rPr>
          <w:rFonts w:ascii="Times New Roman" w:hAnsi="Times New Roman" w:cs="Times New Roman"/>
          <w:sz w:val="24"/>
          <w:szCs w:val="24"/>
        </w:rPr>
        <w:t xml:space="preserve">Согласно п. 6.5. ФГОС ВО по направлению подготовки 22.06.01 Технологии материалов в Блок 3 «Научно-исследовательская работа» входит выполнение научно-исследовательской </w:t>
      </w:r>
      <w:r w:rsidRPr="00B70823">
        <w:rPr>
          <w:rStyle w:val="FontStyle16"/>
          <w:rFonts w:eastAsiaTheme="majorEastAsia"/>
          <w:b w:val="0"/>
          <w:sz w:val="24"/>
          <w:szCs w:val="24"/>
        </w:rPr>
        <w:t>деятельности</w:t>
      </w:r>
      <w:r w:rsidRPr="00B70823">
        <w:rPr>
          <w:rFonts w:ascii="Times New Roman" w:hAnsi="Times New Roman" w:cs="Times New Roman"/>
          <w:b/>
          <w:sz w:val="24"/>
          <w:szCs w:val="24"/>
        </w:rPr>
        <w:t>.</w:t>
      </w:r>
      <w:r w:rsidRPr="00B70823">
        <w:rPr>
          <w:rFonts w:ascii="Times New Roman" w:hAnsi="Times New Roman" w:cs="Times New Roman"/>
          <w:sz w:val="24"/>
          <w:szCs w:val="24"/>
        </w:rPr>
        <w:t xml:space="preserve"> Выполненная научно-исследовательская </w:t>
      </w:r>
      <w:r w:rsidRPr="00B70823">
        <w:rPr>
          <w:rStyle w:val="FontStyle16"/>
          <w:rFonts w:eastAsiaTheme="majorEastAsia"/>
          <w:sz w:val="24"/>
          <w:szCs w:val="24"/>
        </w:rPr>
        <w:t>деятельность</w:t>
      </w:r>
      <w:r w:rsidRPr="00B70823">
        <w:rPr>
          <w:rFonts w:ascii="Times New Roman" w:hAnsi="Times New Roman" w:cs="Times New Roman"/>
          <w:sz w:val="24"/>
          <w:szCs w:val="24"/>
        </w:rPr>
        <w:t xml:space="preserve"> должна соответствовать критериям, установленным для научно-квалификационной работы (диссертации) на соискание ученой степени кандидата наук.</w:t>
      </w:r>
    </w:p>
    <w:p w:rsidR="00146FD5" w:rsidRPr="00B70823" w:rsidRDefault="00146FD5" w:rsidP="00146FD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Видом промежуточной аттестации по научно-исследовательской </w:t>
      </w:r>
      <w:r w:rsidRPr="00146FD5">
        <w:rPr>
          <w:rStyle w:val="FontStyle16"/>
          <w:b w:val="0"/>
          <w:sz w:val="24"/>
          <w:szCs w:val="24"/>
          <w:lang w:val="ru-RU"/>
        </w:rPr>
        <w:t>деятельности</w:t>
      </w:r>
      <w:r w:rsidRPr="00B708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 является зачет с оценкой (по одному в семестр, всего за период обучения - 8 зачетов с оценкой). По итогам промежуточной аттестации выставляются оценки «отлично», «хорошо», «удовлетворительно», «неудовлетворительно».</w:t>
      </w:r>
    </w:p>
    <w:p w:rsidR="00146FD5" w:rsidRDefault="00146FD5" w:rsidP="00146FD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По истечении каждого семестра аспирант готовит отчет о выполнении индивидуального плана работы аспиранта за семестр, в том числе отчет о выполнении НИД, который защищает на заседании кафедры. Каждого аспиранта на заседании представляет и характеризует научный руководитель, а также ходатайствует об аттестации/ не аттестации перед коллективом кафедры. </w:t>
      </w:r>
    </w:p>
    <w:p w:rsidR="00146FD5" w:rsidRDefault="00146FD5" w:rsidP="00146FD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6FD5" w:rsidRPr="005A6FC8" w:rsidRDefault="00146FD5" w:rsidP="00146FD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FC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146FD5" w:rsidRPr="007353EC" w:rsidRDefault="00146FD5" w:rsidP="00146FD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14"/>
        <w:gridCol w:w="2900"/>
        <w:gridCol w:w="5302"/>
      </w:tblGrid>
      <w:tr w:rsidR="00146FD5" w:rsidRPr="007353EC" w:rsidTr="00FC0459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46FD5" w:rsidRPr="007353EC" w:rsidRDefault="00146FD5" w:rsidP="00FC0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46FD5" w:rsidRPr="007353EC" w:rsidRDefault="00146FD5" w:rsidP="00FC0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46FD5" w:rsidRPr="007353EC" w:rsidRDefault="00146FD5" w:rsidP="00FC04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146FD5" w:rsidRPr="007C3034" w:rsidTr="00FC04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и способы реализации аналитического подхода к анализу идей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146FD5" w:rsidRPr="00F973EE" w:rsidRDefault="00146FD5" w:rsidP="00FC0459">
            <w:pPr>
              <w:pStyle w:val="a8"/>
              <w:spacing w:after="0" w:line="240" w:lineRule="auto"/>
              <w:ind w:left="39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Изучение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синтез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современных научных достижений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области обработки металлов давлением и в смежных областях науки и техники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генерировать новые идеи и обсуждать способы эффективного решения задачи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F973EE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73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146FD5" w:rsidRPr="00F973EE" w:rsidRDefault="00146FD5" w:rsidP="00FC0459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Провести анализ способов решения задач, поставленных при составлении  индивидуального плана научно-исследовательской деятельности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способностью по использованию полученных знаний и умений в дальнейшем для проектирования и совершенствования процессов обработки металлов давлением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F973EE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F973EE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146FD5" w:rsidRPr="004242F0" w:rsidRDefault="00146FD5" w:rsidP="00FC0459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Подготовить документацию по </w:t>
            </w:r>
            <w:r w:rsidRPr="004242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проектирова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нию</w:t>
            </w:r>
            <w:r w:rsidRPr="004242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технологического</w:t>
            </w:r>
            <w:r w:rsidRPr="004242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242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производства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металлического изделия одним из способов обработки металлов давлением</w:t>
            </w:r>
          </w:p>
        </w:tc>
      </w:tr>
      <w:tr w:rsidR="00146FD5" w:rsidRPr="007C3034" w:rsidTr="00FC045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термины и определения ОМД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Термины и определения ОМД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иностранном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прокат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 стан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волоч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ильная машина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рабочий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валок, опорный валок, профилировка валок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 т.п.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объяснять основные положения ОМД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146FD5" w:rsidRPr="00712123" w:rsidRDefault="00146FD5" w:rsidP="00FC0459">
            <w:pPr>
              <w:pStyle w:val="aa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определений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иностранном языке: прокат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 стан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волоч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ильная машина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рабочий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валок, опорный валок, профилировка валок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 т.п.</w:t>
            </w:r>
          </w:p>
        </w:tc>
      </w:tr>
      <w:tr w:rsidR="00146FD5" w:rsidRPr="00071168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профессиональной терминологией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н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иностранном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технологическая инструкция;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технологическая карта;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нормативно-техническая документация;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т.п.</w:t>
            </w:r>
          </w:p>
        </w:tc>
      </w:tr>
      <w:tr w:rsidR="00146FD5" w:rsidRPr="007C3034" w:rsidTr="00FC045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ОПК-6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компьютерные технологии и возможности их применения в расчетно-теоретических и экспериментальных исследованиях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Прикладная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Deform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(виды, область применения, достоинства и недостатки)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146FD5" w:rsidRPr="00712123" w:rsidRDefault="00146FD5" w:rsidP="00FC0459">
            <w:pPr>
              <w:pStyle w:val="aa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ыбра</w:t>
            </w:r>
            <w:r w:rsidRPr="007748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ть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один из 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исследований процесс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ОМД в соответствии с темой НИД.</w:t>
            </w:r>
          </w:p>
          <w:p w:rsidR="00146FD5" w:rsidRPr="00712123" w:rsidRDefault="00146FD5" w:rsidP="00FC0459">
            <w:pPr>
              <w:pStyle w:val="aa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Скорректировать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цели и задачи своего исследования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основании сделанного выбора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едставить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результаты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экспериментальных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исследований</w:t>
            </w: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процессов и/или агрегатов и/или продукции в соответствии с темой НИД</w:t>
            </w:r>
          </w:p>
        </w:tc>
      </w:tr>
      <w:tr w:rsidR="00146FD5" w:rsidRPr="007C3034" w:rsidTr="00FC045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ОПК-7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и порядок поиска научно-технической и патентной информации; порядок оформления заявки на изобретение или рационализаторское предложение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поиска научно-технической и патентной информации; 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Правила и подходы 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оформления заявки на изобретение или рационализаторское предложение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146FD5" w:rsidRPr="00712123" w:rsidRDefault="00146FD5" w:rsidP="00FC0459">
            <w:pPr>
              <w:pStyle w:val="aa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Предложить рационализаторское решение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соответствии с темой НИД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одготов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ить документы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 патентованию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соответствии с темой НИД</w:t>
            </w:r>
          </w:p>
        </w:tc>
      </w:tr>
      <w:tr w:rsidR="00146FD5" w:rsidRPr="007C3034" w:rsidTr="00FC045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и порядок обработки результатов НИД; НТД и требования к оформлению научно-технических отчетов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оформления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научно-технических отчетов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осуществлять сбор научно-технической информации по тематике НИД для составления обзоров, отчетов, научных публикаций и докладов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D16AE6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6A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146FD5" w:rsidRPr="00D16AE6" w:rsidRDefault="00146FD5" w:rsidP="00FC0459">
            <w:pPr>
              <w:pStyle w:val="aa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Проанализировать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аучные публикации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доклад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научно- по тематике НИД для составления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отчета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составления отчетов по выполненному заданию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D16AE6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146FD5" w:rsidRPr="008C55D2" w:rsidRDefault="00146FD5" w:rsidP="00FC0459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5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отчет по практике, составленный в соответствии с полученным заданием</w:t>
            </w:r>
          </w:p>
        </w:tc>
      </w:tr>
      <w:tr w:rsidR="00146FD5" w:rsidRPr="007C3034" w:rsidTr="00FC045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ОМД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проведения расчетно-теоретических и экспериментальных работ в ОМД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ОМД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146FD5" w:rsidRPr="00712123" w:rsidRDefault="00146FD5" w:rsidP="00FC0459">
            <w:pPr>
              <w:pStyle w:val="aa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Владея  навыками с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оставить программу проведения расчетно-теоретических 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/или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экспериментальных работ в ОМД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Применить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программу проведения расчетно-теоретических 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/или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экспериментальных работ по тем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научных исследований</w:t>
            </w:r>
          </w:p>
        </w:tc>
      </w:tr>
      <w:tr w:rsidR="00146FD5" w:rsidRPr="007C3034" w:rsidTr="00FC045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современные типы приборов, датчиков и оборудования, применяемые в ОМД при проведении экспериментов и регистрации их результатов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применяемых в ОМД при проведении экспериментов и регистрации их результатов приборов, датчиков и оборудования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ОМД)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146FD5" w:rsidRPr="00712123" w:rsidRDefault="00146FD5" w:rsidP="00FC0459">
            <w:pPr>
              <w:pStyle w:val="aa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технических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характеристик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необходимо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 оборудования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проведения экспериментов и регистрации их результатов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ОМД)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146FD5" w:rsidRPr="00712123" w:rsidRDefault="00146FD5" w:rsidP="00FC0459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Осуществить выбор</w:t>
            </w: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необходимого оборудования для проведения экспериментов и регистрации их результатов</w:t>
            </w:r>
          </w:p>
        </w:tc>
      </w:tr>
      <w:tr w:rsidR="00146FD5" w:rsidRPr="007C3034" w:rsidTr="00FC045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146FD5" w:rsidRPr="00712123" w:rsidRDefault="00146FD5" w:rsidP="00FC045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146F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сновы научно-исследовательской деятельности в системе высшего образования?</w:t>
            </w:r>
          </w:p>
          <w:p w:rsidR="00146FD5" w:rsidRPr="00712123" w:rsidRDefault="00146FD5" w:rsidP="00FC045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146F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ущность и специфика научно-исследовательской деятельности?</w:t>
            </w:r>
          </w:p>
          <w:p w:rsidR="00146FD5" w:rsidRPr="00712123" w:rsidRDefault="00146FD5" w:rsidP="00FC0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Pr="00146F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пецифика методов и форм  организации научно-исследовательского процесса в высшей школе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обоснованно формулировать научно-исследовательскую задачу коллективу исполнителей; планировать НИД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D16AE6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6A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146FD5" w:rsidRPr="00D16AE6" w:rsidRDefault="00146FD5" w:rsidP="00FC045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F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Поставить задачу научному коллективу исполнителей для проведения экспериментальных </w:t>
            </w:r>
            <w:proofErr w:type="spellStart"/>
            <w:r w:rsidRPr="00146F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исслеедований</w:t>
            </w:r>
            <w:proofErr w:type="spellEnd"/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6D1743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D16AE6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146FD5" w:rsidRPr="00D16AE6" w:rsidRDefault="00146FD5" w:rsidP="00FC0459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Обоснованно осуществить в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методик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постановки научных исследований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научному коллективу</w:t>
            </w:r>
          </w:p>
        </w:tc>
      </w:tr>
      <w:tr w:rsidR="00146FD5" w:rsidRPr="007C3034" w:rsidTr="00FC045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146FD5" w:rsidRPr="00A47050" w:rsidRDefault="00146FD5" w:rsidP="00FC0459">
            <w:pPr>
              <w:pStyle w:val="a8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 и коэффициенты деформации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различных способах ОМД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146FD5" w:rsidRPr="00A47050" w:rsidRDefault="00146FD5" w:rsidP="00FC0459">
            <w:pPr>
              <w:pStyle w:val="a8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Отличие понятий - с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корость деформирования и скорость деформации.</w:t>
            </w:r>
          </w:p>
          <w:p w:rsidR="00146FD5" w:rsidRPr="00365AC8" w:rsidRDefault="00146FD5" w:rsidP="00FC0459">
            <w:pPr>
              <w:pStyle w:val="a8"/>
              <w:spacing w:after="0" w:line="240" w:lineRule="auto"/>
              <w:ind w:firstLine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Влияние температурно-скоростных условий обработки на параметры процессов ОМД 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т.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исследования металлургических процессов, оборудования и металлопродукции в области ОМД, в том числе с применением методов математического моделирования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D16AE6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6A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146FD5" w:rsidRPr="00D16AE6" w:rsidRDefault="00146FD5" w:rsidP="00FC0459">
            <w:pPr>
              <w:pStyle w:val="aa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Методы 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математического моделирования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процесса производства металлопродукции в области ОМД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 теоретических и экспериментальных исследований процессов ОМД в качестве ведущего исполнителя с применением компьютерных технологий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D16AE6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146FD5" w:rsidRPr="00D16AE6" w:rsidRDefault="00146FD5" w:rsidP="00FC0459">
            <w:pPr>
              <w:pStyle w:val="a8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применением компьютерных технологий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редставить результат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92A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теоретических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/или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эксперим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ентальных исследований по теме НИД</w:t>
            </w:r>
          </w:p>
        </w:tc>
      </w:tr>
      <w:tr w:rsidR="00146FD5" w:rsidRPr="007C3034" w:rsidTr="00FC045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определения и классификацию механических, физических и других свойств металлов в процессах пластической деформации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Механические свойства металлов и сплавов и характеристики их определяющие;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Физические, тепловые, химические и др. свойства металлов и сплавов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проводить металлографические исследования, определять основные показатели структуры металлов в процессах пластической деформации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- </w:t>
            </w: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Методики определения величины балла зерна металлов и сплавов;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Методики выявления структурных составляющих;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Методики определения наличия неметаллических включений и т.п.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исследования микро и макроструктуры металлов и определения механических и физических и других свойств металлов в процессах пластической деформации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D16AE6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Выбрать метод определения твердости для сплава;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Определить размеры образцов для испытания на одноосное растяжения;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Определить перечень испытаний на технологические свойства материала и т.п.</w:t>
            </w:r>
          </w:p>
        </w:tc>
      </w:tr>
      <w:tr w:rsidR="00146FD5" w:rsidRPr="007C3034" w:rsidTr="00FC045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ПК-3 способность и готовность исследовать контактное взаимодействие материала и рабочего инструмента, разрабатывать мероприятия по повышению его долговечности и надежности эксплуатации</w:t>
            </w:r>
          </w:p>
        </w:tc>
      </w:tr>
      <w:tr w:rsidR="00146FD5" w:rsidRPr="00071168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закономерности и явления на контакте материала и рабочего инструмента и влияние их на качество продукции;</w:t>
            </w:r>
          </w:p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назначение, устройство и работу машин и агрегатов совмещенных технологических линий для производства продукции методами ОМД;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показатели надежности и долговечности оборудования в процессах ОМД и пути повышения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Роль трения в процессах ОМД;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Влияния наличие трения на качество продукции;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Принцип работы основного оборудования;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Надежность и долговечность оборудования;</w:t>
            </w:r>
          </w:p>
          <w:p w:rsidR="00146FD5" w:rsidRPr="0095341C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т.п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.</w:t>
            </w:r>
          </w:p>
        </w:tc>
      </w:tr>
      <w:tr w:rsidR="00146FD5" w:rsidRPr="00071168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ориентироваться в выборе оборудования линий совмещенных процессов ОМД для производства металлопродукции требуемого сортамента и качества;</w:t>
            </w:r>
          </w:p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оценивать влияние технологических факторов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оптимизировать режимы перспективных процессов ОМД;</w:t>
            </w:r>
          </w:p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прогнозировать и оценивать результаты воздействия термомеханической обработки на свойства готовой продукции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- Владея основными техническими характеристиками осуществить выбор оборудования </w:t>
            </w: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металлопродукции требуемого сортамента и качества</w:t>
            </w: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Владея знаниями в области влияния</w:t>
            </w: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технологических факторов на точность размеров, механические свойства и другие характеристики, регламентирующие качество изделия в процессах ОМД</w:t>
            </w: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осуществить выбор основных технологических параметров;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Провести оптимизацию технологических параметров процесса ОМД;</w:t>
            </w:r>
          </w:p>
          <w:p w:rsidR="00146FD5" w:rsidRPr="0095341C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методами постановки и математического описания совмещённых технологий перспективных процессов ОМД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D16AE6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Предложить варианты внедрения совмещенных процессов в рамках собственных научных исследований</w:t>
            </w:r>
          </w:p>
        </w:tc>
      </w:tr>
      <w:tr w:rsidR="00146FD5" w:rsidRPr="007C3034" w:rsidTr="00FC045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ПК-4 способность и готовность к разработке </w:t>
            </w:r>
            <w:proofErr w:type="spellStart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в том числе совмещенных технологий</w:t>
            </w:r>
          </w:p>
        </w:tc>
      </w:tr>
      <w:tr w:rsidR="00146FD5" w:rsidRPr="00071168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основные понятия и принципы проектирования и эксплуатации </w:t>
            </w:r>
            <w:proofErr w:type="spellStart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технологий;</w:t>
            </w:r>
          </w:p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перспективные процессы ОМД, </w:t>
            </w:r>
            <w:proofErr w:type="spellStart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энергоэффективные</w:t>
            </w:r>
            <w:proofErr w:type="spellEnd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материалосберегающие</w:t>
            </w:r>
            <w:proofErr w:type="spellEnd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технологии в ОМД;</w:t>
            </w:r>
          </w:p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совмещенных</w:t>
            </w:r>
            <w:proofErr w:type="spellEnd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proofErr w:type="spellEnd"/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- Понятия </w:t>
            </w:r>
            <w:proofErr w:type="spellStart"/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энергоэффективности</w:t>
            </w:r>
            <w:proofErr w:type="spellEnd"/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материалосбережения</w:t>
            </w:r>
            <w:proofErr w:type="spellEnd"/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Перспективные процессы ОМД;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Совмещенные технологии и совмещенные процессы;</w:t>
            </w:r>
          </w:p>
          <w:p w:rsidR="00146FD5" w:rsidRPr="0068632B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т.п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.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свободно пользоваться общетеоретической, специальной и научно- технической литературой;</w:t>
            </w:r>
          </w:p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дать описание перспективных совмещенных технологий ОМД, оценить адекватность используемых гипотез, допущений при составлении такого рода описания, анализировать эффективность и ресурсосбережение технологий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- Провести анализ </w:t>
            </w: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гипотез, допущений при составлении описания</w:t>
            </w: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перспективных совмещенных технологий</w:t>
            </w: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</w:t>
            </w: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анализировать эффективность и ресурсосбережение технологий</w:t>
            </w: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процессов ОМД</w:t>
            </w:r>
          </w:p>
        </w:tc>
      </w:tr>
      <w:tr w:rsidR="00146FD5" w:rsidRPr="007C3034" w:rsidTr="00FC0459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071168" w:rsidRDefault="00146FD5" w:rsidP="00FC04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разработки </w:t>
            </w:r>
            <w:proofErr w:type="spellStart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технологий ОМД;</w:t>
            </w:r>
          </w:p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навыками проектирования и совершенствования технологических процессов;</w:t>
            </w:r>
          </w:p>
          <w:p w:rsidR="00146FD5" w:rsidRPr="00712123" w:rsidRDefault="00146FD5" w:rsidP="00FC04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прогнозирования результатов и управления ими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6FD5" w:rsidRPr="00D16AE6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146FD5" w:rsidRPr="00146FD5" w:rsidRDefault="00146FD5" w:rsidP="00FC045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Спроектировать современный перспективный процесс ОМД</w:t>
            </w:r>
          </w:p>
        </w:tc>
      </w:tr>
    </w:tbl>
    <w:p w:rsidR="00146FD5" w:rsidRDefault="00146FD5" w:rsidP="00146FD5">
      <w:pPr>
        <w:rPr>
          <w:lang w:val="ru-RU"/>
        </w:rPr>
      </w:pPr>
    </w:p>
    <w:p w:rsidR="00146FD5" w:rsidRDefault="00146FD5" w:rsidP="00146FD5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6FD5" w:rsidRDefault="00146FD5" w:rsidP="00146FD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146FD5" w:rsidRDefault="00146FD5" w:rsidP="00146FD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6FD5" w:rsidRPr="006D1743" w:rsidRDefault="00146FD5" w:rsidP="0014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146FD5" w:rsidRPr="00B70823" w:rsidRDefault="00146FD5" w:rsidP="00146FD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6FD5" w:rsidRPr="00B70823" w:rsidRDefault="00146FD5" w:rsidP="00146FD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823">
        <w:rPr>
          <w:rFonts w:ascii="Times New Roman" w:hAnsi="Times New Roman" w:cs="Times New Roman"/>
          <w:sz w:val="24"/>
          <w:szCs w:val="24"/>
          <w:lang w:val="ru-RU"/>
        </w:rPr>
        <w:t>– на оценку «отлично»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(5 баллов)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показывает высокий уровень </w:t>
      </w:r>
      <w:proofErr w:type="spellStart"/>
      <w:r w:rsidRPr="00B7082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демонстрирует ответственное отношение к выполнению заданий, поручений; умеет анализировать, сравнивать и обобщать полученные результаты, делать выводы; владеет навыками нестандартного применения результатов анализа и их использования при решении конкретных исследовательских задач;</w:t>
      </w:r>
    </w:p>
    <w:p w:rsidR="00146FD5" w:rsidRPr="00B70823" w:rsidRDefault="00146FD5" w:rsidP="00146FD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</w:t>
      </w:r>
      <w:r>
        <w:rPr>
          <w:rFonts w:ascii="Times New Roman" w:hAnsi="Times New Roman" w:cs="Times New Roman"/>
          <w:sz w:val="24"/>
          <w:szCs w:val="24"/>
          <w:lang w:val="ru-RU"/>
        </w:rPr>
        <w:t>(4 балла)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– обучающийся показывает средний уровень </w:t>
      </w:r>
      <w:proofErr w:type="spellStart"/>
      <w:r w:rsidRPr="00B7082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умеет чётко и правильно оформлять мысли в письменной речи; демонстрирует своевременное и качественное выполнение заданий и оформления отчётных документов; умеет творчески применять результаты научных исследований при решении конкретных исследовательских задач;</w:t>
      </w:r>
    </w:p>
    <w:p w:rsidR="00146FD5" w:rsidRPr="00B70823" w:rsidRDefault="00146FD5" w:rsidP="00146FD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823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(3 балла)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показывает пороговый уровень </w:t>
      </w:r>
      <w:proofErr w:type="spellStart"/>
      <w:r w:rsidRPr="00B7082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демонстрирует систематичность работы в период практики, умение применять результаты научных исследований при решении конкретных исследовательских задач, определять цели и задачи собственного профессионального и личностного развития;</w:t>
      </w:r>
    </w:p>
    <w:p w:rsidR="00146FD5" w:rsidRPr="00B70823" w:rsidRDefault="00146FD5" w:rsidP="00146FD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(2 балла) 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– результат обучения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практически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 достигнут, обучающийся </w:t>
      </w:r>
      <w:r>
        <w:rPr>
          <w:rFonts w:ascii="Times New Roman" w:hAnsi="Times New Roman" w:cs="Times New Roman"/>
          <w:sz w:val="24"/>
          <w:szCs w:val="24"/>
          <w:lang w:val="ru-RU"/>
        </w:rPr>
        <w:t>слабо показывает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46FD5" w:rsidRPr="00B70823" w:rsidRDefault="00146FD5" w:rsidP="00146FD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712123">
        <w:rPr>
          <w:rFonts w:ascii="Times New Roman" w:hAnsi="Times New Roman" w:cs="Times New Roman"/>
          <w:sz w:val="24"/>
          <w:szCs w:val="24"/>
          <w:lang w:val="ru-RU"/>
        </w:rPr>
        <w:t>неудовлетворительно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(1 балл) –</w:t>
      </w:r>
      <w:r w:rsidRPr="0071212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46FD5" w:rsidRPr="00B70823" w:rsidRDefault="00146FD5" w:rsidP="00146FD5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sz w:val="24"/>
          <w:szCs w:val="24"/>
          <w:lang w:val="ru-RU"/>
        </w:rPr>
      </w:pPr>
    </w:p>
    <w:p w:rsidR="00146FD5" w:rsidRPr="00146FD5" w:rsidRDefault="00146FD5" w:rsidP="00146FD5">
      <w:pPr>
        <w:rPr>
          <w:lang w:val="ru-RU"/>
        </w:rPr>
      </w:pPr>
    </w:p>
    <w:p w:rsidR="00146FD5" w:rsidRPr="00146FD5" w:rsidRDefault="00146FD5">
      <w:pPr>
        <w:rPr>
          <w:lang w:val="ru-RU"/>
        </w:rPr>
      </w:pPr>
    </w:p>
    <w:sectPr w:rsidR="00146FD5" w:rsidRPr="00146FD5" w:rsidSect="00AE3EE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6FD5"/>
    <w:rsid w:val="001F0BC7"/>
    <w:rsid w:val="004C56C0"/>
    <w:rsid w:val="007C3034"/>
    <w:rsid w:val="00AE3EE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E1"/>
  </w:style>
  <w:style w:type="paragraph" w:styleId="1">
    <w:name w:val="heading 1"/>
    <w:basedOn w:val="a"/>
    <w:next w:val="a"/>
    <w:link w:val="10"/>
    <w:uiPriority w:val="99"/>
    <w:qFormat/>
    <w:rsid w:val="00146FD5"/>
    <w:pPr>
      <w:keepNext/>
      <w:keepLines/>
      <w:spacing w:before="240" w:after="60"/>
      <w:ind w:left="567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6F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146FD5"/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6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FontStyle16">
    <w:name w:val="Font Style16"/>
    <w:basedOn w:val="a0"/>
    <w:uiPriority w:val="99"/>
    <w:rsid w:val="00146F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146FD5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uiPriority w:val="99"/>
    <w:rsid w:val="00146FD5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uiPriority w:val="99"/>
    <w:rsid w:val="00146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146F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46FD5"/>
  </w:style>
  <w:style w:type="paragraph" w:styleId="a8">
    <w:name w:val="Body Text First Indent"/>
    <w:basedOn w:val="a6"/>
    <w:link w:val="a9"/>
    <w:uiPriority w:val="99"/>
    <w:unhideWhenUsed/>
    <w:rsid w:val="00146FD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146FD5"/>
  </w:style>
  <w:style w:type="paragraph" w:styleId="aa">
    <w:name w:val="List Paragraph"/>
    <w:basedOn w:val="a"/>
    <w:uiPriority w:val="34"/>
    <w:qFormat/>
    <w:rsid w:val="00146FD5"/>
    <w:pPr>
      <w:ind w:left="720"/>
      <w:contextualSpacing/>
    </w:pPr>
  </w:style>
  <w:style w:type="paragraph" w:styleId="21">
    <w:name w:val="List 2"/>
    <w:basedOn w:val="a"/>
    <w:uiPriority w:val="99"/>
    <w:unhideWhenUsed/>
    <w:rsid w:val="00146FD5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8624" TargetMode="External"/><Relationship Id="rId13" Type="http://schemas.openxmlformats.org/officeDocument/2006/relationships/hyperlink" Target="http://window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108082" TargetMode="External"/><Relationship Id="rId12" Type="http://schemas.openxmlformats.org/officeDocument/2006/relationships/hyperlink" Target="https://elibrary.ru/project_ris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znanium.com/catalog/product/105623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rait.ru/bcode/439014" TargetMode="External"/><Relationship Id="rId14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4029</Words>
  <Characters>32270</Characters>
  <Application>Microsoft Office Word</Application>
  <DocSecurity>0</DocSecurity>
  <Lines>268</Lines>
  <Paragraphs>72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2018-2019_а22_06_01-МТа-18-2_28_plx_Научно-исследовательская деятельность и подготовка НКР</dc:title>
  <dc:creator>FastReport.NET</dc:creator>
  <cp:lastModifiedBy>n.ilina</cp:lastModifiedBy>
  <cp:revision>3</cp:revision>
  <dcterms:created xsi:type="dcterms:W3CDTF">2020-10-20T11:37:00Z</dcterms:created>
  <dcterms:modified xsi:type="dcterms:W3CDTF">2020-10-20T12:10:00Z</dcterms:modified>
</cp:coreProperties>
</file>