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6D5" w:rsidRDefault="007D7FEA" w:rsidP="00A466D5">
      <w:pPr>
        <w:framePr w:wrap="none" w:vAnchor="page" w:hAnchor="page" w:x="374" w:y="221"/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-1015365</wp:posOffset>
            </wp:positionV>
            <wp:extent cx="7234555" cy="9934575"/>
            <wp:effectExtent l="19050" t="0" r="4445" b="0"/>
            <wp:wrapSquare wrapText="bothSides"/>
            <wp:docPr id="10" name="Рисунок 10" descr="D:\Старый компьютер\Рабочие программы 2018\ИЛб-18-5\Величко М. А\Учебная практика по получению первичных профессиональных умений и навы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ый компьютер\Рабочие программы 2018\ИЛб-18-5\Величко М. А\Учебная практика по получению первичных профессиональных умений и навы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DA" w:rsidRDefault="00896CDA">
      <w:pPr>
        <w:widowControl/>
        <w:spacing w:line="240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A466D5" w:rsidRDefault="00A466D5" w:rsidP="00A466D5">
      <w:pPr>
        <w:framePr w:wrap="none" w:vAnchor="page" w:hAnchor="page" w:x="191" w:y="305"/>
        <w:rPr>
          <w:sz w:val="2"/>
          <w:szCs w:val="2"/>
        </w:rPr>
      </w:pPr>
    </w:p>
    <w:p w:rsidR="00896CDA" w:rsidRDefault="007D7FEA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680085</wp:posOffset>
            </wp:positionV>
            <wp:extent cx="6297295" cy="8657590"/>
            <wp:effectExtent l="19050" t="0" r="8255" b="0"/>
            <wp:wrapSquare wrapText="bothSides"/>
            <wp:docPr id="5" name="Рисунок 5" descr="D:\Старый компьютер\Рабочие программы 2018\ИЛб-18-5\Величко М. А\Величко М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компьютер\Рабочие программы 2018\ИЛб-18-5\Величко М. А\Величко М. 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6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CDA">
        <w:rPr>
          <w:b/>
          <w:bCs/>
        </w:rPr>
        <w:br w:type="page"/>
      </w:r>
    </w:p>
    <w:p w:rsidR="006A31CB" w:rsidRPr="00EC3D19" w:rsidRDefault="003C49CF" w:rsidP="003C49CF">
      <w:pPr>
        <w:spacing w:after="200"/>
        <w:ind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10B52CF8" wp14:editId="118AE171">
            <wp:extent cx="5934075" cy="828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25303" w:rsidTr="008C5D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5303" w:rsidRDefault="00625303" w:rsidP="008C5DCE">
            <w:pPr>
              <w:spacing w:line="240" w:lineRule="auto"/>
            </w:pPr>
            <w:r>
              <w:rPr>
                <w:b/>
                <w:color w:val="000000"/>
              </w:rPr>
              <w:lastRenderedPageBreak/>
              <w:t>1</w:t>
            </w:r>
            <w:r>
              <w:t xml:space="preserve"> </w:t>
            </w:r>
            <w:r>
              <w:rPr>
                <w:b/>
                <w:color w:val="000000"/>
              </w:rPr>
              <w:t>Цели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625303" w:rsidRPr="00F46CED" w:rsidTr="008C5DCE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«Учебная</w:t>
            </w:r>
            <w:r w:rsidRPr="00F46CED">
              <w:t xml:space="preserve"> </w:t>
            </w:r>
            <w:r w:rsidRPr="00F46CED">
              <w:rPr>
                <w:color w:val="000000"/>
              </w:rPr>
              <w:t>-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практика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получению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первичных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навыков,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том</w:t>
            </w:r>
            <w:r w:rsidRPr="00F46CED">
              <w:t xml:space="preserve"> </w:t>
            </w:r>
            <w:r w:rsidRPr="00F46CED">
              <w:rPr>
                <w:color w:val="000000"/>
              </w:rPr>
              <w:t>числе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первичных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научно-исследовательской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деятельности»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направлению</w:t>
            </w:r>
            <w:r w:rsidRPr="00F46CED">
              <w:t xml:space="preserve"> </w:t>
            </w:r>
            <w:r w:rsidRPr="00F46CED">
              <w:rPr>
                <w:color w:val="000000"/>
              </w:rPr>
              <w:t>45.03.02</w:t>
            </w:r>
            <w:r w:rsidRPr="00F46CED">
              <w:t xml:space="preserve"> </w:t>
            </w:r>
            <w:r w:rsidRPr="00F46CED">
              <w:rPr>
                <w:color w:val="000000"/>
              </w:rPr>
              <w:t>Лингвистика,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профиль</w:t>
            </w:r>
            <w:r w:rsidRPr="00F46CED">
              <w:t xml:space="preserve"> </w:t>
            </w:r>
            <w:r w:rsidRPr="00F46CED">
              <w:rPr>
                <w:color w:val="000000"/>
              </w:rPr>
              <w:t>"английский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язык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испанский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язык"</w:t>
            </w:r>
            <w:r w:rsidRPr="00F46CED">
              <w:t xml:space="preserve"> </w:t>
            </w:r>
            <w:r w:rsidRPr="00F46CED">
              <w:rPr>
                <w:color w:val="000000"/>
              </w:rPr>
              <w:t>является</w:t>
            </w:r>
            <w:r w:rsidRPr="00F46CED">
              <w:t xml:space="preserve"> </w:t>
            </w:r>
            <w:r w:rsidRPr="00F46CED">
              <w:rPr>
                <w:color w:val="000000"/>
              </w:rPr>
              <w:t>формирование</w:t>
            </w:r>
            <w:r>
              <w:rPr>
                <w:color w:val="000000"/>
              </w:rPr>
              <w:t>м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первичных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научно-исследовательской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деятельности,</w:t>
            </w:r>
            <w:r w:rsidRPr="00F46CED">
              <w:t xml:space="preserve"> </w:t>
            </w:r>
            <w:r w:rsidRPr="00F46CED">
              <w:rPr>
                <w:color w:val="000000"/>
              </w:rPr>
              <w:t>а</w:t>
            </w:r>
            <w:r w:rsidRPr="00F46CED">
              <w:t xml:space="preserve"> </w:t>
            </w:r>
            <w:r w:rsidRPr="00F46CED">
              <w:rPr>
                <w:color w:val="000000"/>
              </w:rPr>
              <w:t>также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ознакомление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студентов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бакалавриата</w:t>
            </w:r>
            <w:r w:rsidRPr="00F46CED">
              <w:t xml:space="preserve"> </w:t>
            </w:r>
            <w:r w:rsidRPr="00F46CED">
              <w:rPr>
                <w:color w:val="000000"/>
              </w:rPr>
              <w:t>с</w:t>
            </w:r>
            <w:r w:rsidRPr="00F46CED">
              <w:t xml:space="preserve"> </w:t>
            </w:r>
            <w:r w:rsidRPr="00F46CED">
              <w:rPr>
                <w:color w:val="000000"/>
              </w:rPr>
              <w:t>различными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видами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межкультурного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общения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подготовка</w:t>
            </w:r>
            <w:r w:rsidRPr="00F46CED">
              <w:t xml:space="preserve"> </w:t>
            </w:r>
            <w:r w:rsidRPr="00F46CED">
              <w:rPr>
                <w:color w:val="000000"/>
              </w:rPr>
              <w:t>к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самостоятельной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деятельности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сфере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коммуникации.</w:t>
            </w:r>
            <w:r w:rsidRPr="00F46CED">
              <w:t xml:space="preserve"> </w:t>
            </w:r>
          </w:p>
        </w:tc>
      </w:tr>
      <w:tr w:rsidR="00625303" w:rsidTr="008C5D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5303" w:rsidRDefault="00625303" w:rsidP="008C5DCE">
            <w:pPr>
              <w:spacing w:line="240" w:lineRule="auto"/>
            </w:pPr>
            <w:r>
              <w:rPr>
                <w:b/>
                <w:color w:val="000000"/>
              </w:rPr>
              <w:t>2</w:t>
            </w:r>
            <w:r>
              <w:t xml:space="preserve"> </w:t>
            </w:r>
            <w:r>
              <w:rPr>
                <w:b/>
                <w:color w:val="000000"/>
              </w:rPr>
              <w:t>Задачи</w:t>
            </w:r>
            <w:r>
              <w:t xml:space="preserve"> </w:t>
            </w:r>
            <w:r>
              <w:rPr>
                <w:b/>
                <w:color w:val="000000"/>
              </w:rPr>
              <w:t>практики/НИР</w:t>
            </w:r>
            <w:r>
              <w:t xml:space="preserve"> </w:t>
            </w:r>
          </w:p>
        </w:tc>
      </w:tr>
      <w:tr w:rsidR="00625303" w:rsidRPr="00F46CED" w:rsidTr="008C5DCE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«Учебная</w:t>
            </w:r>
            <w:r w:rsidRPr="00F46CED">
              <w:t xml:space="preserve"> </w:t>
            </w:r>
            <w:r w:rsidRPr="00F46CED">
              <w:rPr>
                <w:color w:val="000000"/>
              </w:rPr>
              <w:t>-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практика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получению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первичных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навыков,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том</w:t>
            </w:r>
            <w:r w:rsidRPr="00F46CED">
              <w:t xml:space="preserve"> </w:t>
            </w:r>
            <w:r w:rsidRPr="00F46CED">
              <w:rPr>
                <w:color w:val="000000"/>
              </w:rPr>
              <w:t>числе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первичных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научно-исследовательской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деятельности»: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1)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систематизация,</w:t>
            </w:r>
            <w:r w:rsidRPr="00F46CED">
              <w:t xml:space="preserve"> </w:t>
            </w:r>
            <w:r w:rsidRPr="00F46CED">
              <w:rPr>
                <w:color w:val="000000"/>
              </w:rPr>
              <w:t>расширение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углубление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знаний,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полученных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процессе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обучения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профилю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подготовки;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2)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совершенствованиеумений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навыков,</w:t>
            </w:r>
            <w:r w:rsidRPr="00F46CED">
              <w:t xml:space="preserve"> </w:t>
            </w:r>
            <w:r w:rsidRPr="00F46CED">
              <w:rPr>
                <w:color w:val="000000"/>
              </w:rPr>
              <w:t>значимых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для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межкультурного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общения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полученных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процессе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изучения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дисциплин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программы</w:t>
            </w:r>
            <w:r w:rsidRPr="00F46CED">
              <w:t xml:space="preserve"> </w:t>
            </w:r>
            <w:r w:rsidRPr="00F46CED">
              <w:rPr>
                <w:color w:val="000000"/>
              </w:rPr>
              <w:t>бакалавриата;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3)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приобретение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практического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опыта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коммуникации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опыта</w:t>
            </w:r>
            <w:r w:rsidRPr="00F46CED">
              <w:t xml:space="preserve"> </w:t>
            </w:r>
            <w:r w:rsidRPr="00F46CED">
              <w:rPr>
                <w:color w:val="000000"/>
              </w:rPr>
              <w:t>организации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самостоятельной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деятельности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сфере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межкультурного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общения;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4)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овладение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видами</w:t>
            </w:r>
            <w:r w:rsidRPr="00F46CED">
              <w:t xml:space="preserve"> </w:t>
            </w:r>
            <w:r w:rsidRPr="00F46CED">
              <w:rPr>
                <w:color w:val="000000"/>
              </w:rPr>
              <w:t>речевой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деятельности,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необходимыми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осуществлении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профессионального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общения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</w:t>
            </w:r>
            <w:r w:rsidRPr="00F46CED">
              <w:t xml:space="preserve"> </w:t>
            </w:r>
            <w:r w:rsidRPr="00F46CED">
              <w:rPr>
                <w:color w:val="000000"/>
              </w:rPr>
              <w:t>русском</w:t>
            </w:r>
            <w:r w:rsidRPr="00F46CED">
              <w:t xml:space="preserve"> </w:t>
            </w:r>
            <w:r w:rsidRPr="00F46CED">
              <w:rPr>
                <w:color w:val="000000"/>
              </w:rPr>
              <w:t>языке;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5)</w:t>
            </w:r>
            <w:r w:rsidRPr="00F46CED">
              <w:t xml:space="preserve"> </w:t>
            </w:r>
            <w:r w:rsidRPr="00F46CED">
              <w:rPr>
                <w:color w:val="000000"/>
              </w:rPr>
              <w:t>формирование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публичного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выступления,</w:t>
            </w:r>
            <w:r w:rsidRPr="00F46CED">
              <w:t xml:space="preserve"> </w:t>
            </w:r>
            <w:r w:rsidRPr="00F46CED">
              <w:rPr>
                <w:color w:val="000000"/>
              </w:rPr>
              <w:t>участия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дискуссиях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других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мероприятиях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сферы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коммуникации;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6)</w:t>
            </w:r>
            <w:r w:rsidRPr="00F46CED">
              <w:t xml:space="preserve"> </w:t>
            </w:r>
            <w:r w:rsidRPr="00F46CED">
              <w:rPr>
                <w:color w:val="000000"/>
              </w:rPr>
              <w:t>формирование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строить</w:t>
            </w:r>
            <w:r w:rsidRPr="00F46CED">
              <w:t xml:space="preserve"> </w:t>
            </w:r>
            <w:r w:rsidRPr="00F46CED">
              <w:rPr>
                <w:color w:val="000000"/>
              </w:rPr>
              <w:t>взаимоотношения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с</w:t>
            </w:r>
            <w:r w:rsidRPr="00F46CED">
              <w:t xml:space="preserve"> </w:t>
            </w:r>
            <w:r w:rsidRPr="00F46CED">
              <w:rPr>
                <w:color w:val="000000"/>
              </w:rPr>
              <w:t>коллегами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процессе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межкультурного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общения;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7)</w:t>
            </w:r>
            <w:r w:rsidRPr="00F46CED">
              <w:t xml:space="preserve"> </w:t>
            </w:r>
            <w:r w:rsidRPr="00F46CED">
              <w:rPr>
                <w:color w:val="000000"/>
              </w:rPr>
              <w:t>формирование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представления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о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современных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образовательных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информационных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технологиях,</w:t>
            </w:r>
            <w:r w:rsidRPr="00F46CED">
              <w:t xml:space="preserve"> </w:t>
            </w:r>
            <w:r w:rsidRPr="00F46CED">
              <w:rPr>
                <w:color w:val="000000"/>
              </w:rPr>
              <w:t>используемых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сфере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коммуникации;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8)</w:t>
            </w:r>
            <w:r w:rsidRPr="00F46CED">
              <w:t xml:space="preserve"> </w:t>
            </w:r>
            <w:r w:rsidRPr="00F46CED">
              <w:rPr>
                <w:color w:val="000000"/>
              </w:rPr>
              <w:t>развитие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творческих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способностей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студентов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необходимых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для</w:t>
            </w:r>
            <w:r w:rsidRPr="00F46CED">
              <w:t xml:space="preserve"> </w:t>
            </w:r>
            <w:r w:rsidRPr="00F46CED">
              <w:rPr>
                <w:color w:val="000000"/>
              </w:rPr>
              <w:t>оптимизации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деятельности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сфере</w:t>
            </w:r>
            <w:r w:rsidRPr="00F46CED">
              <w:t xml:space="preserve"> </w:t>
            </w:r>
            <w:r w:rsidRPr="00F46CED">
              <w:rPr>
                <w:color w:val="000000"/>
              </w:rPr>
              <w:t>межкультурной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коммуникации;</w:t>
            </w:r>
            <w:r w:rsidRPr="00F46CED">
              <w:t xml:space="preserve"> </w:t>
            </w:r>
          </w:p>
          <w:p w:rsidR="00625303" w:rsidRPr="00F46CED" w:rsidRDefault="00625303" w:rsidP="008C5DCE">
            <w:pPr>
              <w:spacing w:line="240" w:lineRule="auto"/>
              <w:ind w:firstLine="756"/>
            </w:pPr>
            <w:r w:rsidRPr="00F46CED">
              <w:rPr>
                <w:color w:val="000000"/>
              </w:rPr>
              <w:t>9)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совершенствование</w:t>
            </w:r>
            <w:r w:rsidRPr="00F46CED">
              <w:t xml:space="preserve"> </w:t>
            </w:r>
            <w:r w:rsidRPr="00F46CED">
              <w:rPr>
                <w:color w:val="000000"/>
              </w:rPr>
              <w:t>умений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</w:rPr>
              <w:t>навыков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самостоятельной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профессиональной</w:t>
            </w:r>
            <w:r w:rsidRPr="00F46CED">
              <w:t xml:space="preserve"> </w:t>
            </w:r>
            <w:r w:rsidRPr="00F46CED">
              <w:rPr>
                <w:color w:val="000000"/>
              </w:rPr>
              <w:t>работы</w:t>
            </w:r>
            <w:r w:rsidRPr="00F46CED">
              <w:t xml:space="preserve"> </w:t>
            </w:r>
            <w:r w:rsidRPr="00F46CED">
              <w:rPr>
                <w:color w:val="000000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</w:rPr>
              <w:t>иных</w:t>
            </w:r>
            <w:r w:rsidRPr="00F46CED">
              <w:t xml:space="preserve"> </w:t>
            </w:r>
            <w:r w:rsidRPr="00F46CED">
              <w:rPr>
                <w:color w:val="000000"/>
              </w:rPr>
              <w:t>сферах,</w:t>
            </w:r>
            <w:r w:rsidRPr="00F46CED">
              <w:t xml:space="preserve"> </w:t>
            </w:r>
            <w:r w:rsidRPr="00F46CED">
              <w:rPr>
                <w:color w:val="000000"/>
              </w:rPr>
              <w:t>соответствующих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профилю</w:t>
            </w:r>
            <w:r w:rsidRPr="00F46CED">
              <w:t xml:space="preserve"> </w:t>
            </w:r>
            <w:r w:rsidRPr="00F46CED">
              <w:rPr>
                <w:color w:val="000000"/>
              </w:rPr>
              <w:t>программы</w:t>
            </w:r>
            <w:r w:rsidRPr="00F46CED">
              <w:t xml:space="preserve"> </w:t>
            </w:r>
            <w:r w:rsidRPr="00F46CED">
              <w:rPr>
                <w:color w:val="000000"/>
              </w:rPr>
              <w:t>бакалавриата</w:t>
            </w:r>
            <w:r w:rsidRPr="00F46CED">
              <w:t xml:space="preserve"> </w:t>
            </w:r>
          </w:p>
        </w:tc>
      </w:tr>
    </w:tbl>
    <w:p w:rsidR="00625303" w:rsidRDefault="00625303" w:rsidP="00F71C08">
      <w:pPr>
        <w:pStyle w:val="2"/>
        <w:spacing w:before="0" w:after="0"/>
        <w:ind w:left="0" w:firstLine="708"/>
        <w:jc w:val="both"/>
      </w:pPr>
    </w:p>
    <w:p w:rsidR="009A141C" w:rsidRPr="00EC3D19" w:rsidRDefault="0065179F" w:rsidP="00F71C08">
      <w:pPr>
        <w:pStyle w:val="2"/>
        <w:spacing w:before="0" w:after="0"/>
        <w:ind w:left="0" w:firstLine="708"/>
        <w:jc w:val="both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3946EB" w:rsidRPr="00EC3D19">
        <w:t xml:space="preserve">практики </w:t>
      </w:r>
      <w:r w:rsidR="00F71C08">
        <w:t>«</w:t>
      </w:r>
      <w:r w:rsidR="00F71C08" w:rsidRPr="00F71C08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71C08">
        <w:t xml:space="preserve">» </w:t>
      </w:r>
      <w:r w:rsidRPr="00EC3D19">
        <w:t xml:space="preserve">в структуре </w:t>
      </w:r>
      <w:r w:rsidR="009A141C" w:rsidRPr="00EC3D19">
        <w:t>образовательной программы</w:t>
      </w:r>
    </w:p>
    <w:p w:rsidR="00415AFB" w:rsidRPr="00EC3D19" w:rsidRDefault="008656C6" w:rsidP="00F71C08">
      <w:pPr>
        <w:pStyle w:val="2"/>
        <w:spacing w:before="0" w:after="0"/>
        <w:ind w:left="0" w:firstLine="708"/>
        <w:jc w:val="both"/>
        <w:rPr>
          <w:rStyle w:val="FontStyle16"/>
          <w:b/>
          <w:sz w:val="24"/>
          <w:szCs w:val="24"/>
        </w:rPr>
      </w:pPr>
      <w:r w:rsidRPr="00F71C08">
        <w:rPr>
          <w:rStyle w:val="FontStyle16"/>
          <w:sz w:val="24"/>
          <w:szCs w:val="24"/>
        </w:rPr>
        <w:t xml:space="preserve">Для </w:t>
      </w:r>
      <w:r w:rsidR="009B451F" w:rsidRPr="00F71C08">
        <w:rPr>
          <w:rStyle w:val="FontStyle16"/>
          <w:sz w:val="24"/>
          <w:szCs w:val="24"/>
        </w:rPr>
        <w:t>прохождения</w:t>
      </w:r>
      <w:r w:rsidR="001878A6">
        <w:rPr>
          <w:rStyle w:val="FontStyle16"/>
          <w:sz w:val="24"/>
          <w:szCs w:val="24"/>
        </w:rPr>
        <w:t xml:space="preserve"> практики </w:t>
      </w:r>
      <w:r w:rsidR="00737B27">
        <w:rPr>
          <w:rStyle w:val="FontStyle16"/>
          <w:sz w:val="24"/>
          <w:szCs w:val="24"/>
        </w:rPr>
        <w:t>«</w:t>
      </w:r>
      <w:r w:rsidR="001878A6">
        <w:rPr>
          <w:rStyle w:val="FontStyle16"/>
          <w:sz w:val="24"/>
          <w:szCs w:val="24"/>
        </w:rPr>
        <w:t>У</w:t>
      </w:r>
      <w:r w:rsidR="001878A6" w:rsidRPr="00F71C08">
        <w:rPr>
          <w:b w:val="0"/>
        </w:rPr>
        <w:t>чебн</w:t>
      </w:r>
      <w:r w:rsidR="001878A6">
        <w:rPr>
          <w:b w:val="0"/>
        </w:rPr>
        <w:t>ая</w:t>
      </w:r>
      <w:r w:rsidR="00F71C08" w:rsidRPr="00F71C08">
        <w:rPr>
          <w:b w:val="0"/>
        </w:rPr>
        <w:t xml:space="preserve"> -  практик</w:t>
      </w:r>
      <w:r w:rsidR="001878A6">
        <w:rPr>
          <w:b w:val="0"/>
        </w:rPr>
        <w:t>а</w:t>
      </w:r>
      <w:r w:rsidR="00F71C08" w:rsidRPr="00F71C08">
        <w:rPr>
          <w:b w:val="0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737B27">
        <w:rPr>
          <w:b w:val="0"/>
        </w:rPr>
        <w:t>»</w:t>
      </w:r>
      <w:r w:rsidR="00F71C08" w:rsidRPr="00F71C08">
        <w:rPr>
          <w:b w:val="0"/>
        </w:rPr>
        <w:t xml:space="preserve"> </w:t>
      </w:r>
      <w:r w:rsidRPr="00EC3D19">
        <w:rPr>
          <w:rStyle w:val="FontStyle16"/>
          <w:sz w:val="24"/>
          <w:szCs w:val="24"/>
        </w:rPr>
        <w:t xml:space="preserve">необходимы </w:t>
      </w:r>
      <w:r w:rsidR="00413495" w:rsidRPr="00B067B8">
        <w:rPr>
          <w:b w:val="0"/>
        </w:rPr>
        <w:t xml:space="preserve">знания, умения и </w:t>
      </w:r>
      <w:r w:rsidR="008A620D" w:rsidRPr="00B067B8">
        <w:rPr>
          <w:b w:val="0"/>
        </w:rPr>
        <w:t>владения</w:t>
      </w:r>
      <w:r w:rsidR="00413495" w:rsidRPr="00B067B8">
        <w:rPr>
          <w:b w:val="0"/>
        </w:rPr>
        <w:t>,</w:t>
      </w:r>
      <w:r w:rsidR="00737B27">
        <w:rPr>
          <w:b w:val="0"/>
        </w:rPr>
        <w:t xml:space="preserve"> </w:t>
      </w:r>
      <w:r w:rsidRPr="00EC3D19">
        <w:rPr>
          <w:rStyle w:val="FontStyle16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sz w:val="24"/>
          <w:szCs w:val="24"/>
        </w:rPr>
        <w:t>я</w:t>
      </w:r>
      <w:r w:rsidR="00F71C08">
        <w:rPr>
          <w:rStyle w:val="FontStyle16"/>
          <w:sz w:val="24"/>
          <w:szCs w:val="24"/>
        </w:rPr>
        <w:t xml:space="preserve"> дисциплин </w:t>
      </w:r>
      <w:r w:rsidR="00F71C08">
        <w:t>«</w:t>
      </w:r>
      <w:r w:rsidR="00F71C08" w:rsidRPr="00FD7A69">
        <w:rPr>
          <w:b w:val="0"/>
          <w:color w:val="000000"/>
          <w:szCs w:val="24"/>
        </w:rPr>
        <w:t>Профессиональная этика</w:t>
      </w:r>
      <w:r w:rsidR="00F71C08">
        <w:rPr>
          <w:b w:val="0"/>
          <w:color w:val="000000"/>
          <w:szCs w:val="24"/>
        </w:rPr>
        <w:t>»</w:t>
      </w:r>
      <w:r w:rsidR="00F71C08" w:rsidRPr="00FD7A69">
        <w:rPr>
          <w:b w:val="0"/>
          <w:color w:val="000000"/>
          <w:szCs w:val="24"/>
        </w:rPr>
        <w:t xml:space="preserve">, </w:t>
      </w:r>
      <w:r w:rsidR="00F71C08">
        <w:rPr>
          <w:b w:val="0"/>
          <w:color w:val="000000"/>
          <w:szCs w:val="24"/>
        </w:rPr>
        <w:t>«</w:t>
      </w:r>
      <w:r w:rsidR="00F71C08" w:rsidRPr="00FD7A69">
        <w:rPr>
          <w:b w:val="0"/>
          <w:color w:val="000000"/>
          <w:szCs w:val="24"/>
        </w:rPr>
        <w:t>Практическ</w:t>
      </w:r>
      <w:r w:rsidR="00737B27">
        <w:rPr>
          <w:b w:val="0"/>
          <w:color w:val="000000"/>
          <w:szCs w:val="24"/>
        </w:rPr>
        <w:t>ий курс</w:t>
      </w:r>
      <w:r w:rsidR="00F71C08" w:rsidRPr="00FD7A69">
        <w:rPr>
          <w:b w:val="0"/>
          <w:color w:val="000000"/>
          <w:szCs w:val="24"/>
        </w:rPr>
        <w:t xml:space="preserve"> первого иностранного языка (</w:t>
      </w:r>
      <w:r w:rsidR="00785639">
        <w:rPr>
          <w:b w:val="0"/>
          <w:color w:val="000000"/>
          <w:szCs w:val="24"/>
        </w:rPr>
        <w:t>английский</w:t>
      </w:r>
      <w:r w:rsidR="00F71C08" w:rsidRPr="00FD7A69">
        <w:rPr>
          <w:b w:val="0"/>
          <w:color w:val="000000"/>
          <w:szCs w:val="24"/>
        </w:rPr>
        <w:t xml:space="preserve"> язык)</w:t>
      </w:r>
      <w:r w:rsidR="00F71C08">
        <w:rPr>
          <w:b w:val="0"/>
          <w:color w:val="000000"/>
          <w:szCs w:val="24"/>
        </w:rPr>
        <w:t>»</w:t>
      </w:r>
      <w:r w:rsidR="00F71C08" w:rsidRPr="00FD7A69">
        <w:rPr>
          <w:b w:val="0"/>
          <w:color w:val="000000"/>
          <w:szCs w:val="24"/>
        </w:rPr>
        <w:t>.</w:t>
      </w:r>
    </w:p>
    <w:p w:rsidR="003B09E9" w:rsidRPr="00DB1F06" w:rsidRDefault="003B09E9" w:rsidP="003B09E9">
      <w:pPr>
        <w:rPr>
          <w:rFonts w:ascii="Arial" w:hAnsi="Arial" w:cs="Arial"/>
          <w:color w:val="000000"/>
          <w:sz w:val="20"/>
          <w:szCs w:val="20"/>
        </w:rPr>
      </w:pPr>
      <w:r w:rsidRPr="00DB1F06">
        <w:rPr>
          <w:bCs/>
        </w:rPr>
        <w:t>Знания, умения и владения</w:t>
      </w:r>
      <w:r w:rsidRPr="00DB1F06">
        <w:rPr>
          <w:rStyle w:val="FontStyle16"/>
          <w:b w:val="0"/>
          <w:sz w:val="24"/>
          <w:szCs w:val="24"/>
        </w:rPr>
        <w:t xml:space="preserve">, полученные </w:t>
      </w:r>
      <w:r w:rsidRPr="00DB1F06">
        <w:t xml:space="preserve">в процессе прохождении </w:t>
      </w:r>
      <w:r w:rsidR="00737B27">
        <w:t>«У</w:t>
      </w:r>
      <w:r w:rsidR="00737B27">
        <w:rPr>
          <w:color w:val="000000"/>
        </w:rPr>
        <w:t xml:space="preserve">чебной </w:t>
      </w:r>
      <w:r w:rsidRPr="00DB1F06">
        <w:rPr>
          <w:color w:val="000000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737B27">
        <w:rPr>
          <w:color w:val="000000"/>
        </w:rPr>
        <w:t xml:space="preserve">» </w:t>
      </w:r>
      <w:r w:rsidRPr="00DB1F06">
        <w:rPr>
          <w:i/>
        </w:rPr>
        <w:t>,</w:t>
      </w:r>
      <w:r w:rsidRPr="00DB1F06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 xml:space="preserve">прохождения </w:t>
      </w:r>
      <w:r w:rsidRPr="00DB1F06">
        <w:rPr>
          <w:rStyle w:val="FontStyle16"/>
          <w:b w:val="0"/>
          <w:sz w:val="24"/>
          <w:szCs w:val="24"/>
        </w:rPr>
        <w:t>п</w:t>
      </w:r>
      <w:r w:rsidRPr="00DB1F06">
        <w:rPr>
          <w:color w:val="000000"/>
        </w:rPr>
        <w:t xml:space="preserve">роизводственной </w:t>
      </w:r>
      <w:r w:rsidR="00B067B8">
        <w:rPr>
          <w:color w:val="000000"/>
        </w:rPr>
        <w:t xml:space="preserve">- </w:t>
      </w:r>
      <w:r w:rsidRPr="00DB1F06">
        <w:rPr>
          <w:color w:val="000000"/>
        </w:rPr>
        <w:t xml:space="preserve">практики </w:t>
      </w:r>
      <w:r w:rsidR="00B067B8" w:rsidRPr="00B067B8">
        <w:rPr>
          <w:color w:val="000000"/>
        </w:rPr>
        <w:t xml:space="preserve">по получению профессиональных умений и опыта профессиональной деятельности </w:t>
      </w:r>
      <w:r w:rsidRPr="00DB1F06">
        <w:rPr>
          <w:color w:val="000000"/>
        </w:rPr>
        <w:t>по получению профессиональных умений и опыта профессиональной деятельности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3B09E9" w:rsidP="00415AFB">
      <w:pPr>
        <w:spacing w:line="240" w:lineRule="auto"/>
      </w:pPr>
      <w:r w:rsidRPr="003B09E9">
        <w:t xml:space="preserve">Учебная -  практика по получению первичных профессиональных умений и навыков, </w:t>
      </w:r>
      <w:r w:rsidRPr="003B09E9">
        <w:lastRenderedPageBreak/>
        <w:t>в том числе первичных умений и навыков научно-исследовательской деятельности</w:t>
      </w:r>
      <w:r w:rsidR="00785639">
        <w:t xml:space="preserve"> </w:t>
      </w:r>
      <w:r w:rsidR="00415AFB" w:rsidRPr="00EC3D19">
        <w:t>проводится на</w:t>
      </w:r>
      <w:r w:rsidR="002717BF" w:rsidRPr="00EC3D19">
        <w:t xml:space="preserve"> </w:t>
      </w:r>
      <w:r w:rsidR="00785639">
        <w:t>базе бюро переводов  г.</w:t>
      </w:r>
      <w:r w:rsidR="00C25192">
        <w:t xml:space="preserve"> </w:t>
      </w:r>
      <w:r>
        <w:t>Магнитогорска.</w:t>
      </w:r>
    </w:p>
    <w:p w:rsidR="002717BF" w:rsidRPr="003B09E9" w:rsidRDefault="002717BF" w:rsidP="009B3CC0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3B09E9" w:rsidRPr="003B09E9">
        <w:rPr>
          <w:bCs/>
          <w:color w:val="000000" w:themeColor="text1"/>
        </w:rPr>
        <w:t>стационарная</w:t>
      </w:r>
    </w:p>
    <w:p w:rsidR="00401180" w:rsidRPr="00EC3D19" w:rsidRDefault="003B09E9" w:rsidP="004162BC">
      <w:r w:rsidRPr="003B09E9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785639">
        <w:t xml:space="preserve"> </w:t>
      </w:r>
      <w:r w:rsidR="00996288" w:rsidRPr="00EC3D19">
        <w:t xml:space="preserve">осуществляется </w:t>
      </w:r>
      <w:r w:rsidR="00996288">
        <w:t>дискретно.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E9499C">
        <w:t>у</w:t>
      </w:r>
      <w:r w:rsidR="00E9499C" w:rsidRPr="003B09E9">
        <w:t>чебн</w:t>
      </w:r>
      <w:r w:rsidR="00E9499C">
        <w:t>ой</w:t>
      </w:r>
      <w:r w:rsidR="00E9499C" w:rsidRPr="003B09E9">
        <w:t xml:space="preserve"> -  практик</w:t>
      </w:r>
      <w:r w:rsidR="00E9499C">
        <w:t>и</w:t>
      </w:r>
      <w:r w:rsidR="00E9499C" w:rsidRPr="003B09E9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E9499C">
        <w:t xml:space="preserve"> и</w:t>
      </w:r>
      <w:r w:rsidR="00A62967" w:rsidRPr="00EC3D19">
        <w:t xml:space="preserve">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E9499C" w:rsidRPr="003B09E9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785639"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9499C" w:rsidRDefault="00E85F29" w:rsidP="00B81BF5">
            <w:pPr>
              <w:ind w:firstLine="0"/>
              <w:jc w:val="center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 xml:space="preserve">Структурный </w:t>
            </w:r>
            <w:r w:rsidRPr="00E9499C">
              <w:rPr>
                <w:sz w:val="22"/>
                <w:szCs w:val="22"/>
              </w:rPr>
              <w:br/>
              <w:t xml:space="preserve">элемент </w:t>
            </w:r>
            <w:r w:rsidRPr="00E9499C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9499C" w:rsidRDefault="00E85F29" w:rsidP="00B81BF5">
            <w:pPr>
              <w:ind w:firstLine="0"/>
              <w:jc w:val="center"/>
              <w:rPr>
                <w:sz w:val="22"/>
                <w:szCs w:val="22"/>
              </w:rPr>
            </w:pPr>
            <w:r w:rsidRPr="00E9499C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E85F29" w:rsidRPr="00E9499C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499C" w:rsidRPr="00C25192" w:rsidRDefault="00C25192" w:rsidP="00C2519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ОК-11</w:t>
            </w:r>
            <w:r w:rsidRPr="00C25192">
              <w:rPr>
                <w:b/>
                <w:bCs/>
                <w:sz w:val="22"/>
                <w:szCs w:val="22"/>
              </w:rPr>
              <w:t xml:space="preserve">   </w:t>
            </w:r>
            <w:r w:rsidRPr="00C25192">
              <w:rPr>
                <w:bCs/>
                <w:sz w:val="22"/>
                <w:szCs w:val="22"/>
              </w:rPr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E85F29" w:rsidRPr="00E9499C" w:rsidTr="00983D3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96CDA" w:rsidRDefault="00E85F29" w:rsidP="00B81BF5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492133" w:rsidRDefault="00492133" w:rsidP="00A246F8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492133">
              <w:rPr>
                <w:color w:val="auto"/>
                <w:sz w:val="23"/>
                <w:szCs w:val="23"/>
              </w:rPr>
              <w:t>Способы повышать свое саморазвитие, квалификацию и мастерство.</w:t>
            </w:r>
          </w:p>
        </w:tc>
      </w:tr>
      <w:tr w:rsidR="00E85F29" w:rsidRPr="00E9499C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96CDA" w:rsidRDefault="00E85F29" w:rsidP="00B81BF5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492133" w:rsidRDefault="00492133" w:rsidP="00A246F8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492133">
              <w:rPr>
                <w:color w:val="auto"/>
                <w:sz w:val="23"/>
                <w:szCs w:val="23"/>
              </w:rPr>
              <w:t>критически оценить свои достоинства и недостатки, наметить пути и выбрать средства саморазвития</w:t>
            </w:r>
          </w:p>
        </w:tc>
      </w:tr>
      <w:tr w:rsidR="00983D32" w:rsidRPr="00E9499C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896CDA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46F8" w:rsidRPr="00896CDA" w:rsidRDefault="00A246F8" w:rsidP="00492133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96CDA">
              <w:rPr>
                <w:color w:val="auto"/>
                <w:sz w:val="23"/>
                <w:szCs w:val="23"/>
              </w:rPr>
              <w:t xml:space="preserve">навыками </w:t>
            </w:r>
            <w:r w:rsidR="00492133">
              <w:rPr>
                <w:color w:val="auto"/>
                <w:sz w:val="23"/>
                <w:szCs w:val="23"/>
              </w:rPr>
              <w:t>саморазвития и самооценки</w:t>
            </w:r>
          </w:p>
        </w:tc>
      </w:tr>
      <w:tr w:rsidR="00983D32" w:rsidRPr="00E9499C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C25192" w:rsidRDefault="00983D32" w:rsidP="00C2519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896CDA">
              <w:rPr>
                <w:b/>
                <w:bCs/>
                <w:sz w:val="22"/>
                <w:szCs w:val="22"/>
              </w:rPr>
              <w:t>ОПК-</w:t>
            </w:r>
            <w:r w:rsidR="00C25192">
              <w:rPr>
                <w:b/>
                <w:bCs/>
                <w:sz w:val="22"/>
                <w:szCs w:val="22"/>
              </w:rPr>
              <w:t xml:space="preserve">12 </w:t>
            </w:r>
            <w:r w:rsidR="00C25192" w:rsidRPr="00C25192">
              <w:rPr>
                <w:sz w:val="22"/>
                <w:szCs w:val="22"/>
              </w:rPr>
              <w:t>способностью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</w:tr>
      <w:tr w:rsidR="00983D32" w:rsidRPr="00E9499C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896CDA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492133" w:rsidRDefault="00492133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C25192">
              <w:rPr>
                <w:sz w:val="22"/>
                <w:szCs w:val="22"/>
              </w:rPr>
              <w:t>социальной значимости своей будущей профессии</w:t>
            </w:r>
          </w:p>
        </w:tc>
      </w:tr>
      <w:tr w:rsidR="00983D32" w:rsidRPr="00E9499C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492133" w:rsidRDefault="00492133" w:rsidP="00503193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Оценивать социальную значимость </w:t>
            </w:r>
            <w:r w:rsidR="004D28A1">
              <w:t>будущей профе</w:t>
            </w:r>
            <w:r w:rsidR="00C26159">
              <w:t>с</w:t>
            </w:r>
            <w:r w:rsidR="004D28A1">
              <w:t>сии</w:t>
            </w:r>
          </w:p>
        </w:tc>
      </w:tr>
      <w:tr w:rsidR="00983D32" w:rsidRPr="00E9499C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Default="004D28A1" w:rsidP="00983D3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C25192">
              <w:rPr>
                <w:sz w:val="22"/>
                <w:szCs w:val="22"/>
              </w:rPr>
              <w:t>ысокой мотивацией к выполнению профессиональной деятельности</w:t>
            </w:r>
          </w:p>
          <w:p w:rsidR="00605C25" w:rsidRPr="00E9499C" w:rsidRDefault="00605C25" w:rsidP="00983D3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83D32" w:rsidRPr="00E9499C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0D7A96" w:rsidRDefault="00C25192" w:rsidP="00983D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</w:t>
            </w:r>
            <w:r w:rsidR="00983D32" w:rsidRPr="000D7A96">
              <w:rPr>
                <w:b/>
                <w:bCs/>
                <w:sz w:val="22"/>
                <w:szCs w:val="22"/>
              </w:rPr>
              <w:t>ПК-2</w:t>
            </w:r>
          </w:p>
          <w:p w:rsidR="00983D32" w:rsidRPr="00E9499C" w:rsidRDefault="00983D32" w:rsidP="00983D32">
            <w:pPr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0D7A96">
              <w:rPr>
                <w:sz w:val="22"/>
                <w:szCs w:val="22"/>
              </w:rPr>
              <w:t>способность использовать современные методы и технологии обучения и диагностики</w:t>
            </w:r>
          </w:p>
        </w:tc>
      </w:tr>
      <w:tr w:rsidR="00983D32" w:rsidRPr="00E9499C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4D28A1" w:rsidP="00503193">
            <w:pPr>
              <w:pStyle w:val="Default"/>
              <w:rPr>
                <w:sz w:val="22"/>
                <w:szCs w:val="22"/>
              </w:rPr>
            </w:pPr>
            <w:r w:rsidRPr="000D7A96">
              <w:rPr>
                <w:sz w:val="22"/>
                <w:szCs w:val="22"/>
              </w:rPr>
              <w:t>современные методы и технологии обучения и диагностики</w:t>
            </w:r>
          </w:p>
        </w:tc>
      </w:tr>
      <w:tr w:rsidR="00983D32" w:rsidRPr="00E9499C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4D28A1" w:rsidP="00503193">
            <w:pPr>
              <w:ind w:firstLine="0"/>
              <w:jc w:val="left"/>
              <w:rPr>
                <w:sz w:val="22"/>
                <w:szCs w:val="22"/>
              </w:rPr>
            </w:pPr>
            <w:r w:rsidRPr="000D7A96">
              <w:rPr>
                <w:sz w:val="22"/>
                <w:szCs w:val="22"/>
              </w:rPr>
              <w:t>использовать современные методы и технологии обучения и диагностики</w:t>
            </w:r>
          </w:p>
        </w:tc>
      </w:tr>
      <w:tr w:rsidR="00983D32" w:rsidRPr="00E9499C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D32" w:rsidRPr="00E9499C" w:rsidRDefault="004D28A1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0D7A96">
              <w:rPr>
                <w:sz w:val="22"/>
                <w:szCs w:val="22"/>
              </w:rPr>
              <w:t>способность</w:t>
            </w:r>
            <w:r>
              <w:rPr>
                <w:sz w:val="22"/>
                <w:szCs w:val="22"/>
              </w:rPr>
              <w:t>ю</w:t>
            </w:r>
            <w:r w:rsidRPr="000D7A96">
              <w:rPr>
                <w:sz w:val="22"/>
                <w:szCs w:val="22"/>
              </w:rPr>
              <w:t xml:space="preserve"> использовать современные методы и технологии обучения и диагностики</w:t>
            </w:r>
          </w:p>
        </w:tc>
      </w:tr>
      <w:tr w:rsidR="00983D32" w:rsidRPr="00E9499C" w:rsidTr="00983D3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D32" w:rsidRPr="00C25192" w:rsidRDefault="00C25192" w:rsidP="00983D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</w:t>
            </w:r>
            <w:r w:rsidR="00983D32" w:rsidRPr="00896CDA">
              <w:rPr>
                <w:b/>
                <w:bCs/>
                <w:sz w:val="22"/>
                <w:szCs w:val="22"/>
              </w:rPr>
              <w:t>ПК-</w:t>
            </w:r>
            <w:r>
              <w:rPr>
                <w:b/>
                <w:bCs/>
                <w:sz w:val="22"/>
                <w:szCs w:val="22"/>
              </w:rPr>
              <w:t>16</w:t>
            </w:r>
          </w:p>
          <w:p w:rsidR="00983D32" w:rsidRPr="00E9499C" w:rsidRDefault="00C2519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C25192">
              <w:rPr>
                <w:sz w:val="22"/>
                <w:szCs w:val="22"/>
              </w:rPr>
              <w:t>владением стандартными методиками поиска, анализа и обработки материала исследования</w:t>
            </w:r>
          </w:p>
        </w:tc>
      </w:tr>
      <w:tr w:rsidR="00983D32" w:rsidRPr="00E9499C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D32" w:rsidRPr="00E9499C" w:rsidRDefault="004D28A1" w:rsidP="00503193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методику</w:t>
            </w:r>
            <w:r w:rsidRPr="00C25192">
              <w:rPr>
                <w:sz w:val="22"/>
                <w:szCs w:val="22"/>
              </w:rPr>
              <w:t xml:space="preserve"> поиска, анализа и обработки материала исследования</w:t>
            </w:r>
          </w:p>
        </w:tc>
      </w:tr>
      <w:tr w:rsidR="00983D32" w:rsidRPr="00E9499C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D32" w:rsidRPr="00E9499C" w:rsidRDefault="004D28A1" w:rsidP="00503193">
            <w:pPr>
              <w:ind w:firstLine="0"/>
              <w:jc w:val="left"/>
              <w:rPr>
                <w:sz w:val="22"/>
                <w:szCs w:val="22"/>
              </w:rPr>
            </w:pPr>
            <w:r>
              <w:t>Искать информацию, анализировать и обрабатывать материал исследования</w:t>
            </w:r>
          </w:p>
        </w:tc>
      </w:tr>
      <w:tr w:rsidR="00983D32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D32" w:rsidRPr="00E9499C" w:rsidRDefault="00983D32" w:rsidP="00983D32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D32" w:rsidRPr="00E9499C" w:rsidRDefault="004D28A1" w:rsidP="004D28A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Умениями применять </w:t>
            </w:r>
            <w:r w:rsidRPr="00C25192">
              <w:rPr>
                <w:sz w:val="22"/>
                <w:szCs w:val="22"/>
              </w:rPr>
              <w:t>стандартны</w:t>
            </w:r>
            <w:r>
              <w:rPr>
                <w:sz w:val="22"/>
                <w:szCs w:val="22"/>
              </w:rPr>
              <w:t>е</w:t>
            </w:r>
            <w:r w:rsidRPr="00C25192">
              <w:rPr>
                <w:sz w:val="22"/>
                <w:szCs w:val="22"/>
              </w:rPr>
              <w:t xml:space="preserve"> методики поиска, анализа и обработки материала исследования</w:t>
            </w:r>
          </w:p>
        </w:tc>
      </w:tr>
      <w:tr w:rsidR="00C25192" w:rsidRPr="00E9499C" w:rsidTr="008C5DC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C25192" w:rsidRDefault="00C25192" w:rsidP="008C5DCE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</w:t>
            </w:r>
            <w:r w:rsidRPr="00896CDA">
              <w:rPr>
                <w:b/>
                <w:bCs/>
                <w:sz w:val="22"/>
                <w:szCs w:val="22"/>
              </w:rPr>
              <w:t>ПК-</w:t>
            </w:r>
            <w:r>
              <w:rPr>
                <w:b/>
                <w:bCs/>
                <w:sz w:val="22"/>
                <w:szCs w:val="22"/>
              </w:rPr>
              <w:t>1</w:t>
            </w:r>
            <w:r w:rsidRPr="00C25192">
              <w:rPr>
                <w:b/>
                <w:bCs/>
                <w:sz w:val="22"/>
                <w:szCs w:val="22"/>
              </w:rPr>
              <w:t>7</w:t>
            </w:r>
          </w:p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C25192">
              <w:rPr>
                <w:sz w:val="22"/>
                <w:szCs w:val="22"/>
              </w:rPr>
              <w:t xml:space="preserve">способностью 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</w:t>
            </w:r>
            <w:r w:rsidRPr="00C25192">
              <w:rPr>
                <w:sz w:val="22"/>
                <w:szCs w:val="22"/>
              </w:rPr>
              <w:lastRenderedPageBreak/>
              <w:t>собственного исследования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4D28A1" w:rsidRDefault="004D28A1" w:rsidP="008C5DCE">
            <w:pPr>
              <w:ind w:firstLine="0"/>
              <w:jc w:val="left"/>
              <w:rPr>
                <w:sz w:val="22"/>
                <w:szCs w:val="22"/>
              </w:rPr>
            </w:pPr>
            <w:r>
              <w:t>способы оценки качества исследования в своей предметной области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4D28A1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C25192">
              <w:rPr>
                <w:sz w:val="22"/>
                <w:szCs w:val="22"/>
              </w:rPr>
              <w:t>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4D28A1" w:rsidP="004D28A1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Умениями и навыками соотнесения </w:t>
            </w:r>
            <w:r w:rsidRPr="00C25192">
              <w:rPr>
                <w:sz w:val="22"/>
                <w:szCs w:val="22"/>
              </w:rPr>
              <w:t>нов</w:t>
            </w:r>
            <w:r>
              <w:rPr>
                <w:sz w:val="22"/>
                <w:szCs w:val="22"/>
              </w:rPr>
              <w:t>ой</w:t>
            </w:r>
            <w:r w:rsidRPr="00C25192">
              <w:rPr>
                <w:sz w:val="22"/>
                <w:szCs w:val="22"/>
              </w:rPr>
              <w:t xml:space="preserve"> информаци</w:t>
            </w:r>
            <w:r>
              <w:rPr>
                <w:sz w:val="22"/>
                <w:szCs w:val="22"/>
              </w:rPr>
              <w:t>и</w:t>
            </w:r>
            <w:r w:rsidRPr="00C25192">
              <w:rPr>
                <w:sz w:val="22"/>
                <w:szCs w:val="22"/>
              </w:rPr>
              <w:t xml:space="preserve"> с уже имеющейся, логично и последовательно представлять результаты собственного исследования</w:t>
            </w:r>
          </w:p>
        </w:tc>
      </w:tr>
      <w:tr w:rsidR="00C25192" w:rsidRPr="00E9499C" w:rsidTr="008C5DC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C25192" w:rsidRDefault="00C25192" w:rsidP="008C5DCE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</w:t>
            </w:r>
            <w:r w:rsidRPr="00896CDA">
              <w:rPr>
                <w:b/>
                <w:bCs/>
                <w:sz w:val="22"/>
                <w:szCs w:val="22"/>
              </w:rPr>
              <w:t>ПК-</w:t>
            </w:r>
            <w:r>
              <w:rPr>
                <w:b/>
                <w:bCs/>
                <w:sz w:val="22"/>
                <w:szCs w:val="22"/>
              </w:rPr>
              <w:t>1</w:t>
            </w:r>
            <w:r w:rsidRPr="00C25192">
              <w:rPr>
                <w:b/>
                <w:bCs/>
                <w:sz w:val="22"/>
                <w:szCs w:val="22"/>
              </w:rPr>
              <w:t>9</w:t>
            </w:r>
          </w:p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C25192">
              <w:rPr>
                <w:sz w:val="22"/>
                <w:szCs w:val="22"/>
              </w:rPr>
              <w:t>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4D28A1" w:rsidP="008C5DCE">
            <w:pPr>
              <w:ind w:firstLine="0"/>
              <w:jc w:val="left"/>
              <w:rPr>
                <w:sz w:val="22"/>
                <w:szCs w:val="22"/>
              </w:rPr>
            </w:pPr>
            <w:r>
              <w:t>Как организовать групповую и коллективную деятельность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4D28A1" w:rsidP="004D28A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Организовать </w:t>
            </w:r>
            <w:r w:rsidRPr="00C25192">
              <w:rPr>
                <w:sz w:val="22"/>
                <w:szCs w:val="22"/>
              </w:rPr>
              <w:t>группов</w:t>
            </w:r>
            <w:r>
              <w:rPr>
                <w:sz w:val="22"/>
                <w:szCs w:val="22"/>
              </w:rPr>
              <w:t>ую</w:t>
            </w:r>
            <w:r w:rsidRPr="00C25192">
              <w:rPr>
                <w:sz w:val="22"/>
                <w:szCs w:val="22"/>
              </w:rPr>
              <w:t xml:space="preserve"> и коллективн</w:t>
            </w:r>
            <w:r>
              <w:rPr>
                <w:sz w:val="22"/>
                <w:szCs w:val="22"/>
              </w:rPr>
              <w:t>ую</w:t>
            </w:r>
            <w:r w:rsidRPr="00C25192">
              <w:rPr>
                <w:sz w:val="22"/>
                <w:szCs w:val="22"/>
              </w:rPr>
              <w:t xml:space="preserve"> деятельност</w:t>
            </w:r>
            <w:r>
              <w:rPr>
                <w:sz w:val="22"/>
                <w:szCs w:val="22"/>
              </w:rPr>
              <w:t>ь</w:t>
            </w:r>
            <w:r w:rsidRPr="00C25192">
              <w:rPr>
                <w:sz w:val="22"/>
                <w:szCs w:val="22"/>
              </w:rPr>
              <w:t xml:space="preserve"> для достижения общих целей трудового коллектива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4D28A1" w:rsidP="008C5DCE">
            <w:pPr>
              <w:ind w:firstLine="0"/>
              <w:jc w:val="left"/>
              <w:rPr>
                <w:sz w:val="22"/>
                <w:szCs w:val="22"/>
              </w:rPr>
            </w:pPr>
            <w:r>
              <w:t>Организаторскими навыками управления коллективом для достижения поставленных целей</w:t>
            </w:r>
            <w:r w:rsidR="00C25192">
              <w:t>.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Default="00C25192" w:rsidP="008C5DCE">
            <w:pPr>
              <w:ind w:firstLine="0"/>
              <w:jc w:val="left"/>
            </w:pPr>
          </w:p>
        </w:tc>
      </w:tr>
      <w:tr w:rsidR="00C25192" w:rsidRPr="00E9499C" w:rsidTr="008C5DC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DB3A99" w:rsidRDefault="00C25192" w:rsidP="008C5DCE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</w:t>
            </w:r>
            <w:r w:rsidRPr="00896CDA">
              <w:rPr>
                <w:b/>
                <w:bCs/>
                <w:sz w:val="22"/>
                <w:szCs w:val="22"/>
              </w:rPr>
              <w:t>ПК-</w:t>
            </w:r>
            <w:r w:rsidRPr="00DB3A99">
              <w:rPr>
                <w:b/>
                <w:bCs/>
                <w:sz w:val="22"/>
                <w:szCs w:val="22"/>
              </w:rPr>
              <w:t>20</w:t>
            </w:r>
          </w:p>
          <w:p w:rsidR="00C25192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DB3A99">
              <w:rPr>
                <w:sz w:val="22"/>
                <w:szCs w:val="22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D131E3" w:rsidP="004D28A1">
            <w:pPr>
              <w:ind w:firstLine="0"/>
              <w:jc w:val="left"/>
              <w:rPr>
                <w:sz w:val="22"/>
                <w:szCs w:val="22"/>
              </w:rPr>
            </w:pPr>
            <w:r>
              <w:t>с</w:t>
            </w:r>
            <w:r w:rsidR="004D28A1">
              <w:t xml:space="preserve">пособы решения </w:t>
            </w:r>
            <w:r w:rsidR="004D28A1" w:rsidRPr="00DB3A99">
              <w:rPr>
                <w:sz w:val="22"/>
                <w:szCs w:val="22"/>
              </w:rPr>
              <w:t>стандартны</w:t>
            </w:r>
            <w:r w:rsidR="004D28A1">
              <w:rPr>
                <w:sz w:val="22"/>
                <w:szCs w:val="22"/>
              </w:rPr>
              <w:t>х задач</w:t>
            </w:r>
            <w:r w:rsidR="004D28A1" w:rsidRPr="00DB3A99">
              <w:rPr>
                <w:sz w:val="22"/>
                <w:szCs w:val="22"/>
              </w:rPr>
              <w:t xml:space="preserve"> профессиональной деятельности на основе информационной и библиографической культуры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D131E3" w:rsidP="008C5D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131E3">
              <w:rPr>
                <w:sz w:val="22"/>
                <w:szCs w:val="22"/>
              </w:rPr>
              <w:t>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C25192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C25192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5192" w:rsidRPr="00E9499C" w:rsidRDefault="00D131E3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DB3A99">
              <w:rPr>
                <w:sz w:val="22"/>
                <w:szCs w:val="22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DB3A99" w:rsidRPr="00E9499C" w:rsidTr="008C5DC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DB3A99" w:rsidRDefault="00DB3A99" w:rsidP="008C5DCE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896CDA">
              <w:rPr>
                <w:b/>
                <w:bCs/>
                <w:sz w:val="22"/>
                <w:szCs w:val="22"/>
              </w:rPr>
              <w:t>ПК-</w:t>
            </w:r>
            <w:r>
              <w:rPr>
                <w:b/>
                <w:bCs/>
                <w:sz w:val="22"/>
                <w:szCs w:val="22"/>
              </w:rPr>
              <w:t>1</w:t>
            </w:r>
          </w:p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DB3A99">
              <w:rPr>
                <w:sz w:val="22"/>
                <w:szCs w:val="22"/>
              </w:rPr>
              <w:t>владением теоретическими основами обучения иностранным языкам, закономерностями становления способности к межкультурной коммуникации</w:t>
            </w:r>
          </w:p>
        </w:tc>
      </w:tr>
      <w:tr w:rsidR="00DB3A99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131E3" w:rsidP="00D131E3">
            <w:pPr>
              <w:ind w:firstLine="0"/>
              <w:jc w:val="left"/>
              <w:rPr>
                <w:sz w:val="22"/>
                <w:szCs w:val="22"/>
              </w:rPr>
            </w:pPr>
            <w:r w:rsidRPr="00DB3A99">
              <w:rPr>
                <w:sz w:val="22"/>
                <w:szCs w:val="22"/>
              </w:rPr>
              <w:t>теоретически</w:t>
            </w:r>
            <w:r>
              <w:rPr>
                <w:sz w:val="22"/>
                <w:szCs w:val="22"/>
              </w:rPr>
              <w:t>е</w:t>
            </w:r>
            <w:r w:rsidRPr="00DB3A99">
              <w:rPr>
                <w:sz w:val="22"/>
                <w:szCs w:val="22"/>
              </w:rPr>
              <w:t xml:space="preserve"> основ</w:t>
            </w:r>
            <w:r>
              <w:rPr>
                <w:sz w:val="22"/>
                <w:szCs w:val="22"/>
              </w:rPr>
              <w:t>ы</w:t>
            </w:r>
            <w:r w:rsidRPr="00DB3A99">
              <w:rPr>
                <w:sz w:val="22"/>
                <w:szCs w:val="22"/>
              </w:rPr>
              <w:t xml:space="preserve"> обучения иностранным языкам, закономерност</w:t>
            </w:r>
            <w:r>
              <w:rPr>
                <w:sz w:val="22"/>
                <w:szCs w:val="22"/>
              </w:rPr>
              <w:t>и</w:t>
            </w:r>
            <w:r w:rsidRPr="00DB3A99">
              <w:rPr>
                <w:sz w:val="22"/>
                <w:szCs w:val="22"/>
              </w:rPr>
              <w:t xml:space="preserve"> становления способности к межкультурной коммуникации</w:t>
            </w:r>
          </w:p>
        </w:tc>
      </w:tr>
      <w:tr w:rsidR="00DB3A99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131E3" w:rsidP="00D131E3">
            <w:pPr>
              <w:ind w:firstLine="0"/>
              <w:jc w:val="left"/>
              <w:rPr>
                <w:sz w:val="22"/>
                <w:szCs w:val="22"/>
              </w:rPr>
            </w:pPr>
            <w:r>
              <w:t>применять полученные знания в межкультурной коммуникации</w:t>
            </w:r>
          </w:p>
        </w:tc>
      </w:tr>
      <w:tr w:rsidR="00DB3A99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131E3" w:rsidP="00D131E3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</w:t>
            </w:r>
            <w:r w:rsidRPr="00DB3A99">
              <w:rPr>
                <w:sz w:val="22"/>
                <w:szCs w:val="22"/>
              </w:rPr>
              <w:t xml:space="preserve"> обучения иностранным языкам, закономерностями становления способности к межкультурной коммуникации</w:t>
            </w:r>
          </w:p>
        </w:tc>
      </w:tr>
      <w:tr w:rsidR="00DB3A99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Default="00DB3A99" w:rsidP="008C5DCE">
            <w:pPr>
              <w:ind w:firstLine="0"/>
              <w:jc w:val="left"/>
            </w:pPr>
          </w:p>
        </w:tc>
      </w:tr>
      <w:tr w:rsidR="00DB3A99" w:rsidRPr="00E9499C" w:rsidTr="008C5DC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DB3A99" w:rsidRDefault="00DB3A99" w:rsidP="008C5DCE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896CDA">
              <w:rPr>
                <w:b/>
                <w:bCs/>
                <w:sz w:val="22"/>
                <w:szCs w:val="22"/>
              </w:rPr>
              <w:t>ПК-</w:t>
            </w:r>
            <w:r w:rsidRPr="00DB3A99">
              <w:rPr>
                <w:b/>
                <w:bCs/>
                <w:sz w:val="22"/>
                <w:szCs w:val="22"/>
              </w:rPr>
              <w:t>23</w:t>
            </w:r>
          </w:p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DB3A99">
              <w:rPr>
                <w:sz w:val="22"/>
                <w:szCs w:val="22"/>
              </w:rPr>
              <w:t>способностью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DB3A99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131E3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DB3A99">
              <w:rPr>
                <w:sz w:val="22"/>
                <w:szCs w:val="22"/>
              </w:rPr>
              <w:t xml:space="preserve">понятийный аппарат философии, теоретической и прикладной лингвистики, </w:t>
            </w:r>
            <w:r w:rsidRPr="00DB3A99">
              <w:rPr>
                <w:sz w:val="22"/>
                <w:szCs w:val="22"/>
              </w:rPr>
              <w:lastRenderedPageBreak/>
              <w:t>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DB3A99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131E3" w:rsidP="008C5DCE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применять </w:t>
            </w:r>
            <w:r w:rsidRPr="00DB3A99">
              <w:rPr>
                <w:sz w:val="22"/>
                <w:szCs w:val="22"/>
              </w:rPr>
              <w:t>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DB3A99" w:rsidRPr="00E9499C" w:rsidTr="008C5DC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B3A99" w:rsidP="008C5DCE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A99" w:rsidRPr="00E9499C" w:rsidRDefault="00D131E3" w:rsidP="008C5DCE">
            <w:pPr>
              <w:ind w:firstLine="0"/>
              <w:jc w:val="left"/>
              <w:rPr>
                <w:sz w:val="22"/>
                <w:szCs w:val="22"/>
              </w:rPr>
            </w:pPr>
            <w:bookmarkStart w:id="0" w:name="_GoBack"/>
            <w:r w:rsidRPr="00DB3A99">
              <w:rPr>
                <w:sz w:val="22"/>
                <w:szCs w:val="22"/>
              </w:rPr>
              <w:t>способностью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  <w:bookmarkEnd w:id="0"/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25303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1878A6" w:rsidRPr="00EC3D19">
        <w:t>практики</w:t>
      </w:r>
      <w:r w:rsidR="00F85065" w:rsidRPr="00F85065">
        <w:t xml:space="preserve"> </w:t>
      </w:r>
      <w:r w:rsidR="00F85065">
        <w:t>«</w:t>
      </w:r>
      <w:r w:rsidR="001878A6" w:rsidRPr="001878A6">
        <w:rPr>
          <w:rStyle w:val="FontStyle16"/>
          <w:b/>
          <w:sz w:val="24"/>
          <w:szCs w:val="24"/>
        </w:rPr>
        <w:t>У</w:t>
      </w:r>
      <w:r w:rsidR="001878A6" w:rsidRPr="001878A6">
        <w:t>чебная</w:t>
      </w:r>
      <w:r w:rsidR="00F85065">
        <w:t xml:space="preserve"> </w:t>
      </w:r>
      <w:r w:rsidR="001878A6" w:rsidRPr="001878A6"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85065">
        <w:t>»</w:t>
      </w:r>
    </w:p>
    <w:p w:rsidR="00F85065" w:rsidRPr="00F85065" w:rsidRDefault="00F85065" w:rsidP="00F85065">
      <w:pPr>
        <w:spacing w:line="240" w:lineRule="auto"/>
      </w:pPr>
      <w:r w:rsidRPr="00F85065">
        <w:t>Общая трудоемкость практики составляет 3 зачетных единиц, 108 акад. часов, в том числе:</w:t>
      </w:r>
    </w:p>
    <w:p w:rsidR="00F85065" w:rsidRPr="00F85065" w:rsidRDefault="00F85065" w:rsidP="00F85065">
      <w:pPr>
        <w:spacing w:line="240" w:lineRule="auto"/>
      </w:pPr>
      <w:r w:rsidRPr="00F85065">
        <w:t>– контактная работа 3,7 акад. часов;</w:t>
      </w:r>
    </w:p>
    <w:p w:rsidR="00582F4D" w:rsidRDefault="00F85065" w:rsidP="00F85065">
      <w:pPr>
        <w:spacing w:line="240" w:lineRule="auto"/>
      </w:pPr>
      <w:r w:rsidRPr="00F85065">
        <w:t>– самостоятельная работа 104,3 акад. часов</w:t>
      </w:r>
      <w:r w:rsidR="00582F4D">
        <w:t>;</w:t>
      </w:r>
    </w:p>
    <w:p w:rsidR="00F85065" w:rsidRPr="00F85065" w:rsidRDefault="00582F4D" w:rsidP="00F85065">
      <w:pPr>
        <w:spacing w:line="240" w:lineRule="auto"/>
      </w:pPr>
      <w:r>
        <w:t>- в форме практической подготовки – 108 акад. часов</w:t>
      </w:r>
      <w:r w:rsidR="00F85065" w:rsidRPr="00F85065">
        <w:t>.</w:t>
      </w:r>
    </w:p>
    <w:p w:rsidR="00F85065" w:rsidRDefault="00F85065" w:rsidP="009B3CC0">
      <w:pPr>
        <w:spacing w:line="240" w:lineRule="auto"/>
      </w:pPr>
    </w:p>
    <w:tbl>
      <w:tblPr>
        <w:tblW w:w="0" w:type="auto"/>
        <w:tblInd w:w="-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2544"/>
        <w:gridCol w:w="582"/>
        <w:gridCol w:w="2848"/>
        <w:gridCol w:w="2706"/>
      </w:tblGrid>
      <w:tr w:rsidR="001E7A4D" w:rsidTr="001E7A4D">
        <w:trPr>
          <w:trHeight w:hRule="exact" w:val="97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E7A4D" w:rsidRDefault="001E7A4D" w:rsidP="008C5DCE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Pr="00F46CED" w:rsidRDefault="001E7A4D" w:rsidP="008C5DCE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Разделы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(этапы)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содержание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практики</w:t>
            </w:r>
            <w:r w:rsidRPr="00F46CED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E7A4D" w:rsidRDefault="001E7A4D" w:rsidP="008C5DCE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Pr="00F46CED" w:rsidRDefault="001E7A4D" w:rsidP="008C5DCE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Виды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работ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на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практике,</w:t>
            </w:r>
            <w:r w:rsidRPr="00F46CED">
              <w:t xml:space="preserve"> </w:t>
            </w:r>
          </w:p>
          <w:p w:rsidR="001E7A4D" w:rsidRPr="00F46CED" w:rsidRDefault="001E7A4D" w:rsidP="008C5DCE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включая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самостоятельную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работу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E7A4D" w:rsidTr="001E7A4D">
        <w:trPr>
          <w:trHeight w:hRule="exact" w:val="67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Установочная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конференция</w:t>
            </w:r>
            <w:r w:rsidRPr="00F46CED">
              <w:t xml:space="preserve"> </w:t>
            </w:r>
          </w:p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Инструктаж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технике</w:t>
            </w:r>
            <w:r w:rsidRPr="00F46CED">
              <w:t xml:space="preserve"> </w:t>
            </w:r>
          </w:p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безопасности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1E7A4D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ОК-12,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ОПК-16</w:t>
            </w:r>
          </w:p>
        </w:tc>
      </w:tr>
      <w:tr w:rsidR="001E7A4D" w:rsidTr="001E7A4D">
        <w:trPr>
          <w:trHeight w:hRule="exact" w:val="89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Рабочий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Знакомство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библиотечным,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словарным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фондом,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глоссариями,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текстами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предложенной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тематике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1E7A4D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ОПК-20</w:t>
            </w:r>
          </w:p>
        </w:tc>
      </w:tr>
      <w:tr w:rsidR="001E7A4D" w:rsidRPr="00F46CED" w:rsidTr="001E7A4D">
        <w:trPr>
          <w:trHeight w:hRule="exact" w:val="111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Знакомство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программным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обеспечением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(текстовые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редакторы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вспомогательные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компьютерные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программы)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т.д.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Pr="00F46CED" w:rsidRDefault="001E7A4D" w:rsidP="001E7A4D">
            <w:pPr>
              <w:jc w:val="center"/>
            </w:pPr>
            <w:r>
              <w:rPr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ОК-12,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ОПК-16</w:t>
            </w:r>
          </w:p>
        </w:tc>
      </w:tr>
      <w:tr w:rsidR="001E7A4D" w:rsidRPr="00F46CED" w:rsidTr="001E7A4D">
        <w:trPr>
          <w:trHeight w:hRule="exact" w:val="1765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изучение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текстов,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относящихся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к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предложенной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тематике</w:t>
            </w:r>
            <w:r w:rsidRPr="00F46CED">
              <w:t xml:space="preserve"> </w:t>
            </w:r>
          </w:p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сбор,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обработка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систематизация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фактического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литературного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материала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Pr="00F46CED" w:rsidRDefault="001E7A4D" w:rsidP="001E7A4D">
            <w:pPr>
              <w:jc w:val="center"/>
            </w:pPr>
            <w:r>
              <w:rPr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ОПК-20</w:t>
            </w:r>
          </w:p>
        </w:tc>
      </w:tr>
      <w:tr w:rsidR="001E7A4D" w:rsidRPr="00F46CED" w:rsidTr="001E7A4D">
        <w:trPr>
          <w:trHeight w:hRule="exact" w:val="1138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Предложение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плана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/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схемы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организации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составления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своего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глоссария</w:t>
            </w:r>
            <w:r w:rsidRPr="00F46CED">
              <w:t xml:space="preserve"> </w:t>
            </w:r>
          </w:p>
          <w:p w:rsidR="001E7A4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группах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Pr="00F46CED" w:rsidRDefault="001E7A4D" w:rsidP="001E7A4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ОК-11,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ОПК-19,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ОПК-20,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ПК-23,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ПК-1</w:t>
            </w:r>
          </w:p>
        </w:tc>
      </w:tr>
      <w:tr w:rsidR="001E7A4D" w:rsidTr="001E7A4D">
        <w:trPr>
          <w:trHeight w:hRule="exact" w:val="60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Ведение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дневника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1E7A4D">
            <w:pPr>
              <w:jc w:val="center"/>
            </w:pPr>
            <w:r>
              <w:rPr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ОПК-20</w:t>
            </w:r>
          </w:p>
        </w:tc>
      </w:tr>
      <w:tr w:rsidR="001E7A4D" w:rsidTr="001E7A4D">
        <w:trPr>
          <w:trHeight w:hRule="exact" w:val="67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Анализ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проведенной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работы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отработка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составленных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шаблонов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1E7A4D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ОПК-17</w:t>
            </w:r>
          </w:p>
        </w:tc>
      </w:tr>
      <w:tr w:rsidR="001E7A4D" w:rsidRPr="00F46CED" w:rsidTr="001E7A4D">
        <w:trPr>
          <w:trHeight w:hRule="exact" w:val="673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Составление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глоссария</w:t>
            </w:r>
            <w:r w:rsidRPr="00F46CED">
              <w:t xml:space="preserve"> </w:t>
            </w:r>
          </w:p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Представление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глоссария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группе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Pr="00F46CED" w:rsidRDefault="001E7A4D" w:rsidP="001E7A4D">
            <w:pPr>
              <w:jc w:val="center"/>
            </w:pPr>
            <w:r>
              <w:rPr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ОПК-17</w:t>
            </w:r>
          </w:p>
        </w:tc>
      </w:tr>
      <w:tr w:rsidR="001E7A4D" w:rsidTr="001E7A4D">
        <w:trPr>
          <w:trHeight w:hRule="exact" w:val="177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Результативно-оценочный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Заполнение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оформление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отчётной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документации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(титульный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лист,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отзыв,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дневник,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отчет,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исходные</w:t>
            </w:r>
            <w:r w:rsidRPr="00F46CED">
              <w:t xml:space="preserve"> </w:t>
            </w:r>
          </w:p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тексты,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глоссарий)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в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соответствии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с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установленными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кафедрой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требованиями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1E7A4D">
            <w:pP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ОПК-20,</w:t>
            </w:r>
            <w:r>
              <w:t xml:space="preserve"> </w:t>
            </w:r>
            <w:r>
              <w:rPr>
                <w:color w:val="000000"/>
                <w:sz w:val="19"/>
                <w:szCs w:val="19"/>
              </w:rPr>
              <w:t>ПК-23</w:t>
            </w:r>
          </w:p>
        </w:tc>
      </w:tr>
      <w:tr w:rsidR="001E7A4D" w:rsidRPr="00F46CED" w:rsidTr="001E7A4D">
        <w:trPr>
          <w:trHeight w:hRule="exact" w:val="811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Default="001E7A4D" w:rsidP="008C5DCE">
            <w:pPr>
              <w:spacing w:line="240" w:lineRule="auto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1E7A4D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Презентация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отчета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по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результатам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практики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на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отчетной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конференции</w:t>
            </w:r>
            <w:r w:rsidRPr="00F46CED"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7A4D" w:rsidRPr="00F46CED" w:rsidRDefault="001E7A4D" w:rsidP="001E7A4D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F46CED">
              <w:rPr>
                <w:color w:val="000000"/>
                <w:sz w:val="19"/>
                <w:szCs w:val="19"/>
              </w:rPr>
              <w:t>ОК-11,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ОПК-17,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ОПК-19,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ОПК-20,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ПК-23,</w:t>
            </w:r>
            <w:r w:rsidRPr="00F46CED">
              <w:t xml:space="preserve"> </w:t>
            </w:r>
            <w:r w:rsidRPr="00F46CED">
              <w:rPr>
                <w:color w:val="000000"/>
                <w:sz w:val="19"/>
                <w:szCs w:val="19"/>
              </w:rPr>
              <w:t>ПК-1</w:t>
            </w:r>
          </w:p>
        </w:tc>
      </w:tr>
    </w:tbl>
    <w:p w:rsidR="00625303" w:rsidRDefault="00625303" w:rsidP="00625303">
      <w:pPr>
        <w:ind w:firstLine="0"/>
      </w:pPr>
    </w:p>
    <w:p w:rsidR="00F452F1" w:rsidRPr="00625303" w:rsidRDefault="00F452F1" w:rsidP="00625303">
      <w:pPr>
        <w:ind w:firstLine="0"/>
        <w:rPr>
          <w:sz w:val="0"/>
          <w:szCs w:val="0"/>
        </w:rPr>
      </w:pPr>
      <w:r w:rsidRPr="00562EB8">
        <w:rPr>
          <w:b/>
        </w:rPr>
        <w:t>Индивидуальное задание на практику</w:t>
      </w:r>
      <w:r w:rsidRPr="00562EB8">
        <w:rPr>
          <w:rStyle w:val="FontStyle16"/>
          <w:b w:val="0"/>
          <w:sz w:val="24"/>
          <w:szCs w:val="24"/>
        </w:rPr>
        <w:t xml:space="preserve"> У</w:t>
      </w:r>
      <w:r w:rsidRPr="00562EB8">
        <w:rPr>
          <w:b/>
        </w:rPr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F452F1" w:rsidRDefault="00F452F1" w:rsidP="00F452F1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562EB8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F452F1" w:rsidRDefault="00F452F1" w:rsidP="00F452F1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>
        <w:rPr>
          <w:b w:val="0"/>
        </w:rPr>
        <w:t xml:space="preserve">- </w:t>
      </w:r>
      <w:r w:rsidRPr="00562EB8">
        <w:rPr>
          <w:b w:val="0"/>
        </w:rPr>
        <w:t>получение первичных профессиональных умений и навыков</w:t>
      </w:r>
      <w:r>
        <w:rPr>
          <w:b w:val="0"/>
        </w:rPr>
        <w:t xml:space="preserve">, а также </w:t>
      </w:r>
      <w:r w:rsidRPr="00562EB8">
        <w:rPr>
          <w:b w:val="0"/>
        </w:rPr>
        <w:t>первичных умений и навыков научно-исследовательской деятельности</w:t>
      </w:r>
    </w:p>
    <w:p w:rsidR="00F452F1" w:rsidRPr="00F452F1" w:rsidRDefault="00F452F1" w:rsidP="00F452F1">
      <w:r>
        <w:t>Задачи практики:</w:t>
      </w:r>
    </w:p>
    <w:bookmarkEnd w:id="1"/>
    <w:bookmarkEnd w:id="2"/>
    <w:p w:rsidR="00F452F1" w:rsidRDefault="00F452F1" w:rsidP="00F452F1">
      <w:pPr>
        <w:rPr>
          <w:rFonts w:eastAsiaTheme="majorEastAsia"/>
        </w:rPr>
      </w:pPr>
      <w:r>
        <w:rPr>
          <w:rFonts w:eastAsiaTheme="majorEastAsia"/>
        </w:rPr>
        <w:t>- ознакомление с опытом работы организации внеклассных мероприятий;</w:t>
      </w:r>
    </w:p>
    <w:p w:rsidR="00F452F1" w:rsidRDefault="00F452F1" w:rsidP="00F452F1">
      <w:pPr>
        <w:rPr>
          <w:rFonts w:eastAsiaTheme="majorEastAsia"/>
        </w:rPr>
      </w:pPr>
      <w:r>
        <w:rPr>
          <w:rFonts w:eastAsiaTheme="majorEastAsia"/>
        </w:rPr>
        <w:t>- разработка мероприятия – проекта;</w:t>
      </w:r>
    </w:p>
    <w:p w:rsidR="00F452F1" w:rsidRDefault="00F452F1" w:rsidP="00F452F1">
      <w:pPr>
        <w:rPr>
          <w:rFonts w:eastAsiaTheme="majorEastAsia"/>
        </w:rPr>
      </w:pPr>
      <w:r>
        <w:rPr>
          <w:rFonts w:eastAsiaTheme="majorEastAsia"/>
        </w:rPr>
        <w:t xml:space="preserve">- </w:t>
      </w:r>
      <w:r w:rsidR="002830F0">
        <w:rPr>
          <w:rFonts w:eastAsiaTheme="majorEastAsia"/>
        </w:rPr>
        <w:t>проведение мероприятия</w:t>
      </w:r>
      <w:r>
        <w:rPr>
          <w:rFonts w:eastAsiaTheme="majorEastAsia"/>
        </w:rPr>
        <w:t>.</w:t>
      </w:r>
    </w:p>
    <w:p w:rsidR="00F452F1" w:rsidRDefault="00F452F1" w:rsidP="00F452F1">
      <w:pPr>
        <w:rPr>
          <w:rFonts w:eastAsiaTheme="majorEastAsia"/>
        </w:rPr>
      </w:pPr>
    </w:p>
    <w:p w:rsidR="00F452F1" w:rsidRDefault="00F452F1" w:rsidP="00F452F1">
      <w:pPr>
        <w:rPr>
          <w:rFonts w:eastAsiaTheme="majorEastAsia"/>
        </w:rPr>
      </w:pPr>
      <w:r>
        <w:rPr>
          <w:rFonts w:eastAsiaTheme="majorEastAsia"/>
        </w:rPr>
        <w:t>Вопросы, подлежащие изучению:</w:t>
      </w:r>
    </w:p>
    <w:p w:rsidR="00F452F1" w:rsidRDefault="00F452F1" w:rsidP="00F452F1">
      <w:pPr>
        <w:rPr>
          <w:rFonts w:eastAsiaTheme="majorEastAsia"/>
        </w:rPr>
      </w:pPr>
      <w:r>
        <w:rPr>
          <w:rFonts w:eastAsiaTheme="majorEastAsia"/>
        </w:rPr>
        <w:t xml:space="preserve">- ознакомление с должностной инструкцией классного </w:t>
      </w:r>
      <w:r w:rsidR="00B96478">
        <w:rPr>
          <w:rFonts w:eastAsiaTheme="majorEastAsia"/>
        </w:rPr>
        <w:t>руководителя.</w:t>
      </w:r>
    </w:p>
    <w:p w:rsidR="00B96478" w:rsidRDefault="00B96478" w:rsidP="00F452F1">
      <w:pPr>
        <w:rPr>
          <w:rFonts w:eastAsiaTheme="majorEastAsia"/>
        </w:rPr>
      </w:pPr>
    </w:p>
    <w:p w:rsidR="00B96478" w:rsidRDefault="00B96478" w:rsidP="00F452F1">
      <w:pPr>
        <w:rPr>
          <w:rFonts w:eastAsiaTheme="majorEastAsia"/>
        </w:rPr>
      </w:pPr>
      <w:r>
        <w:rPr>
          <w:rFonts w:eastAsiaTheme="majorEastAsia"/>
        </w:rPr>
        <w:t>Планируемые результаты практики:</w:t>
      </w:r>
    </w:p>
    <w:p w:rsidR="00B96478" w:rsidRDefault="00B96478" w:rsidP="00F452F1">
      <w:pPr>
        <w:rPr>
          <w:rFonts w:eastAsiaTheme="majorEastAsia"/>
        </w:rPr>
      </w:pPr>
      <w:r>
        <w:rPr>
          <w:rFonts w:eastAsiaTheme="majorEastAsia"/>
        </w:rPr>
        <w:t>- проведение мероприятия;</w:t>
      </w:r>
    </w:p>
    <w:p w:rsidR="00B96478" w:rsidRPr="00F452F1" w:rsidRDefault="00B96478" w:rsidP="00F452F1">
      <w:pPr>
        <w:rPr>
          <w:rFonts w:eastAsiaTheme="majorEastAsia"/>
        </w:rPr>
      </w:pPr>
      <w:r>
        <w:rPr>
          <w:rFonts w:eastAsiaTheme="majorEastAsia"/>
        </w:rPr>
        <w:t>Публичная защита своих выводов и отчета по практике в виде презентации.</w:t>
      </w:r>
    </w:p>
    <w:p w:rsidR="00F452F1" w:rsidRDefault="00F452F1" w:rsidP="00AB2647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rStyle w:val="20"/>
          <w:b/>
        </w:rPr>
      </w:pPr>
    </w:p>
    <w:p w:rsidR="001E7A4D" w:rsidRDefault="006365EC" w:rsidP="00AB2647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rStyle w:val="20"/>
          <w:b/>
        </w:rPr>
      </w:pPr>
      <w:r w:rsidRPr="00EC3D19">
        <w:rPr>
          <w:rStyle w:val="20"/>
          <w:b/>
        </w:rPr>
        <w:t>7</w:t>
      </w:r>
      <w:r w:rsidR="00625303">
        <w:rPr>
          <w:rStyle w:val="20"/>
          <w:b/>
        </w:rPr>
        <w:t xml:space="preserve"> </w:t>
      </w:r>
      <w:r w:rsidR="00AB2647" w:rsidRPr="00497757">
        <w:rPr>
          <w:rStyle w:val="20"/>
          <w:b/>
        </w:rPr>
        <w:t xml:space="preserve">Оценочные средства для проведения промежуточной аттестации </w:t>
      </w:r>
    </w:p>
    <w:p w:rsidR="00AB2647" w:rsidRPr="001E7A4D" w:rsidRDefault="00AB2647" w:rsidP="001E7A4D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b w:val="0"/>
          <w:color w:val="000000"/>
        </w:rPr>
      </w:pPr>
      <w:r w:rsidRPr="00D846A9">
        <w:rPr>
          <w:rStyle w:val="20"/>
        </w:rPr>
        <w:t xml:space="preserve">по </w:t>
      </w:r>
      <w:r w:rsidR="001E7A4D">
        <w:rPr>
          <w:rStyle w:val="20"/>
        </w:rPr>
        <w:t>«</w:t>
      </w:r>
      <w:r w:rsidRPr="00D846A9">
        <w:rPr>
          <w:b w:val="0"/>
        </w:rPr>
        <w:t>у</w:t>
      </w:r>
      <w:r w:rsidR="001E7A4D">
        <w:rPr>
          <w:b w:val="0"/>
          <w:color w:val="000000"/>
        </w:rPr>
        <w:t>чебной практике</w:t>
      </w:r>
      <w:r w:rsidRPr="00D846A9">
        <w:rPr>
          <w:b w:val="0"/>
          <w:color w:val="000000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1E7A4D">
        <w:rPr>
          <w:b w:val="0"/>
          <w:color w:val="000000"/>
        </w:rPr>
        <w:t>»</w:t>
      </w:r>
    </w:p>
    <w:p w:rsidR="001E7A4D" w:rsidRPr="001C76BE" w:rsidRDefault="001E7A4D" w:rsidP="001E7A4D">
      <w:pPr>
        <w:spacing w:line="240" w:lineRule="auto"/>
      </w:pPr>
      <w:r w:rsidRPr="001C76BE">
        <w:rPr>
          <w:b/>
          <w:bCs/>
          <w:color w:val="000000"/>
        </w:rPr>
        <w:t>«Оценочные средства для проведения промежуточной аттестации»</w:t>
      </w:r>
    </w:p>
    <w:p w:rsidR="001E7A4D" w:rsidRPr="001C76BE" w:rsidRDefault="001E7A4D" w:rsidP="001E7A4D">
      <w:pPr>
        <w:spacing w:line="240" w:lineRule="auto"/>
      </w:pP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Оценочные средства для проведения промежуточной аттестации обучающихся по практике должны включать: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lastRenderedPageBreak/>
        <w:t>– комплексные задания из профессиональной области, 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– систему оценивания результатов промежуточной аттестации, показатели и критерии оценивания;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– учебно-методические рекомендации для самостоятельной работы обучающихся на практике. Например, рекомендации по сбору материалов, их обработке и анализу,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форме представления.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Если требования к промежуточной аттестации по практике прописаны в ФГОС, раздел заполняется согласно данным требованиям.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Примерная структура и содержание раздела: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Зачет с оценкой выставляется обучающемуся за подготовку и защиту отчета по практике.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отчету.</w:t>
      </w:r>
    </w:p>
    <w:p w:rsidR="001E7A4D" w:rsidRPr="001C76BE" w:rsidRDefault="001E7A4D" w:rsidP="001E7A4D">
      <w:pPr>
        <w:spacing w:line="240" w:lineRule="auto"/>
        <w:rPr>
          <w:color w:val="000000"/>
        </w:rPr>
      </w:pPr>
      <w:r w:rsidRPr="001C76BE">
        <w:rPr>
          <w:color w:val="000000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Показатели и критерии оценивания: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 xml:space="preserve"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</w:t>
      </w:r>
      <w:r w:rsidRPr="001C76BE">
        <w:rPr>
          <w:color w:val="000000"/>
        </w:rPr>
        <w:lastRenderedPageBreak/>
        <w:t>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E7A4D" w:rsidRPr="001C76BE" w:rsidRDefault="001E7A4D" w:rsidP="001E7A4D">
      <w:pPr>
        <w:pStyle w:val="afa"/>
        <w:spacing w:after="0" w:afterAutospacing="0"/>
        <w:jc w:val="both"/>
        <w:rPr>
          <w:color w:val="000000"/>
        </w:rPr>
      </w:pPr>
      <w:r w:rsidRPr="001C76BE">
        <w:rPr>
          <w:color w:val="000000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1E7A4D" w:rsidRPr="001C76BE" w:rsidRDefault="001E7A4D" w:rsidP="001E7A4D">
      <w:pPr>
        <w:spacing w:line="240" w:lineRule="auto"/>
      </w:pPr>
    </w:p>
    <w:p w:rsidR="001E7A4D" w:rsidRPr="001C76BE" w:rsidRDefault="001E7A4D" w:rsidP="001E7A4D">
      <w:pPr>
        <w:spacing w:line="240" w:lineRule="auto"/>
      </w:pPr>
    </w:p>
    <w:p w:rsidR="001E7A4D" w:rsidRPr="001C76BE" w:rsidRDefault="001E7A4D" w:rsidP="001E7A4D">
      <w:pPr>
        <w:spacing w:line="240" w:lineRule="auto"/>
      </w:pPr>
    </w:p>
    <w:p w:rsidR="001E7A4D" w:rsidRPr="001C76BE" w:rsidRDefault="001E7A4D" w:rsidP="001E7A4D">
      <w:pPr>
        <w:spacing w:line="240" w:lineRule="auto"/>
      </w:pPr>
      <w:r w:rsidRPr="001C76BE">
        <w:t xml:space="preserve">Принципы выставления оценок (по многобалльной системе с последующим выравниванием по 5-балльной). </w:t>
      </w:r>
    </w:p>
    <w:p w:rsidR="001E7A4D" w:rsidRPr="001C76BE" w:rsidRDefault="001E7A4D" w:rsidP="001E7A4D">
      <w:pPr>
        <w:spacing w:line="240" w:lineRule="auto"/>
      </w:pPr>
      <w:r w:rsidRPr="001C76BE">
        <w:lastRenderedPageBreak/>
        <w:t>1. Присутствие на установочном собрании (1 балл)</w:t>
      </w:r>
    </w:p>
    <w:p w:rsidR="001E7A4D" w:rsidRPr="001C76BE" w:rsidRDefault="001E7A4D" w:rsidP="001E7A4D">
      <w:pPr>
        <w:spacing w:line="240" w:lineRule="auto"/>
      </w:pPr>
      <w:r w:rsidRPr="001C76BE">
        <w:t xml:space="preserve"> 2. Оценка куратора в университете, которая состоит из оценки за регулярность отчётов в университете и их качество (макс. 4 балла – по 1 баллу за каждый удовлетворительный отчёт, неявка – 0 баллов) </w:t>
      </w:r>
    </w:p>
    <w:p w:rsidR="001E7A4D" w:rsidRPr="001C76BE" w:rsidRDefault="001E7A4D" w:rsidP="001E7A4D">
      <w:pPr>
        <w:spacing w:line="240" w:lineRule="auto"/>
      </w:pPr>
      <w:r w:rsidRPr="001C76BE">
        <w:t>3. Оценка глоссария  куратором практики на производстве в анкете (макс. 3 балла – «отлично» - 3, «хорошо» - 2, «удовлетворительно» - 1, «неудовлетворительно» - 0)</w:t>
      </w:r>
    </w:p>
    <w:p w:rsidR="001E7A4D" w:rsidRPr="001C76BE" w:rsidRDefault="001E7A4D" w:rsidP="001E7A4D">
      <w:pPr>
        <w:spacing w:line="240" w:lineRule="auto"/>
      </w:pPr>
      <w:r w:rsidRPr="001C76BE">
        <w:t xml:space="preserve"> 4. Оформление (исходное количество баллов – 2, которое может снижаться в зависимости от степени нарушения принципов оформления) </w:t>
      </w:r>
    </w:p>
    <w:p w:rsidR="007C710D" w:rsidRPr="00E97CDB" w:rsidRDefault="001E7A4D" w:rsidP="00E97CDB">
      <w:pPr>
        <w:spacing w:line="240" w:lineRule="auto"/>
      </w:pPr>
      <w:r w:rsidRPr="001C76BE">
        <w:t>5. Отчёт на итоговой конференции (макс. 2 балла, удовлетворительный отчёт – 1 балл (дополнительный 1 балл может даваться за качественную презентацию), неудовлетворительный отчёт -0 баллов) Максимально возможное количество баллов – 12 «отлично» - от 10 до 12 баллов (в случае отсутствия каких-либо нарушений) «хорошо» - от 7 до 9 баллов (в случае отсутствия каких-либо нарушений) «удовлетворительно» - от 4 до 6 (в случае отсутствия каких-либо нарушений) «неудовлетворительно» - от 1 до</w:t>
      </w:r>
      <w:r>
        <w:t xml:space="preserve"> 3</w:t>
      </w:r>
    </w:p>
    <w:p w:rsidR="003E7ECB" w:rsidRPr="00562EB8" w:rsidRDefault="003E7ECB" w:rsidP="003E7ECB">
      <w:r w:rsidRPr="00562EB8">
        <w:t xml:space="preserve"> </w:t>
      </w:r>
    </w:p>
    <w:p w:rsidR="00747D6E" w:rsidRPr="00C61C17" w:rsidRDefault="00747D6E" w:rsidP="00747D6E">
      <w:pPr>
        <w:pStyle w:val="2"/>
        <w:spacing w:before="0" w:after="0"/>
        <w:ind w:left="0" w:firstLine="709"/>
        <w:jc w:val="both"/>
        <w:rPr>
          <w:i/>
          <w:color w:val="FF0000"/>
        </w:rPr>
      </w:pPr>
      <w:r w:rsidRPr="00F76695">
        <w:t xml:space="preserve">8 Учебно-методическое и информационное обеспечение </w:t>
      </w:r>
      <w:r w:rsidRPr="00D846A9">
        <w:rPr>
          <w:b w:val="0"/>
        </w:rPr>
        <w:t>у</w:t>
      </w:r>
      <w:r w:rsidRPr="00D846A9">
        <w:rPr>
          <w:b w:val="0"/>
          <w:color w:val="000000"/>
        </w:rPr>
        <w:t>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47D6E" w:rsidRDefault="00747D6E" w:rsidP="00747D6E">
      <w:pPr>
        <w:spacing w:line="240" w:lineRule="auto"/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1E7A4D" w:rsidTr="008C5DC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7A4D" w:rsidRDefault="001E7A4D" w:rsidP="008C5DCE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а) Основная литература:</w:t>
            </w:r>
          </w:p>
        </w:tc>
      </w:tr>
      <w:tr w:rsidR="001E7A4D" w:rsidRPr="00F46CED" w:rsidTr="00E97CDB">
        <w:trPr>
          <w:trHeight w:hRule="exact" w:val="70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7A4D" w:rsidRDefault="001E7A4D" w:rsidP="003C49CF">
            <w:pPr>
              <w:spacing w:line="240" w:lineRule="auto"/>
              <w:ind w:firstLine="0"/>
            </w:pPr>
          </w:p>
          <w:p w:rsidR="007E3F80" w:rsidRDefault="007E3F80" w:rsidP="007E3F80">
            <w:pPr>
              <w:spacing w:line="240" w:lineRule="auto"/>
              <w:ind w:firstLine="756"/>
              <w:rPr>
                <w:color w:val="000000"/>
              </w:rPr>
            </w:pPr>
            <w:r w:rsidRPr="007E3F80">
              <w:rPr>
                <w:color w:val="000000"/>
              </w:rPr>
              <w:t xml:space="preserve">1. Лешер, О. В. Методическое обеспечение развития коммуникативной креативности студентов-бакалавров в вузе (на примере изучения дисциплины "Иностранный язык") : учебно-методическое пособие / О. В. Лешер, А. В. Сарапулова, О. В. Тулупова. - Магнитогорск : МГТУ, 2011. - 1 электрон. опт. диск (CD-ROM). - Загл. с титул. экрана. - URL: </w:t>
            </w:r>
            <w:hyperlink r:id="rId14" w:history="1">
              <w:r w:rsidRPr="001518FF">
                <w:rPr>
                  <w:rStyle w:val="a4"/>
                </w:rPr>
                <w:t>https://magtu.informsystema.ru/uploader/fileUpload?name=1036.pdf&amp;show=dcatalogues/1/1119334/1036.pdf&amp;view=true</w:t>
              </w:r>
            </w:hyperlink>
            <w:r>
              <w:rPr>
                <w:color w:val="000000"/>
              </w:rPr>
              <w:t xml:space="preserve"> </w:t>
            </w:r>
            <w:r w:rsidRPr="007E3F80">
              <w:rPr>
                <w:color w:val="000000"/>
              </w:rPr>
              <w:t xml:space="preserve"> (дата обращения: 25.09.2020). - Макрообъект. - Текст : электронный. - Сведения доступны также на CD-ROM.</w:t>
            </w:r>
          </w:p>
          <w:p w:rsidR="001E7A4D" w:rsidRDefault="00E97CDB" w:rsidP="00E97CDB">
            <w:pPr>
              <w:spacing w:line="240" w:lineRule="auto"/>
              <w:ind w:firstLine="756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E7A4D" w:rsidRPr="00F46CED">
              <w:rPr>
                <w:color w:val="000000"/>
              </w:rPr>
              <w:t xml:space="preserve">. </w:t>
            </w:r>
            <w:r w:rsidRPr="00E97CDB">
              <w:rPr>
                <w:color w:val="000000"/>
              </w:rPr>
              <w:t xml:space="preserve">Антропова, Л. И. Перевод как вид профессиональной коммуникативной деятельности. Практикум по переводу научно-технических текстов на английском, немецком и французском языках для студентов вузов : практикум / Л. И. Антропова, Т. Ю. Залавина, Н. В. Дёрина ; Магнитогорский гос. технический ун-т им. Г. И. Носова. - Магнитогорск : МГТУ им. Г. И. Носова, 2019. - 1 CD-ROM. - Загл. с титул. экрана. - URL : </w:t>
            </w:r>
            <w:hyperlink r:id="rId15" w:history="1">
              <w:r w:rsidRPr="001518FF">
                <w:rPr>
                  <w:rStyle w:val="a4"/>
                </w:rPr>
                <w:t>https://magtu.informsystema.ru/uploader/fileUpload?name=3859.pdf&amp;show=dcatalogues/1/1530474/3859.pdf&amp;view=true</w:t>
              </w:r>
            </w:hyperlink>
            <w:r>
              <w:rPr>
                <w:color w:val="000000"/>
              </w:rPr>
              <w:t xml:space="preserve"> </w:t>
            </w:r>
            <w:r w:rsidRPr="00E97CDB">
              <w:rPr>
                <w:color w:val="000000"/>
              </w:rPr>
              <w:t>(дата обращения: 25.09.2020). - Макрообъект. - Текст : электронный. - Сведения доступны также на CD-ROM.</w:t>
            </w:r>
          </w:p>
          <w:p w:rsidR="00E97CDB" w:rsidRDefault="00E97CDB" w:rsidP="00E97CDB">
            <w:pPr>
              <w:spacing w:line="240" w:lineRule="auto"/>
              <w:ind w:firstLine="0"/>
            </w:pPr>
          </w:p>
          <w:p w:rsidR="00E97CDB" w:rsidRPr="00E97CDB" w:rsidRDefault="00E97CDB" w:rsidP="00A173DE">
            <w:pPr>
              <w:spacing w:line="240" w:lineRule="auto"/>
              <w:ind w:firstLine="709"/>
              <w:jc w:val="left"/>
              <w:rPr>
                <w:b/>
              </w:rPr>
            </w:pPr>
            <w:r w:rsidRPr="00E97CDB">
              <w:rPr>
                <w:b/>
              </w:rPr>
              <w:t>б) Дополнительная литература</w:t>
            </w:r>
          </w:p>
          <w:p w:rsidR="00E97CDB" w:rsidRDefault="00E97CDB" w:rsidP="00A173DE">
            <w:pPr>
              <w:spacing w:line="240" w:lineRule="auto"/>
              <w:ind w:firstLine="709"/>
              <w:jc w:val="left"/>
              <w:rPr>
                <w:color w:val="000000"/>
              </w:rPr>
            </w:pPr>
            <w:r>
              <w:t xml:space="preserve">1. </w:t>
            </w:r>
            <w:r w:rsidRPr="00F46CED">
              <w:rPr>
                <w:color w:val="000000"/>
              </w:rPr>
              <w:t>Потемкина, М. Н. Основы исследовательской деятельности : учебно- методическое пособие / М. Н. Потемкина ; МГТУ. - Магнитогорск : МГТУ, 2018. - 1 электрон. опт. диск (</w:t>
            </w:r>
            <w:r>
              <w:rPr>
                <w:color w:val="000000"/>
              </w:rPr>
              <w:t>CD</w:t>
            </w:r>
            <w:r w:rsidRPr="00F46CED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46CED">
              <w:rPr>
                <w:color w:val="000000"/>
              </w:rPr>
              <w:t xml:space="preserve">). - Загл. с титул. экрана. - </w:t>
            </w:r>
            <w:r>
              <w:rPr>
                <w:color w:val="000000"/>
              </w:rPr>
              <w:t>URL</w:t>
            </w:r>
            <w:r w:rsidRPr="00F46CED">
              <w:rPr>
                <w:color w:val="000000"/>
              </w:rPr>
              <w:t xml:space="preserve">: </w:t>
            </w:r>
            <w:hyperlink r:id="rId16" w:history="1">
              <w:r w:rsidRPr="001518FF">
                <w:rPr>
                  <w:rStyle w:val="a4"/>
                </w:rPr>
                <w:t>https://magtu.informsystema.ru/uploader/fileUpload?name=3739.pdf&amp;show=dcatalogues/1/1527742/3739.pdf&amp;view=true</w:t>
              </w:r>
            </w:hyperlink>
            <w:r>
              <w:rPr>
                <w:color w:val="000000"/>
              </w:rPr>
              <w:t xml:space="preserve"> </w:t>
            </w:r>
            <w:r w:rsidRPr="00F46CED">
              <w:rPr>
                <w:color w:val="000000"/>
              </w:rPr>
              <w:t xml:space="preserve"> (дата обращения: </w:t>
            </w:r>
            <w:r>
              <w:rPr>
                <w:color w:val="000000"/>
              </w:rPr>
              <w:t>25</w:t>
            </w:r>
            <w:r w:rsidRPr="00F46CED">
              <w:rPr>
                <w:color w:val="000000"/>
              </w:rPr>
              <w:t>.</w:t>
            </w:r>
            <w:r>
              <w:rPr>
                <w:color w:val="000000"/>
              </w:rPr>
              <w:t>09</w:t>
            </w:r>
            <w:r w:rsidRPr="00F46CED">
              <w:rPr>
                <w:color w:val="000000"/>
              </w:rPr>
              <w:t>.20</w:t>
            </w:r>
            <w:r>
              <w:rPr>
                <w:color w:val="000000"/>
              </w:rPr>
              <w:t>20</w:t>
            </w:r>
            <w:r w:rsidRPr="00F46CED">
              <w:rPr>
                <w:color w:val="000000"/>
              </w:rPr>
              <w:t xml:space="preserve">). - Макрообъект. - Текст : электронный. - Сведения доступны также на </w:t>
            </w:r>
            <w:r>
              <w:rPr>
                <w:color w:val="000000"/>
              </w:rPr>
              <w:t>CD</w:t>
            </w:r>
            <w:r w:rsidRPr="00F46CED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ROM</w:t>
            </w:r>
          </w:p>
          <w:p w:rsidR="00E97CDB" w:rsidRDefault="00E97CDB" w:rsidP="00E97CDB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  <w:p w:rsidR="00E97CDB" w:rsidRDefault="00E97CDB" w:rsidP="00E97CDB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  <w:p w:rsidR="00E97CDB" w:rsidRPr="00E97CDB" w:rsidRDefault="00E97CDB" w:rsidP="00E97CDB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1E7A4D" w:rsidRPr="00F46CED" w:rsidTr="00E97CDB">
        <w:trPr>
          <w:trHeight w:hRule="exact" w:val="60"/>
        </w:trPr>
        <w:tc>
          <w:tcPr>
            <w:tcW w:w="9370" w:type="dxa"/>
          </w:tcPr>
          <w:p w:rsidR="001E7A4D" w:rsidRPr="00F46CED" w:rsidRDefault="001E7A4D" w:rsidP="00E97CDB">
            <w:pPr>
              <w:ind w:firstLine="0"/>
            </w:pPr>
          </w:p>
        </w:tc>
      </w:tr>
      <w:tr w:rsidR="001E7A4D" w:rsidTr="008C5D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7A4D" w:rsidRDefault="001E7A4D" w:rsidP="00E97CDB">
            <w:pPr>
              <w:spacing w:line="240" w:lineRule="auto"/>
              <w:ind w:firstLine="0"/>
            </w:pPr>
          </w:p>
        </w:tc>
      </w:tr>
      <w:tr w:rsidR="001E7A4D" w:rsidRPr="00F46CED" w:rsidTr="00E97CDB">
        <w:trPr>
          <w:trHeight w:hRule="exact" w:val="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7A4D" w:rsidRPr="00F46CED" w:rsidRDefault="001E7A4D" w:rsidP="00E97CDB">
            <w:pPr>
              <w:spacing w:line="240" w:lineRule="auto"/>
              <w:ind w:firstLine="756"/>
            </w:pPr>
          </w:p>
        </w:tc>
      </w:tr>
    </w:tbl>
    <w:p w:rsidR="00E97CDB" w:rsidRDefault="00747D6E" w:rsidP="00E97CDB">
      <w:pPr>
        <w:spacing w:line="240" w:lineRule="auto"/>
        <w:ind w:firstLine="0"/>
        <w:rPr>
          <w:b/>
          <w:bCs/>
        </w:rPr>
      </w:pPr>
      <w:r>
        <w:rPr>
          <w:b/>
          <w:bCs/>
        </w:rPr>
        <w:t>в</w:t>
      </w:r>
      <w:r w:rsidRPr="005A3025">
        <w:rPr>
          <w:b/>
          <w:bCs/>
        </w:rPr>
        <w:t xml:space="preserve">) </w:t>
      </w:r>
      <w:r w:rsidR="00E97CDB">
        <w:rPr>
          <w:b/>
          <w:bCs/>
        </w:rPr>
        <w:t>Методические указания</w:t>
      </w:r>
    </w:p>
    <w:p w:rsidR="00A173DE" w:rsidRDefault="00A173DE" w:rsidP="00A173DE">
      <w:pPr>
        <w:spacing w:line="240" w:lineRule="auto"/>
        <w:ind w:firstLine="709"/>
        <w:rPr>
          <w:bCs/>
        </w:rPr>
      </w:pPr>
      <w:r>
        <w:rPr>
          <w:bCs/>
        </w:rPr>
        <w:t xml:space="preserve">1. </w:t>
      </w:r>
      <w:r w:rsidRPr="00A173DE">
        <w:rPr>
          <w:bCs/>
        </w:rPr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7" w:history="1">
        <w:r w:rsidRPr="00713AA4">
          <w:rPr>
            <w:rStyle w:val="a4"/>
            <w:bCs/>
          </w:rPr>
          <w:t>https://magtu.informsystema.ru/uploader/fileUpload?name=3816.pdf&amp;show=dcatalogues/1/1530261/3816.pdf&amp;view=true</w:t>
        </w:r>
      </w:hyperlink>
      <w:r>
        <w:rPr>
          <w:bCs/>
        </w:rPr>
        <w:t xml:space="preserve"> </w:t>
      </w:r>
      <w:r w:rsidRPr="00A173DE">
        <w:rPr>
          <w:bCs/>
        </w:rPr>
        <w:t xml:space="preserve"> (дата обращения: 25.09.2020). - Макрообъект. - Текст : электронный. - Сведения доступны также на CD-ROM.</w:t>
      </w:r>
    </w:p>
    <w:p w:rsidR="00E97CDB" w:rsidRPr="00E97CDB" w:rsidRDefault="00A173DE" w:rsidP="00A173DE">
      <w:pPr>
        <w:spacing w:line="240" w:lineRule="auto"/>
        <w:ind w:firstLine="709"/>
        <w:rPr>
          <w:bCs/>
        </w:rPr>
      </w:pPr>
      <w:r>
        <w:rPr>
          <w:bCs/>
        </w:rPr>
        <w:t xml:space="preserve">2. </w:t>
      </w:r>
      <w:r w:rsidR="00E97CDB" w:rsidRPr="00E97CDB">
        <w:rPr>
          <w:bCs/>
        </w:rPr>
        <w:t>Приложение 1, 2</w:t>
      </w:r>
    </w:p>
    <w:p w:rsidR="00E97CDB" w:rsidRDefault="00E97CDB" w:rsidP="00E97CDB">
      <w:pPr>
        <w:spacing w:line="240" w:lineRule="auto"/>
        <w:ind w:firstLine="0"/>
        <w:rPr>
          <w:b/>
          <w:bCs/>
        </w:rPr>
      </w:pPr>
    </w:p>
    <w:p w:rsidR="00747D6E" w:rsidRDefault="00E97CDB" w:rsidP="00E97CDB">
      <w:pPr>
        <w:spacing w:line="240" w:lineRule="auto"/>
        <w:ind w:firstLine="0"/>
        <w:rPr>
          <w:b/>
        </w:rPr>
      </w:pPr>
      <w:r>
        <w:rPr>
          <w:b/>
          <w:bCs/>
        </w:rPr>
        <w:t xml:space="preserve">г) </w:t>
      </w:r>
      <w:r w:rsidR="00747D6E" w:rsidRPr="005A3025">
        <w:rPr>
          <w:b/>
        </w:rPr>
        <w:t xml:space="preserve">Программное обеспечение </w:t>
      </w:r>
      <w:r w:rsidR="00747D6E" w:rsidRPr="005A3025">
        <w:rPr>
          <w:b/>
          <w:bCs/>
        </w:rPr>
        <w:t xml:space="preserve">и </w:t>
      </w:r>
      <w:r w:rsidR="00747D6E" w:rsidRPr="005A3025">
        <w:rPr>
          <w:b/>
        </w:rPr>
        <w:t xml:space="preserve">Интернет-ресурсы: </w:t>
      </w:r>
    </w:p>
    <w:p w:rsidR="00E97CDB" w:rsidRDefault="00E97CDB" w:rsidP="00E97CDB">
      <w:pPr>
        <w:spacing w:line="240" w:lineRule="auto"/>
        <w:ind w:firstLine="0"/>
        <w:rPr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3190"/>
        <w:gridCol w:w="2659"/>
      </w:tblGrid>
      <w:tr w:rsidR="00E97CDB" w:rsidTr="00554A1A">
        <w:trPr>
          <w:trHeight w:val="537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CDB" w:rsidRPr="00EA1151" w:rsidRDefault="00E97CDB" w:rsidP="00554A1A">
            <w:pPr>
              <w:contextualSpacing/>
              <w:jc w:val="left"/>
            </w:pPr>
            <w:r w:rsidRPr="00EA1151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CDB" w:rsidRPr="00EA1151" w:rsidRDefault="00E97CDB" w:rsidP="00554A1A">
            <w:pPr>
              <w:contextualSpacing/>
              <w:jc w:val="left"/>
            </w:pPr>
            <w:r w:rsidRPr="00EA1151">
              <w:t>№ договора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CDB" w:rsidRPr="00EA1151" w:rsidRDefault="00E97CDB" w:rsidP="00554A1A">
            <w:pPr>
              <w:contextualSpacing/>
              <w:jc w:val="left"/>
            </w:pPr>
            <w:r w:rsidRPr="00EA1151">
              <w:t>Срок действия лицензии</w:t>
            </w:r>
          </w:p>
        </w:tc>
      </w:tr>
      <w:tr w:rsidR="00E97CDB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contextualSpacing/>
              <w:jc w:val="left"/>
            </w:pPr>
            <w:r w:rsidRPr="00EA1151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contextualSpacing/>
              <w:jc w:val="left"/>
            </w:pPr>
            <w:r w:rsidRPr="00EA1151">
              <w:t>Д-1227 от 08.10.2018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contextualSpacing/>
              <w:jc w:val="left"/>
            </w:pPr>
            <w:r w:rsidRPr="00EA1151">
              <w:t>11.10.2021</w:t>
            </w:r>
          </w:p>
        </w:tc>
      </w:tr>
      <w:tr w:rsidR="00E97CDB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contextualSpacing/>
              <w:jc w:val="left"/>
            </w:pPr>
            <w:r w:rsidRPr="00EA1151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contextualSpacing/>
              <w:jc w:val="left"/>
            </w:pPr>
            <w:r w:rsidRPr="00EA1151">
              <w:t>№ 135 от 17.09.2007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contextualSpacing/>
              <w:jc w:val="left"/>
            </w:pPr>
            <w:r w:rsidRPr="00EA1151">
              <w:t>бессрочно</w:t>
            </w:r>
          </w:p>
        </w:tc>
      </w:tr>
      <w:tr w:rsidR="00E97CDB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jc w:val="left"/>
            </w:pPr>
            <w:r w:rsidRPr="00EA1151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jc w:val="left"/>
            </w:pPr>
            <w:r w:rsidRPr="00EA1151">
              <w:t>свободно распространяемое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jc w:val="left"/>
            </w:pPr>
            <w:r w:rsidRPr="00EA1151">
              <w:t>бессрочно</w:t>
            </w:r>
          </w:p>
        </w:tc>
      </w:tr>
      <w:tr w:rsidR="00E97CDB" w:rsidTr="00554A1A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contextualSpacing/>
              <w:jc w:val="left"/>
            </w:pPr>
            <w:r w:rsidRPr="00EA115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ind w:firstLine="0"/>
              <w:contextualSpacing/>
              <w:jc w:val="left"/>
            </w:pPr>
            <w:r w:rsidRPr="00EA1151">
              <w:t>свободно распространяемое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CDB" w:rsidRPr="00EA1151" w:rsidRDefault="00E97CDB" w:rsidP="00554A1A">
            <w:pPr>
              <w:contextualSpacing/>
              <w:jc w:val="left"/>
            </w:pPr>
            <w:r w:rsidRPr="00EA1151">
              <w:t>бессрочно</w:t>
            </w:r>
          </w:p>
        </w:tc>
      </w:tr>
    </w:tbl>
    <w:p w:rsidR="00E97CDB" w:rsidRDefault="00E97CDB" w:rsidP="00E97CDB">
      <w:pPr>
        <w:pStyle w:val="af5"/>
        <w:spacing w:line="240" w:lineRule="auto"/>
        <w:ind w:left="357" w:firstLine="0"/>
      </w:pPr>
    </w:p>
    <w:p w:rsidR="00747D6E" w:rsidRPr="00F717B2" w:rsidRDefault="00F717B2" w:rsidP="00A173DE">
      <w:pPr>
        <w:ind w:firstLine="0"/>
        <w:jc w:val="center"/>
        <w:rPr>
          <w:b/>
        </w:rPr>
      </w:pPr>
      <w:r w:rsidRPr="00F717B2">
        <w:rPr>
          <w:b/>
        </w:rPr>
        <w:t>Интернет-ресурсы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17B2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Pr="00F717B2" w:rsidRDefault="00F717B2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717B2">
              <w:rPr>
                <w:rStyle w:val="FontStyle18"/>
                <w:b w:val="0"/>
                <w:bCs w:val="0"/>
                <w:sz w:val="24"/>
              </w:rPr>
              <w:t>Название ресурса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Pr="00F717B2" w:rsidRDefault="00F717B2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717B2">
              <w:rPr>
                <w:rStyle w:val="FontStyle18"/>
                <w:b w:val="0"/>
                <w:bCs w:val="0"/>
                <w:sz w:val="24"/>
              </w:rPr>
              <w:t>Ссылка</w:t>
            </w:r>
          </w:p>
        </w:tc>
      </w:tr>
      <w:tr w:rsidR="00F717B2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  <w:lang w:val="en-US"/>
              </w:rPr>
              <w:t>https</w:t>
            </w:r>
            <w:r>
              <w:rPr>
                <w:color w:val="000000"/>
              </w:rPr>
              <w:t>://</w:t>
            </w:r>
            <w:r>
              <w:rPr>
                <w:color w:val="000000"/>
                <w:lang w:val="en-US"/>
              </w:rPr>
              <w:t>elibrary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ru</w:t>
            </w:r>
            <w:r>
              <w:rPr>
                <w:color w:val="000000"/>
              </w:rPr>
              <w:t>/</w:t>
            </w:r>
            <w:r>
              <w:rPr>
                <w:color w:val="000000"/>
                <w:lang w:val="en-US"/>
              </w:rPr>
              <w:t>project</w:t>
            </w:r>
            <w:r>
              <w:rPr>
                <w:color w:val="000000"/>
              </w:rPr>
              <w:t>_</w:t>
            </w:r>
            <w:r>
              <w:rPr>
                <w:color w:val="000000"/>
                <w:lang w:val="en-US"/>
              </w:rPr>
              <w:t>risc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asp</w:t>
            </w:r>
          </w:p>
        </w:tc>
      </w:tr>
      <w:tr w:rsidR="00F717B2" w:rsidRPr="00605C25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  <w:lang w:val="en-US"/>
              </w:rPr>
              <w:t>Google</w:t>
            </w:r>
            <w:r w:rsidRPr="00F717B2">
              <w:t xml:space="preserve"> </w:t>
            </w: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Google</w:t>
            </w:r>
            <w:r w:rsidRPr="00F717B2">
              <w:t xml:space="preserve"> </w:t>
            </w:r>
            <w:r>
              <w:rPr>
                <w:color w:val="000000"/>
                <w:lang w:val="en-US"/>
              </w:rPr>
              <w:t>Scholar</w:t>
            </w:r>
            <w:r>
              <w:rPr>
                <w:color w:val="00000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https://scholar.google.ru/</w:t>
            </w:r>
          </w:p>
        </w:tc>
      </w:tr>
      <w:tr w:rsidR="00F717B2" w:rsidRPr="00605C25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http://window.edu.ru/</w:t>
            </w:r>
          </w:p>
        </w:tc>
      </w:tr>
      <w:tr w:rsidR="00F717B2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r>
              <w:rPr>
                <w:color w:val="000000"/>
                <w:lang w:val="en-US"/>
              </w:rPr>
              <w:t>Springer</w:t>
            </w:r>
            <w:r w:rsidRPr="00F717B2">
              <w:t xml:space="preserve"> </w:t>
            </w:r>
            <w:r>
              <w:rPr>
                <w:color w:val="000000"/>
                <w:lang w:val="en-US"/>
              </w:rPr>
              <w:t>Journals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http://link.springer.com/</w:t>
            </w:r>
          </w:p>
        </w:tc>
      </w:tr>
      <w:tr w:rsidR="00F717B2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Springer</w:t>
            </w:r>
            <w:r w:rsidRPr="00F717B2">
              <w:t xml:space="preserve"> </w:t>
            </w:r>
            <w:r>
              <w:rPr>
                <w:color w:val="000000"/>
                <w:lang w:val="en-US"/>
              </w:rPr>
              <w:t>Nature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  <w:lang w:val="en-US"/>
              </w:rPr>
              <w:t>https</w:t>
            </w:r>
            <w:r>
              <w:rPr>
                <w:color w:val="000000"/>
              </w:rPr>
              <w:t>://</w:t>
            </w:r>
            <w:r>
              <w:rPr>
                <w:color w:val="000000"/>
                <w:lang w:val="en-US"/>
              </w:rPr>
              <w:t>www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nature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com</w:t>
            </w:r>
            <w:r>
              <w:rPr>
                <w:color w:val="000000"/>
              </w:rPr>
              <w:t>/</w:t>
            </w:r>
            <w:r>
              <w:rPr>
                <w:color w:val="000000"/>
                <w:lang w:val="en-US"/>
              </w:rPr>
              <w:t>siteindex</w:t>
            </w:r>
          </w:p>
        </w:tc>
      </w:tr>
      <w:tr w:rsidR="00F717B2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Web</w:t>
            </w:r>
            <w:r w:rsidRPr="00F717B2">
              <w:t xml:space="preserve"> </w:t>
            </w:r>
            <w:r>
              <w:rPr>
                <w:color w:val="000000"/>
                <w:lang w:val="en-US"/>
              </w:rPr>
              <w:t>of</w:t>
            </w:r>
            <w:r w:rsidRPr="00F717B2">
              <w:t xml:space="preserve"> </w:t>
            </w:r>
            <w:r>
              <w:rPr>
                <w:color w:val="000000"/>
                <w:lang w:val="en-US"/>
              </w:rPr>
              <w:t>science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http://webofscience.com</w:t>
            </w:r>
          </w:p>
        </w:tc>
      </w:tr>
      <w:tr w:rsidR="00F717B2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Университетская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информационная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система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РОССИЯ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https://uisrussia.msu.ru</w:t>
            </w:r>
          </w:p>
        </w:tc>
      </w:tr>
      <w:tr w:rsidR="00F717B2" w:rsidRPr="00605C25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Носова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http://magtu.ru:8085/marcweb2/Default.asp</w:t>
            </w:r>
          </w:p>
        </w:tc>
      </w:tr>
      <w:tr w:rsidR="00F717B2" w:rsidRPr="00605C25" w:rsidTr="00F717B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Российская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Государственная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библиотека.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Каталоги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7B2" w:rsidRDefault="00F717B2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https://www.rsl.ru/ru/4readers/catalogues/</w:t>
            </w:r>
          </w:p>
        </w:tc>
      </w:tr>
    </w:tbl>
    <w:p w:rsidR="00F717B2" w:rsidRPr="00F717B2" w:rsidRDefault="00F717B2" w:rsidP="00E97CDB">
      <w:pPr>
        <w:ind w:firstLine="0"/>
        <w:rPr>
          <w:lang w:val="en-US"/>
        </w:rPr>
      </w:pPr>
    </w:p>
    <w:p w:rsidR="00F717B2" w:rsidRPr="00F717B2" w:rsidRDefault="00F717B2" w:rsidP="00E97CDB">
      <w:pPr>
        <w:ind w:firstLine="0"/>
        <w:rPr>
          <w:lang w:val="en-US"/>
        </w:rPr>
      </w:pPr>
    </w:p>
    <w:p w:rsidR="00747D6E" w:rsidRDefault="00747D6E" w:rsidP="00747D6E">
      <w:pPr>
        <w:pStyle w:val="2"/>
        <w:spacing w:before="0" w:after="0"/>
        <w:ind w:left="0" w:firstLine="709"/>
        <w:jc w:val="both"/>
      </w:pPr>
      <w:r w:rsidRPr="00665AEE">
        <w:rPr>
          <w:rStyle w:val="FontStyle14"/>
          <w:b/>
          <w:sz w:val="24"/>
          <w:szCs w:val="24"/>
        </w:rPr>
        <w:t xml:space="preserve">9 </w:t>
      </w:r>
      <w:r w:rsidRPr="009C214E">
        <w:t xml:space="preserve">Материально-техническое обеспечение </w:t>
      </w:r>
      <w:r w:rsidRPr="00D846A9">
        <w:rPr>
          <w:b w:val="0"/>
        </w:rPr>
        <w:t>у</w:t>
      </w:r>
      <w:r w:rsidRPr="00D846A9">
        <w:rPr>
          <w:b w:val="0"/>
          <w:color w:val="000000"/>
        </w:rPr>
        <w:t>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E97CDB">
        <w:rPr>
          <w:b w:val="0"/>
          <w:color w:val="000000"/>
        </w:rPr>
        <w:t xml:space="preserve"> </w:t>
      </w:r>
      <w:r w:rsidRPr="00E97CDB">
        <w:rPr>
          <w:b w:val="0"/>
        </w:rPr>
        <w:t>включает</w:t>
      </w:r>
      <w:r w:rsidRPr="009C214E">
        <w:t>:</w:t>
      </w:r>
    </w:p>
    <w:p w:rsidR="00747D6E" w:rsidRPr="00062FCF" w:rsidRDefault="00747D6E" w:rsidP="00747D6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97CDB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CDB" w:rsidRPr="00F6208A" w:rsidRDefault="00E97CDB" w:rsidP="00E97CDB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bookmarkStart w:id="3" w:name="_Hlk53936219"/>
            <w:r w:rsidRPr="00F6208A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CDB" w:rsidRPr="00F6208A" w:rsidRDefault="00E97CDB" w:rsidP="00E97CDB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F6208A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E97CDB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CDB" w:rsidRPr="00F6208A" w:rsidRDefault="00E97CDB" w:rsidP="00E97CDB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F6208A">
              <w:rPr>
                <w:rFonts w:eastAsia="Calibri"/>
              </w:rPr>
              <w:t xml:space="preserve">Помещения для самостоятельной </w:t>
            </w:r>
            <w:r w:rsidRPr="00F6208A">
              <w:rPr>
                <w:rFonts w:eastAsia="Calibri"/>
              </w:rPr>
              <w:lastRenderedPageBreak/>
              <w:t>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CDB" w:rsidRPr="00F6208A" w:rsidRDefault="00E97CDB" w:rsidP="00E97CDB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F6208A">
              <w:rPr>
                <w:rFonts w:eastAsia="Calibri"/>
                <w:color w:val="000000"/>
              </w:rPr>
              <w:lastRenderedPageBreak/>
              <w:t xml:space="preserve">Персональные компьютеры с пакетом MS Office, </w:t>
            </w:r>
            <w:r w:rsidRPr="00F6208A">
              <w:rPr>
                <w:rFonts w:eastAsia="Calibri"/>
                <w:color w:val="000000"/>
              </w:rPr>
              <w:lastRenderedPageBreak/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E97CDB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CDB" w:rsidRPr="00F6208A" w:rsidRDefault="00E97CDB" w:rsidP="00E97CDB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F6208A">
              <w:rPr>
                <w:rFonts w:eastAsia="Calibri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CDB" w:rsidRPr="00F6208A" w:rsidRDefault="00E97CDB" w:rsidP="00E97CDB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Шкафы</w:t>
            </w:r>
            <w:r w:rsidRPr="00F6208A">
              <w:rPr>
                <w:rFonts w:eastAsia="Calibri"/>
                <w:color w:val="000000"/>
              </w:rPr>
              <w:t xml:space="preserve"> для хранения учебно-наглядных пособий и учебно-методической документации.</w:t>
            </w:r>
          </w:p>
          <w:p w:rsidR="00E97CDB" w:rsidRPr="00F6208A" w:rsidRDefault="00E97CDB" w:rsidP="00E97CDB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  <w:bookmarkEnd w:id="3"/>
    </w:tbl>
    <w:p w:rsidR="00747D6E" w:rsidRPr="009C214E" w:rsidRDefault="00747D6E" w:rsidP="00747D6E"/>
    <w:p w:rsidR="009C214E" w:rsidRPr="0050661B" w:rsidRDefault="004E7842" w:rsidP="009C214E">
      <w:r w:rsidRPr="0050661B">
        <w:t xml:space="preserve"> </w:t>
      </w:r>
    </w:p>
    <w:p w:rsidR="00192156" w:rsidRDefault="00192156" w:rsidP="004E7842">
      <w:pPr>
        <w:jc w:val="right"/>
        <w:rPr>
          <w:b/>
        </w:rPr>
      </w:pPr>
    </w:p>
    <w:p w:rsidR="00192156" w:rsidRDefault="00192156" w:rsidP="00E97CDB">
      <w:pPr>
        <w:ind w:firstLine="0"/>
        <w:rPr>
          <w:b/>
        </w:rPr>
      </w:pPr>
    </w:p>
    <w:p w:rsidR="00192156" w:rsidRDefault="00192156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A173DE" w:rsidRDefault="00A173DE" w:rsidP="004E7842">
      <w:pPr>
        <w:jc w:val="right"/>
        <w:rPr>
          <w:b/>
        </w:rPr>
      </w:pPr>
    </w:p>
    <w:p w:rsidR="004E7842" w:rsidRDefault="004E7842" w:rsidP="004E7842">
      <w:pPr>
        <w:jc w:val="right"/>
        <w:rPr>
          <w:b/>
        </w:rPr>
      </w:pPr>
      <w:r w:rsidRPr="004E7842">
        <w:rPr>
          <w:b/>
        </w:rPr>
        <w:t>Приложение 1</w:t>
      </w:r>
    </w:p>
    <w:p w:rsidR="00F91F79" w:rsidRDefault="00F91F79" w:rsidP="00F91F79">
      <w:pPr>
        <w:jc w:val="center"/>
        <w:rPr>
          <w:b/>
        </w:rPr>
      </w:pPr>
      <w:r>
        <w:rPr>
          <w:b/>
        </w:rPr>
        <w:t>Методические рекомендации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ГЛОССАРИЙ - толковый словарь понятий и терминов, употребляемых в изучаемой дисциплине или разделе. Для составления глоссария по заданной теме нужно найти информацию с разных источников (сеть Internet, энциклопедии, практические пособия, учебная литература), изучить ее и составить в рукописном варианте или пользуясь текстовым процессором. Глоссарий составляется индивидуально. Работа должна быть представлена на бумаге формата А4 в печатном (компьютерном) или рукописном варианте. Выполненную работу сдать к указанному сроку.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Общие требования: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1. Глоссарий состоит из слов, соответствующих тематике задания.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2. Используемые слова должны быть именами существительными в именительном падеже единственного числа.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3. Допускается использование иностранных слов, если они подходят теме.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4. Не допускаются аббревиатуры, сокращения.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5. Все исходные тексты должны быть написаны разборчиво, желательно отпечатаны.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Структура глоссария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Объем работы: 100-150 лексических единиц / выражений, нумерация страниц - снизу, по центру;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1 лист – титульный (Приложение № 2);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2 - 5 лист – толковый словарь терминов;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6 лист – список используемой литературы (пример оформления – см. приложение).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Составление толкований слов: 1. Они должны быть строго лаконичными. Не следует делать их пространными, излишне исчерпывающими, многословными, несущими избыточную информацию. 2. Старайтесь подать слово с наименее известной стороны. 3. Просмотрите словари: возможно, в одном из них и окажется наилучшее определение. В определениях не должно быть однокоренных слов.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Планирование деятельности по составлению глоссарий.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1. Определить, с какой целью составляется глоссарий.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2. Просмотреть и изучить лексико-грамматический материал по теме в учебнике.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3. Продумать составные части глоссария.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4. Изучить дополнительный материал по теме.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5. Составить список слов.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6. Подобрать толкование слов.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7. Проверить орфографию текста, соответствие нумерации.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8. Проанализировать составленный глоссарий согласно критериям оценивания.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9. Оформить готовый глоссарий.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>10. Продумать защиту проекта-глоссария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Самостоятельная работа студентов на учебной практике по получению первичных профессиональных навыков включает систему заданий, предпереводческую работу, обработка и анализ исходных текстов по заданной тематике, тренировку в области точности и полноты передачи смыслового содержания лексем, фраз из исходного текста и составление глассария. Общий объем глоссария на основе текстов общегуманитарной, технической и специальной направленности должен составлять до 100-150 единиц. Анализ исходного текста проводится в аспекте целостности смысловых, текстовых, </w:t>
      </w:r>
      <w:r w:rsidRPr="00F91F79">
        <w:rPr>
          <w:rFonts w:eastAsiaTheme="majorEastAsia" w:cstheme="majorBidi"/>
          <w:bCs/>
          <w:color w:val="000000"/>
          <w:szCs w:val="26"/>
        </w:rPr>
        <w:lastRenderedPageBreak/>
        <w:t xml:space="preserve">культурологических, специальных параметров. Прежде чем приступить к выполнению перевода, переводчик обязан тщательно ознакомиться со всем текстом, с тем, чтобы сосредоточить внимание на целом. При переводе важно узнавать в тексте устойчивые выражения, фразовые обороты, семантические структуры, которые определенным образом переводятся на русский язык. Переводя их, студент-практикант должен помнить, что соблюдение точности передачи оригинала в отношении содержания и формы не допускает «отсебятины», с одной стороны, и «буквализма» – с другой. Русский перевод выражений должен звучать по-русски, т. е. не содержать в себе оборотов, а также словосочетаний, чуждых русской литературной речи. Необходимо сочетать максимальную точность с наилучшим литературным оформлением.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Одна из наиболее ярко выраженных особенностей научного стиля – использование специальной терминологии. Многие слова, выражающие специальные научные понятия, являются интернационализмами, перевод которых не представляет трудностей и не требует обращения к словарю. Однако следует учитывать то, что в ряде случаев термины, схожие по написанию и произношению, не полностью или вообще не совпадают в разных языках по значению. Поэтому их нельзя переводить, как обычные слова; к ним нужно подыскивать эквиваленты, прибегая в необходимых случаях к словарям (общим и специальным). В процессе перевода сложных слов-терминов студент должен уметь применять переводческие трансформации, к которым относятся перестановки, добавления, опущения и перефразирования. В процессе перевода следует строго соблюдать единообразие терминов, использовать определенный стиль. Если встречается новый или «неустановившийся» 11 термин, дается его смысловой перевод, а в скобках при первом упоминании приводится термин на иностранном языке. При переводе важно учитывать расхождения в смысловой структуре слов, обозначающих одно и то же понятие в разных языках. Переводчик должен уметь выйти из трудного положения, когда на языке перевода отсутствует идеальный эквивалент тому или иному слову или понятию оригинала.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В современном переводоведении все возможные соответствия между выражениями оригинала и перевода принято классифицировать следующим образом: эквивалент, аналог и адекватная замена. Эквивалент – это слово или словосочетание, полностью совпадающее со словом или словосочетанием оригинала. Аналог – это слово или словосочетание, довольно близкое слову или словосочетанию оригинала. Его обычно находят путем анализа синонимического ряда, в результате чего останавливаются на слове, наиболее соответствующем контексту. Адекватная замена подразумевает три приема: логическое развитие понятия, объяснительный перевод (или интерпретацию), антонимический перевод с помощью противоположного по форме оборота и, наконец, компенсация, или выражение той же мысли с помощью иных, чем в оригинале, средств. Необходимо помнить, что стилистическая особенность специальной научно-технической литературы в отличие от художественной состоит в том, что слово или сочетание слов, однажды употребленное в научном труде, может в дальнейшем иметь только то же значение, так как соблюдается принцип однозначности лексических единиц в пределах данного научного труда (или многих трудов по специальности). Важно особенно тщательно работать с неологизмами и неосемами (новыми значениями существующих слов). Для уяснения значения неологизмов переводчику нужно хорошо знать основные способы их создания, а также помнить, что новое в языке иногда возникает благодаря применению усеченных форм слов, которые становятся языковой нормой. Переводчик обязан уделять особое внимание правильному написанию собственных имен и географических названий. Переводчику необходимо знать сокращения особенно часто употребляемых слов и терминов. В ряде случаев можно догадаться о значении сокращений по контексту (например, сокращений некоторых обозначений мер и весов, названий общеизвестных химических элементов и т. п.). В остальных случаях нужно обращаться к словарю.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</w:p>
    <w:p w:rsidR="00F91F79" w:rsidRPr="00F91F79" w:rsidRDefault="00F91F79" w:rsidP="00F91F79">
      <w:pPr>
        <w:widowControl/>
        <w:spacing w:line="240" w:lineRule="auto"/>
        <w:ind w:left="283"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Примерная тематика научно-исследовательских работ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Особенности перевода интернациональных слов.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Слова-синонимы при переводе.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Перевод неологизмов по дополнениям к последним изданиям словарей.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Передача реалий и безэквивалентной лексики.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Перевод терминологии различных стилей.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 Лексическая сочетаемость и виды переводческих соответствий.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 Лексические трансформации, вызываемые различной сочетаемостью слов.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 Лексические трансформации, связанные с конкретизацией, дифференциацией и расширением значений слова при переводе.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>Перевод фразеологических единиц, лишенных образной основы.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Межъязыковые омонимы (“ложные друзья переводчика”) в практике перевода.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Перевод устойчивых сочетаний и клише.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Особенности перевода патентов и терминов патентоведения.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Сложные слова-термины и особенности их перевода на русский язык. </w:t>
      </w:r>
    </w:p>
    <w:p w:rsidR="00F91F79" w:rsidRPr="00F91F79" w:rsidRDefault="00F91F79" w:rsidP="00F91F79">
      <w:pPr>
        <w:widowControl/>
        <w:numPr>
          <w:ilvl w:val="0"/>
          <w:numId w:val="20"/>
        </w:numPr>
        <w:spacing w:after="200" w:line="240" w:lineRule="auto"/>
        <w:ind w:left="283"/>
        <w:contextualSpacing/>
        <w:jc w:val="left"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Перевод собственных имен и географических названий. </w:t>
      </w:r>
    </w:p>
    <w:p w:rsidR="00F91F79" w:rsidRPr="00F91F79" w:rsidRDefault="00F91F79" w:rsidP="00F91F79">
      <w:pPr>
        <w:widowControl/>
        <w:spacing w:line="240" w:lineRule="auto"/>
        <w:ind w:left="283" w:firstLine="709"/>
        <w:contextualSpacing/>
        <w:rPr>
          <w:rFonts w:eastAsiaTheme="majorEastAsia" w:cstheme="majorBidi"/>
          <w:bCs/>
          <w:color w:val="000000"/>
          <w:szCs w:val="26"/>
        </w:rPr>
      </w:pP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 xml:space="preserve">Формы промежуточной аттестации (по итогам практики): </w:t>
      </w:r>
    </w:p>
    <w:p w:rsidR="00F91F79" w:rsidRPr="00F91F79" w:rsidRDefault="00F91F79" w:rsidP="00F91F79">
      <w:pPr>
        <w:widowControl/>
        <w:spacing w:line="240" w:lineRule="auto"/>
        <w:ind w:firstLine="709"/>
        <w:contextualSpacing/>
        <w:rPr>
          <w:rFonts w:eastAsiaTheme="majorEastAsia" w:cstheme="majorBidi"/>
          <w:bCs/>
          <w:color w:val="000000"/>
          <w:szCs w:val="26"/>
        </w:rPr>
      </w:pPr>
      <w:r w:rsidRPr="00F91F79">
        <w:rPr>
          <w:rFonts w:eastAsiaTheme="majorEastAsia" w:cstheme="majorBidi"/>
          <w:bCs/>
          <w:color w:val="000000"/>
          <w:szCs w:val="26"/>
        </w:rPr>
        <w:t>Итоговая отчетность включает: 1) составленный глоссарий; 2) отчет студента о проделанной работе; 3) материалы научно-исследовательской работы. Все материалы сдаются групповому руководителю по окончании УП. Итоговая оценка по практики выставляется в ведомость не позднее окончания текущего семестра. Промежуточная аттестация по итогам учебной практики проводится на основании оформленного в соответствии с установленными требованиями письменного отчета и дневника практики. Формой промежуточной аттестации является зачет с оценкой. Промежуточная аттестация проводится после выполнения программы на последней неделе практики.</w:t>
      </w: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F91F79" w:rsidRDefault="00F91F79" w:rsidP="00F91F79">
      <w:pPr>
        <w:rPr>
          <w:rFonts w:eastAsiaTheme="majorEastAsia" w:cstheme="majorBidi"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192156" w:rsidRDefault="00192156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</w:p>
    <w:p w:rsidR="00F91F79" w:rsidRPr="00F91F79" w:rsidRDefault="00F91F79" w:rsidP="00F91F79">
      <w:pPr>
        <w:jc w:val="right"/>
        <w:rPr>
          <w:rFonts w:eastAsiaTheme="majorEastAsia" w:cstheme="majorBidi"/>
          <w:b/>
          <w:bCs/>
          <w:color w:val="000000"/>
          <w:szCs w:val="26"/>
        </w:rPr>
      </w:pPr>
      <w:r w:rsidRPr="00F91F79">
        <w:rPr>
          <w:rFonts w:eastAsiaTheme="majorEastAsia" w:cstheme="majorBidi"/>
          <w:b/>
          <w:bCs/>
          <w:color w:val="000000"/>
          <w:szCs w:val="26"/>
        </w:rPr>
        <w:t>Приложение 2</w:t>
      </w:r>
    </w:p>
    <w:p w:rsidR="00F91F79" w:rsidRPr="00F91F79" w:rsidRDefault="00F91F79" w:rsidP="00F91F79">
      <w:pPr>
        <w:jc w:val="center"/>
        <w:rPr>
          <w:rFonts w:eastAsiaTheme="majorEastAsia" w:cstheme="majorBidi"/>
          <w:b/>
          <w:bCs/>
          <w:color w:val="000000"/>
          <w:szCs w:val="26"/>
        </w:rPr>
      </w:pPr>
      <w:r w:rsidRPr="00F91F79">
        <w:rPr>
          <w:rFonts w:eastAsiaTheme="majorEastAsia" w:cstheme="majorBidi"/>
          <w:b/>
          <w:bCs/>
          <w:color w:val="000000"/>
          <w:szCs w:val="26"/>
        </w:rPr>
        <w:t>Образец оформления титульного листа</w:t>
      </w:r>
    </w:p>
    <w:p w:rsidR="004E7842" w:rsidRDefault="004E7842" w:rsidP="004E7842">
      <w:pPr>
        <w:jc w:val="right"/>
        <w:rPr>
          <w:b/>
        </w:rPr>
      </w:pPr>
      <w:r>
        <w:rPr>
          <w:b/>
          <w:noProof/>
        </w:rPr>
        <w:drawing>
          <wp:inline distT="0" distB="0" distL="0" distR="0" wp14:anchorId="7C0D86A9" wp14:editId="2DF40A4A">
            <wp:extent cx="5939790" cy="68170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42" w:rsidRDefault="004E7842" w:rsidP="004E7842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83DD503" wp14:editId="3721A131">
            <wp:extent cx="5939790" cy="6672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42" w:rsidRPr="004E7842" w:rsidRDefault="004E7842" w:rsidP="004E7842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C344EC8" wp14:editId="4DBF0B46">
            <wp:extent cx="5939790" cy="64163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842" w:rsidRPr="004E7842" w:rsidSect="00372E43">
      <w:footerReference w:type="default" r:id="rId2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86D" w:rsidRDefault="006B786D">
      <w:r>
        <w:separator/>
      </w:r>
    </w:p>
  </w:endnote>
  <w:endnote w:type="continuationSeparator" w:id="0">
    <w:p w:rsidR="006B786D" w:rsidRDefault="006B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10217"/>
      <w:docPartObj>
        <w:docPartGallery w:val="Page Numbers (Bottom of Page)"/>
        <w:docPartUnique/>
      </w:docPartObj>
    </w:sdtPr>
    <w:sdtEndPr/>
    <w:sdtContent>
      <w:p w:rsidR="00B067B8" w:rsidRDefault="00E909CF">
        <w:pPr>
          <w:pStyle w:val="ae"/>
          <w:jc w:val="right"/>
        </w:pPr>
        <w:r>
          <w:rPr>
            <w:noProof/>
          </w:rPr>
          <w:fldChar w:fldCharType="begin"/>
        </w:r>
        <w:r w:rsidR="00B067B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05C2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067B8" w:rsidRDefault="00B067B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86D" w:rsidRDefault="006B786D">
      <w:r>
        <w:separator/>
      </w:r>
    </w:p>
  </w:footnote>
  <w:footnote w:type="continuationSeparator" w:id="0">
    <w:p w:rsidR="006B786D" w:rsidRDefault="006B7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704D1"/>
    <w:multiLevelType w:val="hybridMultilevel"/>
    <w:tmpl w:val="0B38C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37300"/>
    <w:multiLevelType w:val="hybridMultilevel"/>
    <w:tmpl w:val="474C9EBC"/>
    <w:lvl w:ilvl="0" w:tplc="61F216C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E9C72BF"/>
    <w:multiLevelType w:val="hybridMultilevel"/>
    <w:tmpl w:val="C66E01F0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A7F81"/>
    <w:multiLevelType w:val="hybridMultilevel"/>
    <w:tmpl w:val="B9544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7246DA5"/>
    <w:multiLevelType w:val="hybridMultilevel"/>
    <w:tmpl w:val="5858A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95FCD"/>
    <w:multiLevelType w:val="hybridMultilevel"/>
    <w:tmpl w:val="D4844760"/>
    <w:lvl w:ilvl="0" w:tplc="041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51BD2"/>
    <w:multiLevelType w:val="hybridMultilevel"/>
    <w:tmpl w:val="04B88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2251C"/>
    <w:multiLevelType w:val="hybridMultilevel"/>
    <w:tmpl w:val="B8E6D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76E32683"/>
    <w:multiLevelType w:val="hybridMultilevel"/>
    <w:tmpl w:val="50DA4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6"/>
  </w:num>
  <w:num w:numId="2">
    <w:abstractNumId w:val="17"/>
  </w:num>
  <w:num w:numId="3">
    <w:abstractNumId w:val="14"/>
  </w:num>
  <w:num w:numId="4">
    <w:abstractNumId w:val="12"/>
  </w:num>
  <w:num w:numId="5">
    <w:abstractNumId w:val="1"/>
  </w:num>
  <w:num w:numId="6">
    <w:abstractNumId w:val="7"/>
  </w:num>
  <w:num w:numId="7">
    <w:abstractNumId w:val="4"/>
  </w:num>
  <w:num w:numId="8">
    <w:abstractNumId w:val="13"/>
  </w:num>
  <w:num w:numId="9">
    <w:abstractNumId w:val="10"/>
  </w:num>
  <w:num w:numId="10">
    <w:abstractNumId w:val="5"/>
  </w:num>
  <w:num w:numId="11">
    <w:abstractNumId w:val="0"/>
  </w:num>
  <w:num w:numId="12">
    <w:abstractNumId w:val="15"/>
  </w:num>
  <w:num w:numId="13">
    <w:abstractNumId w:val="18"/>
  </w:num>
  <w:num w:numId="14">
    <w:abstractNumId w:val="19"/>
  </w:num>
  <w:num w:numId="15">
    <w:abstractNumId w:val="1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"/>
  </w:num>
  <w:num w:numId="19">
    <w:abstractNumId w:val="3"/>
  </w:num>
  <w:num w:numId="20">
    <w:abstractNumId w:val="16"/>
  </w:num>
  <w:num w:numId="2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81651"/>
    <w:rsid w:val="00083F77"/>
    <w:rsid w:val="000A0838"/>
    <w:rsid w:val="000A17C6"/>
    <w:rsid w:val="000B092C"/>
    <w:rsid w:val="000B4B37"/>
    <w:rsid w:val="000C7B40"/>
    <w:rsid w:val="000D47FA"/>
    <w:rsid w:val="000D4B8C"/>
    <w:rsid w:val="000D5E2B"/>
    <w:rsid w:val="000D7A96"/>
    <w:rsid w:val="000E05A2"/>
    <w:rsid w:val="000F3FB6"/>
    <w:rsid w:val="00106C9D"/>
    <w:rsid w:val="00120B10"/>
    <w:rsid w:val="00124259"/>
    <w:rsid w:val="00124F70"/>
    <w:rsid w:val="001323C5"/>
    <w:rsid w:val="00135CF9"/>
    <w:rsid w:val="001360F7"/>
    <w:rsid w:val="001419EB"/>
    <w:rsid w:val="00144A9E"/>
    <w:rsid w:val="00151A72"/>
    <w:rsid w:val="00154C97"/>
    <w:rsid w:val="0015719A"/>
    <w:rsid w:val="00162A37"/>
    <w:rsid w:val="0016562E"/>
    <w:rsid w:val="0017353A"/>
    <w:rsid w:val="00180C79"/>
    <w:rsid w:val="00182D15"/>
    <w:rsid w:val="001878A6"/>
    <w:rsid w:val="00192156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E7A4D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695C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0F0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B051E"/>
    <w:rsid w:val="003B09E9"/>
    <w:rsid w:val="003C49CF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6588"/>
    <w:rsid w:val="004723A2"/>
    <w:rsid w:val="00474544"/>
    <w:rsid w:val="004759E3"/>
    <w:rsid w:val="00477000"/>
    <w:rsid w:val="0048602E"/>
    <w:rsid w:val="00492133"/>
    <w:rsid w:val="004942E6"/>
    <w:rsid w:val="00497757"/>
    <w:rsid w:val="00497F2D"/>
    <w:rsid w:val="004B1D48"/>
    <w:rsid w:val="004C0A53"/>
    <w:rsid w:val="004D28A1"/>
    <w:rsid w:val="004D3793"/>
    <w:rsid w:val="004E1368"/>
    <w:rsid w:val="004E5629"/>
    <w:rsid w:val="004E7842"/>
    <w:rsid w:val="00503193"/>
    <w:rsid w:val="005051A0"/>
    <w:rsid w:val="0050661B"/>
    <w:rsid w:val="005117CE"/>
    <w:rsid w:val="00513C77"/>
    <w:rsid w:val="00514188"/>
    <w:rsid w:val="00515560"/>
    <w:rsid w:val="00516489"/>
    <w:rsid w:val="0052373D"/>
    <w:rsid w:val="00525D5A"/>
    <w:rsid w:val="0052647B"/>
    <w:rsid w:val="00533625"/>
    <w:rsid w:val="00537122"/>
    <w:rsid w:val="0054023F"/>
    <w:rsid w:val="00541735"/>
    <w:rsid w:val="00543384"/>
    <w:rsid w:val="00547D48"/>
    <w:rsid w:val="00562EB8"/>
    <w:rsid w:val="005759BF"/>
    <w:rsid w:val="00582F4D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E687D"/>
    <w:rsid w:val="005F0533"/>
    <w:rsid w:val="006007B5"/>
    <w:rsid w:val="00601E36"/>
    <w:rsid w:val="00605C25"/>
    <w:rsid w:val="00614D47"/>
    <w:rsid w:val="00625303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B786D"/>
    <w:rsid w:val="006C251F"/>
    <w:rsid w:val="006C3773"/>
    <w:rsid w:val="006C488D"/>
    <w:rsid w:val="006D23E1"/>
    <w:rsid w:val="006D3052"/>
    <w:rsid w:val="006D518F"/>
    <w:rsid w:val="006E2314"/>
    <w:rsid w:val="006E5868"/>
    <w:rsid w:val="006E5B1D"/>
    <w:rsid w:val="006E5D91"/>
    <w:rsid w:val="006F70E4"/>
    <w:rsid w:val="00713167"/>
    <w:rsid w:val="00722ADE"/>
    <w:rsid w:val="007327DE"/>
    <w:rsid w:val="00733D70"/>
    <w:rsid w:val="00737B27"/>
    <w:rsid w:val="00741253"/>
    <w:rsid w:val="00747D6E"/>
    <w:rsid w:val="00751AA9"/>
    <w:rsid w:val="00751DB0"/>
    <w:rsid w:val="0075435C"/>
    <w:rsid w:val="007579CE"/>
    <w:rsid w:val="007635F8"/>
    <w:rsid w:val="00765191"/>
    <w:rsid w:val="00770D21"/>
    <w:rsid w:val="00771E75"/>
    <w:rsid w:val="00772EDC"/>
    <w:rsid w:val="007855C1"/>
    <w:rsid w:val="00785639"/>
    <w:rsid w:val="00791571"/>
    <w:rsid w:val="007938E5"/>
    <w:rsid w:val="007953F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D7FEA"/>
    <w:rsid w:val="007E2C2B"/>
    <w:rsid w:val="007E3F80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6CDA"/>
    <w:rsid w:val="00897931"/>
    <w:rsid w:val="008A0A53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256F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3D32"/>
    <w:rsid w:val="00986775"/>
    <w:rsid w:val="00996288"/>
    <w:rsid w:val="0099729E"/>
    <w:rsid w:val="00997B3B"/>
    <w:rsid w:val="009A13C3"/>
    <w:rsid w:val="009A141C"/>
    <w:rsid w:val="009A1B9A"/>
    <w:rsid w:val="009A738D"/>
    <w:rsid w:val="009B3CC0"/>
    <w:rsid w:val="009B451F"/>
    <w:rsid w:val="009B7CFF"/>
    <w:rsid w:val="009C214E"/>
    <w:rsid w:val="009C4EC4"/>
    <w:rsid w:val="009C78EC"/>
    <w:rsid w:val="009E1345"/>
    <w:rsid w:val="009E4F78"/>
    <w:rsid w:val="009E6F3A"/>
    <w:rsid w:val="009E730A"/>
    <w:rsid w:val="009F5C0B"/>
    <w:rsid w:val="00A0589A"/>
    <w:rsid w:val="00A06031"/>
    <w:rsid w:val="00A07421"/>
    <w:rsid w:val="00A120E3"/>
    <w:rsid w:val="00A173DE"/>
    <w:rsid w:val="00A246F8"/>
    <w:rsid w:val="00A3234D"/>
    <w:rsid w:val="00A444D8"/>
    <w:rsid w:val="00A4525E"/>
    <w:rsid w:val="00A466D5"/>
    <w:rsid w:val="00A47673"/>
    <w:rsid w:val="00A542CD"/>
    <w:rsid w:val="00A57A1E"/>
    <w:rsid w:val="00A62967"/>
    <w:rsid w:val="00A773CC"/>
    <w:rsid w:val="00A94465"/>
    <w:rsid w:val="00A9594D"/>
    <w:rsid w:val="00A95BD3"/>
    <w:rsid w:val="00AA2C19"/>
    <w:rsid w:val="00AA66D3"/>
    <w:rsid w:val="00AB2647"/>
    <w:rsid w:val="00AB4A81"/>
    <w:rsid w:val="00AB59D5"/>
    <w:rsid w:val="00AB66A6"/>
    <w:rsid w:val="00AD47EC"/>
    <w:rsid w:val="00AD5BA6"/>
    <w:rsid w:val="00AE6B16"/>
    <w:rsid w:val="00AF41D8"/>
    <w:rsid w:val="00B037EA"/>
    <w:rsid w:val="00B067B8"/>
    <w:rsid w:val="00B15D3D"/>
    <w:rsid w:val="00B178B0"/>
    <w:rsid w:val="00B208BB"/>
    <w:rsid w:val="00B24FBA"/>
    <w:rsid w:val="00B337C8"/>
    <w:rsid w:val="00B43135"/>
    <w:rsid w:val="00B46430"/>
    <w:rsid w:val="00B66200"/>
    <w:rsid w:val="00B70710"/>
    <w:rsid w:val="00B80921"/>
    <w:rsid w:val="00B81BF5"/>
    <w:rsid w:val="00B918C5"/>
    <w:rsid w:val="00B91E60"/>
    <w:rsid w:val="00B93238"/>
    <w:rsid w:val="00B94454"/>
    <w:rsid w:val="00B96478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23B6"/>
    <w:rsid w:val="00BF6D20"/>
    <w:rsid w:val="00BF7B3A"/>
    <w:rsid w:val="00C00C70"/>
    <w:rsid w:val="00C0326C"/>
    <w:rsid w:val="00C07C79"/>
    <w:rsid w:val="00C16800"/>
    <w:rsid w:val="00C25192"/>
    <w:rsid w:val="00C26159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9E3"/>
    <w:rsid w:val="00C61C17"/>
    <w:rsid w:val="00C70E95"/>
    <w:rsid w:val="00C741C4"/>
    <w:rsid w:val="00C74F55"/>
    <w:rsid w:val="00C750DE"/>
    <w:rsid w:val="00C76A94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4A00"/>
    <w:rsid w:val="00D05933"/>
    <w:rsid w:val="00D10AC9"/>
    <w:rsid w:val="00D11ABB"/>
    <w:rsid w:val="00D12FF8"/>
    <w:rsid w:val="00D131E3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0F85"/>
    <w:rsid w:val="00DB1111"/>
    <w:rsid w:val="00DB11CE"/>
    <w:rsid w:val="00DB3A99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59DC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353B"/>
    <w:rsid w:val="00E85F29"/>
    <w:rsid w:val="00E8753F"/>
    <w:rsid w:val="00E909CF"/>
    <w:rsid w:val="00E9244F"/>
    <w:rsid w:val="00E9499C"/>
    <w:rsid w:val="00E9585A"/>
    <w:rsid w:val="00E961D0"/>
    <w:rsid w:val="00E97483"/>
    <w:rsid w:val="00E97693"/>
    <w:rsid w:val="00E97CDB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452F1"/>
    <w:rsid w:val="00F53698"/>
    <w:rsid w:val="00F603A2"/>
    <w:rsid w:val="00F60BC3"/>
    <w:rsid w:val="00F660AD"/>
    <w:rsid w:val="00F717B2"/>
    <w:rsid w:val="00F71C08"/>
    <w:rsid w:val="00F725B2"/>
    <w:rsid w:val="00F76695"/>
    <w:rsid w:val="00F80AD6"/>
    <w:rsid w:val="00F85065"/>
    <w:rsid w:val="00F86861"/>
    <w:rsid w:val="00F91F79"/>
    <w:rsid w:val="00F93218"/>
    <w:rsid w:val="00F94D0F"/>
    <w:rsid w:val="00F9697E"/>
    <w:rsid w:val="00FA7A0A"/>
    <w:rsid w:val="00FB275D"/>
    <w:rsid w:val="00FB2844"/>
    <w:rsid w:val="00FB4D72"/>
    <w:rsid w:val="00FC43FC"/>
    <w:rsid w:val="00FC5780"/>
    <w:rsid w:val="00FC6281"/>
    <w:rsid w:val="00FD0274"/>
    <w:rsid w:val="00FD0ED3"/>
    <w:rsid w:val="00FD4945"/>
    <w:rsid w:val="00FD5D5A"/>
    <w:rsid w:val="00FD72BB"/>
    <w:rsid w:val="00FE49FE"/>
    <w:rsid w:val="00FE51AA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9E154C4-8650-4B32-86E3-16569275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Default">
    <w:name w:val="Default"/>
    <w:rsid w:val="005433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1">
    <w:name w:val="Style1"/>
    <w:basedOn w:val="a0"/>
    <w:rsid w:val="00896CDA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896C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1">
    <w:name w:val="Font Style41"/>
    <w:rsid w:val="00896CD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96CDA"/>
    <w:rPr>
      <w:rFonts w:ascii="Times New Roman" w:hAnsi="Times New Roman" w:cs="Times New Roman"/>
      <w:spacing w:val="-10"/>
      <w:sz w:val="24"/>
      <w:szCs w:val="24"/>
    </w:rPr>
  </w:style>
  <w:style w:type="paragraph" w:customStyle="1" w:styleId="Style6">
    <w:name w:val="Style6"/>
    <w:basedOn w:val="a0"/>
    <w:rsid w:val="00896CDA"/>
    <w:pPr>
      <w:autoSpaceDE w:val="0"/>
      <w:autoSpaceDN w:val="0"/>
      <w:adjustRightInd w:val="0"/>
      <w:spacing w:line="240" w:lineRule="auto"/>
    </w:pPr>
  </w:style>
  <w:style w:type="character" w:customStyle="1" w:styleId="UnresolvedMention">
    <w:name w:val="Unresolved Mention"/>
    <w:basedOn w:val="a1"/>
    <w:uiPriority w:val="99"/>
    <w:semiHidden/>
    <w:unhideWhenUsed/>
    <w:rsid w:val="007E3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739.pdf&amp;show=dcatalogues/1/1527742/3739.pdf&amp;view=true" TargetMode="Externa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859.pdf&amp;show=dcatalogues/1/1530474/3859.pdf&amp;view=tru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036.pdf&amp;show=dcatalogues/1/1119334/1036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E4B369-749A-48B0-8508-54001D453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19</Pages>
  <Words>4729</Words>
  <Characters>26959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1</cp:lastModifiedBy>
  <cp:revision>11</cp:revision>
  <cp:lastPrinted>2015-10-23T09:31:00Z</cp:lastPrinted>
  <dcterms:created xsi:type="dcterms:W3CDTF">2020-03-19T06:48:00Z</dcterms:created>
  <dcterms:modified xsi:type="dcterms:W3CDTF">2020-11-23T03:46:00Z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