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46" w:rsidRDefault="004B4846" w:rsidP="004B4846">
      <w:pPr>
        <w:pStyle w:val="Style10"/>
        <w:widowControl/>
        <w:ind w:left="-1134"/>
        <w:jc w:val="center"/>
        <w:rPr>
          <w:rStyle w:val="22"/>
          <w:b/>
          <w:bCs/>
        </w:rPr>
      </w:pPr>
      <w:r>
        <w:rPr>
          <w:rFonts w:cs="Arial"/>
          <w:b/>
          <w:bCs/>
          <w:noProof/>
          <w:szCs w:val="28"/>
        </w:rPr>
        <w:drawing>
          <wp:inline distT="0" distB="0" distL="0" distR="0">
            <wp:extent cx="6392383" cy="8797360"/>
            <wp:effectExtent l="19050" t="0" r="8417" b="0"/>
            <wp:docPr id="273" name="Рисунок 273" descr="C:\Users\d.melentova\Desktop\РПД Косматов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d.melentova\Desktop\РПД Косматов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83" cy="879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46" w:rsidRDefault="004B4846">
      <w:pPr>
        <w:rPr>
          <w:rStyle w:val="22"/>
          <w:rFonts w:eastAsiaTheme="minorEastAsia"/>
          <w:b/>
          <w:bCs/>
        </w:rPr>
      </w:pPr>
      <w:r>
        <w:rPr>
          <w:rStyle w:val="22"/>
          <w:rFonts w:eastAsiaTheme="minorEastAsia"/>
          <w:b/>
          <w:bCs/>
        </w:rPr>
        <w:br w:type="page"/>
      </w:r>
    </w:p>
    <w:p w:rsidR="004B4846" w:rsidRDefault="004B4846" w:rsidP="004B4846">
      <w:pPr>
        <w:ind w:left="-1134"/>
        <w:rPr>
          <w:rStyle w:val="22"/>
          <w:rFonts w:eastAsiaTheme="minorEastAsia"/>
          <w:b/>
          <w:bCs/>
        </w:rPr>
      </w:pPr>
      <w:r>
        <w:rPr>
          <w:rFonts w:ascii="Times New Roman" w:hAnsi="Times New Roman" w:cs="Arial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6456178" cy="8885156"/>
            <wp:effectExtent l="19050" t="0" r="1772" b="0"/>
            <wp:docPr id="274" name="Рисунок 274" descr="C:\Users\d.melentova\Desktop\РПД Косматов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d.melentova\Desktop\РПД Косматов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78" cy="888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846" w:rsidRDefault="00663150" w:rsidP="005972B1">
      <w:pPr>
        <w:pStyle w:val="Style10"/>
        <w:widowControl/>
        <w:jc w:val="center"/>
        <w:rPr>
          <w:rStyle w:val="22"/>
          <w:b/>
          <w:bCs/>
        </w:rPr>
      </w:pPr>
      <w:r>
        <w:rPr>
          <w:rStyle w:val="22"/>
          <w:b/>
          <w:bCs/>
        </w:rPr>
        <w:t xml:space="preserve"> </w:t>
      </w:r>
    </w:p>
    <w:p w:rsidR="009863B4" w:rsidRDefault="009863B4" w:rsidP="00E058E5">
      <w:pPr>
        <w:rPr>
          <w:rStyle w:val="22"/>
          <w:rFonts w:eastAsiaTheme="minorEastAsia"/>
          <w:b/>
          <w:bCs/>
        </w:rPr>
      </w:pPr>
      <w:r>
        <w:rPr>
          <w:rFonts w:ascii="Times New Roman" w:hAnsi="Times New Roman" w:cs="Arial"/>
          <w:b/>
          <w:bCs/>
          <w:noProof/>
          <w:sz w:val="24"/>
          <w:szCs w:val="28"/>
        </w:rPr>
        <w:lastRenderedPageBreak/>
        <w:drawing>
          <wp:inline distT="0" distB="0" distL="0" distR="0">
            <wp:extent cx="5940425" cy="840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,2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3B4" w:rsidRDefault="009863B4" w:rsidP="00E058E5">
      <w:pPr>
        <w:rPr>
          <w:rStyle w:val="22"/>
          <w:rFonts w:eastAsiaTheme="minorEastAsia"/>
          <w:b/>
          <w:bCs/>
        </w:rPr>
      </w:pPr>
    </w:p>
    <w:p w:rsidR="009863B4" w:rsidRDefault="009863B4" w:rsidP="00E058E5">
      <w:pPr>
        <w:rPr>
          <w:rStyle w:val="22"/>
          <w:rFonts w:eastAsiaTheme="minorEastAsia"/>
          <w:b/>
          <w:bCs/>
        </w:rPr>
      </w:pPr>
    </w:p>
    <w:p w:rsidR="005972B1" w:rsidRPr="00DA2018" w:rsidRDefault="005972B1" w:rsidP="00E058E5">
      <w:pPr>
        <w:rPr>
          <w:rStyle w:val="22"/>
          <w:rFonts w:eastAsiaTheme="minorEastAsia"/>
          <w:b/>
          <w:bCs/>
        </w:rPr>
      </w:pPr>
      <w:r w:rsidRPr="00DA2018">
        <w:rPr>
          <w:rStyle w:val="22"/>
          <w:rFonts w:eastAsiaTheme="minorEastAsia"/>
          <w:b/>
          <w:bCs/>
        </w:rPr>
        <w:lastRenderedPageBreak/>
        <w:t>1 Цели освоения дисциплины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Целью преподавания дисциплины «Электрический привод» является формирование у студентов знаний в области современного электропривода, что позволит им успешно решать теоретические и практические задачи в их профессиональной деятельности.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Для достижения поставленной цели необходимо: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-создать у студентов правильное представление о сущности происходящих в электрических приводах процессов преобразования энергии и о влиянии требований  рабочих машин и технологий на выбор типа и структуры электропривода;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-научить студентов самостоятельно выполнять простейшие расчеты по анализу движения электроприводов, определению их основных параметров и характеристик, оценке энергетических показателей работы и выборе двигателя и проверке его по нагреву;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- научить студентов самостоятельно проводить элементарные лабораторные исследования электрических приводов.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color w:val="000000"/>
        </w:rPr>
      </w:pPr>
    </w:p>
    <w:p w:rsidR="005972B1" w:rsidRPr="00DA2018" w:rsidRDefault="005972B1" w:rsidP="005972B1">
      <w:pPr>
        <w:pStyle w:val="Style5"/>
        <w:jc w:val="both"/>
        <w:rPr>
          <w:rStyle w:val="22"/>
          <w:bCs/>
        </w:rPr>
      </w:pPr>
      <w:r w:rsidRPr="00DA2018">
        <w:rPr>
          <w:rStyle w:val="22"/>
          <w:bCs/>
        </w:rPr>
        <w:t xml:space="preserve">2 </w:t>
      </w:r>
      <w:r w:rsidRPr="00DA2018">
        <w:rPr>
          <w:rStyle w:val="22"/>
          <w:b/>
          <w:bCs/>
        </w:rPr>
        <w:t>Место дисциплины в структуре ООП подготовки бакалавра</w:t>
      </w:r>
    </w:p>
    <w:p w:rsidR="005972B1" w:rsidRPr="00DA2018" w:rsidRDefault="005972B1" w:rsidP="005972B1">
      <w:pPr>
        <w:pStyle w:val="Style5"/>
        <w:jc w:val="both"/>
        <w:rPr>
          <w:rStyle w:val="22"/>
          <w:bCs/>
          <w:i/>
        </w:rPr>
      </w:pP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</w:rPr>
      </w:pPr>
      <w:r w:rsidRPr="00DA2018">
        <w:rPr>
          <w:rStyle w:val="22"/>
          <w:bCs/>
        </w:rPr>
        <w:t>Дисциплина “Электрический привод” изучается в 5-м семестре.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Дисциплина входит в профессиональный цикл дисциплин и базируется на знаниях, полученных при изучении дисциплин “Математика”, “Физика”, “Теоретические основы электротехники”, “Электрич</w:t>
      </w:r>
      <w:r w:rsidR="000C429D">
        <w:rPr>
          <w:rStyle w:val="22"/>
          <w:bCs/>
          <w:color w:val="000000"/>
        </w:rPr>
        <w:t xml:space="preserve">еские машины” и </w:t>
      </w:r>
      <w:r w:rsidRPr="00DA2018">
        <w:rPr>
          <w:rStyle w:val="22"/>
          <w:bCs/>
          <w:color w:val="000000"/>
        </w:rPr>
        <w:t>“</w:t>
      </w:r>
      <w:r w:rsidR="000C429D">
        <w:rPr>
          <w:rStyle w:val="22"/>
          <w:bCs/>
          <w:color w:val="000000"/>
        </w:rPr>
        <w:t>Прикладная  м</w:t>
      </w:r>
      <w:r w:rsidRPr="00DA2018">
        <w:rPr>
          <w:rStyle w:val="22"/>
          <w:bCs/>
          <w:color w:val="000000"/>
        </w:rPr>
        <w:t>еханика”</w:t>
      </w:r>
      <w:r w:rsidR="000C429D">
        <w:rPr>
          <w:rStyle w:val="22"/>
          <w:bCs/>
          <w:color w:val="000000"/>
        </w:rPr>
        <w:t xml:space="preserve"> </w:t>
      </w:r>
      <w:r w:rsidRPr="00DA2018">
        <w:rPr>
          <w:rStyle w:val="22"/>
          <w:bCs/>
          <w:color w:val="000000"/>
        </w:rPr>
        <w:t>в объеме настоящей образовательной программы.</w:t>
      </w:r>
    </w:p>
    <w:p w:rsidR="005972B1" w:rsidRPr="00DA2018" w:rsidRDefault="005972B1" w:rsidP="005972B1">
      <w:pPr>
        <w:pStyle w:val="Style5"/>
        <w:ind w:firstLine="567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</w:rPr>
        <w:t>Изучение дисциплины является базой для последующих дисциплин профессионального цикла “Теория электропривода”, “Системы управления электроприводов” и прохождения производственной практики.</w:t>
      </w:r>
    </w:p>
    <w:p w:rsidR="00732DCA" w:rsidRDefault="00732DCA"/>
    <w:p w:rsidR="005972B1" w:rsidRDefault="005972B1">
      <w:r w:rsidRPr="00DA2018">
        <w:rPr>
          <w:rStyle w:val="22"/>
          <w:rFonts w:eastAsiaTheme="minorEastAsia" w:cs="Times New Roman"/>
          <w:b/>
          <w:bCs/>
          <w:szCs w:val="24"/>
        </w:rPr>
        <w:t>3 Компетенции обучающегося, формируемые в результате освоения дисциплины:</w:t>
      </w:r>
      <w:r w:rsidRPr="00DA2018">
        <w:rPr>
          <w:rStyle w:val="22"/>
          <w:rFonts w:eastAsiaTheme="minorEastAsia" w:cs="Times New Roman"/>
          <w:b/>
          <w:bCs/>
          <w:szCs w:val="24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4"/>
        <w:gridCol w:w="6927"/>
      </w:tblGrid>
      <w:tr w:rsidR="005972B1" w:rsidRPr="00DA2018" w:rsidTr="003950C1">
        <w:trPr>
          <w:trHeight w:val="608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927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Планируемые результаты обучения</w:t>
            </w:r>
          </w:p>
        </w:tc>
      </w:tr>
      <w:tr w:rsidR="005972B1" w:rsidRPr="00577928" w:rsidTr="003950C1">
        <w:trPr>
          <w:trHeight w:val="531"/>
        </w:trPr>
        <w:tc>
          <w:tcPr>
            <w:tcW w:w="9571" w:type="dxa"/>
            <w:gridSpan w:val="2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Код и содержание компетенции: ПК-6, способностью рассчитывать режимы работы объектов профессиональной деятельности</w:t>
            </w:r>
          </w:p>
        </w:tc>
      </w:tr>
      <w:tr w:rsidR="005972B1" w:rsidRPr="00DA2018" w:rsidTr="003950C1">
        <w:trPr>
          <w:trHeight w:val="42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Знать:</w:t>
            </w:r>
          </w:p>
        </w:tc>
        <w:tc>
          <w:tcPr>
            <w:tcW w:w="6927" w:type="dxa"/>
          </w:tcPr>
          <w:p w:rsidR="005972B1" w:rsidRPr="005972B1" w:rsidRDefault="005972B1" w:rsidP="005972B1">
            <w:pPr>
              <w:tabs>
                <w:tab w:val="left" w:pos="851"/>
              </w:tabs>
              <w:rPr>
                <w:rStyle w:val="FontStyle11"/>
                <w:rFonts w:eastAsiaTheme="minorEastAsia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назначения и классификацию сов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ременных электрических приводов,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электромеханические свойства электроприводов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rFonts w:eastAsiaTheme="minorEastAsia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rFonts w:eastAsiaTheme="minorEastAsia"/>
                <w:sz w:val="24"/>
                <w:szCs w:val="24"/>
              </w:rPr>
              <w:t>математическое описание статических и динамически</w:t>
            </w:r>
            <w:r>
              <w:rPr>
                <w:rStyle w:val="FontStyle11"/>
                <w:rFonts w:eastAsiaTheme="minorEastAsia"/>
                <w:sz w:val="24"/>
                <w:szCs w:val="24"/>
              </w:rPr>
              <w:t>х режимов работы электропривода;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 xml:space="preserve">- </w:t>
            </w:r>
            <w:r w:rsidRPr="00DA2018">
              <w:rPr>
                <w:rStyle w:val="FontStyle11"/>
                <w:sz w:val="24"/>
                <w:szCs w:val="24"/>
              </w:rPr>
              <w:t>современные системы ТП-Д, ПЧ-АД, СД. Основы проектирования электроприводов</w:t>
            </w:r>
          </w:p>
        </w:tc>
      </w:tr>
      <w:tr w:rsidR="005972B1" w:rsidRPr="00577928" w:rsidTr="003950C1"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Уметь: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роводить расчеты по основным режимам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спользовать методы расчета и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и</w:t>
            </w:r>
            <w:r w:rsidRPr="00DA2018">
              <w:rPr>
                <w:rStyle w:val="FontStyle11"/>
                <w:sz w:val="24"/>
                <w:szCs w:val="24"/>
              </w:rPr>
              <w:t>меть навыки проведения пуско-наладочных работ</w:t>
            </w:r>
          </w:p>
        </w:tc>
      </w:tr>
      <w:tr w:rsidR="005972B1" w:rsidRPr="00577928" w:rsidTr="003950C1">
        <w:trPr>
          <w:trHeight w:val="955"/>
        </w:trPr>
        <w:tc>
          <w:tcPr>
            <w:tcW w:w="2644" w:type="dxa"/>
          </w:tcPr>
          <w:p w:rsidR="005972B1" w:rsidRPr="00DA2018" w:rsidRDefault="005972B1" w:rsidP="003950C1">
            <w:pPr>
              <w:tabs>
                <w:tab w:val="left" w:pos="851"/>
              </w:tabs>
              <w:jc w:val="center"/>
              <w:rPr>
                <w:rStyle w:val="FontStyle11"/>
                <w:sz w:val="24"/>
                <w:szCs w:val="24"/>
              </w:rPr>
            </w:pPr>
            <w:r w:rsidRPr="00DA2018">
              <w:rPr>
                <w:rStyle w:val="FontStyle11"/>
                <w:sz w:val="24"/>
                <w:szCs w:val="24"/>
              </w:rPr>
              <w:t>Владеть:</w:t>
            </w:r>
          </w:p>
        </w:tc>
        <w:tc>
          <w:tcPr>
            <w:tcW w:w="6927" w:type="dxa"/>
          </w:tcPr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етодиками расчета и  выбора элементов систем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м</w:t>
            </w:r>
            <w:r w:rsidRPr="00DA2018">
              <w:rPr>
                <w:rStyle w:val="FontStyle11"/>
                <w:sz w:val="24"/>
                <w:szCs w:val="24"/>
              </w:rPr>
              <w:t>етодами испытания и правилами эксплуатации электроприводов</w:t>
            </w:r>
            <w:r>
              <w:rPr>
                <w:rStyle w:val="FontStyle11"/>
                <w:sz w:val="24"/>
                <w:szCs w:val="24"/>
              </w:rPr>
              <w:t>;</w:t>
            </w:r>
          </w:p>
          <w:p w:rsidR="005972B1" w:rsidRPr="00DA2018" w:rsidRDefault="005972B1" w:rsidP="005972B1">
            <w:pPr>
              <w:tabs>
                <w:tab w:val="left" w:pos="851"/>
              </w:tabs>
              <w:rPr>
                <w:rStyle w:val="FontStyle11"/>
                <w:sz w:val="24"/>
                <w:szCs w:val="24"/>
              </w:rPr>
            </w:pPr>
            <w:r>
              <w:rPr>
                <w:rStyle w:val="FontStyle11"/>
                <w:sz w:val="24"/>
                <w:szCs w:val="24"/>
              </w:rPr>
              <w:t>- п</w:t>
            </w:r>
            <w:r w:rsidRPr="00DA2018">
              <w:rPr>
                <w:rStyle w:val="FontStyle11"/>
                <w:sz w:val="24"/>
                <w:szCs w:val="24"/>
              </w:rPr>
              <w:t>рактическими навыками при проектировании и наладки электроприводов</w:t>
            </w:r>
          </w:p>
        </w:tc>
      </w:tr>
    </w:tbl>
    <w:p w:rsidR="005972B1" w:rsidRDefault="000C429D">
      <w:r>
        <w:t>И</w:t>
      </w:r>
    </w:p>
    <w:p w:rsidR="00940DE6" w:rsidRDefault="00940DE6" w:rsidP="00940DE6">
      <w:pPr>
        <w:pStyle w:val="Style5"/>
        <w:ind w:firstLine="567"/>
        <w:jc w:val="both"/>
        <w:rPr>
          <w:rStyle w:val="22"/>
          <w:bCs/>
        </w:rPr>
        <w:sectPr w:rsidR="00940DE6" w:rsidSect="00732D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0DE6" w:rsidRPr="00DA2018" w:rsidRDefault="00940DE6" w:rsidP="00940DE6">
      <w:pPr>
        <w:pStyle w:val="Style5"/>
        <w:ind w:firstLine="567"/>
        <w:jc w:val="both"/>
        <w:rPr>
          <w:rStyle w:val="22"/>
          <w:bCs/>
        </w:rPr>
      </w:pPr>
    </w:p>
    <w:p w:rsidR="00940DE6" w:rsidRPr="00C17915" w:rsidRDefault="00940DE6" w:rsidP="00940DE6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</w:t>
      </w:r>
      <w:r>
        <w:rPr>
          <w:rStyle w:val="FontStyle18"/>
          <w:b/>
          <w:sz w:val="24"/>
          <w:szCs w:val="24"/>
        </w:rPr>
        <w:t>ы</w:t>
      </w:r>
    </w:p>
    <w:p w:rsid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>ет 5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>
        <w:rPr>
          <w:rStyle w:val="FontStyle18"/>
          <w:b w:val="0"/>
          <w:sz w:val="24"/>
          <w:szCs w:val="24"/>
        </w:rPr>
        <w:t xml:space="preserve">180 </w:t>
      </w:r>
      <w:r w:rsidRPr="00940DE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40DE6" w:rsidRP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>контактная работа – 102</w:t>
      </w:r>
      <w:r w:rsidR="00BF1CE5" w:rsidRPr="00161503">
        <w:rPr>
          <w:rStyle w:val="FontStyle18"/>
          <w:b w:val="0"/>
          <w:sz w:val="24"/>
          <w:szCs w:val="24"/>
        </w:rPr>
        <w:t>.4</w:t>
      </w:r>
      <w:r w:rsidRPr="00940DE6">
        <w:rPr>
          <w:rStyle w:val="FontStyle18"/>
          <w:b w:val="0"/>
          <w:sz w:val="24"/>
          <w:szCs w:val="24"/>
        </w:rPr>
        <w:t>акад. часов: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>аудиторная – 98 акад. часов;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внеаудиторная – 4,4 акад. часов </w:t>
      </w:r>
    </w:p>
    <w:p w:rsidR="00940DE6" w:rsidRPr="00940DE6" w:rsidRDefault="00940DE6" w:rsidP="00940DE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>самостоятельная работа – 41,9акад. часов;</w:t>
      </w:r>
    </w:p>
    <w:p w:rsidR="00940DE6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40DE6">
        <w:rPr>
          <w:rStyle w:val="FontStyle18"/>
          <w:b w:val="0"/>
          <w:sz w:val="24"/>
          <w:szCs w:val="24"/>
        </w:rPr>
        <w:t>–</w:t>
      </w:r>
      <w:r w:rsidRPr="00940DE6">
        <w:rPr>
          <w:rStyle w:val="FontStyle18"/>
          <w:b w:val="0"/>
          <w:sz w:val="24"/>
          <w:szCs w:val="24"/>
        </w:rPr>
        <w:tab/>
        <w:t xml:space="preserve">подготовка к экзамену – 35,7 акад. </w:t>
      </w:r>
      <w:r w:rsidR="00E015D3" w:rsidRPr="00940DE6">
        <w:rPr>
          <w:rStyle w:val="FontStyle18"/>
          <w:b w:val="0"/>
          <w:sz w:val="24"/>
          <w:szCs w:val="24"/>
        </w:rPr>
        <w:t>Ч</w:t>
      </w:r>
      <w:r w:rsidRPr="00940DE6">
        <w:rPr>
          <w:rStyle w:val="FontStyle18"/>
          <w:b w:val="0"/>
          <w:sz w:val="24"/>
          <w:szCs w:val="24"/>
        </w:rPr>
        <w:t>аса</w:t>
      </w:r>
    </w:p>
    <w:p w:rsidR="00E015D3" w:rsidRPr="00D17066" w:rsidRDefault="00E015D3" w:rsidP="00940DE6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9E7525">
        <w:rPr>
          <w:rFonts w:ascii="Times New Roman" w:hAnsi="Times New Roman" w:cs="Times New Roman"/>
          <w:color w:val="000000"/>
          <w:sz w:val="24"/>
          <w:szCs w:val="24"/>
        </w:rPr>
        <w:t>Форма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аттестации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9E7525">
        <w:t xml:space="preserve"> </w:t>
      </w:r>
      <w:r w:rsidRPr="009E7525">
        <w:rPr>
          <w:rFonts w:ascii="Times New Roman" w:hAnsi="Times New Roman" w:cs="Times New Roman"/>
          <w:color w:val="000000"/>
          <w:sz w:val="24"/>
          <w:szCs w:val="24"/>
        </w:rPr>
        <w:t>экзамен</w:t>
      </w:r>
    </w:p>
    <w:p w:rsidR="00940DE6" w:rsidRPr="00C17915" w:rsidRDefault="00940DE6" w:rsidP="00940DE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4"/>
        <w:gridCol w:w="533"/>
        <w:gridCol w:w="559"/>
        <w:gridCol w:w="738"/>
        <w:gridCol w:w="621"/>
        <w:gridCol w:w="963"/>
        <w:gridCol w:w="3142"/>
        <w:gridCol w:w="2846"/>
        <w:gridCol w:w="1075"/>
      </w:tblGrid>
      <w:tr w:rsidR="00341CFC" w:rsidRPr="00C17915" w:rsidTr="003950C1">
        <w:trPr>
          <w:cantSplit/>
          <w:trHeight w:val="1156"/>
          <w:tblHeader/>
        </w:trPr>
        <w:tc>
          <w:tcPr>
            <w:tcW w:w="1422" w:type="pct"/>
            <w:vMerge w:val="restart"/>
            <w:vAlign w:val="center"/>
          </w:tcPr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40DE6" w:rsidRPr="0059722F" w:rsidRDefault="00940DE6" w:rsidP="003950C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9722F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5" w:type="pct"/>
            <w:gridSpan w:val="3"/>
            <w:vAlign w:val="center"/>
          </w:tcPr>
          <w:p w:rsidR="00940DE6" w:rsidRPr="0059722F" w:rsidRDefault="00940DE6" w:rsidP="003950C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9722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940DE6" w:rsidRPr="0059722F" w:rsidRDefault="00940DE6" w:rsidP="003950C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20D96" w:rsidRPr="00C17915" w:rsidTr="003950C1">
        <w:trPr>
          <w:cantSplit/>
          <w:trHeight w:val="1134"/>
          <w:tblHeader/>
        </w:trPr>
        <w:tc>
          <w:tcPr>
            <w:tcW w:w="142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лаборат.</w:t>
            </w:r>
          </w:p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практич. занятия</w:t>
            </w:r>
          </w:p>
        </w:tc>
        <w:tc>
          <w:tcPr>
            <w:tcW w:w="329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972" w:type="pct"/>
            <w:vMerge/>
            <w:textDirection w:val="btLr"/>
            <w:vAlign w:val="cente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940DE6" w:rsidRPr="0059722F" w:rsidRDefault="00940DE6" w:rsidP="003950C1">
            <w:pPr>
              <w:pStyle w:val="Style14"/>
              <w:widowControl/>
              <w:jc w:val="center"/>
            </w:pPr>
          </w:p>
        </w:tc>
      </w:tr>
      <w:tr w:rsidR="00E20D96" w:rsidRPr="00C17915" w:rsidTr="003950C1">
        <w:trPr>
          <w:trHeight w:val="268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>1. Раздел Электропривод как система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3950C1">
        <w:trPr>
          <w:trHeight w:val="422"/>
        </w:trPr>
        <w:tc>
          <w:tcPr>
            <w:tcW w:w="1422" w:type="pct"/>
          </w:tcPr>
          <w:p w:rsidR="00940DE6" w:rsidRPr="0059722F" w:rsidRDefault="00940DE6" w:rsidP="00940DE6">
            <w:pPr>
              <w:pStyle w:val="Style14"/>
              <w:widowControl/>
              <w:ind w:firstLine="0"/>
              <w:jc w:val="left"/>
            </w:pPr>
            <w:r w:rsidRPr="0059722F">
              <w:t>1.1.Тема Определение понятия электропривод. Блок-схема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1</w:t>
            </w: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0C429D" w:rsidRDefault="000C429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A3215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0,5</w:t>
            </w: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библиографическими материалами</w:t>
            </w: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E20D9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t>З</w:t>
            </w:r>
          </w:p>
        </w:tc>
      </w:tr>
      <w:tr w:rsidR="00E20D96" w:rsidRPr="00C17915" w:rsidTr="003950C1">
        <w:trPr>
          <w:trHeight w:val="422"/>
        </w:trPr>
        <w:tc>
          <w:tcPr>
            <w:tcW w:w="1422" w:type="pct"/>
          </w:tcPr>
          <w:p w:rsidR="00940DE6" w:rsidRPr="0059722F" w:rsidRDefault="00940DE6" w:rsidP="00E20D96">
            <w:pPr>
              <w:pStyle w:val="Style14"/>
              <w:widowControl/>
              <w:ind w:firstLine="0"/>
              <w:jc w:val="left"/>
            </w:pPr>
            <w:r w:rsidRPr="0059722F">
              <w:t>1.2. Тема</w:t>
            </w:r>
            <w:r w:rsidR="00E20D96" w:rsidRPr="0059722F">
              <w:t xml:space="preserve"> Классификация электроприводов. История развития электропривода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1</w:t>
            </w:r>
          </w:p>
        </w:tc>
        <w:tc>
          <w:tcPr>
            <w:tcW w:w="25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0C429D" w:rsidRDefault="000C429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A3215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0,4</w:t>
            </w:r>
          </w:p>
        </w:tc>
        <w:tc>
          <w:tcPr>
            <w:tcW w:w="1073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Подбор учебников, учебных пособий и методических указаний</w:t>
            </w: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E20D96" w:rsidRPr="0059722F" w:rsidRDefault="00E20D9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E20D96" w:rsidRPr="00C4657C" w:rsidTr="003950C1">
        <w:trPr>
          <w:trHeight w:val="499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lastRenderedPageBreak/>
              <w:t>Итого по разделу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0C429D" w:rsidRDefault="000C429D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</w:t>
            </w:r>
            <w:r w:rsidR="00A3215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0,9</w:t>
            </w: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3950C1">
        <w:trPr>
          <w:trHeight w:val="70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 Раздел</w:t>
            </w:r>
            <w:r w:rsidR="00E20D96" w:rsidRPr="0059722F">
              <w:t xml:space="preserve"> Механическая часть силового канала электропривода</w:t>
            </w:r>
          </w:p>
        </w:tc>
        <w:tc>
          <w:tcPr>
            <w:tcW w:w="18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BD403B" w:rsidRPr="0059722F" w:rsidRDefault="00BD403B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2.1. Тема</w:t>
            </w:r>
            <w:r w:rsidR="00E20D96" w:rsidRPr="0059722F">
              <w:t xml:space="preserve"> Уравнение движения электропривода. Расчетная схема силовой части электропривода.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940DE6" w:rsidRPr="00AD6ACB" w:rsidRDefault="00AD6ACB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2" w:type="pct"/>
          </w:tcPr>
          <w:p w:rsidR="00940DE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940DE6" w:rsidRPr="0059722F" w:rsidRDefault="00BD403B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D403B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940DE6" w:rsidRPr="0059722F" w:rsidRDefault="00940DE6" w:rsidP="003950C1">
            <w:pPr>
              <w:pStyle w:val="Style14"/>
              <w:widowControl/>
              <w:ind w:firstLine="0"/>
            </w:pPr>
            <w:r w:rsidRPr="0059722F">
              <w:t>2.2. Тема</w:t>
            </w:r>
            <w:r w:rsidR="00E20D96" w:rsidRPr="0059722F">
              <w:t xml:space="preserve"> Приведение моментов сопротивления и моментов инерции к валу двигателя</w:t>
            </w:r>
          </w:p>
        </w:tc>
        <w:tc>
          <w:tcPr>
            <w:tcW w:w="18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940DE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940DE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940DE6" w:rsidRPr="0059722F" w:rsidRDefault="00BD403B" w:rsidP="00BD4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940DE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2.3. Тема Механические переходные процессы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D403B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2.4. Тема Составление расчетных схем механической  части электропривода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AD6ACB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№1</w:t>
            </w:r>
          </w:p>
        </w:tc>
        <w:tc>
          <w:tcPr>
            <w:tcW w:w="972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7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D403B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2.5 Тема Механические характеристики  двигателей и производственных  механизмов. Устойчивость работы электропривода. Регулирование координат электропривода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7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lastRenderedPageBreak/>
              <w:t>2.6 Тема Контрольная работа “Механика и режимы работы электропривода”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</w:t>
            </w:r>
          </w:p>
        </w:tc>
        <w:tc>
          <w:tcPr>
            <w:tcW w:w="972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41CFC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E20D96" w:rsidRPr="00C17915" w:rsidTr="003950C1">
        <w:trPr>
          <w:trHeight w:val="499"/>
        </w:trPr>
        <w:tc>
          <w:tcPr>
            <w:tcW w:w="1422" w:type="pct"/>
          </w:tcPr>
          <w:p w:rsidR="00E20D96" w:rsidRPr="0059722F" w:rsidRDefault="00E20D96" w:rsidP="00E20D96">
            <w:pPr>
              <w:pStyle w:val="Style14"/>
              <w:widowControl/>
              <w:ind w:firstLine="0"/>
            </w:pPr>
            <w:r w:rsidRPr="0059722F">
              <w:t>2.7. Тема Лабораторная работа №1. Методика проведения лабораторных работ</w:t>
            </w:r>
          </w:p>
        </w:tc>
        <w:tc>
          <w:tcPr>
            <w:tcW w:w="18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E20D96" w:rsidRPr="0059722F" w:rsidRDefault="00E20D96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E20D96" w:rsidRPr="0059722F" w:rsidRDefault="00BD403B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E20D96" w:rsidRPr="0059722F" w:rsidRDefault="00BD403B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№1</w:t>
            </w:r>
          </w:p>
        </w:tc>
        <w:tc>
          <w:tcPr>
            <w:tcW w:w="972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E20D96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41CFC" w:rsidRPr="0059722F" w:rsidRDefault="00341CFC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341CFC" w:rsidRPr="00C4657C" w:rsidTr="003950C1">
        <w:trPr>
          <w:trHeight w:val="499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6</w:t>
            </w:r>
          </w:p>
        </w:tc>
        <w:tc>
          <w:tcPr>
            <w:tcW w:w="252" w:type="pct"/>
          </w:tcPr>
          <w:p w:rsidR="00341CFC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8</w:t>
            </w: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Выполнение расчетно-графической работы №1</w:t>
            </w: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Проверка индивидуальных заданий</w:t>
            </w: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  <w:r w:rsidRPr="0059722F">
              <w:t>з, в</w:t>
            </w:r>
          </w:p>
        </w:tc>
      </w:tr>
      <w:tr w:rsidR="00341CFC" w:rsidRPr="00C17915" w:rsidTr="003950C1">
        <w:trPr>
          <w:trHeight w:val="268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9722F">
              <w:t xml:space="preserve">3. Раздел </w:t>
            </w:r>
            <w:r w:rsidRPr="0059722F">
              <w:rPr>
                <w:b/>
              </w:rPr>
              <w:t>Физические процессы в электроприводах с машинами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3.1. Тема Принцип действия. Основные уравнения и основные соотношения для двигателей постоянного тока независимого возбуждения.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41CFC" w:rsidRPr="0059722F" w:rsidRDefault="007457AF" w:rsidP="007457AF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3.2. Тема Характеристики и режимы работы электроприводов с двигателями независимого возбуждения. Номинальные режимы. Допустимые значения координат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41CFC" w:rsidRPr="004730A9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1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 xml:space="preserve">3.3. Тема Расчет и построение электромеханических и механических </w:t>
            </w:r>
            <w:r w:rsidRPr="0059722F">
              <w:lastRenderedPageBreak/>
              <w:t>характеристик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lastRenderedPageBreak/>
              <w:t>3.4. Тема Лабораторная работа №2. Исследование электропривода с двигателем  постоянного тока независимого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4730A9" w:rsidRDefault="007457AF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№2</w:t>
            </w:r>
          </w:p>
        </w:tc>
        <w:tc>
          <w:tcPr>
            <w:tcW w:w="972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41CFC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7457AF" w:rsidRPr="0059722F" w:rsidRDefault="007457AF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 xml:space="preserve">3.5. Тема Расчет и построение электромеханических и механических характеристик    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№2</w:t>
            </w:r>
          </w:p>
        </w:tc>
        <w:tc>
          <w:tcPr>
            <w:tcW w:w="97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367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42D83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</w:t>
            </w:r>
          </w:p>
        </w:tc>
      </w:tr>
      <w:tr w:rsidR="00341CFC" w:rsidRPr="00C17915" w:rsidTr="003950C1">
        <w:trPr>
          <w:trHeight w:val="422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3.6. Тема Контрольная работа “Электромеханические и регулировочные свойства электропривода с двигателем постоянного тока независимого возбуждения”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 №2</w:t>
            </w:r>
          </w:p>
        </w:tc>
        <w:tc>
          <w:tcPr>
            <w:tcW w:w="97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42D83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41CFC" w:rsidRPr="00C4657C" w:rsidTr="003950C1">
        <w:trPr>
          <w:trHeight w:val="499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6</w:t>
            </w:r>
          </w:p>
        </w:tc>
        <w:tc>
          <w:tcPr>
            <w:tcW w:w="252" w:type="pct"/>
          </w:tcPr>
          <w:p w:rsidR="00341CFC" w:rsidRPr="0059722F" w:rsidRDefault="00161503" w:rsidP="0016150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2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41CFC" w:rsidRPr="0059722F" w:rsidRDefault="00B42D83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41CFC" w:rsidRPr="0059722F" w:rsidRDefault="00341CFC" w:rsidP="00B42D8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41CFC" w:rsidRPr="00C17915" w:rsidTr="003950C1">
        <w:trPr>
          <w:trHeight w:val="70"/>
        </w:trPr>
        <w:tc>
          <w:tcPr>
            <w:tcW w:w="142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</w:pPr>
            <w:r w:rsidRPr="0059722F">
              <w:t>4. Раздел</w:t>
            </w:r>
            <w:r w:rsidR="00B42D83" w:rsidRPr="0059722F">
              <w:t xml:space="preserve"> </w:t>
            </w:r>
            <w:r w:rsidR="00B42D83" w:rsidRPr="0059722F">
              <w:rPr>
                <w:b/>
              </w:rPr>
              <w:t>Физические процессы в электроприводах с двигателями последовательного и смешанного возбуждения</w:t>
            </w:r>
          </w:p>
        </w:tc>
        <w:tc>
          <w:tcPr>
            <w:tcW w:w="18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2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41CFC" w:rsidRPr="0059722F" w:rsidRDefault="00341CFC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 xml:space="preserve">4.1. Тема Принцип действия. Основные уравнения и основные соотношения для двигателей постоянного тока последовательного и смешанного </w:t>
            </w:r>
            <w:r w:rsidRPr="0059722F">
              <w:lastRenderedPageBreak/>
              <w:t>возбуждения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4.2. Тема Характеристики и режимы электроприводов. Номинальные режимы. Допустимые значения координат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4.3. Тема Расчет и построение электромеханических и механических характеристик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161503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4.4. Тема Расчетно-графическая работа “Электромеханические свойства электроприводов постоянного тока с двигателями последовательного возбуждения 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№3</w:t>
            </w:r>
          </w:p>
        </w:tc>
        <w:tc>
          <w:tcPr>
            <w:tcW w:w="972" w:type="pct"/>
          </w:tcPr>
          <w:p w:rsidR="003950C1" w:rsidRPr="0059722F" w:rsidRDefault="003950C1" w:rsidP="00B42D8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№3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4.5. Тема Лабораторная работа №3. Исследование электропривода с двигателем постоянного тока последовательного возбуждения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№3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17915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4.6. Тема Контрольная работа “Электромеханические и регулировочные свойства электропривода с двигателями постоянного тока последовательного возбуждения”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 №3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Итого по разделу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950C1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F9037A">
              <w:t>/4и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 Раздел</w:t>
            </w:r>
            <w:r w:rsidRPr="0059722F">
              <w:rPr>
                <w:b/>
              </w:rPr>
              <w:t xml:space="preserve"> Физические процессы в электроприводах с асинхронными и синхронными  двигателями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5.1. Тема Схема включения и основные соотношения для асинхронных двигателей. Электромеханические и механические характеристики асинхронных двигателей. Искусственные механические характеристики асинхронных двигателей. Пусковые и тормозные режимы асинхронных двигателей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950C1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5.2. Тема Расчет и построение механических характеристик синхронного двигателя. Механическая и угловая характеристики синхронных электроприводов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950C1" w:rsidRPr="0059722F" w:rsidRDefault="004730A9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5.3. Тема Расчет и построение электромеханических и механических характеристик асинхронного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 xml:space="preserve">5.4. Тема Расчетно-графическая работа “Электромеханические свойства </w:t>
            </w:r>
            <w:r w:rsidRPr="0059722F">
              <w:lastRenderedPageBreak/>
              <w:t>электроприводов переменного тока с асинхронными двигателями”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оверка индивидуальных заданий 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№4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lastRenderedPageBreak/>
              <w:t>5.5. Тема Лабораторная работа</w:t>
            </w:r>
            <w:r w:rsidR="00CA55C2" w:rsidRPr="0059722F">
              <w:t>№4</w:t>
            </w:r>
            <w:r w:rsidRPr="0059722F">
              <w:t>. Исследование электропривода с асинхронным двигателем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F9037A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rPr>
                <w:lang w:val="en-US"/>
              </w:rPr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</w:t>
            </w:r>
            <w:r w:rsidR="00CA55C2"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5.6. Тема Контрольная работа “Электромеханические и регулировочные свойства электропривода с асинхронными  двигателями”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АКР №</w:t>
            </w:r>
            <w:r w:rsidR="0040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3950C1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F9037A">
              <w:t>/8и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>. Раздел</w:t>
            </w:r>
            <w:r w:rsidR="003950C1" w:rsidRPr="0059722F">
              <w:rPr>
                <w:b/>
              </w:rPr>
              <w:t xml:space="preserve"> </w:t>
            </w:r>
            <w:r w:rsidRPr="0059722F">
              <w:rPr>
                <w:b/>
              </w:rPr>
              <w:t>Электрическая часть силового канала электропривода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.1. Тема </w:t>
            </w:r>
            <w:r w:rsidRPr="0059722F">
              <w:t>Структура силового канала электропривода. Преобразователи электрической энергии в электроприводе. Выпрямители, инверторы, источники тока. Принцип действия преобразователей, схемы, техническая реализация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5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CA55C2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.2. Тема </w:t>
            </w:r>
            <w:r w:rsidRPr="0059722F">
              <w:t xml:space="preserve">Система тиристорный преобразователь-двигатель постоянного тока. Система </w:t>
            </w:r>
            <w:r w:rsidRPr="0059722F">
              <w:lastRenderedPageBreak/>
              <w:t>преобразователь частоты – двигатель переменного тока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52" w:type="pct"/>
          </w:tcPr>
          <w:p w:rsidR="003950C1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72" w:type="pct"/>
          </w:tcPr>
          <w:p w:rsidR="003950C1" w:rsidRPr="0059722F" w:rsidRDefault="003950C1" w:rsidP="003950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Опорный конспект лекций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>6</w:t>
            </w:r>
            <w:r w:rsidR="003950C1" w:rsidRPr="0059722F">
              <w:t xml:space="preserve">.3. Тема </w:t>
            </w:r>
            <w:r w:rsidRPr="0059722F">
              <w:t>Лабораторная работа№</w:t>
            </w:r>
            <w:r w:rsidRPr="00663150">
              <w:t>5</w:t>
            </w:r>
            <w:r w:rsidRPr="0059722F">
              <w:t>. Исследование системы тиристорный преобразователь-двигатель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№5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.4. Тема </w:t>
            </w:r>
            <w:r w:rsidRPr="0059722F">
              <w:t>Скоростные и механические характеристики электроприводов с преобразователями энергии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2</w:t>
            </w:r>
          </w:p>
        </w:tc>
        <w:tc>
          <w:tcPr>
            <w:tcW w:w="25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.5. Тема </w:t>
            </w:r>
            <w:r w:rsidRPr="0059722F">
              <w:t>Расчет и построение фазовых , регулировочных и скоростных характеристик системы ТП-Д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21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t>6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№5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№5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з, у, в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6</w:t>
            </w:r>
            <w:r w:rsidR="003950C1" w:rsidRPr="0059722F">
              <w:t xml:space="preserve">.6. Тема </w:t>
            </w:r>
            <w:r w:rsidRPr="0059722F">
              <w:t>Лабораторная работа№6. Исследование системы  преобразователь  частоты –асинхронный двигатель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3950C1" w:rsidRPr="00F9037A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rPr>
                <w:lang w:val="en-US"/>
              </w:rPr>
              <w:t>4</w:t>
            </w:r>
            <w:r w:rsidR="00F9037A">
              <w:t>/2и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59722F">
              <w:rPr>
                <w:lang w:val="en-US"/>
              </w:rPr>
              <w:t>-</w:t>
            </w:r>
          </w:p>
        </w:tc>
        <w:tc>
          <w:tcPr>
            <w:tcW w:w="329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3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Изучение инструкции по выполнению лабораторной работы №6</w:t>
            </w:r>
          </w:p>
        </w:tc>
        <w:tc>
          <w:tcPr>
            <w:tcW w:w="972" w:type="pct"/>
          </w:tcPr>
          <w:p w:rsidR="003950C1" w:rsidRPr="0059722F" w:rsidRDefault="00CA55C2" w:rsidP="003950C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Поверка отчета о выполнении</w:t>
            </w: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</w:tr>
      <w:tr w:rsidR="003950C1" w:rsidRPr="00C4657C" w:rsidTr="003950C1">
        <w:trPr>
          <w:trHeight w:val="499"/>
        </w:trPr>
        <w:tc>
          <w:tcPr>
            <w:tcW w:w="142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center"/>
            </w:pPr>
            <w:r w:rsidRPr="0059722F">
              <w:t>6</w:t>
            </w:r>
          </w:p>
        </w:tc>
        <w:tc>
          <w:tcPr>
            <w:tcW w:w="252" w:type="pct"/>
          </w:tcPr>
          <w:p w:rsidR="003950C1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F9037A">
              <w:t>/6и</w:t>
            </w:r>
          </w:p>
        </w:tc>
        <w:tc>
          <w:tcPr>
            <w:tcW w:w="21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3950C1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3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950C1" w:rsidRPr="0059722F" w:rsidRDefault="003950C1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>7. Раздел</w:t>
            </w:r>
            <w:r w:rsidRPr="0059722F">
              <w:rPr>
                <w:b/>
              </w:rPr>
              <w:t xml:space="preserve"> Принципы управления в электроприводе</w:t>
            </w:r>
          </w:p>
        </w:tc>
        <w:tc>
          <w:tcPr>
            <w:tcW w:w="18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t xml:space="preserve">7.1. Тема Разомкнутые системы управления. Реостатное управление двигателями постоянного и </w:t>
            </w:r>
            <w:r w:rsidRPr="0059722F">
              <w:lastRenderedPageBreak/>
              <w:t>переменного тока, пуск, торможение, регулирование скорости. Расчет пусковых и тормозных сопротивлений. Реостатное регулирование скорости, изменением напряжения, магнитного потока, напряжения и частоты переменного тока</w:t>
            </w:r>
          </w:p>
        </w:tc>
        <w:tc>
          <w:tcPr>
            <w:tcW w:w="18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  <w:r w:rsidR="00F9037A">
              <w:t>/2и</w:t>
            </w:r>
          </w:p>
        </w:tc>
        <w:tc>
          <w:tcPr>
            <w:tcW w:w="21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</w:t>
            </w: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</w:pPr>
            <w:r w:rsidRPr="0059722F">
              <w:lastRenderedPageBreak/>
              <w:t xml:space="preserve">7.2. Тема </w:t>
            </w:r>
            <w:r w:rsidR="00763B94" w:rsidRPr="0059722F">
              <w:t>Расчет переходных процессов в электроприводах постоянного и переменного тока</w:t>
            </w:r>
          </w:p>
        </w:tc>
        <w:tc>
          <w:tcPr>
            <w:tcW w:w="18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CA55C2" w:rsidRPr="00F72E80" w:rsidRDefault="00F72E80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52" w:type="pct"/>
          </w:tcPr>
          <w:p w:rsidR="00CA55C2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F9037A">
              <w:t>/2и</w:t>
            </w:r>
          </w:p>
        </w:tc>
        <w:tc>
          <w:tcPr>
            <w:tcW w:w="21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№6</w:t>
            </w:r>
          </w:p>
        </w:tc>
        <w:tc>
          <w:tcPr>
            <w:tcW w:w="97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№6</w:t>
            </w:r>
          </w:p>
        </w:tc>
        <w:tc>
          <w:tcPr>
            <w:tcW w:w="367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CA55C2" w:rsidRPr="00C4657C" w:rsidTr="003950C1">
        <w:trPr>
          <w:trHeight w:val="499"/>
        </w:trPr>
        <w:tc>
          <w:tcPr>
            <w:tcW w:w="142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CA55C2" w:rsidRPr="00F72E80" w:rsidRDefault="00F72E80" w:rsidP="003950C1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252" w:type="pct"/>
          </w:tcPr>
          <w:p w:rsidR="00CA55C2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9037A">
              <w:t>/4и</w:t>
            </w:r>
          </w:p>
        </w:tc>
        <w:tc>
          <w:tcPr>
            <w:tcW w:w="212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CA55C2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CA55C2" w:rsidRPr="0059722F" w:rsidRDefault="00CA55C2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 Раздел</w:t>
            </w:r>
            <w:r w:rsidRPr="0059722F">
              <w:rPr>
                <w:b/>
              </w:rPr>
              <w:t xml:space="preserve"> Элементы проектирования электропривода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8.1. Тема Основные этапы инженерного проектирования электроприводов: постановка и анализ задачи проектирования, поиск возможных решений, выбор двигателя, выбор механической передачи, выбор преобразователя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340945" w:rsidRDefault="00340945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5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Опорный конспект лекций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 xml:space="preserve">8.2. Тема Нагрузочные диаграммы механизма и двигателя. Тепловая модель двигателя, стандартные режимы. Проверка двигателей по </w:t>
            </w:r>
            <w:r w:rsidRPr="0059722F">
              <w:lastRenderedPageBreak/>
              <w:t>нагреву и перегрузке. Элементы теории надежности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lastRenderedPageBreak/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2</w:t>
            </w:r>
          </w:p>
        </w:tc>
        <w:tc>
          <w:tcPr>
            <w:tcW w:w="252" w:type="pct"/>
          </w:tcPr>
          <w:p w:rsidR="00763B94" w:rsidRPr="00161503" w:rsidRDefault="00161503" w:rsidP="003950C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CF6DFC" w:rsidRDefault="00CF6DFC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-  </w:t>
            </w:r>
          </w:p>
        </w:tc>
        <w:tc>
          <w:tcPr>
            <w:tcW w:w="1073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Устный опрос</w:t>
            </w:r>
          </w:p>
        </w:tc>
        <w:tc>
          <w:tcPr>
            <w:tcW w:w="367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3950C1">
            <w:pPr>
              <w:pStyle w:val="Style14"/>
              <w:widowControl/>
              <w:ind w:firstLine="0"/>
              <w:jc w:val="left"/>
            </w:pPr>
            <w:r w:rsidRPr="0059722F">
              <w:t>з</w:t>
            </w: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BF1CE5" w:rsidP="003950C1">
            <w:pPr>
              <w:pStyle w:val="Style14"/>
              <w:widowControl/>
              <w:ind w:firstLine="0"/>
            </w:pPr>
            <w:r>
              <w:lastRenderedPageBreak/>
              <w:t xml:space="preserve">8.3. Тема. </w:t>
            </w:r>
            <w:r w:rsidR="00763B94" w:rsidRPr="0059722F">
              <w:t>Выбор двигателей по мощности. Расчет нагрузочных диаграмм и тахограмм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252" w:type="pct"/>
          </w:tcPr>
          <w:p w:rsidR="00763B94" w:rsidRPr="0059722F" w:rsidRDefault="00161503" w:rsidP="003950C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CF6DFC" w:rsidRDefault="00CF6DFC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4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№7</w:t>
            </w: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  <w:r w:rsidRPr="0059722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 №7</w:t>
            </w: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  <w:r w:rsidRPr="0059722F">
              <w:t>ПК-6</w:t>
            </w:r>
          </w:p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  <w:r w:rsidRPr="0059722F">
              <w:t>у, в</w:t>
            </w:r>
          </w:p>
        </w:tc>
      </w:tr>
      <w:tr w:rsidR="00763B94" w:rsidRPr="00C4657C" w:rsidTr="003950C1">
        <w:trPr>
          <w:trHeight w:val="499"/>
        </w:trPr>
        <w:tc>
          <w:tcPr>
            <w:tcW w:w="142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</w:pPr>
            <w:r w:rsidRPr="0059722F">
              <w:t>Итого по разделу</w:t>
            </w: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4</w:t>
            </w:r>
          </w:p>
        </w:tc>
        <w:tc>
          <w:tcPr>
            <w:tcW w:w="252" w:type="pct"/>
          </w:tcPr>
          <w:p w:rsidR="00763B94" w:rsidRPr="0059722F" w:rsidRDefault="00161503" w:rsidP="00161503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F9037A">
              <w:t>/4и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</w:pPr>
            <w:r w:rsidRPr="0059722F">
              <w:t>-</w:t>
            </w:r>
          </w:p>
        </w:tc>
        <w:tc>
          <w:tcPr>
            <w:tcW w:w="329" w:type="pct"/>
          </w:tcPr>
          <w:p w:rsidR="00763B94" w:rsidRPr="00340945" w:rsidRDefault="00340945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9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</w:pPr>
          </w:p>
        </w:tc>
      </w:tr>
      <w:tr w:rsidR="00763B94" w:rsidRPr="00C4657C" w:rsidTr="005C70DF">
        <w:trPr>
          <w:trHeight w:val="570"/>
        </w:trPr>
        <w:tc>
          <w:tcPr>
            <w:tcW w:w="1422" w:type="pct"/>
          </w:tcPr>
          <w:p w:rsidR="00763B94" w:rsidRDefault="00763B94" w:rsidP="003950C1">
            <w:pPr>
              <w:pStyle w:val="Style14"/>
              <w:widowControl/>
              <w:ind w:firstLine="0"/>
              <w:rPr>
                <w:b/>
              </w:rPr>
            </w:pPr>
            <w:r w:rsidRPr="0059722F">
              <w:rPr>
                <w:b/>
              </w:rPr>
              <w:t xml:space="preserve">Итого по дисциплине </w:t>
            </w:r>
          </w:p>
          <w:p w:rsidR="005C70DF" w:rsidRPr="0059722F" w:rsidRDefault="005C70DF" w:rsidP="003950C1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5</w:t>
            </w:r>
          </w:p>
        </w:tc>
        <w:tc>
          <w:tcPr>
            <w:tcW w:w="191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42</w:t>
            </w:r>
          </w:p>
        </w:tc>
        <w:tc>
          <w:tcPr>
            <w:tcW w:w="252" w:type="pct"/>
          </w:tcPr>
          <w:p w:rsidR="00763B94" w:rsidRPr="0059722F" w:rsidRDefault="007941CC" w:rsidP="001615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="00F9037A">
              <w:rPr>
                <w:b/>
              </w:rPr>
              <w:t>/22и</w:t>
            </w:r>
          </w:p>
        </w:tc>
        <w:tc>
          <w:tcPr>
            <w:tcW w:w="212" w:type="pct"/>
          </w:tcPr>
          <w:p w:rsidR="00763B94" w:rsidRPr="0059722F" w:rsidRDefault="00763B94" w:rsidP="003950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</w:tc>
        <w:tc>
          <w:tcPr>
            <w:tcW w:w="329" w:type="pct"/>
          </w:tcPr>
          <w:p w:rsidR="00763B94" w:rsidRPr="00CF6DFC" w:rsidRDefault="00CF6DFC" w:rsidP="003950C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="00763B94" w:rsidRPr="005972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41,9</w:t>
            </w:r>
          </w:p>
        </w:tc>
        <w:tc>
          <w:tcPr>
            <w:tcW w:w="1073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" w:type="pct"/>
          </w:tcPr>
          <w:p w:rsidR="00763B94" w:rsidRPr="0059722F" w:rsidRDefault="00763B94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C70DF" w:rsidRPr="00C4657C" w:rsidTr="003950C1">
        <w:trPr>
          <w:trHeight w:val="243"/>
        </w:trPr>
        <w:tc>
          <w:tcPr>
            <w:tcW w:w="1422" w:type="pct"/>
          </w:tcPr>
          <w:p w:rsidR="005C70DF" w:rsidRPr="0059722F" w:rsidRDefault="005C70DF" w:rsidP="005C70DF">
            <w:pPr>
              <w:pStyle w:val="Style14"/>
              <w:ind w:firstLine="0"/>
              <w:rPr>
                <w:b/>
              </w:rPr>
            </w:pPr>
            <w:r>
              <w:rPr>
                <w:b/>
              </w:rPr>
              <w:t>Итого за семестр</w:t>
            </w:r>
          </w:p>
        </w:tc>
        <w:tc>
          <w:tcPr>
            <w:tcW w:w="182" w:type="pct"/>
          </w:tcPr>
          <w:p w:rsidR="005C70DF" w:rsidRPr="0059722F" w:rsidRDefault="005C70DF" w:rsidP="001707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5</w:t>
            </w:r>
          </w:p>
        </w:tc>
        <w:tc>
          <w:tcPr>
            <w:tcW w:w="191" w:type="pct"/>
          </w:tcPr>
          <w:p w:rsidR="005C70DF" w:rsidRPr="0059722F" w:rsidRDefault="005C70DF" w:rsidP="001707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42</w:t>
            </w:r>
          </w:p>
        </w:tc>
        <w:tc>
          <w:tcPr>
            <w:tcW w:w="252" w:type="pct"/>
          </w:tcPr>
          <w:p w:rsidR="005C70DF" w:rsidRPr="0059722F" w:rsidRDefault="005C70DF" w:rsidP="0016150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="00F9037A">
              <w:rPr>
                <w:b/>
              </w:rPr>
              <w:t>/22и</w:t>
            </w:r>
          </w:p>
        </w:tc>
        <w:tc>
          <w:tcPr>
            <w:tcW w:w="212" w:type="pct"/>
          </w:tcPr>
          <w:p w:rsidR="005C70DF" w:rsidRPr="0059722F" w:rsidRDefault="005C70DF" w:rsidP="001707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9722F">
              <w:rPr>
                <w:b/>
              </w:rPr>
              <w:t>-</w:t>
            </w:r>
          </w:p>
        </w:tc>
        <w:tc>
          <w:tcPr>
            <w:tcW w:w="329" w:type="pct"/>
          </w:tcPr>
          <w:p w:rsidR="005C70DF" w:rsidRPr="00CF6DFC" w:rsidRDefault="005C70DF" w:rsidP="0017076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59722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41,9</w:t>
            </w:r>
          </w:p>
        </w:tc>
        <w:tc>
          <w:tcPr>
            <w:tcW w:w="1073" w:type="pct"/>
          </w:tcPr>
          <w:p w:rsidR="005C70DF" w:rsidRPr="0059722F" w:rsidRDefault="005C70DF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2" w:type="pct"/>
          </w:tcPr>
          <w:p w:rsidR="005C70DF" w:rsidRPr="0059722F" w:rsidRDefault="00F9037A" w:rsidP="00402D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7" w:type="pct"/>
          </w:tcPr>
          <w:p w:rsidR="005C70DF" w:rsidRPr="0059722F" w:rsidRDefault="005C70DF" w:rsidP="00402D8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0DE6" w:rsidRDefault="00940DE6"/>
    <w:p w:rsidR="003950C1" w:rsidRDefault="003950C1"/>
    <w:p w:rsidR="0036683F" w:rsidRDefault="0036683F"/>
    <w:p w:rsidR="0036683F" w:rsidRDefault="0036683F"/>
    <w:p w:rsidR="0036683F" w:rsidRDefault="0036683F"/>
    <w:p w:rsidR="0036683F" w:rsidRDefault="0036683F">
      <w:pPr>
        <w:sectPr w:rsidR="0036683F" w:rsidSect="00940D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5 Образовательные технологии</w:t>
      </w: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«Электрический привод» используются традиционная и модульно - компетентностная технологии.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Передача необходимых теоретических знаний и формирование основных представлений по курсу «Электрический привод» происходит с использованием мультимедийного оборудования (аудитории 227,123).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  Лекции происходят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  <w:r w:rsidRPr="00DA2018">
        <w:rPr>
          <w:rStyle w:val="22"/>
          <w:bCs/>
          <w:color w:val="000000"/>
          <w:szCs w:val="24"/>
        </w:rPr>
        <w:t xml:space="preserve">        При проведении лабораторных занятий используются универсальные лабораторные стенды, работа в бригаде и методы </w:t>
      </w:r>
      <w:r w:rsidRPr="00DA2018">
        <w:rPr>
          <w:rStyle w:val="22"/>
          <w:bCs/>
          <w:color w:val="000000"/>
          <w:szCs w:val="24"/>
          <w:lang w:val="en-US"/>
        </w:rPr>
        <w:t>IT</w:t>
      </w:r>
      <w:r w:rsidRPr="00DA2018">
        <w:rPr>
          <w:rStyle w:val="22"/>
          <w:bCs/>
          <w:color w:val="000000"/>
          <w:szCs w:val="24"/>
        </w:rPr>
        <w:t>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  <w:r w:rsidRPr="00DA2018">
        <w:rPr>
          <w:rStyle w:val="22"/>
          <w:bCs/>
          <w:color w:val="000000"/>
          <w:szCs w:val="24"/>
        </w:rPr>
        <w:t xml:space="preserve">        Самостоятельная работа стимулирует студентов в процессе подготовки домашних заданий, при решении задач на лабораторных занятиях, при подготовке к контрольным работам, при выполнении исследований на лабораторных установках  и итоговой аттестации.</w:t>
      </w:r>
    </w:p>
    <w:p w:rsidR="0036683F" w:rsidRDefault="0036683F" w:rsidP="0036683F">
      <w:pPr>
        <w:pStyle w:val="Style5"/>
        <w:jc w:val="both"/>
        <w:rPr>
          <w:rStyle w:val="22"/>
          <w:bCs/>
          <w:color w:val="000000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Cs/>
          <w:color w:val="000000"/>
          <w:szCs w:val="24"/>
        </w:rPr>
      </w:pPr>
    </w:p>
    <w:p w:rsidR="0036683F" w:rsidRPr="00DA2018" w:rsidRDefault="0036683F" w:rsidP="0036683F">
      <w:pPr>
        <w:pStyle w:val="Style5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6 Учебно-методическое обеспечение самостоятельной работы студентов</w:t>
      </w:r>
    </w:p>
    <w:p w:rsidR="005C70DF" w:rsidRPr="00FB35C9" w:rsidRDefault="005C70DF" w:rsidP="005C70DF">
      <w:pPr>
        <w:pStyle w:val="Style5"/>
        <w:jc w:val="both"/>
        <w:rPr>
          <w:rStyle w:val="22"/>
          <w:bCs/>
        </w:rPr>
      </w:pPr>
      <w:r w:rsidRPr="00FB35C9">
        <w:rPr>
          <w:rStyle w:val="22"/>
          <w:bCs/>
        </w:rPr>
        <w:t>Аудиторная самостоятельная работа студентов на лабораторных занятиях осуществляется под контролем преподавателя в виде подготовки к лабораторным работам (расчёты параметров, схемные решения) и выполнение необходимых исследований и расчётов, которые определяет преподаватель для студентов.</w:t>
      </w:r>
    </w:p>
    <w:p w:rsidR="005C70DF" w:rsidRPr="00FB35C9" w:rsidRDefault="005C70DF" w:rsidP="005C70DF">
      <w:pPr>
        <w:pStyle w:val="Style5"/>
        <w:jc w:val="both"/>
        <w:rPr>
          <w:rStyle w:val="22"/>
          <w:bCs/>
        </w:rPr>
      </w:pPr>
      <w:r w:rsidRPr="00FB35C9">
        <w:rPr>
          <w:rStyle w:val="22"/>
          <w:bCs/>
        </w:rPr>
        <w:t xml:space="preserve"> Внеаудиторная самостоятельная работа студентов осуществляется в виде изучения и проработки материалов лекций, учебных пособий, учебников и выполнения домашних заданий с консультациями преподавателя.</w:t>
      </w:r>
    </w:p>
    <w:p w:rsidR="005C70DF" w:rsidRPr="00FB35C9" w:rsidRDefault="005C70DF" w:rsidP="005C70DF">
      <w:pPr>
        <w:rPr>
          <w:rFonts w:ascii="Times New Roman" w:hAnsi="Times New Roman" w:cs="Times New Roman"/>
          <w:sz w:val="24"/>
          <w:szCs w:val="24"/>
        </w:rPr>
      </w:pPr>
    </w:p>
    <w:p w:rsidR="005C70DF" w:rsidRPr="00FB35C9" w:rsidRDefault="005C70DF" w:rsidP="005C70D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z w:val="24"/>
          <w:szCs w:val="24"/>
        </w:rPr>
        <w:t>Вопросы к защите лабораторной работы №1: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Как влияет добавочное сопротивление в цепи якоря на жесткость механической характеристики ДПТ?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Перечислите преимущества и недостатки реостатного регулирования скорости ДПТ.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3. Возможен ли пуск ДПТ при подключении его напрямую к сети?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Как определить скорость холостого хода ДПТ по паспортным данным?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Как реализовать режим рекуперативного торможения ДПТ?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Как реализовать режим динамического торможения ДПТ?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Как реализовать режим противовключения ДПТ?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Какой из трёх возможных тормозных режимов наиболее выгодный с энергетической точки зрения для электропривода подъёма крана?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Какой из трёх возможных тормозных режимов наиболее подходит для электропривода насоса?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Как влияет ослабление магнитного потока на перегрузочную способность ДПТ?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Можно ли подключать якорь ДПТ к источнику напряжения при ослабленном магнитном потоке?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70DF" w:rsidRPr="00FB35C9" w:rsidRDefault="005C70DF" w:rsidP="005C70DF">
      <w:pPr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Вопросы к защите лабораторной работы №2: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Нарисуйте и поясните семейство электромеханических характеристик при регулировании скорости по системе ПТ-Д.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Перечислите преимущества и недостатки регулирования скорости по системе ПТД.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3. В каком режиме будет работать ТП, если ДПТ работает в генераторном?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Нарисуйте принципиальную электрическую схему реверсивной системы ТП-Д.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Поясните работу ТП, если ДПТ работает в двигательном режиме.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Поясните работу ТП, если ДПТ работает в генераторном режиме.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Какую роль играет сглаживающий дроссель в цепи якоря системы ТП-Д?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Как влияют ТП, питающий трансформатор, сглаживающий дроссель на жесткость электромеханической характеристики двигателя?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Поясните понятие активной и реактивной статической нагрузки.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Характеристика механических потерь.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Механические и электрические потери системы ТП-Д.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70DF" w:rsidRPr="00FB35C9" w:rsidRDefault="005C70DF" w:rsidP="005C70DF">
      <w:pPr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b/>
          <w:bCs/>
          <w:spacing w:val="-2"/>
          <w:sz w:val="24"/>
          <w:szCs w:val="24"/>
        </w:rPr>
        <w:t>Вопросы к защите лабораторной работы №3: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1. Нарисуйте семейство механических и электромеханических характеристик АД при реостатном регулировании скорости.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2. Как реализовать генераторный режим работы АД?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3. Как реализовать динамический режим работы АД?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4. Режим противовключения АД.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5. Сравните режим динамического торможения и противовключения. Перечислите преимущества и недостатки.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6. Как влияет величина скольжения на электрические потери АД?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7. Почему критический момент генераторного режима АД больше, чем двигательного?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8. От чего зависит критический момент АД?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9. От чего зависит скорость холостого хода АД? </w:t>
      </w:r>
    </w:p>
    <w:p w:rsidR="005C70DF" w:rsidRPr="00FB35C9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 xml:space="preserve">10. Как повлияет введенное добавочное сопротивление в ротор АД на характеристику динамического торможения? </w:t>
      </w:r>
    </w:p>
    <w:p w:rsidR="005C70DF" w:rsidRDefault="005C70DF" w:rsidP="005C70D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35C9">
        <w:rPr>
          <w:rFonts w:ascii="Times New Roman" w:hAnsi="Times New Roman" w:cs="Times New Roman"/>
          <w:sz w:val="24"/>
          <w:szCs w:val="24"/>
        </w:rPr>
        <w:t>11. Как повлияет введенное добавочное сопротивление в цепь статора АД на характеристику динамического торможения?</w:t>
      </w:r>
    </w:p>
    <w:p w:rsidR="002D4723" w:rsidRDefault="002D4723" w:rsidP="00C66A00">
      <w:pPr>
        <w:pStyle w:val="1"/>
        <w:ind w:left="0"/>
        <w:rPr>
          <w:rStyle w:val="22"/>
          <w:rFonts w:cs="Times New Roman"/>
          <w:color w:val="000000"/>
          <w:szCs w:val="24"/>
        </w:rPr>
      </w:pPr>
    </w:p>
    <w:p w:rsidR="005C70DF" w:rsidRDefault="005C70DF" w:rsidP="005C70DF"/>
    <w:p w:rsidR="005C70DF" w:rsidRDefault="005C70DF" w:rsidP="005C70DF"/>
    <w:p w:rsidR="005C70DF" w:rsidRDefault="005C70DF" w:rsidP="005C70DF"/>
    <w:p w:rsidR="005C70DF" w:rsidRDefault="005C70DF" w:rsidP="005C70DF"/>
    <w:p w:rsidR="005C70DF" w:rsidRDefault="005C70DF" w:rsidP="005C70DF"/>
    <w:p w:rsidR="005C70DF" w:rsidRPr="005C70DF" w:rsidRDefault="005C70DF" w:rsidP="005C70DF"/>
    <w:p w:rsidR="0048725C" w:rsidRDefault="0048725C" w:rsidP="00C66A00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66A00">
        <w:rPr>
          <w:rStyle w:val="22"/>
          <w:rFonts w:cs="Times New Roman"/>
          <w:color w:val="000000"/>
          <w:szCs w:val="24"/>
        </w:rPr>
        <w:lastRenderedPageBreak/>
        <w:t xml:space="preserve">7 </w:t>
      </w:r>
      <w:r w:rsidRPr="00C66A00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2D4723" w:rsidRPr="002D4723" w:rsidRDefault="002D4723" w:rsidP="002D4723"/>
    <w:p w:rsidR="002D4723" w:rsidRPr="002D4723" w:rsidRDefault="002D4723" w:rsidP="002D4723">
      <w:pPr>
        <w:rPr>
          <w:rFonts w:ascii="Times New Roman" w:hAnsi="Times New Roman" w:cs="Times New Roman"/>
          <w:b/>
          <w:sz w:val="24"/>
        </w:rPr>
      </w:pPr>
      <w:r w:rsidRPr="002D4723">
        <w:rPr>
          <w:rFonts w:ascii="Times New Roman" w:hAnsi="Times New Roman" w:cs="Times New Roman"/>
          <w:b/>
          <w:sz w:val="24"/>
        </w:rPr>
        <w:t>а)</w:t>
      </w:r>
      <w:r>
        <w:rPr>
          <w:rFonts w:ascii="Times New Roman" w:hAnsi="Times New Roman" w:cs="Times New Roman"/>
          <w:b/>
          <w:sz w:val="24"/>
        </w:rPr>
        <w:t xml:space="preserve"> Планируемые результаты обучения и оценочные средства для проведения промежуточной аттестации:</w:t>
      </w:r>
    </w:p>
    <w:p w:rsidR="00C66A00" w:rsidRDefault="00C66A00" w:rsidP="00C66A00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16"/>
        <w:gridCol w:w="552"/>
        <w:gridCol w:w="5634"/>
      </w:tblGrid>
      <w:tr w:rsidR="00C66A00" w:rsidTr="002D4015">
        <w:tc>
          <w:tcPr>
            <w:tcW w:w="1668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1716" w:type="dxa"/>
          </w:tcPr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6186" w:type="dxa"/>
            <w:gridSpan w:val="2"/>
          </w:tcPr>
          <w:p w:rsidR="00C66A00" w:rsidRDefault="00C66A00" w:rsidP="00C66A00"/>
          <w:p w:rsidR="00C66A00" w:rsidRPr="002D4015" w:rsidRDefault="00C66A00" w:rsidP="00C66A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C66A00" w:rsidTr="002D4015">
        <w:tc>
          <w:tcPr>
            <w:tcW w:w="9570" w:type="dxa"/>
            <w:gridSpan w:val="4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ПК-6. – способность рассчитывать режимы работы объекта профессиональной деятельности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268" w:type="dxa"/>
            <w:gridSpan w:val="2"/>
          </w:tcPr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назначения и классифика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ц</w:t>
            </w:r>
            <w:r w:rsidRPr="002D4015">
              <w:rPr>
                <w:rFonts w:ascii="Times New Roman" w:hAnsi="Times New Roman"/>
                <w:sz w:val="24"/>
                <w:szCs w:val="24"/>
              </w:rPr>
              <w:t>ию современных электроприводов;</w:t>
            </w:r>
          </w:p>
          <w:p w:rsidR="00C66A00" w:rsidRPr="002D4015" w:rsidRDefault="00C66A00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математическое описание статических и динамических режимов работы электропривода</w:t>
            </w:r>
            <w:r w:rsidR="002D4015" w:rsidRPr="002D401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современные системы ТП-Д, ПЧ-АД, СД;</w:t>
            </w:r>
          </w:p>
          <w:p w:rsidR="002D4015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основы проектирования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1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1.</w:t>
            </w:r>
            <w:r w:rsidRPr="00DA2018">
              <w:rPr>
                <w:color w:val="000000"/>
                <w:lang w:val="ru-RU"/>
              </w:rPr>
              <w:tab/>
              <w:t>Дайте определение электрического привода и приведите общую структуру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2.</w:t>
            </w:r>
            <w:r w:rsidRPr="00DA2018">
              <w:rPr>
                <w:color w:val="000000"/>
                <w:lang w:val="ru-RU"/>
              </w:rPr>
              <w:tab/>
              <w:t>Объясните назначение основных элементов и частей элек</w:t>
            </w:r>
            <w:r w:rsidRPr="00DA2018">
              <w:rPr>
                <w:color w:val="000000"/>
                <w:lang w:val="ru-RU"/>
              </w:rPr>
              <w:softHyphen/>
              <w:t>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3.</w:t>
            </w:r>
            <w:r w:rsidRPr="00DA2018">
              <w:rPr>
                <w:color w:val="000000"/>
                <w:lang w:val="ru-RU"/>
              </w:rPr>
              <w:tab/>
              <w:t>Как классифицируются электрические приводы?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4.</w:t>
            </w:r>
            <w:r w:rsidRPr="00DA2018">
              <w:rPr>
                <w:color w:val="000000"/>
                <w:lang w:val="ru-RU"/>
              </w:rPr>
              <w:tab/>
              <w:t>Какие элементы относятся к механической части электро</w:t>
            </w:r>
            <w:r w:rsidRPr="00DA2018">
              <w:rPr>
                <w:color w:val="000000"/>
                <w:lang w:val="ru-RU"/>
              </w:rPr>
              <w:softHyphen/>
              <w:t>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5.</w:t>
            </w:r>
            <w:r w:rsidRPr="00DA2018">
              <w:rPr>
                <w:color w:val="000000"/>
                <w:lang w:val="ru-RU"/>
              </w:rPr>
              <w:tab/>
              <w:t>Объясните, в каких случаях можно получить многомассовую кинематическую схему механической части системы, покажите моменты и скорости, действующие на отдельные массы этой сис</w:t>
            </w:r>
            <w:r w:rsidRPr="00DA2018">
              <w:rPr>
                <w:color w:val="000000"/>
                <w:lang w:val="ru-RU"/>
              </w:rPr>
              <w:softHyphen/>
              <w:t>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6.</w:t>
            </w:r>
            <w:r w:rsidRPr="00DA2018">
              <w:rPr>
                <w:color w:val="000000"/>
                <w:lang w:val="ru-RU"/>
              </w:rPr>
              <w:tab/>
              <w:t>Каким образом можно получить упрощенную одномассовую систему?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7.</w:t>
            </w:r>
            <w:r w:rsidRPr="00DA2018">
              <w:rPr>
                <w:color w:val="000000"/>
                <w:lang w:val="ru-RU"/>
              </w:rPr>
              <w:tab/>
              <w:t>Для чего выполняется операция приведения статистиче</w:t>
            </w:r>
            <w:r w:rsidRPr="00DA2018">
              <w:rPr>
                <w:color w:val="000000"/>
                <w:lang w:val="ru-RU"/>
              </w:rPr>
              <w:softHyphen/>
              <w:t>ских моментов и моментов инерции системы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8.</w:t>
            </w:r>
            <w:r w:rsidRPr="00DA2018">
              <w:rPr>
                <w:color w:val="000000"/>
                <w:lang w:val="ru-RU"/>
              </w:rPr>
              <w:tab/>
              <w:t>В чем отличие расчета приведенного момента сопротивле</w:t>
            </w:r>
            <w:r w:rsidRPr="00DA2018">
              <w:rPr>
                <w:color w:val="000000"/>
                <w:lang w:val="ru-RU"/>
              </w:rPr>
              <w:softHyphen/>
              <w:t>ния нагрузки механизма при различных направлениях потока энер</w:t>
            </w:r>
            <w:r w:rsidRPr="00DA2018">
              <w:rPr>
                <w:color w:val="000000"/>
                <w:lang w:val="ru-RU"/>
              </w:rPr>
              <w:softHyphen/>
              <w:t>гии механической части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9.</w:t>
            </w:r>
            <w:r w:rsidRPr="00DA2018">
              <w:rPr>
                <w:color w:val="000000"/>
                <w:lang w:val="ru-RU"/>
              </w:rPr>
              <w:tab/>
              <w:t>Объясните особенности приведения поступательного дви</w:t>
            </w:r>
            <w:r w:rsidRPr="00DA2018">
              <w:rPr>
                <w:color w:val="000000"/>
                <w:lang w:val="ru-RU"/>
              </w:rPr>
              <w:softHyphen/>
              <w:t>жения механизма к вращательному движению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10.</w:t>
            </w:r>
            <w:r w:rsidRPr="00DA2018">
              <w:rPr>
                <w:color w:val="000000"/>
                <w:lang w:val="ru-RU"/>
              </w:rPr>
              <w:tab/>
              <w:t>Что такое установившийся и переходный режимы работы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11.</w:t>
            </w:r>
            <w:r w:rsidRPr="00DA2018">
              <w:rPr>
                <w:color w:val="000000"/>
                <w:lang w:val="ru-RU"/>
              </w:rPr>
              <w:tab/>
              <w:t>Какие моменты действуют на электропривод в устано</w:t>
            </w:r>
            <w:r w:rsidRPr="00DA2018">
              <w:rPr>
                <w:color w:val="000000"/>
                <w:lang w:val="ru-RU"/>
              </w:rPr>
              <w:softHyphen/>
              <w:t>вившемся и переходном режимах?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12.</w:t>
            </w:r>
            <w:r w:rsidRPr="00DA2018">
              <w:rPr>
                <w:color w:val="000000"/>
                <w:lang w:val="ru-RU"/>
              </w:rPr>
              <w:tab/>
              <w:t>Запишите и объясните уравнение движения электропри</w:t>
            </w:r>
            <w:r w:rsidRPr="00DA2018">
              <w:rPr>
                <w:color w:val="000000"/>
                <w:lang w:val="ru-RU"/>
              </w:rPr>
              <w:softHyphen/>
              <w:t>вода для одномассовой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color w:val="000000"/>
                <w:lang w:val="ru-RU"/>
              </w:rPr>
            </w:pPr>
            <w:r w:rsidRPr="00DA2018">
              <w:rPr>
                <w:color w:val="000000"/>
                <w:lang w:val="ru-RU"/>
              </w:rPr>
              <w:t>13.</w:t>
            </w:r>
            <w:r w:rsidRPr="00DA2018">
              <w:rPr>
                <w:color w:val="000000"/>
                <w:lang w:val="ru-RU"/>
              </w:rPr>
              <w:tab/>
              <w:t>В каких режимах будет работать двигатель при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15pt" o:ole="">
                  <v:imagedata r:id="rId9" o:title=""/>
                </v:shape>
                <o:OLEObject Type="Embed" ProgID="Equation.3" ShapeID="_x0000_i1025" DrawAspect="Content" ObjectID="_1666960468" r:id="rId10"/>
              </w:object>
            </w:r>
            <w:r w:rsidRPr="00DA2018">
              <w:rPr>
                <w:color w:val="000000"/>
                <w:lang w:val="ru-RU"/>
              </w:rPr>
              <w:t xml:space="preserve">,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6" type="#_x0000_t75" style="width:38.25pt;height:15pt" o:ole="">
                  <v:imagedata r:id="rId11" o:title=""/>
                </v:shape>
                <o:OLEObject Type="Embed" ProgID="Equation.3" ShapeID="_x0000_i1026" DrawAspect="Content" ObjectID="_1666960469" r:id="rId12"/>
              </w:object>
            </w:r>
            <w:r w:rsidRPr="00DA2018">
              <w:rPr>
                <w:color w:val="000000"/>
                <w:lang w:val="ru-RU"/>
              </w:rPr>
              <w:t xml:space="preserve"> 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7" type="#_x0000_t75" style="width:38.25pt;height:15pt" o:ole="">
                  <v:imagedata r:id="rId13" o:title=""/>
                </v:shape>
                <o:OLEObject Type="Embed" ProgID="Equation.3" ShapeID="_x0000_i1027" DrawAspect="Content" ObjectID="_1666960470" r:id="rId14"/>
              </w:object>
            </w:r>
            <w:r w:rsidRPr="00DA2018">
              <w:rPr>
                <w:color w:val="000000"/>
                <w:lang w:val="ru-RU"/>
              </w:rPr>
              <w:t xml:space="preserve">, а также </w:t>
            </w:r>
            <w:r w:rsidRPr="00DA2018">
              <w:rPr>
                <w:color w:val="000000"/>
                <w:lang w:val="ru-RU"/>
              </w:rPr>
              <w:lastRenderedPageBreak/>
              <w:t>если уравнение движения имеет вид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ind w:firstLine="0"/>
              <w:jc w:val="center"/>
              <w:rPr>
                <w:lang w:val="ru-RU"/>
              </w:rPr>
            </w:pPr>
            <w:r w:rsidRPr="00DA2018">
              <w:rPr>
                <w:position w:val="-10"/>
                <w:lang w:val="ru-RU"/>
              </w:rPr>
              <w:object w:dxaOrig="1400" w:dyaOrig="300">
                <v:shape id="_x0000_i1028" type="#_x0000_t75" style="width:70.5pt;height:15pt" o:ole="">
                  <v:imagedata r:id="rId15" o:title=""/>
                </v:shape>
                <o:OLEObject Type="Embed" ProgID="Equation.3" ShapeID="_x0000_i1028" DrawAspect="Content" ObjectID="_1666960471" r:id="rId1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14.</w:t>
            </w:r>
            <w:r w:rsidRPr="00DA2018">
              <w:rPr>
                <w:color w:val="000000"/>
                <w:lang w:val="ru-RU"/>
              </w:rPr>
              <w:tab/>
              <w:t>Представить уравнение движения электропривода для режимов работы: двигательного ускоренного и тормозного замед</w:t>
            </w:r>
            <w:r w:rsidRPr="00DA2018">
              <w:rPr>
                <w:color w:val="000000"/>
                <w:lang w:val="ru-RU"/>
              </w:rPr>
              <w:softHyphen/>
              <w:t>ленного.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15.</w:t>
            </w:r>
            <w:r w:rsidRPr="00DA2018">
              <w:rPr>
                <w:color w:val="000000"/>
                <w:lang w:val="ru-RU"/>
              </w:rPr>
              <w:tab/>
              <w:t xml:space="preserve">Уравнение движения электропривода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29" type="#_x0000_t75" style="width:38.25pt;height:15pt" o:ole="">
                  <v:imagedata r:id="rId11" o:title=""/>
                </v:shape>
                <o:OLEObject Type="Embed" ProgID="Equation.3" ShapeID="_x0000_i1029" DrawAspect="Content" ObjectID="_1666960472" r:id="rId17"/>
              </w:object>
            </w:r>
            <w:r w:rsidRPr="00DA2018">
              <w:rPr>
                <w:color w:val="000000"/>
                <w:lang w:val="ru-RU"/>
              </w:rPr>
              <w:t xml:space="preserve">имеет вид: </w:t>
            </w:r>
            <w:r w:rsidRPr="00DA2018">
              <w:rPr>
                <w:position w:val="-10"/>
                <w:lang w:val="ru-RU"/>
              </w:rPr>
              <w:object w:dxaOrig="1520" w:dyaOrig="300">
                <v:shape id="_x0000_i1030" type="#_x0000_t75" style="width:76.5pt;height:15pt" o:ole="">
                  <v:imagedata r:id="rId18" o:title=""/>
                </v:shape>
                <o:OLEObject Type="Embed" ProgID="Equation.3" ShapeID="_x0000_i1030" DrawAspect="Content" ObjectID="_1666960473" r:id="rId19"/>
              </w:object>
            </w:r>
            <w:r w:rsidRPr="00DA2018">
              <w:rPr>
                <w:color w:val="000000"/>
                <w:lang w:val="ru-RU"/>
              </w:rPr>
              <w:t xml:space="preserve">. В каком режиме работает двигатель и как изменится этот режим при </w:t>
            </w:r>
            <w:r w:rsidRPr="00DA2018">
              <w:rPr>
                <w:color w:val="000000"/>
                <w:position w:val="-10"/>
                <w:lang w:val="ru-RU"/>
              </w:rPr>
              <w:object w:dxaOrig="760" w:dyaOrig="300">
                <v:shape id="_x0000_i1031" type="#_x0000_t75" style="width:38.25pt;height:15pt" o:ole="">
                  <v:imagedata r:id="rId13" o:title=""/>
                </v:shape>
                <o:OLEObject Type="Embed" ProgID="Equation.3" ShapeID="_x0000_i1031" DrawAspect="Content" ObjectID="_1666960474" r:id="rId20"/>
              </w:object>
            </w:r>
            <w:r w:rsidRPr="00DA2018">
              <w:rPr>
                <w:color w:val="000000"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color w:val="000000"/>
                <w:lang w:val="ru-RU"/>
              </w:rPr>
              <w:t>16.</w:t>
            </w:r>
            <w:r w:rsidRPr="00DA2018">
              <w:rPr>
                <w:color w:val="000000"/>
                <w:lang w:val="ru-RU"/>
              </w:rPr>
              <w:tab/>
              <w:t>Поясните правила знаков моментов в уравнении движе</w:t>
            </w:r>
            <w:r w:rsidRPr="00DA2018">
              <w:rPr>
                <w:color w:val="000000"/>
                <w:lang w:val="ru-RU"/>
              </w:rPr>
              <w:softHyphen/>
              <w:t>ния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Что такое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Представьте уравнение движения электропривода дл двухмассовой системы.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Представьте и объясните структурную схему двухмассовой системы электропривода.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Дайте понятие механических характеристик двигателя производственного механизма и приведите примеры.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Что такое жесткость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 определяется скорость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Какими способами оценивается устойчивость установившегося движения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От чего в общем случае зависит динамический момент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можно определить время пуска и торможения электропривода при постоянном динамическом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Каким образом могут быть получены кривые переходных процессов при линейных механических характеристиках двигателя производственного механизма?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Какая нагрузка электропривода называется 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Какая нагрузка электропривода называется реактивной? Приведите ее механическую характеристику.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360"/>
                <w:tab w:val="left" w:pos="900"/>
              </w:tabs>
              <w:ind w:left="900" w:hanging="616"/>
              <w:rPr>
                <w:lang w:val="ru-RU"/>
              </w:rPr>
            </w:pPr>
            <w:r w:rsidRPr="00DA2018">
              <w:rPr>
                <w:lang w:val="ru-RU"/>
              </w:rPr>
              <w:t>Модуль 2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Какая характеристика называется естественной механи</w:t>
            </w:r>
            <w:r w:rsidRPr="00DA2018">
              <w:rPr>
                <w:lang w:val="ru-RU"/>
              </w:rPr>
              <w:softHyphen/>
              <w:t>ческой?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Начертите семейство механических характеристик двига</w:t>
            </w:r>
            <w:r w:rsidRPr="00DA2018">
              <w:rPr>
                <w:lang w:val="ru-RU"/>
              </w:rPr>
              <w:softHyphen/>
              <w:t>теля постоянного тока независимого возбуждения: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неизменном потоке и для различных напряжений;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–</w:t>
            </w:r>
            <w:r w:rsidRPr="00DA2018">
              <w:rPr>
                <w:lang w:val="ru-RU"/>
              </w:rPr>
              <w:tab/>
              <w:t>при неизменном напряжении и различных потоках;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при неизменных напряжении и потоке, но при различных сопротивлениях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Что такое генераторный рекуперативный режим двигателя постоянного тока, режим противовключения, режим динамического торможения? Начертите механические характеристики этих режи</w:t>
            </w:r>
            <w:r w:rsidRPr="00DA2018">
              <w:rPr>
                <w:lang w:val="ru-RU"/>
              </w:rPr>
              <w:softHyphen/>
              <w:t>мов для различных сопротивлений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построить скоростную и механическую характеристики двигателя параллельного возбуждения при ослабленном потоке?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Чем отличается электромагнитный момент двигателя от момента на валу?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Рассчитайте номинальное сопротивление двигателя па</w:t>
            </w:r>
            <w:r w:rsidRPr="00DA2018">
              <w:rPr>
                <w:lang w:val="ru-RU"/>
              </w:rPr>
              <w:softHyphen/>
              <w:t xml:space="preserve">раллельного возбуждения при </w:t>
            </w:r>
            <w:r w:rsidRPr="00DA2018">
              <w:rPr>
                <w:position w:val="-10"/>
                <w:lang w:val="ru-RU"/>
              </w:rPr>
              <w:object w:dxaOrig="1100" w:dyaOrig="300">
                <v:shape id="_x0000_i1032" type="#_x0000_t75" style="width:57pt;height:15pt" o:ole="">
                  <v:imagedata r:id="rId21" o:title=""/>
                </v:shape>
                <o:OLEObject Type="Embed" ProgID="Equation.3" ShapeID="_x0000_i1032" DrawAspect="Content" ObjectID="_1666960475" r:id="rId22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980" w:dyaOrig="300">
                <v:shape id="_x0000_i1033" type="#_x0000_t75" style="width:48pt;height:15pt" o:ole="">
                  <v:imagedata r:id="rId23" o:title=""/>
                </v:shape>
                <o:OLEObject Type="Embed" ProgID="Equation.3" ShapeID="_x0000_i1033" DrawAspect="Content" ObjectID="_1666960476" r:id="rId24"/>
              </w:object>
            </w:r>
            <w:r w:rsidRPr="00DA2018">
              <w:rPr>
                <w:lang w:val="ru-RU"/>
              </w:rPr>
              <w:t>,</w:t>
            </w:r>
            <w:r w:rsidRPr="00DA2018">
              <w:rPr>
                <w:position w:val="-10"/>
                <w:lang w:val="ru-RU"/>
              </w:rPr>
              <w:object w:dxaOrig="859" w:dyaOrig="300">
                <v:shape id="_x0000_i1034" type="#_x0000_t75" style="width:42pt;height:15pt" o:ole="">
                  <v:imagedata r:id="rId25" o:title=""/>
                </v:shape>
                <o:OLEObject Type="Embed" ProgID="Equation.3" ShapeID="_x0000_i1034" DrawAspect="Content" ObjectID="_1666960477" r:id="rId26"/>
              </w:object>
            </w:r>
            <w:r w:rsidRPr="00DA2018">
              <w:rPr>
                <w:lang w:val="ru-RU"/>
              </w:rPr>
              <w:t xml:space="preserve">, если ток возбуждения составляет 0,025 от </w:t>
            </w:r>
            <w:r w:rsidRPr="00DA2018">
              <w:rPr>
                <w:position w:val="-10"/>
                <w:lang w:val="ru-RU"/>
              </w:rPr>
              <w:object w:dxaOrig="240" w:dyaOrig="300">
                <v:shape id="_x0000_i1035" type="#_x0000_t75" style="width:11.25pt;height:15pt" o:ole="">
                  <v:imagedata r:id="rId27" o:title=""/>
                </v:shape>
                <o:OLEObject Type="Embed" ProgID="Equation.3" ShapeID="_x0000_i1035" DrawAspect="Content" ObjectID="_1666960478" r:id="rId28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Начертить принципиальную схему включения двигателя параллельного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Как осуществляется расчет механических характеристик двигателя параллельного возбуждения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Какой вид имеют уравнения механических характеристик двигателя постоянного тока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Крановый двигатель постоянного тока параллельного возбуждения опускает груз в режиме противовключения. Что про</w:t>
            </w:r>
            <w:r w:rsidRPr="00DA2018">
              <w:rPr>
                <w:lang w:val="ru-RU"/>
              </w:rPr>
              <w:softHyphen/>
              <w:t>изойдет с его скоростью вращения, если в цепь якоря будет введе</w:t>
            </w:r>
            <w:r w:rsidRPr="00DA2018">
              <w:rPr>
                <w:lang w:val="ru-RU"/>
              </w:rPr>
              <w:softHyphen/>
              <w:t>но дополнительное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Как производится графический расчет сопротивлений пускового реостата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Какая мощность расходуется в последовательном внеш</w:t>
            </w:r>
            <w:r w:rsidRPr="00DA2018">
              <w:rPr>
                <w:lang w:val="ru-RU"/>
              </w:rPr>
              <w:softHyphen/>
              <w:t>нем сопротивлении в режиме противовключения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каких статических моментах возможен режим проти</w:t>
            </w:r>
            <w:r w:rsidRPr="00DA2018">
              <w:rPr>
                <w:lang w:val="ru-RU"/>
              </w:rPr>
              <w:softHyphen/>
              <w:t>вовключения двигателя параллельного возбуждения посредством увеличения сопротивления в цепи якоря, посредством изменения полярности напряжения на якоре?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Допустим ли режим противовключения двигателя при от</w:t>
            </w:r>
            <w:r w:rsidRPr="00DA2018">
              <w:rPr>
                <w:lang w:val="ru-RU"/>
              </w:rPr>
              <w:softHyphen/>
              <w:t>сутствии дополнительного сопротивления в цепи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16.</w:t>
            </w:r>
            <w:r w:rsidRPr="00DA2018">
              <w:rPr>
                <w:lang w:val="ru-RU"/>
              </w:rPr>
              <w:tab/>
              <w:t>Для какой цели нужно знать механические характеристики и их уравнения9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Каков физический смысл характеристик режима противовключения во втором или четвертом квадранте?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электрического торможения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Что такое параметрический способ регулирования скоро</w:t>
            </w:r>
            <w:r w:rsidRPr="00DA2018">
              <w:rPr>
                <w:lang w:val="ru-RU"/>
              </w:rPr>
              <w:softHyphen/>
              <w:t>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Перечислите недостатки регулирования скорости двига</w:t>
            </w:r>
            <w:r w:rsidRPr="00DA2018">
              <w:rPr>
                <w:lang w:val="ru-RU"/>
              </w:rPr>
              <w:softHyphen/>
              <w:t>теля изменением сопротивления в цепи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Каковы практические пределы регулирования скорости двигателя независимого возбуждения при изменении магнитного потока?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Каковы преимущества и недостатки различных способов регулирования скорости двигателя параллельного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 понимать термин «регулирование скорости с постоян</w:t>
            </w:r>
            <w:r w:rsidRPr="00DA2018">
              <w:rPr>
                <w:lang w:val="ru-RU"/>
              </w:rPr>
              <w:softHyphen/>
              <w:t>ным моментом и с постоянной мощностью»?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Почему при регулировании скорости изменением магнит</w:t>
            </w:r>
            <w:r w:rsidRPr="00DA2018">
              <w:rPr>
                <w:lang w:val="ru-RU"/>
              </w:rPr>
              <w:softHyphen/>
              <w:t>ного потока меняется наклон механической характеристики, а при регулировании изменением напряжения он не меняется?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Какая скорость установится в конце процесса торможения различными способами при активном и пассивном моментах со</w:t>
            </w:r>
            <w:r w:rsidRPr="00DA2018">
              <w:rPr>
                <w:lang w:val="ru-RU"/>
              </w:rPr>
              <w:softHyphen/>
              <w:t>противления?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 xml:space="preserve">Чем объяснить, что характеристики </w:t>
            </w:r>
            <w:r w:rsidRPr="00DA2018">
              <w:rPr>
                <w:position w:val="-10"/>
                <w:lang w:val="ru-RU"/>
              </w:rPr>
              <w:object w:dxaOrig="900" w:dyaOrig="300">
                <v:shape id="_x0000_i1036" type="#_x0000_t75" style="width:45pt;height:15pt" o:ole="">
                  <v:imagedata r:id="rId29" o:title=""/>
                </v:shape>
                <o:OLEObject Type="Embed" ProgID="Equation.3" ShapeID="_x0000_i1036" DrawAspect="Content" ObjectID="_1666960479" r:id="rId30"/>
              </w:object>
            </w:r>
            <w:r w:rsidRPr="00DA2018">
              <w:rPr>
                <w:lang w:val="ru-RU"/>
              </w:rPr>
              <w:t xml:space="preserve"> при ос</w:t>
            </w:r>
            <w:r w:rsidRPr="00DA2018">
              <w:rPr>
                <w:lang w:val="ru-RU"/>
              </w:rPr>
              <w:softHyphen/>
              <w:t xml:space="preserve">лаблении магнитного потока пересекаются в одной точке при </w:t>
            </w:r>
            <w:r w:rsidRPr="00DA2018">
              <w:rPr>
                <w:position w:val="-6"/>
                <w:lang w:val="ru-RU"/>
              </w:rPr>
              <w:object w:dxaOrig="520" w:dyaOrig="240">
                <v:shape id="_x0000_i1037" type="#_x0000_t75" style="width:24pt;height:11.25pt" o:ole="">
                  <v:imagedata r:id="rId31" o:title=""/>
                </v:shape>
                <o:OLEObject Type="Embed" ProgID="Equation.3" ShapeID="_x0000_i1037" DrawAspect="Content" ObjectID="_1666960480" r:id="rId3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и при каких значениях тока и скорости пересека</w:t>
            </w:r>
            <w:r w:rsidRPr="00DA2018">
              <w:rPr>
                <w:lang w:val="ru-RU"/>
              </w:rPr>
              <w:softHyphen/>
              <w:t>ются в одной точке характеристики двигателя при соединении его по схеме шунтирования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Может ли двигатель параллельного возбуждения рекупе</w:t>
            </w:r>
            <w:r w:rsidRPr="00DA2018">
              <w:rPr>
                <w:lang w:val="ru-RU"/>
              </w:rPr>
              <w:softHyphen/>
              <w:t>рировать энергию в сеть при соединении его по схеме шунтирова</w:t>
            </w:r>
            <w:r w:rsidRPr="00DA2018">
              <w:rPr>
                <w:lang w:val="ru-RU"/>
              </w:rPr>
              <w:softHyphen/>
              <w:t>ния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Как изменит свое положение механическая характеристи</w:t>
            </w:r>
            <w:r w:rsidRPr="00DA2018">
              <w:rPr>
                <w:lang w:val="ru-RU"/>
              </w:rPr>
              <w:softHyphen/>
              <w:t>ка динамического торможения при ослаблении магнитного потока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Во сколько раз изменится момент двигателя при заданной скорости, если поток снизится в два раза (двигатель параллельного возбуждения)?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принципиальную реверсивную схему системы Г-Д, укажите принцип ее действия при регулировании скорости и торможении двигателя.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 xml:space="preserve">Каков общий диапазон регулирования </w:t>
            </w:r>
            <w:r w:rsidRPr="00DA2018">
              <w:rPr>
                <w:lang w:val="ru-RU"/>
              </w:rPr>
              <w:lastRenderedPageBreak/>
              <w:t>скорости двигателя в системе Г-Д при комбинированном регулировании напряжением генератора и потоком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Какие факторы ограничивают диапазон регулирования скорости в системе Г-Д и какими способами его можно расширить?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Укажите достоинства и недостатки системы Г-Д.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Как принципиально производится регулирование скорости двигателя в тиристорном 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Что такое угол регулирования тиристоров и как его вели</w:t>
            </w:r>
            <w:r w:rsidRPr="00DA2018">
              <w:rPr>
                <w:lang w:val="ru-RU"/>
              </w:rPr>
              <w:softHyphen/>
              <w:t>чина влияет на скорость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Как осуществляется реверс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Назовите и представьте силовые схемы реверсивных тиристорных преобразователей, укажите их достоинства и недостат</w:t>
            </w:r>
            <w:r w:rsidRPr="00DA2018">
              <w:rPr>
                <w:lang w:val="ru-RU"/>
              </w:rPr>
              <w:softHyphen/>
              <w:t>ки, а также области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39.</w:t>
            </w:r>
            <w:r w:rsidRPr="00DA2018">
              <w:rPr>
                <w:lang w:val="ru-RU"/>
              </w:rPr>
              <w:tab/>
              <w:t>Что такое инверторный режим тиристорного преобразователя?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40.</w:t>
            </w:r>
            <w:r w:rsidRPr="00DA2018">
              <w:rPr>
                <w:lang w:val="ru-RU"/>
              </w:rPr>
              <w:tab/>
              <w:t>В каком режиме работает двигатель при инверторном ре</w:t>
            </w:r>
            <w:r w:rsidRPr="00DA2018">
              <w:rPr>
                <w:lang w:val="ru-RU"/>
              </w:rPr>
              <w:softHyphen/>
              <w:t>жиме преобразователя и какие переключения необходимо произ</w:t>
            </w:r>
            <w:r w:rsidRPr="00DA2018">
              <w:rPr>
                <w:lang w:val="ru-RU"/>
              </w:rPr>
              <w:softHyphen/>
              <w:t>вести в этом случае в цепи якоря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41.</w:t>
            </w:r>
            <w:r w:rsidRPr="00DA2018">
              <w:rPr>
                <w:lang w:val="ru-RU"/>
              </w:rPr>
              <w:tab/>
              <w:t>Какой вид имеют механические характеристики двигателя в системе ТП-Д?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42.</w:t>
            </w:r>
            <w:r w:rsidRPr="00DA2018">
              <w:rPr>
                <w:lang w:val="ru-RU"/>
              </w:rPr>
              <w:tab/>
              <w:t>Что такое прерывистый режим тиристорного преобразо</w:t>
            </w:r>
            <w:r w:rsidRPr="00DA2018">
              <w:rPr>
                <w:lang w:val="ru-RU"/>
              </w:rPr>
              <w:softHyphen/>
              <w:t>вателя и каково его влияние на работу 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43.</w:t>
            </w:r>
            <w:r w:rsidRPr="00DA2018">
              <w:rPr>
                <w:lang w:val="ru-RU"/>
              </w:rPr>
              <w:tab/>
              <w:t xml:space="preserve">Как зависит </w:t>
            </w:r>
            <w:r w:rsidRPr="00DA2018">
              <w:rPr>
                <w:position w:val="-10"/>
                <w:lang w:val="ru-RU"/>
              </w:rPr>
              <w:object w:dxaOrig="499" w:dyaOrig="240">
                <v:shape id="_x0000_i1038" type="#_x0000_t75" style="width:24pt;height:11.25pt" o:ole="">
                  <v:imagedata r:id="rId33" o:title=""/>
                </v:shape>
                <o:OLEObject Type="Embed" ProgID="Equation.3" ShapeID="_x0000_i1038" DrawAspect="Content" ObjectID="_1666960481" r:id="rId34"/>
              </w:object>
            </w:r>
            <w:r w:rsidRPr="00DA2018">
              <w:rPr>
                <w:lang w:val="ru-RU"/>
              </w:rPr>
              <w:t xml:space="preserve"> тиристорного привода от скорости вращения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44.</w:t>
            </w:r>
            <w:r w:rsidRPr="00DA2018">
              <w:rPr>
                <w:lang w:val="ru-RU"/>
              </w:rPr>
              <w:tab/>
              <w:t>Укажите достоинства и недостатки тиристорного привода и возможные области его применения.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45.</w:t>
            </w:r>
            <w:r w:rsidRPr="00DA2018">
              <w:rPr>
                <w:lang w:val="ru-RU"/>
              </w:rPr>
              <w:tab/>
              <w:t>Как осуществляется регулирование скорости при исполь</w:t>
            </w:r>
            <w:r w:rsidRPr="00DA2018">
              <w:rPr>
                <w:lang w:val="ru-RU"/>
              </w:rPr>
              <w:softHyphen/>
              <w:t>зовании импульсных регуляторов напряжения?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3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Почему для двигателя последовательного возбуждения нельзя получить точное аналитическое выражение механической характеристики?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Для какой цели могут служить выведенные приближенные уравнения механической характеристики двигателя с последова</w:t>
            </w:r>
            <w:r w:rsidRPr="00DA2018">
              <w:rPr>
                <w:lang w:val="ru-RU"/>
              </w:rPr>
              <w:softHyphen/>
              <w:t>тельным 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В каких режимах может работать двигатель последова</w:t>
            </w:r>
            <w:r w:rsidRPr="00DA2018">
              <w:rPr>
                <w:lang w:val="ru-RU"/>
              </w:rPr>
              <w:softHyphen/>
              <w:t>тельного возбуждения? Почему для него невозможна работа в ге</w:t>
            </w:r>
            <w:r w:rsidRPr="00DA2018">
              <w:rPr>
                <w:lang w:val="ru-RU"/>
              </w:rPr>
              <w:softHyphen/>
              <w:t>нераторном режиме с отдачей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4.</w:t>
            </w:r>
            <w:r w:rsidRPr="00DA2018">
              <w:rPr>
                <w:lang w:val="ru-RU"/>
              </w:rPr>
              <w:tab/>
              <w:t>Почему естественная и реостатные характеристики двига</w:t>
            </w:r>
            <w:r w:rsidRPr="00DA2018">
              <w:rPr>
                <w:lang w:val="ru-RU"/>
              </w:rPr>
              <w:softHyphen/>
              <w:t>теля последовательного возбуждения не переходят в область от</w:t>
            </w:r>
            <w:r w:rsidRPr="00DA2018">
              <w:rPr>
                <w:lang w:val="ru-RU"/>
              </w:rPr>
              <w:softHyphen/>
              <w:t>рицательных моментов, а при шунтировании якоря того же двига</w:t>
            </w:r>
            <w:r w:rsidRPr="00DA2018">
              <w:rPr>
                <w:lang w:val="ru-RU"/>
              </w:rPr>
              <w:softHyphen/>
              <w:t>теля переходят?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Покажите по уравнению электромеханической характери</w:t>
            </w:r>
            <w:r w:rsidRPr="00DA2018">
              <w:rPr>
                <w:lang w:val="ru-RU"/>
              </w:rPr>
              <w:softHyphen/>
              <w:t>стики, изменением каких параметров можно регулировать скорость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Охарактеризуйте различные способы регулирования ско</w:t>
            </w:r>
            <w:r w:rsidRPr="00DA2018">
              <w:rPr>
                <w:lang w:val="ru-RU"/>
              </w:rPr>
              <w:softHyphen/>
              <w:t>рости двигателя последовательного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Чем объяснить нелинейность механической характеристи</w:t>
            </w:r>
            <w:r w:rsidRPr="00DA2018">
              <w:rPr>
                <w:lang w:val="ru-RU"/>
              </w:rPr>
              <w:softHyphen/>
              <w:t xml:space="preserve">ки двигателя при шунтировании якоря и </w:t>
            </w:r>
            <w:r w:rsidRPr="00DA2018">
              <w:rPr>
                <w:position w:val="-10"/>
                <w:lang w:val="ru-RU"/>
              </w:rPr>
              <w:object w:dxaOrig="660" w:dyaOrig="300">
                <v:shape id="_x0000_i1039" type="#_x0000_t75" style="width:33.75pt;height:15pt" o:ole="">
                  <v:imagedata r:id="rId35" o:title=""/>
                </v:shape>
                <o:OLEObject Type="Embed" ProgID="Equation.3" ShapeID="_x0000_i1039" DrawAspect="Content" ObjectID="_1666960482" r:id="rId36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Возможна ли рекуперация энергии в сеть при шунтирова</w:t>
            </w:r>
            <w:r w:rsidRPr="00DA2018">
              <w:rPr>
                <w:lang w:val="ru-RU"/>
              </w:rPr>
              <w:softHyphen/>
              <w:t>нии якоря двигателя последовательного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в зоне значительных нагрузок механические харак</w:t>
            </w:r>
            <w:r w:rsidRPr="00DA2018">
              <w:rPr>
                <w:lang w:val="ru-RU"/>
              </w:rPr>
              <w:softHyphen/>
              <w:t>теристики при шунтировании обмотки возбуждения приближаются к линейным?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Какие способы пуска возможны для двигателя последова</w:t>
            </w:r>
            <w:r w:rsidRPr="00DA2018">
              <w:rPr>
                <w:lang w:val="ru-RU"/>
              </w:rPr>
              <w:softHyphen/>
              <w:t>тельного возбуждения и какие из них наиболее часто применяются на практике?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Поясните, как производится расчет пусковых и тормозных сопротивлений.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механические характеристики двигателя при шунтировании якоря и обмотки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Для какой цели и каким образом используются универ</w:t>
            </w:r>
            <w:r w:rsidRPr="00DA2018">
              <w:rPr>
                <w:lang w:val="ru-RU"/>
              </w:rPr>
              <w:softHyphen/>
              <w:t>сальные характеристики двигателя последовательного возбужде</w:t>
            </w:r>
            <w:r w:rsidRPr="00DA2018">
              <w:rPr>
                <w:lang w:val="ru-RU"/>
              </w:rPr>
              <w:softHyphen/>
              <w:t>ния в относительных единицах?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Двигатель постоянного тока с последовательным возбу</w:t>
            </w:r>
            <w:r w:rsidRPr="00DA2018">
              <w:rPr>
                <w:lang w:val="ru-RU"/>
              </w:rPr>
              <w:softHyphen/>
              <w:t>ждением работает на линейном участке кривой намагничивания. Как изменится жесткость механической характеристики, если на</w:t>
            </w:r>
            <w:r w:rsidRPr="00DA2018">
              <w:rPr>
                <w:lang w:val="ru-RU"/>
              </w:rPr>
              <w:softHyphen/>
              <w:t>грузка снизится в 2 раза?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Начертите принципиальные схемы включения двигателей последовательного и смешанного возбуждения при пуске.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момен</w:t>
            </w:r>
            <w:r w:rsidRPr="00DA2018">
              <w:rPr>
                <w:lang w:val="ru-RU"/>
              </w:rPr>
              <w:softHyphen/>
              <w:t>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Какими условиями определяется реальная скорость хо</w:t>
            </w:r>
            <w:r w:rsidRPr="00DA2018">
              <w:rPr>
                <w:lang w:val="ru-RU"/>
              </w:rPr>
              <w:softHyphen/>
              <w:t>лостого хода двигателя постоянного тока с последовательным воз</w:t>
            </w:r>
            <w:r w:rsidRPr="00DA2018">
              <w:rPr>
                <w:lang w:val="ru-RU"/>
              </w:rPr>
              <w:softHyphen/>
              <w:t>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Почему в электроприводах с двигателем постоянного тока последовательного возбуждения не применяются ременные и цеп</w:t>
            </w:r>
            <w:r w:rsidRPr="00DA2018">
              <w:rPr>
                <w:lang w:val="ru-RU"/>
              </w:rPr>
              <w:softHyphen/>
              <w:t>ные передачи?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lastRenderedPageBreak/>
              <w:t>19.</w:t>
            </w:r>
            <w:r w:rsidRPr="00DA2018">
              <w:rPr>
                <w:lang w:val="ru-RU"/>
              </w:rPr>
              <w:tab/>
              <w:t xml:space="preserve">Какое соотношение </w:t>
            </w:r>
            <w:r w:rsidRPr="00DA2018">
              <w:rPr>
                <w:position w:val="-10"/>
                <w:lang w:val="ru-RU"/>
              </w:rPr>
              <w:object w:dxaOrig="820" w:dyaOrig="300">
                <v:shape id="_x0000_i1040" type="#_x0000_t75" style="width:41.25pt;height:15pt" o:ole="">
                  <v:imagedata r:id="rId37" o:title=""/>
                </v:shape>
                <o:OLEObject Type="Embed" ProgID="Equation.3" ShapeID="_x0000_i1040" DrawAspect="Content" ObjectID="_1666960483" r:id="rId38"/>
              </w:object>
            </w:r>
            <w:r w:rsidRPr="00DA2018">
              <w:rPr>
                <w:lang w:val="ru-RU"/>
              </w:rPr>
              <w:t xml:space="preserve"> является допустимым для двигателя последовательного возбуждения из соображений меха</w:t>
            </w:r>
            <w:r w:rsidRPr="00DA2018">
              <w:rPr>
                <w:lang w:val="ru-RU"/>
              </w:rPr>
              <w:softHyphen/>
              <w:t>нической прочности электрической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Каким образом может быть построена искусственная рео</w:t>
            </w:r>
            <w:r w:rsidRPr="00DA2018">
              <w:rPr>
                <w:lang w:val="ru-RU"/>
              </w:rPr>
              <w:softHyphen/>
              <w:t>статная характеристика при известной естественной характеристи</w:t>
            </w:r>
            <w:r w:rsidRPr="00DA2018">
              <w:rPr>
                <w:lang w:val="ru-RU"/>
              </w:rPr>
              <w:softHyphen/>
              <w:t>ке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Объясните, почему перегрузочная способность электро</w:t>
            </w:r>
            <w:r w:rsidRPr="00DA2018">
              <w:rPr>
                <w:lang w:val="ru-RU"/>
              </w:rPr>
              <w:softHyphen/>
              <w:t>двигателя последовательного возбуждения по моменту выше, чем у двигателя независимого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магнитного потока двигателя от скорости для естественной характеристики в схеме с шунтированием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Почему при токе якоря, превышающем номинальное зна</w:t>
            </w:r>
            <w:r w:rsidRPr="00DA2018">
              <w:rPr>
                <w:lang w:val="ru-RU"/>
              </w:rPr>
              <w:softHyphen/>
              <w:t>чение, механические характеристики двигателя последовательного возбуждения линейны?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Сравните двигатели с параллельным, последовательным и смешанным возбуждением в отношении пускового момента и пе</w:t>
            </w:r>
            <w:r w:rsidRPr="00DA2018">
              <w:rPr>
                <w:lang w:val="ru-RU"/>
              </w:rPr>
              <w:softHyphen/>
              <w:t>регрузочной способности.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Каким образом осуществляется торможение противовключением при активном и реактивном статическом моменте?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В чем заключаются недостатки динамического торможе</w:t>
            </w:r>
            <w:r w:rsidRPr="00DA2018">
              <w:rPr>
                <w:lang w:val="ru-RU"/>
              </w:rPr>
              <w:softHyphen/>
              <w:t>ния двигателя последовательного возбуждения с самовозбуждени</w:t>
            </w:r>
            <w:r w:rsidRPr="00DA2018">
              <w:rPr>
                <w:lang w:val="ru-RU"/>
              </w:rPr>
              <w:softHyphen/>
              <w:t>ем и почему при динамическом торможении иногда осуществляет</w:t>
            </w:r>
            <w:r w:rsidRPr="00DA2018">
              <w:rPr>
                <w:lang w:val="ru-RU"/>
              </w:rPr>
              <w:softHyphen/>
              <w:t>ся независимое питание обмотки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в реальных условиях механические характеристи</w:t>
            </w:r>
            <w:r w:rsidRPr="00DA2018">
              <w:rPr>
                <w:lang w:val="ru-RU"/>
              </w:rPr>
              <w:softHyphen/>
              <w:t>ки двигателя последовательного возбуждения в тормозном режиме с самовозбуждением при различных дополнительных сопротивле</w:t>
            </w:r>
            <w:r w:rsidRPr="00DA2018">
              <w:rPr>
                <w:lang w:val="ru-RU"/>
              </w:rPr>
              <w:softHyphen/>
              <w:t>ниях в якорной цепи исходят не из начала координат?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При каких условиях должно осуществляться торможение с самовозбуждением, чтобы не допустить размагничивания машины?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Чемобъясняетсяограниченностьприменениядинамиче</w:t>
            </w:r>
            <w:r w:rsidRPr="00DA2018">
              <w:rPr>
                <w:lang w:val="ru-RU"/>
              </w:rPr>
              <w:softHyphen/>
              <w:t>скоготорможениядвигателяпоследовательноговозбужденияс самовозбуждением?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Назовитеобластиприменениядвигателейпоследова</w:t>
            </w:r>
            <w:r w:rsidRPr="00DA2018">
              <w:rPr>
                <w:lang w:val="ru-RU"/>
              </w:rPr>
              <w:softHyphen/>
              <w:t>тельногоисмешанноговозбужденияиобъяснитеих.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Какбудутвыглядетьмеханическиехаракте</w:t>
            </w:r>
            <w:r w:rsidRPr="00DA2018">
              <w:rPr>
                <w:lang w:val="ru-RU"/>
              </w:rPr>
              <w:lastRenderedPageBreak/>
              <w:t>ристикидвига</w:t>
            </w:r>
            <w:r w:rsidRPr="00DA2018">
              <w:rPr>
                <w:lang w:val="ru-RU"/>
              </w:rPr>
              <w:softHyphen/>
              <w:t>телейсмешанноговозбужденияприразныхсоотношенияхмежду ампер витками (МДС) параллельной и последовательной обмоток?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Какие способы электрического торможения используются для двигателей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>Как производится реверсирование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>Как графически произвести расчет пускорегулировочного реостата для двигателя смешанного возбуждения?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Почемудвигательсмешанноговозбужденияработаетне</w:t>
            </w:r>
            <w:r w:rsidRPr="00DA2018">
              <w:rPr>
                <w:lang w:val="ru-RU"/>
              </w:rPr>
              <w:softHyphen/>
              <w:t>устойчивопривстречномвключенииобмотоквозбуждения?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4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В каких режимах может работать асинхронный двигатель?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 зависит максимальный (критический) момент асин</w:t>
            </w:r>
            <w:r w:rsidRPr="00DA2018">
              <w:rPr>
                <w:lang w:val="ru-RU"/>
              </w:rPr>
              <w:softHyphen/>
              <w:t>хронного двигателя от напряжения сети и сопротивления цепи ро</w:t>
            </w:r>
            <w:r w:rsidRPr="00DA2018">
              <w:rPr>
                <w:lang w:val="ru-RU"/>
              </w:rPr>
              <w:softHyphen/>
              <w:t>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Как изменится критическое скольжение при включении симметричных сопротивлений в цепь статора?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Как определить активное сопротивление ротора асинхрон</w:t>
            </w:r>
            <w:r w:rsidRPr="00DA2018">
              <w:rPr>
                <w:lang w:val="ru-RU"/>
              </w:rPr>
              <w:softHyphen/>
              <w:t>ного двигателя по каталожным данным?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>Каким образом может быть построена естественная меха</w:t>
            </w:r>
            <w:r w:rsidRPr="00DA2018">
              <w:rPr>
                <w:lang w:val="ru-RU"/>
              </w:rPr>
              <w:softHyphen/>
              <w:t>ническая характеристика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6.</w:t>
            </w:r>
            <w:r w:rsidRPr="00DA2018">
              <w:rPr>
                <w:lang w:val="ru-RU"/>
              </w:rPr>
              <w:tab/>
              <w:t>Как построить искусственную характеристику асинхронно</w:t>
            </w:r>
            <w:r w:rsidRPr="00DA2018">
              <w:rPr>
                <w:lang w:val="ru-RU"/>
              </w:rPr>
              <w:softHyphen/>
              <w:t>го двигателя при известной естественной характеристике: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сопротивления ротора;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другого напряжения, к которому подключен статор;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–</w:t>
            </w:r>
            <w:r w:rsidRPr="00DA2018">
              <w:rPr>
                <w:lang w:val="ru-RU"/>
              </w:rPr>
              <w:tab/>
              <w:t>для другой частоты сети?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iCs/>
                <w:lang w:val="ru-RU"/>
              </w:rPr>
              <w:t>7:</w:t>
            </w:r>
            <w:r w:rsidRPr="00DA2018">
              <w:rPr>
                <w:iCs/>
                <w:lang w:val="ru-RU"/>
              </w:rPr>
              <w:tab/>
            </w:r>
            <w:r w:rsidRPr="00DA2018">
              <w:rPr>
                <w:lang w:val="ru-RU"/>
              </w:rPr>
              <w:t>При каких скольжениях возможна устойчивая работа асин</w:t>
            </w:r>
            <w:r w:rsidRPr="00DA2018">
              <w:rPr>
                <w:lang w:val="ru-RU"/>
              </w:rPr>
              <w:softHyphen/>
              <w:t xml:space="preserve">хронного двигателя при постоянном статическом моменте </w:t>
            </w:r>
            <w:r w:rsidRPr="00DA2018">
              <w:rPr>
                <w:position w:val="-10"/>
                <w:lang w:val="ru-RU"/>
              </w:rPr>
              <w:object w:dxaOrig="340" w:dyaOrig="300">
                <v:shape id="_x0000_i1041" type="#_x0000_t75" style="width:15pt;height:15pt" o:ole="">
                  <v:imagedata r:id="rId39" o:title=""/>
                </v:shape>
                <o:OLEObject Type="Embed" ProgID="Equation.3" ShapeID="_x0000_i1041" DrawAspect="Content" ObjectID="_1666960484" r:id="rId40"/>
              </w:object>
            </w:r>
            <w:r w:rsidRPr="00DA2018">
              <w:rPr>
                <w:iCs/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Почему максимальный момент асинхронного двигателя в генераторном режиме больше максимального момента в двига</w:t>
            </w:r>
            <w:r w:rsidRPr="00DA2018">
              <w:rPr>
                <w:lang w:val="ru-RU"/>
              </w:rPr>
              <w:softHyphen/>
              <w:t>тельном режиме?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Чем объяснить, что ток статора при синхронной скорости не зависит от величины добавочного сопротивления в роторной цепи?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 xml:space="preserve">Почему при одних и тех же значениях </w:t>
            </w:r>
            <w:r w:rsidRPr="00DA2018">
              <w:rPr>
                <w:lang w:val="ru-RU"/>
              </w:rPr>
              <w:lastRenderedPageBreak/>
              <w:t>моментов коротко</w:t>
            </w:r>
            <w:r w:rsidRPr="00DA2018">
              <w:rPr>
                <w:lang w:val="ru-RU"/>
              </w:rPr>
              <w:softHyphen/>
              <w:t>го замыкания (начальных моментах), получающихся в одном слу</w:t>
            </w:r>
            <w:r w:rsidRPr="00DA2018">
              <w:rPr>
                <w:lang w:val="ru-RU"/>
              </w:rPr>
              <w:softHyphen/>
              <w:t>чае при замыкании ротора накоротко, а в другом–при соответст</w:t>
            </w:r>
            <w:r w:rsidRPr="00DA2018">
              <w:rPr>
                <w:lang w:val="ru-RU"/>
              </w:rPr>
              <w:softHyphen/>
              <w:t>вующем дополнительном сопротивлении, различным и оказывают</w:t>
            </w:r>
            <w:r w:rsidRPr="00DA2018">
              <w:rPr>
                <w:lang w:val="ru-RU"/>
              </w:rPr>
              <w:softHyphen/>
              <w:t>ся значения токов короткого замыкания?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Как изменяется ток ротора асинхронного двигателя с изменением скольжения?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Почему при неподвижном роторе ток двигателя в не</w:t>
            </w:r>
            <w:r w:rsidRPr="00DA2018">
              <w:rPr>
                <w:lang w:val="ru-RU"/>
              </w:rPr>
              <w:softHyphen/>
              <w:t>сколько раз превышает номинальный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проводятся приближенный и точный графические расчеты пусковых сопротивлений в цепи ротора?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При каком напряжении сети практически может приме</w:t>
            </w:r>
            <w:r w:rsidRPr="00DA2018">
              <w:rPr>
                <w:lang w:val="ru-RU"/>
              </w:rPr>
              <w:softHyphen/>
              <w:t>няться пуск асинхронного двигателя переключением со звезды на треугольник?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Какие способы электрического торможения применяются для асинхронных двигателей?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Для каких механизмов можно осуществить торможение асинхронного двигателя с рекуперацией энергии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>С какой целью при динамическом торможении асинхрон</w:t>
            </w:r>
            <w:r w:rsidRPr="00DA2018">
              <w:rPr>
                <w:lang w:val="ru-RU"/>
              </w:rPr>
              <w:softHyphen/>
              <w:t>ного двигателя в обмотки статора подают постоянный ток?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Начертите примерный вид механической характеристики динамического торможения асинхронного электродвигателя и укажите, как влияют на вид характеристик величина тока возбуждения и сопротивление роторной цепи.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В какой области механической характеристики двигателя при динамическом торможении может иметь место неустойчивый режим?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Можно ли утверждать, что при любой скорости выше син</w:t>
            </w:r>
            <w:r w:rsidRPr="00DA2018">
              <w:rPr>
                <w:lang w:val="ru-RU"/>
              </w:rPr>
              <w:softHyphen/>
              <w:t>хронной двигатель будет отдавать энергию в сеть?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Чем объяснить наличие максимума момента при динами</w:t>
            </w:r>
            <w:r w:rsidRPr="00DA2018">
              <w:rPr>
                <w:lang w:val="ru-RU"/>
              </w:rPr>
              <w:softHyphen/>
              <w:t>ческом торможении и почему с уменьшением дополнительного со</w:t>
            </w:r>
            <w:r w:rsidRPr="00DA2018">
              <w:rPr>
                <w:lang w:val="ru-RU"/>
              </w:rPr>
              <w:softHyphen/>
              <w:t>противления в роторной цепи максимум момента смешается в сто</w:t>
            </w:r>
            <w:r w:rsidRPr="00DA2018">
              <w:rPr>
                <w:lang w:val="ru-RU"/>
              </w:rPr>
              <w:softHyphen/>
              <w:t>рону меньших скольжений?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>Изобразите примерную зависимость тока в роторной цепи двигателя при динамическом торможении, а также кривую резуль</w:t>
            </w:r>
            <w:r w:rsidRPr="00DA2018">
              <w:rPr>
                <w:lang w:val="ru-RU"/>
              </w:rPr>
              <w:softHyphen/>
              <w:t>тирующего рабочего магнитного потока от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Приведите примеры приводов, в которых возможен пере</w:t>
            </w:r>
            <w:r w:rsidRPr="00DA2018">
              <w:rPr>
                <w:lang w:val="ru-RU"/>
              </w:rPr>
              <w:softHyphen/>
              <w:t>ход асинхронного двигателя в генераторный режим.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 xml:space="preserve">Чем объяснить появление больших токов при переходе в режим противовключением </w:t>
            </w:r>
            <w:r w:rsidRPr="00DA2018">
              <w:rPr>
                <w:lang w:val="ru-RU"/>
              </w:rPr>
              <w:lastRenderedPageBreak/>
              <w:t>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Асинхронный двигатель механизма подъема крана обес</w:t>
            </w:r>
            <w:r w:rsidRPr="00DA2018">
              <w:rPr>
                <w:lang w:val="ru-RU"/>
              </w:rPr>
              <w:softHyphen/>
              <w:t>печивает подъем груза. Что происходит с его скоростью вращения, если в роторную цепь вводится значительное по величине допол</w:t>
            </w:r>
            <w:r w:rsidRPr="00DA2018">
              <w:rPr>
                <w:lang w:val="ru-RU"/>
              </w:rPr>
              <w:softHyphen/>
              <w:t>нительное сопротивление?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возможные способы регулирования скорости вращения асинхронных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Какие способы регулирования скорости асинхронного дви</w:t>
            </w:r>
            <w:r w:rsidRPr="00DA2018">
              <w:rPr>
                <w:lang w:val="ru-RU"/>
              </w:rPr>
              <w:softHyphen/>
              <w:t>гателя позволяют плавно изменять скорость при наличии жестких механических характеристик? Каковы недостатки этих способов?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 какому типу относится регулирование скорости асин</w:t>
            </w:r>
            <w:r w:rsidRPr="00DA2018">
              <w:rPr>
                <w:lang w:val="ru-RU"/>
              </w:rPr>
              <w:softHyphen/>
              <w:t>хронного двигателя включением дополнительного сопротивления в роторе? Перечислите недостатки этого способа регулирования скорости.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Начертите схемы обмоток статора двухскоростного дви</w:t>
            </w:r>
            <w:r w:rsidRPr="00DA2018">
              <w:rPr>
                <w:lang w:val="ru-RU"/>
              </w:rPr>
              <w:softHyphen/>
              <w:t>гателя при регулировании скорости с постоянным моментом и по</w:t>
            </w:r>
            <w:r w:rsidRPr="00DA2018">
              <w:rPr>
                <w:lang w:val="ru-RU"/>
              </w:rPr>
              <w:softHyphen/>
              <w:t>стоянной мощностью.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Укажите достоинства и недостатки регулирования скорости с помощью тиристорных регуляторов напряжения в цепи статора.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Начертите каскадные схемы регулирования скорости асинхронного двигателя с использованием полупроводниковых вы</w:t>
            </w:r>
            <w:r w:rsidRPr="00DA2018">
              <w:rPr>
                <w:lang w:val="ru-RU"/>
              </w:rPr>
              <w:softHyphen/>
              <w:t>прямителей в цепи ротора.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32.</w:t>
            </w:r>
            <w:r w:rsidRPr="00DA2018">
              <w:rPr>
                <w:lang w:val="ru-RU"/>
              </w:rPr>
              <w:tab/>
              <w:t>Каким должно быть соотношение напряжения и частоты при частотном регулировании для сохранения постоянной перегру</w:t>
            </w:r>
            <w:r w:rsidRPr="00DA2018">
              <w:rPr>
                <w:lang w:val="ru-RU"/>
              </w:rPr>
              <w:softHyphen/>
              <w:t>зочной способности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33.</w:t>
            </w:r>
            <w:r w:rsidRPr="00DA2018">
              <w:rPr>
                <w:lang w:val="ru-RU"/>
              </w:rPr>
              <w:tab/>
              <w:t xml:space="preserve">Как изменяется критическое скольжение при уменьшении частоты, если управление производится по закону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2" type="#_x0000_t75" style="width:55.5pt;height:15pt" o:ole="">
                  <v:imagedata r:id="rId41" o:title=""/>
                </v:shape>
                <o:OLEObject Type="Embed" ProgID="Equation.3" ShapeID="_x0000_i1042" DrawAspect="Content" ObjectID="_1666960485" r:id="rId4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34.</w:t>
            </w:r>
            <w:r w:rsidRPr="00DA2018">
              <w:rPr>
                <w:lang w:val="ru-RU"/>
              </w:rPr>
              <w:tab/>
              <w:t xml:space="preserve">Как влияет учет насыщения на величины критического и пускового моментов двигателя при различных частотах и законе </w:t>
            </w:r>
            <w:r w:rsidRPr="00DA2018">
              <w:rPr>
                <w:position w:val="-10"/>
                <w:lang w:val="ru-RU"/>
              </w:rPr>
              <w:object w:dxaOrig="1080" w:dyaOrig="300">
                <v:shape id="_x0000_i1043" type="#_x0000_t75" style="width:55.5pt;height:15pt" o:ole="">
                  <v:imagedata r:id="rId43" o:title=""/>
                </v:shape>
                <o:OLEObject Type="Embed" ProgID="Equation.3" ShapeID="_x0000_i1043" DrawAspect="Content" ObjectID="_1666960486" r:id="rId44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35.</w:t>
            </w:r>
            <w:r w:rsidRPr="00DA2018">
              <w:rPr>
                <w:lang w:val="ru-RU"/>
              </w:rPr>
              <w:tab/>
              <w:t>Оцените преимущества и недостатки частотного управле</w:t>
            </w:r>
            <w:r w:rsidRPr="00DA2018">
              <w:rPr>
                <w:lang w:val="ru-RU"/>
              </w:rPr>
              <w:softHyphen/>
              <w:t>ния с неизменным магнитным потоком при различных частотах.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36.</w:t>
            </w:r>
            <w:r w:rsidRPr="00DA2018">
              <w:rPr>
                <w:lang w:val="ru-RU"/>
              </w:rPr>
              <w:tab/>
              <w:t>Объясните возможность импульсного регулирования ско</w:t>
            </w:r>
            <w:r w:rsidRPr="00DA2018">
              <w:rPr>
                <w:lang w:val="ru-RU"/>
              </w:rPr>
              <w:softHyphen/>
              <w:t>рости асинхронного двигателя и представьте применяемые схемы реализации данного способа регулирования.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37.</w:t>
            </w:r>
            <w:r w:rsidRPr="00DA2018">
              <w:rPr>
                <w:lang w:val="ru-RU"/>
              </w:rPr>
              <w:tab/>
              <w:t>Сравните регулировочные свойства асинхронных двига</w:t>
            </w:r>
            <w:r w:rsidRPr="00DA2018">
              <w:rPr>
                <w:lang w:val="ru-RU"/>
              </w:rPr>
              <w:softHyphen/>
              <w:t>телей и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38.</w:t>
            </w:r>
            <w:r w:rsidRPr="00DA2018">
              <w:rPr>
                <w:lang w:val="ru-RU"/>
              </w:rPr>
              <w:tab/>
              <w:t>Какие из рассмотренных способов регулирования обеспе</w:t>
            </w:r>
            <w:r w:rsidRPr="00DA2018">
              <w:rPr>
                <w:lang w:val="ru-RU"/>
              </w:rPr>
              <w:softHyphen/>
              <w:t xml:space="preserve">чивают приблизительно постоянную располагаемую мощность, а какие и </w:t>
            </w:r>
            <w:r w:rsidRPr="00DA2018">
              <w:rPr>
                <w:lang w:val="ru-RU"/>
              </w:rPr>
              <w:lastRenderedPageBreak/>
              <w:t>момент?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  <w:r w:rsidRPr="00DA2018">
              <w:rPr>
                <w:lang w:val="ru-RU"/>
              </w:rPr>
              <w:t>Модуль 5</w:t>
            </w:r>
          </w:p>
          <w:p w:rsidR="002D4015" w:rsidRPr="00DA2018" w:rsidRDefault="002D4015" w:rsidP="002D4015">
            <w:pPr>
              <w:pStyle w:val="a6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1.</w:t>
            </w:r>
            <w:r w:rsidRPr="00DA2018">
              <w:rPr>
                <w:lang w:val="ru-RU"/>
              </w:rPr>
              <w:tab/>
              <w:t>Какие виды переходных режимов имеют место при работе электропривода?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2.</w:t>
            </w:r>
            <w:r w:rsidRPr="00DA2018">
              <w:rPr>
                <w:lang w:val="ru-RU"/>
              </w:rPr>
              <w:tab/>
              <w:t>Какое практическое значение имеют переходные процессы в электроприводе?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3.</w:t>
            </w:r>
            <w:r w:rsidRPr="00DA2018">
              <w:rPr>
                <w:lang w:val="ru-RU"/>
              </w:rPr>
              <w:tab/>
              <w:t>Для каких рабочих машин характер переходного процесса не имеет существенного значения?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4.</w:t>
            </w:r>
            <w:r w:rsidRPr="00DA2018">
              <w:rPr>
                <w:lang w:val="ru-RU"/>
              </w:rPr>
              <w:tab/>
              <w:t>В каких случаях для разомкнутых электроприводов исследуется механические и электромагнитные переходные процессы?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5.</w:t>
            </w:r>
            <w:r w:rsidRPr="00DA2018">
              <w:rPr>
                <w:lang w:val="ru-RU"/>
              </w:rPr>
              <w:tab/>
              <w:t xml:space="preserve">Объясните физическую сущность электромеханической 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4" type="#_x0000_t75" style="width:14.25pt;height:15pt" o:ole="">
                  <v:imagedata r:id="rId45" o:title=""/>
                </v:shape>
                <o:OLEObject Type="Embed" ProgID="Equation.3" ShapeID="_x0000_i1044" DrawAspect="Content" ObjectID="_1666960487" r:id="rId46"/>
              </w:object>
            </w:r>
            <w:r w:rsidRPr="00DA2018">
              <w:rPr>
                <w:lang w:val="ru-RU"/>
              </w:rPr>
              <w:t xml:space="preserve"> и электромагнитной 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5" type="#_x0000_t75" style="width:14.25pt;height:15pt" o:ole="">
                  <v:imagedata r:id="rId47" o:title=""/>
                </v:shape>
                <o:OLEObject Type="Embed" ProgID="Equation.3" ShapeID="_x0000_i1045" DrawAspect="Content" ObjectID="_1666960488" r:id="rId48"/>
              </w:object>
            </w:r>
            <w:r w:rsidRPr="00DA2018">
              <w:rPr>
                <w:lang w:val="ru-RU"/>
              </w:rPr>
              <w:t xml:space="preserve"> постоянных времени. Каким образом могут быть определены постоянные времени</w:t>
            </w:r>
            <w:r w:rsidRPr="00DA2018">
              <w:rPr>
                <w:position w:val="-12"/>
                <w:lang w:val="ru-RU"/>
              </w:rPr>
              <w:object w:dxaOrig="279" w:dyaOrig="320">
                <v:shape id="_x0000_i1046" type="#_x0000_t75" style="width:14.25pt;height:15pt" o:ole="">
                  <v:imagedata r:id="rId49" o:title=""/>
                </v:shape>
                <o:OLEObject Type="Embed" ProgID="Equation.3" ShapeID="_x0000_i1046" DrawAspect="Content" ObjectID="_1666960489" r:id="rId50"/>
              </w:object>
            </w:r>
            <w:r w:rsidRPr="00DA2018">
              <w:rPr>
                <w:lang w:val="ru-RU"/>
              </w:rPr>
              <w:t xml:space="preserve"> и</w:t>
            </w:r>
            <w:r w:rsidRPr="00DA2018">
              <w:rPr>
                <w:position w:val="-10"/>
                <w:lang w:val="ru-RU"/>
              </w:rPr>
              <w:object w:dxaOrig="260" w:dyaOrig="300">
                <v:shape id="_x0000_i1047" type="#_x0000_t75" style="width:14.25pt;height:15pt" o:ole="">
                  <v:imagedata r:id="rId51" o:title=""/>
                </v:shape>
                <o:OLEObject Type="Embed" ProgID="Equation.3" ShapeID="_x0000_i1047" DrawAspect="Content" ObjectID="_1666960490" r:id="rId52"/>
              </w:object>
            </w:r>
            <w:r w:rsidRPr="00DA2018">
              <w:rPr>
                <w:lang w:val="ru-RU"/>
              </w:rPr>
              <w:t>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7.</w:t>
            </w:r>
            <w:r w:rsidRPr="00DA2018">
              <w:rPr>
                <w:lang w:val="ru-RU"/>
              </w:rPr>
              <w:tab/>
              <w:t>Как определяется длительность переходного процесса при известных значениях постоянных времени?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8.</w:t>
            </w:r>
            <w:r w:rsidRPr="00DA2018">
              <w:rPr>
                <w:lang w:val="ru-RU"/>
              </w:rPr>
              <w:tab/>
              <w:t>Представьте и объясните основные уравнения для скоро</w:t>
            </w:r>
            <w:r w:rsidRPr="00DA2018">
              <w:rPr>
                <w:lang w:val="ru-RU"/>
              </w:rPr>
              <w:softHyphen/>
              <w:t>сти и тока двигателя при переходных процессах.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9.</w:t>
            </w:r>
            <w:r w:rsidRPr="00DA2018">
              <w:rPr>
                <w:lang w:val="ru-RU"/>
              </w:rPr>
              <w:tab/>
              <w:t>Почему при приложении нагрузки к валу двигателя посто</w:t>
            </w:r>
            <w:r w:rsidRPr="00DA2018">
              <w:rPr>
                <w:lang w:val="ru-RU"/>
              </w:rPr>
              <w:softHyphen/>
              <w:t>янного тока увеличивается ток якоря?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10.</w:t>
            </w:r>
            <w:r w:rsidRPr="00DA2018">
              <w:rPr>
                <w:lang w:val="ru-RU"/>
              </w:rPr>
              <w:tab/>
              <w:t>Каким образом может быть определено время разгона двигателя при одноступенчатом и многоступенчатом пусках?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11.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при пуске, торможении противовключением и динамическом тор</w:t>
            </w:r>
            <w:r w:rsidRPr="00DA2018">
              <w:rPr>
                <w:lang w:val="ru-RU"/>
              </w:rPr>
              <w:softHyphen/>
              <w:t>можении.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12.</w:t>
            </w:r>
            <w:r w:rsidRPr="00DA2018">
              <w:rPr>
                <w:lang w:val="ru-RU"/>
              </w:rPr>
              <w:tab/>
              <w:t>Представьте и объясните кривые переходных процессов для скорости и тока двигателя постоянного тока независимого возбуждения при учете электромагнитной инерции якоря.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13.</w:t>
            </w:r>
            <w:r w:rsidRPr="00DA2018">
              <w:rPr>
                <w:lang w:val="ru-RU"/>
              </w:rPr>
              <w:tab/>
              <w:t>Как влияет изменение сопротивления при переходных процессах на длительность их протекания?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14.</w:t>
            </w:r>
            <w:r w:rsidRPr="00DA2018">
              <w:rPr>
                <w:lang w:val="ru-RU"/>
              </w:rPr>
              <w:tab/>
              <w:t>Объясните особенность исследования переходных про</w:t>
            </w:r>
            <w:r w:rsidRPr="00DA2018">
              <w:rPr>
                <w:lang w:val="ru-RU"/>
              </w:rPr>
              <w:softHyphen/>
              <w:t>цессов в разомкнутых электроприводах с асинхронным двигателем.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15.</w:t>
            </w:r>
            <w:r w:rsidRPr="00DA2018">
              <w:rPr>
                <w:lang w:val="ru-RU"/>
              </w:rPr>
              <w:tab/>
              <w:t>Для какой цели необходимо дефорсирование при пуске двигателя постоянного тока изменением напряжения?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16.</w:t>
            </w:r>
            <w:r w:rsidRPr="00DA2018">
              <w:rPr>
                <w:lang w:val="ru-RU"/>
              </w:rPr>
              <w:tab/>
              <w:t>Какие способы применяются для ускорения электромаг</w:t>
            </w:r>
            <w:r w:rsidRPr="00DA2018">
              <w:rPr>
                <w:lang w:val="ru-RU"/>
              </w:rPr>
              <w:softHyphen/>
              <w:t>нитных переходных процессов в обмотках возбуждения электри</w:t>
            </w:r>
            <w:r w:rsidRPr="00DA2018">
              <w:rPr>
                <w:lang w:val="ru-RU"/>
              </w:rPr>
              <w:softHyphen/>
              <w:t>ческих машин?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17.</w:t>
            </w:r>
            <w:r w:rsidRPr="00DA2018">
              <w:rPr>
                <w:lang w:val="ru-RU"/>
              </w:rPr>
              <w:tab/>
              <w:t xml:space="preserve">Перечислите способы форсирования и </w:t>
            </w:r>
            <w:r w:rsidRPr="00DA2018">
              <w:rPr>
                <w:lang w:val="ru-RU"/>
              </w:rPr>
              <w:lastRenderedPageBreak/>
              <w:t>покажите, как будет изменяться ЭДС генератора при разных способах форси</w:t>
            </w:r>
            <w:r w:rsidRPr="00DA2018">
              <w:rPr>
                <w:lang w:val="ru-RU"/>
              </w:rPr>
              <w:softHyphen/>
              <w:t>рования.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18.</w:t>
            </w:r>
            <w:r w:rsidRPr="00DA2018">
              <w:rPr>
                <w:lang w:val="ru-RU"/>
              </w:rPr>
              <w:tab/>
              <w:t>Как могут рассчитываться кривые скорости, тока и мо</w:t>
            </w:r>
            <w:r w:rsidRPr="00DA2018">
              <w:rPr>
                <w:lang w:val="ru-RU"/>
              </w:rPr>
              <w:softHyphen/>
              <w:t>мента для двигателей последовательного возбуждения при пуске и торможении?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19.</w:t>
            </w:r>
            <w:r w:rsidRPr="00DA2018">
              <w:rPr>
                <w:lang w:val="ru-RU"/>
              </w:rPr>
              <w:tab/>
              <w:t>Для какой цели необходимо определять потери энергии при пуске и торможении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20.</w:t>
            </w:r>
            <w:r w:rsidRPr="00DA2018">
              <w:rPr>
                <w:lang w:val="ru-RU"/>
              </w:rPr>
              <w:tab/>
              <w:t>Начертите диаграмму мощности и потерь при торможе</w:t>
            </w:r>
            <w:r w:rsidRPr="00DA2018">
              <w:rPr>
                <w:lang w:val="ru-RU"/>
              </w:rPr>
              <w:softHyphen/>
              <w:t>нии противовключением двигателя постоянного тока параллельно</w:t>
            </w:r>
            <w:r w:rsidRPr="00DA2018">
              <w:rPr>
                <w:lang w:val="ru-RU"/>
              </w:rPr>
              <w:softHyphen/>
              <w:t>го возбуждения.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21.</w:t>
            </w:r>
            <w:r w:rsidRPr="00DA2018">
              <w:rPr>
                <w:lang w:val="ru-RU"/>
              </w:rPr>
              <w:tab/>
              <w:t>Запишите и объясните общее выражение для потерь в асинхронном двигателе в установившемся режиме. Определите потери в стали в режиме короткого замыкания.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22.</w:t>
            </w:r>
            <w:r w:rsidRPr="00DA2018">
              <w:rPr>
                <w:lang w:val="ru-RU"/>
              </w:rPr>
              <w:tab/>
              <w:t xml:space="preserve">Какая составляющая потерь энергии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8" type="#_x0000_t75" style="width:14.25pt;height:15pt" o:ole="">
                  <v:imagedata r:id="rId53" o:title=""/>
                </v:shape>
                <o:OLEObject Type="Embed" ProgID="Equation.3" ShapeID="_x0000_i1048" DrawAspect="Content" ObjectID="_1666960491" r:id="rId54"/>
              </w:object>
            </w:r>
            <w:r w:rsidRPr="00DA2018">
              <w:rPr>
                <w:lang w:val="ru-RU"/>
              </w:rPr>
              <w:t xml:space="preserve">,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49" type="#_x0000_t75" style="width:14.25pt;height:15pt" o:ole="">
                  <v:imagedata r:id="rId55" o:title=""/>
                </v:shape>
                <o:OLEObject Type="Embed" ProgID="Equation.3" ShapeID="_x0000_i1049" DrawAspect="Content" ObjectID="_1666960492" r:id="rId56"/>
              </w:object>
            </w:r>
            <w:r w:rsidRPr="00DA2018">
              <w:rPr>
                <w:lang w:val="ru-RU"/>
              </w:rPr>
              <w:t xml:space="preserve"> или </w:t>
            </w:r>
            <w:r w:rsidRPr="00DA2018">
              <w:rPr>
                <w:position w:val="-10"/>
                <w:lang w:val="ru-RU"/>
              </w:rPr>
              <w:object w:dxaOrig="279" w:dyaOrig="300">
                <v:shape id="_x0000_i1050" type="#_x0000_t75" style="width:14.25pt;height:15pt" o:ole="">
                  <v:imagedata r:id="rId57" o:title=""/>
                </v:shape>
                <o:OLEObject Type="Embed" ProgID="Equation.3" ShapeID="_x0000_i1050" DrawAspect="Content" ObjectID="_1666960493" r:id="rId58"/>
              </w:object>
            </w:r>
            <w:r w:rsidRPr="00DA2018">
              <w:rPr>
                <w:lang w:val="ru-RU"/>
              </w:rPr>
              <w:t>обычно является доминирующей, и в каких случаях остальные со</w:t>
            </w:r>
            <w:r w:rsidRPr="00DA2018">
              <w:rPr>
                <w:lang w:val="ru-RU"/>
              </w:rPr>
              <w:softHyphen/>
              <w:t>ставляющие могут иметь большее значение?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23.</w:t>
            </w:r>
            <w:r w:rsidRPr="00DA2018">
              <w:rPr>
                <w:lang w:val="ru-RU"/>
              </w:rPr>
              <w:tab/>
              <w:t>Каково соотношение между основными потерями при пуске и торможении для двигателя постоянного тока с параллель</w:t>
            </w:r>
            <w:r w:rsidRPr="00DA2018">
              <w:rPr>
                <w:lang w:val="ru-RU"/>
              </w:rPr>
              <w:softHyphen/>
              <w:t>ным возбуждением и для асинхронного двигателя?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24.</w:t>
            </w:r>
            <w:r w:rsidRPr="00DA2018">
              <w:rPr>
                <w:lang w:val="ru-RU"/>
              </w:rPr>
              <w:tab/>
              <w:t>Как определить потери энергии при пуске асинхронного двигателя с короткозамкнутым ротором и углубленным пазом или двойной клеткой?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25.</w:t>
            </w:r>
            <w:r w:rsidRPr="00DA2018">
              <w:rPr>
                <w:lang w:val="ru-RU"/>
              </w:rPr>
              <w:tab/>
              <w:t>Назовите возможные способы уменьшения пусковых по</w:t>
            </w:r>
            <w:r w:rsidRPr="00DA2018">
              <w:rPr>
                <w:lang w:val="ru-RU"/>
              </w:rPr>
              <w:softHyphen/>
              <w:t>терь двигателей.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26.</w:t>
            </w:r>
            <w:r w:rsidRPr="00DA2018">
              <w:rPr>
                <w:lang w:val="ru-RU"/>
              </w:rPr>
              <w:tab/>
              <w:t>Назовите основной способ снижения потерь и расхода энергии при пуске двигателей постоянного тока.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27.</w:t>
            </w:r>
            <w:r w:rsidRPr="00DA2018">
              <w:rPr>
                <w:lang w:val="ru-RU"/>
              </w:rPr>
              <w:tab/>
              <w:t>Почему при ступенчатом пуске по сравнению с прямым до той же скорости время пуска и, соответственно, потери энергии заметно сокращаются?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28.</w:t>
            </w:r>
            <w:r w:rsidRPr="00DA2018">
              <w:rPr>
                <w:lang w:val="ru-RU"/>
              </w:rPr>
              <w:tab/>
              <w:t>Каким образом могут быть снижены потери в электро</w:t>
            </w:r>
            <w:r w:rsidRPr="00DA2018">
              <w:rPr>
                <w:lang w:val="ru-RU"/>
              </w:rPr>
              <w:softHyphen/>
              <w:t>приводах с регулируемой скоростью?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29.</w:t>
            </w:r>
            <w:r w:rsidRPr="00DA2018">
              <w:rPr>
                <w:lang w:val="ru-RU"/>
              </w:rPr>
              <w:tab/>
              <w:t>Что представляют собой средние потери за цикл?</w:t>
            </w: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rPr>
                <w:lang w:val="ru-RU"/>
              </w:rPr>
            </w:pPr>
            <w:r w:rsidRPr="00DA2018">
              <w:rPr>
                <w:lang w:val="ru-RU"/>
              </w:rPr>
              <w:t>30.</w:t>
            </w:r>
            <w:r w:rsidRPr="00DA2018">
              <w:rPr>
                <w:lang w:val="ru-RU"/>
              </w:rPr>
              <w:tab/>
              <w:t>В каком соотношении находятся потери энергии при пус</w:t>
            </w:r>
            <w:r w:rsidRPr="00DA2018">
              <w:rPr>
                <w:lang w:val="ru-RU"/>
              </w:rPr>
              <w:softHyphen/>
              <w:t>ке двигателя в холостую и под нагрузкой?</w:t>
            </w:r>
          </w:p>
          <w:p w:rsidR="002D4015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>31.</w:t>
            </w:r>
            <w:r w:rsidRPr="00DA2018">
              <w:rPr>
                <w:lang w:val="ru-RU"/>
              </w:rPr>
              <w:tab/>
              <w:t>Сравните потери энергии, выделяющиеся в двигателях при прямом и реостатном пусках в холостую.</w:t>
            </w:r>
          </w:p>
          <w:p w:rsidR="002D4723" w:rsidRPr="00DA2018" w:rsidRDefault="002D4723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2D4015" w:rsidRPr="00DA2018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</w:p>
          <w:p w:rsidR="00C66A00" w:rsidRPr="004B4846" w:rsidRDefault="002D4015" w:rsidP="002D4015">
            <w:pPr>
              <w:pStyle w:val="a6"/>
              <w:tabs>
                <w:tab w:val="left" w:pos="1080"/>
              </w:tabs>
              <w:jc w:val="left"/>
              <w:rPr>
                <w:lang w:val="ru-RU"/>
              </w:rPr>
            </w:pPr>
            <w:r w:rsidRPr="00DA2018">
              <w:rPr>
                <w:lang w:val="ru-RU"/>
              </w:rPr>
              <w:tab/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68" w:type="dxa"/>
            <w:gridSpan w:val="2"/>
          </w:tcPr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 xml:space="preserve">- проводить расчеты </w:t>
            </w:r>
            <w:r w:rsidRPr="002D401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статических режимов работы электропривода; 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конструировать схемы включения ЭП;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графически представлять скоростные и механические характеристики;</w:t>
            </w:r>
          </w:p>
          <w:p w:rsidR="002D4015" w:rsidRPr="002D4015" w:rsidRDefault="002D4015" w:rsidP="002D4015">
            <w:pPr>
              <w:rPr>
                <w:rFonts w:ascii="Times New Roman" w:hAnsi="Times New Roman"/>
                <w:sz w:val="24"/>
                <w:szCs w:val="24"/>
              </w:rPr>
            </w:pPr>
            <w:r w:rsidRPr="002D4015">
              <w:rPr>
                <w:rFonts w:ascii="Times New Roman" w:hAnsi="Times New Roman"/>
                <w:sz w:val="24"/>
                <w:szCs w:val="24"/>
              </w:rPr>
              <w:t>- обобщать результаты решений задач;</w:t>
            </w:r>
          </w:p>
          <w:p w:rsidR="002D4015" w:rsidRDefault="002D4015" w:rsidP="002D4015">
            <w:r w:rsidRPr="002D4015">
              <w:rPr>
                <w:rFonts w:ascii="Times New Roman" w:hAnsi="Times New Roman"/>
                <w:sz w:val="24"/>
                <w:szCs w:val="24"/>
              </w:rPr>
              <w:t>- использовать полученные результаты в практике электропривода</w:t>
            </w:r>
          </w:p>
        </w:tc>
        <w:tc>
          <w:tcPr>
            <w:tcW w:w="5634" w:type="dxa"/>
          </w:tcPr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lastRenderedPageBreak/>
              <w:t>Домашнее задание №1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Составление расчетных схем механической части </w:t>
            </w: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силового канала электропривода (по вариантам</w:t>
            </w:r>
            <w:r>
              <w:rPr>
                <w:rStyle w:val="22"/>
                <w:bCs/>
                <w:color w:val="000000"/>
                <w:szCs w:val="24"/>
              </w:rPr>
              <w:t>[3]</w:t>
            </w:r>
            <w:r w:rsidRPr="000B384A">
              <w:rPr>
                <w:rStyle w:val="22"/>
                <w:bCs/>
                <w:color w:val="000000"/>
                <w:szCs w:val="24"/>
              </w:rPr>
              <w:t>,</w:t>
            </w:r>
            <w:r w:rsidRPr="00DA2018">
              <w:rPr>
                <w:rStyle w:val="22"/>
                <w:bCs/>
                <w:color w:val="000000"/>
                <w:szCs w:val="24"/>
              </w:rPr>
              <w:t>[20]).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/>
                <w:bCs/>
                <w:color w:val="000000"/>
                <w:szCs w:val="24"/>
              </w:rPr>
            </w:pPr>
            <w:r w:rsidRPr="00DA2018">
              <w:rPr>
                <w:rStyle w:val="22"/>
                <w:b/>
                <w:bCs/>
                <w:color w:val="000000"/>
                <w:szCs w:val="24"/>
              </w:rPr>
              <w:br/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№2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независимого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задание№3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постоянного тока с двигателями последовательного возбуждения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 xml:space="preserve">Домашнее задание №4 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электромеханических и механических характеристик электропривода переменного  тока с асинхронными двигателями (по вариантам, 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szCs w:val="24"/>
              </w:rPr>
            </w:pPr>
            <w:r w:rsidRPr="00DA2018">
              <w:rPr>
                <w:rStyle w:val="22"/>
                <w:bCs/>
                <w:i/>
                <w:szCs w:val="24"/>
              </w:rPr>
              <w:t>Домашнее задание №5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и построение фазовых, регулировочных и скоростных характеристик системы тиристорный преобразователь-двигатель постоянного тока (система    ТП-Д, учебное пособие [18]).</w:t>
            </w:r>
          </w:p>
          <w:p w:rsidR="002D4015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 w:rsidRPr="00DA2018">
              <w:rPr>
                <w:rStyle w:val="22"/>
                <w:bCs/>
                <w:i/>
                <w:color w:val="000000"/>
                <w:szCs w:val="24"/>
              </w:rPr>
              <w:t>Домашнее задание №6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>Расчет переходных процессов в электроприводах постоянного и переменного тока  (учебное пособие [3]).</w:t>
            </w: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</w:p>
          <w:p w:rsidR="002D4015" w:rsidRPr="00DA2018" w:rsidRDefault="002D4015" w:rsidP="002D4015">
            <w:pPr>
              <w:pStyle w:val="Style5"/>
              <w:jc w:val="both"/>
              <w:rPr>
                <w:rStyle w:val="22"/>
                <w:bCs/>
                <w:i/>
                <w:color w:val="000000"/>
                <w:szCs w:val="24"/>
              </w:rPr>
            </w:pPr>
            <w:r>
              <w:rPr>
                <w:rStyle w:val="22"/>
                <w:bCs/>
                <w:i/>
                <w:color w:val="000000"/>
              </w:rPr>
              <w:t>Домашнее задание №7</w:t>
            </w:r>
          </w:p>
          <w:p w:rsidR="00C66A00" w:rsidRDefault="002D4015" w:rsidP="002D4015">
            <w:r w:rsidRPr="00DA2018">
              <w:rPr>
                <w:rStyle w:val="22"/>
                <w:rFonts w:eastAsia="Calibri"/>
                <w:bCs/>
                <w:color w:val="000000"/>
                <w:szCs w:val="24"/>
              </w:rPr>
              <w:t>Расчет нагрузочных диаграмм и тахограмм электропривода (по вариантам, учебное пособие [18]).</w:t>
            </w:r>
          </w:p>
        </w:tc>
      </w:tr>
      <w:tr w:rsidR="00C66A00" w:rsidTr="00243F24">
        <w:tc>
          <w:tcPr>
            <w:tcW w:w="1668" w:type="dxa"/>
          </w:tcPr>
          <w:p w:rsidR="00C66A00" w:rsidRP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268" w:type="dxa"/>
            <w:gridSpan w:val="2"/>
          </w:tcPr>
          <w:p w:rsidR="00C66A00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практическими навыками исследования электроприводов постоянного и переменного тока;</w:t>
            </w:r>
          </w:p>
          <w:p w:rsidR="002D4015" w:rsidRDefault="002D4015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243F24">
              <w:rPr>
                <w:rFonts w:ascii="Times New Roman" w:hAnsi="Times New Roman"/>
                <w:sz w:val="24"/>
                <w:szCs w:val="24"/>
              </w:rPr>
              <w:t>методами наладки электроприводов со статическими преобразователями;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навыками и методиками обобщения результатов экспериментальных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исследований электроприводов;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основными методами решения практических задач в области автоматизированного электропривода;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профессиональным языком в области автоматизированного электропривода;</w:t>
            </w:r>
          </w:p>
          <w:p w:rsidR="00243F24" w:rsidRPr="002D4015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5634" w:type="dxa"/>
          </w:tcPr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lastRenderedPageBreak/>
              <w:t>АКР №1 – Механика и режимы работы электропривода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№2 – Электромеханические и регулировочные свойства электропривода с двигателем постоянного тока независимого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№3 - Электромеханические и регулировочные свойства электропривода с двигателем постоянного тока последовательного возбуждения (учебное пособие [3]).</w:t>
            </w:r>
          </w:p>
          <w:p w:rsidR="002D4723" w:rsidRPr="00DA2018" w:rsidRDefault="002D4723" w:rsidP="002D4723">
            <w:pPr>
              <w:pStyle w:val="Style5"/>
              <w:jc w:val="both"/>
              <w:rPr>
                <w:rStyle w:val="22"/>
                <w:bCs/>
                <w:color w:val="000000"/>
                <w:szCs w:val="24"/>
              </w:rPr>
            </w:pPr>
            <w:r w:rsidRPr="00DA2018">
              <w:rPr>
                <w:rStyle w:val="22"/>
                <w:bCs/>
                <w:color w:val="000000"/>
                <w:szCs w:val="24"/>
              </w:rPr>
              <w:t xml:space="preserve">        АКР №4 - Электромеханические и регулировочные свойства электропривода с асинхронным двигателем (учебное пособие [3]).</w:t>
            </w:r>
          </w:p>
          <w:p w:rsidR="002D4723" w:rsidRPr="002D4723" w:rsidRDefault="002D4723" w:rsidP="00C66A00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2D4723" w:rsidRDefault="002D4723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66A00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Лабораторная работа №1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механической части силового канала электропривода с учетом упругих связей.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№2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двигателями постоянного тока независимого возбуждения.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№3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с асинхронными двигателями.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№4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ТП-Д.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№5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электромеханических свойств электроприводов по системе ПЧ-АД.</w:t>
            </w:r>
          </w:p>
          <w:p w:rsidR="00243F24" w:rsidRDefault="00243F24" w:rsidP="00C66A0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3F24" w:rsidRDefault="00243F24" w:rsidP="00C66A0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Лабораторная работа №6</w:t>
            </w:r>
          </w:p>
          <w:p w:rsidR="00243F24" w:rsidRDefault="00243F24" w:rsidP="00243F2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динамических режимов электроприводов с двигателями постоянного и переменного тока</w:t>
            </w:r>
          </w:p>
          <w:p w:rsidR="002D4723" w:rsidRDefault="002D4723" w:rsidP="00243F2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4723" w:rsidRPr="00243F24" w:rsidRDefault="002D4723" w:rsidP="00243F24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66A00" w:rsidRDefault="00C66A00" w:rsidP="00C66A00"/>
    <w:p w:rsidR="002D4723" w:rsidRDefault="002D4723" w:rsidP="00C66A00"/>
    <w:p w:rsidR="0048725C" w:rsidRPr="00E12B4C" w:rsidRDefault="002D4723" w:rsidP="00E12B4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б) Порядок проведения промежуточной аттестации, показатели и критерии оценивания</w:t>
      </w:r>
      <w:r w:rsidR="00E12B4C">
        <w:rPr>
          <w:rFonts w:ascii="Times New Roman" w:hAnsi="Times New Roman" w:cs="Times New Roman"/>
          <w:b/>
          <w:sz w:val="24"/>
        </w:rPr>
        <w:t>:</w:t>
      </w:r>
    </w:p>
    <w:p w:rsidR="00E12B4C" w:rsidRDefault="00E12B4C" w:rsidP="00E12B4C">
      <w:pPr>
        <w:pStyle w:val="a6"/>
        <w:tabs>
          <w:tab w:val="left" w:pos="0"/>
          <w:tab w:val="left" w:pos="360"/>
        </w:tabs>
        <w:ind w:firstLine="425"/>
        <w:rPr>
          <w:rStyle w:val="22"/>
          <w:szCs w:val="24"/>
          <w:lang w:val="ru-RU"/>
        </w:rPr>
      </w:pPr>
      <w:r>
        <w:rPr>
          <w:rStyle w:val="22"/>
          <w:szCs w:val="24"/>
          <w:lang w:val="ru-RU"/>
        </w:rPr>
        <w:t>Промежуточная аттестация по дисциплине «Электрический привод» включает в себя теоретические вопросы, позволяющие оценить уровень усвоения обучающимися знаний, и практические задания выявляющие степень сформированности умений и владений, проводится в виде экзамена.</w:t>
      </w:r>
    </w:p>
    <w:p w:rsidR="00E12B4C" w:rsidRPr="00B73F9B" w:rsidRDefault="00E12B4C" w:rsidP="00E12B4C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3D225E">
        <w:rPr>
          <w:rStyle w:val="22"/>
          <w:rFonts w:eastAsiaTheme="minorEastAsia" w:cs="Times New Roman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12B4C" w:rsidRPr="003D225E" w:rsidRDefault="00E12B4C" w:rsidP="00E12B4C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Показатели и критерии оценивания экзамена:</w:t>
      </w:r>
    </w:p>
    <w:p w:rsidR="00E12B4C" w:rsidRPr="003D225E" w:rsidRDefault="00E12B4C" w:rsidP="00E12B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«отлично»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12B4C" w:rsidRPr="003D225E" w:rsidRDefault="00E12B4C" w:rsidP="00E12B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«хорошо»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</w:t>
      </w:r>
      <w:r w:rsidRPr="003D225E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12B4C" w:rsidRPr="003D225E" w:rsidRDefault="00E12B4C" w:rsidP="00E12B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12B4C" w:rsidRPr="003D225E" w:rsidRDefault="00E12B4C" w:rsidP="00E12B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на оценку </w:t>
      </w:r>
      <w:r w:rsidRPr="003D225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«неудовлетворительно»</w:t>
      </w:r>
      <w:r w:rsidRPr="003D2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61AAF" w:rsidRDefault="00E12B4C" w:rsidP="00E12B4C">
      <w:pPr>
        <w:pStyle w:val="a6"/>
        <w:tabs>
          <w:tab w:val="left" w:pos="360"/>
          <w:tab w:val="left" w:pos="900"/>
        </w:tabs>
        <w:ind w:firstLine="0"/>
        <w:rPr>
          <w:color w:val="000000" w:themeColor="text1"/>
          <w:lang w:val="ru-RU"/>
        </w:rPr>
      </w:pPr>
      <w:r w:rsidRPr="00E12B4C">
        <w:rPr>
          <w:color w:val="000000" w:themeColor="text1"/>
          <w:lang w:val="ru-RU"/>
        </w:rPr>
        <w:t xml:space="preserve">– на оценку </w:t>
      </w:r>
      <w:r w:rsidRPr="00E12B4C">
        <w:rPr>
          <w:b/>
          <w:color w:val="000000" w:themeColor="text1"/>
          <w:lang w:val="ru-RU"/>
        </w:rPr>
        <w:t>«неудовлетворительно»</w:t>
      </w:r>
      <w:r w:rsidRPr="00E12B4C">
        <w:rPr>
          <w:color w:val="000000" w:themeColor="text1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12B4C" w:rsidRPr="00E12B4C" w:rsidRDefault="00E12B4C" w:rsidP="00E12B4C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</w:p>
    <w:p w:rsidR="0048725C" w:rsidRPr="00661AAF" w:rsidRDefault="0048725C" w:rsidP="00661AAF">
      <w:pPr>
        <w:pStyle w:val="a6"/>
        <w:tabs>
          <w:tab w:val="left" w:pos="360"/>
          <w:tab w:val="left" w:pos="900"/>
        </w:tabs>
        <w:ind w:firstLine="0"/>
        <w:rPr>
          <w:lang w:val="ru-RU"/>
        </w:rPr>
      </w:pPr>
      <w:r w:rsidRPr="00661AAF">
        <w:rPr>
          <w:lang w:val="ru-RU"/>
        </w:rPr>
        <w:t>Вопросы для экзамена по дисциплине «Электрический привод»</w:t>
      </w: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 для чего и каким образом выполняется операция приведения статических моментов и моментов инерции системы электропривода? Как влияет на расчет приведенного момента сопротивления различное направление потока энергии?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определяется скорость и оценивается устойчивость установившегося движения электропривода?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можно определить время пуска и торможения электропривода при постоянном динамическом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4.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уравнение движения электропривода для режимов работы: двигательного ускоренного и тормозного замедленного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5.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Объяснить, что такое генераторный рекуперативный режим двигателя постоянного тока, режим противовключения и режим динамического торможения? Представить механические характеристики этих режимов для различных сопротивлений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6.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Объясните, каким образом осуществляется режим противовключения двигателя независимого возбуждения при различном характере статического момента (активом и реактивном)?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рассчитываются дополнительное сопротивление в цепи якоря и какая мощность расходуется в этих сопротивления в режимах противовключения и динамического торможения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8.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Какая скорость установиться в конце процесса торможения двигателя независимого возбуждения различными способами при активном и реактивном моменте сопротивления?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и сравните между собой способы регулирования скорости: реостатный и шунтированием якоря для двигателя независимого возбуждения с точки зрения показателей регулирования.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10.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принципиальную реверсивную схему системы «генератор-двигатель» и объясните принцип действия схемы при регулировании скорости 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11.</w:t>
      </w:r>
      <w:r w:rsidRPr="00661AAF">
        <w:rPr>
          <w:rFonts w:ascii="Times New Roman" w:hAnsi="Times New Roman" w:cs="Times New Roman"/>
          <w:sz w:val="24"/>
          <w:szCs w:val="24"/>
        </w:rPr>
        <w:tab/>
        <w:t>Начертите и сравните между собой по показателям регулирования способы регулирования скорости: изменением напряжения на зажимах двигателя и ослаблением поля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12.</w:t>
      </w:r>
      <w:r w:rsidRPr="00661AAF">
        <w:rPr>
          <w:rFonts w:ascii="Times New Roman" w:hAnsi="Times New Roman" w:cs="Times New Roman"/>
          <w:sz w:val="24"/>
          <w:szCs w:val="24"/>
        </w:rPr>
        <w:tab/>
        <w:t>Энергетические режимы работы двигателя постоянного тока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13.</w:t>
      </w:r>
      <w:r w:rsidRPr="00661AAF">
        <w:rPr>
          <w:rFonts w:ascii="Times New Roman" w:hAnsi="Times New Roman" w:cs="Times New Roman"/>
          <w:sz w:val="24"/>
          <w:szCs w:val="24"/>
        </w:rPr>
        <w:tab/>
        <w:t>Расчет пусковых сопротивлений двигателя независимого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14.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понимать термин «регулирование скорости с постоянным моментом и постоянной мощностью»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15.</w:t>
      </w:r>
      <w:r w:rsidRPr="00661AAF">
        <w:rPr>
          <w:rFonts w:ascii="Times New Roman" w:hAnsi="Times New Roman" w:cs="Times New Roman"/>
          <w:sz w:val="24"/>
          <w:szCs w:val="24"/>
        </w:rPr>
        <w:tab/>
        <w:t>В каких режимах может работать двигатель последовательного возбуждения? Почему для него не возможна работа в генераторном режиме с отдачей энергии в сеть?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16.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и построение искусственных и естественных механических характеристик двигателя последовательного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17.</w:t>
      </w:r>
      <w:r w:rsidRPr="00661AAF">
        <w:rPr>
          <w:rFonts w:ascii="Times New Roman" w:hAnsi="Times New Roman" w:cs="Times New Roman"/>
          <w:sz w:val="24"/>
          <w:szCs w:val="24"/>
        </w:rPr>
        <w:tab/>
        <w:t>В чем недостатки динамического торможения с самовозбуждением двигателя последовательного возбуждения и почему при динамическом торможении иногда осуществляется независимое питание обмотки возбуждения?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18.</w:t>
      </w:r>
      <w:r w:rsidRPr="00661AAF">
        <w:rPr>
          <w:rFonts w:ascii="Times New Roman" w:hAnsi="Times New Roman" w:cs="Times New Roman"/>
          <w:sz w:val="24"/>
          <w:szCs w:val="24"/>
        </w:rPr>
        <w:tab/>
        <w:t>Оценить и сравнить способы торможения двигателей последовательного возбуждения.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19.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Каким образом осуществляется торможение противовключением двигателя последовательного возбуждения при активном и реактивном статическом моменте?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20.</w:t>
      </w:r>
      <w:r w:rsidRPr="00661AAF">
        <w:rPr>
          <w:rFonts w:ascii="Times New Roman" w:hAnsi="Times New Roman" w:cs="Times New Roman"/>
          <w:sz w:val="24"/>
          <w:szCs w:val="24"/>
        </w:rPr>
        <w:tab/>
        <w:t>Для каких механизмов можно осуществить торможение асинхронного двигателя с рекуперацией энергии в сеть? Объяснить сущность этого способа торможения.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21.</w:t>
      </w:r>
      <w:r w:rsidRPr="00661AAF">
        <w:rPr>
          <w:rFonts w:ascii="Times New Roman" w:hAnsi="Times New Roman" w:cs="Times New Roman"/>
          <w:sz w:val="24"/>
          <w:szCs w:val="24"/>
        </w:rPr>
        <w:tab/>
        <w:t>Динамическое торможение асинхронных двигателей. Объясните, как влияет на вид механических характеристик величина тока возбуждения и сопротивление роторной цепи?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22.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Какие способы регулирования скорости асинхронного двигателя позволяют плавно изменять скорость при наличии жестких механических характеристик? Каковы недостатки этих способов?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23.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регулировочные свойства асинхронных двигателей и двигателей постоянного тока.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lastRenderedPageBreak/>
        <w:t>24.</w:t>
      </w:r>
      <w:r w:rsidRPr="00661AAF">
        <w:rPr>
          <w:rFonts w:ascii="Times New Roman" w:hAnsi="Times New Roman" w:cs="Times New Roman"/>
          <w:sz w:val="24"/>
          <w:szCs w:val="24"/>
        </w:rPr>
        <w:tab/>
        <w:t>Основные законы регулирования напряжения и частоты асинхронного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25.</w:t>
      </w:r>
      <w:r w:rsidRPr="00661AAF">
        <w:rPr>
          <w:rFonts w:ascii="Times New Roman" w:hAnsi="Times New Roman" w:cs="Times New Roman"/>
          <w:sz w:val="24"/>
          <w:szCs w:val="24"/>
        </w:rPr>
        <w:tab/>
        <w:t>Двухзонное регулирование скорости асинхронного двигателя при изменении частоты питающего напряжения.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26.</w:t>
      </w:r>
      <w:r w:rsidRPr="00661AAF">
        <w:rPr>
          <w:rFonts w:ascii="Times New Roman" w:hAnsi="Times New Roman" w:cs="Times New Roman"/>
          <w:sz w:val="24"/>
          <w:szCs w:val="24"/>
        </w:rPr>
        <w:tab/>
        <w:t>Сравните между собой способы торможения противовключением асинхронного двигателя при активном и реактивном статическом моменте.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27.</w:t>
      </w:r>
      <w:r w:rsidRPr="00661AAF">
        <w:rPr>
          <w:rFonts w:ascii="Times New Roman" w:hAnsi="Times New Roman" w:cs="Times New Roman"/>
          <w:sz w:val="24"/>
          <w:szCs w:val="24"/>
        </w:rPr>
        <w:tab/>
        <w:t>Как осуществляется расчет пусковых сопротивлений асинхронного двигателя?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28.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принцип регулирования скорости асинхронного двигателя изменением числа пар полюсов. Покажите схемы обмотки статора двухскоростного двигателя при регулировании скорости с постоянным моментом и постоянной мощностью.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29.</w:t>
      </w:r>
      <w:r w:rsidRPr="00661AAF">
        <w:rPr>
          <w:rFonts w:ascii="Times New Roman" w:hAnsi="Times New Roman" w:cs="Times New Roman"/>
          <w:sz w:val="24"/>
          <w:szCs w:val="24"/>
        </w:rPr>
        <w:tab/>
        <w:t>Представить и объяснить кривые переходных процессов для двигателя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одноступенчатом и многоступенчатом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противовключением;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в)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динамическом торможении;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г)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учете электромагнитной инерции якоря.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30.</w:t>
      </w:r>
      <w:r w:rsidRPr="00661AAF">
        <w:rPr>
          <w:rFonts w:ascii="Times New Roman" w:hAnsi="Times New Roman" w:cs="Times New Roman"/>
          <w:sz w:val="24"/>
          <w:szCs w:val="24"/>
        </w:rPr>
        <w:tab/>
        <w:t>Объясните особенности исследования переходных процессов в разомкнутых электроприводах с асинхронными двигателями 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31.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двигателях независимого возбуждения: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а)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пуске двигателя;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б)</w:t>
      </w:r>
      <w:r w:rsidRPr="00661AAF">
        <w:rPr>
          <w:rFonts w:ascii="Times New Roman" w:hAnsi="Times New Roman" w:cs="Times New Roman"/>
          <w:sz w:val="24"/>
          <w:szCs w:val="24"/>
        </w:rPr>
        <w:tab/>
        <w:t>при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32.</w:t>
      </w:r>
      <w:r w:rsidRPr="00661AAF">
        <w:rPr>
          <w:rFonts w:ascii="Times New Roman" w:hAnsi="Times New Roman" w:cs="Times New Roman"/>
          <w:sz w:val="24"/>
          <w:szCs w:val="24"/>
        </w:rPr>
        <w:tab/>
        <w:t>Определение потерь в асинхронном двигателе при пуске и торможении двигателя.</w:t>
      </w:r>
    </w:p>
    <w:p w:rsidR="0048725C" w:rsidRPr="00661AAF" w:rsidRDefault="0048725C" w:rsidP="0048725C">
      <w:pPr>
        <w:tabs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33.</w:t>
      </w:r>
      <w:r w:rsidRPr="00661AAF">
        <w:rPr>
          <w:rFonts w:ascii="Times New Roman" w:hAnsi="Times New Roman" w:cs="Times New Roman"/>
          <w:sz w:val="24"/>
          <w:szCs w:val="24"/>
        </w:rPr>
        <w:tab/>
        <w:t>Способы уменьшения потерь в двигателях в переходных режимах.</w:t>
      </w: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661AAF" w:rsidRPr="00DA2018" w:rsidRDefault="00661AAF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DA2018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</w:p>
    <w:p w:rsidR="0048725C" w:rsidRPr="00661AAF" w:rsidRDefault="0048725C" w:rsidP="0048725C">
      <w:pPr>
        <w:pStyle w:val="a6"/>
        <w:tabs>
          <w:tab w:val="left" w:pos="360"/>
          <w:tab w:val="left" w:pos="1260"/>
        </w:tabs>
        <w:ind w:left="1260" w:hanging="796"/>
        <w:rPr>
          <w:lang w:val="ru-RU"/>
        </w:rPr>
      </w:pPr>
      <w:r w:rsidRPr="00661AAF">
        <w:rPr>
          <w:lang w:val="ru-RU"/>
        </w:rPr>
        <w:t>Задачи для экзамена по дисциплине «Электрический привод»</w:t>
      </w:r>
    </w:p>
    <w:p w:rsidR="0048725C" w:rsidRPr="00661AAF" w:rsidRDefault="0048725C" w:rsidP="0048725C">
      <w:pPr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1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Механизм приводится во вращение двигателем постоянного тока независимого возбуждения со следующими техническими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51" type="#_x0000_t75" style="width:55.5pt;height:15pt" o:ole="">
            <v:imagedata r:id="rId59" o:title=""/>
          </v:shape>
          <o:OLEObject Type="Embed" ProgID="Equation.3" ShapeID="_x0000_i1051" DrawAspect="Content" ObjectID="_1666960494" r:id="rId6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2" type="#_x0000_t75" style="width:49.5pt;height:15pt" o:ole="">
            <v:imagedata r:id="rId61" o:title=""/>
          </v:shape>
          <o:OLEObject Type="Embed" ProgID="Equation.3" ShapeID="_x0000_i1052" DrawAspect="Content" ObjectID="_1666960495" r:id="rId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53" type="#_x0000_t75" style="width:38.25pt;height:15pt" o:ole="">
            <v:imagedata r:id="rId63" o:title=""/>
          </v:shape>
          <o:OLEObject Type="Embed" ProgID="Equation.3" ShapeID="_x0000_i1053" DrawAspect="Content" ObjectID="_1666960496" r:id="rId6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54" type="#_x0000_t75" style="width:76.5pt;height:15pt" o:ole="">
            <v:imagedata r:id="rId65" o:title=""/>
          </v:shape>
          <o:OLEObject Type="Embed" ProgID="Equation.3" ShapeID="_x0000_i1054" DrawAspect="Content" ObjectID="_1666960497" r:id="rId6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55" type="#_x0000_t75" style="width:63pt;height:15pt" o:ole="">
            <v:imagedata r:id="rId67" o:title=""/>
          </v:shape>
          <o:OLEObject Type="Embed" ProgID="Equation.3" ShapeID="_x0000_i1055" DrawAspect="Content" ObjectID="_1666960498" r:id="rId6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40" w:dyaOrig="300">
          <v:shape id="_x0000_i1056" type="#_x0000_t75" style="width:66.75pt;height:15pt" o:ole="">
            <v:imagedata r:id="rId69" o:title=""/>
          </v:shape>
          <o:OLEObject Type="Embed" ProgID="Equation.3" ShapeID="_x0000_i1056" DrawAspect="Content" ObjectID="_1666960499" r:id="rId7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7" type="#_x0000_t75" style="width:49.5pt;height:15pt" o:ole="">
            <v:imagedata r:id="rId71" o:title=""/>
          </v:shape>
          <o:OLEObject Type="Embed" ProgID="Equation.3" ShapeID="_x0000_i1057" DrawAspect="Content" ObjectID="_1666960500" r:id="rId7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добавочного сопротивления, включенного в цепь якоря, если двигатель работает в режиме противовключения со скоростью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58" type="#_x0000_t75" style="width:49.5pt;height:15pt" o:ole="">
            <v:imagedata r:id="rId73" o:title=""/>
          </v:shape>
          <o:OLEObject Type="Embed" ProgID="Equation.3" ShapeID="_x0000_i1058" DrawAspect="Content" ObjectID="_1666960501" r:id="rId7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при токе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59" type="#_x0000_t75" style="width:48pt;height:15pt" o:ole="">
            <v:imagedata r:id="rId75" o:title=""/>
          </v:shape>
          <o:OLEObject Type="Embed" ProgID="Equation.3" ShapeID="_x0000_i1059" DrawAspect="Content" ObjectID="_1666960502" r:id="rId76"/>
        </w:object>
      </w:r>
      <w:r w:rsidRPr="00661AAF">
        <w:rPr>
          <w:rFonts w:ascii="Times New Roman" w:hAnsi="Times New Roman" w:cs="Times New Roman"/>
          <w:sz w:val="24"/>
          <w:szCs w:val="24"/>
        </w:rPr>
        <w:t>. Определить также мощности: потраченную из сети, подводимую с вала и теряемую в сопротивлении в этом режиме.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2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независимого возбуждения имеет следующие номинальные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0" type="#_x0000_t75" style="width:60.75pt;height:15pt" o:ole="">
            <v:imagedata r:id="rId77" o:title=""/>
          </v:shape>
          <o:OLEObject Type="Embed" ProgID="Equation.3" ShapeID="_x0000_i1060" DrawAspect="Content" ObjectID="_1666960503" r:id="rId7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61" type="#_x0000_t75" style="width:49.5pt;height:15pt" o:ole="">
            <v:imagedata r:id="rId61" o:title=""/>
          </v:shape>
          <o:OLEObject Type="Embed" ProgID="Equation.3" ShapeID="_x0000_i1061" DrawAspect="Content" ObjectID="_1666960504" r:id="rId7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62" type="#_x0000_t75" style="width:38.25pt;height:15pt" o:ole="">
            <v:imagedata r:id="rId80" o:title=""/>
          </v:shape>
          <o:OLEObject Type="Embed" ProgID="Equation.3" ShapeID="_x0000_i1062" DrawAspect="Content" ObjectID="_1666960505" r:id="rId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063" type="#_x0000_t75" style="width:48pt;height:15pt" o:ole="">
            <v:imagedata r:id="rId82" o:title=""/>
          </v:shape>
          <o:OLEObject Type="Embed" ProgID="Equation.3" ShapeID="_x0000_i1063" DrawAspect="Content" ObjectID="_1666960506" r:id="rId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64" type="#_x0000_t75" style="width:76.5pt;height:15pt" o:ole="">
            <v:imagedata r:id="rId84" o:title=""/>
          </v:shape>
          <o:OLEObject Type="Embed" ProgID="Equation.3" ShapeID="_x0000_i1064" DrawAspect="Content" ObjectID="_1666960507" r:id="rId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65" type="#_x0000_t75" style="width:63pt;height:15pt" o:ole="">
            <v:imagedata r:id="rId86" o:title=""/>
          </v:shape>
          <o:OLEObject Type="Embed" ProgID="Equation.3" ShapeID="_x0000_i1065" DrawAspect="Content" ObjectID="_1666960508" r:id="rId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изменение скорости двигателя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80" w:dyaOrig="300">
          <v:shape id="_x0000_i1066" type="#_x0000_t75" style="width:33.75pt;height:15pt" o:ole="">
            <v:imagedata r:id="rId88" o:title=""/>
          </v:shape>
          <o:OLEObject Type="Embed" ProgID="Equation.3" ShapeID="_x0000_i1066" DrawAspect="Content" ObjectID="_1666960509" r:id="rId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67" type="#_x0000_t75" style="width:57pt;height:15pt" o:ole="">
            <v:imagedata r:id="rId90" o:title=""/>
          </v:shape>
          <o:OLEObject Type="Embed" ProgID="Equation.3" ShapeID="_x0000_i1067" DrawAspect="Content" ObjectID="_1666960510" r:id="rId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двигатель работает при нагрузках, меняющихся от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8" type="#_x0000_t75" style="width:60.75pt;height:15pt" o:ole="">
            <v:imagedata r:id="rId92" o:title=""/>
          </v:shape>
          <o:OLEObject Type="Embed" ProgID="Equation.3" ShapeID="_x0000_i1068" DrawAspect="Content" ObjectID="_1666960511" r:id="rId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до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69" type="#_x0000_t75" style="width:60.75pt;height:15pt" o:ole="">
            <v:imagedata r:id="rId94" o:title=""/>
          </v:shape>
          <o:OLEObject Type="Embed" ProgID="Equation.3" ShapeID="_x0000_i1069" DrawAspect="Content" ObjectID="_1666960512" r:id="rId95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механические характеристики для этих случаев.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3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независимого возбуждения работает в режиме подъема груза с номинальной скоростью. В каком режиме и с какой скоростью будет работать двигатель лебедки, если полярность напряжения на его зажимах изменить на обратную при начальном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60" w:dyaOrig="300">
          <v:shape id="_x0000_i1070" type="#_x0000_t75" style="width:57.75pt;height:15pt" o:ole="">
            <v:imagedata r:id="rId96" o:title=""/>
          </v:shape>
          <o:OLEObject Type="Embed" ProgID="Equation.3" ShapeID="_x0000_i1070" DrawAspect="Content" ObjectID="_1666960513" r:id="rId9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Номинальные данные двигателя: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1" type="#_x0000_t75" style="width:48pt;height:15pt" o:ole="">
            <v:imagedata r:id="rId98" o:title=""/>
          </v:shape>
          <o:OLEObject Type="Embed" ProgID="Equation.3" ShapeID="_x0000_i1071" DrawAspect="Content" ObjectID="_1666960514" r:id="rId9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72" type="#_x0000_t75" style="width:49.5pt;height:15pt" o:ole="">
            <v:imagedata r:id="rId61" o:title=""/>
          </v:shape>
          <o:OLEObject Type="Embed" ProgID="Equation.3" ShapeID="_x0000_i1072" DrawAspect="Content" ObjectID="_1666960515" r:id="rId10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073" type="#_x0000_t75" style="width:42pt;height:15pt" o:ole="">
            <v:imagedata r:id="rId101" o:title=""/>
          </v:shape>
          <o:OLEObject Type="Embed" ProgID="Equation.3" ShapeID="_x0000_i1073" DrawAspect="Content" ObjectID="_1666960516" r:id="rId10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520" w:dyaOrig="300">
          <v:shape id="_x0000_i1074" type="#_x0000_t75" style="width:76.5pt;height:15pt" o:ole="">
            <v:imagedata r:id="rId103" o:title=""/>
          </v:shape>
          <o:OLEObject Type="Embed" ProgID="Equation.3" ShapeID="_x0000_i1074" DrawAspect="Content" ObjectID="_1666960517" r:id="rId10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780" w:dyaOrig="300">
          <v:shape id="_x0000_i1075" type="#_x0000_t75" style="width:87pt;height:15pt" o:ole="">
            <v:imagedata r:id="rId105" o:title=""/>
          </v:shape>
          <o:OLEObject Type="Embed" ProgID="Equation.3" ShapeID="_x0000_i1075" DrawAspect="Content" ObjectID="_1666960518" r:id="rId10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76" type="#_x0000_t75" style="width:57pt;height:15pt" o:ole="">
            <v:imagedata r:id="rId107" o:title=""/>
          </v:shape>
          <o:OLEObject Type="Embed" ProgID="Equation.3" ShapeID="_x0000_i1076" DrawAspect="Content" ObjectID="_1666960519" r:id="rId10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4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Электродвигатель постоянного тока независимого возбуждения главного подъема мостового крана имеющий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77" type="#_x0000_t75" style="width:48pt;height:15pt" o:ole="">
            <v:imagedata r:id="rId109" o:title=""/>
          </v:shape>
          <o:OLEObject Type="Embed" ProgID="Equation.3" ShapeID="_x0000_i1077" DrawAspect="Content" ObjectID="_1666960520" r:id="rId11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40" w:dyaOrig="300">
          <v:shape id="_x0000_i1078" type="#_x0000_t75" style="width:38.25pt;height:15pt" o:ole="">
            <v:imagedata r:id="rId111" o:title=""/>
          </v:shape>
          <o:OLEObject Type="Embed" ProgID="Equation.3" ShapeID="_x0000_i1078" DrawAspect="Content" ObjectID="_1666960521" r:id="rId11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79" type="#_x0000_t75" style="width:1in;height:15pt" o:ole="">
            <v:imagedata r:id="rId113" o:title=""/>
          </v:shape>
          <o:OLEObject Type="Embed" ProgID="Equation.3" ShapeID="_x0000_i1079" DrawAspect="Content" ObjectID="_1666960522" r:id="rId11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0" type="#_x0000_t75" style="width:57.75pt;height:15pt" o:ole="">
            <v:imagedata r:id="rId115" o:title=""/>
          </v:shape>
          <o:OLEObject Type="Embed" ProgID="Equation.3" ShapeID="_x0000_i1080" DrawAspect="Content" ObjectID="_1666960523" r:id="rId11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1" type="#_x0000_t75" style="width:57pt;height:15pt" o:ole="">
            <v:imagedata r:id="rId117" o:title=""/>
          </v:shape>
          <o:OLEObject Type="Embed" ProgID="Equation.3" ShapeID="_x0000_i1081" DrawAspect="Content" ObjectID="_1666960524" r:id="rId11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величину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082" type="#_x0000_t75" style="width:14.25pt;height:15pt" o:ole="">
            <v:imagedata r:id="rId119" o:title=""/>
          </v:shape>
          <o:OLEObject Type="Embed" ProgID="Equation.3" ShapeID="_x0000_i1082" DrawAspect="Content" ObjectID="_1666960525" r:id="rId12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которое нужно включить к якорю двигателя для перехода в режим динамического торможения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083" type="#_x0000_t75" style="width:57.75pt;height:15pt" o:ole="">
            <v:imagedata r:id="rId121" o:title=""/>
          </v:shape>
          <o:OLEObject Type="Embed" ProgID="Equation.3" ShapeID="_x0000_i1083" DrawAspect="Content" ObjectID="_1666960526" r:id="rId12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в режиме подъема груза с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084" type="#_x0000_t75" style="width:57pt;height:15pt" o:ole="">
            <v:imagedata r:id="rId123" o:title=""/>
          </v:shape>
          <o:OLEObject Type="Embed" ProgID="Equation.3" ShapeID="_x0000_i1084" DrawAspect="Content" ObjectID="_1666960527" r:id="rId124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он работает на реостатной характеристике с сопротивлением в цепи якоря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60" w:dyaOrig="300">
          <v:shape id="_x0000_i1085" type="#_x0000_t75" style="width:52.5pt;height:15pt" o:ole="">
            <v:imagedata r:id="rId125" o:title=""/>
          </v:shape>
          <o:OLEObject Type="Embed" ProgID="Equation.3" ShapeID="_x0000_i1085" DrawAspect="Content" ObjectID="_1666960528" r:id="rId126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также скорость, с которой будет вращаться двигатель после окончания переходного процесса, если КПД подъемного механизма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80" w:dyaOrig="300">
          <v:shape id="_x0000_i1086" type="#_x0000_t75" style="width:45pt;height:15pt" o:ole="">
            <v:imagedata r:id="rId127" o:title=""/>
          </v:shape>
          <o:OLEObject Type="Embed" ProgID="Equation.3" ShapeID="_x0000_i1086" DrawAspect="Content" ObjectID="_1666960529" r:id="rId128"/>
        </w:object>
      </w:r>
      <w:r w:rsidRPr="00661AAF">
        <w:rPr>
          <w:rFonts w:ascii="Times New Roman" w:hAnsi="Times New Roman" w:cs="Times New Roman"/>
          <w:sz w:val="24"/>
          <w:szCs w:val="24"/>
        </w:rPr>
        <w:t>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5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Для двигателя с техническим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087" type="#_x0000_t75" style="width:55.5pt;height:15pt" o:ole="">
            <v:imagedata r:id="rId59" o:title=""/>
          </v:shape>
          <o:OLEObject Type="Embed" ProgID="Equation.3" ShapeID="_x0000_i1087" DrawAspect="Content" ObjectID="_1666960530" r:id="rId12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088" type="#_x0000_t75" style="width:48pt;height:15pt" o:ole="">
            <v:imagedata r:id="rId130" o:title=""/>
          </v:shape>
          <o:OLEObject Type="Embed" ProgID="Equation.3" ShapeID="_x0000_i1088" DrawAspect="Content" ObjectID="_1666960531" r:id="rId13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20" w:dyaOrig="300">
          <v:shape id="_x0000_i1089" type="#_x0000_t75" style="width:48pt;height:15pt" o:ole="">
            <v:imagedata r:id="rId132" o:title=""/>
          </v:shape>
          <o:OLEObject Type="Embed" ProgID="Equation.3" ShapeID="_x0000_i1089" DrawAspect="Content" ObjectID="_1666960532" r:id="rId13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19" w:dyaOrig="300">
          <v:shape id="_x0000_i1090" type="#_x0000_t75" style="width:60.75pt;height:15pt" o:ole="">
            <v:imagedata r:id="rId134" o:title=""/>
          </v:shape>
          <o:OLEObject Type="Embed" ProgID="Equation.3" ShapeID="_x0000_i1090" DrawAspect="Content" ObjectID="_1666960533" r:id="rId13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определить добавочное сопротивление, которое следует ввести в цепь якоря двигателя постоянного тока последовательного возбуждения для спуска груза в режиме противовключения, чтобы при номинальном моменте нагрузки скорость была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20" w:dyaOrig="300">
          <v:shape id="_x0000_i1091" type="#_x0000_t75" style="width:57pt;height:15pt" o:ole="">
            <v:imagedata r:id="rId136" o:title=""/>
          </v:shape>
          <o:OLEObject Type="Embed" ProgID="Equation.3" ShapeID="_x0000_i1091" DrawAspect="Content" ObjectID="_1666960534" r:id="rId137"/>
        </w:object>
      </w:r>
      <w:r w:rsidRPr="00661AAF">
        <w:rPr>
          <w:rFonts w:ascii="Times New Roman" w:hAnsi="Times New Roman" w:cs="Times New Roman"/>
          <w:sz w:val="24"/>
          <w:szCs w:val="24"/>
        </w:rPr>
        <w:t>. Универсальная электромеханическая характеристика двигателя может быть представлена в виде следующей таблицы: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092" type="#_x0000_t75" style="width:5.25pt;height:11.25pt" o:ole="">
                  <v:imagedata r:id="rId138" o:title=""/>
                </v:shape>
                <o:OLEObject Type="Embed" ProgID="Equation.3" ShapeID="_x0000_i1092" DrawAspect="Content" ObjectID="_1666960535" r:id="rId139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093" type="#_x0000_t75" style="width:7.5pt;height:9pt" o:ole="">
                  <v:imagedata r:id="rId140" o:title=""/>
                </v:shape>
                <o:OLEObject Type="Embed" ProgID="Equation.3" ShapeID="_x0000_i1093" DrawAspect="Content" ObjectID="_1666960536" r:id="rId141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2.28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1.75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0.72</w:t>
            </w: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6</w:t>
      </w:r>
    </w:p>
    <w:p w:rsidR="0048725C" w:rsidRPr="00661AAF" w:rsidRDefault="0048725C" w:rsidP="0048725C">
      <w:pPr>
        <w:tabs>
          <w:tab w:val="left" w:pos="-2160"/>
          <w:tab w:val="left" w:pos="1134"/>
        </w:tabs>
        <w:spacing w:after="120"/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40" w:dyaOrig="300">
          <v:shape id="_x0000_i1094" type="#_x0000_t75" style="width:57pt;height:15pt" o:ole="">
            <v:imagedata r:id="rId142" o:title=""/>
          </v:shape>
          <o:OLEObject Type="Embed" ProgID="Equation.3" ShapeID="_x0000_i1094" DrawAspect="Content" ObjectID="_1666960537" r:id="rId14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5" type="#_x0000_t75" style="width:49.5pt;height:15pt" o:ole="">
            <v:imagedata r:id="rId144" o:title=""/>
          </v:shape>
          <o:OLEObject Type="Embed" ProgID="Equation.3" ShapeID="_x0000_i1095" DrawAspect="Content" ObjectID="_1666960538" r:id="rId14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096" type="#_x0000_t75" style="width:1in;height:15pt" o:ole="">
            <v:imagedata r:id="rId146" o:title=""/>
          </v:shape>
          <o:OLEObject Type="Embed" ProgID="Equation.3" ShapeID="_x0000_i1096" DrawAspect="Content" ObjectID="_1666960539" r:id="rId14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097" type="#_x0000_t75" style="width:49.5pt;height:15pt" o:ole="">
            <v:imagedata r:id="rId61" o:title=""/>
          </v:shape>
          <o:OLEObject Type="Embed" ProgID="Equation.3" ShapeID="_x0000_i1097" DrawAspect="Content" ObjectID="_1666960540" r:id="rId148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280" w:dyaOrig="300">
          <v:shape id="_x0000_i1098" type="#_x0000_t75" style="width:63pt;height:15pt" o:ole="">
            <v:imagedata r:id="rId149" o:title=""/>
          </v:shape>
          <o:OLEObject Type="Embed" ProgID="Equation.3" ShapeID="_x0000_i1098" DrawAspect="Content" ObjectID="_1666960541" r:id="rId15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20" w:dyaOrig="300">
          <v:shape id="_x0000_i1099" type="#_x0000_t75" style="width:66.75pt;height:15pt" o:ole="">
            <v:imagedata r:id="rId151" o:title=""/>
          </v:shape>
          <o:OLEObject Type="Embed" ProgID="Equation.3" ShapeID="_x0000_i1099" DrawAspect="Content" ObjectID="_1666960542" r:id="rId15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00" w:dyaOrig="300">
          <v:shape id="_x0000_i1100" type="#_x0000_t75" style="width:57pt;height:15pt" o:ole="">
            <v:imagedata r:id="rId153" o:title=""/>
          </v:shape>
          <o:OLEObject Type="Embed" ProgID="Equation.3" ShapeID="_x0000_i1100" DrawAspect="Content" ObjectID="_1666960543" r:id="rId154"/>
        </w:object>
      </w:r>
      <w:r w:rsidRPr="00661AAF">
        <w:rPr>
          <w:rFonts w:ascii="Times New Roman" w:hAnsi="Times New Roman" w:cs="Times New Roman"/>
          <w:sz w:val="24"/>
          <w:szCs w:val="24"/>
        </w:rPr>
        <w:t>. Рассчитать пусковые сопротивления, обеспечивающие пуск двигателя в две ступени. Максимальный ток двигателя при пуске не должен превышать двухкратного номинального значения (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40" w:dyaOrig="300">
          <v:shape id="_x0000_i1101" type="#_x0000_t75" style="width:52.5pt;height:15pt" o:ole="">
            <v:imagedata r:id="rId155" o:title=""/>
          </v:shape>
          <o:OLEObject Type="Embed" ProgID="Equation.3" ShapeID="_x0000_i1101" DrawAspect="Content" ObjectID="_1666960544" r:id="rId156"/>
        </w:object>
      </w:r>
      <w:r w:rsidRPr="00661AAF">
        <w:rPr>
          <w:rFonts w:ascii="Times New Roman" w:hAnsi="Times New Roman" w:cs="Times New Roman"/>
          <w:sz w:val="24"/>
          <w:szCs w:val="24"/>
        </w:rPr>
        <w:t>). Универсальные характеристики представлены в виде следующей таблицы: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"/>
        <w:gridCol w:w="928"/>
        <w:gridCol w:w="928"/>
        <w:gridCol w:w="929"/>
        <w:gridCol w:w="929"/>
        <w:gridCol w:w="929"/>
        <w:gridCol w:w="929"/>
        <w:gridCol w:w="929"/>
        <w:gridCol w:w="929"/>
        <w:gridCol w:w="929"/>
      </w:tblGrid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102" type="#_x0000_t75" style="width:5.25pt;height:11.25pt" o:ole="">
                  <v:imagedata r:id="rId138" o:title=""/>
                </v:shape>
                <o:OLEObject Type="Embed" ProgID="Equation.3" ShapeID="_x0000_i1102" DrawAspect="Content" ObjectID="_1666960545" r:id="rId157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00">
                <v:shape id="_x0000_i1103" type="#_x0000_t75" style="width:7.5pt;height:9pt" o:ole="">
                  <v:imagedata r:id="rId140" o:title=""/>
                </v:shape>
                <o:OLEObject Type="Embed" ProgID="Equation.3" ShapeID="_x0000_i1103" DrawAspect="Content" ObjectID="_1666960546" r:id="rId158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</w:tr>
      <w:tr w:rsidR="0048725C" w:rsidRPr="00661AAF" w:rsidTr="00402D8D"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240">
                <v:shape id="_x0000_i1104" type="#_x0000_t75" style="width:11.25pt;height:11.25pt" o:ole="">
                  <v:imagedata r:id="rId159" o:title=""/>
                </v:shape>
                <o:OLEObject Type="Embed" ProgID="Equation.3" ShapeID="_x0000_i1104" DrawAspect="Content" ObjectID="_1666960547" r:id="rId160"/>
              </w:objec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0.34</w:t>
            </w:r>
          </w:p>
        </w:tc>
        <w:tc>
          <w:tcPr>
            <w:tcW w:w="928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0.49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1.58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61AAF">
              <w:rPr>
                <w:rFonts w:ascii="Times New Roman" w:hAnsi="Times New Roman" w:cs="Times New Roman"/>
                <w:sz w:val="24"/>
                <w:szCs w:val="24"/>
              </w:rPr>
              <w:t>2.35</w:t>
            </w:r>
          </w:p>
        </w:tc>
        <w:tc>
          <w:tcPr>
            <w:tcW w:w="929" w:type="dxa"/>
          </w:tcPr>
          <w:p w:rsidR="0048725C" w:rsidRPr="00661AAF" w:rsidRDefault="0048725C" w:rsidP="00402D8D">
            <w:pPr>
              <w:tabs>
                <w:tab w:val="left" w:pos="-2160"/>
                <w:tab w:val="left" w:pos="11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7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последовательного возбуждения имеет следующие технические данные: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05" type="#_x0000_t75" style="width:57.75pt;height:15pt" o:ole="">
            <v:imagedata r:id="rId161" o:title=""/>
          </v:shape>
          <o:OLEObject Type="Embed" ProgID="Equation.3" ShapeID="_x0000_i1105" DrawAspect="Content" ObjectID="_1666960548" r:id="rId162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06" type="#_x0000_t75" style="width:49.5pt;height:15pt" o:ole="">
            <v:imagedata r:id="rId61" o:title=""/>
          </v:shape>
          <o:OLEObject Type="Embed" ProgID="Equation.3" ShapeID="_x0000_i1106" DrawAspect="Content" ObjectID="_1666960549" r:id="rId16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07" type="#_x0000_t75" style="width:48pt;height:15pt" o:ole="">
            <v:imagedata r:id="rId164" o:title=""/>
          </v:shape>
          <o:OLEObject Type="Embed" ProgID="Equation.3" ShapeID="_x0000_i1107" DrawAspect="Content" ObjectID="_1666960550" r:id="rId16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08" type="#_x0000_t75" style="width:1in;height:15pt" o:ole="">
            <v:imagedata r:id="rId166" o:title=""/>
          </v:shape>
          <o:OLEObject Type="Embed" ProgID="Equation.3" ShapeID="_x0000_i1108" DrawAspect="Content" ObjectID="_1666960551" r:id="rId16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80" w:dyaOrig="300">
          <v:shape id="_x0000_i1109" type="#_x0000_t75" style="width:69pt;height:15pt" o:ole="">
            <v:imagedata r:id="rId168" o:title=""/>
          </v:shape>
          <o:OLEObject Type="Embed" ProgID="Equation.3" ShapeID="_x0000_i1109" DrawAspect="Content" ObjectID="_1666960552" r:id="rId16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440" w:dyaOrig="300">
          <v:shape id="_x0000_i1110" type="#_x0000_t75" style="width:1in;height:15pt" o:ole="">
            <v:imagedata r:id="rId170" o:title=""/>
          </v:shape>
          <o:OLEObject Type="Embed" ProgID="Equation.3" ShapeID="_x0000_i1110" DrawAspect="Content" ObjectID="_1666960553" r:id="rId17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359" w:dyaOrig="300">
          <v:shape id="_x0000_i1111" type="#_x0000_t75" style="width:67.5pt;height:15pt" o:ole="">
            <v:imagedata r:id="rId172" o:title=""/>
          </v:shape>
          <o:OLEObject Type="Embed" ProgID="Equation.3" ShapeID="_x0000_i1111" DrawAspect="Content" ObjectID="_1666960554" r:id="rId17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Скорость двигателя регулируется изменением напряжения на зажимах двигателя. Определить диапазон регулирования напряжения, если при номинальном напряжении при токе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279">
          <v:shape id="_x0000_i1112" type="#_x0000_t75" style="width:42pt;height:14.25pt" o:ole="">
            <v:imagedata r:id="rId174" o:title=""/>
          </v:shape>
          <o:OLEObject Type="Embed" ProgID="Equation.3" ShapeID="_x0000_i1112" DrawAspect="Content" ObjectID="_1666960555" r:id="rId17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скорость двигателя равна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3" type="#_x0000_t75" style="width:49.5pt;height:15pt" o:ole="">
            <v:imagedata r:id="rId176" o:title=""/>
          </v:shape>
          <o:OLEObject Type="Embed" ProgID="Equation.3" ShapeID="_x0000_i1113" DrawAspect="Content" ObjectID="_1666960556" r:id="rId177"/>
        </w:object>
      </w:r>
      <w:r w:rsidRPr="00661AAF">
        <w:rPr>
          <w:rFonts w:ascii="Times New Roman" w:hAnsi="Times New Roman" w:cs="Times New Roman"/>
          <w:sz w:val="24"/>
          <w:szCs w:val="24"/>
        </w:rPr>
        <w:t>. Построить естественную и искусственную характеристики двигателя, если универсальные характеристики двигателя представлены в виде следующей таблицы.</w:t>
      </w: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</w:p>
    <w:p w:rsidR="0048725C" w:rsidRPr="00661AAF" w:rsidRDefault="0048725C" w:rsidP="0048725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sz w:val="24"/>
          <w:szCs w:val="24"/>
        </w:rPr>
        <w:t>Задача 8</w:t>
      </w:r>
    </w:p>
    <w:p w:rsidR="0048725C" w:rsidRPr="00E12B4C" w:rsidRDefault="0048725C" w:rsidP="00E12B4C">
      <w:pPr>
        <w:tabs>
          <w:tab w:val="left" w:pos="-2160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 w:rsidRPr="00661AA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1567815" cy="1502410"/>
            <wp:effectExtent l="19050" t="0" r="0" b="0"/>
            <wp:wrapTight wrapText="bothSides">
              <wp:wrapPolygon edited="0">
                <wp:start x="-262" y="0"/>
                <wp:lineTo x="-262" y="21363"/>
                <wp:lineTo x="21521" y="21363"/>
                <wp:lineTo x="21521" y="0"/>
                <wp:lineTo x="-262" y="0"/>
              </wp:wrapPolygon>
            </wp:wrapTight>
            <wp:docPr id="5" name="Рисунок 3" descr="龜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龜矝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61AAF">
        <w:rPr>
          <w:rFonts w:ascii="Times New Roman" w:hAnsi="Times New Roman" w:cs="Times New Roman"/>
          <w:sz w:val="24"/>
          <w:szCs w:val="24"/>
        </w:rPr>
        <w:t xml:space="preserve">Двигатель постоянного тока независимого возбуждения с номинальными данными: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080" w:dyaOrig="300">
          <v:shape id="_x0000_i1114" type="#_x0000_t75" style="width:55.5pt;height:15pt" o:ole="">
            <v:imagedata r:id="rId179" o:title=""/>
          </v:shape>
          <o:OLEObject Type="Embed" ProgID="Equation.3" ShapeID="_x0000_i1114" DrawAspect="Content" ObjectID="_1666960557" r:id="rId180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99" w:dyaOrig="300">
          <v:shape id="_x0000_i1115" type="#_x0000_t75" style="width:49.5pt;height:15pt" o:ole="">
            <v:imagedata r:id="rId61" o:title=""/>
          </v:shape>
          <o:OLEObject Type="Embed" ProgID="Equation.3" ShapeID="_x0000_i1115" DrawAspect="Content" ObjectID="_1666960558" r:id="rId18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40" w:dyaOrig="300">
          <v:shape id="_x0000_i1116" type="#_x0000_t75" style="width:48pt;height:15pt" o:ole="">
            <v:imagedata r:id="rId182" o:title=""/>
          </v:shape>
          <o:OLEObject Type="Embed" ProgID="Equation.3" ShapeID="_x0000_i1116" DrawAspect="Content" ObjectID="_1666960559" r:id="rId18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1180" w:dyaOrig="300">
          <v:shape id="_x0000_i1117" type="#_x0000_t75" style="width:57.75pt;height:15pt" o:ole="">
            <v:imagedata r:id="rId184" o:title=""/>
          </v:shape>
          <o:OLEObject Type="Embed" ProgID="Equation.3" ShapeID="_x0000_i1117" DrawAspect="Content" ObjectID="_1666960560" r:id="rId18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работает по схеме, представленной на рисунке, на нагрузку с постоянным моментом сопротивления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859" w:dyaOrig="300">
          <v:shape id="_x0000_i1118" type="#_x0000_t75" style="width:42pt;height:15pt" o:ole="">
            <v:imagedata r:id="rId186" o:title=""/>
          </v:shape>
          <o:OLEObject Type="Embed" ProgID="Equation.3" ShapeID="_x0000_i1118" DrawAspect="Content" ObjectID="_1666960561" r:id="rId187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Шунтирующее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980" w:dyaOrig="300">
          <v:shape id="_x0000_i1119" type="#_x0000_t75" style="width:48pt;height:15pt" o:ole="">
            <v:imagedata r:id="rId188" o:title=""/>
          </v:shape>
          <o:OLEObject Type="Embed" ProgID="Equation.3" ShapeID="_x0000_i1119" DrawAspect="Content" ObjectID="_1666960562" r:id="rId189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. Определить сопротивление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320" w:dyaOrig="300">
          <v:shape id="_x0000_i1120" type="#_x0000_t75" style="width:15pt;height:15pt" o:ole="">
            <v:imagedata r:id="rId190" o:title=""/>
          </v:shape>
          <o:OLEObject Type="Embed" ProgID="Equation.3" ShapeID="_x0000_i1120" DrawAspect="Content" ObjectID="_1666960563" r:id="rId191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279" w:dyaOrig="300">
          <v:shape id="_x0000_i1121" type="#_x0000_t75" style="width:14.25pt;height:15pt" o:ole="">
            <v:imagedata r:id="rId192" o:title=""/>
          </v:shape>
          <o:OLEObject Type="Embed" ProgID="Equation.3" ShapeID="_x0000_i1121" DrawAspect="Content" ObjectID="_1666960564" r:id="rId193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, если скорость при </w:t>
      </w:r>
      <w:r w:rsidRPr="00661AAF">
        <w:rPr>
          <w:rFonts w:ascii="Times New Roman" w:hAnsi="Times New Roman" w:cs="Times New Roman"/>
          <w:position w:val="-10"/>
          <w:sz w:val="24"/>
          <w:szCs w:val="24"/>
        </w:rPr>
        <w:object w:dxaOrig="600" w:dyaOrig="300">
          <v:shape id="_x0000_i1122" type="#_x0000_t75" style="width:33.75pt;height:15pt" o:ole="">
            <v:imagedata r:id="rId194" o:title=""/>
          </v:shape>
          <o:OLEObject Type="Embed" ProgID="Equation.3" ShapeID="_x0000_i1122" DrawAspect="Content" ObjectID="_1666960565" r:id="rId195"/>
        </w:object>
      </w:r>
      <w:r w:rsidRPr="00661AAF">
        <w:rPr>
          <w:rFonts w:ascii="Times New Roman" w:hAnsi="Times New Roman" w:cs="Times New Roman"/>
          <w:sz w:val="24"/>
          <w:szCs w:val="24"/>
        </w:rPr>
        <w:t xml:space="preserve"> равна </w:t>
      </w:r>
      <w:r w:rsidR="00E12B4C">
        <w:rPr>
          <w:b/>
        </w:rPr>
        <w:t>.</w:t>
      </w:r>
    </w:p>
    <w:p w:rsidR="0048725C" w:rsidRPr="00DA2018" w:rsidRDefault="0048725C" w:rsidP="00B85615">
      <w:pPr>
        <w:rPr>
          <w:szCs w:val="24"/>
        </w:rPr>
      </w:pPr>
      <w:r w:rsidRPr="00DA2018">
        <w:rPr>
          <w:szCs w:val="24"/>
        </w:rPr>
        <w:t xml:space="preserve"> </w:t>
      </w:r>
    </w:p>
    <w:p w:rsidR="0048725C" w:rsidRPr="00DA2018" w:rsidRDefault="0048725C" w:rsidP="0048725C">
      <w:pPr>
        <w:pStyle w:val="Style5"/>
        <w:jc w:val="both"/>
        <w:rPr>
          <w:rStyle w:val="22"/>
          <w:bCs/>
          <w:color w:val="000000"/>
          <w:szCs w:val="24"/>
        </w:rPr>
      </w:pPr>
    </w:p>
    <w:p w:rsidR="0048725C" w:rsidRPr="00DA2018" w:rsidRDefault="0048725C" w:rsidP="0048725C">
      <w:pPr>
        <w:pStyle w:val="Style5"/>
        <w:ind w:firstLine="567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lastRenderedPageBreak/>
        <w:t>8 Учебно-методическое и информационное обеспечение дисциплины</w:t>
      </w:r>
    </w:p>
    <w:p w:rsidR="0048725C" w:rsidRPr="00DA2018" w:rsidRDefault="0048725C" w:rsidP="0048725C">
      <w:pPr>
        <w:pStyle w:val="Style5"/>
        <w:jc w:val="both"/>
        <w:rPr>
          <w:rStyle w:val="22"/>
          <w:bCs/>
          <w:color w:val="000000"/>
          <w:szCs w:val="24"/>
        </w:rPr>
      </w:pPr>
    </w:p>
    <w:p w:rsidR="0048725C" w:rsidRPr="00DA2018" w:rsidRDefault="0048725C" w:rsidP="0048725C">
      <w:pPr>
        <w:pStyle w:val="Style5"/>
        <w:spacing w:before="120" w:after="120" w:line="360" w:lineRule="auto"/>
        <w:ind w:firstLine="567"/>
        <w:jc w:val="both"/>
        <w:rPr>
          <w:rStyle w:val="22"/>
          <w:b/>
          <w:bCs/>
          <w:szCs w:val="24"/>
        </w:rPr>
      </w:pPr>
      <w:r w:rsidRPr="00DA2018">
        <w:rPr>
          <w:rStyle w:val="22"/>
          <w:b/>
          <w:bCs/>
          <w:szCs w:val="24"/>
        </w:rPr>
        <w:t>а) Основная литература:</w:t>
      </w:r>
    </w:p>
    <w:p w:rsidR="00FD0DE5" w:rsidRPr="00127817" w:rsidRDefault="00FD0DE5" w:rsidP="00FD0D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27817">
        <w:rPr>
          <w:rFonts w:ascii="Times New Roman" w:hAnsi="Times New Roman" w:cs="Times New Roman"/>
          <w:sz w:val="24"/>
          <w:szCs w:val="24"/>
        </w:rPr>
        <w:t xml:space="preserve">1.  Москаленко, В. В. Электрический привод [Электронный ресурс] : учебник / В В. Москаленко. – М.: ИНФРА - М., 2015.-364 с. -  (Высшее образование: Бакалавриат).-Режим доступа: </w:t>
      </w:r>
      <w:hyperlink r:id="rId196" w:history="1">
        <w:r w:rsidRPr="00127817">
          <w:rPr>
            <w:rStyle w:val="af3"/>
            <w:szCs w:val="24"/>
          </w:rPr>
          <w:t>www.dx.doi.org/10.12737/4557</w:t>
        </w:r>
      </w:hyperlink>
      <w:r w:rsidRPr="00127817">
        <w:rPr>
          <w:rFonts w:ascii="Times New Roman" w:hAnsi="Times New Roman" w:cs="Times New Roman"/>
          <w:sz w:val="24"/>
          <w:szCs w:val="24"/>
        </w:rPr>
        <w:t>.- ISBN 978-5-16-009474-8 (print).- ISBN 978-5-16-100607-8 (online).</w:t>
      </w:r>
    </w:p>
    <w:p w:rsidR="00FD0DE5" w:rsidRPr="00127817" w:rsidRDefault="00FD0DE5" w:rsidP="00FD0DE5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27817">
        <w:rPr>
          <w:rFonts w:ascii="Times New Roman" w:hAnsi="Times New Roman" w:cs="Times New Roman"/>
          <w:sz w:val="24"/>
          <w:szCs w:val="24"/>
        </w:rPr>
        <w:t xml:space="preserve">2. </w:t>
      </w:r>
      <w:r w:rsidRPr="0012781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Фролов, Ю. М. </w:t>
      </w:r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Электрический привод: краткий курс : учебник для вузов / Ю. М. Фролов, В. П. Шелякин ; под редакцией Ю. М. Фролова. — 2-е изд., испр. и доп. — Москва : Издательство Юрайт, 2020. — 253 с. — (Высшее образование). — ISBN 978-5-534-00092-4. — Текст : электронный // ЭБС Юрайт [сайт]. — URL: </w:t>
      </w:r>
      <w:hyperlink r:id="rId197" w:tgtFrame="_blank" w:history="1">
        <w:r w:rsidRPr="00127817">
          <w:rPr>
            <w:rStyle w:val="af3"/>
            <w:rFonts w:eastAsiaTheme="majorEastAsia"/>
            <w:color w:val="486C97"/>
            <w:szCs w:val="24"/>
            <w:shd w:val="clear" w:color="auto" w:fill="FFFFFF"/>
          </w:rPr>
          <w:t>https://urait.ru/bcode/453050</w:t>
        </w:r>
      </w:hyperlink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24.10.2020).</w:t>
      </w:r>
    </w:p>
    <w:p w:rsidR="00E12B4C" w:rsidRPr="00DA2018" w:rsidRDefault="00E12B4C" w:rsidP="00E12B4C">
      <w:pPr>
        <w:pStyle w:val="Style5"/>
        <w:spacing w:before="120" w:after="120" w:line="360" w:lineRule="auto"/>
        <w:jc w:val="both"/>
        <w:rPr>
          <w:rStyle w:val="22"/>
          <w:b/>
          <w:bCs/>
          <w:color w:val="000000"/>
          <w:szCs w:val="24"/>
        </w:rPr>
      </w:pPr>
      <w:r w:rsidRPr="00DA2018">
        <w:rPr>
          <w:rStyle w:val="22"/>
          <w:b/>
          <w:bCs/>
          <w:color w:val="000000"/>
          <w:szCs w:val="24"/>
        </w:rPr>
        <w:t xml:space="preserve">        б) Дополнительная литература:   </w:t>
      </w:r>
    </w:p>
    <w:p w:rsidR="00FD0DE5" w:rsidRPr="00127817" w:rsidRDefault="00FD0DE5" w:rsidP="00FD0DE5">
      <w:pPr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817">
        <w:rPr>
          <w:rFonts w:ascii="Times New Roman" w:hAnsi="Times New Roman" w:cs="Times New Roman"/>
          <w:sz w:val="24"/>
          <w:szCs w:val="24"/>
        </w:rPr>
        <w:t xml:space="preserve">1.       </w:t>
      </w:r>
      <w:r w:rsidRPr="0012781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Шичков, Л. П. </w:t>
      </w:r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Электрический привод : учебник и практикум для вузов / Л. П. Шичков. — 2-е изд., испр. и доп. — Москва : Издательство Юрайт, 2020. — 326 с. — (Высшее образование). — ISBN 978-5-534-07893-0. — Текст : электронный // ЭБС Юрайт [сайт]. — URL: </w:t>
      </w:r>
      <w:hyperlink r:id="rId198" w:tgtFrame="_blank" w:history="1">
        <w:r w:rsidRPr="00127817">
          <w:rPr>
            <w:rStyle w:val="af3"/>
            <w:rFonts w:eastAsiaTheme="majorEastAsia"/>
            <w:color w:val="486C97"/>
            <w:szCs w:val="24"/>
            <w:shd w:val="clear" w:color="auto" w:fill="FFFFFF"/>
          </w:rPr>
          <w:t>https://urait.ru/bcode/453064</w:t>
        </w:r>
      </w:hyperlink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24.10.2020).</w:t>
      </w:r>
    </w:p>
    <w:p w:rsidR="00E12B4C" w:rsidRPr="00FD0DE5" w:rsidRDefault="00FD0DE5" w:rsidP="00FD0DE5">
      <w:pPr>
        <w:ind w:firstLine="709"/>
        <w:rPr>
          <w:rStyle w:val="22"/>
          <w:rFonts w:eastAsiaTheme="minorEastAsia" w:cs="Times New Roman"/>
          <w:szCs w:val="24"/>
        </w:rPr>
      </w:pPr>
      <w:r w:rsidRPr="0012781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2. Жуловян, В. В. </w:t>
      </w:r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Электрические машины: электромеханическое преобразование энергии : учебное пособие для вузов / В. В. Жуловян. — Москва : Издательство Юрайт, 2020. — 425 с. — (Высшее образование). — ISBN 978-5-534-04292-4. — Текст : электронный // ЭБС Юрайт [сайт]. — URL: </w:t>
      </w:r>
      <w:hyperlink r:id="rId199" w:tgtFrame="_blank" w:history="1">
        <w:r w:rsidRPr="00127817">
          <w:rPr>
            <w:rStyle w:val="af3"/>
            <w:rFonts w:eastAsiaTheme="majorEastAsia"/>
            <w:color w:val="486C97"/>
            <w:szCs w:val="24"/>
            <w:shd w:val="clear" w:color="auto" w:fill="FFFFFF"/>
          </w:rPr>
          <w:t>https://urait.ru/bcode/453145</w:t>
        </w:r>
      </w:hyperlink>
      <w:r w:rsidRPr="001278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(дата обращения: 24.10.2020).</w:t>
      </w:r>
    </w:p>
    <w:p w:rsidR="002413D7" w:rsidRPr="002413D7" w:rsidRDefault="002413D7" w:rsidP="002413D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413D7">
        <w:rPr>
          <w:rStyle w:val="FontStyle15"/>
          <w:spacing w:val="40"/>
          <w:sz w:val="24"/>
          <w:szCs w:val="24"/>
        </w:rPr>
        <w:t>в)</w:t>
      </w:r>
      <w:r w:rsidRPr="002413D7">
        <w:rPr>
          <w:rStyle w:val="FontStyle15"/>
          <w:sz w:val="24"/>
          <w:szCs w:val="24"/>
        </w:rPr>
        <w:t xml:space="preserve"> </w:t>
      </w:r>
      <w:r w:rsidRPr="002413D7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413D7" w:rsidRPr="002413D7" w:rsidRDefault="002413D7" w:rsidP="002413D7">
      <w:pPr>
        <w:pStyle w:val="Style5"/>
      </w:pPr>
      <w:r w:rsidRPr="002413D7">
        <w:rPr>
          <w:rStyle w:val="22"/>
          <w:rFonts w:cs="Times New Roman"/>
          <w:bCs/>
          <w:color w:val="000000"/>
          <w:szCs w:val="24"/>
        </w:rPr>
        <w:t>1.Методические указания для студентов по выполнению лабораторных работ / Составители: Линьков С.А., Омельченко Е.Я;</w:t>
      </w:r>
      <w:r w:rsidRPr="002413D7">
        <w:t xml:space="preserve"> Магнитогорский гос. технический ун-т им. Г. И. Носова. - Магнитогорск : МГТУ им. Г. И. Носова, 2014. - 129 с. : ил., табл. - Текст : непосредственный.</w:t>
      </w:r>
    </w:p>
    <w:p w:rsidR="002413D7" w:rsidRPr="002413D7" w:rsidRDefault="002413D7" w:rsidP="002413D7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413D7" w:rsidRPr="002413D7" w:rsidRDefault="002413D7" w:rsidP="002413D7">
      <w:pPr>
        <w:pStyle w:val="Style5"/>
        <w:widowControl/>
        <w:rPr>
          <w:rStyle w:val="FontStyle21"/>
          <w:b/>
          <w:sz w:val="24"/>
          <w:szCs w:val="24"/>
        </w:rPr>
      </w:pPr>
      <w:r w:rsidRPr="002413D7">
        <w:rPr>
          <w:b/>
        </w:rPr>
        <w:t>г)</w:t>
      </w:r>
      <w:r w:rsidRPr="002413D7">
        <w:t xml:space="preserve"> </w:t>
      </w:r>
      <w:r w:rsidRPr="002413D7">
        <w:rPr>
          <w:b/>
        </w:rPr>
        <w:t>Программное</w:t>
      </w:r>
      <w:r w:rsidRPr="002413D7">
        <w:t xml:space="preserve"> </w:t>
      </w:r>
      <w:r w:rsidRPr="002413D7">
        <w:rPr>
          <w:b/>
        </w:rPr>
        <w:t>обеспечение</w:t>
      </w:r>
      <w:r w:rsidRPr="002413D7">
        <w:t xml:space="preserve"> </w:t>
      </w:r>
      <w:r w:rsidRPr="002413D7">
        <w:rPr>
          <w:b/>
        </w:rPr>
        <w:t>и</w:t>
      </w:r>
      <w:r w:rsidRPr="002413D7">
        <w:t xml:space="preserve"> </w:t>
      </w:r>
      <w:r w:rsidRPr="002413D7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413D7" w:rsidRPr="002413D7" w:rsidTr="002459E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413D7" w:rsidRPr="002413D7" w:rsidRDefault="002413D7" w:rsidP="002459ED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13D7" w:rsidRPr="002413D7" w:rsidTr="002459ED">
        <w:trPr>
          <w:trHeight w:hRule="exact" w:val="555"/>
        </w:trPr>
        <w:tc>
          <w:tcPr>
            <w:tcW w:w="318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trHeight w:hRule="exact" w:val="548"/>
        </w:trPr>
        <w:tc>
          <w:tcPr>
            <w:tcW w:w="318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trHeight w:hRule="exact" w:val="1096"/>
        </w:trPr>
        <w:tc>
          <w:tcPr>
            <w:tcW w:w="318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trHeight w:hRule="exact" w:val="826"/>
        </w:trPr>
        <w:tc>
          <w:tcPr>
            <w:tcW w:w="318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Office Visio Prof 2013(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Windows 7 Professional(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2413D7" w:rsidRPr="002413D7" w:rsidRDefault="002413D7" w:rsidP="002459ED">
            <w:pPr>
              <w:tabs>
                <w:tab w:val="left" w:pos="24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" w:type="dxa"/>
            <w:gridSpan w:val="2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413D7" w:rsidRPr="002413D7" w:rsidRDefault="002413D7" w:rsidP="002459ED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базы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данных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справочные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13D7">
              <w:rPr>
                <w:rFonts w:ascii="Times New Roman" w:hAnsi="Times New Roman" w:cs="Times New Roman"/>
                <w:b/>
                <w:sz w:val="24"/>
                <w:szCs w:val="24"/>
              </w:rPr>
              <w:t>системы</w:t>
            </w: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база периодических изданий East View Information Services,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CD3FCF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13D7" w:rsidRPr="00CD3FCF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13D7" w:rsidRPr="00CD3FCF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Поисковая система Академия Google (Google Scholar)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библиотеки МГТУ им. 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наукометрическая реферативная и полнотекстовая база данных научных изданий «Web of science»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D7" w:rsidRPr="002413D7" w:rsidTr="002459E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реферативная и полнотекстовая справочная база данных научных изданий «Scopus»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13D7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413D7" w:rsidRPr="002413D7" w:rsidRDefault="002413D7" w:rsidP="00245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13D7" w:rsidRPr="002413D7" w:rsidRDefault="002413D7" w:rsidP="002413D7">
      <w:pPr>
        <w:jc w:val="center"/>
        <w:rPr>
          <w:rStyle w:val="FontStyle21"/>
          <w:b/>
          <w:sz w:val="24"/>
          <w:szCs w:val="24"/>
        </w:rPr>
      </w:pPr>
      <w:r w:rsidRPr="002413D7">
        <w:rPr>
          <w:rStyle w:val="FontStyle21"/>
          <w:b/>
          <w:sz w:val="24"/>
          <w:szCs w:val="24"/>
        </w:rPr>
        <w:t xml:space="preserve">9 </w:t>
      </w:r>
      <w:r w:rsidRPr="002413D7">
        <w:rPr>
          <w:rStyle w:val="FontStyle14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3820"/>
        <w:gridCol w:w="4840"/>
      </w:tblGrid>
      <w:tr w:rsidR="00CD3FCF" w:rsidTr="00CD3FCF">
        <w:trPr>
          <w:trHeight w:val="315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CD3FCF" w:rsidTr="00CD3FCF">
        <w:trPr>
          <w:trHeight w:val="945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средства хранения, передачи  и представления информации</w:t>
            </w:r>
          </w:p>
        </w:tc>
      </w:tr>
      <w:tr w:rsidR="00CD3FCF" w:rsidTr="00CD3FCF">
        <w:trPr>
          <w:trHeight w:val="7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автоматизированного электропривода и электрических машин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стенды учебно-лабораторные «Исследование двигателя постоянного тока и асинхронного двигателя переменного тока»</w:t>
            </w:r>
          </w:p>
        </w:tc>
      </w:tr>
      <w:tr w:rsidR="00CD3FCF" w:rsidTr="00CD3FCF">
        <w:trPr>
          <w:trHeight w:val="114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аудитория для проведения лабораторных занятий: лаборатория схемотехники и микропроцессорных средств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«Индукционный асинхронный электропривод»;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стенд учебно-лабораторный «Исследование синхронного двигателя»</w:t>
            </w:r>
          </w:p>
        </w:tc>
      </w:tr>
      <w:tr w:rsidR="00CD3FCF" w:rsidTr="00CD3FCF">
        <w:trPr>
          <w:trHeight w:val="7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CD3FCF" w:rsidTr="00CD3FCF">
        <w:trPr>
          <w:trHeight w:val="7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аудитории для самостоятельной работы обучающихся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FCF" w:rsidRDefault="00CD3F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Персональные компьютеры с ПО из п. 8(г), выходом в Интернет и с доступом в электронную информационно-образовательную среду университета</w:t>
            </w:r>
          </w:p>
        </w:tc>
      </w:tr>
    </w:tbl>
    <w:p w:rsidR="0048725C" w:rsidRPr="00E12B4C" w:rsidRDefault="0048725C" w:rsidP="0036683F">
      <w:bookmarkStart w:id="0" w:name="_GoBack"/>
      <w:bookmarkEnd w:id="0"/>
    </w:p>
    <w:sectPr w:rsidR="0048725C" w:rsidRPr="00E12B4C" w:rsidSect="0036683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D7F"/>
    <w:multiLevelType w:val="hybridMultilevel"/>
    <w:tmpl w:val="51AE0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36C5B"/>
    <w:multiLevelType w:val="hybridMultilevel"/>
    <w:tmpl w:val="9C782B6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49A0"/>
    <w:multiLevelType w:val="singleLevel"/>
    <w:tmpl w:val="8D9AC79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F453135"/>
    <w:multiLevelType w:val="hybridMultilevel"/>
    <w:tmpl w:val="7D22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972B1"/>
    <w:rsid w:val="0003183D"/>
    <w:rsid w:val="00044B06"/>
    <w:rsid w:val="000B384A"/>
    <w:rsid w:val="000C429D"/>
    <w:rsid w:val="001500D3"/>
    <w:rsid w:val="00161503"/>
    <w:rsid w:val="001F1ED0"/>
    <w:rsid w:val="002413D7"/>
    <w:rsid w:val="00243F24"/>
    <w:rsid w:val="002D4015"/>
    <w:rsid w:val="002D4723"/>
    <w:rsid w:val="002F6E70"/>
    <w:rsid w:val="003301CE"/>
    <w:rsid w:val="00340945"/>
    <w:rsid w:val="00341CFC"/>
    <w:rsid w:val="0036683F"/>
    <w:rsid w:val="003950C1"/>
    <w:rsid w:val="00402D8D"/>
    <w:rsid w:val="0041716C"/>
    <w:rsid w:val="004730A9"/>
    <w:rsid w:val="0048725C"/>
    <w:rsid w:val="0049151A"/>
    <w:rsid w:val="004B4846"/>
    <w:rsid w:val="00591859"/>
    <w:rsid w:val="0059722F"/>
    <w:rsid w:val="005972B1"/>
    <w:rsid w:val="005A6564"/>
    <w:rsid w:val="005C70DF"/>
    <w:rsid w:val="00614514"/>
    <w:rsid w:val="00637CA6"/>
    <w:rsid w:val="00661AAF"/>
    <w:rsid w:val="00663150"/>
    <w:rsid w:val="00732DCA"/>
    <w:rsid w:val="007457AF"/>
    <w:rsid w:val="00763B94"/>
    <w:rsid w:val="00776780"/>
    <w:rsid w:val="007941CC"/>
    <w:rsid w:val="00882821"/>
    <w:rsid w:val="008F27E1"/>
    <w:rsid w:val="00940DE6"/>
    <w:rsid w:val="00941660"/>
    <w:rsid w:val="009863B4"/>
    <w:rsid w:val="009E1DEE"/>
    <w:rsid w:val="00A3215F"/>
    <w:rsid w:val="00AD00C8"/>
    <w:rsid w:val="00AD6ACB"/>
    <w:rsid w:val="00B42D83"/>
    <w:rsid w:val="00B85615"/>
    <w:rsid w:val="00BC3B4E"/>
    <w:rsid w:val="00BD403B"/>
    <w:rsid w:val="00BD6576"/>
    <w:rsid w:val="00BF1CE5"/>
    <w:rsid w:val="00C17B5C"/>
    <w:rsid w:val="00C23BC3"/>
    <w:rsid w:val="00C66A00"/>
    <w:rsid w:val="00C70E58"/>
    <w:rsid w:val="00CA55C2"/>
    <w:rsid w:val="00CD3FCF"/>
    <w:rsid w:val="00CF6DFC"/>
    <w:rsid w:val="00DC2F38"/>
    <w:rsid w:val="00E015D3"/>
    <w:rsid w:val="00E058E5"/>
    <w:rsid w:val="00E12B4C"/>
    <w:rsid w:val="00E20D96"/>
    <w:rsid w:val="00E7361A"/>
    <w:rsid w:val="00F72E80"/>
    <w:rsid w:val="00F9037A"/>
    <w:rsid w:val="00FD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CA"/>
  </w:style>
  <w:style w:type="paragraph" w:styleId="1">
    <w:name w:val="heading 1"/>
    <w:basedOn w:val="a"/>
    <w:next w:val="a"/>
    <w:link w:val="10"/>
    <w:qFormat/>
    <w:rsid w:val="00940DE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48725C"/>
    <w:pPr>
      <w:keepNext/>
      <w:keepLines/>
      <w:spacing w:after="0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5972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аголовок 2"/>
    <w:basedOn w:val="a"/>
    <w:next w:val="a"/>
    <w:link w:val="22"/>
    <w:rsid w:val="005972B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22">
    <w:name w:val="заголовок 2 Знак"/>
    <w:link w:val="21"/>
    <w:rsid w:val="005972B1"/>
    <w:rPr>
      <w:rFonts w:ascii="Times New Roman" w:eastAsia="Times New Roman" w:hAnsi="Times New Roman" w:cs="Arial"/>
      <w:sz w:val="24"/>
      <w:szCs w:val="28"/>
    </w:rPr>
  </w:style>
  <w:style w:type="table" w:styleId="a3">
    <w:name w:val="Table Grid"/>
    <w:basedOn w:val="a1"/>
    <w:uiPriority w:val="59"/>
    <w:rsid w:val="005972B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rsid w:val="005972B1"/>
    <w:rPr>
      <w:rFonts w:ascii="Times New Roman" w:hAnsi="Times New Roman" w:cs="Times New Roman"/>
      <w:sz w:val="10"/>
      <w:szCs w:val="10"/>
    </w:rPr>
  </w:style>
  <w:style w:type="character" w:customStyle="1" w:styleId="10">
    <w:name w:val="Заголовок 1 Знак"/>
    <w:basedOn w:val="a0"/>
    <w:link w:val="1"/>
    <w:uiPriority w:val="9"/>
    <w:rsid w:val="00940DE6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8">
    <w:name w:val="Style8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basedOn w:val="a0"/>
    <w:rsid w:val="00940DE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40DE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40DE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940DE6"/>
    <w:rPr>
      <w:rFonts w:ascii="Times New Roman" w:hAnsi="Times New Roman" w:cs="Times New Roman"/>
      <w:i/>
      <w:iCs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rsid w:val="0048725C"/>
    <w:rPr>
      <w:rFonts w:ascii="Times New Roman" w:eastAsia="Times New Roman" w:hAnsi="Times New Roman" w:cs="Times New Roman"/>
      <w:b/>
      <w:bCs/>
      <w:sz w:val="32"/>
      <w:szCs w:val="26"/>
      <w:lang w:val="en-US" w:eastAsia="en-US"/>
    </w:rPr>
  </w:style>
  <w:style w:type="paragraph" w:customStyle="1" w:styleId="Style1">
    <w:name w:val="Style1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8725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48725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8725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8725C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48725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rsid w:val="0048725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8725C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6">
    <w:name w:val="_Лук"/>
    <w:basedOn w:val="a"/>
    <w:rsid w:val="0048725C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1">
    <w:name w:val="_Лук_Заг1"/>
    <w:basedOn w:val="a6"/>
    <w:rsid w:val="0048725C"/>
    <w:pPr>
      <w:ind w:firstLine="397"/>
    </w:pPr>
    <w:rPr>
      <w:lang w:val="ru-RU"/>
    </w:rPr>
  </w:style>
  <w:style w:type="paragraph" w:styleId="a7">
    <w:name w:val="footer"/>
    <w:basedOn w:val="a"/>
    <w:link w:val="a8"/>
    <w:uiPriority w:val="99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48725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rsid w:val="0048725C"/>
  </w:style>
  <w:style w:type="paragraph" w:customStyle="1" w:styleId="aa">
    <w:name w:val="_Основной"/>
    <w:basedOn w:val="a"/>
    <w:autoRedefine/>
    <w:rsid w:val="0048725C"/>
    <w:pPr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</w:rPr>
  </w:style>
  <w:style w:type="paragraph" w:customStyle="1" w:styleId="ab">
    <w:name w:val="_Основвн"/>
    <w:basedOn w:val="a"/>
    <w:autoRedefine/>
    <w:rsid w:val="0048725C"/>
    <w:pPr>
      <w:widowControl w:val="0"/>
      <w:shd w:val="clear" w:color="auto" w:fill="FFFFFF"/>
      <w:tabs>
        <w:tab w:val="left" w:pos="90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12">
    <w:name w:val="_ЗАГ1"/>
    <w:basedOn w:val="1"/>
    <w:rsid w:val="0048725C"/>
    <w:pPr>
      <w:widowControl/>
      <w:spacing w:after="60"/>
      <w:ind w:left="0"/>
      <w:jc w:val="left"/>
    </w:pPr>
    <w:rPr>
      <w:rFonts w:ascii="Arial" w:hAnsi="Arial" w:cs="Arial"/>
      <w:bCs/>
      <w:iCs w:val="0"/>
      <w:kern w:val="32"/>
      <w:sz w:val="28"/>
      <w:szCs w:val="32"/>
    </w:rPr>
  </w:style>
  <w:style w:type="paragraph" w:customStyle="1" w:styleId="ac">
    <w:name w:val="Курсовой проект (текст)"/>
    <w:basedOn w:val="a"/>
    <w:link w:val="ad"/>
    <w:qFormat/>
    <w:rsid w:val="0048725C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Курсовой проект (текст) Знак"/>
    <w:link w:val="ac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header"/>
    <w:basedOn w:val="a"/>
    <w:link w:val="af"/>
    <w:rsid w:val="0048725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Верхний колонтитул Знак"/>
    <w:basedOn w:val="a0"/>
    <w:link w:val="ae"/>
    <w:rsid w:val="0048725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48725C"/>
    <w:pPr>
      <w:spacing w:after="0" w:line="240" w:lineRule="auto"/>
      <w:ind w:firstLine="709"/>
      <w:jc w:val="both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48725C"/>
    <w:rPr>
      <w:rFonts w:ascii="Tahoma" w:eastAsia="Calibri" w:hAnsi="Tahoma" w:cs="Tahoma"/>
      <w:sz w:val="16"/>
      <w:szCs w:val="16"/>
      <w:lang w:val="en-US" w:eastAsia="en-US"/>
    </w:rPr>
  </w:style>
  <w:style w:type="paragraph" w:styleId="af2">
    <w:name w:val="List Paragraph"/>
    <w:basedOn w:val="a"/>
    <w:uiPriority w:val="34"/>
    <w:qFormat/>
    <w:rsid w:val="00C23BC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character" w:styleId="af3">
    <w:name w:val="Hyperlink"/>
    <w:basedOn w:val="a0"/>
    <w:uiPriority w:val="99"/>
    <w:unhideWhenUsed/>
    <w:rsid w:val="00E12B4C"/>
    <w:rPr>
      <w:color w:val="0000FF" w:themeColor="hyperlink"/>
      <w:u w:val="single"/>
    </w:rPr>
  </w:style>
  <w:style w:type="character" w:customStyle="1" w:styleId="FontStyle14">
    <w:name w:val="Font Style14"/>
    <w:rsid w:val="006145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413D7"/>
    <w:rPr>
      <w:rFonts w:ascii="Times New Roman" w:hAnsi="Times New Roman" w:cs="Times New Roman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image" Target="media/image66.wmf"/><Relationship Id="rId159" Type="http://schemas.openxmlformats.org/officeDocument/2006/relationships/image" Target="media/image75.wmf"/><Relationship Id="rId170" Type="http://schemas.openxmlformats.org/officeDocument/2006/relationships/image" Target="media/image80.wmf"/><Relationship Id="rId191" Type="http://schemas.openxmlformats.org/officeDocument/2006/relationships/oleObject" Target="embeddings/oleObject96.bin"/><Relationship Id="rId107" Type="http://schemas.openxmlformats.org/officeDocument/2006/relationships/image" Target="media/image51.wmf"/><Relationship Id="rId11" Type="http://schemas.openxmlformats.org/officeDocument/2006/relationships/image" Target="media/image5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2.bin"/><Relationship Id="rId149" Type="http://schemas.openxmlformats.org/officeDocument/2006/relationships/image" Target="media/image71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0.bin"/><Relationship Id="rId181" Type="http://schemas.openxmlformats.org/officeDocument/2006/relationships/oleObject" Target="embeddings/oleObject91.bin"/><Relationship Id="rId22" Type="http://schemas.openxmlformats.org/officeDocument/2006/relationships/oleObject" Target="embeddings/oleObject8.bin"/><Relationship Id="rId43" Type="http://schemas.openxmlformats.org/officeDocument/2006/relationships/image" Target="media/image20.wmf"/><Relationship Id="rId64" Type="http://schemas.openxmlformats.org/officeDocument/2006/relationships/oleObject" Target="embeddings/oleObject29.bin"/><Relationship Id="rId118" Type="http://schemas.openxmlformats.org/officeDocument/2006/relationships/oleObject" Target="embeddings/oleObject57.bin"/><Relationship Id="rId139" Type="http://schemas.openxmlformats.org/officeDocument/2006/relationships/oleObject" Target="embeddings/oleObject68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4.bin"/><Relationship Id="rId171" Type="http://schemas.openxmlformats.org/officeDocument/2006/relationships/oleObject" Target="embeddings/oleObject86.bin"/><Relationship Id="rId192" Type="http://schemas.openxmlformats.org/officeDocument/2006/relationships/image" Target="media/image91.wmf"/><Relationship Id="rId12" Type="http://schemas.openxmlformats.org/officeDocument/2006/relationships/oleObject" Target="embeddings/oleObject2.bin"/><Relationship Id="rId33" Type="http://schemas.openxmlformats.org/officeDocument/2006/relationships/image" Target="media/image15.wmf"/><Relationship Id="rId108" Type="http://schemas.openxmlformats.org/officeDocument/2006/relationships/oleObject" Target="embeddings/oleObject52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4.bin"/><Relationship Id="rId75" Type="http://schemas.openxmlformats.org/officeDocument/2006/relationships/image" Target="media/image36.wmf"/><Relationship Id="rId96" Type="http://schemas.openxmlformats.org/officeDocument/2006/relationships/image" Target="media/image46.wmf"/><Relationship Id="rId140" Type="http://schemas.openxmlformats.org/officeDocument/2006/relationships/image" Target="media/image67.wmf"/><Relationship Id="rId161" Type="http://schemas.openxmlformats.org/officeDocument/2006/relationships/image" Target="media/image76.wmf"/><Relationship Id="rId182" Type="http://schemas.openxmlformats.org/officeDocument/2006/relationships/image" Target="media/image86.wmf"/><Relationship Id="rId6" Type="http://schemas.openxmlformats.org/officeDocument/2006/relationships/image" Target="media/image1.jpeg"/><Relationship Id="rId23" Type="http://schemas.openxmlformats.org/officeDocument/2006/relationships/image" Target="media/image10.wmf"/><Relationship Id="rId119" Type="http://schemas.openxmlformats.org/officeDocument/2006/relationships/image" Target="media/image57.wmf"/><Relationship Id="rId44" Type="http://schemas.openxmlformats.org/officeDocument/2006/relationships/oleObject" Target="embeddings/oleObject19.bin"/><Relationship Id="rId65" Type="http://schemas.openxmlformats.org/officeDocument/2006/relationships/image" Target="media/image31.wmf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72.wmf"/><Relationship Id="rId172" Type="http://schemas.openxmlformats.org/officeDocument/2006/relationships/image" Target="media/image81.wmf"/><Relationship Id="rId193" Type="http://schemas.openxmlformats.org/officeDocument/2006/relationships/oleObject" Target="embeddings/oleObject97.bin"/><Relationship Id="rId13" Type="http://schemas.openxmlformats.org/officeDocument/2006/relationships/image" Target="media/image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4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58.bin"/><Relationship Id="rId141" Type="http://schemas.openxmlformats.org/officeDocument/2006/relationships/oleObject" Target="embeddings/oleObject69.bin"/><Relationship Id="rId7" Type="http://schemas.openxmlformats.org/officeDocument/2006/relationships/image" Target="media/image2.jpeg"/><Relationship Id="rId162" Type="http://schemas.openxmlformats.org/officeDocument/2006/relationships/oleObject" Target="embeddings/oleObject81.bin"/><Relationship Id="rId183" Type="http://schemas.openxmlformats.org/officeDocument/2006/relationships/oleObject" Target="embeddings/oleObject92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15" Type="http://schemas.openxmlformats.org/officeDocument/2006/relationships/image" Target="media/image55.wmf"/><Relationship Id="rId131" Type="http://schemas.openxmlformats.org/officeDocument/2006/relationships/oleObject" Target="embeddings/oleObject64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4.png"/><Relationship Id="rId61" Type="http://schemas.openxmlformats.org/officeDocument/2006/relationships/image" Target="media/image29.wmf"/><Relationship Id="rId82" Type="http://schemas.openxmlformats.org/officeDocument/2006/relationships/image" Target="media/image39.wmf"/><Relationship Id="rId152" Type="http://schemas.openxmlformats.org/officeDocument/2006/relationships/oleObject" Target="embeddings/oleObject75.bin"/><Relationship Id="rId173" Type="http://schemas.openxmlformats.org/officeDocument/2006/relationships/oleObject" Target="embeddings/oleObject87.bin"/><Relationship Id="rId194" Type="http://schemas.openxmlformats.org/officeDocument/2006/relationships/image" Target="media/image92.wmf"/><Relationship Id="rId199" Type="http://schemas.openxmlformats.org/officeDocument/2006/relationships/hyperlink" Target="https://urait.ru/bcode/453145" TargetMode="External"/><Relationship Id="rId19" Type="http://schemas.openxmlformats.org/officeDocument/2006/relationships/oleObject" Target="embeddings/oleObject6.bin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2.bin"/><Relationship Id="rId168" Type="http://schemas.openxmlformats.org/officeDocument/2006/relationships/image" Target="media/image79.wmf"/><Relationship Id="rId8" Type="http://schemas.openxmlformats.org/officeDocument/2006/relationships/image" Target="media/image3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wmf"/><Relationship Id="rId121" Type="http://schemas.openxmlformats.org/officeDocument/2006/relationships/image" Target="media/image58.wmf"/><Relationship Id="rId142" Type="http://schemas.openxmlformats.org/officeDocument/2006/relationships/image" Target="media/image68.wmf"/><Relationship Id="rId163" Type="http://schemas.openxmlformats.org/officeDocument/2006/relationships/oleObject" Target="embeddings/oleObject82.bin"/><Relationship Id="rId184" Type="http://schemas.openxmlformats.org/officeDocument/2006/relationships/image" Target="media/image87.wmf"/><Relationship Id="rId189" Type="http://schemas.openxmlformats.org/officeDocument/2006/relationships/oleObject" Target="embeddings/oleObject95.bin"/><Relationship Id="rId3" Type="http://schemas.microsoft.com/office/2007/relationships/stylesWithEffects" Target="stylesWithEffect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9.bin"/><Relationship Id="rId20" Type="http://schemas.openxmlformats.org/officeDocument/2006/relationships/oleObject" Target="embeddings/oleObject7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8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wmf"/><Relationship Id="rId111" Type="http://schemas.openxmlformats.org/officeDocument/2006/relationships/image" Target="media/image53.wmf"/><Relationship Id="rId132" Type="http://schemas.openxmlformats.org/officeDocument/2006/relationships/image" Target="media/image63.wmf"/><Relationship Id="rId153" Type="http://schemas.openxmlformats.org/officeDocument/2006/relationships/image" Target="media/image73.wmf"/><Relationship Id="rId174" Type="http://schemas.openxmlformats.org/officeDocument/2006/relationships/image" Target="media/image82.wmf"/><Relationship Id="rId179" Type="http://schemas.openxmlformats.org/officeDocument/2006/relationships/image" Target="media/image85.wmf"/><Relationship Id="rId195" Type="http://schemas.openxmlformats.org/officeDocument/2006/relationships/oleObject" Target="embeddings/oleObject98.bin"/><Relationship Id="rId190" Type="http://schemas.openxmlformats.org/officeDocument/2006/relationships/image" Target="media/image90.wmf"/><Relationship Id="rId15" Type="http://schemas.openxmlformats.org/officeDocument/2006/relationships/image" Target="media/image7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image" Target="media/image48.wmf"/><Relationship Id="rId122" Type="http://schemas.openxmlformats.org/officeDocument/2006/relationships/oleObject" Target="embeddings/oleObject59.bin"/><Relationship Id="rId143" Type="http://schemas.openxmlformats.org/officeDocument/2006/relationships/oleObject" Target="embeddings/oleObject70.bin"/><Relationship Id="rId148" Type="http://schemas.openxmlformats.org/officeDocument/2006/relationships/oleObject" Target="embeddings/oleObject73.bin"/><Relationship Id="rId164" Type="http://schemas.openxmlformats.org/officeDocument/2006/relationships/image" Target="media/image77.wmf"/><Relationship Id="rId169" Type="http://schemas.openxmlformats.org/officeDocument/2006/relationships/oleObject" Target="embeddings/oleObject85.bin"/><Relationship Id="rId185" Type="http://schemas.openxmlformats.org/officeDocument/2006/relationships/oleObject" Target="embeddings/oleObject93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80" Type="http://schemas.openxmlformats.org/officeDocument/2006/relationships/oleObject" Target="embeddings/oleObject90.bin"/><Relationship Id="rId26" Type="http://schemas.openxmlformats.org/officeDocument/2006/relationships/oleObject" Target="embeddings/oleObject1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8.bin"/><Relationship Id="rId196" Type="http://schemas.openxmlformats.org/officeDocument/2006/relationships/hyperlink" Target="http://www.dx.doi.org/10.12737/4557" TargetMode="External"/><Relationship Id="rId200" Type="http://schemas.openxmlformats.org/officeDocument/2006/relationships/fontTable" Target="fontTable.xml"/><Relationship Id="rId16" Type="http://schemas.openxmlformats.org/officeDocument/2006/relationships/oleObject" Target="embeddings/oleObject4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6.bin"/><Relationship Id="rId79" Type="http://schemas.openxmlformats.org/officeDocument/2006/relationships/oleObject" Target="embeddings/oleObject37.bin"/><Relationship Id="rId102" Type="http://schemas.openxmlformats.org/officeDocument/2006/relationships/oleObject" Target="embeddings/oleObject49.bin"/><Relationship Id="rId123" Type="http://schemas.openxmlformats.org/officeDocument/2006/relationships/image" Target="media/image59.wmf"/><Relationship Id="rId144" Type="http://schemas.openxmlformats.org/officeDocument/2006/relationships/image" Target="media/image69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3.bin"/><Relationship Id="rId186" Type="http://schemas.openxmlformats.org/officeDocument/2006/relationships/image" Target="media/image88.wmf"/><Relationship Id="rId27" Type="http://schemas.openxmlformats.org/officeDocument/2006/relationships/image" Target="media/image12.wmf"/><Relationship Id="rId48" Type="http://schemas.openxmlformats.org/officeDocument/2006/relationships/oleObject" Target="embeddings/oleObject21.bin"/><Relationship Id="rId69" Type="http://schemas.openxmlformats.org/officeDocument/2006/relationships/image" Target="media/image33.wmf"/><Relationship Id="rId113" Type="http://schemas.openxmlformats.org/officeDocument/2006/relationships/image" Target="media/image54.wmf"/><Relationship Id="rId134" Type="http://schemas.openxmlformats.org/officeDocument/2006/relationships/image" Target="media/image64.wmf"/><Relationship Id="rId80" Type="http://schemas.openxmlformats.org/officeDocument/2006/relationships/image" Target="media/image38.wmf"/><Relationship Id="rId155" Type="http://schemas.openxmlformats.org/officeDocument/2006/relationships/image" Target="media/image74.wmf"/><Relationship Id="rId176" Type="http://schemas.openxmlformats.org/officeDocument/2006/relationships/image" Target="media/image83.wmf"/><Relationship Id="rId197" Type="http://schemas.openxmlformats.org/officeDocument/2006/relationships/hyperlink" Target="https://urait.ru/bcode/453050" TargetMode="External"/><Relationship Id="rId201" Type="http://schemas.openxmlformats.org/officeDocument/2006/relationships/theme" Target="theme/theme1.xml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8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60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3.bin"/><Relationship Id="rId145" Type="http://schemas.openxmlformats.org/officeDocument/2006/relationships/oleObject" Target="embeddings/oleObject71.bin"/><Relationship Id="rId166" Type="http://schemas.openxmlformats.org/officeDocument/2006/relationships/image" Target="media/image78.wmf"/><Relationship Id="rId187" Type="http://schemas.openxmlformats.org/officeDocument/2006/relationships/oleObject" Target="embeddings/oleObject94.bin"/><Relationship Id="rId1" Type="http://schemas.openxmlformats.org/officeDocument/2006/relationships/numbering" Target="numbering.xml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60" Type="http://schemas.openxmlformats.org/officeDocument/2006/relationships/oleObject" Target="embeddings/oleObject27.bin"/><Relationship Id="rId81" Type="http://schemas.openxmlformats.org/officeDocument/2006/relationships/oleObject" Target="embeddings/oleObject38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9.bin"/><Relationship Id="rId198" Type="http://schemas.openxmlformats.org/officeDocument/2006/relationships/hyperlink" Target="https://urait.ru/bcode/453064" TargetMode="External"/><Relationship Id="rId18" Type="http://schemas.openxmlformats.org/officeDocument/2006/relationships/image" Target="media/image8.wmf"/><Relationship Id="rId39" Type="http://schemas.openxmlformats.org/officeDocument/2006/relationships/image" Target="media/image18.wmf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50.bin"/><Relationship Id="rId125" Type="http://schemas.openxmlformats.org/officeDocument/2006/relationships/image" Target="media/image60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4.bin"/><Relationship Id="rId188" Type="http://schemas.openxmlformats.org/officeDocument/2006/relationships/image" Target="media/image89.wmf"/><Relationship Id="rId71" Type="http://schemas.openxmlformats.org/officeDocument/2006/relationships/image" Target="media/image34.wmf"/><Relationship Id="rId92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8491</Words>
  <Characters>48401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МГТУ</dc:creator>
  <cp:lastModifiedBy>Oleg</cp:lastModifiedBy>
  <cp:revision>27</cp:revision>
  <cp:lastPrinted>2004-01-01T03:07:00Z</cp:lastPrinted>
  <dcterms:created xsi:type="dcterms:W3CDTF">2018-11-14T08:58:00Z</dcterms:created>
  <dcterms:modified xsi:type="dcterms:W3CDTF">2020-11-15T10:45:00Z</dcterms:modified>
</cp:coreProperties>
</file>