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3C0" w:rsidRDefault="006613C0" w:rsidP="00892CF0">
      <w:pPr>
        <w:pStyle w:val="Style9"/>
        <w:widowControl/>
        <w:jc w:val="center"/>
        <w:rPr>
          <w:rStyle w:val="FontStyle16"/>
          <w:szCs w:val="24"/>
        </w:rPr>
        <w:sectPr w:rsidR="006613C0" w:rsidSect="003E45A0">
          <w:footerReference w:type="even" r:id="rId8"/>
          <w:footerReference w:type="default" r:id="rId9"/>
          <w:pgSz w:w="11907" w:h="16840" w:code="9"/>
          <w:pgMar w:top="1134" w:right="1134" w:bottom="1134" w:left="1134" w:header="720" w:footer="720" w:gutter="0"/>
          <w:pgNumType w:start="1"/>
          <w:cols w:space="720"/>
          <w:noEndnote/>
        </w:sectPr>
      </w:pPr>
      <w:r>
        <w:rPr>
          <w:rStyle w:val="FontStyle16"/>
          <w:noProof/>
          <w:szCs w:val="24"/>
        </w:rPr>
        <w:drawing>
          <wp:inline distT="0" distB="0" distL="0" distR="0">
            <wp:extent cx="6125210" cy="8655685"/>
            <wp:effectExtent l="0" t="0" r="0" b="0"/>
            <wp:docPr id="3" name="Рисунок 3" descr="C:\Users\Big7\Desktop\тест 3\13.03.02.-O-Эл. машины 2018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тест 3\13.03.02.-O-Эл. машины 2018jpg_P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noProof/>
          <w:szCs w:val="24"/>
        </w:rPr>
        <w:lastRenderedPageBreak/>
        <w:drawing>
          <wp:inline distT="0" distB="0" distL="0" distR="0">
            <wp:extent cx="6125210" cy="8655685"/>
            <wp:effectExtent l="0" t="0" r="0" b="0"/>
            <wp:docPr id="4" name="Рисунок 4" descr="C:\Users\Big7\Desktop\тест 3\13.03.02.-O-Эл. машины 2018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тест 3\13.03.02.-O-Эл. машины 2018jpg_Pag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Style w:val="FontStyle16"/>
          <w:noProof/>
          <w:szCs w:val="24"/>
        </w:rPr>
        <w:lastRenderedPageBreak/>
        <w:drawing>
          <wp:inline distT="0" distB="0" distL="0" distR="0" wp14:anchorId="48E02FDB" wp14:editId="5B98C6DD">
            <wp:extent cx="6120765" cy="8649404"/>
            <wp:effectExtent l="0" t="0" r="0" b="0"/>
            <wp:docPr id="5" name="Рисунок 5" descr="C:\Users\Big7\Desktop\тест 3\Лист регистрации изменений и дополнений, 2018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7\Desktop\тест 3\Лист регистрации изменений и дополнений, 2018jpg_Pag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4B01" w:rsidRDefault="00D477E7" w:rsidP="00C07DCC">
      <w:pPr>
        <w:pStyle w:val="22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lastRenderedPageBreak/>
        <w:t>Цели освоения дисциплины</w:t>
      </w:r>
    </w:p>
    <w:p w:rsidR="00C44B01" w:rsidRDefault="00C44B01">
      <w:pPr>
        <w:spacing w:line="283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  <w:b/>
          <w:bCs/>
        </w:rPr>
        <w:t xml:space="preserve">Целью </w:t>
      </w:r>
      <w:r>
        <w:rPr>
          <w:rFonts w:eastAsia="Times New Roman"/>
        </w:rPr>
        <w:t>преподавания дисциплины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«Электрические машины»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является изучение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различных электромеханических преобразователей энергии и подготовка студентов специальности 13.03.02 к самостоятельной профессиональной деятельности в области современного автоматизированного электропривода.</w:t>
      </w:r>
    </w:p>
    <w:p w:rsidR="00C44B01" w:rsidRDefault="00D477E7" w:rsidP="00C07DCC">
      <w:pPr>
        <w:pStyle w:val="22"/>
        <w:numPr>
          <w:ilvl w:val="0"/>
          <w:numId w:val="2"/>
        </w:numPr>
        <w:rPr>
          <w:rFonts w:eastAsia="Times New Roman"/>
          <w:sz w:val="28"/>
          <w:szCs w:val="28"/>
        </w:rPr>
      </w:pPr>
      <w:r>
        <w:rPr>
          <w:rFonts w:eastAsia="Times New Roman"/>
        </w:rPr>
        <w:t>Место дисциплины (модуля) в структуре образовательной программы подготовки бакалавра</w:t>
      </w:r>
    </w:p>
    <w:p w:rsidR="00C44B01" w:rsidRDefault="00C44B01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C44B01" w:rsidRPr="00511EA1" w:rsidRDefault="00D477E7" w:rsidP="00C07DCC">
      <w:pPr>
        <w:pStyle w:val="2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 xml:space="preserve">Дисциплина Б1.Б18 «Электрические машины» входит в базовую часть блока 1 образовательной программы. Для изучения данной дисциплины необходимы знания (умения и владения) сформированные в результате изучения </w:t>
      </w:r>
      <w:r w:rsidR="000F2C7B">
        <w:rPr>
          <w:rFonts w:eastAsia="Times New Roman"/>
        </w:rPr>
        <w:t>дисциплин Б 1. Б 9.  «М</w:t>
      </w:r>
      <w:r w:rsidRPr="00511EA1">
        <w:rPr>
          <w:rFonts w:eastAsia="Times New Roman"/>
        </w:rPr>
        <w:t>атематика», Б 1. Б 10. «Физика» и Б 1. Б 17. «Теоретические основы электротехники».</w:t>
      </w:r>
    </w:p>
    <w:p w:rsidR="00C44B01" w:rsidRDefault="00D477E7" w:rsidP="00C07DCC">
      <w:pPr>
        <w:pStyle w:val="2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>Знания (умения, владения), полученные при изучении данной дисциплины будут необходимы при изучении дисциплин вариативной части блока 1: Б1.В.04 «Теория электропривода», Б1.В.01 Основы технической эксплуатации и</w:t>
      </w:r>
    </w:p>
    <w:p w:rsidR="00C44B01" w:rsidRDefault="00D477E7" w:rsidP="00C07DCC">
      <w:pPr>
        <w:pStyle w:val="2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</w:rPr>
        <w:t>обслуживание электрического и электромеханического оборудования», Б1.В.ДВ.07.01 «Автоматизированный электропривод в современных технологиях (в металлургии», Б2.В.02(П), Б2.В.03(П), Б2.В.04(П) – производственные практики.</w:t>
      </w:r>
    </w:p>
    <w:p w:rsidR="00C44B01" w:rsidRDefault="00D477E7" w:rsidP="00C07DCC">
      <w:pPr>
        <w:pStyle w:val="22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Компетенции обучающегося, формируемые в результате освоения дисциплины и планируемые результаты обучения</w:t>
      </w:r>
    </w:p>
    <w:p w:rsidR="00C44B01" w:rsidRDefault="00C44B01">
      <w:pPr>
        <w:spacing w:line="273" w:lineRule="exact"/>
        <w:rPr>
          <w:rFonts w:eastAsia="Times New Roman"/>
          <w:b/>
          <w:bCs/>
          <w:sz w:val="24"/>
          <w:szCs w:val="24"/>
        </w:rPr>
      </w:pPr>
    </w:p>
    <w:p w:rsidR="00C44B01" w:rsidRDefault="00D477E7" w:rsidP="00C07DCC">
      <w:pPr>
        <w:pStyle w:val="3"/>
        <w:numPr>
          <w:ilvl w:val="1"/>
          <w:numId w:val="2"/>
        </w:numPr>
        <w:rPr>
          <w:rFonts w:eastAsia="Times New Roman"/>
        </w:rPr>
      </w:pPr>
      <w:r>
        <w:rPr>
          <w:rFonts w:eastAsia="Times New Roman"/>
        </w:rPr>
        <w:t>результате освоения дисциплины «Электрические машины» обучающийся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должен обладать следующими компетенциями:</w:t>
      </w:r>
    </w:p>
    <w:p w:rsidR="00C44B01" w:rsidRPr="00511EA1" w:rsidRDefault="00D477E7" w:rsidP="00C07DCC">
      <w:pPr>
        <w:pStyle w:val="9"/>
      </w:pPr>
      <w:r w:rsidRPr="00511EA1">
        <w:rPr>
          <w:rFonts w:eastAsia="Tahoma"/>
        </w:rPr>
        <w:t>ОПК-2; ПК-5; ПК-11; ПК-12; ПК-13; ПК-17; ППК-1; ППК-2; ППК-3</w:t>
      </w:r>
    </w:p>
    <w:p w:rsidR="00C44B01" w:rsidRPr="00511EA1" w:rsidRDefault="00113E81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9" style="position:absolute;z-index:251631104;visibility:visible;mso-wrap-distance-left:0;mso-wrap-distance-right:0" from="7.45pt,14.2pt" to="465.3pt,14.2pt" o:allowincell="f" strokeweight=".16931mm"/>
        </w:pict>
      </w:r>
      <w:r>
        <w:rPr>
          <w:sz w:val="20"/>
          <w:szCs w:val="20"/>
        </w:rPr>
        <w:pict>
          <v:line id="Shape 5" o:spid="_x0000_s1030" style="position:absolute;z-index:251632128;visibility:visible;mso-wrap-distance-left:0;mso-wrap-distance-right:0" from="7.7pt,14pt" to="7.7pt,348.1pt" o:allowincell="f" strokeweight=".48pt"/>
        </w:pict>
      </w:r>
      <w:r>
        <w:rPr>
          <w:sz w:val="20"/>
          <w:szCs w:val="20"/>
        </w:rPr>
        <w:pict>
          <v:line id="Shape 6" o:spid="_x0000_s1031" style="position:absolute;z-index:251633152;visibility:visible;mso-wrap-distance-left:0;mso-wrap-distance-right:0" from="98.3pt,14pt" to="98.3pt,68.35pt" o:allowincell="f" strokeweight=".48pt"/>
        </w:pict>
      </w:r>
      <w:r>
        <w:rPr>
          <w:sz w:val="20"/>
          <w:szCs w:val="20"/>
        </w:rPr>
        <w:pict>
          <v:line id="Shape 7" o:spid="_x0000_s1032" style="position:absolute;z-index:251634176;visibility:visible;mso-wrap-distance-left:0;mso-wrap-distance-right:0" from="465.05pt,14pt" to="465.05pt,67.85pt" o:allowincell="f" strokeweight=".16931mm"/>
        </w:pict>
      </w:r>
    </w:p>
    <w:p w:rsidR="00C44B01" w:rsidRDefault="00C44B01">
      <w:pPr>
        <w:spacing w:line="300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4680"/>
      </w:tblGrid>
      <w:tr w:rsidR="00C44B01" w:rsidRPr="00511EA1">
        <w:trPr>
          <w:trHeight w:val="276"/>
        </w:trPr>
        <w:tc>
          <w:tcPr>
            <w:tcW w:w="2420" w:type="dxa"/>
            <w:vAlign w:val="bottom"/>
          </w:tcPr>
          <w:p w:rsidR="00C44B01" w:rsidRDefault="00D477E7">
            <w:pPr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Структурный</w:t>
            </w:r>
          </w:p>
        </w:tc>
        <w:tc>
          <w:tcPr>
            <w:tcW w:w="4680" w:type="dxa"/>
            <w:vAlign w:val="bottom"/>
          </w:tcPr>
          <w:p w:rsidR="00C44B01" w:rsidRPr="00511EA1" w:rsidRDefault="00D477E7">
            <w:pPr>
              <w:ind w:left="1020"/>
              <w:rPr>
                <w:sz w:val="24"/>
                <w:szCs w:val="24"/>
              </w:rPr>
            </w:pPr>
            <w:r w:rsidRPr="00511EA1">
              <w:rPr>
                <w:rFonts w:eastAsia="Times New Roman"/>
                <w:w w:val="99"/>
                <w:sz w:val="24"/>
                <w:szCs w:val="24"/>
              </w:rPr>
              <w:t>Планируемые результаты обучения</w:t>
            </w:r>
          </w:p>
        </w:tc>
      </w:tr>
      <w:tr w:rsidR="00C44B01" w:rsidRPr="00511EA1">
        <w:trPr>
          <w:trHeight w:val="276"/>
        </w:trPr>
        <w:tc>
          <w:tcPr>
            <w:tcW w:w="2420" w:type="dxa"/>
            <w:vAlign w:val="bottom"/>
          </w:tcPr>
          <w:p w:rsidR="00C44B01" w:rsidRDefault="00D477E7">
            <w:pPr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элемент</w:t>
            </w:r>
          </w:p>
        </w:tc>
        <w:tc>
          <w:tcPr>
            <w:tcW w:w="4680" w:type="dxa"/>
            <w:vAlign w:val="bottom"/>
          </w:tcPr>
          <w:p w:rsidR="00C44B01" w:rsidRPr="00511EA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D477E7" w:rsidP="00C07DCC">
      <w:pPr>
        <w:pStyle w:val="af"/>
        <w:rPr>
          <w:sz w:val="20"/>
          <w:szCs w:val="20"/>
        </w:rPr>
      </w:pPr>
      <w:r>
        <w:rPr>
          <w:rFonts w:eastAsia="Times New Roman"/>
        </w:rPr>
        <w:t>компетенции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" o:spid="_x0000_s1033" style="position:absolute;z-index:251635200;visibility:visible;mso-wrap-distance-left:0;mso-wrap-distance-right:0" from="7.45pt,.7pt" to="464.8pt,.7pt" o:allowincell="f" strokeweight=".16931mm"/>
        </w:pict>
      </w:r>
      <w:r>
        <w:rPr>
          <w:sz w:val="20"/>
          <w:szCs w:val="20"/>
        </w:rPr>
        <w:pict>
          <v:rect id="Shape 9" o:spid="_x0000_s1034" style="position:absolute;margin-left:464.6pt;margin-top:.25pt;width:.95pt;height:.95pt;z-index:-25158195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0" o:spid="_x0000_s1035" style="position:absolute;z-index:251636224;visibility:visible;mso-wrap-distance-left:0;mso-wrap-distance-right:0" from="465.05pt,.95pt" to="465.05pt,280.25pt" o:allowincell="f" strokeweight=".16931mm"/>
        </w:pict>
      </w:r>
    </w:p>
    <w:p w:rsidR="00C44B01" w:rsidRDefault="00C44B01">
      <w:pPr>
        <w:spacing w:line="2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ОПК-2. способностью применять соответствующий физико-математический аппарат, методы анализа и моделирования</w:t>
      </w:r>
      <w:r>
        <w:rPr>
          <w:rFonts w:eastAsia="Times New Roman"/>
          <w:i/>
          <w:iCs/>
        </w:rPr>
        <w:t>,</w:t>
      </w:r>
      <w:r>
        <w:rPr>
          <w:rFonts w:eastAsia="Times New Roman"/>
        </w:rPr>
        <w:t xml:space="preserve"> теоретического и экспериментального исследования при решении профессиональных задач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7360"/>
      </w:tblGrid>
      <w:tr w:rsidR="00C44B01">
        <w:trPr>
          <w:trHeight w:val="278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методы решения алгебраических и дифференциальных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уравнений, теорию функций комплексных переменных, векторный</w:t>
            </w: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анализ.</w:t>
            </w:r>
          </w:p>
        </w:tc>
      </w:tr>
      <w:tr w:rsidR="00C44B01">
        <w:trPr>
          <w:trHeight w:val="261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разрабатывать математическое описание процессов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электромеханического преобразования энергии, строить векторные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диаграммы на комплексной плоскости, характеристики и проводить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анализ. Выделять наиболее значимые параметры, принимать</w:t>
            </w: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обоснованные допущения.</w:t>
            </w:r>
          </w:p>
        </w:tc>
      </w:tr>
      <w:tr w:rsidR="00C44B01">
        <w:trPr>
          <w:trHeight w:val="261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36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Методами расчета систем алгебраических и дифференциальных</w:t>
            </w: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уравнений, оценки результатов экспериментальных исследований</w:t>
            </w:r>
          </w:p>
        </w:tc>
      </w:tr>
    </w:tbl>
    <w:p w:rsidR="00C44B01" w:rsidRDefault="00C44B01">
      <w:pPr>
        <w:spacing w:line="230" w:lineRule="exact"/>
        <w:rPr>
          <w:sz w:val="20"/>
          <w:szCs w:val="20"/>
        </w:rPr>
      </w:pPr>
    </w:p>
    <w:p w:rsidR="00C44B01" w:rsidRDefault="00D477E7" w:rsidP="00C07DCC">
      <w:pPr>
        <w:pStyle w:val="8"/>
        <w:rPr>
          <w:sz w:val="20"/>
          <w:szCs w:val="20"/>
        </w:rPr>
      </w:pPr>
      <w:r>
        <w:rPr>
          <w:rFonts w:eastAsia="Times New Roman"/>
        </w:rPr>
        <w:t>ПК-5. Готовностью определять параметры объектов профессиональной деятельности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506"/>
        </w:trPr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принцип действия и основные характеристики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 Методы и схемы для определения различных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электрических машин. Влияние изменения различных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на характеристики электрических машин</w:t>
            </w: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" o:spid="_x0000_s1036" style="position:absolute;margin-left:464.6pt;margin-top:-.7pt;width:.95pt;height:.95pt;z-index:-251580928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C07DCC">
      <w:pPr>
        <w:pStyle w:val="a4"/>
        <w:sectPr w:rsidR="00C44B01">
          <w:pgSz w:w="11900" w:h="16838"/>
          <w:pgMar w:top="1404" w:right="1166" w:bottom="765" w:left="1440" w:header="0" w:footer="0" w:gutter="0"/>
          <w:cols w:space="720" w:equalWidth="0">
            <w:col w:w="93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740"/>
        <w:gridCol w:w="2120"/>
        <w:gridCol w:w="1720"/>
        <w:gridCol w:w="880"/>
        <w:gridCol w:w="30"/>
      </w:tblGrid>
      <w:tr w:rsidR="00C44B01">
        <w:trPr>
          <w:trHeight w:val="51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  монтажные   схемы   необходимого   электрооборудования..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   и   настраивать   электроизмерительные   приборы   для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</w:t>
            </w:r>
          </w:p>
        </w:tc>
        <w:tc>
          <w:tcPr>
            <w:tcW w:w="2120" w:type="dxa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исследований.</w:t>
            </w:r>
          </w:p>
        </w:tc>
        <w:tc>
          <w:tcPr>
            <w:tcW w:w="172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снятые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электромеханические  характеристики  с  точки  зрения  готовности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 к работе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Математическим описанием различных режимов работы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 Испытательной аппаратурой, ведением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испытаний. Корректировать и обсуждать результаты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830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ПК-11. Способностью к участию в монтаже элементов оборудования объектов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4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Монтажные схемы необходимого электрооборудования.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всех элементов монтируемого оборудования.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 возможной  взаимозаменяемости  различных  элементов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монтажные схемы необходимого электрооборудования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  необходимые  технические  средства  и  приборы  для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монтажных работ</w:t>
            </w:r>
          </w:p>
        </w:tc>
        <w:tc>
          <w:tcPr>
            <w:tcW w:w="1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 технические  характеристики  отдельных  элементов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для их использования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монтажа элементов оборудования объектов. Техникой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наладки отдельных модулей. Оценкой результатов монтажа и степени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 к работе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830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ПК-12. Готовностью к участию в испытаниях вводимого в эксплуатацию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65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электроэнергетического и электротехнического оборудования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3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Программу испытаний вводимого в эксплуатацию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электрооборудования.</w:t>
            </w: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опытных образцов к испытаниям.</w:t>
            </w:r>
          </w:p>
        </w:tc>
        <w:tc>
          <w:tcPr>
            <w:tcW w:w="1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необходимой аппаратуры для проведения испытаний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9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Настраивать аппаратуру для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испытаний.Определять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режимы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испытаниях. Устранять обнаруженные неисправности.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 журнала испытаний.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Оценивать режимы работы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оборудования.Корректным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обсуждением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 результатов.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6"/>
        </w:trPr>
        <w:tc>
          <w:tcPr>
            <w:tcW w:w="83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ПК-13. Способностью участвовать в пусконаладочных работах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проведения пусконаладочных работ. Методы и технические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 пусконаладочных работ. Правила техники безопасности при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пусконаладочных работ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технические средства для проведения пусконаладочных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 Настраивать аппаратуру для проведения пусконаладочных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работ. Применять методы и технические средства диагностики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электротехнического оборудования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 журнала выполнения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работ. Техническими средствами для измерения 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2" o:spid="_x0000_s1037" style="position:absolute;margin-left:464.6pt;margin-top:-258.75pt;width:.95pt;height:1pt;z-index:-251579904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C07DCC">
      <w:pPr>
        <w:pStyle w:val="a4"/>
        <w:sectPr w:rsidR="00C44B01">
          <w:pgSz w:w="11900" w:h="16838"/>
          <w:pgMar w:top="1440" w:right="1166" w:bottom="571" w:left="1440" w:header="0" w:footer="0" w:gutter="0"/>
          <w:cols w:space="720" w:equalWidth="0">
            <w:col w:w="9300"/>
          </w:cols>
        </w:sectPr>
      </w:pPr>
    </w:p>
    <w:p w:rsidR="00C44B01" w:rsidRDefault="00113E81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lastRenderedPageBreak/>
        <w:pict>
          <v:line id="Shape 13" o:spid="_x0000_s1038" style="position:absolute;left:0;text-align:left;z-index:251637248;visibility:visible;mso-wrap-distance-left:0;mso-wrap-distance-right:0;mso-position-horizontal-relative:page;mso-position-vertical-relative:page" from="79.45pt,56.85pt" to="537.3pt,56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4" o:spid="_x0000_s1039" style="position:absolute;left:0;text-align:left;z-index:251638272;visibility:visible;mso-wrap-distance-left:0;mso-wrap-distance-right:0;mso-position-horizontal-relative:page;mso-position-vertical-relative:page" from="79.45pt,85.05pt" to="537.3pt,85.0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15" o:spid="_x0000_s1040" style="position:absolute;left:0;text-align:left;z-index:251639296;visibility:visible;mso-wrap-distance-left:0;mso-wrap-distance-right:0;mso-position-horizontal-relative:page;mso-position-vertical-relative:page" from="164.3pt,56.6pt" to="164.3pt,85.3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6" o:spid="_x0000_s1041" style="position:absolute;left:0;text-align:left;z-index:251640320;visibility:visible;mso-wrap-distance-left:0;mso-wrap-distance-right:0;mso-position-horizontal-relative:page;mso-position-vertical-relative:page" from="79.45pt,126.25pt" to="537.3pt,126.2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7" o:spid="_x0000_s1042" style="position:absolute;left:0;text-align:left;z-index:251641344;visibility:visible;mso-wrap-distance-left:0;mso-wrap-distance-right:0;mso-position-horizontal-relative:page;mso-position-vertical-relative:page" from="79.7pt,56.6pt" to="79.7pt,620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18" o:spid="_x0000_s1043" style="position:absolute;left:0;text-align:left;z-index:251642368;visibility:visible;mso-wrap-distance-left:0;mso-wrap-distance-right:0;mso-position-horizontal-relative:page;mso-position-vertical-relative:page" from="79.45pt,182.05pt" to="537.3pt,182.0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19" o:spid="_x0000_s1044" style="position:absolute;left:0;text-align:left;z-index:251643392;visibility:visible;mso-wrap-distance-left:0;mso-wrap-distance-right:0;mso-position-horizontal-relative:page;mso-position-vertical-relative:page" from="537.05pt,56.6pt" to="537.05pt,620.85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контроля основных параметров электрооборудования. Способностью составлять и оформлять техническую документацию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ПК-17 Готовностью к организации и проведению разработки частей организационно-технической документации и установленной отчетности по утвержденным формам</w:t>
      </w:r>
    </w:p>
    <w:p w:rsidR="00C44B01" w:rsidRDefault="00113E81">
      <w:pPr>
        <w:spacing w:line="27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44416;visibility:visible;mso-wrap-distance-left:0;mso-wrap-distance-right:0" from="92.3pt,1.65pt" to="92.3pt,173.05pt" o:allowincell="f" strokeweight=".48pt"/>
        </w:pic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Знать</w:t>
      </w:r>
      <w:r>
        <w:rPr>
          <w:sz w:val="20"/>
          <w:szCs w:val="20"/>
        </w:rPr>
        <w:tab/>
      </w:r>
      <w:r>
        <w:rPr>
          <w:rFonts w:eastAsia="Times New Roman"/>
        </w:rPr>
        <w:t>Перечень необходимой технической документации. Порядок оформления технической документации. Требования стандартов на оформление технической документации.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7720"/>
      </w:tblGrid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 техническую  документацию  на  электрооборудование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объекта. Корректировать техническую документацию объекта.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 работу исполнителей при составлении технической</w:t>
            </w:r>
          </w:p>
        </w:tc>
      </w:tr>
      <w:tr w:rsidR="00C44B01">
        <w:trPr>
          <w:trHeight w:val="282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</w:t>
            </w:r>
          </w:p>
        </w:tc>
      </w:tr>
      <w:tr w:rsidR="00C44B01">
        <w:trPr>
          <w:trHeight w:val="261"/>
        </w:trPr>
        <w:tc>
          <w:tcPr>
            <w:tcW w:w="1440" w:type="dxa"/>
            <w:vAlign w:val="bottom"/>
          </w:tcPr>
          <w:p w:rsidR="00C44B01" w:rsidRDefault="00D477E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720" w:type="dxa"/>
            <w:vAlign w:val="bottom"/>
          </w:tcPr>
          <w:p w:rsidR="00C44B01" w:rsidRDefault="00D477E7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Способностью разрабатывать технологию замены отдельных узлов и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агрегатов.   Умением   пользоваться   и   представлять   техническую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  в  электронной  форме.  Анализом  подготовленной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документации.</w:t>
            </w: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45440;visibility:visible;mso-wrap-distance-left:0;mso-wrap-distance-right:0;mso-position-horizontal-relative:text;mso-position-vertical-relative:text" from="7.45pt,4.45pt" to="465.3pt,4.45pt" o:allowincell="f" strokeweight=".16931mm"/>
        </w:pict>
      </w:r>
    </w:p>
    <w:p w:rsidR="00C44B01" w:rsidRDefault="00C44B01">
      <w:pPr>
        <w:spacing w:line="64" w:lineRule="exact"/>
        <w:rPr>
          <w:sz w:val="20"/>
          <w:szCs w:val="20"/>
        </w:rPr>
      </w:pP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ППК-1. Выполнять слесарную обработку деталей для ремонта электрооборудования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281"/>
        </w:trPr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обработки деталей при проведении ремонтных работ</w:t>
            </w:r>
          </w:p>
        </w:tc>
      </w:tr>
      <w:tr w:rsidR="00C44B01">
        <w:trPr>
          <w:trHeight w:val="268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 слесарным инструментом</w:t>
            </w:r>
          </w:p>
        </w:tc>
      </w:tr>
      <w:tr w:rsidR="00C44B01">
        <w:trPr>
          <w:trHeight w:val="266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Навыками слесарной обработки деталей</w:t>
            </w:r>
          </w:p>
        </w:tc>
      </w:tr>
    </w:tbl>
    <w:p w:rsidR="00C44B01" w:rsidRDefault="00C44B01">
      <w:pPr>
        <w:spacing w:line="2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ППК-2. Выполнять отдельные несложные работы по ремонту, монтажу и обслуживанию электрооборудования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276"/>
        </w:trPr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   перечень   и   последовательность   основных   работ   при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ремонта, монтажа и обслуживания электродвигателей 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трансформаторов</w:t>
            </w:r>
          </w:p>
        </w:tc>
      </w:tr>
      <w:tr w:rsidR="00C44B01">
        <w:trPr>
          <w:trHeight w:val="261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4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 износ  щеточно-коллекторных  и  подшипниковых  узлов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электродвигателей.  Проводить  демонтаж  и  монтаж  узлов   при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ремонта.</w:t>
            </w:r>
          </w:p>
        </w:tc>
      </w:tr>
      <w:tr w:rsidR="00C44B01">
        <w:trPr>
          <w:trHeight w:val="261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40" w:type="dxa"/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и приемами работы с инструментами и измерительными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приборами.</w:t>
            </w:r>
          </w:p>
        </w:tc>
      </w:tr>
    </w:tbl>
    <w:p w:rsidR="00C44B01" w:rsidRDefault="00C44B01">
      <w:pPr>
        <w:spacing w:line="2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ППК-3. Выполнять простые механические и сварочные работы при ремонте и монтаже электрооборудования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278"/>
        </w:trPr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   правила   безопасности   при   проведении   механических   и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сварочных работ</w:t>
            </w:r>
          </w:p>
        </w:tc>
      </w:tr>
      <w:tr w:rsidR="00C44B01">
        <w:trPr>
          <w:trHeight w:val="266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пользоваться инструментом</w:t>
            </w:r>
          </w:p>
        </w:tc>
      </w:tr>
      <w:tr w:rsidR="00C44B01">
        <w:trPr>
          <w:trHeight w:val="266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Навыками выполнения работ</w:t>
            </w:r>
          </w:p>
        </w:tc>
      </w:tr>
    </w:tbl>
    <w:p w:rsidR="00C44B01" w:rsidRDefault="00D477E7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:</w:t>
      </w:r>
    </w:p>
    <w:p w:rsidR="00C44B01" w:rsidRDefault="00C44B01" w:rsidP="00C07DCC">
      <w:pPr>
        <w:pStyle w:val="af0"/>
        <w:sectPr w:rsidR="00C44B01">
          <w:pgSz w:w="11900" w:h="16838"/>
          <w:pgMar w:top="1147" w:right="1166" w:bottom="1440" w:left="1440" w:header="0" w:footer="0" w:gutter="0"/>
          <w:cols w:space="720" w:equalWidth="0">
            <w:col w:w="9300"/>
          </w:cols>
        </w:sectPr>
      </w:pPr>
    </w:p>
    <w:p w:rsidR="00C44B01" w:rsidRDefault="00D477E7" w:rsidP="00C07DCC">
      <w:pPr>
        <w:pStyle w:val="22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lastRenderedPageBreak/>
        <w:t>Структура и содержание дисциплины</w:t>
      </w:r>
    </w:p>
    <w:p w:rsidR="00C44B01" w:rsidRDefault="00C44B01">
      <w:pPr>
        <w:spacing w:line="235" w:lineRule="exact"/>
        <w:rPr>
          <w:sz w:val="20"/>
          <w:szCs w:val="20"/>
        </w:rPr>
      </w:pPr>
    </w:p>
    <w:p w:rsidR="00C44B01" w:rsidRDefault="00D477E7" w:rsidP="00C07DCC">
      <w:pPr>
        <w:pStyle w:val="23"/>
        <w:rPr>
          <w:sz w:val="20"/>
          <w:szCs w:val="20"/>
        </w:rPr>
      </w:pPr>
      <w:r>
        <w:rPr>
          <w:rFonts w:eastAsia="Times New Roman"/>
        </w:rPr>
        <w:t xml:space="preserve">Общая трудоемкость дисциплины составляет </w:t>
      </w:r>
      <w:r w:rsidR="00511EA1">
        <w:rPr>
          <w:rFonts w:eastAsia="Times New Roman"/>
          <w:u w:val="single"/>
        </w:rPr>
        <w:t>3</w:t>
      </w:r>
      <w:r>
        <w:rPr>
          <w:rFonts w:eastAsia="Times New Roman"/>
        </w:rPr>
        <w:t xml:space="preserve"> зачетных единиц или </w:t>
      </w:r>
      <w:r w:rsidR="00511EA1">
        <w:rPr>
          <w:rFonts w:eastAsia="Times New Roman"/>
          <w:u w:val="single"/>
        </w:rPr>
        <w:t>108</w:t>
      </w:r>
      <w:r>
        <w:rPr>
          <w:rFonts w:eastAsia="Times New Roman"/>
        </w:rPr>
        <w:t xml:space="preserve"> часов, в том числе:</w:t>
      </w:r>
    </w:p>
    <w:p w:rsidR="00C44B01" w:rsidRDefault="00D477E7" w:rsidP="00C07DCC">
      <w:pPr>
        <w:pStyle w:val="3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контактная работа – </w:t>
      </w:r>
      <w:r w:rsidR="00511EA1">
        <w:rPr>
          <w:rFonts w:eastAsia="Times New Roman"/>
          <w:u w:val="single"/>
        </w:rPr>
        <w:t>51,9</w:t>
      </w:r>
      <w:r>
        <w:rPr>
          <w:rFonts w:eastAsia="Times New Roman"/>
          <w:u w:val="single"/>
        </w:rPr>
        <w:t>5</w:t>
      </w:r>
      <w:r>
        <w:rPr>
          <w:rFonts w:eastAsia="Times New Roman"/>
        </w:rPr>
        <w:t xml:space="preserve"> акад. часов:</w:t>
      </w:r>
    </w:p>
    <w:p w:rsidR="00C44B01" w:rsidRDefault="00D477E7" w:rsidP="00C07DCC">
      <w:pPr>
        <w:pStyle w:val="3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аудиторная – </w:t>
      </w:r>
      <w:r w:rsidR="00511EA1">
        <w:rPr>
          <w:rFonts w:eastAsia="Times New Roman"/>
          <w:u w:val="single"/>
        </w:rPr>
        <w:t>51</w:t>
      </w:r>
      <w:r>
        <w:rPr>
          <w:rFonts w:eastAsia="Times New Roman"/>
        </w:rPr>
        <w:t xml:space="preserve"> акад. часов;</w:t>
      </w:r>
    </w:p>
    <w:p w:rsidR="00C44B01" w:rsidRDefault="00D477E7" w:rsidP="00C07DCC">
      <w:pPr>
        <w:pStyle w:val="3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внеаудиторная – </w:t>
      </w:r>
      <w:r w:rsidR="00511EA1">
        <w:rPr>
          <w:rFonts w:eastAsia="Times New Roman"/>
          <w:u w:val="single"/>
        </w:rPr>
        <w:t>0,9</w:t>
      </w:r>
      <w:r>
        <w:rPr>
          <w:rFonts w:eastAsia="Times New Roman"/>
          <w:u w:val="single"/>
        </w:rPr>
        <w:t>5</w:t>
      </w:r>
      <w:r>
        <w:rPr>
          <w:rFonts w:eastAsia="Times New Roman"/>
        </w:rPr>
        <w:t xml:space="preserve"> акад. часов</w:t>
      </w:r>
    </w:p>
    <w:p w:rsidR="00C44B01" w:rsidRPr="00511EA1" w:rsidRDefault="00D477E7" w:rsidP="00C07DCC">
      <w:pPr>
        <w:pStyle w:val="3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самостоятельная работа – </w:t>
      </w:r>
      <w:r w:rsidR="00511EA1">
        <w:rPr>
          <w:rFonts w:eastAsia="Times New Roman"/>
          <w:u w:val="single"/>
        </w:rPr>
        <w:t>56,0</w:t>
      </w:r>
      <w:r>
        <w:rPr>
          <w:rFonts w:eastAsia="Times New Roman"/>
          <w:u w:val="single"/>
        </w:rPr>
        <w:t>5</w:t>
      </w:r>
      <w:r>
        <w:rPr>
          <w:rFonts w:eastAsia="Times New Roman"/>
        </w:rPr>
        <w:t xml:space="preserve"> акад. часов</w:t>
      </w:r>
    </w:p>
    <w:p w:rsidR="00C44B01" w:rsidRDefault="00C44B01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2120"/>
        <w:gridCol w:w="600"/>
        <w:gridCol w:w="1160"/>
        <w:gridCol w:w="560"/>
        <w:gridCol w:w="340"/>
        <w:gridCol w:w="220"/>
        <w:gridCol w:w="860"/>
        <w:gridCol w:w="860"/>
        <w:gridCol w:w="340"/>
        <w:gridCol w:w="780"/>
        <w:gridCol w:w="2980"/>
        <w:gridCol w:w="1700"/>
        <w:gridCol w:w="1000"/>
        <w:gridCol w:w="30"/>
      </w:tblGrid>
      <w:tr w:rsidR="00C44B01">
        <w:trPr>
          <w:trHeight w:val="276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2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Аудиторная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Вид самостоятельной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C44B01" w:rsidRDefault="00D477E7">
            <w:pPr>
              <w:ind w:left="450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18"/>
                <w:szCs w:val="18"/>
              </w:rPr>
              <w:t xml:space="preserve">Код и </w:t>
            </w:r>
            <w:proofErr w:type="spellStart"/>
            <w:r>
              <w:rPr>
                <w:rFonts w:eastAsia="Times New Roman"/>
                <w:w w:val="71"/>
                <w:sz w:val="18"/>
                <w:szCs w:val="18"/>
              </w:rPr>
              <w:t>структурныйэлементкомпетенции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контактная работа</w:t>
            </w:r>
          </w:p>
        </w:tc>
        <w:tc>
          <w:tcPr>
            <w:tcW w:w="340" w:type="dxa"/>
            <w:vMerge w:val="restart"/>
            <w:textDirection w:val="btLr"/>
            <w:vAlign w:val="bottom"/>
          </w:tcPr>
          <w:p w:rsidR="00C44B01" w:rsidRDefault="00D477E7">
            <w:pPr>
              <w:spacing w:line="212" w:lineRule="auto"/>
              <w:ind w:left="96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Самостоятель</w:t>
            </w:r>
            <w:proofErr w:type="spellEnd"/>
            <w:r>
              <w:rPr>
                <w:rFonts w:eastAsia="Times New Roman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работы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текущего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D477E7">
            <w:pPr>
              <w:ind w:left="102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СЕМЕСТР</w:t>
            </w: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2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 акад. часах)</w:t>
            </w: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контроля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успеваемости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80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D477E7">
            <w:pPr>
              <w:ind w:left="376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21"/>
                <w:szCs w:val="21"/>
              </w:rPr>
              <w:t>Лабораторные .</w:t>
            </w:r>
            <w:proofErr w:type="spellStart"/>
            <w:r>
              <w:rPr>
                <w:rFonts w:eastAsia="Times New Roman"/>
                <w:w w:val="71"/>
                <w:sz w:val="21"/>
                <w:szCs w:val="21"/>
              </w:rPr>
              <w:t>зан</w:t>
            </w:r>
            <w:r>
              <w:rPr>
                <w:rFonts w:eastAsia="Times New Roman"/>
                <w:w w:val="71"/>
                <w:sz w:val="18"/>
                <w:szCs w:val="18"/>
              </w:rPr>
              <w:t>.ятия</w:t>
            </w:r>
            <w:proofErr w:type="spell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</w:t>
            </w: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D477E7">
            <w:pPr>
              <w:ind w:left="276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0"/>
                <w:sz w:val="21"/>
                <w:szCs w:val="21"/>
              </w:rPr>
              <w:t>ная</w:t>
            </w:r>
            <w:proofErr w:type="spellEnd"/>
            <w:r>
              <w:rPr>
                <w:rFonts w:eastAsia="Times New Roman"/>
                <w:w w:val="70"/>
                <w:sz w:val="21"/>
                <w:szCs w:val="21"/>
              </w:rPr>
              <w:t xml:space="preserve"> (в </w:t>
            </w:r>
            <w:proofErr w:type="spellStart"/>
            <w:r>
              <w:rPr>
                <w:rFonts w:eastAsia="Times New Roman"/>
                <w:w w:val="70"/>
                <w:sz w:val="21"/>
                <w:szCs w:val="21"/>
              </w:rPr>
              <w:t>акад.часах</w:t>
            </w:r>
            <w:proofErr w:type="spellEnd"/>
            <w:r>
              <w:rPr>
                <w:rFonts w:eastAsia="Times New Roman"/>
                <w:w w:val="70"/>
                <w:sz w:val="21"/>
                <w:szCs w:val="21"/>
              </w:rPr>
              <w:t>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промежуточн</w:t>
            </w:r>
            <w:proofErr w:type="spellEnd"/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textDirection w:val="btLr"/>
            <w:vAlign w:val="bottom"/>
          </w:tcPr>
          <w:p w:rsidR="00C44B01" w:rsidRDefault="00D477E7">
            <w:pPr>
              <w:spacing w:line="220" w:lineRule="auto"/>
              <w:ind w:left="10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Лекции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аттестации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ДИСЦИПЛИНЫ</w:t>
            </w: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D477E7">
            <w:pPr>
              <w:ind w:left="423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3"/>
                <w:sz w:val="16"/>
                <w:szCs w:val="16"/>
              </w:rPr>
              <w:t>Практич.занятия</w:t>
            </w:r>
            <w:proofErr w:type="spellEnd"/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62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 Электрические машины постоянного тока»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85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196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1.1.    Введение.</w:t>
            </w:r>
          </w:p>
        </w:tc>
        <w:tc>
          <w:tcPr>
            <w:tcW w:w="2120" w:type="dxa"/>
            <w:vMerge w:val="restart"/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</w:t>
            </w:r>
          </w:p>
        </w:tc>
        <w:tc>
          <w:tcPr>
            <w:tcW w:w="600" w:type="dxa"/>
            <w:vMerge w:val="restart"/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82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Merge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0F2C7B">
              <w:rPr>
                <w:rFonts w:eastAsia="Times New Roman"/>
                <w:sz w:val="24"/>
                <w:szCs w:val="24"/>
              </w:rPr>
              <w:t>зу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4"/>
        </w:trPr>
        <w:tc>
          <w:tcPr>
            <w:tcW w:w="196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Конструкции</w:t>
            </w:r>
          </w:p>
        </w:tc>
        <w:tc>
          <w:tcPr>
            <w:tcW w:w="2720" w:type="dxa"/>
            <w:gridSpan w:val="2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эл.  машин  и  обмоток.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2И</w:t>
            </w:r>
          </w:p>
        </w:tc>
        <w:tc>
          <w:tcPr>
            <w:tcW w:w="34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82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gridSpan w:val="2"/>
            <w:vMerge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Merge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4"/>
        </w:trPr>
        <w:tc>
          <w:tcPr>
            <w:tcW w:w="58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генераторов и двигателей. Реакция якоря.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82"/>
        </w:trPr>
        <w:tc>
          <w:tcPr>
            <w:tcW w:w="58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4"/>
        </w:trPr>
        <w:tc>
          <w:tcPr>
            <w:tcW w:w="40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 коммутации.</w:t>
            </w: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82"/>
        </w:trPr>
        <w:tc>
          <w:tcPr>
            <w:tcW w:w="40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8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8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1.2.ЭДС якоря и электромагнитный момент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58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40" w:type="dxa"/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2И</w:t>
            </w:r>
          </w:p>
        </w:tc>
        <w:tc>
          <w:tcPr>
            <w:tcW w:w="340" w:type="dxa"/>
            <w:vAlign w:val="bottom"/>
          </w:tcPr>
          <w:p w:rsidR="00C44B01" w:rsidRDefault="00D477E7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0F2C7B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машины постоянного тока. Способы и условия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самовозбуждения генераторов. Характеристики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генераторов постоянного тока. Параллельная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40" w:type="dxa"/>
            <w:vAlign w:val="bottom"/>
          </w:tcPr>
          <w:p w:rsidR="00C44B01" w:rsidRDefault="00C44B01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генераторов. Энергетическая диаграмма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 w:rsidP="00C07DCC">
      <w:pPr>
        <w:pStyle w:val="af0"/>
        <w:sectPr w:rsidR="00C44B01">
          <w:pgSz w:w="16840" w:h="11906" w:orient="landscape"/>
          <w:pgMar w:top="1440" w:right="678" w:bottom="314" w:left="70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980"/>
        <w:gridCol w:w="1840"/>
        <w:gridCol w:w="1260"/>
        <w:gridCol w:w="260"/>
        <w:gridCol w:w="560"/>
        <w:gridCol w:w="560"/>
        <w:gridCol w:w="860"/>
        <w:gridCol w:w="860"/>
        <w:gridCol w:w="1120"/>
        <w:gridCol w:w="2980"/>
        <w:gridCol w:w="1700"/>
        <w:gridCol w:w="1000"/>
        <w:gridCol w:w="30"/>
      </w:tblGrid>
      <w:tr w:rsidR="00C44B01">
        <w:trPr>
          <w:trHeight w:val="276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генератора.</w:t>
            </w: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0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1.3.</w:t>
            </w:r>
          </w:p>
        </w:tc>
        <w:tc>
          <w:tcPr>
            <w:tcW w:w="5080" w:type="dxa"/>
            <w:gridSpan w:val="3"/>
            <w:vMerge w:val="restart"/>
            <w:vAlign w:val="bottom"/>
          </w:tcPr>
          <w:p w:rsidR="00C44B01" w:rsidRDefault="00D477E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Электромеханические и механические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50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080" w:type="dxa"/>
            <w:gridSpan w:val="3"/>
            <w:vMerge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0F2C7B">
              <w:rPr>
                <w:rFonts w:eastAsia="Times New Roman"/>
                <w:sz w:val="24"/>
                <w:szCs w:val="24"/>
              </w:rPr>
              <w:t>зу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3"/>
            <w:vAlign w:val="bottom"/>
          </w:tcPr>
          <w:p w:rsidR="00C44B01" w:rsidRDefault="00D477E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двигателей постоянного тока.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0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3"/>
            <w:vAlign w:val="bottom"/>
          </w:tcPr>
          <w:p w:rsidR="00C44B01" w:rsidRDefault="00D477E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 и регулирование частоты вращения.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6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58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1.4.    Тормозные режимы двигателя постоянного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558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0F2C7B">
              <w:rPr>
                <w:rFonts w:eastAsia="Times New Roman"/>
                <w:sz w:val="24"/>
                <w:szCs w:val="24"/>
              </w:rPr>
              <w:t>зу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0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C44B01" w:rsidRDefault="00D477E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 Способы торможения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6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0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1.5.</w:t>
            </w:r>
          </w:p>
        </w:tc>
        <w:tc>
          <w:tcPr>
            <w:tcW w:w="53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Энергетическая диаграмма двигателя. Потери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50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3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0F2C7B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 КПД.   Паспортные   данные   и    рабочие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0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3"/>
            <w:vAlign w:val="bottom"/>
          </w:tcPr>
          <w:p w:rsidR="00C44B01" w:rsidRDefault="00D477E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двигателя постоянного тока.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62"/>
        </w:trPr>
        <w:tc>
          <w:tcPr>
            <w:tcW w:w="24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2480" w:type="dxa"/>
            <w:gridSpan w:val="2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  работа</w:t>
            </w:r>
          </w:p>
        </w:tc>
        <w:tc>
          <w:tcPr>
            <w:tcW w:w="1840" w:type="dxa"/>
            <w:vAlign w:val="bottom"/>
          </w:tcPr>
          <w:p w:rsidR="00C44B01" w:rsidRDefault="00D477E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№1.  «Изучение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конструкции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универсального</w:t>
            </w:r>
          </w:p>
        </w:tc>
        <w:tc>
          <w:tcPr>
            <w:tcW w:w="184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лабораторного</w:t>
            </w:r>
          </w:p>
        </w:tc>
        <w:tc>
          <w:tcPr>
            <w:tcW w:w="1260" w:type="dxa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4/2И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5,11,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принципиальных</w:t>
            </w: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    блоков    питания,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12,13,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 измерительных приборов»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  <w:r w:rsidR="000F2C7B">
              <w:rPr>
                <w:rFonts w:eastAsia="Times New Roman"/>
                <w:w w:val="99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3"/>
        </w:trPr>
        <w:tc>
          <w:tcPr>
            <w:tcW w:w="558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Лабораторная работа №2. «Исследование генератора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3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постоянного тока независимого возбуждения»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5,11,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работе..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12,13,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  <w:r w:rsidR="000F2C7B">
              <w:rPr>
                <w:rFonts w:eastAsia="Times New Roman"/>
                <w:w w:val="99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1"/>
        </w:trPr>
        <w:tc>
          <w:tcPr>
            <w:tcW w:w="558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 работа №3 «Исследование двигателя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3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постоянного тока независимого возбуждения»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5,11,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работе..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12,13,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  <w:r w:rsidR="000F2C7B">
              <w:rPr>
                <w:rFonts w:eastAsia="Times New Roman"/>
                <w:w w:val="99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6"/>
        </w:trPr>
        <w:tc>
          <w:tcPr>
            <w:tcW w:w="55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58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Рубежный контроль №1 по теме «Генераторы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рубежному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7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 w:rsidP="00C07DCC">
      <w:pPr>
        <w:pStyle w:val="a4"/>
        <w:sectPr w:rsidR="00C44B01">
          <w:pgSz w:w="16840" w:h="11906" w:orient="landscape"/>
          <w:pgMar w:top="1398" w:right="678" w:bottom="321" w:left="70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0"/>
        <w:gridCol w:w="560"/>
        <w:gridCol w:w="560"/>
        <w:gridCol w:w="860"/>
        <w:gridCol w:w="860"/>
        <w:gridCol w:w="1120"/>
        <w:gridCol w:w="2980"/>
        <w:gridCol w:w="1700"/>
        <w:gridCol w:w="1000"/>
        <w:gridCol w:w="30"/>
      </w:tblGrid>
      <w:tr w:rsidR="00C44B01">
        <w:trPr>
          <w:trHeight w:val="276"/>
        </w:trPr>
        <w:tc>
          <w:tcPr>
            <w:tcW w:w="5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постоянного тока»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контролю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Рубежный контроль №2 по теме «Двигатели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рубежному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постоянного тока»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контролю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5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2/2И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10/4И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 Трансформаторы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4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2.1. Назначение, области применения;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классификация, конструкции и принцип действия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трансформаторов.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62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2.2. Процессы при холостом ходе и при работе под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3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нагрузкой. Основные уравнения.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62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8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2.3. Схема замещения и векторная диаграмма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приведенного трансформатора. Опыты холостого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хода и короткого замыкания. Потери мощности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КПД трансформатора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0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8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2.4. Трехфазные трансформаторы: магнитные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системы; ЭДС трехфазных обмоток; схемы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 соединения; параллельная работа;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холостого хода трехфазных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трансформаторов.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0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 w:rsidP="00C07DCC">
      <w:pPr>
        <w:pStyle w:val="af0"/>
        <w:sectPr w:rsidR="00C44B01">
          <w:pgSz w:w="16840" w:h="11906" w:orient="landscape"/>
          <w:pgMar w:top="1440" w:right="678" w:bottom="523" w:left="700" w:header="0" w:footer="0" w:gutter="0"/>
          <w:cols w:space="720" w:equalWidth="0">
            <w:col w:w="1546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0"/>
        <w:gridCol w:w="560"/>
        <w:gridCol w:w="560"/>
        <w:gridCol w:w="300"/>
        <w:gridCol w:w="280"/>
        <w:gridCol w:w="280"/>
        <w:gridCol w:w="860"/>
        <w:gridCol w:w="1120"/>
        <w:gridCol w:w="2980"/>
        <w:gridCol w:w="1700"/>
        <w:gridCol w:w="1000"/>
        <w:gridCol w:w="30"/>
      </w:tblGrid>
      <w:tr w:rsidR="00C44B01" w:rsidTr="00511EA1">
        <w:trPr>
          <w:trHeight w:val="276"/>
        </w:trPr>
        <w:tc>
          <w:tcPr>
            <w:tcW w:w="5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2.5. Специальные трансформаторы: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измерительные трансформаторы;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04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72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сварочные трансформаторы.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04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выпрямительные трансформаторы;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печные трансформаторы;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импульсные трансформаторы.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155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5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 работа №4 «Экспериментальное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4/2И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параметров схемы замещения.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5,11,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Опыты холостого хода  и  короткого замыкания»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12,13,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  <w:r w:rsidR="006B3CB4">
              <w:rPr>
                <w:rFonts w:eastAsia="Times New Roman"/>
                <w:w w:val="99"/>
                <w:sz w:val="24"/>
                <w:szCs w:val="24"/>
              </w:rPr>
              <w:t>зув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8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32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Лабораторная работа №5. Исследование трехфазных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1/2И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8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5,11,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12,13,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  <w:r w:rsidR="006B3CB4">
              <w:rPr>
                <w:rFonts w:eastAsia="Times New Roman"/>
                <w:w w:val="99"/>
                <w:sz w:val="24"/>
                <w:szCs w:val="24"/>
              </w:rPr>
              <w:t>зув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61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Рубежный контроль по теме «Трансформаторы»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00" w:type="dxa"/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рубежному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контролю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68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5/4И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7/2И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33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 Общие вопросы машин переменного тока.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00" w:type="dxa"/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ОПК-2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2,05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</w:t>
            </w:r>
            <w:r w:rsidR="006B3CB4">
              <w:rPr>
                <w:rFonts w:eastAsia="Times New Roman"/>
                <w:sz w:val="24"/>
                <w:szCs w:val="24"/>
              </w:rPr>
              <w:t>зув</w:t>
            </w: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 Классификация, и конструкции машин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7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переменного тока.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64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 Намагничивающие силы трехфазной обмотки.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00" w:type="dxa"/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 создания вращающегося магнитного поля.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4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63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2,05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57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6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 за семестр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17/6И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17/6И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56,05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0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511EA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 w:rsidP="00C07DCC">
      <w:pPr>
        <w:pStyle w:val="af0"/>
        <w:sectPr w:rsidR="00C44B01">
          <w:pgSz w:w="16840" w:h="11906" w:orient="landscape"/>
          <w:pgMar w:top="1398" w:right="678" w:bottom="1440" w:left="700" w:header="0" w:footer="0" w:gutter="0"/>
          <w:cols w:space="720" w:equalWidth="0">
            <w:col w:w="15460"/>
          </w:cols>
        </w:sectPr>
      </w:pPr>
    </w:p>
    <w:p w:rsidR="00BF607A" w:rsidRDefault="00BF607A" w:rsidP="00BF607A">
      <w:pPr>
        <w:tabs>
          <w:tab w:val="left" w:pos="560"/>
        </w:tabs>
        <w:rPr>
          <w:rFonts w:eastAsia="Times New Roman"/>
          <w:b/>
          <w:bCs/>
          <w:sz w:val="24"/>
          <w:szCs w:val="24"/>
        </w:rPr>
      </w:pPr>
    </w:p>
    <w:p w:rsidR="00BF607A" w:rsidRDefault="00BF607A" w:rsidP="00C07DCC">
      <w:pPr>
        <w:pStyle w:val="9"/>
      </w:pPr>
      <w:r>
        <w:t>Содержание разделов и тем дисциплины (модуля)</w:t>
      </w:r>
    </w:p>
    <w:tbl>
      <w:tblPr>
        <w:tblW w:w="9210" w:type="dxa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9"/>
        <w:gridCol w:w="566"/>
        <w:gridCol w:w="566"/>
        <w:gridCol w:w="567"/>
        <w:gridCol w:w="567"/>
        <w:gridCol w:w="610"/>
        <w:gridCol w:w="1515"/>
        <w:gridCol w:w="710"/>
      </w:tblGrid>
      <w:tr w:rsidR="00BF607A" w:rsidTr="00BF607A">
        <w:trPr>
          <w:trHeight w:val="1192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07A" w:rsidRDefault="00BF607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BF607A" w:rsidRDefault="00BF607A">
            <w:pPr>
              <w:jc w:val="center"/>
              <w:rPr>
                <w:sz w:val="24"/>
                <w:szCs w:val="24"/>
              </w:rPr>
            </w:pPr>
          </w:p>
          <w:p w:rsidR="00BF607A" w:rsidRDefault="00BF607A">
            <w:pPr>
              <w:ind w:left="-709"/>
              <w:jc w:val="center"/>
              <w:rPr>
                <w:sz w:val="24"/>
                <w:szCs w:val="24"/>
              </w:rPr>
            </w:pPr>
          </w:p>
          <w:p w:rsidR="00BF607A" w:rsidRDefault="00BF607A">
            <w:pPr>
              <w:jc w:val="center"/>
              <w:rPr>
                <w:sz w:val="24"/>
                <w:szCs w:val="24"/>
              </w:rPr>
            </w:pPr>
          </w:p>
          <w:p w:rsidR="00BF607A" w:rsidRDefault="00BF607A">
            <w:pPr>
              <w:jc w:val="center"/>
              <w:rPr>
                <w:sz w:val="24"/>
                <w:szCs w:val="24"/>
              </w:rPr>
            </w:pPr>
          </w:p>
          <w:p w:rsidR="00BF607A" w:rsidRDefault="00BF60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</w:p>
          <w:p w:rsidR="00BF607A" w:rsidRDefault="00BF607A">
            <w:pPr>
              <w:jc w:val="center"/>
              <w:rPr>
                <w:sz w:val="24"/>
                <w:szCs w:val="24"/>
              </w:rPr>
            </w:pPr>
          </w:p>
          <w:p w:rsidR="00BF607A" w:rsidRDefault="00BF60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607A" w:rsidRDefault="00BF607A">
            <w:pPr>
              <w:ind w:left="113" w:right="113"/>
              <w:rPr>
                <w:rFonts w:eastAsia="Times New Roman"/>
              </w:rPr>
            </w:pPr>
            <w:r>
              <w:t>Семестр</w:t>
            </w:r>
          </w:p>
          <w:p w:rsidR="00BF607A" w:rsidRDefault="00BF607A">
            <w:pPr>
              <w:ind w:left="113" w:right="113"/>
            </w:pPr>
          </w:p>
          <w:p w:rsidR="00BF607A" w:rsidRDefault="00BF607A">
            <w:pPr>
              <w:ind w:left="113" w:right="113"/>
            </w:pP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07A" w:rsidRDefault="00BF607A">
            <w:r>
              <w:t>Виды учебной работы, включая сам. работу и трудоемкость (в часах)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07A" w:rsidRDefault="00BF607A">
            <w:pPr>
              <w:rPr>
                <w:rFonts w:eastAsia="Times New Roman"/>
                <w:sz w:val="24"/>
                <w:szCs w:val="24"/>
              </w:rPr>
            </w:pPr>
          </w:p>
          <w:p w:rsidR="00BF607A" w:rsidRDefault="00BF60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текущего и промежуточного контроля успеваемости</w:t>
            </w:r>
          </w:p>
          <w:p w:rsidR="00BF607A" w:rsidRDefault="00BF607A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F607A" w:rsidRDefault="00BF607A">
            <w:pPr>
              <w:ind w:left="113" w:right="113"/>
              <w:rPr>
                <w:sz w:val="24"/>
                <w:szCs w:val="24"/>
              </w:rPr>
            </w:pPr>
            <w:r>
              <w:rPr>
                <w:rStyle w:val="FontStyle31"/>
              </w:rPr>
              <w:t xml:space="preserve">Код и структурный </w:t>
            </w:r>
            <w:r>
              <w:rPr>
                <w:rStyle w:val="FontStyle31"/>
              </w:rPr>
              <w:br/>
              <w:t>элемент компетенции</w:t>
            </w:r>
          </w:p>
        </w:tc>
      </w:tr>
      <w:tr w:rsidR="00BF607A" w:rsidTr="00BF607A">
        <w:trPr>
          <w:cantSplit/>
          <w:trHeight w:val="1134"/>
        </w:trPr>
        <w:tc>
          <w:tcPr>
            <w:tcW w:w="4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07A" w:rsidRDefault="00BF607A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07A" w:rsidRDefault="00BF607A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607A" w:rsidRDefault="00BF607A">
            <w:pPr>
              <w:ind w:left="113" w:right="113"/>
              <w:rPr>
                <w:rFonts w:eastAsia="Times New Roman"/>
              </w:rPr>
            </w:pPr>
            <w:r>
              <w:t>Лекции</w:t>
            </w:r>
          </w:p>
          <w:p w:rsidR="00BF607A" w:rsidRDefault="00BF607A">
            <w:pPr>
              <w:ind w:left="113" w:right="113"/>
            </w:pPr>
          </w:p>
          <w:p w:rsidR="00BF607A" w:rsidRDefault="00BF607A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607A" w:rsidRDefault="00BF607A">
            <w:pPr>
              <w:ind w:left="34"/>
              <w:jc w:val="center"/>
              <w:rPr>
                <w:rFonts w:eastAsia="Times New Roman"/>
              </w:rPr>
            </w:pPr>
            <w:proofErr w:type="spellStart"/>
            <w:r>
              <w:t>Лабораторат</w:t>
            </w:r>
            <w:proofErr w:type="spellEnd"/>
            <w:r>
              <w:t>. занятия</w:t>
            </w:r>
          </w:p>
          <w:p w:rsidR="00BF607A" w:rsidRDefault="00BF607A">
            <w:pPr>
              <w:ind w:left="34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607A" w:rsidRDefault="00BF607A">
            <w:pPr>
              <w:ind w:left="113" w:right="113"/>
              <w:rPr>
                <w:rFonts w:eastAsia="Times New Roman"/>
              </w:rPr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:rsidR="00BF607A" w:rsidRDefault="00BF607A">
            <w:pPr>
              <w:ind w:left="113" w:right="113"/>
            </w:pPr>
            <w:r>
              <w:t>занятия</w:t>
            </w:r>
          </w:p>
          <w:p w:rsidR="00BF607A" w:rsidRDefault="00BF607A">
            <w:pPr>
              <w:ind w:left="113" w:right="113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607A" w:rsidRDefault="00BF607A">
            <w:pPr>
              <w:ind w:left="113" w:right="113"/>
              <w:rPr>
                <w:rFonts w:eastAsia="Times New Roman"/>
              </w:rPr>
            </w:pPr>
            <w:proofErr w:type="spellStart"/>
            <w:r>
              <w:t>Самост</w:t>
            </w:r>
            <w:proofErr w:type="spellEnd"/>
            <w:r>
              <w:t>.</w:t>
            </w:r>
          </w:p>
          <w:p w:rsidR="00BF607A" w:rsidRDefault="00BF607A">
            <w:pPr>
              <w:ind w:left="113" w:right="113"/>
            </w:pPr>
            <w:r>
              <w:t>работа</w:t>
            </w:r>
          </w:p>
          <w:p w:rsidR="00BF607A" w:rsidRDefault="00BF607A">
            <w:pPr>
              <w:ind w:left="113" w:right="113"/>
            </w:pPr>
          </w:p>
          <w:p w:rsidR="00BF607A" w:rsidRDefault="00BF607A">
            <w:pPr>
              <w:ind w:left="113" w:right="113"/>
            </w:pPr>
          </w:p>
          <w:p w:rsidR="00BF607A" w:rsidRDefault="00BF607A">
            <w:pPr>
              <w:ind w:left="113" w:right="113"/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07A" w:rsidRDefault="00BF607A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07A" w:rsidRDefault="00BF607A">
            <w:pPr>
              <w:rPr>
                <w:sz w:val="24"/>
                <w:szCs w:val="24"/>
              </w:rPr>
            </w:pPr>
          </w:p>
        </w:tc>
      </w:tr>
      <w:tr w:rsidR="00A75221" w:rsidTr="00BF607A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4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Общие вопросы машин переменного тока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Рубежная контрольная работа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ПК-13 </w:t>
            </w:r>
            <w:proofErr w:type="spellStart"/>
            <w:r>
              <w:rPr>
                <w:sz w:val="24"/>
                <w:szCs w:val="24"/>
              </w:rPr>
              <w:t>зу</w:t>
            </w:r>
            <w:proofErr w:type="spellEnd"/>
          </w:p>
        </w:tc>
      </w:tr>
      <w:tr w:rsidR="00A75221" w:rsidTr="00BF607A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4.1 Классификация, конструкция, принцип действия машин переменного тока. ЭДС обмоток переменного тока. Принцип выполнения обмоток переменного тока.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4.2 Намагничивающие силы обмоток переменного тока. Индуктивные сопротивления обмоток переменного тока. Намагничивающая сила трехфазной обмотки.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BF607A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5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Электромагнитные процессы в асинхронной машине при неподвижном и вращающемся роторе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Рубежная контрольная работа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ПК-5, ПК-13 </w:t>
            </w:r>
            <w:proofErr w:type="spellStart"/>
            <w:r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5.1 Приведение рабочего процесса  вращающейся асинхронной машины к неподвижной. Основные уравнения, векторные диаграммы, схемы замещения.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5.2 Режимы работы асинхронной машины. Электромагнитная мощность и момент. Механические и скоростные характеристики асинхронного двигателя. Рабочие характеристики при полном и пониженном напряжении.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5.3. Пуск и регулирование частоты вращения асинхронных двигателей.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5.4 Способы пуска асинхронных двигателей. Пусковые характеристики. Двигатели с улучшенными пусковыми характеристиками. Способы </w:t>
            </w:r>
            <w:r>
              <w:rPr>
                <w:sz w:val="24"/>
                <w:szCs w:val="24"/>
              </w:rPr>
              <w:lastRenderedPageBreak/>
              <w:t>регулирования частоты вращения ротора. Электромагнитные процессы при разных способах регулирования.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лабораторной работы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BF607A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rFonts w:eastAsia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6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Однофазные и двухфазные асинхронные двигатели</w:t>
            </w:r>
            <w:r>
              <w:rPr>
                <w:sz w:val="24"/>
                <w:szCs w:val="24"/>
              </w:rPr>
              <w:t>: принцип действия, схемы и конструктивные особенности. Способы создания пускового момента. Исполнительные асинхронные двигатели.</w:t>
            </w:r>
          </w:p>
          <w:p w:rsidR="00A75221" w:rsidRDefault="00A75221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ПК-12 </w:t>
            </w:r>
            <w:proofErr w:type="spellStart"/>
            <w:r>
              <w:rPr>
                <w:sz w:val="24"/>
                <w:szCs w:val="24"/>
              </w:rPr>
              <w:t>зу</w:t>
            </w:r>
            <w:proofErr w:type="spellEnd"/>
          </w:p>
        </w:tc>
      </w:tr>
      <w:tr w:rsidR="00A75221" w:rsidTr="00BF607A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7. Синхронные машины</w:t>
            </w:r>
            <w:r>
              <w:rPr>
                <w:sz w:val="24"/>
                <w:szCs w:val="24"/>
              </w:rPr>
              <w:t>: классификация и конструктивные исполнения; электромагнитные процессы в синхронной машине при холостом ходе.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 w:rsidP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0F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ПК-9, ПК-13</w:t>
            </w:r>
            <w:r w:rsidR="006B3CB4">
              <w:rPr>
                <w:sz w:val="24"/>
                <w:szCs w:val="24"/>
              </w:rPr>
              <w:t>,17</w:t>
            </w:r>
            <w:r w:rsidR="00A75221">
              <w:rPr>
                <w:sz w:val="24"/>
                <w:szCs w:val="24"/>
              </w:rPr>
              <w:t xml:space="preserve"> </w:t>
            </w:r>
            <w:proofErr w:type="spellStart"/>
            <w:r w:rsidR="00A75221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75221" w:rsidTr="00BF607A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7.1 Электромагнитные процессы в синхронной машине при нагрузке.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Фронтальный опрос Защита </w:t>
            </w:r>
            <w:proofErr w:type="spellStart"/>
            <w:r>
              <w:rPr>
                <w:sz w:val="24"/>
                <w:szCs w:val="24"/>
              </w:rPr>
              <w:t>лаборторной</w:t>
            </w:r>
            <w:proofErr w:type="spellEnd"/>
            <w:r>
              <w:rPr>
                <w:sz w:val="24"/>
                <w:szCs w:val="24"/>
              </w:rPr>
              <w:t xml:space="preserve">  работы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16"/>
                <w:szCs w:val="16"/>
              </w:rPr>
            </w:pPr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7.2 Электромагнитные процессы в синхронной машине при симметричной нагрузке. Реакция якоря и ее виды. Влияние магнитного поля якоря на напряжение синхронного генератора. Параметры обмотки статора.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75221" w:rsidRDefault="00A75221">
            <w:pPr>
              <w:rPr>
                <w:sz w:val="24"/>
                <w:szCs w:val="24"/>
              </w:rPr>
            </w:pPr>
          </w:p>
          <w:p w:rsidR="00A75221" w:rsidRDefault="00A7522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75221" w:rsidRDefault="00A75221" w:rsidP="004C2AED">
            <w:pPr>
              <w:rPr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75221" w:rsidRDefault="00A75221" w:rsidP="004C2AED">
            <w:pPr>
              <w:rPr>
                <w:sz w:val="24"/>
                <w:szCs w:val="24"/>
              </w:rPr>
            </w:pPr>
          </w:p>
          <w:p w:rsidR="00A75221" w:rsidRDefault="00A75221" w:rsidP="004C2AED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7.3 Векторные диаграммы синхронных генераторов. Характеристики синхронных генераторов. Условия включения синхронных генераторов на параллельную работу; методы синхронизации. Электромагнитная мощность синхронных машин. Синхронизирующая мощность и момент. Понятие о статической устойчивости.</w:t>
            </w:r>
            <w:r w:rsidRPr="00BF60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</w:t>
            </w:r>
            <w:r>
              <w:rPr>
                <w:sz w:val="24"/>
                <w:szCs w:val="24"/>
              </w:rPr>
              <w:t xml:space="preserve"> – образные характеристики.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E767E7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7.4 Синхронный двигатель. Основные энергетические соотношения и векторные диаграммы. Рабочие характеристики синхронных двигателей. Реактивные синхронные двигатели. Регулирование реактивной мощности. Синхронные компенсаторы.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 w:rsidP="004C2AE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Фронтальный опрос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rPr>
                <w:sz w:val="24"/>
                <w:szCs w:val="24"/>
              </w:rPr>
            </w:pPr>
          </w:p>
        </w:tc>
      </w:tr>
      <w:tr w:rsidR="00A75221" w:rsidTr="00BF607A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8 Специальные электрические машины</w:t>
            </w:r>
            <w:r>
              <w:rPr>
                <w:sz w:val="24"/>
                <w:szCs w:val="24"/>
              </w:rPr>
              <w:t xml:space="preserve">: исполнительные двигатели </w:t>
            </w:r>
            <w:r>
              <w:rPr>
                <w:sz w:val="24"/>
                <w:szCs w:val="24"/>
              </w:rPr>
              <w:lastRenderedPageBreak/>
              <w:t>постоянного и переменного тока; тахогенераторы; тихоходные двигатели с электромагнитной редукцией частоты вращения.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 w:rsidP="004C2A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</w:t>
            </w:r>
            <w:r w:rsidR="006B3CB4">
              <w:rPr>
                <w:sz w:val="24"/>
                <w:szCs w:val="24"/>
              </w:rPr>
              <w:t>,17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зу</w:t>
            </w:r>
            <w:r w:rsidR="006B3CB4">
              <w:rPr>
                <w:sz w:val="24"/>
                <w:szCs w:val="24"/>
              </w:rPr>
              <w:t>в</w:t>
            </w:r>
            <w:proofErr w:type="spellEnd"/>
          </w:p>
        </w:tc>
      </w:tr>
      <w:tr w:rsidR="00A75221" w:rsidTr="00BF607A">
        <w:trPr>
          <w:trHeight w:val="5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21" w:rsidRDefault="000F2C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1" w:rsidRPr="00A75221" w:rsidRDefault="00A75221">
            <w:pPr>
              <w:jc w:val="center"/>
              <w:rPr>
                <w:sz w:val="20"/>
                <w:szCs w:val="20"/>
              </w:rPr>
            </w:pPr>
            <w:r w:rsidRPr="00A75221">
              <w:rPr>
                <w:sz w:val="20"/>
                <w:szCs w:val="20"/>
              </w:rPr>
              <w:t>11,8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6B3C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1" w:rsidRDefault="00A75221">
            <w:pPr>
              <w:jc w:val="center"/>
              <w:rPr>
                <w:sz w:val="24"/>
                <w:szCs w:val="24"/>
              </w:rPr>
            </w:pPr>
          </w:p>
        </w:tc>
      </w:tr>
      <w:tr w:rsidR="000F2C7B" w:rsidTr="00BF607A">
        <w:trPr>
          <w:trHeight w:val="5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7B" w:rsidRDefault="000F2C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дисциплине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7B" w:rsidRDefault="000F2C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7B" w:rsidRDefault="000F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7B" w:rsidRDefault="000F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7B" w:rsidRDefault="000F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7B" w:rsidRPr="00A75221" w:rsidRDefault="000F2C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67,85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7B" w:rsidRDefault="000F2C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C7B" w:rsidRDefault="000F2C7B">
            <w:pPr>
              <w:jc w:val="center"/>
              <w:rPr>
                <w:sz w:val="24"/>
                <w:szCs w:val="24"/>
              </w:rPr>
            </w:pPr>
          </w:p>
        </w:tc>
      </w:tr>
    </w:tbl>
    <w:p w:rsidR="00BF607A" w:rsidRDefault="00BF607A" w:rsidP="00BF607A">
      <w:pPr>
        <w:tabs>
          <w:tab w:val="left" w:pos="560"/>
        </w:tabs>
        <w:rPr>
          <w:rFonts w:eastAsia="Times New Roman"/>
          <w:b/>
          <w:bCs/>
          <w:sz w:val="24"/>
          <w:szCs w:val="24"/>
        </w:rPr>
      </w:pPr>
    </w:p>
    <w:p w:rsidR="00BF607A" w:rsidRDefault="00BF607A" w:rsidP="00BF607A">
      <w:pPr>
        <w:tabs>
          <w:tab w:val="left" w:pos="560"/>
        </w:tabs>
        <w:rPr>
          <w:rFonts w:eastAsia="Times New Roman"/>
          <w:b/>
          <w:bCs/>
          <w:sz w:val="24"/>
          <w:szCs w:val="24"/>
        </w:rPr>
      </w:pPr>
    </w:p>
    <w:p w:rsidR="00BF607A" w:rsidRDefault="00BF607A" w:rsidP="00BF607A">
      <w:pPr>
        <w:tabs>
          <w:tab w:val="left" w:pos="560"/>
        </w:tabs>
        <w:rPr>
          <w:rFonts w:eastAsia="Times New Roman"/>
          <w:b/>
          <w:bCs/>
          <w:sz w:val="24"/>
          <w:szCs w:val="24"/>
        </w:rPr>
      </w:pPr>
    </w:p>
    <w:p w:rsidR="00BF607A" w:rsidRDefault="00BF607A" w:rsidP="00BF607A">
      <w:pPr>
        <w:tabs>
          <w:tab w:val="left" w:pos="560"/>
        </w:tabs>
        <w:rPr>
          <w:rFonts w:eastAsia="Times New Roman"/>
          <w:b/>
          <w:bCs/>
          <w:sz w:val="24"/>
          <w:szCs w:val="24"/>
        </w:rPr>
      </w:pPr>
    </w:p>
    <w:p w:rsidR="00C44B01" w:rsidRDefault="00D477E7" w:rsidP="00C07DCC">
      <w:pPr>
        <w:pStyle w:val="22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Образовательные технологии</w:t>
      </w:r>
    </w:p>
    <w:p w:rsidR="00C44B01" w:rsidRDefault="00C44B01">
      <w:pPr>
        <w:spacing w:line="283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Для реализации предусмотренных видов учебной деятельности в качестве образовательных технологий в преподавании дисциплины «Электрические машины» используются традиционная и модульно-</w:t>
      </w:r>
      <w:proofErr w:type="spellStart"/>
      <w:r>
        <w:rPr>
          <w:rFonts w:eastAsia="Times New Roman"/>
        </w:rPr>
        <w:t>компетентностная</w:t>
      </w:r>
      <w:proofErr w:type="spellEnd"/>
      <w:r>
        <w:rPr>
          <w:rFonts w:eastAsia="Times New Roman"/>
        </w:rPr>
        <w:t xml:space="preserve"> технологии.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Передача необходимых теоретических знаний и формирование основных представлений по курсу «Электрические машины» происходит с использованием мультимедийного оборудования.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Лекции проходят в традиционной форме, в форме лекций – 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При проведении практических занятий используется работа в команде и методы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I T. Лабораторные работы проводятся на универсальном лабораторном стенде. При этом формируются навыки сборки и разборки схем, работы с измерительной аппаратурой, оценки результатов измерений. По результатам выполненной лабораторной работы проводятся необходимые расчеты, строятся графики и делаются выводы.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Самостоятельная работа стимулирует студентов в процессе подготовки домашних заданий, при решении задач и вопросов курсового проектирования на практических занятиях, при подготовке к контрольным работам и итоговой аттестации.</w:t>
      </w:r>
    </w:p>
    <w:p w:rsidR="00C44B01" w:rsidRDefault="00D477E7" w:rsidP="00C07DCC">
      <w:pPr>
        <w:pStyle w:val="22"/>
        <w:numPr>
          <w:ilvl w:val="0"/>
          <w:numId w:val="6"/>
        </w:numPr>
        <w:rPr>
          <w:rFonts w:eastAsia="Times New Roman"/>
        </w:rPr>
      </w:pPr>
      <w:proofErr w:type="spellStart"/>
      <w:r>
        <w:rPr>
          <w:rFonts w:eastAsia="Times New Roman"/>
        </w:rPr>
        <w:t>Учебно</w:t>
      </w:r>
      <w:proofErr w:type="spellEnd"/>
      <w:r>
        <w:rPr>
          <w:rFonts w:eastAsia="Times New Roman"/>
        </w:rPr>
        <w:t xml:space="preserve"> – методическое обеспечение самостоятельной работы студентов</w:t>
      </w:r>
    </w:p>
    <w:p w:rsidR="00C44B01" w:rsidRDefault="00C44B01">
      <w:pPr>
        <w:spacing w:line="283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Внеаудиторная самостоятельная работа студентов осуществляется в виде чтения с проработкой материала, выполнения расчетов курсового проекта, оформления лабораторных работ с консультациями преподавателя.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Аудиторная контрольная работа представляет собой рубежный контроль по изучаемым темам дисциплины и проходит в виде тестирования с проведением собеседований по отдельным вопросам тестовых задач.</w:t>
      </w: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Примерное содержание тестов:</w:t>
      </w:r>
    </w:p>
    <w:p w:rsidR="00C44B01" w:rsidRDefault="00113E81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646464;visibility:visible;mso-wrap-distance-left:0;mso-wrap-distance-right:0" from="5.75pt,23.4pt" to="523.3pt,23.4pt" o:allowincell="f" strokeweight=".48pt"/>
        </w:pict>
      </w:r>
      <w:r>
        <w:rPr>
          <w:sz w:val="20"/>
          <w:szCs w:val="20"/>
        </w:rPr>
        <w:pict>
          <v:line id="Shape 23" o:spid="_x0000_s1048" style="position:absolute;z-index:251647488;visibility:visible;mso-wrap-distance-left:0;mso-wrap-distance-right:0" from="6pt,23.15pt" to="6pt,219pt" o:allowincell="f" strokeweight=".48pt"/>
        </w:pict>
      </w:r>
      <w:r>
        <w:rPr>
          <w:sz w:val="20"/>
          <w:szCs w:val="20"/>
        </w:rPr>
        <w:pict>
          <v:line id="Shape 24" o:spid="_x0000_s1049" style="position:absolute;z-index:251648512;visibility:visible;mso-wrap-distance-left:0;mso-wrap-distance-right:0" from="34.45pt,23.15pt" to="34.45pt,219pt" o:allowincell="f" strokeweight=".16931mm"/>
        </w:pict>
      </w:r>
      <w:r>
        <w:rPr>
          <w:sz w:val="20"/>
          <w:szCs w:val="20"/>
        </w:rPr>
        <w:pict>
          <v:line id="Shape 25" o:spid="_x0000_s1050" style="position:absolute;z-index:251649536;visibility:visible;mso-wrap-distance-left:0;mso-wrap-distance-right:0" from="55.65pt,23.15pt" to="55.65pt,219pt" o:allowincell="f" strokeweight=".48pt"/>
        </w:pict>
      </w:r>
      <w:r>
        <w:rPr>
          <w:sz w:val="20"/>
          <w:szCs w:val="20"/>
        </w:rPr>
        <w:pict>
          <v:line id="Shape 26" o:spid="_x0000_s1051" style="position:absolute;z-index:251650560;visibility:visible;mso-wrap-distance-left:0;mso-wrap-distance-right:0" from="502.2pt,23.15pt" to="502.2pt,219pt" o:allowincell="f" strokeweight=".16931mm"/>
        </w:pict>
      </w:r>
    </w:p>
    <w:p w:rsidR="00C44B01" w:rsidRDefault="00C44B01">
      <w:pPr>
        <w:spacing w:line="353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40"/>
        <w:gridCol w:w="9380"/>
        <w:gridCol w:w="20"/>
      </w:tblGrid>
      <w:tr w:rsidR="00C44B01">
        <w:trPr>
          <w:trHeight w:val="230"/>
        </w:trPr>
        <w:tc>
          <w:tcPr>
            <w:tcW w:w="520" w:type="dxa"/>
            <w:vMerge w:val="restart"/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440" w:type="dxa"/>
            <w:vMerge w:val="restart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Назначение какой из конструктивных частей машины постоянного тока смешанного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27"/>
        </w:trPr>
        <w:tc>
          <w:tcPr>
            <w:tcW w:w="52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80" w:type="dxa"/>
            <w:vMerge w:val="restart"/>
            <w:vAlign w:val="bottom"/>
          </w:tcPr>
          <w:p w:rsidR="00C44B01" w:rsidRDefault="00D477E7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возбуждения указано не полностью?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3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Обмотка возбуждения создает основной магнитный поток.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Дополнительные полюса предназначены для улучшения коммутации.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С помощью коллектора и щеток вращающаяся обмотка якоря соединяется с внешней сетью.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4). Ярмо - часть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магнитопровода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 по которому замыкается основной магнитный, поток и поток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5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добавочных полюсов.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1"/>
        </w:trPr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1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Какое из приведенных ниже выражений для генератора постоянного тока записано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1" w:lineRule="exact"/>
        <w:rPr>
          <w:sz w:val="20"/>
          <w:szCs w:val="20"/>
        </w:rPr>
      </w:pPr>
    </w:p>
    <w:p w:rsidR="00C44B01" w:rsidRPr="00C07DCC" w:rsidRDefault="00D477E7" w:rsidP="00C07DCC">
      <w:pPr>
        <w:pStyle w:val="24"/>
        <w:rPr>
          <w:rFonts w:eastAsia="Times New Roman"/>
          <w:b/>
        </w:rPr>
      </w:pPr>
      <w:r w:rsidRPr="00C07DCC">
        <w:rPr>
          <w:rFonts w:eastAsia="Times New Roman"/>
          <w:b/>
        </w:rPr>
        <w:t>4   правильно?</w:t>
      </w:r>
    </w:p>
    <w:p w:rsidR="00C44B01" w:rsidRDefault="00D477E7" w:rsidP="00C07DCC">
      <w:pPr>
        <w:pStyle w:val="24"/>
      </w:pPr>
      <w:r>
        <w:rPr>
          <w:rFonts w:eastAsia="Times New Roman"/>
        </w:rPr>
        <w:t xml:space="preserve">1). U = </w:t>
      </w:r>
      <w:proofErr w:type="spellStart"/>
      <w:r>
        <w:rPr>
          <w:rFonts w:eastAsia="Times New Roman"/>
        </w:rPr>
        <w:t>Eя</w:t>
      </w:r>
      <w:proofErr w:type="spellEnd"/>
      <w:r>
        <w:rPr>
          <w:rFonts w:eastAsia="Times New Roman"/>
        </w:rPr>
        <w:t xml:space="preserve"> + </w:t>
      </w:r>
      <w:proofErr w:type="spellStart"/>
      <w:r>
        <w:rPr>
          <w:rFonts w:eastAsia="Times New Roman"/>
        </w:rPr>
        <w:t>Iя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Rя</w:t>
      </w:r>
      <w:proofErr w:type="spellEnd"/>
    </w:p>
    <w:p w:rsidR="00C44B01" w:rsidRDefault="00D477E7" w:rsidP="00C07DCC">
      <w:pPr>
        <w:pStyle w:val="22"/>
      </w:pPr>
      <w:r>
        <w:rPr>
          <w:rFonts w:eastAsia="Times New Roman"/>
        </w:rPr>
        <w:t>2). M = к Ф ω</w:t>
      </w:r>
    </w:p>
    <w:p w:rsidR="00C44B01" w:rsidRDefault="00D477E7" w:rsidP="00C07DCC">
      <w:pPr>
        <w:pStyle w:val="22"/>
      </w:pPr>
      <w:r>
        <w:rPr>
          <w:rFonts w:eastAsia="Times New Roman"/>
        </w:rPr>
        <w:lastRenderedPageBreak/>
        <w:t>3). ∆</w:t>
      </w:r>
      <w:proofErr w:type="spellStart"/>
      <w:r>
        <w:rPr>
          <w:rFonts w:eastAsia="Times New Roman"/>
        </w:rPr>
        <w:t>Ря</w:t>
      </w:r>
      <w:proofErr w:type="spellEnd"/>
      <w:r>
        <w:rPr>
          <w:rFonts w:eastAsia="Times New Roman"/>
        </w:rPr>
        <w:t xml:space="preserve"> = </w:t>
      </w:r>
      <w:proofErr w:type="spellStart"/>
      <w:r>
        <w:rPr>
          <w:rFonts w:eastAsia="Times New Roman"/>
        </w:rPr>
        <w:t>Iя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Rя</w:t>
      </w:r>
      <w:proofErr w:type="spellEnd"/>
      <w:r>
        <w:rPr>
          <w:rFonts w:eastAsia="Times New Roman"/>
        </w:rPr>
        <w:t>- потери в обмотке якоря.</w:t>
      </w:r>
    </w:p>
    <w:p w:rsidR="00C44B01" w:rsidRDefault="00C44B01">
      <w:pPr>
        <w:spacing w:line="1" w:lineRule="exact"/>
        <w:rPr>
          <w:sz w:val="20"/>
          <w:szCs w:val="20"/>
        </w:rPr>
      </w:pPr>
    </w:p>
    <w:p w:rsidR="00C44B01" w:rsidRDefault="00D477E7" w:rsidP="00C07DCC">
      <w:pPr>
        <w:pStyle w:val="24"/>
      </w:pPr>
      <w:r>
        <w:rPr>
          <w:rFonts w:eastAsia="Times New Roman"/>
        </w:rPr>
        <w:t>4). ∆</w:t>
      </w:r>
      <w:proofErr w:type="spellStart"/>
      <w:r>
        <w:rPr>
          <w:rFonts w:eastAsia="Times New Roman"/>
        </w:rPr>
        <w:t>Pв</w:t>
      </w:r>
      <w:proofErr w:type="spellEnd"/>
      <w:r>
        <w:rPr>
          <w:rFonts w:eastAsia="Times New Roman"/>
        </w:rPr>
        <w:t xml:space="preserve"> =Iв</w:t>
      </w:r>
      <w:r>
        <w:rPr>
          <w:rFonts w:eastAsia="Times New Roman"/>
          <w:sz w:val="25"/>
          <w:szCs w:val="25"/>
          <w:vertAlign w:val="superscript"/>
        </w:rPr>
        <w:t>2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Rв</w:t>
      </w:r>
      <w:proofErr w:type="spellEnd"/>
      <w:r>
        <w:rPr>
          <w:rFonts w:eastAsia="Times New Roman"/>
        </w:rPr>
        <w:t xml:space="preserve"> - потери в обмотке возбуждения.</w:t>
      </w:r>
    </w:p>
    <w:p w:rsidR="00C44B01" w:rsidRDefault="00113E81">
      <w:pPr>
        <w:spacing w:line="51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651584;visibility:visible;mso-wrap-distance-left:0;mso-wrap-distance-right:0" from="5.75pt,-1.55pt" to="523.3pt,-1.55pt" o:allowincell="f" strokeweight=".48pt"/>
        </w:pic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40"/>
        <w:gridCol w:w="8440"/>
        <w:gridCol w:w="20"/>
      </w:tblGrid>
      <w:tr w:rsidR="00C44B01">
        <w:trPr>
          <w:trHeight w:val="230"/>
        </w:trPr>
        <w:tc>
          <w:tcPr>
            <w:tcW w:w="260" w:type="dxa"/>
            <w:vMerge w:val="restart"/>
            <w:vAlign w:val="bottom"/>
          </w:tcPr>
          <w:p w:rsidR="00C44B01" w:rsidRDefault="00D477E7">
            <w:pPr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3</w:t>
            </w:r>
          </w:p>
        </w:tc>
        <w:tc>
          <w:tcPr>
            <w:tcW w:w="440" w:type="dxa"/>
            <w:vMerge w:val="restart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4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 какой целью при пуске двигателя параллельного возбуждения сопротивление реостата 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0"/>
        </w:trPr>
        <w:tc>
          <w:tcPr>
            <w:tcW w:w="2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440" w:type="dxa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цепи обмотки возбуждения устанавливают минимальным?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26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44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52608;visibility:visible;mso-wrap-distance-left:0;mso-wrap-distance-right:0;mso-position-horizontal-relative:text;mso-position-vertical-relative:text" from="5.75pt,11.7pt" to="523.3pt,11.7pt" o:allowincell="f" strokeweight=".16931mm"/>
        </w:pict>
      </w:r>
    </w:p>
    <w:p w:rsidR="00C44B01" w:rsidRDefault="00C44B01" w:rsidP="00C07DCC">
      <w:pPr>
        <w:pStyle w:val="af0"/>
        <w:sectPr w:rsidR="00C44B01">
          <w:pgSz w:w="11900" w:h="16838"/>
          <w:pgMar w:top="1312" w:right="6" w:bottom="881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2960"/>
        <w:gridCol w:w="598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Для уменьшения пускового тока.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Для увеличения пускового тока.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Для уменьшения пускового момента.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Для увеличения пускового момента.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7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произойдет, если двигатель последовательного возбуждения подключить к сети без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 w:val="restart"/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нагрузки?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Двигатель не запустится.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Обмотка якоря перегреется.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Вызывает неограниченное возрастание скорости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4).Обмотка возбуждения перегреется.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Для какой цели генераторы постоянного тока с самовозбуждением (генераторы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смешанного возбуждения) имеют две обмотки возбуждения: параллельную 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последовательную?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Для улучшения коммутации.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Для уменьшения изменения напряжения при изменении нагрузки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Для увеличения магнитного потока в режиме холостого хода.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Для улучшения условий самовозбуждения генератора.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характеристика соответствует работе двигателя постоянного тока независимого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возбуждения при ослаблении магнитного потока?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34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Характеристика 1.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Характеристика 3.</w:t>
            </w: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Характеристика 4.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spacing w:line="22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  характеристика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принадлежит   двигателю   постоянного   тока,   смешанного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возбуждения?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Характеристика 1.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Характеристика 3.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Какое уравнение соответствует работе электрической машины в генераторном режиме?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C44B01" w:rsidRDefault="00D477E7">
            <w:pPr>
              <w:spacing w:line="22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  U =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Eя</w:t>
            </w:r>
            <w:proofErr w:type="spellEnd"/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2281555</wp:posOffset>
            </wp:positionH>
            <wp:positionV relativeFrom="paragraph">
              <wp:posOffset>-5761990</wp:posOffset>
            </wp:positionV>
            <wp:extent cx="2360295" cy="19831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2599690</wp:posOffset>
            </wp:positionH>
            <wp:positionV relativeFrom="paragraph">
              <wp:posOffset>-3146425</wp:posOffset>
            </wp:positionV>
            <wp:extent cx="2171700" cy="21717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f0"/>
        <w:sectPr w:rsidR="00C44B01">
          <w:pgSz w:w="11900" w:h="16838"/>
          <w:pgMar w:top="1112" w:right="6" w:bottom="796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680"/>
        <w:gridCol w:w="826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= Ея + U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Какую мощность (приблизительно) потребляет из сети двигатель постоянного тока, если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момент на валу двигателя равен М = 300/π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Нм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, напряжение питающей сети 220 В, скорость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9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8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вращения равна 1000 об/мин, а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кпд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составляет η = 95%.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8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1). 8,5 кВт.2). 10,5 кВт.3). 11,5 кВт.4). 15,5 кВт.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Какое уравнение соответствует работе электрической машины в двигательном режиме?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U =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Eя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= Ея + U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U =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кФω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8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определение назначения компенсационной обмотки (КО) машины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постоянного тока.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размещена на главных полюсах машины и служит для улучшения условий коммутации.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размещается на добавочных полюсах машины и служит для устранения реакции якоря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C44B01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машины.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размещается в пазах основных полюсов машины и служит для устранения реакции якоря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C44B01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машины.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 размещена в пазах главных полюсов машины и служит для борьбы с искажением поля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машины от реакции якоря и снижения напряжения между коллекторными пластинами.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8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ри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какой схеме питания обмотки возбуждения обеспечивается максимальная перегрузочная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особность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двигателя постоянного тока?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C44B01" w:rsidRDefault="00D477E7">
            <w:pPr>
              <w:spacing w:line="226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параллельном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независимом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последовательном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8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смешанном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7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 w:rsidP="00C07DCC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600"/>
        <w:gridCol w:w="1300"/>
        <w:gridCol w:w="7040"/>
        <w:gridCol w:w="400"/>
      </w:tblGrid>
      <w:tr w:rsidR="00C44B01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последовательность перехода двигателя постоянного тока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независимого возбуждения при переключении его из двигательного режима в режим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динамического торможения до полной остановки двигателя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1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а-е-в.  2)  а-е-в.  3) а-е-д  4) а-б-в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119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последовательность перехода двигателя постоянного тока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независимого возбуждения при переключении его из двигательного режима в режим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9" w:lineRule="exact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противовключения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до полной остановки двигателя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38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а-е-б-в.   2) а-б-в.   3) а-е-д.  4) б=е-д.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38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Какой из режимов электрического торможения можно реализовать в двигателе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15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постоянного тока последовательного возбуждения?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C44B01" w:rsidRDefault="00D477E7">
            <w:pPr>
              <w:spacing w:line="22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Рекуперативное.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2.</w:t>
            </w:r>
          </w:p>
        </w:tc>
        <w:tc>
          <w:tcPr>
            <w:tcW w:w="130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Динамическое.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Противовключение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4.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Никакой из перечисленных выше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7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1189990</wp:posOffset>
            </wp:positionH>
            <wp:positionV relativeFrom="paragraph">
              <wp:posOffset>-7989570</wp:posOffset>
            </wp:positionV>
            <wp:extent cx="2885440" cy="23634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2147570</wp:posOffset>
            </wp:positionH>
            <wp:positionV relativeFrom="paragraph">
              <wp:posOffset>-4135755</wp:posOffset>
            </wp:positionV>
            <wp:extent cx="2628900" cy="21628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1900" w:h="16838"/>
          <w:pgMar w:top="1112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460"/>
        <w:gridCol w:w="980"/>
        <w:gridCol w:w="2240"/>
        <w:gridCol w:w="5260"/>
        <w:gridCol w:w="400"/>
      </w:tblGrid>
      <w:tr w:rsidR="00C44B01">
        <w:trPr>
          <w:trHeight w:val="237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4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установившемся режиме двигатель работал на искусственной механической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характеристике. Покажите последовательность перехода рабочей точки на естественную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характеристику при заданном моменте сопротивления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Мс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30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 а-б-в.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2)  Нет правильного ответа.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C44B01"/>
        </w:tc>
        <w:tc>
          <w:tcPr>
            <w:tcW w:w="98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в-г-б.</w:t>
            </w:r>
          </w:p>
        </w:tc>
        <w:tc>
          <w:tcPr>
            <w:tcW w:w="2240" w:type="dxa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б-г-в.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10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каком способе возбуждения получена внешняя характеристики 2 генератора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постоянного тока? Укажите правильный ответ.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5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1)</w:t>
            </w: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независимом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2)</w:t>
            </w:r>
          </w:p>
        </w:tc>
        <w:tc>
          <w:tcPr>
            <w:tcW w:w="980" w:type="dxa"/>
            <w:vAlign w:val="bottom"/>
          </w:tcPr>
          <w:p w:rsidR="00C44B01" w:rsidRDefault="00C44B01"/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параллельном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3)</w:t>
            </w:r>
          </w:p>
        </w:tc>
        <w:tc>
          <w:tcPr>
            <w:tcW w:w="980" w:type="dxa"/>
            <w:vAlign w:val="bottom"/>
          </w:tcPr>
          <w:p w:rsidR="00C44B01" w:rsidRDefault="00C44B01"/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смешанном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4)</w:t>
            </w:r>
          </w:p>
        </w:tc>
        <w:tc>
          <w:tcPr>
            <w:tcW w:w="84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последовательном  возбуждении.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4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Укажите естественную механическую характеристику двигателя постоянного тока с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80" w:type="dxa"/>
            <w:gridSpan w:val="3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независимым возбуждением.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3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2240" w:type="dxa"/>
            <w:vAlign w:val="bottom"/>
          </w:tcPr>
          <w:p w:rsidR="00C44B01" w:rsidRDefault="00D477E7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Характеристика 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Характеристика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2240" w:type="dxa"/>
            <w:vAlign w:val="bottom"/>
          </w:tcPr>
          <w:p w:rsidR="00C44B01" w:rsidRDefault="00D477E7">
            <w:pPr>
              <w:ind w:lef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Характеристика 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 Характеристика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2252345</wp:posOffset>
            </wp:positionH>
            <wp:positionV relativeFrom="paragraph">
              <wp:posOffset>-8020685</wp:posOffset>
            </wp:positionV>
            <wp:extent cx="2418715" cy="18091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-4925060</wp:posOffset>
            </wp:positionV>
            <wp:extent cx="2085975" cy="14947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2237105</wp:posOffset>
            </wp:positionH>
            <wp:positionV relativeFrom="paragraph">
              <wp:posOffset>-2314575</wp:posOffset>
            </wp:positionV>
            <wp:extent cx="2447925" cy="19704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40"/>
        <w:gridCol w:w="7940"/>
      </w:tblGrid>
      <w:tr w:rsidR="00C44B01">
        <w:trPr>
          <w:trHeight w:val="230"/>
        </w:trPr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94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 xml:space="preserve">Как </w:t>
            </w:r>
            <w:proofErr w:type="spellStart"/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изменть</w:t>
            </w:r>
            <w:proofErr w:type="spellEnd"/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 xml:space="preserve"> направление вращения двигателя постоянного тока с независимым</w:t>
            </w:r>
          </w:p>
        </w:tc>
      </w:tr>
      <w:tr w:rsidR="00C44B01">
        <w:trPr>
          <w:trHeight w:val="228"/>
        </w:trPr>
        <w:tc>
          <w:tcPr>
            <w:tcW w:w="460" w:type="dxa"/>
            <w:vAlign w:val="bottom"/>
          </w:tcPr>
          <w:p w:rsidR="00C44B01" w:rsidRDefault="00D477E7">
            <w:pPr>
              <w:spacing w:line="22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19</w:t>
            </w:r>
          </w:p>
        </w:tc>
        <w:tc>
          <w:tcPr>
            <w:tcW w:w="540" w:type="dxa"/>
            <w:vAlign w:val="bottom"/>
          </w:tcPr>
          <w:p w:rsidR="00C44B01" w:rsidRDefault="00D477E7">
            <w:pPr>
              <w:spacing w:line="22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940" w:type="dxa"/>
            <w:vAlign w:val="bottom"/>
          </w:tcPr>
          <w:p w:rsidR="00C44B01" w:rsidRDefault="00D477E7">
            <w:pPr>
              <w:spacing w:line="229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возбуждением</w:t>
            </w:r>
          </w:p>
        </w:tc>
      </w:tr>
    </w:tbl>
    <w:p w:rsidR="00C44B01" w:rsidRDefault="00113E81" w:rsidP="00C07DCC">
      <w:pPr>
        <w:pStyle w:val="af"/>
        <w:rPr>
          <w:rFonts w:eastAsia="Times New Roman"/>
        </w:rPr>
      </w:pPr>
      <w:r>
        <w:rPr>
          <w:rFonts w:eastAsia="Times New Roman"/>
        </w:rPr>
        <w:pict>
          <v:line id="Shape 36" o:spid="_x0000_s1061" style="position:absolute;z-index:251653632;visibility:visible;mso-wrap-distance-left:0;mso-wrap-distance-right:0;mso-position-horizontal-relative:page;mso-position-vertical-relative:page" from="77.75pt,56.85pt" to="595.3pt,56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7" o:spid="_x0000_s1062" style="position:absolute;z-index:251654656;visibility:visible;mso-wrap-distance-left:0;mso-wrap-distance-right:0;mso-position-horizontal-relative:page;mso-position-vertical-relative:page" from="106.45pt,56.6pt" to="106.45pt,778.6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38" o:spid="_x0000_s1063" style="position:absolute;z-index:251655680;visibility:visible;mso-wrap-distance-left:0;mso-wrap-distance-right:0;mso-position-horizontal-relative:page;mso-position-vertical-relative:page" from="78pt,56.6pt" to="78pt,778.6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9" o:spid="_x0000_s1064" style="position:absolute;z-index:251656704;visibility:visible;mso-wrap-distance-left:0;mso-wrap-distance-right:0;mso-position-horizontal-relative:page;mso-position-vertical-relative:page" from="77.75pt,199.9pt" to="595.3pt,199.9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40" o:spid="_x0000_s1065" style="position:absolute;z-index:251657728;visibility:visible;mso-wrap-distance-left:0;mso-wrap-distance-right:0;mso-position-horizontal-relative:page;mso-position-vertical-relative:page" from="127.65pt,56.6pt" to="127.65pt,778.6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41" o:spid="_x0000_s1066" style="position:absolute;z-index:251658752;visibility:visible;mso-wrap-distance-left:0;mso-wrap-distance-right:0;mso-position-horizontal-relative:page;mso-position-vertical-relative:page" from="574.2pt,56.6pt" to="574.2pt,778.65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Изменением направления тока в обмотке возбуждения и в обмотке якоря.</w:t>
      </w:r>
    </w:p>
    <w:p w:rsidR="00C44B01" w:rsidRDefault="00C44B01">
      <w:pPr>
        <w:spacing w:line="34" w:lineRule="exact"/>
        <w:rPr>
          <w:rFonts w:eastAsia="Times New Roman"/>
          <w:sz w:val="20"/>
          <w:szCs w:val="20"/>
        </w:rPr>
      </w:pPr>
    </w:p>
    <w:p w:rsidR="00C44B01" w:rsidRDefault="00D477E7" w:rsidP="00C07DCC">
      <w:pPr>
        <w:pStyle w:val="22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Изменением полярности питающего напряжения и направления тока в обмотке якоря.</w:t>
      </w:r>
    </w:p>
    <w:p w:rsidR="00C44B01" w:rsidRDefault="00D477E7" w:rsidP="00C07DCC">
      <w:pPr>
        <w:pStyle w:val="22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Изменением полярности питающего напряжения</w:t>
      </w:r>
    </w:p>
    <w:p w:rsidR="00C44B01" w:rsidRDefault="00D477E7" w:rsidP="00C07DCC">
      <w:pPr>
        <w:pStyle w:val="22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Изменением полярности питающего напряжения и направления тока в обмотке возбуждения.</w: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37" w:lineRule="exact"/>
        <w:rPr>
          <w:sz w:val="20"/>
          <w:szCs w:val="20"/>
        </w:rPr>
      </w:pPr>
    </w:p>
    <w:p w:rsidR="00C44B01" w:rsidRDefault="00D477E7" w:rsidP="00C07DCC">
      <w:pPr>
        <w:pStyle w:val="9"/>
      </w:pPr>
      <w:r>
        <w:rPr>
          <w:rFonts w:eastAsia="Times New Roman"/>
        </w:rPr>
        <w:t>Для какой цели генераторы постоянного тока с самовозбуждением (генераторы</w:t>
      </w:r>
    </w:p>
    <w:p w:rsidR="00C44B01" w:rsidRDefault="00D477E7">
      <w:pPr>
        <w:tabs>
          <w:tab w:val="left" w:pos="780"/>
        </w:tabs>
        <w:spacing w:line="181" w:lineRule="auto"/>
        <w:ind w:left="800" w:right="2240" w:hanging="969"/>
        <w:rPr>
          <w:sz w:val="20"/>
          <w:szCs w:val="20"/>
        </w:rPr>
      </w:pPr>
      <w:r>
        <w:rPr>
          <w:rFonts w:eastAsia="Times New Roman"/>
          <w:sz w:val="39"/>
          <w:szCs w:val="39"/>
          <w:vertAlign w:val="superscript"/>
        </w:rPr>
        <w:t>20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9"/>
          <w:szCs w:val="29"/>
          <w:vertAlign w:val="superscript"/>
        </w:rPr>
        <w:t xml:space="preserve">2 </w:t>
      </w:r>
      <w:r>
        <w:rPr>
          <w:rFonts w:eastAsia="Times New Roman"/>
          <w:b/>
          <w:bCs/>
          <w:sz w:val="29"/>
          <w:szCs w:val="29"/>
        </w:rPr>
        <w:t>смешанного возбуждения</w:t>
      </w:r>
      <w:r>
        <w:rPr>
          <w:rFonts w:eastAsia="Times New Roman"/>
          <w:b/>
          <w:bCs/>
          <w:sz w:val="16"/>
          <w:szCs w:val="16"/>
        </w:rPr>
        <w:t>)</w:t>
      </w:r>
      <w:r>
        <w:rPr>
          <w:rFonts w:eastAsia="Times New Roman"/>
          <w:b/>
          <w:bCs/>
          <w:sz w:val="29"/>
          <w:szCs w:val="29"/>
        </w:rPr>
        <w:t xml:space="preserve"> </w:t>
      </w:r>
      <w:r>
        <w:rPr>
          <w:rFonts w:eastAsia="Times New Roman"/>
          <w:b/>
          <w:bCs/>
          <w:sz w:val="16"/>
          <w:szCs w:val="16"/>
        </w:rPr>
        <w:t>имеют две обмотки возбуждения:</w:t>
      </w:r>
      <w:r>
        <w:rPr>
          <w:rFonts w:eastAsia="Times New Roman"/>
          <w:b/>
          <w:bCs/>
          <w:sz w:val="29"/>
          <w:szCs w:val="29"/>
        </w:rPr>
        <w:t xml:space="preserve"> </w:t>
      </w:r>
      <w:r>
        <w:rPr>
          <w:rFonts w:eastAsia="Times New Roman"/>
          <w:b/>
          <w:bCs/>
          <w:sz w:val="16"/>
          <w:szCs w:val="16"/>
        </w:rPr>
        <w:t>параллельную и</w:t>
      </w:r>
      <w:r>
        <w:rPr>
          <w:rFonts w:eastAsia="Times New Roman"/>
          <w:b/>
          <w:bCs/>
          <w:sz w:val="29"/>
          <w:szCs w:val="29"/>
        </w:rPr>
        <w:t xml:space="preserve"> </w:t>
      </w:r>
      <w:r>
        <w:rPr>
          <w:rFonts w:eastAsia="Times New Roman"/>
          <w:b/>
          <w:bCs/>
          <w:sz w:val="16"/>
          <w:szCs w:val="16"/>
        </w:rPr>
        <w:t>последовательную?</w:t>
      </w:r>
    </w:p>
    <w:p w:rsidR="00C44B01" w:rsidRDefault="00C44B01">
      <w:pPr>
        <w:spacing w:line="94" w:lineRule="exact"/>
        <w:rPr>
          <w:sz w:val="20"/>
          <w:szCs w:val="20"/>
        </w:rPr>
      </w:pPr>
    </w:p>
    <w:p w:rsidR="00C44B01" w:rsidRDefault="00D477E7">
      <w:pPr>
        <w:ind w:left="12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1). Для улучшения коммутации.</w:t>
      </w:r>
    </w:p>
    <w:p w:rsidR="00C44B01" w:rsidRDefault="00D477E7" w:rsidP="00C07DCC">
      <w:pPr>
        <w:pStyle w:val="22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Для уменьшения изменения напряжения при изменении нагрузки.</w:t>
      </w:r>
    </w:p>
    <w:p w:rsidR="00C44B01" w:rsidRDefault="00D477E7" w:rsidP="00C07DCC">
      <w:pPr>
        <w:pStyle w:val="22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. Для увеличения магнитного потока в режиме холостого хода.</w:t>
      </w:r>
    </w:p>
    <w:p w:rsidR="00C44B01" w:rsidRDefault="00D477E7" w:rsidP="00C07DCC">
      <w:pPr>
        <w:pStyle w:val="22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. Для улучшения условий самовозбуждения генератора.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" o:spid="_x0000_s1067" style="position:absolute;z-index:251659776;visibility:visible;mso-wrap-distance-left:0;mso-wrap-distance-right:0" from="5.75pt,12.05pt" to="523.3pt,12.05pt" o:allowincell="f" strokeweight=".16931mm"/>
        </w:pict>
      </w:r>
      <w:r>
        <w:rPr>
          <w:sz w:val="20"/>
          <w:szCs w:val="20"/>
        </w:rPr>
        <w:pict>
          <v:line id="Shape 43" o:spid="_x0000_s1068" style="position:absolute;z-index:251660800;visibility:visible;mso-wrap-distance-left:0;mso-wrap-distance-right:0" from="5.75pt,47.1pt" to="523.3pt,47.1pt" o:allowincell="f" strokeweight=".16931mm"/>
        </w:pic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60"/>
        <w:gridCol w:w="700"/>
        <w:gridCol w:w="8680"/>
        <w:gridCol w:w="20"/>
      </w:tblGrid>
      <w:tr w:rsidR="00C44B01">
        <w:trPr>
          <w:trHeight w:val="301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Известны ЭДС первичной и вторичной обмоток трансформатора: E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=10 B; E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=130 B. Число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5"/>
        </w:trPr>
        <w:tc>
          <w:tcPr>
            <w:tcW w:w="500" w:type="dxa"/>
            <w:vMerge w:val="restart"/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460" w:type="dxa"/>
            <w:vMerge w:val="restart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витков первичной обмотки W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=10. Определить число витков вторичной обмотки.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4"/>
        </w:trPr>
        <w:tc>
          <w:tcPr>
            <w:tcW w:w="50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680" w:type="dxa"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9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130.   2). 26.   3). 260.   4). 13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3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описание действующего значения ЭДС вторичной обмотки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spacing w:line="22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трансформатора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00" w:type="dxa"/>
            <w:vAlign w:val="bottom"/>
          </w:tcPr>
          <w:p w:rsidR="00C44B01" w:rsidRDefault="00D477E7">
            <w:pPr>
              <w:spacing w:line="22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spacing w:line="22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1)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spacing w:line="27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=1,41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f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spacing w:line="23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2).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=4,44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f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C44B01" w:rsidRDefault="00D477E7">
            <w:pPr>
              <w:spacing w:line="21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3)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=3,14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f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5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C44B01" w:rsidRDefault="00D477E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4) Е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=1,73 W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f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Ф</w:t>
            </w:r>
            <w:r>
              <w:rPr>
                <w:rFonts w:eastAsia="Times New Roman"/>
                <w:i/>
                <w:iCs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99" w:lineRule="exact"/>
        <w:rPr>
          <w:sz w:val="20"/>
          <w:szCs w:val="20"/>
        </w:rPr>
      </w:pPr>
    </w:p>
    <w:p w:rsidR="00C44B01" w:rsidRDefault="00D477E7" w:rsidP="00C07DCC">
      <w:pPr>
        <w:pStyle w:val="9"/>
      </w:pPr>
      <w:r>
        <w:rPr>
          <w:rFonts w:eastAsia="Times New Roman"/>
        </w:rPr>
        <w:t>Как соотносятся по величине напряжение короткого замыкания U</w:t>
      </w:r>
      <w:r>
        <w:rPr>
          <w:rFonts w:eastAsia="Times New Roman"/>
          <w:sz w:val="25"/>
          <w:szCs w:val="25"/>
          <w:vertAlign w:val="subscript"/>
        </w:rPr>
        <w:t>1к</w:t>
      </w:r>
      <w:r>
        <w:rPr>
          <w:rFonts w:eastAsia="Times New Roman"/>
        </w:rPr>
        <w:t xml:space="preserve"> и номинальное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в</w:t>
      </w:r>
    </w:p>
    <w:p w:rsidR="00C44B01" w:rsidRDefault="00113E81" w:rsidP="00C07DCC">
      <w:pPr>
        <w:pStyle w:val="22"/>
        <w:numPr>
          <w:ilvl w:val="0"/>
          <w:numId w:val="10"/>
        </w:numPr>
        <w:rPr>
          <w:rFonts w:eastAsia="Times New Roman"/>
          <w:sz w:val="20"/>
          <w:szCs w:val="20"/>
        </w:rPr>
      </w:pPr>
      <w:r>
        <w:rPr>
          <w:sz w:val="20"/>
          <w:szCs w:val="20"/>
        </w:rPr>
        <w:pict>
          <v:line id="Shape 44" o:spid="_x0000_s1069" style="position:absolute;left:0;text-align:left;z-index:251661824;visibility:visible;mso-wrap-distance-left:0;mso-wrap-distance-right:0" from="5.75pt,-11.45pt" to="523.3pt,-11.45pt" o:allowincell="f" strokeweight=".48pt"/>
        </w:pict>
      </w:r>
      <w:r w:rsidR="00D477E7">
        <w:rPr>
          <w:rFonts w:eastAsia="Times New Roman"/>
          <w:sz w:val="20"/>
          <w:szCs w:val="20"/>
        </w:rPr>
        <w:t>3</w:t>
      </w:r>
      <w:r w:rsidR="00D477E7">
        <w:rPr>
          <w:rFonts w:eastAsia="Times New Roman"/>
        </w:rPr>
        <w:t>силовых трансформаторах ?</w:t>
      </w:r>
    </w:p>
    <w:p w:rsidR="00C44B01" w:rsidRDefault="00D477E7" w:rsidP="00C07DCC">
      <w:pPr>
        <w:pStyle w:val="32"/>
        <w:numPr>
          <w:ilvl w:val="1"/>
          <w:numId w:val="10"/>
        </w:numPr>
        <w:rPr>
          <w:rFonts w:eastAsia="Times New Roman"/>
        </w:rPr>
      </w:pPr>
      <w:r>
        <w:rPr>
          <w:rFonts w:eastAsia="Times New Roman"/>
        </w:rPr>
        <w:t>U</w:t>
      </w:r>
      <w:r>
        <w:rPr>
          <w:rFonts w:eastAsia="Times New Roman"/>
          <w:sz w:val="25"/>
          <w:szCs w:val="25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sz w:val="25"/>
          <w:szCs w:val="25"/>
          <w:vertAlign w:val="subscript"/>
        </w:rPr>
        <w:t>≈</w:t>
      </w:r>
      <w:r>
        <w:rPr>
          <w:rFonts w:eastAsia="Times New Roman"/>
        </w:rPr>
        <w:t xml:space="preserve"> 0,01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. 2) U</w:t>
      </w:r>
      <w:r>
        <w:rPr>
          <w:rFonts w:eastAsia="Times New Roman"/>
          <w:sz w:val="25"/>
          <w:szCs w:val="25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sz w:val="25"/>
          <w:szCs w:val="25"/>
          <w:vertAlign w:val="subscript"/>
        </w:rPr>
        <w:t>≈</w:t>
      </w:r>
      <w:r>
        <w:rPr>
          <w:rFonts w:eastAsia="Times New Roman"/>
        </w:rPr>
        <w:t xml:space="preserve"> 0,2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.</w:t>
      </w:r>
    </w:p>
    <w:p w:rsidR="00C44B01" w:rsidRDefault="00D477E7" w:rsidP="00C07DCC">
      <w:pPr>
        <w:pStyle w:val="3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3)</w:t>
      </w:r>
      <w:r>
        <w:rPr>
          <w:sz w:val="20"/>
          <w:szCs w:val="20"/>
        </w:rPr>
        <w:tab/>
      </w:r>
      <w:r>
        <w:rPr>
          <w:rFonts w:eastAsia="Times New Roman"/>
        </w:rPr>
        <w:t>U</w:t>
      </w:r>
      <w:r>
        <w:rPr>
          <w:rFonts w:eastAsia="Times New Roman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vertAlign w:val="subscript"/>
        </w:rPr>
        <w:t>≈</w:t>
      </w:r>
      <w:r>
        <w:rPr>
          <w:rFonts w:eastAsia="Times New Roman"/>
        </w:rPr>
        <w:t>0,05 U</w:t>
      </w:r>
      <w:r>
        <w:rPr>
          <w:rFonts w:eastAsia="Times New Roman"/>
          <w:vertAlign w:val="subscript"/>
        </w:rPr>
        <w:t>1н</w:t>
      </w:r>
      <w:r>
        <w:rPr>
          <w:rFonts w:eastAsia="Times New Roman"/>
        </w:rPr>
        <w:t xml:space="preserve"> . 4)  U</w:t>
      </w:r>
      <w:r>
        <w:rPr>
          <w:rFonts w:eastAsia="Times New Roman"/>
          <w:vertAlign w:val="subscript"/>
        </w:rPr>
        <w:t>1к</w:t>
      </w:r>
      <w:r>
        <w:rPr>
          <w:rFonts w:eastAsia="Times New Roman"/>
        </w:rPr>
        <w:t xml:space="preserve"> </w:t>
      </w:r>
      <w:r>
        <w:rPr>
          <w:rFonts w:eastAsia="Times New Roman"/>
          <w:vertAlign w:val="subscript"/>
        </w:rPr>
        <w:t>≈</w:t>
      </w:r>
      <w:r>
        <w:rPr>
          <w:rFonts w:eastAsia="Times New Roman"/>
        </w:rPr>
        <w:t>0, 5 U</w:t>
      </w:r>
      <w:r>
        <w:rPr>
          <w:rFonts w:eastAsia="Times New Roman"/>
          <w:vertAlign w:val="subscript"/>
        </w:rPr>
        <w:t>1н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" o:spid="_x0000_s1070" style="position:absolute;z-index:251662848;visibility:visible;mso-wrap-distance-left:0;mso-wrap-distance-right:0" from="5.75pt,23.15pt" to="523.3pt,23.15pt" o:allowincell="f" strokeweight=".48pt"/>
        </w:pic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4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20"/>
        <w:gridCol w:w="9380"/>
        <w:gridCol w:w="20"/>
      </w:tblGrid>
      <w:tr w:rsidR="00C44B01">
        <w:trPr>
          <w:trHeight w:val="235"/>
        </w:trPr>
        <w:tc>
          <w:tcPr>
            <w:tcW w:w="540" w:type="dxa"/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420" w:type="dxa"/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380" w:type="dxa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влияет неравенство напряжений короткого замыкания на режим параллельной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3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трансформаторов?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4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Включать на параллельную работу трансформаторы с разными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напряжениями короткого замыкания категорически запрещено.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7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Трансформатор с меньшим напряжением короткого замыкания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будет нагружаться больше в процентном отношении к другому   трансформатору.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Трансформатор с меньшим напряжением короткого замыкания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будет нагружаться меньше в процентном отношении к другому трансформатору.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2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Не влияет.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4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42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380" w:type="dxa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Ток нагрузки трансформатора увеличился в два раза. Как изменились потери в стали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3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трансформатора?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Увеличились в два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40" w:type="dxa"/>
            <w:vAlign w:val="bottom"/>
          </w:tcPr>
          <w:p w:rsidR="00C44B01" w:rsidRDefault="00C44B01"/>
        </w:tc>
        <w:tc>
          <w:tcPr>
            <w:tcW w:w="420" w:type="dxa"/>
            <w:vAlign w:val="bottom"/>
          </w:tcPr>
          <w:p w:rsidR="00C44B01" w:rsidRDefault="00C44B01"/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Увеличились в четыре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Уменьшились в два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6" o:spid="_x0000_s1071" style="position:absolute;z-index:251663872;visibility:visible;mso-wrap-distance-left:0;mso-wrap-distance-right:0;mso-position-horizontal-relative:text;mso-position-vertical-relative:text" from="5.75pt,2.2pt" to="523.3pt,2.2pt" o:allowincell="f" strokeweight=".16931mm"/>
        </w:pict>
      </w:r>
    </w:p>
    <w:p w:rsidR="00C44B01" w:rsidRDefault="00C44B01" w:rsidP="00C07DCC">
      <w:pPr>
        <w:pStyle w:val="af0"/>
        <w:sectPr w:rsidR="00C44B01">
          <w:pgSz w:w="11900" w:h="16838"/>
          <w:pgMar w:top="1141" w:right="6" w:bottom="749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800"/>
        <w:gridCol w:w="820"/>
        <w:gridCol w:w="860"/>
        <w:gridCol w:w="646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Практически не изменились.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Для чего проводится опыт короткого замыкания трансформатора?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Для определения сопротивлений обмоток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Для определения потерь в сердечнике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Для определения потерь во вторичной обмотке.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Для определения коэффициента трансформации ЭДС.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 изменяется  основной  магнитный  поток,  если  трансформатор  включить  в  сеть  с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частотой в два раза больше номинальной, но при номинальном напряжении?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Уменьшится в 4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Уменьшится  в 2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Не изменится.</w:t>
            </w: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Увеличится в 2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.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Однофазный трансформатор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подключѐн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к сети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220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В;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потребляемая мощность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2,2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кВт;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ток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вторичной обмотки 2,5 А. Найдите коэффициент трансформации </w:t>
            </w:r>
            <w:r w:rsidR="00C07DCC">
              <w:rPr>
                <w:rFonts w:eastAsia="Times New Roman"/>
                <w:b/>
                <w:bCs/>
                <w:sz w:val="20"/>
                <w:szCs w:val="20"/>
              </w:rPr>
              <w:t>«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К</w:t>
            </w:r>
            <w:r w:rsidR="00C07DCC">
              <w:rPr>
                <w:rFonts w:eastAsia="Times New Roman"/>
                <w:b/>
                <w:bCs/>
                <w:sz w:val="20"/>
                <w:szCs w:val="20"/>
              </w:rPr>
              <w:t>»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К=2.</w:t>
            </w:r>
          </w:p>
        </w:tc>
        <w:tc>
          <w:tcPr>
            <w:tcW w:w="8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5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К=3.   3). К=4.   4). К=0,25.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.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Как распределяется нагрузка между двумя параллельно работающими трансформаторами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равенстве их групп, коэффициентов трансформации и напряжений короткого замыкания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при неодинаковых номинальных мощностях.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Нагрузка распределяется пропорционально номинальным мощностям.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Нагрузка делится поровну между трансформаторами.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Распределение нагрузки между трансформаторами зависит от загрузки трансформаторов.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Распределение нагрузки между трансформаторами не зависит от загрузки трансформаторов.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из внешних характеристик соответствует нагрузке в цепи вторичной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характеристика с соsφ</w:t>
            </w:r>
            <w:r>
              <w:rPr>
                <w:rFonts w:eastAsia="Times New Roman"/>
                <w:b/>
                <w:bCs/>
                <w:w w:val="98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 xml:space="preserve"> =1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1). Характеристика 1.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Характеристика 3.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4).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соединены первичная и вторичная обмотки трансформатора, если трансформатор имеет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11 группу соединения обмоток ( соединение звезда – Y, соединение треугольник –Δ)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20" w:type="dxa"/>
            <w:vAlign w:val="bottom"/>
          </w:tcPr>
          <w:p w:rsidR="00C44B01" w:rsidRDefault="00D477E7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 xml:space="preserve">  .</w:t>
            </w:r>
          </w:p>
        </w:tc>
        <w:tc>
          <w:tcPr>
            <w:tcW w:w="860" w:type="dxa"/>
            <w:vAlign w:val="bottom"/>
          </w:tcPr>
          <w:p w:rsidR="00C44B01" w:rsidRDefault="00D477E7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Y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 xml:space="preserve"> Y.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right="4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 xml:space="preserve">  .   4)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</w:t>
            </w:r>
            <w:r>
              <w:rPr>
                <w:rFonts w:eastAsia="Times New Roman"/>
                <w:sz w:val="20"/>
                <w:szCs w:val="20"/>
              </w:rPr>
              <w:t>Y.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произойдет с трансформатором, если его включить в сеть постоянного тока?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 Уменьшится основной магнитный поток.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Уменьшится поток рассеивания.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4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 Ток возрастет до недопустимых значений.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6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Ничего не изменится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передается электрическая энергия из первичной обмотки во вторичную ?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-4093210</wp:posOffset>
            </wp:positionV>
            <wp:extent cx="2563495" cy="18199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1900" w:h="16838"/>
          <w:pgMar w:top="1440" w:right="6" w:bottom="604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760"/>
        <w:gridCol w:w="8180"/>
        <w:gridCol w:w="400"/>
      </w:tblGrid>
      <w:tr w:rsidR="00C44B01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электрическим путем.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 в обычном трансформаторе.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электромагнитным путем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Электромагнитным и электрическим  путем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формулу, описывающую закон электромагнитной индукции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7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уравнение баланса напряжений для цепи первичной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трансформатора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19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написание уравнения внешней характеристики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2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правильное написание уравнения баланса намагничивающих сил в трансформаторе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19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0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0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трансформаторе, понижающем напряжение с 220 В до 6,3 В используют провод сечениями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</w:tr>
      <w:tr w:rsidR="00C44B01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5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 мм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  и S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=9 мм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. Как правильно использовать провод с сечением S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=1 мм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?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19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в обмотке высшего напряжения (220 В).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Только в обмотке низшего напряжения (6,3 В).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8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 обмотки намотать проводом сечением 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>=9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 обмотки намотать проводом сечением 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sz w:val="20"/>
                <w:szCs w:val="20"/>
              </w:rPr>
              <w:t>=1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Изменится ли магнитный поток в сердечнике трансформатора, если ток вторичной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увеличился в 3 раза?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26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Увеличится в 3 раза.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 изменится.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Увеличится в 9 раз.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Уменьшится в 3 раза.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Однофазный двух обмоточный трансформатор испытали в режиме холостого хода 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получили следующие данные: номинальное напряжение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U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1н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=220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В,ток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холостого хода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I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=0,25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А, потери холостого хода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хх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= 6 Вт.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Определить коэффициент мощности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трансформатора при холостом ходе.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0,05. 2)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0,11.  3)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0,21. 4)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0,015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каком режиме работают измерительные трансформаторы тока и напряжения? Укажите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-8404225</wp:posOffset>
            </wp:positionV>
            <wp:extent cx="4777740" cy="5041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-7600950</wp:posOffset>
            </wp:positionV>
            <wp:extent cx="3143885" cy="24104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-4670425</wp:posOffset>
            </wp:positionV>
            <wp:extent cx="1891665" cy="11049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1900" w:h="16838"/>
          <w:pgMar w:top="1112" w:right="6" w:bottom="597" w:left="1440" w:header="0" w:footer="0" w:gutter="0"/>
          <w:cols w:space="720" w:equalWidth="0">
            <w:col w:w="10460"/>
          </w:cols>
        </w:sectPr>
      </w:pPr>
    </w:p>
    <w:p w:rsidR="00C44B01" w:rsidRPr="00C07DCC" w:rsidRDefault="00113E81" w:rsidP="00C07DCC">
      <w:pPr>
        <w:pStyle w:val="24"/>
        <w:rPr>
          <w:b/>
        </w:rPr>
      </w:pPr>
      <w:r>
        <w:rPr>
          <w:b/>
        </w:rPr>
        <w:lastRenderedPageBreak/>
        <w:pict>
          <v:line id="Shape 51" o:spid="_x0000_s1076" style="position:absolute;left:0;text-align:left;z-index:251664896;visibility:visible;mso-wrap-distance-left:0;mso-wrap-distance-right:0;mso-position-horizontal-relative:page;mso-position-vertical-relative:page" from="77.75pt,74.6pt" to="595.3pt,74.6pt" o:allowincell="f" strokeweight=".48pt">
            <w10:wrap anchorx="page" anchory="page"/>
          </v:line>
        </w:pict>
      </w:r>
      <w:r>
        <w:rPr>
          <w:b/>
        </w:rPr>
        <w:pict>
          <v:line id="Shape 52" o:spid="_x0000_s1077" style="position:absolute;left:0;text-align:left;z-index:251665920;visibility:visible;mso-wrap-distance-left:0;mso-wrap-distance-right:0;mso-position-horizontal-relative:page;mso-position-vertical-relative:page" from="78pt,74.35pt" to="78pt,760.55pt" o:allowincell="f" strokeweight=".48pt">
            <w10:wrap anchorx="page" anchory="page"/>
          </v:line>
        </w:pict>
      </w:r>
      <w:r>
        <w:rPr>
          <w:b/>
        </w:rPr>
        <w:pict>
          <v:line id="Shape 53" o:spid="_x0000_s1078" style="position:absolute;left:0;text-align:left;z-index:251666944;visibility:visible;mso-wrap-distance-left:0;mso-wrap-distance-right:0;mso-position-horizontal-relative:page;mso-position-vertical-relative:page" from="77.75pt,152.65pt" to="595.3pt,152.65pt" o:allowincell="f" strokeweight=".16931mm">
            <w10:wrap anchorx="page" anchory="page"/>
          </v:line>
        </w:pict>
      </w:r>
      <w:r>
        <w:rPr>
          <w:b/>
        </w:rPr>
        <w:pict>
          <v:line id="Shape 54" o:spid="_x0000_s1079" style="position:absolute;left:0;text-align:left;z-index:251667968;visibility:visible;mso-wrap-distance-left:0;mso-wrap-distance-right:0;mso-position-horizontal-relative:page;mso-position-vertical-relative:page" from="106.45pt,74.35pt" to="106.45pt,760.55pt" o:allowincell="f" strokeweight=".16931mm">
            <w10:wrap anchorx="page" anchory="page"/>
          </v:line>
        </w:pict>
      </w:r>
      <w:r>
        <w:rPr>
          <w:b/>
        </w:rPr>
        <w:pict>
          <v:line id="Shape 55" o:spid="_x0000_s1080" style="position:absolute;left:0;text-align:left;z-index:251668992;visibility:visible;mso-wrap-distance-left:0;mso-wrap-distance-right:0;mso-position-horizontal-relative:page;mso-position-vertical-relative:page" from="127.65pt,74.35pt" to="127.65pt,760.55pt" o:allowincell="f" strokeweight=".48pt">
            <w10:wrap anchorx="page" anchory="page"/>
          </v:line>
        </w:pict>
      </w:r>
      <w:r>
        <w:rPr>
          <w:b/>
        </w:rPr>
        <w:pict>
          <v:line id="Shape 56" o:spid="_x0000_s1081" style="position:absolute;left:0;text-align:left;z-index:251670016;visibility:visible;mso-wrap-distance-left:0;mso-wrap-distance-right:0;mso-position-horizontal-relative:page;mso-position-vertical-relative:page" from="574.2pt,74.35pt" to="574.2pt,760.55pt" o:allowincell="f" strokeweight=".16931mm">
            <w10:wrap anchorx="page" anchory="page"/>
          </v:line>
        </w:pict>
      </w:r>
      <w:r w:rsidR="00D477E7" w:rsidRPr="00C07DCC">
        <w:rPr>
          <w:rFonts w:eastAsia="Times New Roman"/>
          <w:b/>
        </w:rPr>
        <w:t>правильный ответ.</w:t>
      </w:r>
    </w:p>
    <w:p w:rsidR="00C44B01" w:rsidRDefault="00D477E7" w:rsidP="00C07DCC">
      <w:pPr>
        <w:pStyle w:val="22"/>
      </w:pPr>
      <w:r>
        <w:rPr>
          <w:rFonts w:eastAsia="Times New Roman"/>
        </w:rPr>
        <w:t>1.</w:t>
      </w:r>
      <w:r>
        <w:tab/>
      </w:r>
      <w:r>
        <w:rPr>
          <w:rFonts w:eastAsia="Times New Roman"/>
        </w:rPr>
        <w:t>Режим работы определяется пределами измерения подключаемых приборов.</w:t>
      </w:r>
    </w:p>
    <w:p w:rsidR="00C44B01" w:rsidRDefault="00D477E7" w:rsidP="00C07DCC">
      <w:pPr>
        <w:pStyle w:val="22"/>
      </w:pPr>
      <w:r>
        <w:rPr>
          <w:rFonts w:eastAsia="Times New Roman"/>
        </w:rPr>
        <w:t>2.</w:t>
      </w:r>
      <w:r>
        <w:tab/>
      </w:r>
      <w:r>
        <w:rPr>
          <w:rFonts w:eastAsia="Times New Roman"/>
        </w:rPr>
        <w:t>Трансформатор тока работает в режиме холостого хода.</w:t>
      </w:r>
    </w:p>
    <w:p w:rsidR="00C44B01" w:rsidRDefault="00D477E7" w:rsidP="00C07DCC">
      <w:pPr>
        <w:pStyle w:val="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</w:t>
      </w:r>
      <w:r>
        <w:rPr>
          <w:sz w:val="20"/>
          <w:szCs w:val="20"/>
        </w:rPr>
        <w:tab/>
      </w:r>
      <w:r>
        <w:rPr>
          <w:rFonts w:eastAsia="Times New Roman"/>
        </w:rPr>
        <w:t>Трансформатор напряжения работает в режиме холостого хода.</w:t>
      </w:r>
    </w:p>
    <w:p w:rsidR="00C44B01" w:rsidRDefault="00D477E7" w:rsidP="00C07DCC">
      <w:pPr>
        <w:pStyle w:val="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</w:t>
      </w:r>
      <w:r>
        <w:rPr>
          <w:sz w:val="20"/>
          <w:szCs w:val="20"/>
        </w:rPr>
        <w:tab/>
      </w:r>
      <w:r>
        <w:rPr>
          <w:rFonts w:eastAsia="Times New Roman"/>
        </w:rPr>
        <w:t>Трансформатор напряжения работает в режиме короткого замыкания.</w:t>
      </w:r>
    </w:p>
    <w:p w:rsidR="00C44B01" w:rsidRDefault="00C44B01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60"/>
        <w:gridCol w:w="340"/>
        <w:gridCol w:w="1240"/>
        <w:gridCol w:w="1140"/>
        <w:gridCol w:w="1180"/>
        <w:gridCol w:w="5480"/>
      </w:tblGrid>
      <w:tr w:rsidR="00C44B01">
        <w:trPr>
          <w:trHeight w:val="235"/>
        </w:trPr>
        <w:tc>
          <w:tcPr>
            <w:tcW w:w="500" w:type="dxa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Почему сердечник трансформатора выполняют из электротехнической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4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стали? Укажите правильный ответ.</w:t>
            </w: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уменьшения тока короткого замыкания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уменьшения активной составляющей тока холостого хода.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увеличения намагничивающей составляющей тока холостого</w:t>
            </w:r>
          </w:p>
        </w:tc>
      </w:tr>
      <w:tr w:rsidR="00C44B01">
        <w:trPr>
          <w:trHeight w:val="231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хода.</w:t>
            </w:r>
          </w:p>
        </w:tc>
        <w:tc>
          <w:tcPr>
            <w:tcW w:w="11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5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улучшения коррозийной стойкости.</w:t>
            </w: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75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Какой рисунок соответствует работе асинхронного электродвигателя в режиме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противовключения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?</w:t>
            </w: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76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для определения угловой частоты магнитного поля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900" w:type="dxa"/>
            <w:gridSpan w:val="4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асинронного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электродвигателя?</w:t>
            </w:r>
          </w:p>
        </w:tc>
        <w:tc>
          <w:tcPr>
            <w:tcW w:w="5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1898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Какой участок механической характеристики асинхронного электродвигателя является рабочим ?</w:t>
            </w:r>
          </w:p>
        </w:tc>
      </w:tr>
      <w:tr w:rsidR="00C44B01">
        <w:trPr>
          <w:trHeight w:val="3245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C44B01" w:rsidRDefault="00D477E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0 – 1</w:t>
            </w:r>
          </w:p>
        </w:tc>
        <w:tc>
          <w:tcPr>
            <w:tcW w:w="114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1 – 2</w:t>
            </w:r>
          </w:p>
        </w:tc>
        <w:tc>
          <w:tcPr>
            <w:tcW w:w="1180" w:type="dxa"/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2 – 3</w:t>
            </w:r>
          </w:p>
        </w:tc>
        <w:tc>
          <w:tcPr>
            <w:tcW w:w="54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0 – 2</w:t>
            </w: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460" w:type="dxa"/>
            <w:vAlign w:val="bottom"/>
          </w:tcPr>
          <w:p w:rsidR="00C44B01" w:rsidRDefault="00D477E7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для определения скольжения АД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-5770245</wp:posOffset>
            </wp:positionV>
            <wp:extent cx="5536565" cy="16097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-5770245</wp:posOffset>
            </wp:positionV>
            <wp:extent cx="5536565" cy="160972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-3717290</wp:posOffset>
            </wp:positionV>
            <wp:extent cx="3398520" cy="105791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-3717290</wp:posOffset>
            </wp:positionV>
            <wp:extent cx="3398520" cy="10579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2350135</wp:posOffset>
            </wp:positionH>
            <wp:positionV relativeFrom="paragraph">
              <wp:posOffset>-2362200</wp:posOffset>
            </wp:positionV>
            <wp:extent cx="2381885" cy="17722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2350135</wp:posOffset>
            </wp:positionH>
            <wp:positionV relativeFrom="paragraph">
              <wp:posOffset>-2362200</wp:posOffset>
            </wp:positionV>
            <wp:extent cx="2381885" cy="177228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E81">
        <w:rPr>
          <w:sz w:val="20"/>
          <w:szCs w:val="20"/>
        </w:rPr>
        <w:pict>
          <v:line id="Shape 63" o:spid="_x0000_s1088" style="position:absolute;z-index:251671040;visibility:visible;mso-wrap-distance-left:0;mso-wrap-distance-right:0;mso-position-horizontal-relative:text;mso-position-vertical-relative:text" from="5.75pt,.4pt" to="523.3pt,.4pt" o:allowincell="f" strokeweight=".16931mm"/>
        </w:pict>
      </w:r>
    </w:p>
    <w:p w:rsidR="00C44B01" w:rsidRDefault="00C44B01" w:rsidP="00C07DCC">
      <w:pPr>
        <w:pStyle w:val="af0"/>
        <w:sectPr w:rsidR="00C44B01">
          <w:pgSz w:w="11900" w:h="16838"/>
          <w:pgMar w:top="1440" w:right="6" w:bottom="1076" w:left="1440" w:header="0" w:footer="0" w:gutter="0"/>
          <w:cols w:space="720" w:equalWidth="0">
            <w:col w:w="10460"/>
          </w:cols>
        </w:sectPr>
      </w:pPr>
    </w:p>
    <w:p w:rsidR="00C44B01" w:rsidRDefault="00D477E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988060</wp:posOffset>
            </wp:positionH>
            <wp:positionV relativeFrom="page">
              <wp:posOffset>719455</wp:posOffset>
            </wp:positionV>
            <wp:extent cx="6572885" cy="91395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13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2180"/>
        <w:gridCol w:w="1820"/>
        <w:gridCol w:w="3760"/>
      </w:tblGrid>
      <w:tr w:rsidR="00C44B01">
        <w:trPr>
          <w:trHeight w:val="235"/>
        </w:trPr>
        <w:tc>
          <w:tcPr>
            <w:tcW w:w="1280" w:type="dxa"/>
            <w:vAlign w:val="bottom"/>
          </w:tcPr>
          <w:p w:rsidR="00C44B01" w:rsidRDefault="00D477E7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7760" w:type="dxa"/>
            <w:gridSpan w:val="3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 сколько раз уменьшится пусковой ток трехфазного асинхронного двигателя при</w:t>
            </w:r>
          </w:p>
        </w:tc>
      </w:tr>
      <w:tr w:rsidR="00C44B01">
        <w:trPr>
          <w:trHeight w:val="230"/>
        </w:trPr>
        <w:tc>
          <w:tcPr>
            <w:tcW w:w="5280" w:type="dxa"/>
            <w:gridSpan w:val="3"/>
            <w:vAlign w:val="bottom"/>
          </w:tcPr>
          <w:p w:rsidR="00C44B01" w:rsidRDefault="00D477E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соединении фаз в звезду вместо треугольника?</w:t>
            </w:r>
          </w:p>
        </w:tc>
        <w:tc>
          <w:tcPr>
            <w:tcW w:w="37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893"/>
        </w:trPr>
        <w:tc>
          <w:tcPr>
            <w:tcW w:w="1280" w:type="dxa"/>
            <w:vAlign w:val="bottom"/>
          </w:tcPr>
          <w:p w:rsidR="00C44B01" w:rsidRDefault="00D477E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2180" w:type="dxa"/>
            <w:vAlign w:val="bottom"/>
          </w:tcPr>
          <w:p w:rsidR="00C44B01" w:rsidRDefault="00D477E7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2</w:t>
            </w:r>
          </w:p>
        </w:tc>
        <w:tc>
          <w:tcPr>
            <w:tcW w:w="1820" w:type="dxa"/>
            <w:vAlign w:val="bottom"/>
          </w:tcPr>
          <w:p w:rsidR="00C44B01" w:rsidRDefault="00D477E7">
            <w:pPr>
              <w:ind w:right="1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3760" w:type="dxa"/>
            <w:vAlign w:val="bottom"/>
          </w:tcPr>
          <w:p w:rsidR="00C44B01" w:rsidRDefault="00D477E7">
            <w:pPr>
              <w:ind w:right="3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3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-369570</wp:posOffset>
            </wp:positionV>
            <wp:extent cx="219710" cy="3429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-369570</wp:posOffset>
            </wp:positionV>
            <wp:extent cx="219710" cy="3429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-568960</wp:posOffset>
            </wp:positionV>
            <wp:extent cx="237490" cy="5422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-568960</wp:posOffset>
            </wp:positionV>
            <wp:extent cx="237490" cy="54229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20" w:lineRule="exact"/>
        <w:rPr>
          <w:sz w:val="20"/>
          <w:szCs w:val="20"/>
        </w:rPr>
      </w:pPr>
    </w:p>
    <w:p w:rsidR="00C44B01" w:rsidRDefault="00D477E7" w:rsidP="00C07DCC">
      <w:pPr>
        <w:pStyle w:val="24"/>
      </w:pPr>
      <w:r>
        <w:rPr>
          <w:rFonts w:eastAsia="Times New Roman"/>
        </w:rPr>
        <w:t>48</w:t>
      </w:r>
    </w:p>
    <w:p w:rsidR="00C44B01" w:rsidRDefault="00D477E7" w:rsidP="00C07DCC">
      <w:pPr>
        <w:pStyle w:val="22"/>
        <w:numPr>
          <w:ilvl w:val="0"/>
          <w:numId w:val="11"/>
        </w:numPr>
        <w:rPr>
          <w:rFonts w:eastAsia="Times New Roman"/>
        </w:rPr>
      </w:pPr>
      <w:r>
        <w:rPr>
          <w:rFonts w:eastAsia="Times New Roman"/>
        </w:rPr>
        <w:t>За счет изменения какого параметра произошло изменение механической характеристики асинхронного двигателя?</w:t>
      </w:r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1270</wp:posOffset>
            </wp:positionV>
            <wp:extent cx="2266315" cy="17811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1270</wp:posOffset>
            </wp:positionV>
            <wp:extent cx="2266315" cy="17811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8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00"/>
        <w:gridCol w:w="480"/>
        <w:gridCol w:w="1440"/>
        <w:gridCol w:w="1740"/>
        <w:gridCol w:w="4960"/>
        <w:gridCol w:w="20"/>
      </w:tblGrid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 питания.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3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Активного роторного сопротивления.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Частоты сети.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Числа пар полюсов.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4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 изменится критический момент асинхронного электродвигателя, если подведенное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gridSpan w:val="4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напряжение снизить в два раза?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spacing w:line="22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40" w:type="dxa"/>
            <w:gridSpan w:val="3"/>
            <w:vAlign w:val="bottom"/>
          </w:tcPr>
          <w:p w:rsidR="00C44B01" w:rsidRDefault="00D477E7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снизится в два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spacing w:line="22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3180" w:type="dxa"/>
            <w:gridSpan w:val="2"/>
            <w:vAlign w:val="bottom"/>
          </w:tcPr>
          <w:p w:rsidR="00C44B01" w:rsidRDefault="00D477E7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не изменится.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40" w:type="dxa"/>
            <w:gridSpan w:val="3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снизится в 4 раза.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18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Критический момент снизится в</w:t>
            </w:r>
          </w:p>
        </w:tc>
        <w:tc>
          <w:tcPr>
            <w:tcW w:w="4960" w:type="dxa"/>
            <w:vAlign w:val="bottom"/>
          </w:tcPr>
          <w:p w:rsidR="00C44B01" w:rsidRDefault="00D477E7">
            <w:pPr>
              <w:ind w:right="4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раза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20" w:type="dxa"/>
            <w:gridSpan w:val="4"/>
            <w:vMerge w:val="restart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 счет изменения какого параметра произошло изменение механической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620" w:type="dxa"/>
            <w:gridSpan w:val="4"/>
            <w:vMerge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gridSpan w:val="4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характеристики асинхронного двигателя?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62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 питания.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3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Активного роторного сопротивления.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Частоты сети.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>
            <w:pPr>
              <w:ind w:right="4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Числа пар полюсов.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95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Почему номинальный момент асинхронного двигателя при введении реостата в фазный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2ротор уменьшается при том же скольжении?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36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Увеличивается сопротивление ротора.</w:t>
            </w:r>
          </w:p>
        </w:tc>
        <w:tc>
          <w:tcPr>
            <w:tcW w:w="4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Увеличивается активное сопротивление ротора.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Уменьшается активная составляющая роторного тока.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3016250</wp:posOffset>
            </wp:positionH>
            <wp:positionV relativeFrom="paragraph">
              <wp:posOffset>-4116705</wp:posOffset>
            </wp:positionV>
            <wp:extent cx="182880" cy="2286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3016250</wp:posOffset>
            </wp:positionH>
            <wp:positionV relativeFrom="paragraph">
              <wp:posOffset>-4116705</wp:posOffset>
            </wp:positionV>
            <wp:extent cx="182880" cy="2286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-3197860</wp:posOffset>
            </wp:positionV>
            <wp:extent cx="2047875" cy="17818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-3197860</wp:posOffset>
            </wp:positionV>
            <wp:extent cx="2047875" cy="17818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E81">
        <w:rPr>
          <w:sz w:val="20"/>
          <w:szCs w:val="20"/>
        </w:rPr>
        <w:pict>
          <v:line id="Shape 75" o:spid="_x0000_s1100" style="position:absolute;z-index:251672064;visibility:visible;mso-wrap-distance-left:0;mso-wrap-distance-right:0;mso-position-horizontal-relative:text;mso-position-vertical-relative:text" from="5.75pt,.65pt" to="502.4pt,.65pt" o:allowincell="f" strokeweight=".48pt"/>
        </w:pict>
      </w:r>
    </w:p>
    <w:p w:rsidR="00C44B01" w:rsidRDefault="00C44B01" w:rsidP="00C07DCC">
      <w:pPr>
        <w:pStyle w:val="a4"/>
        <w:sectPr w:rsidR="00C44B01">
          <w:pgSz w:w="11900" w:h="16838"/>
          <w:pgMar w:top="1440" w:right="426" w:bottom="766" w:left="14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300"/>
        <w:gridCol w:w="1940"/>
        <w:gridCol w:w="6700"/>
        <w:gridCol w:w="400"/>
      </w:tblGrid>
      <w:tr w:rsidR="00C44B01">
        <w:trPr>
          <w:trHeight w:val="23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6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Уменьшается роторный ток.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нужно сделать, чтобы изменить направление вращения трехфазного асинхронного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двигателя с фазным ротором?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Изменить схему соединения статорной обмотки.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Изменить схему соединения роторной обмотки.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Поменять местами два линейных провода двигателя на клеммах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трехфазной сети.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Изменить схемы соединения статорной и роторной обмоток.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6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 счет изменения какого параметра произошло изменение механической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характеристики асинхронного двигателя?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0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94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Напряжения питания.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Активного роторного сопротивления.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94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Частоты сети.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4) Числа пар полюсов.</w:t>
            </w: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электромагнитной мощности асинхронной машины.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13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мощности на валу асинхронного электродвигателя 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15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короткозамкну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тым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ротором, питающегося от промышленной сети переменного тока,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=950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об/мин. Определить число пар полюсов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статорной обмотки данного двигателя и величину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номинального скольжения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C44B01" w:rsidRDefault="00D477E7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0,68.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0,05.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C44B01" w:rsidRDefault="00D477E7">
            <w:pPr>
              <w:spacing w:line="228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2,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0,37.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3,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0,05.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2645410</wp:posOffset>
            </wp:positionH>
            <wp:positionV relativeFrom="paragraph">
              <wp:posOffset>-5742940</wp:posOffset>
            </wp:positionV>
            <wp:extent cx="1790700" cy="17995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-3207385</wp:posOffset>
            </wp:positionV>
            <wp:extent cx="3648075" cy="1828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320"/>
        <w:gridCol w:w="360"/>
        <w:gridCol w:w="1080"/>
        <w:gridCol w:w="360"/>
        <w:gridCol w:w="780"/>
        <w:gridCol w:w="6040"/>
        <w:gridCol w:w="400"/>
      </w:tblGrid>
      <w:tr w:rsidR="00C44B01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устойчивый участок механической характеристики асинхронной машины.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69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AB.</w:t>
            </w:r>
          </w:p>
        </w:tc>
        <w:tc>
          <w:tcPr>
            <w:tcW w:w="108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2) OB.</w:t>
            </w:r>
          </w:p>
        </w:tc>
        <w:tc>
          <w:tcPr>
            <w:tcW w:w="7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3). BC.4) OC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Определить КПД η трехфазного асинхронного двигателя в номинальном режиме, если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постоянные потери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=15мВт, переменные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са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=35 мВт, а потребляемая из сети мощность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=250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мВт.</w:t>
            </w: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3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1) η = 0,82) η = 0,9</w:t>
            </w:r>
          </w:p>
        </w:tc>
        <w:tc>
          <w:tcPr>
            <w:tcW w:w="6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η = 0,98   4) η = 0,76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короткозамкну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тым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ротором, питающегося от сети f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50 Гц,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=950 об/мин. Определить частоту ЭДС f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2,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наводимой в роторной обмотке.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108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f</w:t>
            </w:r>
            <w:r>
              <w:rPr>
                <w:rFonts w:eastAsia="Times New Roman"/>
                <w:w w:val="94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w w:val="94"/>
                <w:sz w:val="20"/>
                <w:szCs w:val="20"/>
              </w:rPr>
              <w:t xml:space="preserve"> = 5 Гц.</w:t>
            </w:r>
          </w:p>
        </w:tc>
        <w:tc>
          <w:tcPr>
            <w:tcW w:w="114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= 5 Гц.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=2,5 Гц.  4)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sz w:val="20"/>
                <w:szCs w:val="20"/>
              </w:rPr>
              <w:t xml:space="preserve"> = 0,05 Гц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Трехфазный асинхронный двигатель подключен к сети переменного тока с фазным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напряжением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U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220 В. При номинальной нагрузке активная мощность, потребляемая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двигателем из сети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250 Вт, а фазный при этом равен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I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=0,5 А. Определить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двигателя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номинальной нагрузке.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0,44.   2)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≈1,73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0,87. 4)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cosϕ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≈ 0,76.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механическую характеристику, соответствующую снижению частоты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подводимого напряжения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5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1)</w:t>
            </w: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Характеристика 1.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320" w:type="dxa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2)</w:t>
            </w: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Характеристика 3.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короткозамкну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4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тым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ротором, питающегося от промышленной сети переменного тока,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=720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об/мин. Определить число пар полюсов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статорной обмотки данного двигателя и величину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C44B01" w:rsidRDefault="00D477E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номинального скольжения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0,08.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4,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0,04.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3) </w:t>
            </w:r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p</w:t>
            </w:r>
            <w:r>
              <w:rPr>
                <w:rFonts w:eastAsia="Times New Roman"/>
                <w:w w:val="98"/>
                <w:sz w:val="20"/>
                <w:szCs w:val="20"/>
              </w:rPr>
              <w:t xml:space="preserve"> = 2, </w:t>
            </w:r>
            <w:proofErr w:type="spellStart"/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S</w:t>
            </w:r>
            <w:r>
              <w:rPr>
                <w:rFonts w:eastAsia="Times New Roman"/>
                <w:w w:val="98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= 0,1.</w:t>
            </w: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3, </w:t>
            </w:r>
            <w:proofErr w:type="spellStart"/>
            <w:r>
              <w:rPr>
                <w:rFonts w:eastAsia="Times New Roman"/>
                <w:i/>
                <w:iCs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>н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= 0,06.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-8445500</wp:posOffset>
            </wp:positionV>
            <wp:extent cx="2409825" cy="20574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2680970</wp:posOffset>
            </wp:positionH>
            <wp:positionV relativeFrom="paragraph">
              <wp:posOffset>-3149600</wp:posOffset>
            </wp:positionV>
            <wp:extent cx="1741805" cy="14859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1900" w:h="16838"/>
          <w:pgMar w:top="1112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580"/>
      </w:tblGrid>
      <w:tr w:rsidR="00C44B01">
        <w:trPr>
          <w:trHeight w:val="235"/>
        </w:trPr>
        <w:tc>
          <w:tcPr>
            <w:tcW w:w="800" w:type="dxa"/>
            <w:vAlign w:val="bottom"/>
          </w:tcPr>
          <w:p w:rsidR="00C44B01" w:rsidRDefault="00113E81">
            <w:pPr>
              <w:ind w:right="9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80" o:spid="_x0000_s1105" style="position:absolute;left:0;text-align:left;z-index:251673088;visibility:visible;mso-wrap-distance-left:0;mso-wrap-distance-right:0;mso-position-horizontal-relative:page;mso-position-vertical-relative:page" from="77.75pt,74.6pt" to="595.3pt,74.6pt" o:allowincell="f" strokeweight=".48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1" o:spid="_x0000_s1106" style="position:absolute;left:0;text-align:left;z-index:251674112;visibility:visible;mso-wrap-distance-left:0;mso-wrap-distance-right:0;mso-position-horizontal-relative:page;mso-position-vertical-relative:page" from="78pt,74.35pt" to="78pt,731.5pt" o:allowincell="f" strokeweight=".48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2" o:spid="_x0000_s1107" style="position:absolute;left:0;text-align:left;z-index:251675136;visibility:visible;mso-wrap-distance-left:0;mso-wrap-distance-right:0;mso-position-horizontal-relative:page;mso-position-vertical-relative:page" from="106.45pt,74.35pt" to="106.45pt,731.5pt" o:allowincell="f" strokeweight=".16931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3" o:spid="_x0000_s1108" style="position:absolute;left:0;text-align:left;z-index:251676160;visibility:visible;mso-wrap-distance-left:0;mso-wrap-distance-right:0;mso-position-horizontal-relative:page;mso-position-vertical-relative:page" from="127.65pt,74.35pt" to="127.65pt,731.5pt" o:allowincell="f" strokeweight=".48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84" o:spid="_x0000_s1109" style="position:absolute;left:0;text-align:left;z-index:251677184;visibility:visible;mso-wrap-distance-left:0;mso-wrap-distance-right:0;mso-position-horizontal-relative:page;mso-position-vertical-relative:page" from="574.2pt,74.35pt" to="574.2pt,731.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w w:val="99"/>
                <w:sz w:val="20"/>
                <w:szCs w:val="20"/>
              </w:rPr>
              <w:t>63</w:t>
            </w:r>
            <w:r w:rsidR="00D477E7"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580" w:type="dxa"/>
            <w:vAlign w:val="bottom"/>
          </w:tcPr>
          <w:p w:rsidR="00C44B01" w:rsidRDefault="00D477E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механическую характеристику, соответствующую снижению подводимого</w:t>
            </w:r>
          </w:p>
        </w:tc>
      </w:tr>
      <w:tr w:rsidR="00C44B01">
        <w:trPr>
          <w:trHeight w:val="230"/>
        </w:trPr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580" w:type="dxa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напряжения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635</wp:posOffset>
            </wp:positionV>
            <wp:extent cx="1741805" cy="14859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635</wp:posOffset>
            </wp:positionV>
            <wp:extent cx="1741805" cy="14859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18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40"/>
        <w:gridCol w:w="820"/>
        <w:gridCol w:w="400"/>
        <w:gridCol w:w="580"/>
        <w:gridCol w:w="860"/>
        <w:gridCol w:w="6320"/>
      </w:tblGrid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40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58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2.</w:t>
            </w:r>
          </w:p>
        </w:tc>
        <w:tc>
          <w:tcPr>
            <w:tcW w:w="860" w:type="dxa"/>
            <w:vAlign w:val="bottom"/>
          </w:tcPr>
          <w:p w:rsidR="00C44B01" w:rsidRDefault="00D477E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3.</w:t>
            </w:r>
          </w:p>
        </w:tc>
        <w:tc>
          <w:tcPr>
            <w:tcW w:w="6320" w:type="dxa"/>
            <w:vAlign w:val="bottom"/>
          </w:tcPr>
          <w:p w:rsidR="00C44B01" w:rsidRDefault="00D477E7">
            <w:pPr>
              <w:ind w:right="5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4.</w:t>
            </w:r>
          </w:p>
        </w:tc>
      </w:tr>
      <w:tr w:rsidR="00C44B01">
        <w:trPr>
          <w:trHeight w:val="268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19"/>
        </w:trPr>
        <w:tc>
          <w:tcPr>
            <w:tcW w:w="500" w:type="dxa"/>
            <w:vAlign w:val="bottom"/>
          </w:tcPr>
          <w:p w:rsidR="00C44B01" w:rsidRDefault="00D477E7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рисунке приведено семейство характеристик асинхронного электродвигателя. Каким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перечисленным вариантам ответов соответствуют данные характеристики</w:t>
            </w:r>
          </w:p>
        </w:tc>
      </w:tr>
      <w:tr w:rsidR="00C44B01">
        <w:trPr>
          <w:trHeight w:val="274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Семейство характеристик реостатного регулирования скорости.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Семейство характеристик регулирования изменением напряжения.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Семейство характеристик регулирования изменением числа пар полюсов</w:t>
            </w:r>
          </w:p>
        </w:tc>
      </w:tr>
      <w:tr w:rsidR="00C44B01">
        <w:trPr>
          <w:trHeight w:val="26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статорной обмотки.</w:t>
            </w:r>
          </w:p>
        </w:tc>
        <w:tc>
          <w:tcPr>
            <w:tcW w:w="63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частоты и величины подводимого напряжения</w:t>
            </w:r>
          </w:p>
        </w:tc>
      </w:tr>
      <w:tr w:rsidR="00C44B01">
        <w:trPr>
          <w:trHeight w:val="4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 реализации какого вида торможения отсутствует преобразование кинетической энергии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вращающихся масс в электрическую ?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D477E7">
            <w:pPr>
              <w:spacing w:line="228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 динамического торможения.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 рекуперативного торможения.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Режим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противовключения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/>
        </w:tc>
        <w:tc>
          <w:tcPr>
            <w:tcW w:w="440" w:type="dxa"/>
            <w:vAlign w:val="bottom"/>
          </w:tcPr>
          <w:p w:rsidR="00C44B01" w:rsidRDefault="00C44B01"/>
        </w:tc>
        <w:tc>
          <w:tcPr>
            <w:tcW w:w="82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 частотного торможения</w:t>
            </w:r>
          </w:p>
        </w:tc>
      </w:tr>
      <w:tr w:rsidR="00C44B01">
        <w:trPr>
          <w:trHeight w:val="4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17"/>
        </w:trPr>
        <w:tc>
          <w:tcPr>
            <w:tcW w:w="500" w:type="dxa"/>
            <w:vAlign w:val="bottom"/>
          </w:tcPr>
          <w:p w:rsidR="00C44B01" w:rsidRDefault="00D477E7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7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Какой ток компенсирует синхронный компенсатор?</w:t>
            </w: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Индуктивный.</w:t>
            </w:r>
          </w:p>
        </w:tc>
        <w:tc>
          <w:tcPr>
            <w:tcW w:w="7180" w:type="dxa"/>
            <w:gridSpan w:val="2"/>
            <w:vAlign w:val="bottom"/>
          </w:tcPr>
          <w:p w:rsidR="00C44B01" w:rsidRDefault="00D477E7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Емкостной.  3) Активный.  4) Активно-индуктивный.</w:t>
            </w: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44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>
            <w:pPr>
              <w:spacing w:line="216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механическая характеристика свойственна синхронному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C44B01" w:rsidRDefault="00D477E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двигателю?</w:t>
            </w: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3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-4297680</wp:posOffset>
            </wp:positionV>
            <wp:extent cx="2009775" cy="16002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-4297680</wp:posOffset>
            </wp:positionV>
            <wp:extent cx="2009775" cy="16002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2593975</wp:posOffset>
            </wp:positionH>
            <wp:positionV relativeFrom="paragraph">
              <wp:posOffset>0</wp:posOffset>
            </wp:positionV>
            <wp:extent cx="1913890" cy="116268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2593975</wp:posOffset>
            </wp:positionH>
            <wp:positionV relativeFrom="paragraph">
              <wp:posOffset>0</wp:posOffset>
            </wp:positionV>
            <wp:extent cx="1913890" cy="116268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7" w:lineRule="exact"/>
        <w:rPr>
          <w:sz w:val="20"/>
          <w:szCs w:val="20"/>
        </w:rPr>
      </w:pPr>
    </w:p>
    <w:p w:rsidR="00C44B01" w:rsidRDefault="00D477E7" w:rsidP="00C07DCC">
      <w:pPr>
        <w:pStyle w:val="22"/>
        <w:numPr>
          <w:ilvl w:val="0"/>
          <w:numId w:val="12"/>
        </w:numPr>
        <w:rPr>
          <w:rFonts w:eastAsia="Times New Roman"/>
        </w:rPr>
      </w:pPr>
      <w:r>
        <w:rPr>
          <w:rFonts w:eastAsia="Times New Roman"/>
        </w:rPr>
        <w:t>Характеристика 1.  2) Характеристика 2.</w:t>
      </w:r>
    </w:p>
    <w:p w:rsidR="00C44B01" w:rsidRDefault="00D477E7" w:rsidP="00C07DCC">
      <w:pPr>
        <w:pStyle w:val="22"/>
        <w:numPr>
          <w:ilvl w:val="0"/>
          <w:numId w:val="13"/>
        </w:numPr>
        <w:rPr>
          <w:rFonts w:eastAsia="Times New Roman"/>
        </w:rPr>
      </w:pPr>
      <w:r>
        <w:rPr>
          <w:rFonts w:eastAsia="Times New Roman"/>
        </w:rPr>
        <w:t>Характеристика 4.   4)  Характеристик 4.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1" o:spid="_x0000_s1116" style="position:absolute;z-index:251678208;visibility:visible;mso-wrap-distance-left:0;mso-wrap-distance-right:0" from="5.75pt,13.7pt" to="523.3pt,13.7pt" o:allowincell="f" strokeweight=".48pt"/>
        </w:pict>
      </w:r>
    </w:p>
    <w:p w:rsidR="00C44B01" w:rsidRDefault="00C44B01" w:rsidP="00C07DCC">
      <w:pPr>
        <w:pStyle w:val="af0"/>
        <w:sectPr w:rsidR="00C44B01">
          <w:pgSz w:w="11900" w:h="16838"/>
          <w:pgMar w:top="1440" w:right="426" w:bottom="1440" w:left="14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760"/>
      </w:tblGrid>
      <w:tr w:rsidR="00C44B01">
        <w:trPr>
          <w:trHeight w:val="235"/>
        </w:trPr>
        <w:tc>
          <w:tcPr>
            <w:tcW w:w="800" w:type="dxa"/>
            <w:vAlign w:val="bottom"/>
          </w:tcPr>
          <w:p w:rsidR="00C44B01" w:rsidRDefault="00D477E7">
            <w:pPr>
              <w:ind w:right="9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lastRenderedPageBreak/>
              <w:t>68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8760" w:type="dxa"/>
            <w:vAlign w:val="bottom"/>
          </w:tcPr>
          <w:p w:rsidR="00C44B01" w:rsidRDefault="00D477E7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Выберите правильную запись упрощенного уравнения баланса напряжения синхронного</w:t>
            </w:r>
          </w:p>
        </w:tc>
      </w:tr>
      <w:tr w:rsidR="00C44B01">
        <w:trPr>
          <w:trHeight w:val="228"/>
        </w:trPr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760" w:type="dxa"/>
            <w:vAlign w:val="bottom"/>
          </w:tcPr>
          <w:p w:rsidR="00C44B01" w:rsidRDefault="00D477E7">
            <w:pPr>
              <w:spacing w:line="22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двигателя с неявнополюсным ротором.</w:t>
            </w: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2" o:spid="_x0000_s1117" style="position:absolute;z-index:251679232;visibility:visible;mso-wrap-distance-left:0;mso-wrap-distance-right:0;mso-position-horizontal-relative:page;mso-position-vertical-relative:page" from="77.75pt,56.85pt" to="595.3pt,56.8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93" o:spid="_x0000_s1118" style="position:absolute;z-index:251680256;visibility:visible;mso-wrap-distance-left:0;mso-wrap-distance-right:0;mso-position-horizontal-relative:page;mso-position-vertical-relative:page" from="77.75pt,127.2pt" to="574.4pt,127.2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94" o:spid="_x0000_s1119" style="position:absolute;z-index:251681280;visibility:visible;mso-wrap-distance-left:0;mso-wrap-distance-right:0;mso-position-horizontal-relative:page;mso-position-vertical-relative:page" from="78pt,56.6pt" to="78pt,753.9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95" o:spid="_x0000_s1120" style="position:absolute;z-index:251682304;visibility:visible;mso-wrap-distance-left:0;mso-wrap-distance-right:0;mso-position-horizontal-relative:page;mso-position-vertical-relative:page" from="106.45pt,56.6pt" to="106.45pt,753.9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96" o:spid="_x0000_s1121" style="position:absolute;z-index:251683328;visibility:visible;mso-wrap-distance-left:0;mso-wrap-distance-right:0;mso-position-horizontal-relative:page;mso-position-vertical-relative:page" from="127.65pt,56.6pt" to="127.65pt,753.9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97" o:spid="_x0000_s1122" style="position:absolute;z-index:251684352;visibility:visible;mso-wrap-distance-left:0;mso-wrap-distance-right:0;mso-position-horizontal-relative:page;mso-position-vertical-relative:page" from="574.2pt,56.6pt" to="574.2pt,753.95pt" o:allowincell="f" strokeweight=".16931mm">
            <w10:wrap anchorx="page" anchory="page"/>
          </v:line>
        </w:pict>
      </w:r>
      <w:r w:rsidR="00D477E7"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1065530</wp:posOffset>
            </wp:positionH>
            <wp:positionV relativeFrom="paragraph">
              <wp:posOffset>148590</wp:posOffset>
            </wp:positionV>
            <wp:extent cx="3581400" cy="44767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77E7"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1065530</wp:posOffset>
            </wp:positionH>
            <wp:positionV relativeFrom="paragraph">
              <wp:posOffset>148590</wp:posOffset>
            </wp:positionV>
            <wp:extent cx="3581400" cy="44767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21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00"/>
        <w:gridCol w:w="1260"/>
        <w:gridCol w:w="1060"/>
        <w:gridCol w:w="1040"/>
        <w:gridCol w:w="5260"/>
      </w:tblGrid>
      <w:tr w:rsidR="00C44B01">
        <w:trPr>
          <w:trHeight w:val="235"/>
        </w:trPr>
        <w:tc>
          <w:tcPr>
            <w:tcW w:w="500" w:type="dxa"/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правильную формулу электромагнитной мощности неявно-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4"/>
            <w:vAlign w:val="bottom"/>
          </w:tcPr>
          <w:p w:rsidR="00C44B01" w:rsidRDefault="00D477E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полюсного синхронного генератора.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1204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реакция якоря синхронного генератора при активно-индуктивной</w:t>
            </w:r>
          </w:p>
        </w:tc>
      </w:tr>
      <w:tr w:rsidR="00C44B01">
        <w:trPr>
          <w:trHeight w:val="231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C44B01" w:rsidRDefault="00D477E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нагрузке?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2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Продольно-поперечная размагничивающая.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Продольно-поперечная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подмагничивающая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126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Поперечная.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Продольная размагничивающая.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Выберите правильную запись формулы электромагнитной мощности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явнополюсного</w:t>
            </w:r>
            <w:proofErr w:type="spellEnd"/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генератора.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77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>
            <w:pPr>
              <w:spacing w:line="21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реакция якоря синхронного генератора при емкостной нагрузке?</w:t>
            </w: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Продольно-поперечная размагничивающая.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126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Поперечная.</w:t>
            </w:r>
          </w:p>
        </w:tc>
        <w:tc>
          <w:tcPr>
            <w:tcW w:w="10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Продольная размагничивающая.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Продольная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подмагничивающая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5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3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17"/>
        </w:trPr>
        <w:tc>
          <w:tcPr>
            <w:tcW w:w="500" w:type="dxa"/>
            <w:vAlign w:val="bottom"/>
          </w:tcPr>
          <w:p w:rsidR="00C44B01" w:rsidRDefault="00D477E7">
            <w:pPr>
              <w:spacing w:line="21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1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1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рисунке показаны внешние характеристики для различных видов нагрузок. Выберите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комбинацию характеристик, которая соответствует следующей последовательности: активно-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емкостной, активно-индуктивной и активной, нагрузкам.</w:t>
            </w:r>
          </w:p>
        </w:tc>
      </w:tr>
      <w:tr w:rsidR="00C44B01">
        <w:trPr>
          <w:trHeight w:val="2284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 1, 3,2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 2, 3, 1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3) 2, 1, 3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right="4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3, 1, 2</w:t>
            </w:r>
          </w:p>
        </w:tc>
      </w:tr>
      <w:tr w:rsidR="00C44B01">
        <w:trPr>
          <w:trHeight w:val="221"/>
        </w:trPr>
        <w:tc>
          <w:tcPr>
            <w:tcW w:w="500" w:type="dxa"/>
            <w:vAlign w:val="bottom"/>
          </w:tcPr>
          <w:p w:rsidR="00C44B01" w:rsidRDefault="00D477E7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</w:t>
            </w:r>
          </w:p>
        </w:tc>
        <w:tc>
          <w:tcPr>
            <w:tcW w:w="800" w:type="dxa"/>
            <w:vAlign w:val="bottom"/>
          </w:tcPr>
          <w:p w:rsidR="00C44B01" w:rsidRDefault="00D477E7">
            <w:pPr>
              <w:spacing w:line="22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>
            <w:pPr>
              <w:spacing w:line="22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Синхронный двигатель с числом пар полюсов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р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= 1 работает в синхронном режиме от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промышленной сети переменного тока. Определить частоту вращения ротора данного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5"/>
            <w:vAlign w:val="bottom"/>
          </w:tcPr>
          <w:p w:rsidR="00C44B01" w:rsidRDefault="00D477E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двигателя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2, если нагрузка на валу уменьшилась в 2 раза. Двигатель считать идеальным.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-7217410</wp:posOffset>
            </wp:positionV>
            <wp:extent cx="3933190" cy="762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-7217410</wp:posOffset>
            </wp:positionV>
            <wp:extent cx="3933190" cy="7620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-5129530</wp:posOffset>
            </wp:positionV>
            <wp:extent cx="3168650" cy="17614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-5129530</wp:posOffset>
            </wp:positionV>
            <wp:extent cx="3168650" cy="176149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2781300</wp:posOffset>
            </wp:positionH>
            <wp:positionV relativeFrom="paragraph">
              <wp:posOffset>-1894205</wp:posOffset>
            </wp:positionV>
            <wp:extent cx="1810385" cy="13042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2781300</wp:posOffset>
            </wp:positionH>
            <wp:positionV relativeFrom="paragraph">
              <wp:posOffset>-1894205</wp:posOffset>
            </wp:positionV>
            <wp:extent cx="1810385" cy="13042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144" w:lineRule="exact"/>
        <w:rPr>
          <w:sz w:val="20"/>
          <w:szCs w:val="20"/>
        </w:rPr>
      </w:pPr>
    </w:p>
    <w:p w:rsidR="00C44B01" w:rsidRDefault="00D477E7" w:rsidP="00C07DCC">
      <w:pPr>
        <w:pStyle w:val="22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n</w:t>
      </w:r>
      <w:r>
        <w:rPr>
          <w:rFonts w:eastAsia="Times New Roman"/>
          <w:sz w:val="25"/>
          <w:szCs w:val="25"/>
          <w:vertAlign w:val="subscript"/>
        </w:rPr>
        <w:t>2</w:t>
      </w:r>
      <w:r>
        <w:rPr>
          <w:rFonts w:eastAsia="Times New Roman"/>
        </w:rPr>
        <w:t xml:space="preserve"> = 2900 об/мин.   2) n</w:t>
      </w:r>
      <w:r>
        <w:rPr>
          <w:rFonts w:eastAsia="Times New Roman"/>
          <w:sz w:val="25"/>
          <w:szCs w:val="25"/>
          <w:vertAlign w:val="subscript"/>
        </w:rPr>
        <w:t>2</w:t>
      </w:r>
      <w:r>
        <w:rPr>
          <w:rFonts w:eastAsia="Times New Roman"/>
        </w:rPr>
        <w:t xml:space="preserve"> = 6000 об/мин.</w:t>
      </w:r>
    </w:p>
    <w:p w:rsidR="00C44B01" w:rsidRDefault="00D477E7" w:rsidP="00C07DCC">
      <w:pPr>
        <w:pStyle w:val="22"/>
        <w:numPr>
          <w:ilvl w:val="0"/>
          <w:numId w:val="15"/>
        </w:numPr>
        <w:rPr>
          <w:rFonts w:eastAsia="Times New Roman"/>
        </w:rPr>
      </w:pPr>
      <w:r>
        <w:rPr>
          <w:rFonts w:eastAsia="Times New Roman"/>
        </w:rPr>
        <w:t>n</w:t>
      </w:r>
      <w:r>
        <w:rPr>
          <w:rFonts w:eastAsia="Times New Roman"/>
          <w:sz w:val="25"/>
          <w:szCs w:val="25"/>
          <w:vertAlign w:val="subscript"/>
        </w:rPr>
        <w:t>2</w:t>
      </w:r>
      <w:r>
        <w:rPr>
          <w:rFonts w:eastAsia="Times New Roman"/>
        </w:rPr>
        <w:t xml:space="preserve"> = 1500 об/мин.   4) n2 = 3000 об/мин.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6" o:spid="_x0000_s1131" style="position:absolute;z-index:251685376;visibility:visible;mso-wrap-distance-left:0;mso-wrap-distance-right:0" from="5.75pt,-.05pt" to="523.3pt,-.05pt" o:allowincell="f" strokeweight=".48pt"/>
        </w:pict>
      </w:r>
    </w:p>
    <w:p w:rsidR="00C44B01" w:rsidRDefault="00C44B01" w:rsidP="00C07DCC">
      <w:pPr>
        <w:pStyle w:val="af0"/>
        <w:sectPr w:rsidR="00C44B01">
          <w:pgSz w:w="11900" w:h="16838"/>
          <w:pgMar w:top="1136" w:right="426" w:bottom="1440" w:left="1440" w:header="0" w:footer="0" w:gutter="0"/>
          <w:cols w:space="720" w:equalWidth="0">
            <w:col w:w="10040"/>
          </w:cols>
        </w:sectPr>
      </w:pPr>
    </w:p>
    <w:tbl>
      <w:tblPr>
        <w:tblW w:w="10360" w:type="dxa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760"/>
        <w:gridCol w:w="880"/>
        <w:gridCol w:w="840"/>
        <w:gridCol w:w="6460"/>
        <w:gridCol w:w="400"/>
        <w:gridCol w:w="20"/>
      </w:tblGrid>
      <w:tr w:rsidR="00C44B01" w:rsidTr="00CA5171">
        <w:trPr>
          <w:trHeight w:val="237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f76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Синхронный двигатель работает в синхронном режиме от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промышлен</w:t>
            </w:r>
            <w:proofErr w:type="spellEnd"/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ной сети переменного тока. Определить число пар полюсов данного двигателя,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если частота вращения ротора данного двигателя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n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 = 750 об/мин.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4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3   2)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4</w:t>
            </w: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6   4)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p</w:t>
            </w:r>
            <w:r>
              <w:rPr>
                <w:rFonts w:eastAsia="Times New Roman"/>
                <w:sz w:val="20"/>
                <w:szCs w:val="20"/>
              </w:rPr>
              <w:t xml:space="preserve"> = 2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Выберите внешнюю характеристику синхронного генератора и оси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координат.</w:t>
            </w:r>
          </w:p>
        </w:tc>
        <w:tc>
          <w:tcPr>
            <w:tcW w:w="8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80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8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1, U,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в</w:t>
            </w:r>
            <w:proofErr w:type="spellEnd"/>
          </w:p>
        </w:tc>
        <w:tc>
          <w:tcPr>
            <w:tcW w:w="84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2) 3,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I</w:t>
            </w:r>
            <w:r>
              <w:rPr>
                <w:rFonts w:eastAsia="Times New Roman"/>
                <w:w w:val="99"/>
                <w:sz w:val="25"/>
                <w:szCs w:val="25"/>
                <w:vertAlign w:val="subscript"/>
              </w:rPr>
              <w:t>в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I</w:t>
            </w:r>
            <w:r>
              <w:rPr>
                <w:rFonts w:eastAsia="Times New Roman"/>
                <w:w w:val="99"/>
                <w:sz w:val="25"/>
                <w:szCs w:val="25"/>
                <w:vertAlign w:val="subscript"/>
              </w:rPr>
              <w:t>а</w:t>
            </w:r>
            <w:proofErr w:type="spellEnd"/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3) 2, U,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    4) 2,Е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а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7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Регулирование реактивной мощности синхронного генератора, работающего параллельно с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сетью осуществляется: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тока возбуждения генератора.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момента приводного двигателя.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2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напряжения.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Изменением частоты вращения.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30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6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Электромагнитный момент синхронного двигателя создается: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spacing w:line="226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Индуктивной с оставляющей тока якоря.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720" w:type="dxa"/>
            <w:gridSpan w:val="2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Полным током.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Активной составляющей тока.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8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Емкостной составляющей тока.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Какая характеристика соответствует кривой холостого хода синхронного генератора?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1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320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1)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1.  2)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5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D477E7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</w:p>
        </w:tc>
        <w:tc>
          <w:tcPr>
            <w:tcW w:w="1720" w:type="dxa"/>
            <w:gridSpan w:val="2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3.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4) Характеристика 4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 w:rsidTr="00CA5171">
        <w:trPr>
          <w:trHeight w:val="1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2485390</wp:posOffset>
            </wp:positionH>
            <wp:positionV relativeFrom="paragraph">
              <wp:posOffset>-7253605</wp:posOffset>
            </wp:positionV>
            <wp:extent cx="2110740" cy="148399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2561590</wp:posOffset>
            </wp:positionH>
            <wp:positionV relativeFrom="paragraph">
              <wp:posOffset>-2595245</wp:posOffset>
            </wp:positionV>
            <wp:extent cx="1861185" cy="15138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p w:rsidR="00C44B01" w:rsidRDefault="00D477E7" w:rsidP="00C07DCC">
      <w:pPr>
        <w:pStyle w:val="ae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lastRenderedPageBreak/>
        <w:t>Оценочные средства для проведения промежуточной аттестации</w:t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52" w:lineRule="exact"/>
        <w:rPr>
          <w:sz w:val="20"/>
          <w:szCs w:val="20"/>
        </w:rPr>
      </w:pPr>
    </w:p>
    <w:p w:rsidR="00C44B01" w:rsidRPr="00C07DCC" w:rsidRDefault="00D477E7" w:rsidP="00C07DCC">
      <w:pPr>
        <w:pStyle w:val="a4"/>
        <w:rPr>
          <w:b/>
          <w:sz w:val="20"/>
          <w:szCs w:val="20"/>
        </w:rPr>
      </w:pPr>
      <w:r w:rsidRPr="00C07DC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44B01" w:rsidRDefault="00113E81">
      <w:pPr>
        <w:spacing w:line="272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09" o:spid="_x0000_s1134" style="position:absolute;margin-left:-.1pt;margin-top:11.75pt;width:.9pt;height:1.8pt;z-index:-251578880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10" o:spid="_x0000_s1135" style="position:absolute;margin-left:65.5pt;margin-top:12.6pt;width:.95pt;height:1.05pt;z-index:-25157785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11" o:spid="_x0000_s1136" style="position:absolute;margin-left:264.6pt;margin-top:12.6pt;width:1pt;height:1.05pt;z-index:-25157683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12" o:spid="_x0000_s1137" style="position:absolute;margin-left:793.25pt;margin-top:12.6pt;width:1pt;height:1.05pt;z-index:-25157580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13" o:spid="_x0000_s1138" style="position:absolute;z-index:251686400;visibility:visible;mso-wrap-distance-left:0;mso-wrap-distance-right:0" from=".8pt,12.25pt" to="794pt,12.25pt" o:allowincell="f" strokeweight=".33864mm"/>
        </w:pict>
      </w:r>
      <w:r>
        <w:rPr>
          <w:sz w:val="20"/>
          <w:szCs w:val="20"/>
        </w:rPr>
        <w:pict>
          <v:line id="Shape 114" o:spid="_x0000_s1139" style="position:absolute;z-index:251687424;visibility:visible;mso-wrap-distance-left:0;mso-wrap-distance-right:0" from="-.1pt,51.6pt" to="794pt,51.6pt" o:allowincell="f" strokeweight=".33864mm"/>
        </w:pict>
      </w:r>
      <w:r>
        <w:rPr>
          <w:sz w:val="20"/>
          <w:szCs w:val="20"/>
        </w:rPr>
        <w:pict>
          <v:line id="Shape 115" o:spid="_x0000_s1140" style="position:absolute;z-index:251688448;visibility:visible;mso-wrap-distance-left:0;mso-wrap-distance-right:0" from="66pt,13.55pt" to="66pt,52.1pt" o:allowincell="f" strokeweight=".96pt"/>
        </w:pict>
      </w:r>
      <w:r>
        <w:rPr>
          <w:sz w:val="20"/>
          <w:szCs w:val="20"/>
        </w:rPr>
        <w:pict>
          <v:line id="Shape 116" o:spid="_x0000_s1141" style="position:absolute;z-index:251689472;visibility:visible;mso-wrap-distance-left:0;mso-wrap-distance-right:0" from="265.1pt,13.55pt" to="265.1pt,52.1pt" o:allowincell="f" strokeweight=".33864mm"/>
        </w:pict>
      </w:r>
      <w:r>
        <w:rPr>
          <w:sz w:val="20"/>
          <w:szCs w:val="20"/>
        </w:rPr>
        <w:pict>
          <v:line id="Shape 117" o:spid="_x0000_s1142" style="position:absolute;z-index:251690496;visibility:visible;mso-wrap-distance-left:0;mso-wrap-distance-right:0" from=".35pt,13.55pt" to=".35pt,405.8pt" o:allowincell="f" strokeweight=".96pt"/>
        </w:pict>
      </w:r>
      <w:r>
        <w:rPr>
          <w:sz w:val="20"/>
          <w:szCs w:val="20"/>
        </w:rPr>
        <w:pict>
          <v:line id="Shape 118" o:spid="_x0000_s1143" style="position:absolute;z-index:251691520;visibility:visible;mso-wrap-distance-left:0;mso-wrap-distance-right:0" from="793.75pt,13.55pt" to="793.75pt,405.8pt" o:allowincell="f" strokeweight=".16931mm"/>
        </w:pict>
      </w:r>
    </w:p>
    <w:p w:rsidR="00C44B01" w:rsidRDefault="00D477E7" w:rsidP="00C07DCC">
      <w:pPr>
        <w:pStyle w:val="9"/>
      </w:pPr>
      <w:r>
        <w:rPr>
          <w:rFonts w:eastAsia="Times New Roman"/>
        </w:rPr>
        <w:t>Структурный</w:t>
      </w:r>
    </w:p>
    <w:p w:rsidR="00C44B01" w:rsidRDefault="00D477E7" w:rsidP="00C07DCC">
      <w:pPr>
        <w:pStyle w:val="af2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C07DCC">
      <w:pPr>
        <w:pStyle w:val="a4"/>
        <w:rPr>
          <w:sz w:val="20"/>
          <w:szCs w:val="20"/>
        </w:rPr>
      </w:pPr>
      <w:r>
        <w:t>ОПК-2. способностью применять соответствующий физико-математический аппарат, методы анализа и моделирования</w:t>
      </w:r>
      <w:r>
        <w:rPr>
          <w:i/>
          <w:iCs/>
        </w:rPr>
        <w:t>,</w:t>
      </w:r>
      <w:r>
        <w:t xml:space="preserve"> теоретического и экспериментального исследования при решении профессиональных задач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240"/>
        <w:gridCol w:w="520"/>
        <w:gridCol w:w="1140"/>
        <w:gridCol w:w="700"/>
        <w:gridCol w:w="380"/>
        <w:gridCol w:w="700"/>
        <w:gridCol w:w="9860"/>
        <w:gridCol w:w="20"/>
      </w:tblGrid>
      <w:tr w:rsidR="00C44B01">
        <w:trPr>
          <w:trHeight w:val="292"/>
        </w:trPr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2900" w:type="dxa"/>
            <w:gridSpan w:val="3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методы решения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алгебраических и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дифференциальных уравнений,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теорию функций комплексных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5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переменных, векторный анализ.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3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24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разрабатывать</w:t>
            </w:r>
          </w:p>
        </w:tc>
        <w:tc>
          <w:tcPr>
            <w:tcW w:w="70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схемы замещения двигателя постоянного тока записать уравнение электрического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математическое описание процессов</w:t>
            </w:r>
          </w:p>
        </w:tc>
        <w:tc>
          <w:tcPr>
            <w:tcW w:w="70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якорной цепи и цепи возбуждения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электромеханического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900" w:type="dxa"/>
            <w:gridSpan w:val="3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цепей первичной и вторичной обмоток трансформатора записать уравнения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преобразования</w:t>
            </w:r>
          </w:p>
        </w:tc>
        <w:tc>
          <w:tcPr>
            <w:tcW w:w="1140" w:type="dxa"/>
            <w:vMerge w:val="restart"/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энергии,</w:t>
            </w: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</w:t>
            </w:r>
          </w:p>
        </w:tc>
        <w:tc>
          <w:tcPr>
            <w:tcW w:w="70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состояния с использованием символического метода расчета цепей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векторные</w:t>
            </w: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диаграммы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синусоидального тока (методом комплексных амплитуд).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комплексной</w:t>
            </w:r>
          </w:p>
        </w:tc>
        <w:tc>
          <w:tcPr>
            <w:tcW w:w="2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плоскости,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статорной и роторной цепей асинхронного двигателя записать уравнения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C44B01" w:rsidRDefault="00D477E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1840" w:type="dxa"/>
            <w:gridSpan w:val="2"/>
            <w:vMerge w:val="restart"/>
            <w:vAlign w:val="bottom"/>
          </w:tcPr>
          <w:p w:rsidR="00C44B01" w:rsidRDefault="00D477E7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проводить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70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Merge w:val="restart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 состояния в комплексной форме.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анализ.</w:t>
            </w:r>
          </w:p>
        </w:tc>
        <w:tc>
          <w:tcPr>
            <w:tcW w:w="1660" w:type="dxa"/>
            <w:gridSpan w:val="2"/>
            <w:vMerge w:val="restart"/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</w:t>
            </w: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860" w:type="dxa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значимые</w:t>
            </w:r>
          </w:p>
        </w:tc>
        <w:tc>
          <w:tcPr>
            <w:tcW w:w="27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параметры,   принимать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6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обоснованные допущения.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3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29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Методами расчета систем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Записать уравнение электромагнитного состояния фазной обмотки трансформатора, двигателя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алгебраических и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5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3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05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переменного тока (АД,СД) в дифференциальной форме и перейти к представлению уравнения 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600" w:type="dxa"/>
            <w:gridSpan w:val="4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дифференциальных уравнений,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5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600" w:type="dxa"/>
            <w:gridSpan w:val="4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10560" w:type="dxa"/>
            <w:gridSpan w:val="2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операторной форме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 результатов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10560" w:type="dxa"/>
            <w:gridSpan w:val="2"/>
            <w:vMerge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3"/>
            <w:vMerge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86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5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экспериментальных исследований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32"/>
        </w:trPr>
        <w:tc>
          <w:tcPr>
            <w:tcW w:w="15880" w:type="dxa"/>
            <w:gridSpan w:val="8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ПК-5. Готовностью определять параметры объектов профессиональной деятельности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90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360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принцип действия и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 материалы  (  см.  п.6.Учебно  –  методическое  обеспечение  самостоятельной 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 w:rsidP="00C07DCC">
      <w:pPr>
        <w:pStyle w:val="a4"/>
        <w:sectPr w:rsidR="00C44B01">
          <w:pgSz w:w="16840" w:h="11906" w:orient="landscape"/>
          <w:pgMar w:top="1440" w:right="481" w:bottom="424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4080"/>
        <w:gridCol w:w="980"/>
        <w:gridCol w:w="300"/>
        <w:gridCol w:w="40"/>
        <w:gridCol w:w="1240"/>
        <w:gridCol w:w="1260"/>
        <w:gridCol w:w="260"/>
        <w:gridCol w:w="1020"/>
        <w:gridCol w:w="1280"/>
        <w:gridCol w:w="660"/>
        <w:gridCol w:w="600"/>
        <w:gridCol w:w="1280"/>
        <w:gridCol w:w="500"/>
        <w:gridCol w:w="780"/>
        <w:gridCol w:w="280"/>
        <w:gridCol w:w="20"/>
      </w:tblGrid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113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19" o:spid="_x0000_s1144" style="position:absolute;left:0;text-align:left;z-index:251692544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0" o:spid="_x0000_s1145" style="position:absolute;left:0;text-align:left;z-index:251693568;visibility:visible;mso-wrap-distance-left:0;mso-wrap-distance-right:0;mso-position-horizontal-relative:page;mso-position-vertical-relative:page" from="24.35pt,85.1pt" to="24.35pt,536.9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1" o:spid="_x0000_s1146" style="position:absolute;left:0;text-align:left;z-index:251694592;visibility:visible;mso-wrap-distance-left:0;mso-wrap-distance-right:0;mso-position-horizontal-relative:page;mso-position-vertical-relative:page" from="90pt,85.1pt" to="90pt,536.9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2" o:spid="_x0000_s1147" style="position:absolute;left:0;text-align:left;z-index:251695616;visibility:visible;mso-wrap-distance-left:0;mso-wrap-distance-right:0;mso-position-horizontal-relative:page;mso-position-vertical-relative:page" from="289.1pt,85.1pt" to="289.1pt,536.9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23" o:spid="_x0000_s1148" style="position:absolute;left:0;text-align:left;z-index:251696640;visibility:visible;mso-wrap-distance-left:0;mso-wrap-distance-right:0;mso-position-horizontal-relative:page;mso-position-vertical-relative:page" from="817.75pt,85.1pt" to="817.75pt,536.9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sz w:val="20"/>
                <w:szCs w:val="20"/>
              </w:rPr>
              <w:t>Структурный</w:t>
            </w: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C44B01" w:rsidRDefault="00D477E7">
            <w:pPr>
              <w:ind w:right="2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2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256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студентов)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 Методы и</w:t>
            </w:r>
          </w:p>
        </w:tc>
        <w:tc>
          <w:tcPr>
            <w:tcW w:w="9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для определения различных</w:t>
            </w:r>
          </w:p>
        </w:tc>
        <w:tc>
          <w:tcPr>
            <w:tcW w:w="10480" w:type="dxa"/>
            <w:gridSpan w:val="1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 материалы  (  см.  п.6.Учебно  –  методическое  обеспечение  самостоятельной  работы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электрических машин.</w:t>
            </w:r>
          </w:p>
        </w:tc>
        <w:tc>
          <w:tcPr>
            <w:tcW w:w="256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студентов)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 изменения различных</w:t>
            </w:r>
          </w:p>
        </w:tc>
        <w:tc>
          <w:tcPr>
            <w:tcW w:w="9420" w:type="dxa"/>
            <w:gridSpan w:val="1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Курсовой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проект»Расчет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характеристик трансформаторов и электрических двигателей»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на характеристики</w:t>
            </w:r>
          </w:p>
        </w:tc>
        <w:tc>
          <w:tcPr>
            <w:tcW w:w="10480" w:type="dxa"/>
            <w:gridSpan w:val="1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Проводится расчеты характеристик трансформаторов и двигателей по паспортным данным.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</w:t>
            </w:r>
          </w:p>
        </w:tc>
        <w:tc>
          <w:tcPr>
            <w:tcW w:w="9420" w:type="dxa"/>
            <w:gridSpan w:val="1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Обучающиеся демонстрируют методики проведения расчетов и оценки влияния различных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1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на эксплуатационные характеристики двигателей и трансформаторов.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52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640" w:type="dxa"/>
            <w:gridSpan w:val="10"/>
            <w:vAlign w:val="bottom"/>
          </w:tcPr>
          <w:p w:rsidR="00C44B01" w:rsidRDefault="00D477E7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 №1: Расчет характеристик двигателя постоянного тока</w:t>
            </w: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0"/>
        </w:trPr>
        <w:tc>
          <w:tcPr>
            <w:tcW w:w="132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gridSpan w:val="3"/>
            <w:vMerge w:val="restart"/>
            <w:vAlign w:val="bottom"/>
          </w:tcPr>
          <w:p w:rsidR="00C44B01" w:rsidRDefault="00D477E7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 следующие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32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C44B01" w:rsidRDefault="00D477E7">
            <w:pPr>
              <w:spacing w:line="232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Двигатель постоянного тока параллельного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возбуж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2380" w:type="dxa"/>
            <w:gridSpan w:val="3"/>
            <w:vMerge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2"/>
        </w:trPr>
        <w:tc>
          <w:tcPr>
            <w:tcW w:w="1320" w:type="dxa"/>
            <w:vAlign w:val="bottom"/>
          </w:tcPr>
          <w:p w:rsidR="00C44B01" w:rsidRDefault="00C44B01"/>
        </w:tc>
        <w:tc>
          <w:tcPr>
            <w:tcW w:w="4080" w:type="dxa"/>
            <w:vAlign w:val="bottom"/>
          </w:tcPr>
          <w:p w:rsidR="00C44B01" w:rsidRDefault="00C44B01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данные.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624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C44B01" w:rsidRDefault="00D477E7">
            <w:pPr>
              <w:ind w:left="17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Номер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P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48"/>
                <w:szCs w:val="48"/>
                <w:vertAlign w:val="superscript"/>
              </w:rPr>
              <w:t>U</w:t>
            </w:r>
            <w:r>
              <w:rPr>
                <w:rFonts w:eastAsia="Times New Roman"/>
                <w:i/>
                <w:iCs/>
                <w:w w:val="88"/>
                <w:sz w:val="14"/>
                <w:szCs w:val="14"/>
              </w:rPr>
              <w:t xml:space="preserve"> ном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1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48"/>
                <w:szCs w:val="48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w w:val="91"/>
                <w:sz w:val="14"/>
                <w:szCs w:val="14"/>
              </w:rPr>
              <w:t xml:space="preserve"> ном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right="385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яц</w:t>
            </w:r>
            <w:proofErr w:type="spellEnd"/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ов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</w:t>
            </w: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00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2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варианта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right="1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Об/мин</w:t>
            </w: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</w:t>
            </w: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1320" w:type="dxa"/>
            <w:vAlign w:val="bottom"/>
          </w:tcPr>
          <w:p w:rsidR="00C44B01" w:rsidRDefault="00C44B01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980" w:type="dxa"/>
            <w:vAlign w:val="bottom"/>
          </w:tcPr>
          <w:p w:rsidR="00C44B01" w:rsidRDefault="00C44B01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40" w:type="dxa"/>
            <w:vAlign w:val="bottom"/>
          </w:tcPr>
          <w:p w:rsidR="00C44B01" w:rsidRDefault="00C44B01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кВт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60" w:type="dxa"/>
            <w:vAlign w:val="bottom"/>
          </w:tcPr>
          <w:p w:rsidR="00C44B01" w:rsidRDefault="00C44B01"/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500" w:type="dxa"/>
            <w:vAlign w:val="bottom"/>
          </w:tcPr>
          <w:p w:rsidR="00C44B01" w:rsidRDefault="00C44B01"/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28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21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ном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номинальная мощность двигателя;</w:t>
            </w: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58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6"/>
            <w:vAlign w:val="bottom"/>
          </w:tcPr>
          <w:p w:rsidR="00C44B01" w:rsidRDefault="00D477E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номинальное напряжение;</w:t>
            </w: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15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41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 xml:space="preserve"> ном</w:t>
            </w:r>
          </w:p>
        </w:tc>
        <w:tc>
          <w:tcPr>
            <w:tcW w:w="5400" w:type="dxa"/>
            <w:gridSpan w:val="7"/>
            <w:vAlign w:val="bottom"/>
          </w:tcPr>
          <w:p w:rsidR="00C44B01" w:rsidRDefault="00D477E7">
            <w:pPr>
              <w:ind w:right="8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номинальный ток, потребляемый из сети;</w:t>
            </w: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0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360" w:lineRule="exact"/>
              <w:ind w:left="5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1"/>
                <w:szCs w:val="41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sz w:val="13"/>
                <w:szCs w:val="13"/>
              </w:rPr>
              <w:t>ном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C44B01" w:rsidRDefault="00D477E7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номинальная частота вращения;</w:t>
            </w: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80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380" w:lineRule="exact"/>
              <w:ind w:left="4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4"/>
                <w:szCs w:val="44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яц</w:t>
            </w:r>
            <w:proofErr w:type="spellEnd"/>
          </w:p>
        </w:tc>
        <w:tc>
          <w:tcPr>
            <w:tcW w:w="8440" w:type="dxa"/>
            <w:gridSpan w:val="11"/>
            <w:vAlign w:val="bottom"/>
          </w:tcPr>
          <w:p w:rsidR="00C44B01" w:rsidRDefault="00D477E7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сопротивление обмоток якоря и дополнительных полюсов при 20°С;</w:t>
            </w: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28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C44B01" w:rsidRDefault="00D477E7">
            <w:pPr>
              <w:spacing w:line="428" w:lineRule="exact"/>
              <w:ind w:left="4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ов</w:t>
            </w:r>
            <w:proofErr w:type="spellEnd"/>
          </w:p>
        </w:tc>
        <w:tc>
          <w:tcPr>
            <w:tcW w:w="5400" w:type="dxa"/>
            <w:gridSpan w:val="7"/>
            <w:vAlign w:val="bottom"/>
          </w:tcPr>
          <w:p w:rsidR="00C44B01" w:rsidRDefault="00D477E7">
            <w:pPr>
              <w:spacing w:line="265" w:lineRule="exact"/>
              <w:ind w:right="2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сопротивление обмотки возбуждения при 20°С.</w:t>
            </w: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1320" w:type="dxa"/>
            <w:vAlign w:val="bottom"/>
          </w:tcPr>
          <w:p w:rsidR="00C44B01" w:rsidRDefault="00C44B01"/>
        </w:tc>
        <w:tc>
          <w:tcPr>
            <w:tcW w:w="4080" w:type="dxa"/>
            <w:vAlign w:val="bottom"/>
          </w:tcPr>
          <w:p w:rsidR="00C44B01" w:rsidRDefault="00C44B01"/>
        </w:tc>
        <w:tc>
          <w:tcPr>
            <w:tcW w:w="10480" w:type="dxa"/>
            <w:gridSpan w:val="14"/>
            <w:vAlign w:val="bottom"/>
          </w:tcPr>
          <w:p w:rsidR="00C44B01" w:rsidRDefault="00D477E7">
            <w:pPr>
              <w:spacing w:line="264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данным  своего  варианта,  взятым  из  табл.1  приложения,  необходимо  выполнить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следующее.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12" w:lineRule="exact"/>
        <w:rPr>
          <w:sz w:val="20"/>
          <w:szCs w:val="20"/>
        </w:rPr>
      </w:pPr>
    </w:p>
    <w:p w:rsidR="00C44B01" w:rsidRDefault="00D477E7" w:rsidP="00C07DCC">
      <w:pPr>
        <w:pStyle w:val="22"/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Начертить электрическую схему включения двигателя параллельного возбуждения и указать на ней ток якоря и ток возбуждения.</w:t>
      </w:r>
    </w:p>
    <w:p w:rsidR="00C44B01" w:rsidRDefault="00D477E7" w:rsidP="00C07DCC">
      <w:pPr>
        <w:pStyle w:val="22"/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Определить номинальный ток возбуждения и номинальный ток якоря.</w:t>
      </w:r>
    </w:p>
    <w:p w:rsidR="00C44B01" w:rsidRDefault="00D477E7" w:rsidP="00C07DCC">
      <w:pPr>
        <w:pStyle w:val="22"/>
        <w:numPr>
          <w:ilvl w:val="0"/>
          <w:numId w:val="17"/>
        </w:numPr>
        <w:rPr>
          <w:rFonts w:eastAsia="Times New Roman"/>
        </w:rPr>
      </w:pPr>
      <w:r>
        <w:rPr>
          <w:rFonts w:eastAsia="Times New Roman"/>
        </w:rPr>
        <w:t>Определить номинальный момент на валу двигателя.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4" o:spid="_x0000_s1149" style="position:absolute;z-index:251697664;visibility:visible;mso-wrap-distance-left:0;mso-wrap-distance-right:0" from="-.1pt,1pt" to="794pt,1pt" o:allowincell="f" strokeweight=".96pt"/>
        </w:pict>
      </w:r>
    </w:p>
    <w:p w:rsidR="00C44B01" w:rsidRDefault="00C44B01" w:rsidP="00C07DCC">
      <w:pPr>
        <w:pStyle w:val="af0"/>
        <w:sectPr w:rsidR="00C44B01">
          <w:pgSz w:w="16840" w:h="11906" w:orient="landscape"/>
          <w:pgMar w:top="1440" w:right="481" w:bottom="633" w:left="480" w:header="0" w:footer="0" w:gutter="0"/>
          <w:cols w:space="720" w:equalWidth="0">
            <w:col w:w="15880"/>
          </w:cols>
        </w:sectPr>
      </w:pPr>
    </w:p>
    <w:p w:rsidR="00C44B01" w:rsidRDefault="00113E81" w:rsidP="00C07DCC">
      <w:pPr>
        <w:pStyle w:val="9"/>
      </w:pPr>
      <w:r>
        <w:lastRenderedPageBreak/>
        <w:pict>
          <v:line id="Shape 125" o:spid="_x0000_s1150" style="position:absolute;z-index:251698688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26" o:spid="_x0000_s1151" style="position:absolute;z-index:251699712;visibility:visible;mso-wrap-distance-left:0;mso-wrap-distance-right:0;mso-position-horizontal-relative:page;mso-position-vertical-relative:page" from="24.35pt,85.1pt" to="24.35pt,534.65pt" o:allowincell="f" strokeweight=".96pt">
            <w10:wrap anchorx="page" anchory="page"/>
          </v:line>
        </w:pict>
      </w:r>
      <w:r>
        <w:pict>
          <v:line id="Shape 127" o:spid="_x0000_s1152" style="position:absolute;z-index:251700736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28" o:spid="_x0000_s1153" style="position:absolute;z-index:251701760;visibility:visible;mso-wrap-distance-left:0;mso-wrap-distance-right:0;mso-position-horizontal-relative:page;mso-position-vertical-relative:page" from="90pt,85.1pt" to="90pt,534.65pt" o:allowincell="f" strokeweight=".96pt">
            <w10:wrap anchorx="page" anchory="page"/>
          </v:line>
        </w:pict>
      </w:r>
      <w:r>
        <w:pict>
          <v:line id="Shape 129" o:spid="_x0000_s1154" style="position:absolute;z-index:251702784;visibility:visible;mso-wrap-distance-left:0;mso-wrap-distance-right:0;mso-position-horizontal-relative:page;mso-position-vertical-relative:page" from="289.1pt,85.1pt" to="289.1pt,534.65pt" o:allowincell="f" strokeweight=".33864mm">
            <w10:wrap anchorx="page" anchory="page"/>
          </v:line>
        </w:pict>
      </w:r>
      <w:r>
        <w:pict>
          <v:line id="Shape 130" o:spid="_x0000_s1155" style="position:absolute;z-index:251703808;visibility:visible;mso-wrap-distance-left:0;mso-wrap-distance-right:0;mso-position-horizontal-relative:page;mso-position-vertical-relative:page" from="817.75pt,85.1pt" to="817.75pt,534.65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C07DCC">
      <w:pPr>
        <w:pStyle w:val="af2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4.. Рассчитать и построить на одном графике </w:t>
      </w:r>
      <w:r>
        <w:rPr>
          <w:rFonts w:ascii="Symbol" w:eastAsia="Symbol" w:hAnsi="Symbol" w:cs="Symbol"/>
          <w:i/>
          <w:iCs/>
          <w:sz w:val="23"/>
          <w:szCs w:val="23"/>
        </w:rPr>
        <w:t>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3"/>
          <w:szCs w:val="23"/>
        </w:rPr>
        <w:t>f</w:t>
      </w:r>
      <w:r>
        <w:rPr>
          <w:rFonts w:eastAsia="Times New Roman"/>
        </w:rPr>
        <w:t xml:space="preserve"> </w:t>
      </w:r>
      <w:r>
        <w:rPr>
          <w:rFonts w:eastAsia="Times New Roman"/>
          <w:sz w:val="23"/>
          <w:szCs w:val="23"/>
        </w:rPr>
        <w:t>(</w:t>
      </w:r>
      <w:r>
        <w:rPr>
          <w:rFonts w:eastAsia="Times New Roman"/>
          <w:i/>
          <w:iCs/>
          <w:sz w:val="23"/>
          <w:szCs w:val="23"/>
        </w:rPr>
        <w:t>M</w:t>
      </w:r>
      <w:r>
        <w:rPr>
          <w:rFonts w:eastAsia="Times New Roman"/>
        </w:rPr>
        <w:t xml:space="preserve"> </w:t>
      </w:r>
      <w:r>
        <w:rPr>
          <w:rFonts w:eastAsia="Times New Roman"/>
          <w:sz w:val="23"/>
          <w:szCs w:val="23"/>
        </w:rPr>
        <w:t>)</w:t>
      </w:r>
      <w:r>
        <w:rPr>
          <w:rFonts w:eastAsia="Times New Roman"/>
        </w:rPr>
        <w:t xml:space="preserve"> естественную и три искусственные механические характеристики;</w:t>
      </w:r>
    </w:p>
    <w:p w:rsidR="00C44B01" w:rsidRDefault="00D477E7" w:rsidP="00C07DCC">
      <w:pPr>
        <w:pStyle w:val="22"/>
        <w:rPr>
          <w:sz w:val="20"/>
          <w:szCs w:val="20"/>
        </w:rPr>
      </w:pPr>
      <w:r>
        <w:rPr>
          <w:rFonts w:eastAsia="Times New Roman"/>
        </w:rPr>
        <w:t>4.1.</w:t>
      </w:r>
      <w:r w:rsidR="00C07DCC">
        <w:rPr>
          <w:rFonts w:eastAsia="Times New Roman"/>
        </w:rPr>
        <w:tab/>
      </w:r>
      <w:r>
        <w:rPr>
          <w:rFonts w:eastAsia="Times New Roman"/>
        </w:rPr>
        <w:t xml:space="preserve">При сопротивлении регулировочного реостата в цепи якоря </w:t>
      </w:r>
      <w:proofErr w:type="spellStart"/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g</w:t>
      </w:r>
      <w:proofErr w:type="spellEnd"/>
      <w:r>
        <w:rPr>
          <w:rFonts w:eastAsia="Times New Roman"/>
        </w:rPr>
        <w:t xml:space="preserve"> 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5</w:t>
      </w:r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я</w:t>
      </w:r>
      <w:r>
        <w:rPr>
          <w:rFonts w:eastAsia="Times New Roman"/>
        </w:rPr>
        <w:t xml:space="preserve"> ,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i/>
          <w:iCs/>
        </w:rPr>
        <w:t>U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r>
        <w:rPr>
          <w:rFonts w:eastAsia="Times New Roman"/>
        </w:rPr>
        <w:t xml:space="preserve"> , 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i/>
          <w:iCs/>
        </w:rPr>
        <w:t>Ф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proofErr w:type="spellEnd"/>
      <w:r>
        <w:rPr>
          <w:rFonts w:eastAsia="Times New Roman"/>
        </w:rPr>
        <w:t xml:space="preserve"> .</w:t>
      </w:r>
    </w:p>
    <w:p w:rsidR="00C44B01" w:rsidRDefault="00C44B01">
      <w:pPr>
        <w:spacing w:line="55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4.2.</w:t>
      </w:r>
      <w:r>
        <w:rPr>
          <w:rFonts w:eastAsia="Times New Roman"/>
        </w:rPr>
        <w:t>При пониженном напряжении на якоре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U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0,6</w:t>
      </w:r>
      <w:r>
        <w:rPr>
          <w:rFonts w:eastAsia="Times New Roman"/>
          <w:i/>
          <w:iCs/>
        </w:rPr>
        <w:t>U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  <w:sz w:val="23"/>
          <w:szCs w:val="23"/>
        </w:rPr>
        <w:t>R</w:t>
      </w:r>
      <w:r>
        <w:rPr>
          <w:rFonts w:eastAsia="Times New Roman"/>
          <w:i/>
          <w:iCs/>
          <w:sz w:val="27"/>
          <w:szCs w:val="27"/>
          <w:vertAlign w:val="subscript"/>
        </w:rPr>
        <w:t>g</w:t>
      </w:r>
      <w:proofErr w:type="spellEnd"/>
      <w:r>
        <w:rPr>
          <w:rFonts w:ascii="Courier New" w:eastAsia="Courier New" w:hAnsi="Courier New" w:cs="Courier New"/>
        </w:rPr>
        <w:t xml:space="preserve"> 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sz w:val="23"/>
          <w:szCs w:val="23"/>
        </w:rPr>
        <w:t>0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Ф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</w:rPr>
        <w:t>Ф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4.3.</w:t>
      </w:r>
      <w:r>
        <w:rPr>
          <w:rFonts w:eastAsia="Times New Roman"/>
        </w:rPr>
        <w:t>При ослабленном магнитном потоке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Ф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0,8</w:t>
      </w:r>
      <w:r>
        <w:rPr>
          <w:rFonts w:eastAsia="Times New Roman"/>
          <w:i/>
          <w:iCs/>
        </w:rPr>
        <w:t>Ф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</w:rPr>
        <w:t>U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</w:rPr>
        <w:t>U</w:t>
      </w:r>
      <w:proofErr w:type="spellEnd"/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,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  <w:sz w:val="23"/>
          <w:szCs w:val="23"/>
        </w:rPr>
        <w:t>R</w:t>
      </w:r>
      <w:r>
        <w:rPr>
          <w:rFonts w:eastAsia="Times New Roman"/>
          <w:i/>
          <w:iCs/>
          <w:sz w:val="27"/>
          <w:szCs w:val="27"/>
          <w:vertAlign w:val="subscript"/>
        </w:rPr>
        <w:t>g</w:t>
      </w:r>
      <w:proofErr w:type="spellEnd"/>
      <w:r>
        <w:rPr>
          <w:rFonts w:ascii="Courier New" w:eastAsia="Courier New" w:hAnsi="Courier New" w:cs="Courier New"/>
        </w:rPr>
        <w:t xml:space="preserve"> 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  <w:sz w:val="23"/>
          <w:szCs w:val="23"/>
        </w:rPr>
        <w:t>0</w:t>
      </w:r>
    </w:p>
    <w:p w:rsidR="00C44B01" w:rsidRDefault="00D477E7" w:rsidP="00C07DCC">
      <w:pPr>
        <w:pStyle w:val="22"/>
        <w:numPr>
          <w:ilvl w:val="0"/>
          <w:numId w:val="18"/>
        </w:numPr>
        <w:rPr>
          <w:rFonts w:eastAsia="Times New Roman"/>
        </w:rPr>
      </w:pPr>
      <w:r>
        <w:rPr>
          <w:rFonts w:eastAsia="Times New Roman"/>
        </w:rPr>
        <w:t>Определить процентное изменение скорости вращения для каждой характеристики и диапазон регулирования при</w:t>
      </w:r>
    </w:p>
    <w:p w:rsidR="00C44B01" w:rsidRDefault="00C44B01">
      <w:pPr>
        <w:spacing w:line="10" w:lineRule="exact"/>
        <w:rPr>
          <w:sz w:val="20"/>
          <w:szCs w:val="20"/>
        </w:rPr>
      </w:pP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 xml:space="preserve">M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  <w:sz w:val="14"/>
          <w:szCs w:val="14"/>
        </w:rPr>
        <w:t>ном</w:t>
      </w:r>
    </w:p>
    <w:p w:rsidR="00C44B01" w:rsidRDefault="00C44B01" w:rsidP="00C07DCC">
      <w:pPr>
        <w:pStyle w:val="af0"/>
        <w:sectPr w:rsidR="00C44B01">
          <w:pgSz w:w="16840" w:h="11906" w:orient="landscape"/>
          <w:pgMar w:top="1440" w:right="561" w:bottom="958" w:left="560" w:header="0" w:footer="0" w:gutter="0"/>
          <w:cols w:space="720" w:equalWidth="0">
            <w:col w:w="15720"/>
          </w:cols>
        </w:sectPr>
      </w:pPr>
    </w:p>
    <w:p w:rsidR="00C44B01" w:rsidRDefault="00D477E7" w:rsidP="00C07DCC">
      <w:pPr>
        <w:pStyle w:val="22"/>
        <w:rPr>
          <w:sz w:val="20"/>
          <w:szCs w:val="20"/>
        </w:rPr>
      </w:pPr>
      <w:r>
        <w:rPr>
          <w:rFonts w:eastAsia="Times New Roman"/>
        </w:rPr>
        <w:t>6.</w:t>
      </w:r>
      <w:r>
        <w:rPr>
          <w:sz w:val="20"/>
          <w:szCs w:val="20"/>
        </w:rPr>
        <w:tab/>
      </w:r>
      <w:r>
        <w:rPr>
          <w:rFonts w:eastAsia="Times New Roman"/>
        </w:rPr>
        <w:t>Рассчитать</w:t>
      </w:r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C44B01">
      <w:pPr>
        <w:spacing w:line="38" w:lineRule="exact"/>
        <w:rPr>
          <w:sz w:val="20"/>
          <w:szCs w:val="20"/>
        </w:rPr>
      </w:pPr>
    </w:p>
    <w:p w:rsidR="00C44B01" w:rsidRDefault="00D477E7" w:rsidP="00C07DCC">
      <w:pPr>
        <w:pStyle w:val="a4"/>
        <w:rPr>
          <w:sz w:val="20"/>
          <w:szCs w:val="20"/>
        </w:rPr>
      </w:pPr>
      <w:r>
        <w:t>сопротивление</w:t>
      </w:r>
    </w:p>
    <w:p w:rsidR="00C44B01" w:rsidRDefault="00D477E7">
      <w:pPr>
        <w:spacing w:line="4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C07DCC">
      <w:pPr>
        <w:pStyle w:val="a4"/>
        <w:rPr>
          <w:sz w:val="20"/>
          <w:szCs w:val="20"/>
        </w:rPr>
      </w:pPr>
      <w:r>
        <w:t>пускового</w:t>
      </w:r>
    </w:p>
    <w:p w:rsidR="00C44B01" w:rsidRDefault="00D477E7">
      <w:pPr>
        <w:spacing w:line="4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C07DCC">
      <w:pPr>
        <w:pStyle w:val="a4"/>
        <w:rPr>
          <w:sz w:val="20"/>
          <w:szCs w:val="20"/>
        </w:rPr>
      </w:pPr>
      <w:r>
        <w:t>реостата</w:t>
      </w:r>
    </w:p>
    <w:p w:rsidR="00C44B01" w:rsidRDefault="00D477E7">
      <w:pPr>
        <w:spacing w:line="3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C07DCC">
      <w:pPr>
        <w:pStyle w:val="a4"/>
        <w:rPr>
          <w:sz w:val="20"/>
          <w:szCs w:val="20"/>
        </w:rPr>
      </w:pPr>
      <w:r>
        <w:t>при</w:t>
      </w:r>
    </w:p>
    <w:p w:rsidR="00C44B01" w:rsidRDefault="00D477E7">
      <w:pPr>
        <w:spacing w:line="3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C07DCC">
      <w:pPr>
        <w:pStyle w:val="a4"/>
        <w:rPr>
          <w:sz w:val="20"/>
          <w:szCs w:val="20"/>
        </w:rPr>
      </w:pPr>
      <w:r>
        <w:t>пуске</w:t>
      </w:r>
    </w:p>
    <w:p w:rsidR="00C44B01" w:rsidRDefault="00C44B01" w:rsidP="00C07DCC">
      <w:pPr>
        <w:pStyle w:val="a4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num="6" w:space="720" w:equalWidth="0">
            <w:col w:w="7240" w:space="720"/>
            <w:col w:w="1560" w:space="720"/>
            <w:col w:w="1060" w:space="720"/>
            <w:col w:w="880" w:space="720"/>
            <w:col w:w="400" w:space="720"/>
            <w:col w:w="980"/>
          </w:cols>
        </w:sect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двигателя с</w:t>
      </w:r>
    </w:p>
    <w:p w:rsidR="00C44B01" w:rsidRDefault="00D477E7">
      <w:pPr>
        <w:spacing w:line="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I </w:t>
      </w:r>
      <w:proofErr w:type="spellStart"/>
      <w:r>
        <w:rPr>
          <w:rFonts w:eastAsia="Times New Roman"/>
        </w:rPr>
        <w:t>япуск</w:t>
      </w:r>
      <w:proofErr w:type="spellEnd"/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>
      <w:pPr>
        <w:rPr>
          <w:sz w:val="20"/>
          <w:szCs w:val="20"/>
        </w:rPr>
      </w:pPr>
      <w:r>
        <w:rPr>
          <w:rFonts w:ascii="Symbol" w:eastAsia="Symbol" w:hAnsi="Symbol" w:cs="Symbol"/>
          <w:sz w:val="21"/>
          <w:szCs w:val="21"/>
        </w:rPr>
        <w:t></w:t>
      </w:r>
    </w:p>
    <w:p w:rsidR="00C44B01" w:rsidRDefault="00D477E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2I</w:t>
      </w:r>
    </w:p>
    <w:p w:rsidR="00C44B01" w:rsidRDefault="00D477E7">
      <w:pPr>
        <w:spacing w:line="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44B01" w:rsidRPr="00C07DCC" w:rsidRDefault="00D477E7" w:rsidP="00C07DCC">
      <w:pPr>
        <w:pStyle w:val="a4"/>
        <w:rPr>
          <w:i/>
          <w:sz w:val="20"/>
          <w:szCs w:val="20"/>
        </w:rPr>
      </w:pPr>
      <w:proofErr w:type="spellStart"/>
      <w:r w:rsidRPr="00C07DCC">
        <w:rPr>
          <w:i/>
        </w:rPr>
        <w:t>яном</w:t>
      </w:r>
      <w:proofErr w:type="spellEnd"/>
      <w:r w:rsidRPr="00C07DCC">
        <w:rPr>
          <w:i/>
        </w:rPr>
        <w:t xml:space="preserve"> .</w:t>
      </w:r>
    </w:p>
    <w:p w:rsidR="00C44B01" w:rsidRDefault="00C44B01" w:rsidP="00C07DCC">
      <w:pPr>
        <w:pStyle w:val="a4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num="5" w:space="720" w:equalWidth="0">
            <w:col w:w="7260" w:space="100"/>
            <w:col w:w="460" w:space="100"/>
            <w:col w:w="120" w:space="60"/>
            <w:col w:w="220" w:space="40"/>
            <w:col w:w="7360"/>
          </w:cols>
        </w:sectPr>
      </w:pPr>
    </w:p>
    <w:p w:rsidR="00C44B01" w:rsidRDefault="00D477E7" w:rsidP="00C07DCC">
      <w:pPr>
        <w:pStyle w:val="22"/>
        <w:numPr>
          <w:ilvl w:val="0"/>
          <w:numId w:val="19"/>
        </w:numPr>
        <w:rPr>
          <w:rFonts w:eastAsia="Times New Roman"/>
        </w:rPr>
      </w:pPr>
      <w:r>
        <w:rPr>
          <w:rFonts w:eastAsia="Times New Roman"/>
        </w:rPr>
        <w:t>Определить ток якоря, который был бы при непосредственном включении двигателя в сеть, его кратность по отношению к номинальному значению и сделать выводы для возможности практического применения данного способа пуска.</w:t>
      </w:r>
    </w:p>
    <w:p w:rsidR="00C44B01" w:rsidRDefault="00D477E7" w:rsidP="00C07DCC">
      <w:pPr>
        <w:pStyle w:val="22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</w:rPr>
        <w:t>8.</w:t>
      </w:r>
      <w:r w:rsidR="00C07DCC">
        <w:rPr>
          <w:rFonts w:ascii="Courier New" w:eastAsia="Courier New" w:hAnsi="Courier New" w:cs="Courier New"/>
        </w:rPr>
        <w:tab/>
      </w:r>
      <w:r>
        <w:rPr>
          <w:rFonts w:eastAsia="Times New Roman"/>
        </w:rPr>
        <w:t>Определить величину сопротивления динамического торможения</w:t>
      </w:r>
      <w:r>
        <w:rPr>
          <w:rFonts w:ascii="Courier New" w:eastAsia="Courier New" w:hAnsi="Courier New" w:cs="Courier New"/>
        </w:rPr>
        <w:t xml:space="preserve"> </w:t>
      </w:r>
      <w:proofErr w:type="spellStart"/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gт</w:t>
      </w:r>
      <w:proofErr w:type="spellEnd"/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при тормозном токе</w:t>
      </w:r>
    </w:p>
    <w:p w:rsidR="00C44B01" w:rsidRDefault="00C44B01">
      <w:pPr>
        <w:spacing w:line="58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якоря</w:t>
      </w:r>
      <w:r w:rsidRPr="00D477E7">
        <w:rPr>
          <w:rFonts w:eastAsia="Times New Roman"/>
          <w:lang w:val="en-US"/>
        </w:rPr>
        <w:t xml:space="preserve"> </w:t>
      </w:r>
      <w:r w:rsidRPr="00D477E7">
        <w:rPr>
          <w:rFonts w:eastAsia="Times New Roman"/>
          <w:i/>
          <w:iCs/>
          <w:sz w:val="23"/>
          <w:szCs w:val="23"/>
          <w:lang w:val="en-US"/>
        </w:rPr>
        <w:t>I</w:t>
      </w:r>
      <w:r w:rsidRPr="00D477E7">
        <w:rPr>
          <w:rFonts w:eastAsia="Times New Roman"/>
          <w:lang w:val="en-US"/>
        </w:rPr>
        <w:t xml:space="preserve"> </w:t>
      </w:r>
      <w:r>
        <w:rPr>
          <w:rFonts w:eastAsia="Times New Roman"/>
          <w:i/>
          <w:iCs/>
          <w:sz w:val="27"/>
          <w:szCs w:val="27"/>
          <w:vertAlign w:val="subscript"/>
        </w:rPr>
        <w:t>я</w:t>
      </w:r>
      <w:r w:rsidRPr="00D477E7">
        <w:rPr>
          <w:rFonts w:eastAsia="Times New Roman"/>
          <w:i/>
          <w:iCs/>
          <w:sz w:val="27"/>
          <w:szCs w:val="27"/>
          <w:vertAlign w:val="subscript"/>
          <w:lang w:val="en-US"/>
        </w:rPr>
        <w:t>g</w:t>
      </w:r>
      <w:r>
        <w:rPr>
          <w:rFonts w:eastAsia="Times New Roman"/>
          <w:i/>
          <w:iCs/>
          <w:sz w:val="27"/>
          <w:szCs w:val="27"/>
          <w:vertAlign w:val="subscript"/>
        </w:rPr>
        <w:t>т</w:t>
      </w:r>
      <w:r w:rsidRPr="00D477E7">
        <w:rPr>
          <w:rFonts w:eastAsia="Times New Roman"/>
          <w:lang w:val="en-US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</w:t>
      </w:r>
      <w:r w:rsidRPr="00D477E7">
        <w:rPr>
          <w:rFonts w:eastAsia="Times New Roman"/>
          <w:lang w:val="en-US"/>
        </w:rPr>
        <w:t xml:space="preserve"> </w:t>
      </w:r>
      <w:r w:rsidRPr="00D477E7">
        <w:rPr>
          <w:rFonts w:eastAsia="Times New Roman"/>
          <w:sz w:val="23"/>
          <w:szCs w:val="23"/>
          <w:lang w:val="en-US"/>
        </w:rPr>
        <w:t>1,5</w:t>
      </w:r>
      <w:r w:rsidRPr="00D477E7">
        <w:rPr>
          <w:rFonts w:eastAsia="Times New Roman"/>
          <w:i/>
          <w:iCs/>
          <w:sz w:val="23"/>
          <w:szCs w:val="23"/>
          <w:lang w:val="en-US"/>
        </w:rPr>
        <w:t>I</w:t>
      </w:r>
      <w:r w:rsidRPr="00D477E7">
        <w:rPr>
          <w:rFonts w:eastAsia="Times New Roman"/>
          <w:lang w:val="en-US"/>
        </w:rPr>
        <w:t xml:space="preserve"> 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r w:rsidRPr="00D477E7">
        <w:rPr>
          <w:rFonts w:eastAsia="Times New Roman"/>
          <w:lang w:val="en-US"/>
        </w:rPr>
        <w:t xml:space="preserve"> . </w:t>
      </w:r>
      <w:r>
        <w:rPr>
          <w:rFonts w:eastAsia="Times New Roman"/>
        </w:rPr>
        <w:t>Тормозному режиму предшествует режим двигателя с номинальной нагрузкой и номинальной частотой вращения.</w:t>
      </w:r>
    </w:p>
    <w:p w:rsidR="00C44B01" w:rsidRDefault="00D477E7" w:rsidP="00C07DCC">
      <w:pPr>
        <w:pStyle w:val="22"/>
        <w:numPr>
          <w:ilvl w:val="0"/>
          <w:numId w:val="20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Определить полные потери мощности в двигателе при работе в номинальном режиме.</w:t>
      </w:r>
    </w:p>
    <w:p w:rsidR="00C44B01" w:rsidRDefault="00C44B01">
      <w:pPr>
        <w:spacing w:line="12" w:lineRule="exact"/>
        <w:rPr>
          <w:rFonts w:ascii="Courier New" w:eastAsia="Courier New" w:hAnsi="Courier New" w:cs="Courier New"/>
          <w:sz w:val="24"/>
          <w:szCs w:val="24"/>
        </w:rPr>
      </w:pPr>
    </w:p>
    <w:p w:rsidR="00C44B01" w:rsidRDefault="00D477E7" w:rsidP="00C07DCC">
      <w:pPr>
        <w:pStyle w:val="2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</w:t>
      </w:r>
      <w:r>
        <w:rPr>
          <w:rFonts w:eastAsia="Times New Roman"/>
        </w:rPr>
        <w:t>Исследовать, как изменяется КПД двигателя, работающего при номинальной нагрузке, на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реостатной характеристике, при пониженном на 40% напряжении, ослабленном на 20% магнитном потоке в сравнении с номинальным значением КПД, указанным в паспорте двигателя</w:t>
      </w:r>
    </w:p>
    <w:p w:rsidR="00C44B01" w:rsidRDefault="00C44B01">
      <w:pPr>
        <w:spacing w:line="297" w:lineRule="exact"/>
        <w:rPr>
          <w:sz w:val="20"/>
          <w:szCs w:val="20"/>
        </w:rPr>
      </w:pP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Пример №2.: Расчет характеристик трансформатора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Трехфазный трансформатор имеет следующие данные.</w:t>
      </w:r>
    </w:p>
    <w:p w:rsidR="00C44B01" w:rsidRDefault="00113E81" w:rsidP="00C07DCC">
      <w:pPr>
        <w:pStyle w:val="af0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space="720" w:equalWidth="0">
            <w:col w:w="15720"/>
          </w:cols>
        </w:sectPr>
      </w:pPr>
      <w:r>
        <w:pict>
          <v:line id="Shape 131" o:spid="_x0000_s1156" style="position:absolute;left:0;text-align:left;z-index:251704832;visibility:visible;mso-wrap-distance-left:0;mso-wrap-distance-right:0" from="-4.1pt,15pt" to="790pt,15pt" o:allowincell="f" strokeweight=".33864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4000"/>
        <w:gridCol w:w="1000"/>
        <w:gridCol w:w="120"/>
        <w:gridCol w:w="240"/>
        <w:gridCol w:w="540"/>
        <w:gridCol w:w="1120"/>
        <w:gridCol w:w="800"/>
        <w:gridCol w:w="260"/>
        <w:gridCol w:w="760"/>
        <w:gridCol w:w="240"/>
        <w:gridCol w:w="800"/>
        <w:gridCol w:w="100"/>
        <w:gridCol w:w="80"/>
        <w:gridCol w:w="120"/>
        <w:gridCol w:w="520"/>
        <w:gridCol w:w="820"/>
        <w:gridCol w:w="100"/>
        <w:gridCol w:w="540"/>
        <w:gridCol w:w="720"/>
        <w:gridCol w:w="1400"/>
        <w:gridCol w:w="80"/>
        <w:gridCol w:w="20"/>
      </w:tblGrid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113E81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32" o:spid="_x0000_s1157" style="position:absolute;left:0;text-align:left;z-index:251705856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3" o:spid="_x0000_s1158" style="position:absolute;left:0;text-align:left;z-index:251706880;visibility:visible;mso-wrap-distance-left:0;mso-wrap-distance-right:0;mso-position-horizontal-relative:page;mso-position-vertical-relative:page" from="24.35pt,85.1pt" to="24.35pt,535.0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4" o:spid="_x0000_s1159" style="position:absolute;left:0;text-align:left;z-index:251707904;visibility:visible;mso-wrap-distance-left:0;mso-wrap-distance-right:0;mso-position-horizontal-relative:page;mso-position-vertical-relative:page" from="90pt,85.1pt" to="90pt,535.0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5" o:spid="_x0000_s1160" style="position:absolute;left:0;text-align:left;z-index:251708928;visibility:visible;mso-wrap-distance-left:0;mso-wrap-distance-right:0;mso-position-horizontal-relative:page;mso-position-vertical-relative:page" from="289.1pt,85.1pt" to="289.1pt,535.0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6" o:spid="_x0000_s1161" style="position:absolute;left:0;text-align:left;z-index:251709952;visibility:visible;mso-wrap-distance-left:0;mso-wrap-distance-right:0;mso-position-horizontal-relative:page;mso-position-vertical-relative:page" from="817.75pt,85.1pt" to="817.75pt,535.0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sz w:val="20"/>
                <w:szCs w:val="20"/>
              </w:rPr>
              <w:t>Структурный</w:t>
            </w: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5000" w:type="dxa"/>
            <w:gridSpan w:val="2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0"/>
        </w:trPr>
        <w:tc>
          <w:tcPr>
            <w:tcW w:w="152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75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C44B01" w:rsidRDefault="00D477E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S</w:t>
            </w:r>
            <w:r>
              <w:rPr>
                <w:rFonts w:eastAsia="Times New Roman"/>
                <w:i/>
                <w:iCs/>
                <w:sz w:val="12"/>
                <w:szCs w:val="12"/>
              </w:rPr>
              <w:t xml:space="preserve"> но м</w:t>
            </w: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U</w:t>
            </w:r>
            <w:r>
              <w:rPr>
                <w:rFonts w:eastAsia="Times New Roman"/>
                <w:sz w:val="12"/>
                <w:szCs w:val="12"/>
              </w:rPr>
              <w:t>1</w:t>
            </w:r>
            <w:r>
              <w:rPr>
                <w:rFonts w:eastAsia="Times New Roman"/>
                <w:i/>
                <w:iCs/>
                <w:sz w:val="12"/>
                <w:szCs w:val="12"/>
              </w:rPr>
              <w:t>но м</w:t>
            </w: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U</w:t>
            </w:r>
            <w:r>
              <w:rPr>
                <w:rFonts w:eastAsia="Times New Roman"/>
                <w:sz w:val="12"/>
                <w:szCs w:val="12"/>
              </w:rPr>
              <w:t xml:space="preserve"> 2</w:t>
            </w:r>
            <w:r>
              <w:rPr>
                <w:rFonts w:eastAsia="Times New Roman"/>
                <w:i/>
                <w:iCs/>
                <w:sz w:val="12"/>
                <w:szCs w:val="12"/>
              </w:rPr>
              <w:t>но м</w:t>
            </w: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64"/>
        </w:trPr>
        <w:tc>
          <w:tcPr>
            <w:tcW w:w="1520" w:type="dxa"/>
            <w:vAlign w:val="bottom"/>
          </w:tcPr>
          <w:p w:rsidR="00C44B01" w:rsidRDefault="00C44B01"/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000" w:type="dxa"/>
            <w:vAlign w:val="bottom"/>
          </w:tcPr>
          <w:p w:rsidR="00C44B01" w:rsidRDefault="00D477E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варианта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/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трансформатора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260" w:type="dxa"/>
            <w:vAlign w:val="bottom"/>
          </w:tcPr>
          <w:p w:rsidR="00C44B01" w:rsidRDefault="00C44B01"/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40" w:type="dxa"/>
            <w:vAlign w:val="bottom"/>
          </w:tcPr>
          <w:p w:rsidR="00C44B01" w:rsidRDefault="00C44B01"/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0" w:type="dxa"/>
            <w:vAlign w:val="bottom"/>
          </w:tcPr>
          <w:p w:rsidR="00C44B01" w:rsidRDefault="00C44B01"/>
        </w:tc>
        <w:tc>
          <w:tcPr>
            <w:tcW w:w="7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кВт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кВт</w:t>
            </w:r>
          </w:p>
        </w:tc>
        <w:tc>
          <w:tcPr>
            <w:tcW w:w="100" w:type="dxa"/>
            <w:vAlign w:val="bottom"/>
          </w:tcPr>
          <w:p w:rsidR="00C44B01" w:rsidRDefault="00C44B01"/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соединения</w:t>
            </w:r>
          </w:p>
        </w:tc>
        <w:tc>
          <w:tcPr>
            <w:tcW w:w="80" w:type="dxa"/>
            <w:vAlign w:val="bottom"/>
          </w:tcPr>
          <w:p w:rsidR="00C44B01" w:rsidRDefault="00C44B01"/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группа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7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54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63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</w:t>
            </w:r>
          </w:p>
        </w:tc>
        <w:tc>
          <w:tcPr>
            <w:tcW w:w="4980" w:type="dxa"/>
            <w:gridSpan w:val="10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S</w:t>
            </w:r>
            <w:r>
              <w:rPr>
                <w:rFonts w:eastAsia="Times New Roman"/>
                <w:i/>
                <w:iCs/>
                <w:w w:val="99"/>
                <w:sz w:val="28"/>
                <w:szCs w:val="28"/>
                <w:vertAlign w:val="subscript"/>
              </w:rPr>
              <w:t>ном</w:t>
            </w:r>
            <w:proofErr w:type="spellEnd"/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 - </w:t>
            </w:r>
            <w:r>
              <w:rPr>
                <w:rFonts w:eastAsia="Times New Roman"/>
                <w:w w:val="99"/>
                <w:sz w:val="24"/>
                <w:szCs w:val="24"/>
              </w:rPr>
              <w:t>номинальная мощность трансформатора;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9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gridSpan w:val="15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U</w:t>
            </w:r>
            <w:r>
              <w:rPr>
                <w:rFonts w:eastAsia="Times New Roman"/>
                <w:w w:val="98"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w w:val="98"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 - </w:t>
            </w:r>
            <w:r>
              <w:rPr>
                <w:rFonts w:eastAsia="Times New Roman"/>
                <w:w w:val="98"/>
                <w:sz w:val="24"/>
                <w:szCs w:val="24"/>
              </w:rPr>
              <w:t>номинальное линейное напряжение первичной обмотки;</w:t>
            </w: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3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gridSpan w:val="15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U</w:t>
            </w:r>
            <w:r>
              <w:rPr>
                <w:rFonts w:eastAsia="Times New Roman"/>
                <w:w w:val="99"/>
                <w:sz w:val="28"/>
                <w:szCs w:val="28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w w:val="99"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- </w:t>
            </w:r>
            <w:r>
              <w:rPr>
                <w:rFonts w:eastAsia="Times New Roman"/>
                <w:w w:val="99"/>
                <w:sz w:val="24"/>
                <w:szCs w:val="24"/>
              </w:rPr>
              <w:t>номинальное линейное напряжение вторичной обмотки;</w:t>
            </w: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60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  <w:sz w:val="24"/>
                <w:szCs w:val="24"/>
              </w:rPr>
              <w:t>P</w:t>
            </w:r>
            <w:r>
              <w:rPr>
                <w:rFonts w:eastAsia="Times New Roman"/>
                <w:w w:val="91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3720" w:type="dxa"/>
            <w:gridSpan w:val="6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мощность потерь холостого хода;</w:t>
            </w: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5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w w:val="93"/>
                <w:sz w:val="24"/>
                <w:szCs w:val="24"/>
              </w:rPr>
              <w:t>P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4620" w:type="dxa"/>
            <w:gridSpan w:val="8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-мощность потерь короткого замыкания;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41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9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напряжение   короткого   замыкания   в   процентах   относительно   фазного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напряжения</w:t>
            </w:r>
          </w:p>
        </w:tc>
        <w:tc>
          <w:tcPr>
            <w:tcW w:w="2180" w:type="dxa"/>
            <w:gridSpan w:val="3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первичной обмотки;</w:t>
            </w: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42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9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ток холостого хода в процентах от номинального фазного тока первичной,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обмотки.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43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19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1"/>
            <w:vAlign w:val="bottom"/>
          </w:tcPr>
          <w:p w:rsidR="00C44B01" w:rsidRDefault="00D477E7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данным  своего  варианта,  взятым  из  табл.</w:t>
            </w:r>
          </w:p>
        </w:tc>
        <w:tc>
          <w:tcPr>
            <w:tcW w:w="120" w:type="dxa"/>
            <w:shd w:val="clear" w:color="auto" w:fill="FFFF00"/>
            <w:vAlign w:val="bottom"/>
          </w:tcPr>
          <w:p w:rsidR="00C44B01" w:rsidRDefault="00D477E7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4180" w:type="dxa"/>
            <w:gridSpan w:val="7"/>
            <w:vAlign w:val="bottom"/>
          </w:tcPr>
          <w:p w:rsidR="00C44B01" w:rsidRDefault="00D477E7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приложения,  необходимо  выполнить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09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vAlign w:val="bottom"/>
          </w:tcPr>
          <w:p w:rsidR="00C44B01" w:rsidRDefault="00D477E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следующее</w:t>
            </w:r>
          </w:p>
        </w:tc>
        <w:tc>
          <w:tcPr>
            <w:tcW w:w="1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C44B01">
      <w:pPr>
        <w:spacing w:line="53" w:lineRule="exact"/>
        <w:rPr>
          <w:sz w:val="20"/>
          <w:szCs w:val="20"/>
        </w:rPr>
      </w:pPr>
    </w:p>
    <w:p w:rsidR="00C44B01" w:rsidRDefault="00D477E7" w:rsidP="00C07DCC">
      <w:pPr>
        <w:pStyle w:val="22"/>
        <w:numPr>
          <w:ilvl w:val="0"/>
          <w:numId w:val="21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Начертить электрическую схему соединения обмоток трансформатора, указать на ней линейные и фазные напряжения и токи, привести соотношения между ними.</w:t>
      </w:r>
    </w:p>
    <w:p w:rsidR="00C44B01" w:rsidRDefault="00D477E7" w:rsidP="00C07DCC">
      <w:pPr>
        <w:pStyle w:val="22"/>
        <w:numPr>
          <w:ilvl w:val="0"/>
          <w:numId w:val="21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Определить:</w:t>
      </w:r>
    </w:p>
    <w:p w:rsidR="00C44B01" w:rsidRDefault="00C44B01">
      <w:pPr>
        <w:spacing w:line="40" w:lineRule="exact"/>
        <w:rPr>
          <w:sz w:val="20"/>
          <w:szCs w:val="20"/>
        </w:rPr>
      </w:pPr>
    </w:p>
    <w:p w:rsidR="00C44B01" w:rsidRDefault="00D477E7" w:rsidP="00C07DCC">
      <w:pPr>
        <w:pStyle w:val="af4"/>
        <w:rPr>
          <w:sz w:val="20"/>
          <w:szCs w:val="20"/>
        </w:rPr>
      </w:pPr>
      <w:r>
        <w:rPr>
          <w:rFonts w:ascii="Arial" w:eastAsia="Arial" w:hAnsi="Arial" w:cs="Arial"/>
        </w:rPr>
        <w:t xml:space="preserve">2.1. </w:t>
      </w:r>
      <w:r>
        <w:rPr>
          <w:rFonts w:eastAsia="Times New Roman"/>
        </w:rPr>
        <w:t>Номинальные фазные напряжения первичной и вторичной обмоток.</w:t>
      </w:r>
    </w:p>
    <w:tbl>
      <w:tblPr>
        <w:tblW w:w="0" w:type="auto"/>
        <w:tblInd w:w="6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020"/>
        <w:gridCol w:w="1260"/>
        <w:gridCol w:w="480"/>
        <w:gridCol w:w="1600"/>
        <w:gridCol w:w="1040"/>
        <w:gridCol w:w="1660"/>
        <w:gridCol w:w="1200"/>
      </w:tblGrid>
      <w:tr w:rsidR="00C44B01">
        <w:trPr>
          <w:trHeight w:val="276"/>
        </w:trPr>
        <w:tc>
          <w:tcPr>
            <w:tcW w:w="42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2.2.</w:t>
            </w:r>
          </w:p>
        </w:tc>
        <w:tc>
          <w:tcPr>
            <w:tcW w:w="328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Коэффициент трансформации.</w:t>
            </w: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78"/>
        </w:trPr>
        <w:tc>
          <w:tcPr>
            <w:tcW w:w="42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2.3.</w:t>
            </w:r>
          </w:p>
        </w:tc>
        <w:tc>
          <w:tcPr>
            <w:tcW w:w="2020" w:type="dxa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Номинальные</w:t>
            </w:r>
          </w:p>
        </w:tc>
        <w:tc>
          <w:tcPr>
            <w:tcW w:w="1260" w:type="dxa"/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линейные</w:t>
            </w: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C44B01" w:rsidRDefault="00D477E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фазные</w:t>
            </w:r>
          </w:p>
        </w:tc>
        <w:tc>
          <w:tcPr>
            <w:tcW w:w="104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токи</w:t>
            </w:r>
          </w:p>
        </w:tc>
        <w:tc>
          <w:tcPr>
            <w:tcW w:w="166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первичной</w:t>
            </w:r>
          </w:p>
        </w:tc>
        <w:tc>
          <w:tcPr>
            <w:tcW w:w="1200" w:type="dxa"/>
            <w:vAlign w:val="bottom"/>
          </w:tcPr>
          <w:p w:rsidR="00C44B01" w:rsidRDefault="00D477E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44B01">
        <w:trPr>
          <w:trHeight w:val="274"/>
        </w:trPr>
        <w:tc>
          <w:tcPr>
            <w:tcW w:w="2440" w:type="dxa"/>
            <w:gridSpan w:val="2"/>
            <w:vAlign w:val="bottom"/>
          </w:tcPr>
          <w:p w:rsidR="00C44B01" w:rsidRDefault="00D477E7">
            <w:pPr>
              <w:spacing w:line="27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вторичной обмоток,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341"/>
        </w:trPr>
        <w:tc>
          <w:tcPr>
            <w:tcW w:w="42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2.4.</w:t>
            </w:r>
          </w:p>
        </w:tc>
        <w:tc>
          <w:tcPr>
            <w:tcW w:w="3280" w:type="dxa"/>
            <w:gridSpan w:val="2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Изменение  напряжения </w:t>
            </w:r>
            <w:r>
              <w:rPr>
                <w:rFonts w:ascii="Symbol" w:eastAsia="Symbol" w:hAnsi="Symbol" w:cs="Symbol"/>
                <w:sz w:val="24"/>
                <w:szCs w:val="24"/>
              </w:rPr>
              <w:t>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U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5500" w:type="dxa"/>
            <w:gridSpan w:val="4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зажимах  вторичной  обмотки  трансформатора  при</w:t>
            </w:r>
          </w:p>
        </w:tc>
      </w:tr>
      <w:tr w:rsidR="00C44B01">
        <w:trPr>
          <w:trHeight w:val="276"/>
        </w:trPr>
        <w:tc>
          <w:tcPr>
            <w:tcW w:w="2440" w:type="dxa"/>
            <w:gridSpan w:val="2"/>
            <w:vAlign w:val="bottom"/>
          </w:tcPr>
          <w:p w:rsidR="00C44B01" w:rsidRDefault="00D477E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нагрузках, равных:</w:t>
            </w:r>
          </w:p>
        </w:tc>
        <w:tc>
          <w:tcPr>
            <w:tcW w:w="12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7" o:spid="_x0000_s1162" style="position:absolute;z-index:251710976;visibility:visible;mso-wrap-distance-left:0;mso-wrap-distance-right:0;mso-position-horizontal-relative:text;mso-position-vertical-relative:text" from="-.1pt,.95pt" to="794pt,.95pt" o:allowincell="f" strokeweight=".96pt"/>
        </w:pict>
      </w:r>
    </w:p>
    <w:p w:rsidR="00C44B01" w:rsidRDefault="00C44B01" w:rsidP="00C07DCC">
      <w:pPr>
        <w:pStyle w:val="af0"/>
        <w:sectPr w:rsidR="00C44B01">
          <w:pgSz w:w="16840" w:h="11906" w:orient="landscape"/>
          <w:pgMar w:top="1440" w:right="481" w:bottom="670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8120"/>
        <w:gridCol w:w="6240"/>
      </w:tblGrid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113E81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38" o:spid="_x0000_s1163" style="position:absolute;left:0;text-align:left;z-index:251712000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39" o:spid="_x0000_s1164" style="position:absolute;left:0;text-align:left;z-index:251713024;visibility:visible;mso-wrap-distance-left:0;mso-wrap-distance-right:0;mso-position-horizontal-relative:page;mso-position-vertical-relative:page" from="24.35pt,85.1pt" to="24.35pt,544.5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40" o:spid="_x0000_s1165" style="position:absolute;left:0;text-align:left;z-index:251714048;visibility:visible;mso-wrap-distance-left:0;mso-wrap-distance-right:0;mso-position-horizontal-relative:page;mso-position-vertical-relative:page" from="90pt,85.1pt" to="90pt,544.55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41" o:spid="_x0000_s1166" style="position:absolute;left:0;text-align:left;z-index:251715072;visibility:visible;mso-wrap-distance-left:0;mso-wrap-distance-right:0;mso-position-horizontal-relative:page;mso-position-vertical-relative:page" from="289.1pt,85.1pt" to="289.1pt,544.55pt" o:allowincell="f" strokeweight=".33864mm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42" o:spid="_x0000_s1167" style="position:absolute;left:0;text-align:left;z-index:251716096;visibility:visible;mso-wrap-distance-left:0;mso-wrap-distance-right:0;mso-position-horizontal-relative:page;mso-position-vertical-relative:page" from="817.75pt,85.1pt" to="817.75pt,544.5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sz w:val="20"/>
                <w:szCs w:val="20"/>
              </w:rPr>
              <w:t>Структурный</w:t>
            </w:r>
          </w:p>
        </w:tc>
        <w:tc>
          <w:tcPr>
            <w:tcW w:w="812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  <w:tc>
          <w:tcPr>
            <w:tcW w:w="6240" w:type="dxa"/>
            <w:vAlign w:val="bottom"/>
          </w:tcPr>
          <w:p w:rsidR="00C44B01" w:rsidRDefault="00C44B01">
            <w:pPr>
              <w:rPr>
                <w:sz w:val="19"/>
                <w:szCs w:val="19"/>
              </w:rPr>
            </w:pP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8120" w:type="dxa"/>
            <w:vAlign w:val="bottom"/>
          </w:tcPr>
          <w:p w:rsidR="00C44B01" w:rsidRDefault="00D477E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624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81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62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43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409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spacing w:line="409" w:lineRule="exact"/>
              <w:ind w:left="5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β=  0;  0,2;  0,4;.  0,6;  0,8;  1,0  и  COS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perscript"/>
              </w:rPr>
              <w:t>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=  0,8.  Построить  внешнюю  характеристику</w:t>
            </w:r>
          </w:p>
        </w:tc>
      </w:tr>
      <w:tr w:rsidR="00C44B01">
        <w:trPr>
          <w:trHeight w:val="264"/>
        </w:trPr>
        <w:tc>
          <w:tcPr>
            <w:tcW w:w="1520" w:type="dxa"/>
            <w:vAlign w:val="bottom"/>
          </w:tcPr>
          <w:p w:rsidR="00C44B01" w:rsidRDefault="00C44B01"/>
        </w:tc>
        <w:tc>
          <w:tcPr>
            <w:tcW w:w="8120" w:type="dxa"/>
            <w:vAlign w:val="bottom"/>
          </w:tcPr>
          <w:p w:rsidR="00C44B01" w:rsidRDefault="00D477E7">
            <w:pPr>
              <w:spacing w:line="264" w:lineRule="exact"/>
              <w:ind w:left="5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трансформатора.</w:t>
            </w:r>
          </w:p>
        </w:tc>
        <w:tc>
          <w:tcPr>
            <w:tcW w:w="6240" w:type="dxa"/>
            <w:vAlign w:val="bottom"/>
          </w:tcPr>
          <w:p w:rsidR="00C44B01" w:rsidRDefault="00C44B01"/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49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2.5. Коэффициент полезного действия η трансформатора при активно-индуктивной</w:t>
            </w:r>
          </w:p>
        </w:tc>
      </w:tr>
      <w:tr w:rsidR="00C44B01">
        <w:trPr>
          <w:trHeight w:val="373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spacing w:line="372" w:lineRule="exact"/>
              <w:ind w:left="53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нагрузке c COS</w:t>
            </w:r>
            <w:r>
              <w:rPr>
                <w:rFonts w:ascii="Symbol" w:eastAsia="Symbol" w:hAnsi="Symbol" w:cs="Symbol"/>
                <w:i/>
                <w:iCs/>
                <w:sz w:val="40"/>
                <w:szCs w:val="40"/>
                <w:vertAlign w:val="superscript"/>
              </w:rPr>
              <w:t>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  <w:sz w:val="21"/>
                <w:szCs w:val="21"/>
              </w:rPr>
              <w:t xml:space="preserve"> = 0,8 и при нагрузках, равных:  β = 0; 0,05; 0,1; 0,2; 0,4; 0,6; 0,8; 1,0,</w:t>
            </w:r>
          </w:p>
        </w:tc>
      </w:tr>
      <w:tr w:rsidR="00C44B01">
        <w:trPr>
          <w:trHeight w:val="391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120" w:type="dxa"/>
            <w:vAlign w:val="bottom"/>
          </w:tcPr>
          <w:p w:rsidR="00C44B01" w:rsidRDefault="00D477E7">
            <w:pPr>
              <w:ind w:left="5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Построить характеристику</w:t>
            </w:r>
          </w:p>
        </w:tc>
        <w:tc>
          <w:tcPr>
            <w:tcW w:w="6240" w:type="dxa"/>
            <w:vAlign w:val="bottom"/>
          </w:tcPr>
          <w:p w:rsidR="00C44B01" w:rsidRDefault="00D477E7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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f 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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C44B01">
        <w:trPr>
          <w:trHeight w:val="307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49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2.6.Нагрузку, при которой КПД трансформатора имеет наибольшее значение, и это</w:t>
            </w:r>
          </w:p>
        </w:tc>
      </w:tr>
      <w:tr w:rsidR="00C44B01">
        <w:trPr>
          <w:trHeight w:val="274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120" w:type="dxa"/>
            <w:vAlign w:val="bottom"/>
          </w:tcPr>
          <w:p w:rsidR="00C44B01" w:rsidRDefault="00D477E7">
            <w:pPr>
              <w:spacing w:line="273" w:lineRule="exact"/>
              <w:ind w:left="5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КПД.</w:t>
            </w:r>
          </w:p>
        </w:tc>
        <w:tc>
          <w:tcPr>
            <w:tcW w:w="624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36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4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Полученные значения КПД, изменения напряжения </w:t>
            </w:r>
            <w:r>
              <w:rPr>
                <w:rFonts w:ascii="Symbol" w:eastAsia="Symbol" w:hAnsi="Symbol" w:cs="Symbol"/>
                <w:sz w:val="24"/>
                <w:szCs w:val="24"/>
              </w:rPr>
              <w:t>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U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 xml:space="preserve">  и напряжения на зажимах</w:t>
            </w:r>
          </w:p>
        </w:tc>
      </w:tr>
      <w:tr w:rsidR="00C44B01">
        <w:trPr>
          <w:trHeight w:val="278"/>
        </w:trPr>
        <w:tc>
          <w:tcPr>
            <w:tcW w:w="15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360" w:type="dxa"/>
            <w:gridSpan w:val="2"/>
            <w:vAlign w:val="bottom"/>
          </w:tcPr>
          <w:p w:rsidR="00C44B01" w:rsidRDefault="00D477E7">
            <w:pPr>
              <w:ind w:left="3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вторичной обмотки трансформатора следует свести в таблицу.</w:t>
            </w: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4058920</wp:posOffset>
            </wp:positionH>
            <wp:positionV relativeFrom="paragraph">
              <wp:posOffset>393700</wp:posOffset>
            </wp:positionV>
            <wp:extent cx="4807585" cy="93408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82" w:lineRule="exact"/>
        <w:rPr>
          <w:sz w:val="20"/>
          <w:szCs w:val="20"/>
        </w:rPr>
      </w:pPr>
    </w:p>
    <w:p w:rsidR="00C44B01" w:rsidRPr="00C07DCC" w:rsidRDefault="00D477E7" w:rsidP="00C07DCC">
      <w:pPr>
        <w:pStyle w:val="24"/>
        <w:rPr>
          <w:i/>
        </w:rPr>
      </w:pPr>
      <w:r w:rsidRPr="00C07DCC">
        <w:rPr>
          <w:rFonts w:ascii="Symbol" w:eastAsia="Symbol" w:hAnsi="Symbol" w:cs="Symbol"/>
          <w:i/>
          <w:iCs/>
          <w:sz w:val="24"/>
          <w:szCs w:val="24"/>
        </w:rPr>
        <w:t></w:t>
      </w:r>
      <w:r w:rsidRPr="00C07DCC">
        <w:rPr>
          <w:i/>
        </w:rPr>
        <w:tab/>
      </w:r>
      <w:r w:rsidRPr="00C07DCC">
        <w:rPr>
          <w:rFonts w:ascii="Symbol" w:eastAsia="Symbol" w:hAnsi="Symbol" w:cs="Symbol"/>
          <w:i/>
          <w:sz w:val="24"/>
          <w:szCs w:val="24"/>
        </w:rPr>
        <w:t></w:t>
      </w:r>
      <w:r w:rsidRPr="00C07DCC">
        <w:rPr>
          <w:rFonts w:eastAsia="Times New Roman"/>
          <w:i/>
          <w:iCs/>
          <w:sz w:val="24"/>
          <w:szCs w:val="24"/>
        </w:rPr>
        <w:t xml:space="preserve">U </w:t>
      </w:r>
      <w:r w:rsidRPr="00C07DCC">
        <w:rPr>
          <w:rFonts w:eastAsia="Times New Roman"/>
          <w:i/>
          <w:sz w:val="28"/>
          <w:szCs w:val="28"/>
          <w:vertAlign w:val="subscript"/>
        </w:rPr>
        <w:t>2</w:t>
      </w:r>
      <w:r w:rsidRPr="00C07DCC">
        <w:rPr>
          <w:i/>
        </w:rPr>
        <w:tab/>
      </w:r>
      <w:r w:rsidRPr="00C07DCC">
        <w:rPr>
          <w:rFonts w:eastAsia="Times New Roman"/>
          <w:i/>
          <w:iCs/>
        </w:rPr>
        <w:t xml:space="preserve">U </w:t>
      </w:r>
      <w:r w:rsidRPr="00C07DCC">
        <w:rPr>
          <w:rFonts w:eastAsia="Times New Roman"/>
          <w:i/>
          <w:sz w:val="23"/>
          <w:szCs w:val="23"/>
          <w:vertAlign w:val="subscript"/>
        </w:rPr>
        <w:t>2</w:t>
      </w:r>
    </w:p>
    <w:p w:rsidR="00C44B01" w:rsidRDefault="00C44B01">
      <w:pPr>
        <w:spacing w:line="62" w:lineRule="exact"/>
        <w:rPr>
          <w:sz w:val="20"/>
          <w:szCs w:val="20"/>
        </w:rPr>
      </w:pPr>
    </w:p>
    <w:p w:rsidR="00C44B01" w:rsidRDefault="00D477E7">
      <w:pPr>
        <w:ind w:left="7260"/>
        <w:rPr>
          <w:sz w:val="20"/>
          <w:szCs w:val="20"/>
        </w:rPr>
      </w:pPr>
      <w:r>
        <w:rPr>
          <w:rFonts w:ascii="Symbol" w:eastAsia="Symbol" w:hAnsi="Symbol" w:cs="Symbol"/>
          <w:i/>
          <w:iCs/>
          <w:sz w:val="24"/>
          <w:szCs w:val="24"/>
        </w:rPr>
        <w:t></w:t>
      </w:r>
    </w:p>
    <w:p w:rsidR="00C44B01" w:rsidRDefault="00C44B01">
      <w:pPr>
        <w:spacing w:line="109" w:lineRule="exact"/>
        <w:rPr>
          <w:sz w:val="20"/>
          <w:szCs w:val="20"/>
        </w:rPr>
      </w:pPr>
    </w:p>
    <w:tbl>
      <w:tblPr>
        <w:tblW w:w="0" w:type="auto"/>
        <w:tblInd w:w="9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900"/>
        <w:gridCol w:w="1100"/>
      </w:tblGrid>
      <w:tr w:rsidR="00C44B01">
        <w:trPr>
          <w:trHeight w:val="276"/>
        </w:trPr>
        <w:tc>
          <w:tcPr>
            <w:tcW w:w="1020" w:type="dxa"/>
            <w:vAlign w:val="bottom"/>
          </w:tcPr>
          <w:p w:rsidR="00C44B01" w:rsidRDefault="00D477E7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%</w:t>
            </w:r>
          </w:p>
        </w:tc>
        <w:tc>
          <w:tcPr>
            <w:tcW w:w="1900" w:type="dxa"/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100" w:type="dxa"/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кВ</w:t>
            </w:r>
            <w:proofErr w:type="spellEnd"/>
          </w:p>
        </w:tc>
      </w:tr>
    </w:tbl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241" w:lineRule="exact"/>
        <w:rPr>
          <w:sz w:val="20"/>
          <w:szCs w:val="20"/>
        </w:rPr>
      </w:pPr>
    </w:p>
    <w:p w:rsidR="00C44B01" w:rsidRDefault="00D477E7" w:rsidP="00C07DCC">
      <w:pPr>
        <w:pStyle w:val="22"/>
        <w:numPr>
          <w:ilvl w:val="0"/>
          <w:numId w:val="22"/>
        </w:numPr>
        <w:rPr>
          <w:rFonts w:eastAsia="Times New Roman"/>
        </w:rPr>
      </w:pPr>
      <w:r>
        <w:rPr>
          <w:rFonts w:eastAsia="Times New Roman"/>
        </w:rPr>
        <w:t>Объясните, возможно ли присоединение к зажимам вторичной обмотки заданного Вам трансформатора несимметричной нагрузки?</w:t>
      </w:r>
    </w:p>
    <w:p w:rsidR="00C44B01" w:rsidRDefault="00D477E7" w:rsidP="00C07DCC">
      <w:pPr>
        <w:pStyle w:val="32"/>
        <w:numPr>
          <w:ilvl w:val="0"/>
          <w:numId w:val="22"/>
        </w:numPr>
        <w:rPr>
          <w:rFonts w:eastAsia="Times New Roman"/>
        </w:rPr>
      </w:pPr>
      <w:r>
        <w:rPr>
          <w:rFonts w:eastAsia="Times New Roman"/>
        </w:rPr>
        <w:t xml:space="preserve">Объясните смысл понятия </w:t>
      </w:r>
      <w:r w:rsidR="00C07DCC">
        <w:rPr>
          <w:rFonts w:eastAsia="Times New Roman"/>
        </w:rPr>
        <w:t>«</w:t>
      </w:r>
      <w:r>
        <w:rPr>
          <w:rFonts w:eastAsia="Times New Roman"/>
        </w:rPr>
        <w:t>Группа соединения обмоток</w:t>
      </w:r>
      <w:r w:rsidR="00C07DCC">
        <w:rPr>
          <w:rFonts w:eastAsia="Times New Roman"/>
        </w:rPr>
        <w:t>»</w:t>
      </w:r>
      <w:r>
        <w:rPr>
          <w:rFonts w:eastAsia="Times New Roman"/>
        </w:rPr>
        <w:t xml:space="preserve"> и его условное обозначение в Вашем варианте.</w:t>
      </w:r>
    </w:p>
    <w:p w:rsidR="00C44B01" w:rsidRDefault="00C44B01">
      <w:pPr>
        <w:spacing w:line="374" w:lineRule="exact"/>
        <w:rPr>
          <w:sz w:val="20"/>
          <w:szCs w:val="20"/>
        </w:rPr>
      </w:pP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Исследовательская часть</w:t>
      </w:r>
    </w:p>
    <w:p w:rsidR="00C44B01" w:rsidRDefault="00D477E7" w:rsidP="00C07DCC">
      <w:pPr>
        <w:pStyle w:val="32"/>
        <w:numPr>
          <w:ilvl w:val="0"/>
          <w:numId w:val="23"/>
        </w:numPr>
        <w:rPr>
          <w:rFonts w:eastAsia="Times New Roman"/>
        </w:rPr>
      </w:pPr>
      <w:r>
        <w:rPr>
          <w:rFonts w:eastAsia="Times New Roman"/>
        </w:rPr>
        <w:t xml:space="preserve">Выяснить влияние изменения числа витков первичной обмотки понижающего трансформатора при неизменном первичном напряжении </w:t>
      </w:r>
      <w:r>
        <w:rPr>
          <w:rFonts w:eastAsia="Times New Roman"/>
          <w:i/>
          <w:iCs/>
        </w:rPr>
        <w:t>U</w:t>
      </w:r>
      <w:r>
        <w:rPr>
          <w:rFonts w:eastAsia="Times New Roman"/>
          <w:sz w:val="28"/>
          <w:szCs w:val="28"/>
          <w:vertAlign w:val="subscript"/>
        </w:rPr>
        <w:t>1</w:t>
      </w:r>
      <w:r>
        <w:rPr>
          <w:rFonts w:eastAsia="Times New Roman"/>
        </w:rPr>
        <w:t xml:space="preserve"> на коэффициент трансформации </w:t>
      </w:r>
      <w:r>
        <w:rPr>
          <w:rFonts w:eastAsia="Times New Roman"/>
          <w:b/>
          <w:bCs/>
          <w:i/>
          <w:iCs/>
        </w:rPr>
        <w:t>n</w:t>
      </w:r>
      <w:r>
        <w:rPr>
          <w:rFonts w:eastAsia="Times New Roman"/>
        </w:rPr>
        <w:t xml:space="preserve"> и напряжение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на зажимах Вторичной обмотки.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4" o:spid="_x0000_s1169" style="position:absolute;z-index:251717120;visibility:visible;mso-wrap-distance-left:0;mso-wrap-distance-right:0" from="-.1pt,.6pt" to="794pt,.6pt" o:allowincell="f" strokeweight=".96pt"/>
        </w:pict>
      </w:r>
    </w:p>
    <w:p w:rsidR="00C44B01" w:rsidRDefault="00C44B01" w:rsidP="00C07DCC">
      <w:pPr>
        <w:pStyle w:val="af0"/>
        <w:sectPr w:rsidR="00C44B01">
          <w:pgSz w:w="16840" w:h="11906" w:orient="landscape"/>
          <w:pgMar w:top="1440" w:right="481" w:bottom="473" w:left="480" w:header="0" w:footer="0" w:gutter="0"/>
          <w:cols w:space="720" w:equalWidth="0">
            <w:col w:w="15880"/>
          </w:cols>
        </w:sectPr>
      </w:pPr>
    </w:p>
    <w:p w:rsidR="00C44B01" w:rsidRDefault="00113E81" w:rsidP="00C07DCC">
      <w:pPr>
        <w:pStyle w:val="9"/>
      </w:pPr>
      <w:r>
        <w:lastRenderedPageBreak/>
        <w:pict>
          <v:line id="Shape 145" o:spid="_x0000_s1170" style="position:absolute;z-index:251718144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46" o:spid="_x0000_s1171" style="position:absolute;z-index:251719168;visibility:visible;mso-wrap-distance-left:0;mso-wrap-distance-right:0;mso-position-horizontal-relative:page;mso-position-vertical-relative:page" from="24.35pt,85.1pt" to="24.35pt,537.8pt" o:allowincell="f" strokeweight=".96pt">
            <w10:wrap anchorx="page" anchory="page"/>
          </v:line>
        </w:pict>
      </w:r>
      <w:r>
        <w:pict>
          <v:line id="Shape 147" o:spid="_x0000_s1172" style="position:absolute;z-index:251720192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48" o:spid="_x0000_s1173" style="position:absolute;z-index:251721216;visibility:visible;mso-wrap-distance-left:0;mso-wrap-distance-right:0;mso-position-horizontal-relative:page;mso-position-vertical-relative:page" from="90pt,85.1pt" to="90pt,537.8pt" o:allowincell="f" strokeweight=".96pt">
            <w10:wrap anchorx="page" anchory="page"/>
          </v:line>
        </w:pict>
      </w:r>
      <w:r>
        <w:pict>
          <v:line id="Shape 149" o:spid="_x0000_s1174" style="position:absolute;z-index:251722240;visibility:visible;mso-wrap-distance-left:0;mso-wrap-distance-right:0;mso-position-horizontal-relative:page;mso-position-vertical-relative:page" from="289.1pt,85.1pt" to="289.1pt,537.8pt" o:allowincell="f" strokeweight=".33864mm">
            <w10:wrap anchorx="page" anchory="page"/>
          </v:line>
        </w:pict>
      </w:r>
      <w:r>
        <w:pict>
          <v:line id="Shape 150" o:spid="_x0000_s1175" style="position:absolute;z-index:251723264;visibility:visible;mso-wrap-distance-left:0;mso-wrap-distance-right:0;mso-position-horizontal-relative:page;mso-position-vertical-relative:page" from="817.75pt,85.1pt" to="817.75pt,537.8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C07DCC">
      <w:pPr>
        <w:pStyle w:val="af2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6.Исследовать влияние характера нагрузки потребителей на изменение вторичного напряжения трансформатора при 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I</w:t>
      </w:r>
      <w:r>
        <w:rPr>
          <w:rFonts w:eastAsia="Times New Roman"/>
        </w:rPr>
        <w:t xml:space="preserve"> (активная нагрузка) и 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0,6 (активно-индуктивная нагрузка).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По полученным результатам построить внешние характеристики на одном графике с характеристикой, соответствующей 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0,8.</w:t>
      </w:r>
    </w:p>
    <w:p w:rsidR="00C44B01" w:rsidRDefault="00D477E7" w:rsidP="00C07DCC">
      <w:pPr>
        <w:pStyle w:val="22"/>
        <w:numPr>
          <w:ilvl w:val="0"/>
          <w:numId w:val="24"/>
        </w:numPr>
        <w:rPr>
          <w:rFonts w:eastAsia="Times New Roman"/>
        </w:rPr>
      </w:pPr>
      <w:r>
        <w:rPr>
          <w:rFonts w:eastAsia="Times New Roman"/>
        </w:rPr>
        <w:t xml:space="preserve">Выяснить, как изменятся вторичное напряжение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  <w:vertAlign w:val="subscript"/>
        </w:rPr>
        <w:t>2</w:t>
      </w:r>
      <w:r>
        <w:rPr>
          <w:rFonts w:eastAsia="Times New Roman"/>
        </w:rPr>
        <w:t xml:space="preserve">  и ток холостого хода </w:t>
      </w:r>
      <w:r>
        <w:rPr>
          <w:rFonts w:eastAsia="Times New Roman"/>
          <w:i/>
          <w:iCs/>
        </w:rPr>
        <w:t>I</w:t>
      </w:r>
      <w:r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  <w:vertAlign w:val="subscript"/>
        </w:rPr>
        <w:t>0</w:t>
      </w:r>
      <w:r>
        <w:rPr>
          <w:rFonts w:eastAsia="Times New Roman"/>
        </w:rPr>
        <w:t xml:space="preserve"> , если</w:t>
      </w:r>
    </w:p>
    <w:p w:rsidR="00C44B01" w:rsidRDefault="00C44B01">
      <w:pPr>
        <w:spacing w:line="75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первичную обмотку трансформатора вместо </w:t>
      </w:r>
      <w:r w:rsidR="00C07DCC">
        <w:rPr>
          <w:rFonts w:eastAsia="Times New Roman"/>
        </w:rPr>
        <w:t>«</w:t>
      </w:r>
      <w:r>
        <w:rPr>
          <w:rFonts w:eastAsia="Times New Roman"/>
        </w:rPr>
        <w:t>треугольника</w:t>
      </w:r>
      <w:r w:rsidR="00C07DCC">
        <w:rPr>
          <w:rFonts w:eastAsia="Times New Roman"/>
        </w:rPr>
        <w:t>»</w:t>
      </w:r>
      <w:r>
        <w:rPr>
          <w:rFonts w:eastAsia="Times New Roman"/>
        </w:rPr>
        <w:t xml:space="preserve"> соединить </w:t>
      </w:r>
      <w:r w:rsidR="00C07DCC">
        <w:rPr>
          <w:rFonts w:eastAsia="Times New Roman"/>
        </w:rPr>
        <w:t>«</w:t>
      </w:r>
      <w:r>
        <w:rPr>
          <w:rFonts w:eastAsia="Times New Roman"/>
        </w:rPr>
        <w:t>звездой</w:t>
      </w:r>
      <w:r w:rsidR="00C07DCC">
        <w:rPr>
          <w:rFonts w:eastAsia="Times New Roman"/>
        </w:rPr>
        <w:t>»</w:t>
      </w:r>
      <w:r>
        <w:rPr>
          <w:rFonts w:eastAsia="Times New Roman"/>
        </w:rPr>
        <w:t xml:space="preserve"> (или вместо</w:t>
      </w:r>
      <w:r w:rsidR="00C07DCC">
        <w:rPr>
          <w:rFonts w:eastAsia="Times New Roman"/>
        </w:rPr>
        <w:t>»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звезды</w:t>
      </w:r>
      <w:r w:rsidR="00C07DCC">
        <w:rPr>
          <w:rFonts w:eastAsia="Times New Roman"/>
        </w:rPr>
        <w:t>»</w:t>
      </w:r>
      <w:r>
        <w:rPr>
          <w:rFonts w:eastAsia="Times New Roman"/>
        </w:rPr>
        <w:t xml:space="preserve"> в </w:t>
      </w:r>
      <w:r w:rsidR="00C07DCC">
        <w:rPr>
          <w:rFonts w:eastAsia="Times New Roman"/>
        </w:rPr>
        <w:t>«</w:t>
      </w:r>
      <w:r>
        <w:rPr>
          <w:rFonts w:eastAsia="Times New Roman"/>
        </w:rPr>
        <w:t>треугольник”)?</w:t>
      </w: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Пример №3.: Тема. Расчет и исследование характеристик асинхронного двигателя.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Трехфазный асинхронный двигатель с короткозамкнутым ротором, паспортными данными, приведенными в табл.3, подключается к трехфазной сети переменного тока с линейным напряжением 220 В для нечетных вариантов и 380 В для четных вариантов, частотой 50 Гц.</w:t>
      </w:r>
    </w:p>
    <w:tbl>
      <w:tblPr>
        <w:tblW w:w="0" w:type="auto"/>
        <w:tblInd w:w="57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900"/>
        <w:gridCol w:w="760"/>
        <w:gridCol w:w="940"/>
        <w:gridCol w:w="900"/>
        <w:gridCol w:w="680"/>
        <w:gridCol w:w="440"/>
        <w:gridCol w:w="280"/>
        <w:gridCol w:w="120"/>
        <w:gridCol w:w="680"/>
        <w:gridCol w:w="360"/>
        <w:gridCol w:w="120"/>
        <w:gridCol w:w="700"/>
        <w:gridCol w:w="360"/>
        <w:gridCol w:w="140"/>
        <w:gridCol w:w="700"/>
        <w:gridCol w:w="30"/>
      </w:tblGrid>
      <w:tr w:rsidR="00C44B01">
        <w:trPr>
          <w:trHeight w:val="49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4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48"/>
                <w:szCs w:val="48"/>
                <w:vertAlign w:val="superscript"/>
              </w:rPr>
              <w:t>U</w:t>
            </w:r>
            <w:r>
              <w:rPr>
                <w:rFonts w:eastAsia="Times New Roman"/>
                <w:i/>
                <w:iCs/>
                <w:w w:val="88"/>
                <w:sz w:val="14"/>
                <w:szCs w:val="14"/>
              </w:rPr>
              <w:t xml:space="preserve"> ном </w:t>
            </w:r>
            <w:r>
              <w:rPr>
                <w:rFonts w:eastAsia="Times New Roman"/>
                <w:w w:val="88"/>
                <w:sz w:val="48"/>
                <w:szCs w:val="48"/>
                <w:vertAlign w:val="superscript"/>
              </w:rPr>
              <w:t>,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490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P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49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w w:val="92"/>
                <w:sz w:val="48"/>
                <w:szCs w:val="48"/>
                <w:vertAlign w:val="superscript"/>
              </w:rPr>
              <w:t>n</w:t>
            </w:r>
            <w:r>
              <w:rPr>
                <w:rFonts w:eastAsia="Times New Roman"/>
                <w:i/>
                <w:iCs/>
                <w:w w:val="92"/>
                <w:sz w:val="14"/>
                <w:szCs w:val="14"/>
              </w:rPr>
              <w:t>ном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513" w:lineRule="exact"/>
              <w:ind w:left="2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48"/>
                <w:szCs w:val="48"/>
                <w:vertAlign w:val="superscript"/>
              </w:rPr>
              <w:t>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cos</w:t>
            </w:r>
            <w:proofErr w:type="spellEnd"/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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4"/>
                <w:sz w:val="24"/>
                <w:szCs w:val="24"/>
              </w:rPr>
              <w:t>I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п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I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M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п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М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M</w:t>
            </w:r>
          </w:p>
        </w:tc>
        <w:tc>
          <w:tcPr>
            <w:tcW w:w="14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м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М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варианта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кВт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об/мин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3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5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7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62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7508240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8242935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9005570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>
      <w:pPr>
        <w:spacing w:line="200" w:lineRule="exact"/>
        <w:rPr>
          <w:sz w:val="20"/>
          <w:szCs w:val="20"/>
        </w:rPr>
      </w:pPr>
    </w:p>
    <w:p w:rsidR="00C44B01" w:rsidRDefault="00C44B01">
      <w:pPr>
        <w:spacing w:line="366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где </w:t>
      </w:r>
      <w:r>
        <w:rPr>
          <w:rFonts w:eastAsia="Times New Roman"/>
          <w:i/>
          <w:iCs/>
        </w:rPr>
        <w:t>U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eastAsia="Times New Roman"/>
        </w:rPr>
        <w:t xml:space="preserve">  - номинальное напряжение;</w:t>
      </w:r>
    </w:p>
    <w:p w:rsidR="00C44B01" w:rsidRDefault="00D477E7" w:rsidP="00C07DCC">
      <w:pPr>
        <w:pStyle w:val="24"/>
        <w:rPr>
          <w:sz w:val="20"/>
          <w:szCs w:val="20"/>
        </w:rPr>
      </w:pPr>
      <w:proofErr w:type="spellStart"/>
      <w:r>
        <w:rPr>
          <w:rFonts w:eastAsia="Times New Roman"/>
          <w:i/>
          <w:iCs/>
        </w:rPr>
        <w:t>P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  <w:r>
        <w:rPr>
          <w:rFonts w:eastAsia="Times New Roman"/>
          <w:i/>
          <w:iCs/>
        </w:rPr>
        <w:t xml:space="preserve">  </w:t>
      </w:r>
      <w:r>
        <w:rPr>
          <w:rFonts w:eastAsia="Times New Roman"/>
        </w:rPr>
        <w:t>-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номинальная мощность на валу двигателя;</w:t>
      </w:r>
    </w:p>
    <w:p w:rsidR="00C44B01" w:rsidRDefault="00D477E7" w:rsidP="00C07DCC">
      <w:pPr>
        <w:pStyle w:val="24"/>
        <w:rPr>
          <w:sz w:val="20"/>
          <w:szCs w:val="20"/>
        </w:rPr>
      </w:pPr>
      <w:proofErr w:type="spellStart"/>
      <w:r>
        <w:rPr>
          <w:rFonts w:eastAsia="Times New Roman"/>
          <w:i/>
          <w:iCs/>
        </w:rPr>
        <w:t>n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  <w:r>
        <w:rPr>
          <w:rFonts w:eastAsia="Times New Roman"/>
          <w:i/>
          <w:iCs/>
        </w:rPr>
        <w:t xml:space="preserve">  </w:t>
      </w:r>
      <w:r>
        <w:rPr>
          <w:rFonts w:eastAsia="Times New Roman"/>
        </w:rPr>
        <w:t>-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номинальная частота вращения;</w:t>
      </w:r>
    </w:p>
    <w:p w:rsidR="00C44B01" w:rsidRDefault="00113E81" w:rsidP="00C07DCC">
      <w:pPr>
        <w:pStyle w:val="af0"/>
        <w:sectPr w:rsidR="00C44B01">
          <w:pgSz w:w="16840" w:h="11906" w:orient="landscape"/>
          <w:pgMar w:top="1440" w:right="561" w:bottom="648" w:left="560" w:header="0" w:footer="0" w:gutter="0"/>
          <w:cols w:space="720" w:equalWidth="0">
            <w:col w:w="15720"/>
          </w:cols>
        </w:sectPr>
      </w:pPr>
      <w:r>
        <w:pict>
          <v:line id="Shape 154" o:spid="_x0000_s1179" style="position:absolute;left:0;text-align:left;z-index:251724288;visibility:visible;mso-wrap-distance-left:0;mso-wrap-distance-right:0" from="-4.1pt,2.6pt" to="790pt,2.6pt" o:allowincell="f" strokeweight=".33864mm"/>
        </w:pict>
      </w:r>
    </w:p>
    <w:p w:rsidR="00C44B01" w:rsidRDefault="00113E81" w:rsidP="00C07DCC">
      <w:pPr>
        <w:pStyle w:val="9"/>
      </w:pPr>
      <w:r>
        <w:lastRenderedPageBreak/>
        <w:pict>
          <v:line id="Shape 155" o:spid="_x0000_s1180" style="position:absolute;z-index:251725312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56" o:spid="_x0000_s1181" style="position:absolute;z-index:251726336;visibility:visible;mso-wrap-distance-left:0;mso-wrap-distance-right:0;mso-position-horizontal-relative:page;mso-position-vertical-relative:page" from="24.35pt,85.1pt" to="24.35pt,465.1pt" o:allowincell="f" strokeweight=".96pt">
            <w10:wrap anchorx="page" anchory="page"/>
          </v:line>
        </w:pict>
      </w:r>
      <w:r>
        <w:pict>
          <v:line id="Shape 157" o:spid="_x0000_s1182" style="position:absolute;z-index:251727360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58" o:spid="_x0000_s1183" style="position:absolute;z-index:251728384;visibility:visible;mso-wrap-distance-left:0;mso-wrap-distance-right:0;mso-position-horizontal-relative:page;mso-position-vertical-relative:page" from="90pt,85.1pt" to="90pt,465.1pt" o:allowincell="f" strokeweight=".96pt">
            <w10:wrap anchorx="page" anchory="page"/>
          </v:line>
        </w:pict>
      </w:r>
      <w:r>
        <w:pict>
          <v:line id="Shape 159" o:spid="_x0000_s1184" style="position:absolute;z-index:251729408;visibility:visible;mso-wrap-distance-left:0;mso-wrap-distance-right:0;mso-position-horizontal-relative:page;mso-position-vertical-relative:page" from="289.1pt,85.1pt" to="289.1pt,465.1pt" o:allowincell="f" strokeweight=".33864mm">
            <w10:wrap anchorx="page" anchory="page"/>
          </v:line>
        </w:pict>
      </w:r>
      <w:r>
        <w:pict>
          <v:line id="Shape 160" o:spid="_x0000_s1185" style="position:absolute;z-index:251730432;visibility:visible;mso-wrap-distance-left:0;mso-wrap-distance-right:0;mso-position-horizontal-relative:page;mso-position-vertical-relative:page" from="817.75pt,85.1pt" to="817.75pt,465.1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C07DCC">
      <w:pPr>
        <w:pStyle w:val="af2"/>
      </w:pPr>
      <w:r>
        <w:rPr>
          <w:rFonts w:eastAsia="Times New Roman"/>
        </w:rPr>
        <w:t>элемент Планируемые результаты обучения Оценочные средства компетенции</w:t>
      </w:r>
    </w:p>
    <w:p w:rsidR="00C44B01" w:rsidRDefault="00D477E7" w:rsidP="00C07DCC">
      <w:pPr>
        <w:pStyle w:val="2"/>
        <w:numPr>
          <w:ilvl w:val="0"/>
          <w:numId w:val="25"/>
        </w:numPr>
        <w:rPr>
          <w:rFonts w:ascii="Symbol" w:eastAsia="Symbol" w:hAnsi="Symbol" w:cs="Symbol"/>
          <w:i/>
          <w:iCs/>
        </w:rPr>
      </w:pP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r>
        <w:rPr>
          <w:rFonts w:eastAsia="Times New Roman"/>
        </w:rPr>
        <w:t xml:space="preserve"> - номинальный коэффициент полезного действия (КПД); </w:t>
      </w:r>
      <w:proofErr w:type="spellStart"/>
      <w:r>
        <w:rPr>
          <w:rFonts w:eastAsia="Times New Roman"/>
        </w:rPr>
        <w:t>cos</w:t>
      </w:r>
      <w:r>
        <w:rPr>
          <w:rFonts w:ascii="Symbol" w:eastAsia="Symbol" w:hAnsi="Symbol" w:cs="Symbol"/>
          <w:i/>
          <w:iCs/>
        </w:rPr>
        <w:t></w:t>
      </w:r>
      <w:r>
        <w:rPr>
          <w:rFonts w:eastAsia="Times New Roman"/>
          <w:i/>
          <w:iCs/>
          <w:sz w:val="28"/>
          <w:szCs w:val="28"/>
          <w:vertAlign w:val="subscript"/>
        </w:rPr>
        <w:t>ном</w:t>
      </w:r>
      <w:proofErr w:type="spellEnd"/>
      <w:r>
        <w:rPr>
          <w:rFonts w:eastAsia="Times New Roman"/>
        </w:rPr>
        <w:t xml:space="preserve"> - номинальный коэффициент мощности;</w:t>
      </w:r>
    </w:p>
    <w:p w:rsidR="00C44B01" w:rsidRDefault="00C44B01">
      <w:pPr>
        <w:spacing w:line="2" w:lineRule="exact"/>
        <w:rPr>
          <w:sz w:val="20"/>
          <w:szCs w:val="20"/>
        </w:rPr>
      </w:pPr>
    </w:p>
    <w:tbl>
      <w:tblPr>
        <w:tblW w:w="0" w:type="auto"/>
        <w:tblInd w:w="7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40"/>
        <w:gridCol w:w="4420"/>
        <w:gridCol w:w="20"/>
      </w:tblGrid>
      <w:tr w:rsidR="00C44B01">
        <w:trPr>
          <w:trHeight w:val="332"/>
        </w:trPr>
        <w:tc>
          <w:tcPr>
            <w:tcW w:w="220" w:type="dxa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5"/>
                <w:sz w:val="24"/>
                <w:szCs w:val="24"/>
              </w:rPr>
              <w:t xml:space="preserve">I </w:t>
            </w:r>
            <w:r>
              <w:rPr>
                <w:rFonts w:eastAsia="Times New Roman"/>
                <w:i/>
                <w:iCs/>
                <w:w w:val="85"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140" w:type="dxa"/>
            <w:vMerge w:val="restart"/>
            <w:vAlign w:val="bottom"/>
          </w:tcPr>
          <w:p w:rsidR="00C44B01" w:rsidRDefault="00D477E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I</w:t>
            </w:r>
          </w:p>
        </w:tc>
        <w:tc>
          <w:tcPr>
            <w:tcW w:w="4420" w:type="dxa"/>
            <w:vMerge w:val="restart"/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кратность пускового тока;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3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420" w:type="dxa"/>
            <w:vMerge/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62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Merge/>
            <w:vAlign w:val="bottom"/>
          </w:tcPr>
          <w:p w:rsidR="00C44B01" w:rsidRDefault="00C44B01">
            <w:pPr>
              <w:rPr>
                <w:sz w:val="14"/>
                <w:szCs w:val="14"/>
              </w:rPr>
            </w:pPr>
          </w:p>
        </w:tc>
        <w:tc>
          <w:tcPr>
            <w:tcW w:w="4420" w:type="dxa"/>
            <w:vAlign w:val="bottom"/>
          </w:tcPr>
          <w:p w:rsidR="00C44B01" w:rsidRDefault="00D477E7">
            <w:pPr>
              <w:spacing w:line="1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35"/>
        </w:trPr>
        <w:tc>
          <w:tcPr>
            <w:tcW w:w="360" w:type="dxa"/>
            <w:gridSpan w:val="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M </w:t>
            </w:r>
            <w:r>
              <w:rPr>
                <w:rFonts w:eastAsia="Times New Roman"/>
                <w:i/>
                <w:iCs/>
                <w:w w:val="96"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4420" w:type="dxa"/>
            <w:vMerge w:val="restart"/>
            <w:vAlign w:val="bottom"/>
          </w:tcPr>
          <w:p w:rsidR="00C44B01" w:rsidRDefault="00D477E7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кратность пускового момента;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1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vMerge/>
            <w:vAlign w:val="bottom"/>
          </w:tcPr>
          <w:p w:rsidR="00C44B01" w:rsidRDefault="00C44B0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44B01">
        <w:trPr>
          <w:trHeight w:val="204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17"/>
                <w:szCs w:val="17"/>
              </w:rPr>
            </w:pPr>
          </w:p>
        </w:tc>
        <w:tc>
          <w:tcPr>
            <w:tcW w:w="4420" w:type="dxa"/>
            <w:vAlign w:val="bottom"/>
          </w:tcPr>
          <w:p w:rsidR="00C44B01" w:rsidRDefault="00D477E7">
            <w:pPr>
              <w:spacing w:line="20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 xml:space="preserve">М 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336"/>
        </w:trPr>
        <w:tc>
          <w:tcPr>
            <w:tcW w:w="360" w:type="dxa"/>
            <w:gridSpan w:val="2"/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4"/>
                <w:szCs w:val="24"/>
              </w:rPr>
              <w:t xml:space="preserve">M </w:t>
            </w:r>
            <w:r>
              <w:rPr>
                <w:rFonts w:eastAsia="Times New Roman"/>
                <w:i/>
                <w:iCs/>
                <w:w w:val="89"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4420" w:type="dxa"/>
            <w:vAlign w:val="bottom"/>
          </w:tcPr>
          <w:p w:rsidR="00C44B01" w:rsidRDefault="00D477E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кратность максимального момента.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92"/>
        </w:trPr>
        <w:tc>
          <w:tcPr>
            <w:tcW w:w="22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C44B01" w:rsidRDefault="00C44B01">
            <w:pPr>
              <w:rPr>
                <w:sz w:val="16"/>
                <w:szCs w:val="16"/>
              </w:rPr>
            </w:pPr>
          </w:p>
        </w:tc>
        <w:tc>
          <w:tcPr>
            <w:tcW w:w="4420" w:type="dxa"/>
            <w:vAlign w:val="bottom"/>
          </w:tcPr>
          <w:p w:rsidR="00C44B01" w:rsidRDefault="00D477E7">
            <w:pPr>
              <w:spacing w:line="1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М </w:t>
            </w:r>
            <w:r>
              <w:rPr>
                <w:rFonts w:eastAsia="Times New Roman"/>
                <w:i/>
                <w:iCs/>
                <w:sz w:val="13"/>
                <w:szCs w:val="13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4824730</wp:posOffset>
            </wp:positionH>
            <wp:positionV relativeFrom="paragraph">
              <wp:posOffset>-1002665</wp:posOffset>
            </wp:positionV>
            <wp:extent cx="200025" cy="27622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4905375</wp:posOffset>
            </wp:positionH>
            <wp:positionV relativeFrom="paragraph">
              <wp:posOffset>-659765</wp:posOffset>
            </wp:positionV>
            <wp:extent cx="200025" cy="27622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4922520</wp:posOffset>
            </wp:positionH>
            <wp:positionV relativeFrom="paragraph">
              <wp:posOffset>-316865</wp:posOffset>
            </wp:positionV>
            <wp:extent cx="200025" cy="27622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По паспортным данным двигателя для Вашего варианта выполнить следующее.</w:t>
      </w:r>
    </w:p>
    <w:p w:rsidR="00C44B01" w:rsidRDefault="00D477E7" w:rsidP="00C07DCC">
      <w:pPr>
        <w:pStyle w:val="22"/>
        <w:numPr>
          <w:ilvl w:val="1"/>
          <w:numId w:val="26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Начертить электрическую схему включения обмотки статора асинхронного двигателя соответственно линейному напряжению Вашего варианта.</w:t>
      </w:r>
    </w:p>
    <w:p w:rsidR="00C44B01" w:rsidRDefault="00D477E7" w:rsidP="00C07DCC">
      <w:pPr>
        <w:pStyle w:val="22"/>
        <w:numPr>
          <w:ilvl w:val="0"/>
          <w:numId w:val="27"/>
        </w:numPr>
        <w:rPr>
          <w:rFonts w:eastAsia="Times New Roman"/>
        </w:rPr>
      </w:pPr>
      <w:r>
        <w:rPr>
          <w:rFonts w:eastAsia="Times New Roman"/>
        </w:rPr>
        <w:t>Определить:</w:t>
      </w:r>
    </w:p>
    <w:p w:rsidR="00C44B01" w:rsidRDefault="00C44B01">
      <w:pPr>
        <w:spacing w:line="13" w:lineRule="exact"/>
        <w:rPr>
          <w:sz w:val="20"/>
          <w:szCs w:val="20"/>
        </w:rPr>
      </w:pP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2.1.</w:t>
      </w:r>
      <w:r>
        <w:rPr>
          <w:rFonts w:eastAsia="Times New Roman"/>
        </w:rPr>
        <w:t>Активную,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реактивную и полную мощности,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потребляемые двигателем из,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сети при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номинальном режиме.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2.2.</w:t>
      </w:r>
      <w:r>
        <w:rPr>
          <w:rFonts w:eastAsia="Times New Roman"/>
        </w:rPr>
        <w:t>Номинальный и пусковой токи;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номинальный,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пусковой и максимальный моменты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двигателя.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2.3.</w:t>
      </w:r>
      <w:r>
        <w:rPr>
          <w:rFonts w:eastAsia="Times New Roman"/>
        </w:rPr>
        <w:t>Частоту вращения магнитного поля статора,</w:t>
      </w:r>
      <w:r>
        <w:rPr>
          <w:rFonts w:ascii="Courier New" w:eastAsia="Courier New" w:hAnsi="Courier New" w:cs="Courier New"/>
        </w:rPr>
        <w:t xml:space="preserve"> </w:t>
      </w:r>
      <w:r>
        <w:rPr>
          <w:rFonts w:eastAsia="Times New Roman"/>
        </w:rPr>
        <w:t>номинальное и критическое скольжение.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2.4. Полные потери мощности в двигателе при номинальном режиме работы.</w:t>
      </w:r>
    </w:p>
    <w:p w:rsidR="00C44B01" w:rsidRDefault="00D477E7" w:rsidP="00C07DCC">
      <w:pPr>
        <w:pStyle w:val="22"/>
        <w:numPr>
          <w:ilvl w:val="0"/>
          <w:numId w:val="28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Рассчитать и, построить зависимость частоты вращения ротора двигателя от величины механического момента, приложенного к его валу.</w:t>
      </w:r>
    </w:p>
    <w:p w:rsidR="00C44B01" w:rsidRDefault="00D477E7" w:rsidP="00C07DCC">
      <w:pPr>
        <w:pStyle w:val="22"/>
        <w:numPr>
          <w:ilvl w:val="0"/>
          <w:numId w:val="28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Исследовать зависимость частоты ЭДС и тока, электрических потерь в роторе от скольжения.</w:t>
      </w:r>
    </w:p>
    <w:p w:rsidR="00C44B01" w:rsidRDefault="00D477E7" w:rsidP="00C07DCC">
      <w:pPr>
        <w:pStyle w:val="22"/>
        <w:numPr>
          <w:ilvl w:val="0"/>
          <w:numId w:val="28"/>
        </w:numPr>
        <w:rPr>
          <w:rFonts w:ascii="Courier New" w:eastAsia="Courier New" w:hAnsi="Courier New" w:cs="Courier New"/>
        </w:rPr>
      </w:pPr>
      <w:r>
        <w:rPr>
          <w:rFonts w:eastAsia="Times New Roman"/>
        </w:rPr>
        <w:t>Сделать выводы по результатам выполненной работы.</w:t>
      </w:r>
    </w:p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4" o:spid="_x0000_s1189" style="position:absolute;z-index:251731456;visibility:visible;mso-wrap-distance-left:0;mso-wrap-distance-right:0" from="-4.1pt,28.55pt" to="790pt,28.55pt" o:allowincell="f" strokeweight=".33864mm"/>
        </w:pict>
      </w:r>
    </w:p>
    <w:p w:rsidR="00C44B01" w:rsidRDefault="00C44B01" w:rsidP="00C07DCC">
      <w:pPr>
        <w:pStyle w:val="af0"/>
        <w:sectPr w:rsidR="00C44B01">
          <w:pgSz w:w="16840" w:h="11906" w:orient="landscape"/>
          <w:pgMar w:top="1440" w:right="641" w:bottom="1440" w:left="560" w:header="0" w:footer="0" w:gutter="0"/>
          <w:cols w:space="720" w:equalWidth="0">
            <w:col w:w="15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3980"/>
        <w:gridCol w:w="10580"/>
      </w:tblGrid>
      <w:tr w:rsidR="00C44B01">
        <w:trPr>
          <w:trHeight w:val="287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0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82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монтажные схемы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 электрооборудования.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 и настраивать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электроизмерительные приборы для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 исследований.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снятые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электромеханические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с точки зрения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готовности электрических машин к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5606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D477E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3418205</wp:posOffset>
            </wp:positionH>
            <wp:positionV relativeFrom="paragraph">
              <wp:posOffset>-5318125</wp:posOffset>
            </wp:positionV>
            <wp:extent cx="6610985" cy="530479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530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C07DCC">
      <w:pPr>
        <w:pStyle w:val="a4"/>
        <w:sectPr w:rsidR="00C44B01">
          <w:pgSz w:w="16840" w:h="11906" w:orient="landscape"/>
          <w:pgMar w:top="1440" w:right="481" w:bottom="441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460"/>
        <w:gridCol w:w="960"/>
        <w:gridCol w:w="480"/>
        <w:gridCol w:w="860"/>
        <w:gridCol w:w="820"/>
        <w:gridCol w:w="400"/>
        <w:gridCol w:w="1180"/>
        <w:gridCol w:w="9400"/>
      </w:tblGrid>
      <w:tr w:rsidR="00C44B01">
        <w:trPr>
          <w:trHeight w:val="287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4"/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82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Математическим описанием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 Для схемы замещения двигателя постоянного тока записать уравнение электрического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режимов работы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якорной цепи и цепи возбуждения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</w:t>
            </w: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 Для цепей первичной и вторичной обмоток трансформатора записать уравнения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Испытательной аппаратурой,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электрического состояния с использованием символического метода расчета цепей</w:t>
            </w: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ведением журнала испытаний.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синусоидального тока (методом комплексных амплитуд).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5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Корректировать и обсуждать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 Для статорной и роторной цепей асинхронного двигателя записать уравнения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 состояния в комплексной форме.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 Записать   уравнение   механической   характеристики   двигателя   постоянного   тока   для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 режима, режима динамического и рекуперативного торможения, для расчета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пускового тока и пускового момента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 Записать   выражения   для   токов   статорной   и   роторной   цепей,   выражение   для</w:t>
            </w:r>
          </w:p>
        </w:tc>
      </w:tr>
      <w:tr w:rsidR="00C44B01">
        <w:trPr>
          <w:trHeight w:val="285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0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 момента</w:t>
            </w:r>
          </w:p>
        </w:tc>
      </w:tr>
      <w:tr w:rsidR="00C44B01">
        <w:trPr>
          <w:trHeight w:val="231"/>
        </w:trPr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67"/>
        </w:trPr>
        <w:tc>
          <w:tcPr>
            <w:tcW w:w="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Структурный</w:t>
            </w: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3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98"/>
        </w:trPr>
        <w:tc>
          <w:tcPr>
            <w:tcW w:w="1590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ПК-11. Способностью к участию в монтаже элементов оборудования объектов профессиональной деятельности</w:t>
            </w:r>
          </w:p>
        </w:tc>
      </w:tr>
      <w:tr w:rsidR="00C44B01">
        <w:trPr>
          <w:trHeight w:val="280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Монтажные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1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</w:t>
            </w:r>
          </w:p>
        </w:tc>
        <w:tc>
          <w:tcPr>
            <w:tcW w:w="9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отчетах по выполненным лабораторным работам приводятся характеристики всех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 монтируемого оборудования.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820" w:type="dxa"/>
            <w:vAlign w:val="bottom"/>
          </w:tcPr>
          <w:p w:rsidR="00C44B01" w:rsidRDefault="00D477E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всех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физического смысла параметров элементов монтируемого оборудования и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монтируемого оборудования.</w:t>
            </w: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характеристик.</w:t>
            </w: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Варианты возможной взаимозаменяемости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вариантов возможной взаимозаменяемости резисторов, индуктивных элементов и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элементов оборудования.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пределов измерения приборов и способов расширения их.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последовательности включения коммутационной аппаратуры при запуске</w:t>
            </w:r>
          </w:p>
        </w:tc>
      </w:tr>
      <w:tr w:rsidR="00C44B01">
        <w:trPr>
          <w:trHeight w:val="285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электрических машин.</w:t>
            </w:r>
          </w:p>
        </w:tc>
      </w:tr>
      <w:tr w:rsidR="00C44B01">
        <w:trPr>
          <w:trHeight w:val="283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340" w:type="dxa"/>
            <w:gridSpan w:val="2"/>
            <w:vAlign w:val="bottom"/>
          </w:tcPr>
          <w:p w:rsidR="00C44B01" w:rsidRDefault="00D477E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монтажные</w:t>
            </w:r>
          </w:p>
        </w:tc>
        <w:tc>
          <w:tcPr>
            <w:tcW w:w="820" w:type="dxa"/>
            <w:vAlign w:val="bottom"/>
          </w:tcPr>
          <w:p w:rsidR="00C44B01" w:rsidRDefault="00D477E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схемы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 набора  элементов  универсального  лабораторного  стенда  подготовить  и  собрать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электрооборудования</w:t>
            </w:r>
          </w:p>
        </w:tc>
        <w:tc>
          <w:tcPr>
            <w:tcW w:w="82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принципиальные  схемы  для  выполнения  цикла  лабораторных  работ  для  снятия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Подбирать</w:t>
            </w:r>
          </w:p>
        </w:tc>
        <w:tc>
          <w:tcPr>
            <w:tcW w:w="1680" w:type="dxa"/>
            <w:gridSpan w:val="2"/>
            <w:vAlign w:val="bottom"/>
          </w:tcPr>
          <w:p w:rsidR="00C44B01" w:rsidRDefault="00D477E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необходимые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 электрических машин в различных режимах работы.</w:t>
            </w:r>
          </w:p>
        </w:tc>
      </w:tr>
      <w:tr w:rsidR="00C44B01">
        <w:trPr>
          <w:trHeight w:val="286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средства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приборы   для</w:t>
            </w: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Привести  технические  характеристики  элементов  и  оборудования  универсального</w:t>
            </w: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66" o:spid="_x0000_s1191" style="position:absolute;margin-left:88.55pt;margin-top:-183pt;width:.95pt;height:1.05pt;z-index:-2515747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67" o:spid="_x0000_s1192" style="position:absolute;margin-left:324pt;margin-top:-183.85pt;width:1pt;height:1.8pt;z-index:-251573760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C07DCC">
      <w:pPr>
        <w:pStyle w:val="a4"/>
        <w:sectPr w:rsidR="00C44B01">
          <w:pgSz w:w="16840" w:h="11906" w:orient="landscape"/>
          <w:pgMar w:top="1440" w:right="481" w:bottom="470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860"/>
        <w:gridCol w:w="40"/>
        <w:gridCol w:w="800"/>
        <w:gridCol w:w="80"/>
        <w:gridCol w:w="9320"/>
        <w:gridCol w:w="30"/>
      </w:tblGrid>
      <w:tr w:rsidR="00C44B01">
        <w:trPr>
          <w:trHeight w:val="28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386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386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2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монтажных работ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стенда.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технические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Проанализировать  взаимное  соответствие  параметров  мощности  и  частоты  вращения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отдельных элементов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двигателей, имеющих общий  вал.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оборудования для их использования.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C00000"/>
                <w:w w:val="70"/>
                <w:sz w:val="11"/>
                <w:szCs w:val="11"/>
              </w:rPr>
              <w:t>.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монтажа элементов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выполнении лабораторных работ бригада студентов производит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клеммный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монтаж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объектов. Техникой наладки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 для проведения исследований и показывают умение наладки отдельных модулей.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модулей. Оценкой результатов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монтажа и наладки проверяются преподавателем и на данном этапе дается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монтажа и степени готовности к работе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соответствующая оценка.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929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2"/>
        </w:trPr>
        <w:tc>
          <w:tcPr>
            <w:tcW w:w="1590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ПК-12. Готовностью к участию в испытаниях вводимого в эксплуатацию электроэнергетического и электротехнического оборудования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75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478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Программу испытаний вводимого в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испытаний является обязательной частью отчета по выполненной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эксплуатацию электрооборудования.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работе.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опытных образцов к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 выполнением лабораторной работы осуществляется проверка готовности к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испытаниям.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проведению исследований. Оценивается наличие цели выполнения работы и программы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необходимой аппаратуры для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испытаний и правильность составленных схем, выбранной аппаратуры  и таблиц.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испытаний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42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Настраивать аппаратуру для испытаний.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режимы работы при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Приведение выбранную аппаратуру в рабочее состояние, установление требуемых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испытаниях. Устранять обнаруженные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режимов работы при проведении испытаний.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неисправности.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5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проведении испытаний на универсальном лабораторном стенде демонстрируется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испытаний.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владения измерительной аппаратурой, контролируются результаты проведенных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режимы работы оборудования.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испытаний по каждой лабораторной работе, а также выводы в виде обсуждения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Корректным обсуждением полученных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1"/>
                <w:szCs w:val="11"/>
              </w:rPr>
            </w:pPr>
          </w:p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 результатов</w:t>
            </w: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результатов.</w:t>
            </w:r>
          </w:p>
        </w:tc>
        <w:tc>
          <w:tcPr>
            <w:tcW w:w="80" w:type="dxa"/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142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75"/>
        </w:trPr>
        <w:tc>
          <w:tcPr>
            <w:tcW w:w="6580" w:type="dxa"/>
            <w:gridSpan w:val="5"/>
            <w:tcBorders>
              <w:lef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ПК-13. Способностью участвовать в пусконаладочных работах</w:t>
            </w: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  <w:tr w:rsidR="00C44B01">
        <w:trPr>
          <w:trHeight w:val="2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44B01" w:rsidRDefault="00C44B01">
            <w:pPr>
              <w:rPr>
                <w:sz w:val="1"/>
                <w:szCs w:val="1"/>
              </w:rPr>
            </w:pP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68" o:spid="_x0000_s1193" style="position:absolute;margin-left:88.55pt;margin-top:-153.7pt;width:.95pt;height:1.2pt;z-index:-251572736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C07DCC">
      <w:pPr>
        <w:pStyle w:val="a4"/>
        <w:sectPr w:rsidR="00C44B01">
          <w:pgSz w:w="16840" w:h="11906" w:orient="landscape"/>
          <w:pgMar w:top="1440" w:right="481" w:bottom="533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9380"/>
      </w:tblGrid>
      <w:tr w:rsidR="00C44B01">
        <w:trPr>
          <w:trHeight w:val="287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113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>
                <v:line id="Shape 169" o:spid="_x0000_s1194" style="position:absolute;left:0;text-align:left;z-index:251732480;visibility:visible;mso-wrap-distance-left:0;mso-wrap-distance-right:0;mso-position-horizontal-relative:page;mso-position-vertical-relative:page" from="24.35pt,85.1pt" to="24.35pt,552.2pt" o:allowincell="f" strokeweight=".96pt">
                  <w10:wrap anchorx="page" anchory="page"/>
                </v:line>
              </w:pict>
            </w:r>
            <w:r>
              <w:rPr>
                <w:sz w:val="20"/>
                <w:szCs w:val="20"/>
              </w:rPr>
              <w:pict>
                <v:line id="Shape 170" o:spid="_x0000_s1195" style="position:absolute;left:0;text-align:left;z-index:251733504;visibility:visible;mso-wrap-distance-left:0;mso-wrap-distance-right:0;mso-position-horizontal-relative:page;mso-position-vertical-relative:page" from="817.75pt,85.1pt" to="817.75pt,552.2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w w:val="98"/>
                <w:sz w:val="20"/>
                <w:szCs w:val="20"/>
              </w:rPr>
              <w:t>Структурный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3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38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>
        <w:trPr>
          <w:trHeight w:val="27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проведения пусконаладочных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проведения пусконаладочных работ  является обязательной частью отчета по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 Методы и технические средства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выполненной лабораторной работе.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работ. Правила техники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 выполнением лабораторной работы осуществляется проверка готовности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при проведении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технических средств к проведению пусконаладочных работ.</w:t>
            </w:r>
          </w:p>
        </w:tc>
      </w:tr>
      <w:tr w:rsidR="00C44B01">
        <w:trPr>
          <w:trHeight w:val="277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 обучающихся после проведения инструктажа по технике безопасности.</w:t>
            </w:r>
          </w:p>
        </w:tc>
      </w:tr>
      <w:tr w:rsidR="00C44B01">
        <w:trPr>
          <w:trHeight w:val="2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>
        <w:trPr>
          <w:trHeight w:val="272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технические средства для</w:t>
            </w: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пусконаладочных работ.</w:t>
            </w: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Настраивать аппаратуру для проведения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 процедур включения, настройки для проведения пусконаладочных работ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пусконаладочных работ. Применять методы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выключения технических средств универсального лабораторного стенда.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технические средства диагностики</w:t>
            </w:r>
          </w:p>
        </w:tc>
        <w:tc>
          <w:tcPr>
            <w:tcW w:w="938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электротехнического оборудования</w:t>
            </w: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>
        <w:trPr>
          <w:trHeight w:val="275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Используемой аппаратурой, ведением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проведении испытаний на универсальном лабораторном стенде демонстрируется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 выполнения пусконаладочных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владения измерительной аппаратурой, контролируются соответствие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 Техническими средствами для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 результатов реальным пределам изменения и их занесение журналы-отчеты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измерения и контроля основных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проведенным испытаниям.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параметров электрооборудования.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 процедур включения, настройки для проведения пусконаладочных работ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Способностью составлять и оформлять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выключения технических средств универсального лабораторного стенда.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техническую документацию</w:t>
            </w: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документация в виде журналов –отчетов по каждой выполненной работе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проверяется преподавателем и оценивается соответствующими баллами.</w:t>
            </w:r>
          </w:p>
        </w:tc>
      </w:tr>
      <w:tr w:rsidR="00C44B01">
        <w:trPr>
          <w:trHeight w:val="2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</w:tbl>
    <w:p w:rsidR="00C44B01" w:rsidRDefault="00113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71" o:spid="_x0000_s1196" style="position:absolute;margin-left:88.55pt;margin-top:-288.9pt;width:1pt;height:1.05pt;z-index:-251571712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D477E7" w:rsidP="00C07DCC">
      <w:pPr>
        <w:pStyle w:val="a4"/>
        <w:rPr>
          <w:sz w:val="20"/>
          <w:szCs w:val="20"/>
        </w:rPr>
      </w:pPr>
      <w:r>
        <w:t>ПК-17: Готовностью к организации и проведению разработки частей организационно-технической документации и установленной отчетности по утвержденным формам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700"/>
        <w:gridCol w:w="8680"/>
      </w:tblGrid>
      <w:tr w:rsidR="00C44B01">
        <w:trPr>
          <w:trHeight w:val="290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Знать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 необходимой технической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680" w:type="dxa"/>
            <w:tcBorders>
              <w:top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такое формуляр электрической машины,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документации. Порядок оформления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ведения формуляра эл. машины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документации. Требования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Указываются ли в формулярах даты проведения ремонтных работ и их виды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стандартов на оформление технической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Какие каталожные данные приводятся в формулярах электрических машин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документации.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каких источниках информации приводится порядок оформления технической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документации.</w:t>
            </w:r>
          </w:p>
        </w:tc>
      </w:tr>
      <w:tr w:rsidR="00C44B01">
        <w:trPr>
          <w:trHeight w:val="283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868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такое организационно-распорядительные документы;</w:t>
            </w:r>
          </w:p>
        </w:tc>
      </w:tr>
    </w:tbl>
    <w:p w:rsidR="00C44B01" w:rsidRDefault="00C44B01" w:rsidP="00C07DCC">
      <w:pPr>
        <w:pStyle w:val="a4"/>
        <w:sectPr w:rsidR="00C44B01">
          <w:pgSz w:w="16840" w:h="11906" w:orient="landscape"/>
          <w:pgMar w:top="1440" w:right="481" w:bottom="297" w:left="480" w:header="0" w:footer="0" w:gutter="0"/>
          <w:cols w:space="720" w:equalWidth="0">
            <w:col w:w="15880"/>
          </w:cols>
        </w:sectPr>
      </w:pPr>
    </w:p>
    <w:tbl>
      <w:tblPr>
        <w:tblW w:w="159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700"/>
        <w:gridCol w:w="8700"/>
      </w:tblGrid>
      <w:tr w:rsidR="00C44B01" w:rsidTr="00BB483A">
        <w:trPr>
          <w:trHeight w:val="28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lastRenderedPageBreak/>
              <w:t>Структурный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элемент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3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Оценочные средства</w:t>
            </w:r>
          </w:p>
        </w:tc>
      </w:tr>
      <w:tr w:rsidR="00C44B01" w:rsidTr="00BB483A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компетенции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0"/>
                <w:szCs w:val="20"/>
              </w:rPr>
            </w:pPr>
          </w:p>
        </w:tc>
      </w:tr>
      <w:tr w:rsidR="00C44B01" w:rsidTr="00BB483A">
        <w:trPr>
          <w:trHeight w:val="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3"/>
                <w:szCs w:val="3"/>
              </w:rPr>
            </w:pPr>
          </w:p>
        </w:tc>
      </w:tr>
      <w:tr w:rsidR="00C44B01" w:rsidTr="00BB483A">
        <w:trPr>
          <w:trHeight w:val="275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такое технические условия и кем они устанавливаются</w:t>
            </w:r>
          </w:p>
        </w:tc>
      </w:tr>
      <w:tr w:rsidR="00C44B01" w:rsidTr="00BB483A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техническую документацию на</w:t>
            </w:r>
          </w:p>
        </w:tc>
        <w:tc>
          <w:tcPr>
            <w:tcW w:w="94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Выбрать из электронной базы «Порядок оформления технической и технологической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 объекта.</w:t>
            </w:r>
          </w:p>
        </w:tc>
        <w:tc>
          <w:tcPr>
            <w:tcW w:w="94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документации: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Корректировать техническую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оформления документов при ремонте изделий;</w:t>
            </w:r>
          </w:p>
        </w:tc>
      </w:tr>
      <w:tr w:rsidR="00C44B01" w:rsidTr="00BB483A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 объекта.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требования к проектной и рабочей документации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  работу исполнителей  при</w:t>
            </w:r>
          </w:p>
        </w:tc>
        <w:tc>
          <w:tcPr>
            <w:tcW w:w="700" w:type="dxa"/>
            <w:vAlign w:val="bottom"/>
          </w:tcPr>
          <w:p w:rsidR="00C44B01" w:rsidRDefault="00D477E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выполнения рабочей документации силового электрооборудования .</w:t>
            </w:r>
          </w:p>
        </w:tc>
      </w:tr>
      <w:tr w:rsidR="00C44B01" w:rsidTr="00BB483A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составлении технической документации</w:t>
            </w:r>
          </w:p>
        </w:tc>
        <w:tc>
          <w:tcPr>
            <w:tcW w:w="9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Составить образец формуляра для электродвигателя, трансформатора</w:t>
            </w:r>
          </w:p>
        </w:tc>
      </w:tr>
      <w:tr w:rsidR="00C44B01" w:rsidTr="00BB483A">
        <w:trPr>
          <w:trHeight w:val="275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Способностью разрабатывать технологию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3"/>
                <w:szCs w:val="23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замены отдельных узлов и агрегатов.</w:t>
            </w:r>
          </w:p>
        </w:tc>
        <w:tc>
          <w:tcPr>
            <w:tcW w:w="700" w:type="dxa"/>
            <w:vAlign w:val="bottom"/>
          </w:tcPr>
          <w:p w:rsidR="00C44B01" w:rsidRPr="00970813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Умением пользоваться и представлять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техническую документацию в электронной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форме. Анализом подготовленной</w:t>
            </w:r>
          </w:p>
        </w:tc>
        <w:tc>
          <w:tcPr>
            <w:tcW w:w="700" w:type="dxa"/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  <w:tr w:rsidR="00C44B01" w:rsidTr="00BB483A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документации.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>
            <w:pPr>
              <w:rPr>
                <w:sz w:val="24"/>
                <w:szCs w:val="24"/>
              </w:rPr>
            </w:pPr>
          </w:p>
        </w:tc>
      </w:tr>
    </w:tbl>
    <w:p w:rsidR="00C44B01" w:rsidRDefault="00C44B01" w:rsidP="00C07DCC">
      <w:pPr>
        <w:pStyle w:val="a4"/>
        <w:sectPr w:rsidR="00C44B01">
          <w:pgSz w:w="16840" w:h="11906" w:orient="landscape"/>
          <w:pgMar w:top="1440" w:right="481" w:bottom="1440" w:left="480" w:header="0" w:footer="0" w:gutter="0"/>
          <w:cols w:space="720" w:equalWidth="0">
            <w:col w:w="15880"/>
          </w:cols>
        </w:sectPr>
      </w:pPr>
    </w:p>
    <w:p w:rsidR="008A4995" w:rsidRPr="00C07DCC" w:rsidRDefault="00D477E7" w:rsidP="00C07DCC">
      <w:pPr>
        <w:pStyle w:val="24"/>
        <w:rPr>
          <w:rFonts w:eastAsia="Times New Roman"/>
          <w:b/>
        </w:rPr>
      </w:pPr>
      <w:r w:rsidRPr="00C07DCC">
        <w:rPr>
          <w:rFonts w:eastAsia="Times New Roman"/>
          <w:b/>
        </w:rPr>
        <w:lastRenderedPageBreak/>
        <w:t>б) Порядок проведения промежуточной аттестации, показатели и критерии оценивания:</w:t>
      </w:r>
      <w:r w:rsidR="008A4995" w:rsidRPr="00C07DCC">
        <w:rPr>
          <w:rFonts w:eastAsia="Times New Roman"/>
          <w:b/>
        </w:rPr>
        <w:t xml:space="preserve"> </w:t>
      </w:r>
    </w:p>
    <w:p w:rsidR="00C44B01" w:rsidRPr="008A4995" w:rsidRDefault="008A4995" w:rsidP="00C07DCC">
      <w:pPr>
        <w:pStyle w:val="24"/>
        <w:rPr>
          <w:rFonts w:eastAsia="Times New Roman"/>
          <w:b/>
          <w:bCs/>
        </w:rPr>
      </w:pPr>
      <w:r w:rsidRPr="008A4995">
        <w:rPr>
          <w:rFonts w:eastAsia="Times New Roman"/>
        </w:rPr>
        <w:t>Промежуточная аттестация по дисциплине «Электрические машины» проводится в форме зачета (4 семестр), экзамена (5 семестр), защиты курсовой работы.</w:t>
      </w:r>
    </w:p>
    <w:p w:rsidR="008A4995" w:rsidRPr="008A4995" w:rsidRDefault="008A4995" w:rsidP="00C07DCC">
      <w:pPr>
        <w:pStyle w:val="a4"/>
        <w:rPr>
          <w:rStyle w:val="FontStyle20"/>
          <w:sz w:val="22"/>
          <w:szCs w:val="22"/>
        </w:rPr>
      </w:pPr>
      <w:r w:rsidRPr="008A4995">
        <w:rPr>
          <w:rStyle w:val="FontStyle20"/>
          <w:sz w:val="22"/>
          <w:szCs w:val="22"/>
        </w:rPr>
        <w:t>Промежуточная аттестация  в форме зачета и включает теоретические вопросы, позволяющие оценить уровень знаний обучающихся и практические задания,  позволяющие оценить уровень умений и владений компетенциями.</w:t>
      </w:r>
    </w:p>
    <w:p w:rsidR="008A4995" w:rsidRPr="008A4995" w:rsidRDefault="008A4995" w:rsidP="00C07DCC">
      <w:pPr>
        <w:pStyle w:val="9"/>
        <w:rPr>
          <w:rStyle w:val="FontStyle20"/>
          <w:b/>
          <w:sz w:val="22"/>
          <w:szCs w:val="22"/>
        </w:rPr>
      </w:pPr>
      <w:r w:rsidRPr="008A4995">
        <w:rPr>
          <w:rStyle w:val="FontStyle20"/>
          <w:b/>
          <w:sz w:val="22"/>
          <w:szCs w:val="22"/>
        </w:rPr>
        <w:t>Показате</w:t>
      </w:r>
      <w:r>
        <w:rPr>
          <w:rStyle w:val="FontStyle20"/>
          <w:b/>
          <w:sz w:val="22"/>
          <w:szCs w:val="22"/>
        </w:rPr>
        <w:t>ли и критерии оценивания зачета:</w:t>
      </w:r>
    </w:p>
    <w:p w:rsidR="008A4995" w:rsidRPr="008A4995" w:rsidRDefault="008A4995" w:rsidP="00C07DCC">
      <w:pPr>
        <w:pStyle w:val="a4"/>
      </w:pPr>
      <w:r w:rsidRPr="008A4995">
        <w:t xml:space="preserve">– на оценку </w:t>
      </w:r>
      <w:r w:rsidRPr="008A4995">
        <w:rPr>
          <w:b/>
        </w:rPr>
        <w:t>«зачтено»</w:t>
      </w:r>
      <w:r w:rsidRPr="008A4995">
        <w:t xml:space="preserve"> – обучающийся демонстрирует средний уровень </w:t>
      </w:r>
      <w:proofErr w:type="spellStart"/>
      <w:r w:rsidRPr="008A4995">
        <w:t>сформированности</w:t>
      </w:r>
      <w:proofErr w:type="spellEnd"/>
      <w:r w:rsidRPr="008A499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A4995" w:rsidRPr="008A4995" w:rsidRDefault="008A4995" w:rsidP="00C07DCC">
      <w:pPr>
        <w:pStyle w:val="a4"/>
      </w:pPr>
      <w:r w:rsidRPr="008A4995">
        <w:t xml:space="preserve">– на оценку </w:t>
      </w:r>
      <w:r w:rsidRPr="008A4995">
        <w:rPr>
          <w:b/>
        </w:rPr>
        <w:t>«</w:t>
      </w:r>
      <w:proofErr w:type="spellStart"/>
      <w:r w:rsidRPr="008A4995">
        <w:rPr>
          <w:b/>
        </w:rPr>
        <w:t>незачтено</w:t>
      </w:r>
      <w:proofErr w:type="spellEnd"/>
      <w:r w:rsidRPr="008A4995">
        <w:rPr>
          <w:b/>
        </w:rPr>
        <w:t>»</w:t>
      </w:r>
      <w:r w:rsidRPr="008A4995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C44B01" w:rsidRPr="008A4995" w:rsidRDefault="00D477E7" w:rsidP="00C07DCC">
      <w:pPr>
        <w:pStyle w:val="a4"/>
      </w:pPr>
      <w:r w:rsidRPr="008A4995">
        <w:t xml:space="preserve">Промежуточная аттестация по дисциплине </w:t>
      </w:r>
      <w:r w:rsidR="008A4995" w:rsidRPr="008A4995">
        <w:t xml:space="preserve">в форме экзамена </w:t>
      </w:r>
      <w:r w:rsidRPr="008A4995">
        <w:t xml:space="preserve">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44B01" w:rsidRDefault="00D477E7" w:rsidP="00C07DCC">
      <w:pPr>
        <w:pStyle w:val="9"/>
        <w:rPr>
          <w:sz w:val="20"/>
          <w:szCs w:val="20"/>
        </w:rPr>
      </w:pPr>
      <w:r>
        <w:rPr>
          <w:rFonts w:eastAsia="Times New Roman"/>
        </w:rPr>
        <w:t>Показатели и критерии оценивания экзамена: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«отлично»</w:t>
      </w:r>
      <w:r>
        <w:rPr>
          <w:rFonts w:eastAsia="Times New Roman"/>
        </w:rPr>
        <w:t xml:space="preserve"> (5 баллов) – обучающийся демонстрирует высокий уровень </w:t>
      </w:r>
      <w:proofErr w:type="spellStart"/>
      <w:r>
        <w:rPr>
          <w:rFonts w:eastAsia="Times New Roman"/>
        </w:rPr>
        <w:t>сформированности</w:t>
      </w:r>
      <w:proofErr w:type="spellEnd"/>
      <w:r>
        <w:rPr>
          <w:rFonts w:eastAsia="Times New Roman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«хорошо»</w:t>
      </w:r>
      <w:r>
        <w:rPr>
          <w:rFonts w:eastAsia="Times New Roman"/>
        </w:rPr>
        <w:t xml:space="preserve"> (4 балла) – обучающийся демонстрирует средний уровень </w:t>
      </w:r>
      <w:proofErr w:type="spellStart"/>
      <w:r>
        <w:rPr>
          <w:rFonts w:eastAsia="Times New Roman"/>
        </w:rPr>
        <w:t>сформированности</w:t>
      </w:r>
      <w:proofErr w:type="spellEnd"/>
      <w:r>
        <w:rPr>
          <w:rFonts w:eastAsia="Times New Roman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«удовлетворительно»</w:t>
      </w:r>
      <w:r>
        <w:rPr>
          <w:rFonts w:eastAsia="Times New Roman"/>
        </w:rPr>
        <w:t xml:space="preserve"> (3 балла) – обучающийся демонстрирует пороговый уровень </w:t>
      </w:r>
      <w:proofErr w:type="spellStart"/>
      <w:r>
        <w:rPr>
          <w:rFonts w:eastAsia="Times New Roman"/>
        </w:rPr>
        <w:t>сформированности</w:t>
      </w:r>
      <w:proofErr w:type="spellEnd"/>
      <w:r>
        <w:rPr>
          <w:rFonts w:eastAsia="Times New Roman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«неудовлетворительно»</w:t>
      </w:r>
      <w:r>
        <w:rPr>
          <w:rFonts w:eastAsia="Times New Roman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44B01" w:rsidRDefault="00D477E7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 xml:space="preserve">– на оценку </w:t>
      </w:r>
      <w:r>
        <w:rPr>
          <w:rFonts w:eastAsia="Times New Roman"/>
          <w:b/>
          <w:bCs/>
        </w:rPr>
        <w:t>«неудовлетворительно»</w:t>
      </w:r>
      <w:r>
        <w:rPr>
          <w:rFonts w:eastAsia="Times New Roma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A4995" w:rsidRDefault="00D477E7" w:rsidP="00C07DCC">
      <w:pPr>
        <w:pStyle w:val="ae"/>
        <w:numPr>
          <w:ilvl w:val="0"/>
          <w:numId w:val="33"/>
        </w:numPr>
        <w:rPr>
          <w:rFonts w:eastAsia="Times New Roman"/>
        </w:rPr>
      </w:pPr>
      <w:r>
        <w:rPr>
          <w:rFonts w:eastAsia="Times New Roman"/>
        </w:rPr>
        <w:t>Учебно-метод</w:t>
      </w:r>
      <w:r w:rsidR="008A4995">
        <w:rPr>
          <w:rFonts w:eastAsia="Times New Roman"/>
        </w:rPr>
        <w:t>ические материалы по дисциплине</w:t>
      </w:r>
    </w:p>
    <w:p w:rsidR="00C44B01" w:rsidRPr="00C07DCC" w:rsidRDefault="00D477E7" w:rsidP="00C07DCC">
      <w:pPr>
        <w:pStyle w:val="24"/>
        <w:rPr>
          <w:rFonts w:eastAsia="Times New Roman"/>
          <w:b/>
        </w:rPr>
      </w:pPr>
      <w:r w:rsidRPr="00C07DCC">
        <w:rPr>
          <w:rFonts w:eastAsia="Times New Roman"/>
          <w:b/>
        </w:rPr>
        <w:t>«Электрические машины»</w:t>
      </w:r>
    </w:p>
    <w:p w:rsidR="00C44B01" w:rsidRDefault="004A6925" w:rsidP="00C07DCC">
      <w:pPr>
        <w:pStyle w:val="24"/>
        <w:rPr>
          <w:sz w:val="20"/>
          <w:szCs w:val="20"/>
        </w:rPr>
      </w:pPr>
      <w:r>
        <w:rPr>
          <w:rFonts w:eastAsia="Times New Roman"/>
        </w:rPr>
        <w:t>а)</w:t>
      </w:r>
      <w:r w:rsidR="00D477E7">
        <w:rPr>
          <w:rFonts w:eastAsia="Times New Roman"/>
        </w:rPr>
        <w:t xml:space="preserve"> Основная литература</w:t>
      </w:r>
    </w:p>
    <w:p w:rsidR="004A6925" w:rsidRPr="00337C76" w:rsidRDefault="004A6925" w:rsidP="00C07DCC">
      <w:pPr>
        <w:pStyle w:val="22"/>
        <w:rPr>
          <w:rFonts w:eastAsia="Times New Roman"/>
          <w:szCs w:val="21"/>
        </w:rPr>
      </w:pPr>
      <w:r>
        <w:rPr>
          <w:rFonts w:eastAsia="Times New Roman"/>
        </w:rPr>
        <w:t>1.</w:t>
      </w:r>
      <w:r w:rsidRPr="00337C76">
        <w:rPr>
          <w:rFonts w:eastAsia="Times New Roman"/>
        </w:rPr>
        <w:t xml:space="preserve">Анисимова, М.С. Электрические машины. Машины постоянного тока : учебное пособие / М.С. Анисимова. — Москва : МИСИС, 2017. — 27 с. — Текст : электронный // Лань : электронно-библиотечная система. — URL: </w:t>
      </w:r>
      <w:hyperlink r:id="rId63" w:history="1">
        <w:r w:rsidR="00C07DCC" w:rsidRPr="009465A9">
          <w:rPr>
            <w:rStyle w:val="a3"/>
            <w:rFonts w:ascii="Arial" w:eastAsia="Times New Roman" w:hAnsi="Arial" w:cs="Arial"/>
            <w:sz w:val="21"/>
          </w:rPr>
          <w:t>https://e.lanbook.com/book/108080</w:t>
        </w:r>
      </w:hyperlink>
      <w:r w:rsidRPr="00337C76">
        <w:rPr>
          <w:rFonts w:eastAsia="Times New Roman"/>
        </w:rPr>
        <w:t xml:space="preserve"> (дата обращения: 22.12.2019). — Режим доступа: для </w:t>
      </w:r>
      <w:proofErr w:type="spellStart"/>
      <w:r w:rsidRPr="00337C76">
        <w:rPr>
          <w:rFonts w:eastAsia="Times New Roman"/>
        </w:rPr>
        <w:t>авториз</w:t>
      </w:r>
      <w:proofErr w:type="spellEnd"/>
      <w:r w:rsidRPr="00337C76">
        <w:rPr>
          <w:rFonts w:eastAsia="Times New Roman"/>
        </w:rPr>
        <w:t>. пользователей.</w:t>
      </w:r>
      <w:r w:rsidRPr="004A6925">
        <w:t xml:space="preserve"> </w:t>
      </w:r>
      <w:hyperlink r:id="rId64" w:history="1">
        <w:r>
          <w:rPr>
            <w:rStyle w:val="a3"/>
          </w:rPr>
          <w:t>https://e.lanbook.com/book/108080?category=937</w:t>
        </w:r>
      </w:hyperlink>
    </w:p>
    <w:p w:rsidR="00F529B1" w:rsidRDefault="00F529B1" w:rsidP="00F529B1">
      <w:pPr>
        <w:rPr>
          <w:sz w:val="20"/>
          <w:szCs w:val="20"/>
        </w:rPr>
      </w:pPr>
    </w:p>
    <w:p w:rsidR="00C44B01" w:rsidRDefault="004A6925" w:rsidP="00C07DCC">
      <w:pPr>
        <w:pStyle w:val="23"/>
        <w:rPr>
          <w:rFonts w:eastAsia="Times New Roman"/>
        </w:rPr>
      </w:pPr>
      <w:r>
        <w:rPr>
          <w:rFonts w:eastAsia="Times New Roman"/>
        </w:rPr>
        <w:t>б)</w:t>
      </w:r>
      <w:r w:rsidR="00D477E7">
        <w:rPr>
          <w:rFonts w:eastAsia="Times New Roman"/>
        </w:rPr>
        <w:t xml:space="preserve"> Дополнительная литература</w:t>
      </w:r>
    </w:p>
    <w:p w:rsidR="004A6925" w:rsidRDefault="004A6925" w:rsidP="00C07DCC">
      <w:pPr>
        <w:pStyle w:val="24"/>
      </w:pPr>
      <w:r>
        <w:rPr>
          <w:shd w:val="clear" w:color="auto" w:fill="F2F2F2"/>
        </w:rPr>
        <w:t xml:space="preserve">1.Епифанов, А.П. Электрические машины : учебник / А.П. Епифанов, Г.А. Епифанов. — Санкт-Петербург : Лань, 2017. — 300 с. — ISBN 978-5-8114-2637-9. — Текст : электронный // Лань : электронно-библиотечная система. — URL: </w:t>
      </w:r>
      <w:hyperlink r:id="rId65" w:history="1">
        <w:r w:rsidR="00C07DCC" w:rsidRPr="009465A9">
          <w:rPr>
            <w:rStyle w:val="a3"/>
            <w:rFonts w:ascii="Arial" w:hAnsi="Arial" w:cs="Arial"/>
            <w:sz w:val="21"/>
            <w:szCs w:val="21"/>
            <w:shd w:val="clear" w:color="auto" w:fill="F2F2F2"/>
          </w:rPr>
          <w:t>https://e.lanbook.com/book/95139</w:t>
        </w:r>
      </w:hyperlink>
      <w:r>
        <w:rPr>
          <w:shd w:val="clear" w:color="auto" w:fill="F2F2F2"/>
        </w:rPr>
        <w:t xml:space="preserve"> (дата обращения: 22.12.2019).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  <w:r w:rsidRPr="004A6925">
        <w:t xml:space="preserve"> </w:t>
      </w:r>
      <w:hyperlink r:id="rId66" w:history="1">
        <w:r>
          <w:rPr>
            <w:rStyle w:val="a3"/>
          </w:rPr>
          <w:t>https://e.lanbook.com/book/95139?category=2577</w:t>
        </w:r>
      </w:hyperlink>
    </w:p>
    <w:p w:rsidR="002A6BAD" w:rsidRPr="002A6BAD" w:rsidRDefault="002A6BAD" w:rsidP="00C07DCC">
      <w:pPr>
        <w:pStyle w:val="22"/>
        <w:rPr>
          <w:rFonts w:eastAsia="Times New Roman"/>
          <w:szCs w:val="21"/>
        </w:rPr>
      </w:pPr>
      <w:r>
        <w:rPr>
          <w:rFonts w:eastAsia="Times New Roman"/>
        </w:rPr>
        <w:lastRenderedPageBreak/>
        <w:t>2.</w:t>
      </w:r>
      <w:r w:rsidR="00C07DCC">
        <w:rPr>
          <w:rFonts w:eastAsia="Times New Roman"/>
        </w:rPr>
        <w:tab/>
      </w:r>
      <w:proofErr w:type="spellStart"/>
      <w:r w:rsidRPr="002A6BAD">
        <w:rPr>
          <w:rFonts w:eastAsia="Times New Roman"/>
        </w:rPr>
        <w:t>Шевырёв</w:t>
      </w:r>
      <w:proofErr w:type="spellEnd"/>
      <w:r w:rsidRPr="002A6BAD">
        <w:rPr>
          <w:rFonts w:eastAsia="Times New Roman"/>
        </w:rPr>
        <w:t xml:space="preserve">, Ю.В. Электрические машины : учебник / Ю.В. </w:t>
      </w:r>
      <w:proofErr w:type="spellStart"/>
      <w:r w:rsidRPr="002A6BAD">
        <w:rPr>
          <w:rFonts w:eastAsia="Times New Roman"/>
        </w:rPr>
        <w:t>Шевырёв</w:t>
      </w:r>
      <w:proofErr w:type="spellEnd"/>
      <w:r w:rsidRPr="002A6BAD">
        <w:rPr>
          <w:rFonts w:eastAsia="Times New Roman"/>
        </w:rPr>
        <w:t xml:space="preserve">. — Москва : МИСИС, 2017. — 261 с. — ISBN 978-5-906846-50-1. — Текст : электронный // Лань : электронно-библиотечная система. — URL: </w:t>
      </w:r>
      <w:hyperlink r:id="rId67" w:history="1">
        <w:r w:rsidRPr="00376C87">
          <w:rPr>
            <w:rStyle w:val="a3"/>
            <w:rFonts w:ascii="Arial" w:eastAsia="Times New Roman" w:hAnsi="Arial" w:cs="Arial"/>
            <w:sz w:val="21"/>
          </w:rPr>
          <w:t>https://e.lanbook.com/book/108117</w:t>
        </w:r>
      </w:hyperlink>
      <w:r>
        <w:rPr>
          <w:rFonts w:eastAsia="Times New Roman"/>
        </w:rPr>
        <w:t xml:space="preserve"> </w:t>
      </w:r>
      <w:r w:rsidRPr="002A6BAD">
        <w:rPr>
          <w:rFonts w:eastAsia="Times New Roman"/>
        </w:rPr>
        <w:t xml:space="preserve">(дата обращения: 09.02.2020). — Режим доступа: для </w:t>
      </w:r>
      <w:proofErr w:type="spellStart"/>
      <w:r w:rsidRPr="002A6BAD">
        <w:rPr>
          <w:rFonts w:eastAsia="Times New Roman"/>
        </w:rPr>
        <w:t>авториз</w:t>
      </w:r>
      <w:proofErr w:type="spellEnd"/>
      <w:r w:rsidRPr="002A6BAD">
        <w:rPr>
          <w:rFonts w:eastAsia="Times New Roman"/>
        </w:rPr>
        <w:t>. пользователей.</w:t>
      </w:r>
    </w:p>
    <w:p w:rsidR="00F529B1" w:rsidRDefault="00F529B1" w:rsidP="00F529B1">
      <w:pPr>
        <w:rPr>
          <w:rFonts w:eastAsia="Times New Roman"/>
          <w:sz w:val="24"/>
          <w:szCs w:val="24"/>
        </w:rPr>
      </w:pPr>
    </w:p>
    <w:p w:rsidR="004A6925" w:rsidRDefault="004A6925" w:rsidP="00C07DCC">
      <w:pPr>
        <w:pStyle w:val="32"/>
        <w:rPr>
          <w:rFonts w:eastAsia="Times New Roman"/>
        </w:rPr>
      </w:pPr>
      <w:r>
        <w:rPr>
          <w:rFonts w:eastAsia="Times New Roman"/>
        </w:rPr>
        <w:t>в) Методические указания</w:t>
      </w:r>
    </w:p>
    <w:p w:rsidR="004A6925" w:rsidRPr="004A6925" w:rsidRDefault="004A6925" w:rsidP="00C07DCC">
      <w:pPr>
        <w:pStyle w:val="32"/>
        <w:rPr>
          <w:rFonts w:eastAsia="Times New Roman"/>
        </w:rPr>
      </w:pPr>
      <w:r>
        <w:rPr>
          <w:rFonts w:eastAsia="Times New Roman"/>
        </w:rPr>
        <w:t>1.</w:t>
      </w:r>
      <w:r w:rsidRPr="004A6925">
        <w:rPr>
          <w:rFonts w:eastAsia="Times New Roman"/>
        </w:rPr>
        <w:t xml:space="preserve">Лабораторные работы по электрическим машинам : методические указания к выполнению лабораторных работ по дисциплине </w:t>
      </w:r>
      <w:r w:rsidR="00C07DCC">
        <w:rPr>
          <w:rFonts w:eastAsia="Times New Roman"/>
        </w:rPr>
        <w:t>«</w:t>
      </w:r>
      <w:r w:rsidRPr="004A6925">
        <w:rPr>
          <w:rFonts w:eastAsia="Times New Roman"/>
        </w:rPr>
        <w:t>Электрические машины</w:t>
      </w:r>
      <w:r w:rsidR="00C07DCC">
        <w:rPr>
          <w:rFonts w:eastAsia="Times New Roman"/>
        </w:rPr>
        <w:t>»</w:t>
      </w:r>
      <w:r w:rsidRPr="004A6925">
        <w:rPr>
          <w:rFonts w:eastAsia="Times New Roman"/>
        </w:rPr>
        <w:t xml:space="preserve"> для студентов направления 13.03.02 </w:t>
      </w:r>
      <w:r w:rsidR="00C07DCC">
        <w:rPr>
          <w:rFonts w:eastAsia="Times New Roman"/>
        </w:rPr>
        <w:t>«</w:t>
      </w:r>
      <w:r w:rsidRPr="004A6925">
        <w:rPr>
          <w:rFonts w:eastAsia="Times New Roman"/>
        </w:rPr>
        <w:t>Электроэнергетика и электротехника</w:t>
      </w:r>
      <w:r w:rsidR="00C07DCC">
        <w:rPr>
          <w:rFonts w:eastAsia="Times New Roman"/>
        </w:rPr>
        <w:t>»</w:t>
      </w:r>
      <w:r w:rsidRPr="004A6925">
        <w:rPr>
          <w:rFonts w:eastAsia="Times New Roman"/>
        </w:rPr>
        <w:t xml:space="preserve"> всех форм обучения / сост. : В. Г. Рыжков ; МГТУ ; Белорецкий филиал. - Магнитогорск : МГТУ, 2012. - 1 электрон. опт. диск (CD-ROM). - </w:t>
      </w:r>
      <w:proofErr w:type="spellStart"/>
      <w:r w:rsidRPr="004A6925">
        <w:rPr>
          <w:rFonts w:eastAsia="Times New Roman"/>
        </w:rPr>
        <w:t>Загл</w:t>
      </w:r>
      <w:proofErr w:type="spellEnd"/>
      <w:r w:rsidRPr="004A6925">
        <w:rPr>
          <w:rFonts w:eastAsia="Times New Roman"/>
        </w:rPr>
        <w:t xml:space="preserve">. с титул. экрана. - URL: </w:t>
      </w:r>
      <w:hyperlink r:id="rId68" w:history="1">
        <w:r w:rsidR="00C07DCC" w:rsidRPr="009465A9">
          <w:rPr>
            <w:rStyle w:val="a3"/>
            <w:rFonts w:eastAsia="Times New Roman"/>
            <w:sz w:val="24"/>
            <w:szCs w:val="24"/>
          </w:rPr>
          <w:t>https://magtu.informsystema.ru/uploader/fileUpload?name=3100.pdf&amp;show=dcatalogues/1/1135503/3100.pdf&amp;view=true</w:t>
        </w:r>
      </w:hyperlink>
      <w:r w:rsidRPr="004A6925">
        <w:rPr>
          <w:rFonts w:eastAsia="Times New Roman"/>
        </w:rPr>
        <w:t xml:space="preserve"> (дата обращения: 04.10.2019). - Макрообъект. - Текст : электронный. - Сведения доступны также на CD-ROM.</w:t>
      </w:r>
    </w:p>
    <w:p w:rsidR="004A6925" w:rsidRDefault="004A6925" w:rsidP="004A6925">
      <w:pPr>
        <w:ind w:left="680"/>
      </w:pPr>
    </w:p>
    <w:p w:rsidR="004A6925" w:rsidRPr="00C07DCC" w:rsidRDefault="004A6925" w:rsidP="00C07DCC">
      <w:pPr>
        <w:pStyle w:val="a4"/>
        <w:rPr>
          <w:b/>
        </w:rPr>
      </w:pPr>
      <w:r w:rsidRPr="00C07DCC">
        <w:rPr>
          <w:b/>
        </w:rPr>
        <w:t>г)  Программное обеспечение и Интернет-ресурсы: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36"/>
        <w:gridCol w:w="3571"/>
        <w:gridCol w:w="2317"/>
      </w:tblGrid>
      <w:tr w:rsidR="004A6925" w:rsidTr="00BF607A">
        <w:tc>
          <w:tcPr>
            <w:tcW w:w="0" w:type="auto"/>
          </w:tcPr>
          <w:p w:rsidR="004A6925" w:rsidRPr="00CA6577" w:rsidRDefault="004A6925" w:rsidP="00BF607A">
            <w:pPr>
              <w:contextualSpacing/>
            </w:pPr>
            <w:r w:rsidRPr="00CA6577">
              <w:t>Наименование ПО</w:t>
            </w:r>
          </w:p>
        </w:tc>
        <w:tc>
          <w:tcPr>
            <w:tcW w:w="0" w:type="auto"/>
          </w:tcPr>
          <w:p w:rsidR="004A6925" w:rsidRPr="00CA6577" w:rsidRDefault="004A6925" w:rsidP="00BF607A">
            <w:pPr>
              <w:contextualSpacing/>
            </w:pPr>
            <w:r w:rsidRPr="00CA6577">
              <w:t>№ договора</w:t>
            </w:r>
          </w:p>
        </w:tc>
        <w:tc>
          <w:tcPr>
            <w:tcW w:w="0" w:type="auto"/>
          </w:tcPr>
          <w:p w:rsidR="004A6925" w:rsidRPr="00CA6577" w:rsidRDefault="004A6925" w:rsidP="00BF607A">
            <w:pPr>
              <w:contextualSpacing/>
            </w:pPr>
            <w:r w:rsidRPr="00CA6577">
              <w:t>Срок действия лицензии</w:t>
            </w:r>
          </w:p>
        </w:tc>
      </w:tr>
      <w:tr w:rsidR="004A6925" w:rsidTr="00BF607A">
        <w:tc>
          <w:tcPr>
            <w:tcW w:w="0" w:type="auto"/>
          </w:tcPr>
          <w:p w:rsidR="004A6925" w:rsidRDefault="004A6925" w:rsidP="00BF607A">
            <w:pPr>
              <w:contextualSpacing/>
              <w:rPr>
                <w:b/>
              </w:rPr>
            </w:pPr>
            <w:r w:rsidRPr="0016736F">
              <w:rPr>
                <w:sz w:val="28"/>
              </w:rPr>
              <w:t xml:space="preserve">MS </w:t>
            </w:r>
            <w:proofErr w:type="spellStart"/>
            <w:r w:rsidRPr="0016736F">
              <w:rPr>
                <w:sz w:val="28"/>
              </w:rPr>
              <w:t>Windows</w:t>
            </w:r>
            <w:proofErr w:type="spellEnd"/>
            <w:r w:rsidRPr="0016736F">
              <w:rPr>
                <w:sz w:val="28"/>
              </w:rPr>
              <w:t xml:space="preserve"> 7</w:t>
            </w:r>
          </w:p>
        </w:tc>
        <w:tc>
          <w:tcPr>
            <w:tcW w:w="0" w:type="auto"/>
          </w:tcPr>
          <w:p w:rsidR="004A6925" w:rsidRDefault="004A6925" w:rsidP="00BF607A">
            <w:pPr>
              <w:contextualSpacing/>
              <w:rPr>
                <w:b/>
              </w:rPr>
            </w:pPr>
            <w:r w:rsidRPr="00346909">
              <w:rPr>
                <w:sz w:val="28"/>
              </w:rPr>
              <w:t>К-171-09</w:t>
            </w:r>
            <w:r>
              <w:rPr>
                <w:sz w:val="28"/>
              </w:rPr>
              <w:t xml:space="preserve"> от </w:t>
            </w:r>
            <w:r w:rsidRPr="00346909">
              <w:rPr>
                <w:sz w:val="28"/>
              </w:rPr>
              <w:t>18.10.2009</w:t>
            </w:r>
          </w:p>
        </w:tc>
        <w:tc>
          <w:tcPr>
            <w:tcW w:w="0" w:type="auto"/>
          </w:tcPr>
          <w:p w:rsidR="004A6925" w:rsidRPr="00CA6577" w:rsidRDefault="004A6925" w:rsidP="00BF607A">
            <w:pPr>
              <w:contextualSpacing/>
            </w:pPr>
            <w:r w:rsidRPr="00CA6577">
              <w:t>бессрочно</w:t>
            </w:r>
          </w:p>
        </w:tc>
      </w:tr>
      <w:tr w:rsidR="004A6925" w:rsidTr="00BF607A">
        <w:tc>
          <w:tcPr>
            <w:tcW w:w="0" w:type="auto"/>
          </w:tcPr>
          <w:p w:rsidR="004A6925" w:rsidRDefault="004A6925" w:rsidP="00BF607A">
            <w:pPr>
              <w:contextualSpacing/>
              <w:rPr>
                <w:b/>
              </w:rPr>
            </w:pPr>
            <w:r w:rsidRPr="0016736F">
              <w:rPr>
                <w:sz w:val="28"/>
                <w:lang w:val="en-US"/>
              </w:rPr>
              <w:t>MS Office 2007</w:t>
            </w:r>
          </w:p>
        </w:tc>
        <w:tc>
          <w:tcPr>
            <w:tcW w:w="0" w:type="auto"/>
          </w:tcPr>
          <w:p w:rsidR="004A6925" w:rsidRDefault="004A6925" w:rsidP="00BF607A">
            <w:pPr>
              <w:contextualSpacing/>
              <w:rPr>
                <w:b/>
              </w:rPr>
            </w:pPr>
            <w:r w:rsidRPr="00346909">
              <w:rPr>
                <w:sz w:val="28"/>
              </w:rPr>
              <w:t>К-171-09</w:t>
            </w:r>
            <w:r>
              <w:rPr>
                <w:sz w:val="28"/>
              </w:rPr>
              <w:t xml:space="preserve"> от </w:t>
            </w:r>
            <w:r w:rsidRPr="00346909">
              <w:rPr>
                <w:sz w:val="28"/>
              </w:rPr>
              <w:t>18.10.2009</w:t>
            </w:r>
          </w:p>
        </w:tc>
        <w:tc>
          <w:tcPr>
            <w:tcW w:w="0" w:type="auto"/>
          </w:tcPr>
          <w:p w:rsidR="004A6925" w:rsidRPr="00CA6577" w:rsidRDefault="004A6925" w:rsidP="00BF607A">
            <w:pPr>
              <w:contextualSpacing/>
            </w:pPr>
            <w:r w:rsidRPr="00CA6577">
              <w:t>бессрочно</w:t>
            </w:r>
          </w:p>
        </w:tc>
      </w:tr>
      <w:tr w:rsidR="004A6925" w:rsidTr="00BF607A">
        <w:tc>
          <w:tcPr>
            <w:tcW w:w="0" w:type="auto"/>
          </w:tcPr>
          <w:p w:rsidR="004A6925" w:rsidRDefault="004A6925" w:rsidP="00BF607A">
            <w:pPr>
              <w:contextualSpacing/>
              <w:rPr>
                <w:b/>
              </w:rPr>
            </w:pPr>
            <w:r w:rsidRPr="0016736F">
              <w:rPr>
                <w:sz w:val="28"/>
                <w:lang w:val="en-US"/>
              </w:rPr>
              <w:t>7Zip</w:t>
            </w:r>
          </w:p>
        </w:tc>
        <w:tc>
          <w:tcPr>
            <w:tcW w:w="0" w:type="auto"/>
          </w:tcPr>
          <w:p w:rsidR="004A6925" w:rsidRDefault="004A6925" w:rsidP="00BF607A">
            <w:pPr>
              <w:contextualSpacing/>
              <w:rPr>
                <w:b/>
              </w:rPr>
            </w:pPr>
            <w:r w:rsidRPr="0016736F">
              <w:rPr>
                <w:sz w:val="28"/>
              </w:rPr>
              <w:t>свободно распространяемое</w:t>
            </w:r>
          </w:p>
        </w:tc>
        <w:tc>
          <w:tcPr>
            <w:tcW w:w="0" w:type="auto"/>
          </w:tcPr>
          <w:p w:rsidR="004A6925" w:rsidRPr="00CA6577" w:rsidRDefault="004A6925" w:rsidP="00BF607A">
            <w:pPr>
              <w:contextualSpacing/>
            </w:pPr>
            <w:r w:rsidRPr="00CA6577">
              <w:t>бессрочно</w:t>
            </w:r>
          </w:p>
        </w:tc>
      </w:tr>
      <w:tr w:rsidR="00A11A19" w:rsidTr="00BF607A">
        <w:tc>
          <w:tcPr>
            <w:tcW w:w="0" w:type="auto"/>
          </w:tcPr>
          <w:p w:rsidR="00A11A19" w:rsidRPr="0016736F" w:rsidRDefault="00A11A19" w:rsidP="00A11A19">
            <w:pPr>
              <w:contextualSpacing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FAR Manager</w:t>
            </w:r>
          </w:p>
        </w:tc>
        <w:tc>
          <w:tcPr>
            <w:tcW w:w="0" w:type="auto"/>
          </w:tcPr>
          <w:p w:rsidR="00A11A19" w:rsidRPr="0016736F" w:rsidRDefault="00A11A19" w:rsidP="00A11A19">
            <w:pPr>
              <w:contextualSpacing/>
              <w:rPr>
                <w:sz w:val="28"/>
              </w:rPr>
            </w:pPr>
            <w:r w:rsidRPr="0016736F">
              <w:rPr>
                <w:sz w:val="28"/>
              </w:rPr>
              <w:t>свободно распространяемое</w:t>
            </w:r>
          </w:p>
        </w:tc>
        <w:tc>
          <w:tcPr>
            <w:tcW w:w="0" w:type="auto"/>
          </w:tcPr>
          <w:p w:rsidR="00A11A19" w:rsidRPr="00CA6577" w:rsidRDefault="00A11A19" w:rsidP="00A11A19">
            <w:pPr>
              <w:contextualSpacing/>
            </w:pPr>
            <w:r w:rsidRPr="00CA6577">
              <w:t>бессрочно</w:t>
            </w:r>
          </w:p>
        </w:tc>
      </w:tr>
    </w:tbl>
    <w:p w:rsidR="004A6925" w:rsidRDefault="004A6925" w:rsidP="004A6925">
      <w:pPr>
        <w:contextualSpacing/>
        <w:rPr>
          <w:b/>
        </w:rPr>
      </w:pPr>
    </w:p>
    <w:p w:rsidR="004A6925" w:rsidRDefault="004A6925" w:rsidP="004A6925">
      <w:pPr>
        <w:contextualSpacing/>
        <w:rPr>
          <w:b/>
        </w:rPr>
      </w:pPr>
    </w:p>
    <w:p w:rsidR="004A6925" w:rsidRPr="00A25DEC" w:rsidRDefault="004A6925" w:rsidP="004A6925">
      <w:pPr>
        <w:pStyle w:val="Style10"/>
        <w:widowControl/>
        <w:numPr>
          <w:ilvl w:val="0"/>
          <w:numId w:val="42"/>
        </w:numPr>
        <w:rPr>
          <w:rStyle w:val="FontStyle18"/>
          <w:b w:val="0"/>
          <w:sz w:val="22"/>
          <w:szCs w:val="22"/>
        </w:rPr>
      </w:pPr>
      <w:r w:rsidRPr="00A25DEC">
        <w:rPr>
          <w:rStyle w:val="FontStyle18"/>
          <w:sz w:val="22"/>
          <w:szCs w:val="22"/>
        </w:rPr>
        <w:t>Национальная информационно-аналитическая система – Российский индекс научного цитирования (РИНЦ).-</w:t>
      </w:r>
      <w:r w:rsidRPr="00A25DEC">
        <w:rPr>
          <w:rStyle w:val="FontStyle18"/>
          <w:sz w:val="22"/>
          <w:szCs w:val="22"/>
          <w:lang w:val="en-US"/>
        </w:rPr>
        <w:t>URL</w:t>
      </w:r>
      <w:r w:rsidRPr="00A25DEC">
        <w:rPr>
          <w:rStyle w:val="FontStyle18"/>
          <w:sz w:val="22"/>
          <w:szCs w:val="22"/>
        </w:rPr>
        <w:t xml:space="preserve">: </w:t>
      </w:r>
      <w:r w:rsidRPr="00A25DEC">
        <w:rPr>
          <w:rStyle w:val="FontStyle18"/>
          <w:sz w:val="22"/>
          <w:szCs w:val="22"/>
          <w:lang w:val="en-US"/>
        </w:rPr>
        <w:t>https</w:t>
      </w:r>
      <w:r w:rsidRPr="00A25DEC">
        <w:rPr>
          <w:rStyle w:val="FontStyle18"/>
          <w:sz w:val="22"/>
          <w:szCs w:val="22"/>
        </w:rPr>
        <w:t>:</w:t>
      </w:r>
      <w:proofErr w:type="spellStart"/>
      <w:r w:rsidRPr="00A25DEC">
        <w:rPr>
          <w:rStyle w:val="FontStyle18"/>
          <w:sz w:val="22"/>
          <w:szCs w:val="22"/>
          <w:lang w:val="en-US"/>
        </w:rPr>
        <w:t>elibrary</w:t>
      </w:r>
      <w:proofErr w:type="spellEnd"/>
      <w:r w:rsidRPr="00F931D3">
        <w:rPr>
          <w:rStyle w:val="FontStyle18"/>
          <w:sz w:val="22"/>
          <w:szCs w:val="22"/>
        </w:rPr>
        <w:t>.</w:t>
      </w:r>
      <w:proofErr w:type="spellStart"/>
      <w:r w:rsidRPr="00A25DEC">
        <w:rPr>
          <w:rStyle w:val="FontStyle18"/>
          <w:sz w:val="22"/>
          <w:szCs w:val="22"/>
          <w:lang w:val="en-US"/>
        </w:rPr>
        <w:t>ru</w:t>
      </w:r>
      <w:proofErr w:type="spellEnd"/>
      <w:r w:rsidRPr="00F931D3">
        <w:rPr>
          <w:rStyle w:val="FontStyle18"/>
          <w:sz w:val="22"/>
          <w:szCs w:val="22"/>
        </w:rPr>
        <w:t>/</w:t>
      </w:r>
      <w:r w:rsidRPr="00A25DEC">
        <w:rPr>
          <w:rStyle w:val="FontStyle18"/>
          <w:sz w:val="22"/>
          <w:szCs w:val="22"/>
          <w:lang w:val="en-US"/>
        </w:rPr>
        <w:t>project</w:t>
      </w:r>
      <w:r w:rsidRPr="00F931D3">
        <w:rPr>
          <w:rStyle w:val="FontStyle18"/>
          <w:sz w:val="22"/>
          <w:szCs w:val="22"/>
        </w:rPr>
        <w:t>_</w:t>
      </w:r>
      <w:proofErr w:type="spellStart"/>
      <w:r w:rsidRPr="00A25DEC">
        <w:rPr>
          <w:rStyle w:val="FontStyle18"/>
          <w:sz w:val="22"/>
          <w:szCs w:val="22"/>
          <w:lang w:val="en-US"/>
        </w:rPr>
        <w:t>risc</w:t>
      </w:r>
      <w:proofErr w:type="spellEnd"/>
      <w:r w:rsidRPr="00F931D3">
        <w:rPr>
          <w:rStyle w:val="FontStyle18"/>
          <w:sz w:val="22"/>
          <w:szCs w:val="22"/>
        </w:rPr>
        <w:t>.</w:t>
      </w:r>
      <w:r w:rsidRPr="00A25DEC">
        <w:rPr>
          <w:rStyle w:val="FontStyle18"/>
          <w:sz w:val="22"/>
          <w:szCs w:val="22"/>
          <w:lang w:val="en-US"/>
        </w:rPr>
        <w:t>asp</w:t>
      </w:r>
      <w:r w:rsidRPr="00F931D3">
        <w:rPr>
          <w:rStyle w:val="FontStyle18"/>
          <w:sz w:val="22"/>
          <w:szCs w:val="22"/>
        </w:rPr>
        <w:t>.</w:t>
      </w:r>
    </w:p>
    <w:p w:rsidR="004A6925" w:rsidRPr="00A25DEC" w:rsidRDefault="004A6925" w:rsidP="004A6925">
      <w:pPr>
        <w:pStyle w:val="Style10"/>
        <w:widowControl/>
        <w:numPr>
          <w:ilvl w:val="0"/>
          <w:numId w:val="42"/>
        </w:numPr>
        <w:rPr>
          <w:rStyle w:val="FontStyle18"/>
          <w:b w:val="0"/>
          <w:sz w:val="22"/>
          <w:szCs w:val="22"/>
        </w:rPr>
      </w:pPr>
      <w:r w:rsidRPr="00A25DEC">
        <w:rPr>
          <w:rStyle w:val="FontStyle18"/>
          <w:sz w:val="22"/>
          <w:szCs w:val="22"/>
        </w:rPr>
        <w:t xml:space="preserve">Поисковая система Академия </w:t>
      </w:r>
      <w:r w:rsidRPr="00A25DEC">
        <w:rPr>
          <w:rStyle w:val="FontStyle18"/>
          <w:sz w:val="22"/>
          <w:szCs w:val="22"/>
          <w:lang w:val="en-US"/>
        </w:rPr>
        <w:t>Google</w:t>
      </w:r>
      <w:r w:rsidRPr="00A25DEC">
        <w:rPr>
          <w:rStyle w:val="FontStyle18"/>
          <w:sz w:val="22"/>
          <w:szCs w:val="22"/>
        </w:rPr>
        <w:t xml:space="preserve">. - </w:t>
      </w:r>
      <w:hyperlink r:id="rId69" w:history="1">
        <w:r w:rsidRPr="00A25DEC">
          <w:rPr>
            <w:rStyle w:val="a3"/>
            <w:sz w:val="22"/>
            <w:szCs w:val="22"/>
            <w:lang w:val="en-US"/>
          </w:rPr>
          <w:t>URL</w:t>
        </w:r>
        <w:r w:rsidRPr="00A25DEC">
          <w:rPr>
            <w:rStyle w:val="a3"/>
            <w:sz w:val="22"/>
            <w:szCs w:val="22"/>
          </w:rPr>
          <w:t>:</w:t>
        </w:r>
        <w:r w:rsidRPr="00A25DEC">
          <w:rPr>
            <w:rStyle w:val="a3"/>
            <w:sz w:val="22"/>
            <w:szCs w:val="22"/>
            <w:lang w:val="en-US"/>
          </w:rPr>
          <w:t>https</w:t>
        </w:r>
        <w:r w:rsidRPr="00A25DEC">
          <w:rPr>
            <w:rStyle w:val="a3"/>
            <w:sz w:val="22"/>
            <w:szCs w:val="22"/>
          </w:rPr>
          <w:t>://</w:t>
        </w:r>
        <w:r w:rsidRPr="00A25DEC">
          <w:rPr>
            <w:rStyle w:val="a3"/>
            <w:sz w:val="22"/>
            <w:szCs w:val="22"/>
            <w:lang w:val="en-US"/>
          </w:rPr>
          <w:t>scholar</w:t>
        </w:r>
        <w:r w:rsidRPr="00A25DEC">
          <w:rPr>
            <w:rStyle w:val="a3"/>
            <w:sz w:val="22"/>
            <w:szCs w:val="22"/>
          </w:rPr>
          <w:t>.</w:t>
        </w:r>
        <w:r w:rsidRPr="00A25DEC">
          <w:rPr>
            <w:rStyle w:val="a3"/>
            <w:sz w:val="22"/>
            <w:szCs w:val="22"/>
            <w:lang w:val="en-US"/>
          </w:rPr>
          <w:t>google</w:t>
        </w:r>
        <w:r w:rsidRPr="00A25DEC">
          <w:rPr>
            <w:rStyle w:val="a3"/>
            <w:sz w:val="22"/>
            <w:szCs w:val="22"/>
          </w:rPr>
          <w:t>.</w:t>
        </w:r>
        <w:r w:rsidRPr="00A25DEC">
          <w:rPr>
            <w:rStyle w:val="a3"/>
            <w:sz w:val="22"/>
            <w:szCs w:val="22"/>
            <w:lang w:val="en-US"/>
          </w:rPr>
          <w:t>ru</w:t>
        </w:r>
        <w:r w:rsidRPr="00A25DEC">
          <w:rPr>
            <w:rStyle w:val="a3"/>
            <w:sz w:val="22"/>
            <w:szCs w:val="22"/>
          </w:rPr>
          <w:t>/</w:t>
        </w:r>
      </w:hyperlink>
      <w:r w:rsidRPr="00A25DEC">
        <w:rPr>
          <w:rStyle w:val="FontStyle18"/>
          <w:sz w:val="22"/>
          <w:szCs w:val="22"/>
        </w:rPr>
        <w:t>.</w:t>
      </w:r>
    </w:p>
    <w:p w:rsidR="004A6925" w:rsidRPr="00A25DEC" w:rsidRDefault="004A6925" w:rsidP="004A6925">
      <w:pPr>
        <w:pStyle w:val="Style10"/>
        <w:widowControl/>
        <w:numPr>
          <w:ilvl w:val="0"/>
          <w:numId w:val="42"/>
        </w:numPr>
        <w:rPr>
          <w:rStyle w:val="FontStyle18"/>
          <w:b w:val="0"/>
          <w:sz w:val="22"/>
          <w:szCs w:val="22"/>
        </w:rPr>
      </w:pPr>
      <w:r w:rsidRPr="00A25DEC">
        <w:rPr>
          <w:rStyle w:val="FontStyle18"/>
          <w:sz w:val="22"/>
          <w:szCs w:val="22"/>
        </w:rPr>
        <w:t xml:space="preserve">Информационная система – Единое окно доступа к информационным ресурсам. – </w:t>
      </w:r>
      <w:hyperlink r:id="rId70" w:history="1">
        <w:r w:rsidR="00C07DCC" w:rsidRPr="009465A9">
          <w:rPr>
            <w:rStyle w:val="a3"/>
            <w:sz w:val="22"/>
            <w:szCs w:val="22"/>
            <w:lang w:val="en-US"/>
          </w:rPr>
          <w:t>URL</w:t>
        </w:r>
        <w:r w:rsidR="00C07DCC" w:rsidRPr="009465A9">
          <w:rPr>
            <w:rStyle w:val="a3"/>
            <w:sz w:val="22"/>
            <w:szCs w:val="22"/>
          </w:rPr>
          <w:t>:</w:t>
        </w:r>
        <w:r w:rsidR="00C07DCC" w:rsidRPr="009465A9">
          <w:rPr>
            <w:rStyle w:val="a3"/>
            <w:sz w:val="22"/>
            <w:szCs w:val="22"/>
            <w:lang w:val="en-US"/>
          </w:rPr>
          <w:t>https</w:t>
        </w:r>
        <w:r w:rsidR="00C07DCC" w:rsidRPr="009465A9">
          <w:rPr>
            <w:rStyle w:val="a3"/>
            <w:sz w:val="22"/>
            <w:szCs w:val="22"/>
          </w:rPr>
          <w:t>://</w:t>
        </w:r>
        <w:r w:rsidR="00C07DCC" w:rsidRPr="009465A9">
          <w:rPr>
            <w:rStyle w:val="a3"/>
            <w:sz w:val="22"/>
            <w:szCs w:val="22"/>
            <w:lang w:val="en-US"/>
          </w:rPr>
          <w:t>window</w:t>
        </w:r>
        <w:r w:rsidR="00C07DCC" w:rsidRPr="009465A9">
          <w:rPr>
            <w:rStyle w:val="a3"/>
            <w:sz w:val="22"/>
            <w:szCs w:val="22"/>
          </w:rPr>
          <w:t>.</w:t>
        </w:r>
        <w:r w:rsidR="00C07DCC" w:rsidRPr="009465A9">
          <w:rPr>
            <w:rStyle w:val="a3"/>
            <w:sz w:val="22"/>
            <w:szCs w:val="22"/>
            <w:lang w:val="en-US"/>
          </w:rPr>
          <w:t>edu</w:t>
        </w:r>
        <w:r w:rsidR="00C07DCC" w:rsidRPr="009465A9">
          <w:rPr>
            <w:rStyle w:val="a3"/>
            <w:sz w:val="22"/>
            <w:szCs w:val="22"/>
          </w:rPr>
          <w:t>.</w:t>
        </w:r>
        <w:r w:rsidR="00C07DCC" w:rsidRPr="009465A9">
          <w:rPr>
            <w:rStyle w:val="a3"/>
            <w:sz w:val="22"/>
            <w:szCs w:val="22"/>
            <w:lang w:val="en-US"/>
          </w:rPr>
          <w:t>ru</w:t>
        </w:r>
        <w:r w:rsidR="00C07DCC" w:rsidRPr="009465A9">
          <w:rPr>
            <w:rStyle w:val="a3"/>
            <w:sz w:val="22"/>
            <w:szCs w:val="22"/>
          </w:rPr>
          <w:t>/</w:t>
        </w:r>
      </w:hyperlink>
      <w:r w:rsidRPr="00A25DEC">
        <w:rPr>
          <w:rStyle w:val="FontStyle18"/>
          <w:sz w:val="22"/>
          <w:szCs w:val="22"/>
        </w:rPr>
        <w:t>.</w:t>
      </w:r>
    </w:p>
    <w:p w:rsidR="004A6925" w:rsidRPr="00D62191" w:rsidRDefault="004A6925" w:rsidP="004A6925">
      <w:pPr>
        <w:pStyle w:val="Style10"/>
        <w:numPr>
          <w:ilvl w:val="0"/>
          <w:numId w:val="42"/>
        </w:numPr>
        <w:rPr>
          <w:rStyle w:val="FontStyle18"/>
          <w:b w:val="0"/>
          <w:sz w:val="24"/>
        </w:rPr>
      </w:pPr>
      <w:r w:rsidRPr="00D62191">
        <w:rPr>
          <w:rStyle w:val="FontStyle18"/>
          <w:sz w:val="24"/>
        </w:rPr>
        <w:t xml:space="preserve">Сайт Открытое образование: </w:t>
      </w:r>
      <w:proofErr w:type="spellStart"/>
      <w:r w:rsidRPr="00D62191">
        <w:rPr>
          <w:rStyle w:val="FontStyle18"/>
          <w:sz w:val="24"/>
          <w:lang w:val="en-US"/>
        </w:rPr>
        <w:t>openedu</w:t>
      </w:r>
      <w:proofErr w:type="spellEnd"/>
      <w:r w:rsidRPr="00D62191">
        <w:rPr>
          <w:rStyle w:val="FontStyle18"/>
          <w:sz w:val="24"/>
        </w:rPr>
        <w:t>.</w:t>
      </w:r>
      <w:proofErr w:type="spellStart"/>
      <w:r w:rsidRPr="00D62191">
        <w:rPr>
          <w:rStyle w:val="FontStyle18"/>
          <w:sz w:val="24"/>
          <w:lang w:val="en-US"/>
        </w:rPr>
        <w:t>ru</w:t>
      </w:r>
      <w:proofErr w:type="spellEnd"/>
    </w:p>
    <w:p w:rsidR="004A6925" w:rsidRPr="00A25DEC" w:rsidRDefault="004A6925" w:rsidP="004A6925">
      <w:pPr>
        <w:pStyle w:val="Style10"/>
        <w:widowControl/>
        <w:ind w:left="1017" w:firstLine="0"/>
        <w:rPr>
          <w:rStyle w:val="FontStyle18"/>
          <w:b w:val="0"/>
          <w:sz w:val="22"/>
          <w:szCs w:val="22"/>
        </w:rPr>
      </w:pPr>
    </w:p>
    <w:p w:rsidR="004A6925" w:rsidRDefault="004A6925" w:rsidP="004A6925">
      <w:pPr>
        <w:contextualSpacing/>
        <w:jc w:val="both"/>
      </w:pPr>
    </w:p>
    <w:p w:rsidR="004A6925" w:rsidRPr="006D33F3" w:rsidRDefault="004A6925" w:rsidP="004A6925">
      <w:pPr>
        <w:contextualSpacing/>
        <w:rPr>
          <w:b/>
        </w:rPr>
      </w:pPr>
    </w:p>
    <w:p w:rsidR="004A6925" w:rsidRPr="00C07DCC" w:rsidRDefault="004A6925" w:rsidP="00C07DCC">
      <w:pPr>
        <w:pStyle w:val="a4"/>
        <w:rPr>
          <w:b/>
        </w:rPr>
      </w:pPr>
      <w:r w:rsidRPr="00C07DCC">
        <w:rPr>
          <w:b/>
        </w:rPr>
        <w:t xml:space="preserve">9.Материально-техническое обеспечение дисциплины </w:t>
      </w:r>
    </w:p>
    <w:p w:rsidR="004A6925" w:rsidRPr="00C368DB" w:rsidRDefault="004A6925" w:rsidP="00C07DCC">
      <w:pPr>
        <w:pStyle w:val="a4"/>
      </w:pPr>
      <w:r w:rsidRPr="00C368DB">
        <w:t>Материально-техническое обеспечение дисциплины включает:</w:t>
      </w:r>
    </w:p>
    <w:p w:rsidR="004A6925" w:rsidRPr="00C368DB" w:rsidRDefault="004A6925" w:rsidP="004A6925">
      <w:pPr>
        <w:tabs>
          <w:tab w:val="left" w:pos="90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8"/>
        <w:gridCol w:w="5782"/>
      </w:tblGrid>
      <w:tr w:rsidR="004A6925" w:rsidRPr="00C368DB" w:rsidTr="00BF607A">
        <w:trPr>
          <w:tblHeader/>
        </w:trPr>
        <w:tc>
          <w:tcPr>
            <w:tcW w:w="1928" w:type="pct"/>
            <w:vAlign w:val="center"/>
          </w:tcPr>
          <w:p w:rsidR="004A6925" w:rsidRPr="00C368DB" w:rsidRDefault="004A6925" w:rsidP="00BF607A">
            <w:pPr>
              <w:jc w:val="center"/>
            </w:pPr>
            <w:r w:rsidRPr="00C368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A6925" w:rsidRPr="00C368DB" w:rsidRDefault="004A6925" w:rsidP="00BF607A">
            <w:pPr>
              <w:jc w:val="center"/>
            </w:pPr>
            <w:r w:rsidRPr="00C368DB">
              <w:t>Оснащение аудитории</w:t>
            </w:r>
          </w:p>
        </w:tc>
      </w:tr>
      <w:tr w:rsidR="004A6925" w:rsidRPr="00C368DB" w:rsidTr="00BF607A">
        <w:tc>
          <w:tcPr>
            <w:tcW w:w="1928" w:type="pct"/>
          </w:tcPr>
          <w:p w:rsidR="004A6925" w:rsidRPr="008C6968" w:rsidRDefault="004A6925" w:rsidP="00BF607A"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A6925" w:rsidRPr="00C368DB" w:rsidRDefault="004A6925" w:rsidP="00BF607A">
            <w:r w:rsidRPr="00C368DB">
              <w:t>Мультимедийные средства хранения, передачи и представления информации</w:t>
            </w:r>
          </w:p>
        </w:tc>
      </w:tr>
      <w:tr w:rsidR="004A6925" w:rsidRPr="00C368DB" w:rsidTr="00BF607A">
        <w:tc>
          <w:tcPr>
            <w:tcW w:w="1928" w:type="pct"/>
          </w:tcPr>
          <w:p w:rsidR="004A6925" w:rsidRDefault="004A6925" w:rsidP="00BF607A">
            <w:r>
              <w:t>Учебная аудитория для проведения лабораторных работ</w:t>
            </w:r>
          </w:p>
        </w:tc>
        <w:tc>
          <w:tcPr>
            <w:tcW w:w="3072" w:type="pct"/>
          </w:tcPr>
          <w:p w:rsidR="004A6925" w:rsidRPr="00C368DB" w:rsidRDefault="004A6925" w:rsidP="00BF607A">
            <w:r>
              <w:t>Лаборатория Электротехники</w:t>
            </w:r>
            <w:r w:rsidR="00F529B1">
              <w:t xml:space="preserve"> с</w:t>
            </w:r>
            <w:r>
              <w:t xml:space="preserve"> комплектом универсальных стендов</w:t>
            </w:r>
          </w:p>
        </w:tc>
      </w:tr>
      <w:tr w:rsidR="00F529B1" w:rsidRPr="00C368DB" w:rsidTr="00BF607A">
        <w:tc>
          <w:tcPr>
            <w:tcW w:w="1928" w:type="pct"/>
          </w:tcPr>
          <w:p w:rsidR="00F529B1" w:rsidRDefault="00F529B1" w:rsidP="00BF607A">
            <w:r>
              <w:t>Учебная аудитория для проведения лабораторных работ</w:t>
            </w:r>
          </w:p>
        </w:tc>
        <w:tc>
          <w:tcPr>
            <w:tcW w:w="3072" w:type="pct"/>
          </w:tcPr>
          <w:p w:rsidR="00F529B1" w:rsidRDefault="00F529B1" w:rsidP="00BF607A">
            <w:r>
              <w:t>Лаборатория Электропривода и автоматики  с комплектом универсальных стендов</w:t>
            </w:r>
          </w:p>
        </w:tc>
      </w:tr>
      <w:tr w:rsidR="00F529B1" w:rsidRPr="00C368DB" w:rsidTr="00BF607A">
        <w:tc>
          <w:tcPr>
            <w:tcW w:w="1928" w:type="pct"/>
          </w:tcPr>
          <w:p w:rsidR="00F529B1" w:rsidRPr="00C368DB" w:rsidRDefault="00F529B1" w:rsidP="00BF607A">
            <w:r>
              <w:t>Учебная аудитория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529B1" w:rsidRPr="00C368DB" w:rsidRDefault="00F529B1" w:rsidP="00BF607A">
            <w:r w:rsidRPr="00C368DB">
              <w:t xml:space="preserve">Персональные компьютеры с пакетом </w:t>
            </w:r>
            <w:r w:rsidRPr="00C368DB">
              <w:rPr>
                <w:lang w:val="en-US"/>
              </w:rPr>
              <w:t>MSOffice</w:t>
            </w:r>
            <w:r>
              <w:t xml:space="preserve">, </w:t>
            </w:r>
            <w:r w:rsidRPr="00C368DB">
              <w:t>выходом в Интернет</w:t>
            </w:r>
            <w:r>
              <w:t xml:space="preserve"> и с доступом в электронную информационно-образовательную среду</w:t>
            </w:r>
          </w:p>
        </w:tc>
      </w:tr>
      <w:tr w:rsidR="00F529B1" w:rsidRPr="00C368DB" w:rsidTr="00BF607A">
        <w:tc>
          <w:tcPr>
            <w:tcW w:w="1928" w:type="pct"/>
          </w:tcPr>
          <w:p w:rsidR="00F529B1" w:rsidRDefault="00F529B1" w:rsidP="00BF607A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</w:tcPr>
          <w:p w:rsidR="00F529B1" w:rsidRPr="00C368DB" w:rsidRDefault="00F529B1" w:rsidP="00BF607A">
            <w:r w:rsidRPr="00C368DB">
              <w:t xml:space="preserve">Персональные компьютеры с пакетом </w:t>
            </w:r>
            <w:r w:rsidRPr="00C368DB">
              <w:rPr>
                <w:lang w:val="en-US"/>
              </w:rPr>
              <w:t>MSOffice</w:t>
            </w:r>
            <w:r>
              <w:t xml:space="preserve">, </w:t>
            </w:r>
            <w:r w:rsidRPr="00C368DB">
              <w:t>выходом в Интернет</w:t>
            </w:r>
            <w:r>
              <w:t xml:space="preserve"> и с доступом в электронную информационно-образовательную среду</w:t>
            </w:r>
          </w:p>
        </w:tc>
      </w:tr>
      <w:tr w:rsidR="00F529B1" w:rsidRPr="00C368DB" w:rsidTr="00BF607A">
        <w:tc>
          <w:tcPr>
            <w:tcW w:w="1928" w:type="pct"/>
          </w:tcPr>
          <w:p w:rsidR="00F529B1" w:rsidRDefault="00F529B1" w:rsidP="00BF607A"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529B1" w:rsidRPr="00C368DB" w:rsidRDefault="00F529B1" w:rsidP="00BF607A">
            <w:r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4A6925" w:rsidRPr="006D33F3" w:rsidRDefault="004A6925" w:rsidP="004A6925">
      <w:pPr>
        <w:rPr>
          <w:sz w:val="24"/>
          <w:szCs w:val="24"/>
        </w:rPr>
      </w:pPr>
    </w:p>
    <w:p w:rsidR="004A6925" w:rsidRDefault="004A6925" w:rsidP="004A6925">
      <w:pPr>
        <w:rPr>
          <w:sz w:val="24"/>
          <w:szCs w:val="24"/>
        </w:rPr>
      </w:pPr>
    </w:p>
    <w:p w:rsidR="004A6925" w:rsidRDefault="004A6925" w:rsidP="004A6925">
      <w:pPr>
        <w:contextualSpacing/>
        <w:jc w:val="both"/>
        <w:rPr>
          <w:b/>
          <w:sz w:val="24"/>
          <w:szCs w:val="24"/>
        </w:rPr>
      </w:pPr>
    </w:p>
    <w:p w:rsidR="004A6925" w:rsidRDefault="004A6925" w:rsidP="004A6925">
      <w:pPr>
        <w:contextualSpacing/>
        <w:jc w:val="both"/>
        <w:rPr>
          <w:b/>
          <w:sz w:val="24"/>
          <w:szCs w:val="24"/>
        </w:rPr>
      </w:pPr>
    </w:p>
    <w:p w:rsidR="004A6925" w:rsidRPr="004A6925" w:rsidRDefault="004A6925" w:rsidP="00C07DCC">
      <w:pPr>
        <w:pStyle w:val="a4"/>
        <w:sectPr w:rsidR="004A6925" w:rsidRPr="004A6925">
          <w:pgSz w:w="11900" w:h="16838"/>
          <w:pgMar w:top="1135" w:right="1266" w:bottom="1073" w:left="1440" w:header="0" w:footer="0" w:gutter="0"/>
          <w:cols w:space="720" w:equalWidth="0">
            <w:col w:w="9200"/>
          </w:cols>
        </w:sectPr>
      </w:pPr>
    </w:p>
    <w:p w:rsidR="00C44B01" w:rsidRPr="004A6925" w:rsidRDefault="00C44B01">
      <w:pPr>
        <w:spacing w:line="281" w:lineRule="exact"/>
        <w:rPr>
          <w:sz w:val="20"/>
          <w:szCs w:val="20"/>
        </w:rPr>
      </w:pPr>
    </w:p>
    <w:sectPr w:rsidR="00C44B01" w:rsidRPr="004A6925" w:rsidSect="00C44B01">
      <w:pgSz w:w="11900" w:h="16838"/>
      <w:pgMar w:top="1440" w:right="1166" w:bottom="1440" w:left="1440" w:header="0" w:footer="0" w:gutter="0"/>
      <w:cols w:space="720" w:equalWidth="0">
        <w:col w:w="93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E81" w:rsidRDefault="00113E81" w:rsidP="00BD03B3">
      <w:r>
        <w:separator/>
      </w:r>
    </w:p>
  </w:endnote>
  <w:endnote w:type="continuationSeparator" w:id="0">
    <w:p w:rsidR="00113E81" w:rsidRDefault="00113E81" w:rsidP="00BD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07A" w:rsidRDefault="00BF607A" w:rsidP="003E45A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F607A" w:rsidRDefault="00BF607A" w:rsidP="003E45A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07A" w:rsidRDefault="00BF607A">
    <w:pPr>
      <w:pStyle w:val="a6"/>
      <w:jc w:val="right"/>
    </w:pPr>
  </w:p>
  <w:p w:rsidR="00BF607A" w:rsidRDefault="00BF607A" w:rsidP="003E45A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E81" w:rsidRDefault="00113E81" w:rsidP="00BD03B3">
      <w:r>
        <w:separator/>
      </w:r>
    </w:p>
  </w:footnote>
  <w:footnote w:type="continuationSeparator" w:id="0">
    <w:p w:rsidR="00113E81" w:rsidRDefault="00113E81" w:rsidP="00BD0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9A7E7D1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AC56F9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120"/>
    <w:multiLevelType w:val="hybridMultilevel"/>
    <w:tmpl w:val="2BEECF32"/>
    <w:lvl w:ilvl="0" w:tplc="63D09B14">
      <w:start w:val="1"/>
      <w:numFmt w:val="bullet"/>
      <w:lvlText w:val=""/>
      <w:lvlJc w:val="left"/>
    </w:lvl>
    <w:lvl w:ilvl="1" w:tplc="FB626AF4">
      <w:numFmt w:val="decimal"/>
      <w:lvlText w:val=""/>
      <w:lvlJc w:val="left"/>
    </w:lvl>
    <w:lvl w:ilvl="2" w:tplc="8AB6D8FC">
      <w:numFmt w:val="decimal"/>
      <w:lvlText w:val=""/>
      <w:lvlJc w:val="left"/>
    </w:lvl>
    <w:lvl w:ilvl="3" w:tplc="E3ACD268">
      <w:numFmt w:val="decimal"/>
      <w:lvlText w:val=""/>
      <w:lvlJc w:val="left"/>
    </w:lvl>
    <w:lvl w:ilvl="4" w:tplc="55700850">
      <w:numFmt w:val="decimal"/>
      <w:lvlText w:val=""/>
      <w:lvlJc w:val="left"/>
    </w:lvl>
    <w:lvl w:ilvl="5" w:tplc="664AAC4E">
      <w:numFmt w:val="decimal"/>
      <w:lvlText w:val=""/>
      <w:lvlJc w:val="left"/>
    </w:lvl>
    <w:lvl w:ilvl="6" w:tplc="DE226CE4">
      <w:numFmt w:val="decimal"/>
      <w:lvlText w:val=""/>
      <w:lvlJc w:val="left"/>
    </w:lvl>
    <w:lvl w:ilvl="7" w:tplc="E7508752">
      <w:numFmt w:val="decimal"/>
      <w:lvlText w:val=""/>
      <w:lvlJc w:val="left"/>
    </w:lvl>
    <w:lvl w:ilvl="8" w:tplc="B4C43E4E">
      <w:numFmt w:val="decimal"/>
      <w:lvlText w:val=""/>
      <w:lvlJc w:val="left"/>
    </w:lvl>
  </w:abstractNum>
  <w:abstractNum w:abstractNumId="3" w15:restartNumberingAfterBreak="0">
    <w:nsid w:val="0000030A"/>
    <w:multiLevelType w:val="hybridMultilevel"/>
    <w:tmpl w:val="0EC8787C"/>
    <w:lvl w:ilvl="0" w:tplc="A6E2E0B6">
      <w:start w:val="9"/>
      <w:numFmt w:val="decimal"/>
      <w:lvlText w:val="%1."/>
      <w:lvlJc w:val="left"/>
    </w:lvl>
    <w:lvl w:ilvl="1" w:tplc="2050DFBA">
      <w:numFmt w:val="decimal"/>
      <w:lvlText w:val=""/>
      <w:lvlJc w:val="left"/>
    </w:lvl>
    <w:lvl w:ilvl="2" w:tplc="A32AF952">
      <w:numFmt w:val="decimal"/>
      <w:lvlText w:val=""/>
      <w:lvlJc w:val="left"/>
    </w:lvl>
    <w:lvl w:ilvl="3" w:tplc="7F8CBAF4">
      <w:numFmt w:val="decimal"/>
      <w:lvlText w:val=""/>
      <w:lvlJc w:val="left"/>
    </w:lvl>
    <w:lvl w:ilvl="4" w:tplc="C87CD718">
      <w:numFmt w:val="decimal"/>
      <w:lvlText w:val=""/>
      <w:lvlJc w:val="left"/>
    </w:lvl>
    <w:lvl w:ilvl="5" w:tplc="3C8E8A66">
      <w:numFmt w:val="decimal"/>
      <w:lvlText w:val=""/>
      <w:lvlJc w:val="left"/>
    </w:lvl>
    <w:lvl w:ilvl="6" w:tplc="006A42DC">
      <w:numFmt w:val="decimal"/>
      <w:lvlText w:val=""/>
      <w:lvlJc w:val="left"/>
    </w:lvl>
    <w:lvl w:ilvl="7" w:tplc="5FC2EC48">
      <w:numFmt w:val="decimal"/>
      <w:lvlText w:val=""/>
      <w:lvlJc w:val="left"/>
    </w:lvl>
    <w:lvl w:ilvl="8" w:tplc="33C21540">
      <w:numFmt w:val="decimal"/>
      <w:lvlText w:val=""/>
      <w:lvlJc w:val="left"/>
    </w:lvl>
  </w:abstractNum>
  <w:abstractNum w:abstractNumId="4" w15:restartNumberingAfterBreak="0">
    <w:nsid w:val="00000732"/>
    <w:multiLevelType w:val="hybridMultilevel"/>
    <w:tmpl w:val="46D0130A"/>
    <w:lvl w:ilvl="0" w:tplc="D9F2CBD8">
      <w:start w:val="7"/>
      <w:numFmt w:val="decimal"/>
      <w:lvlText w:val="%1."/>
      <w:lvlJc w:val="left"/>
    </w:lvl>
    <w:lvl w:ilvl="1" w:tplc="AA5E4E22">
      <w:numFmt w:val="decimal"/>
      <w:lvlText w:val=""/>
      <w:lvlJc w:val="left"/>
    </w:lvl>
    <w:lvl w:ilvl="2" w:tplc="C0AAC746">
      <w:numFmt w:val="decimal"/>
      <w:lvlText w:val=""/>
      <w:lvlJc w:val="left"/>
    </w:lvl>
    <w:lvl w:ilvl="3" w:tplc="3E00DAAA">
      <w:numFmt w:val="decimal"/>
      <w:lvlText w:val=""/>
      <w:lvlJc w:val="left"/>
    </w:lvl>
    <w:lvl w:ilvl="4" w:tplc="50461C8C">
      <w:numFmt w:val="decimal"/>
      <w:lvlText w:val=""/>
      <w:lvlJc w:val="left"/>
    </w:lvl>
    <w:lvl w:ilvl="5" w:tplc="79424782">
      <w:numFmt w:val="decimal"/>
      <w:lvlText w:val=""/>
      <w:lvlJc w:val="left"/>
    </w:lvl>
    <w:lvl w:ilvl="6" w:tplc="D592D758">
      <w:numFmt w:val="decimal"/>
      <w:lvlText w:val=""/>
      <w:lvlJc w:val="left"/>
    </w:lvl>
    <w:lvl w:ilvl="7" w:tplc="F81A901A">
      <w:numFmt w:val="decimal"/>
      <w:lvlText w:val=""/>
      <w:lvlJc w:val="left"/>
    </w:lvl>
    <w:lvl w:ilvl="8" w:tplc="B9849262">
      <w:numFmt w:val="decimal"/>
      <w:lvlText w:val=""/>
      <w:lvlJc w:val="left"/>
    </w:lvl>
  </w:abstractNum>
  <w:abstractNum w:abstractNumId="5" w15:restartNumberingAfterBreak="0">
    <w:nsid w:val="00000BDB"/>
    <w:multiLevelType w:val="hybridMultilevel"/>
    <w:tmpl w:val="6C4616D0"/>
    <w:lvl w:ilvl="0" w:tplc="8F6CC096">
      <w:start w:val="3"/>
      <w:numFmt w:val="decimal"/>
      <w:lvlText w:val="%1."/>
      <w:lvlJc w:val="left"/>
    </w:lvl>
    <w:lvl w:ilvl="1" w:tplc="E44CCA08">
      <w:numFmt w:val="decimal"/>
      <w:lvlText w:val=""/>
      <w:lvlJc w:val="left"/>
    </w:lvl>
    <w:lvl w:ilvl="2" w:tplc="41908C9A">
      <w:numFmt w:val="decimal"/>
      <w:lvlText w:val=""/>
      <w:lvlJc w:val="left"/>
    </w:lvl>
    <w:lvl w:ilvl="3" w:tplc="8992168C">
      <w:numFmt w:val="decimal"/>
      <w:lvlText w:val=""/>
      <w:lvlJc w:val="left"/>
    </w:lvl>
    <w:lvl w:ilvl="4" w:tplc="3638748E">
      <w:numFmt w:val="decimal"/>
      <w:lvlText w:val=""/>
      <w:lvlJc w:val="left"/>
    </w:lvl>
    <w:lvl w:ilvl="5" w:tplc="DFE6FFB2">
      <w:numFmt w:val="decimal"/>
      <w:lvlText w:val=""/>
      <w:lvlJc w:val="left"/>
    </w:lvl>
    <w:lvl w:ilvl="6" w:tplc="F79CC750">
      <w:numFmt w:val="decimal"/>
      <w:lvlText w:val=""/>
      <w:lvlJc w:val="left"/>
    </w:lvl>
    <w:lvl w:ilvl="7" w:tplc="DF3829DA">
      <w:numFmt w:val="decimal"/>
      <w:lvlText w:val=""/>
      <w:lvlJc w:val="left"/>
    </w:lvl>
    <w:lvl w:ilvl="8" w:tplc="0C742028">
      <w:numFmt w:val="decimal"/>
      <w:lvlText w:val=""/>
      <w:lvlJc w:val="left"/>
    </w:lvl>
  </w:abstractNum>
  <w:abstractNum w:abstractNumId="6" w15:restartNumberingAfterBreak="0">
    <w:nsid w:val="00000DDC"/>
    <w:multiLevelType w:val="hybridMultilevel"/>
    <w:tmpl w:val="1616A0B2"/>
    <w:lvl w:ilvl="0" w:tplc="509000B4">
      <w:start w:val="9"/>
      <w:numFmt w:val="decimal"/>
      <w:lvlText w:val="%1."/>
      <w:lvlJc w:val="left"/>
    </w:lvl>
    <w:lvl w:ilvl="1" w:tplc="6D4C623A">
      <w:numFmt w:val="decimal"/>
      <w:lvlText w:val=""/>
      <w:lvlJc w:val="left"/>
    </w:lvl>
    <w:lvl w:ilvl="2" w:tplc="E66E9756">
      <w:numFmt w:val="decimal"/>
      <w:lvlText w:val=""/>
      <w:lvlJc w:val="left"/>
    </w:lvl>
    <w:lvl w:ilvl="3" w:tplc="3954CBD8">
      <w:numFmt w:val="decimal"/>
      <w:lvlText w:val=""/>
      <w:lvlJc w:val="left"/>
    </w:lvl>
    <w:lvl w:ilvl="4" w:tplc="98F224C2">
      <w:numFmt w:val="decimal"/>
      <w:lvlText w:val=""/>
      <w:lvlJc w:val="left"/>
    </w:lvl>
    <w:lvl w:ilvl="5" w:tplc="7E9478DC">
      <w:numFmt w:val="decimal"/>
      <w:lvlText w:val=""/>
      <w:lvlJc w:val="left"/>
    </w:lvl>
    <w:lvl w:ilvl="6" w:tplc="2A1499C4">
      <w:numFmt w:val="decimal"/>
      <w:lvlText w:val=""/>
      <w:lvlJc w:val="left"/>
    </w:lvl>
    <w:lvl w:ilvl="7" w:tplc="6524A118">
      <w:numFmt w:val="decimal"/>
      <w:lvlText w:val=""/>
      <w:lvlJc w:val="left"/>
    </w:lvl>
    <w:lvl w:ilvl="8" w:tplc="83F827A6">
      <w:numFmt w:val="decimal"/>
      <w:lvlText w:val=""/>
      <w:lvlJc w:val="left"/>
    </w:lvl>
  </w:abstractNum>
  <w:abstractNum w:abstractNumId="7" w15:restartNumberingAfterBreak="0">
    <w:nsid w:val="00001238"/>
    <w:multiLevelType w:val="hybridMultilevel"/>
    <w:tmpl w:val="8B78EDFE"/>
    <w:lvl w:ilvl="0" w:tplc="A83A2DAC">
      <w:start w:val="6"/>
      <w:numFmt w:val="decimal"/>
      <w:lvlText w:val="%1."/>
      <w:lvlJc w:val="left"/>
    </w:lvl>
    <w:lvl w:ilvl="1" w:tplc="9CA0534E">
      <w:numFmt w:val="decimal"/>
      <w:lvlText w:val=""/>
      <w:lvlJc w:val="left"/>
    </w:lvl>
    <w:lvl w:ilvl="2" w:tplc="3A38BE74">
      <w:numFmt w:val="decimal"/>
      <w:lvlText w:val=""/>
      <w:lvlJc w:val="left"/>
    </w:lvl>
    <w:lvl w:ilvl="3" w:tplc="1EF02A32">
      <w:numFmt w:val="decimal"/>
      <w:lvlText w:val=""/>
      <w:lvlJc w:val="left"/>
    </w:lvl>
    <w:lvl w:ilvl="4" w:tplc="15142706">
      <w:numFmt w:val="decimal"/>
      <w:lvlText w:val=""/>
      <w:lvlJc w:val="left"/>
    </w:lvl>
    <w:lvl w:ilvl="5" w:tplc="885258F8">
      <w:numFmt w:val="decimal"/>
      <w:lvlText w:val=""/>
      <w:lvlJc w:val="left"/>
    </w:lvl>
    <w:lvl w:ilvl="6" w:tplc="BA9EEFAA">
      <w:numFmt w:val="decimal"/>
      <w:lvlText w:val=""/>
      <w:lvlJc w:val="left"/>
    </w:lvl>
    <w:lvl w:ilvl="7" w:tplc="017E91AC">
      <w:numFmt w:val="decimal"/>
      <w:lvlText w:val=""/>
      <w:lvlJc w:val="left"/>
    </w:lvl>
    <w:lvl w:ilvl="8" w:tplc="F11EB3EA">
      <w:numFmt w:val="decimal"/>
      <w:lvlText w:val=""/>
      <w:lvlJc w:val="left"/>
    </w:lvl>
  </w:abstractNum>
  <w:abstractNum w:abstractNumId="8" w15:restartNumberingAfterBreak="0">
    <w:nsid w:val="00001A49"/>
    <w:multiLevelType w:val="hybridMultilevel"/>
    <w:tmpl w:val="D9E01E58"/>
    <w:lvl w:ilvl="0" w:tplc="81DAF2B2">
      <w:start w:val="1"/>
      <w:numFmt w:val="decimal"/>
      <w:lvlText w:val="%1."/>
      <w:lvlJc w:val="left"/>
    </w:lvl>
    <w:lvl w:ilvl="1" w:tplc="4DD2FA8C">
      <w:numFmt w:val="decimal"/>
      <w:lvlText w:val=""/>
      <w:lvlJc w:val="left"/>
    </w:lvl>
    <w:lvl w:ilvl="2" w:tplc="8B304A96">
      <w:numFmt w:val="decimal"/>
      <w:lvlText w:val=""/>
      <w:lvlJc w:val="left"/>
    </w:lvl>
    <w:lvl w:ilvl="3" w:tplc="E3AAA8BE">
      <w:numFmt w:val="decimal"/>
      <w:lvlText w:val=""/>
      <w:lvlJc w:val="left"/>
    </w:lvl>
    <w:lvl w:ilvl="4" w:tplc="E9F4E274">
      <w:numFmt w:val="decimal"/>
      <w:lvlText w:val=""/>
      <w:lvlJc w:val="left"/>
    </w:lvl>
    <w:lvl w:ilvl="5" w:tplc="4174701C">
      <w:numFmt w:val="decimal"/>
      <w:lvlText w:val=""/>
      <w:lvlJc w:val="left"/>
    </w:lvl>
    <w:lvl w:ilvl="6" w:tplc="6A42E0A4">
      <w:numFmt w:val="decimal"/>
      <w:lvlText w:val=""/>
      <w:lvlJc w:val="left"/>
    </w:lvl>
    <w:lvl w:ilvl="7" w:tplc="A4780070">
      <w:numFmt w:val="decimal"/>
      <w:lvlText w:val=""/>
      <w:lvlJc w:val="left"/>
    </w:lvl>
    <w:lvl w:ilvl="8" w:tplc="34562F2A">
      <w:numFmt w:val="decimal"/>
      <w:lvlText w:val=""/>
      <w:lvlJc w:val="left"/>
    </w:lvl>
  </w:abstractNum>
  <w:abstractNum w:abstractNumId="9" w15:restartNumberingAfterBreak="0">
    <w:nsid w:val="00001AD4"/>
    <w:multiLevelType w:val="hybridMultilevel"/>
    <w:tmpl w:val="CFAC8010"/>
    <w:lvl w:ilvl="0" w:tplc="5DA62E86">
      <w:start w:val="23"/>
      <w:numFmt w:val="decimal"/>
      <w:lvlText w:val="%1"/>
      <w:lvlJc w:val="left"/>
    </w:lvl>
    <w:lvl w:ilvl="1" w:tplc="3ECCA95C">
      <w:start w:val="1"/>
      <w:numFmt w:val="decimal"/>
      <w:lvlText w:val="%2)"/>
      <w:lvlJc w:val="left"/>
    </w:lvl>
    <w:lvl w:ilvl="2" w:tplc="A69E6FEA">
      <w:numFmt w:val="decimal"/>
      <w:lvlText w:val=""/>
      <w:lvlJc w:val="left"/>
    </w:lvl>
    <w:lvl w:ilvl="3" w:tplc="FCF255A2">
      <w:numFmt w:val="decimal"/>
      <w:lvlText w:val=""/>
      <w:lvlJc w:val="left"/>
    </w:lvl>
    <w:lvl w:ilvl="4" w:tplc="AB0C9EE8">
      <w:numFmt w:val="decimal"/>
      <w:lvlText w:val=""/>
      <w:lvlJc w:val="left"/>
    </w:lvl>
    <w:lvl w:ilvl="5" w:tplc="BA109A5C">
      <w:numFmt w:val="decimal"/>
      <w:lvlText w:val=""/>
      <w:lvlJc w:val="left"/>
    </w:lvl>
    <w:lvl w:ilvl="6" w:tplc="28FE0400">
      <w:numFmt w:val="decimal"/>
      <w:lvlText w:val=""/>
      <w:lvlJc w:val="left"/>
    </w:lvl>
    <w:lvl w:ilvl="7" w:tplc="EA84777E">
      <w:numFmt w:val="decimal"/>
      <w:lvlText w:val=""/>
      <w:lvlJc w:val="left"/>
    </w:lvl>
    <w:lvl w:ilvl="8" w:tplc="93AC91EA">
      <w:numFmt w:val="decimal"/>
      <w:lvlText w:val=""/>
      <w:lvlJc w:val="left"/>
    </w:lvl>
  </w:abstractNum>
  <w:abstractNum w:abstractNumId="10" w15:restartNumberingAfterBreak="0">
    <w:nsid w:val="00001E1F"/>
    <w:multiLevelType w:val="hybridMultilevel"/>
    <w:tmpl w:val="996A17FA"/>
    <w:lvl w:ilvl="0" w:tplc="13E24196">
      <w:start w:val="1"/>
      <w:numFmt w:val="decimal"/>
      <w:lvlText w:val="%1)"/>
      <w:lvlJc w:val="left"/>
    </w:lvl>
    <w:lvl w:ilvl="1" w:tplc="A6405E9A">
      <w:numFmt w:val="decimal"/>
      <w:lvlText w:val=""/>
      <w:lvlJc w:val="left"/>
    </w:lvl>
    <w:lvl w:ilvl="2" w:tplc="B3902F7E">
      <w:numFmt w:val="decimal"/>
      <w:lvlText w:val=""/>
      <w:lvlJc w:val="left"/>
    </w:lvl>
    <w:lvl w:ilvl="3" w:tplc="569AAA12">
      <w:numFmt w:val="decimal"/>
      <w:lvlText w:val=""/>
      <w:lvlJc w:val="left"/>
    </w:lvl>
    <w:lvl w:ilvl="4" w:tplc="106A17B2">
      <w:numFmt w:val="decimal"/>
      <w:lvlText w:val=""/>
      <w:lvlJc w:val="left"/>
    </w:lvl>
    <w:lvl w:ilvl="5" w:tplc="6EAE7424">
      <w:numFmt w:val="decimal"/>
      <w:lvlText w:val=""/>
      <w:lvlJc w:val="left"/>
    </w:lvl>
    <w:lvl w:ilvl="6" w:tplc="263064BE">
      <w:numFmt w:val="decimal"/>
      <w:lvlText w:val=""/>
      <w:lvlJc w:val="left"/>
    </w:lvl>
    <w:lvl w:ilvl="7" w:tplc="23F01700">
      <w:numFmt w:val="decimal"/>
      <w:lvlText w:val=""/>
      <w:lvlJc w:val="left"/>
    </w:lvl>
    <w:lvl w:ilvl="8" w:tplc="9DE4AE2A">
      <w:numFmt w:val="decimal"/>
      <w:lvlText w:val=""/>
      <w:lvlJc w:val="left"/>
    </w:lvl>
  </w:abstractNum>
  <w:abstractNum w:abstractNumId="11" w15:restartNumberingAfterBreak="0">
    <w:nsid w:val="00002213"/>
    <w:multiLevelType w:val="hybridMultilevel"/>
    <w:tmpl w:val="3D0E9230"/>
    <w:lvl w:ilvl="0" w:tplc="BF28F7DA">
      <w:start w:val="1"/>
      <w:numFmt w:val="decimal"/>
      <w:lvlText w:val="%1."/>
      <w:lvlJc w:val="left"/>
    </w:lvl>
    <w:lvl w:ilvl="1" w:tplc="2724E36A">
      <w:numFmt w:val="decimal"/>
      <w:lvlText w:val=""/>
      <w:lvlJc w:val="left"/>
    </w:lvl>
    <w:lvl w:ilvl="2" w:tplc="FE2ED01E">
      <w:numFmt w:val="decimal"/>
      <w:lvlText w:val=""/>
      <w:lvlJc w:val="left"/>
    </w:lvl>
    <w:lvl w:ilvl="3" w:tplc="C92ACA3A">
      <w:numFmt w:val="decimal"/>
      <w:lvlText w:val=""/>
      <w:lvlJc w:val="left"/>
    </w:lvl>
    <w:lvl w:ilvl="4" w:tplc="B65C6EDC">
      <w:numFmt w:val="decimal"/>
      <w:lvlText w:val=""/>
      <w:lvlJc w:val="left"/>
    </w:lvl>
    <w:lvl w:ilvl="5" w:tplc="7278DFA6">
      <w:numFmt w:val="decimal"/>
      <w:lvlText w:val=""/>
      <w:lvlJc w:val="left"/>
    </w:lvl>
    <w:lvl w:ilvl="6" w:tplc="A87E5E26">
      <w:numFmt w:val="decimal"/>
      <w:lvlText w:val=""/>
      <w:lvlJc w:val="left"/>
    </w:lvl>
    <w:lvl w:ilvl="7" w:tplc="4FBA135A">
      <w:numFmt w:val="decimal"/>
      <w:lvlText w:val=""/>
      <w:lvlJc w:val="left"/>
    </w:lvl>
    <w:lvl w:ilvl="8" w:tplc="D6F61A2C">
      <w:numFmt w:val="decimal"/>
      <w:lvlText w:val=""/>
      <w:lvlJc w:val="left"/>
    </w:lvl>
  </w:abstractNum>
  <w:abstractNum w:abstractNumId="12" w15:restartNumberingAfterBreak="0">
    <w:nsid w:val="000022EE"/>
    <w:multiLevelType w:val="hybridMultilevel"/>
    <w:tmpl w:val="DAFA3F58"/>
    <w:lvl w:ilvl="0" w:tplc="7212B8C4">
      <w:start w:val="3"/>
      <w:numFmt w:val="decimal"/>
      <w:lvlText w:val="%1."/>
      <w:lvlJc w:val="left"/>
    </w:lvl>
    <w:lvl w:ilvl="1" w:tplc="D06A3282">
      <w:numFmt w:val="decimal"/>
      <w:lvlText w:val=""/>
      <w:lvlJc w:val="left"/>
    </w:lvl>
    <w:lvl w:ilvl="2" w:tplc="F120D7EC">
      <w:numFmt w:val="decimal"/>
      <w:lvlText w:val=""/>
      <w:lvlJc w:val="left"/>
    </w:lvl>
    <w:lvl w:ilvl="3" w:tplc="F6E42028">
      <w:numFmt w:val="decimal"/>
      <w:lvlText w:val=""/>
      <w:lvlJc w:val="left"/>
    </w:lvl>
    <w:lvl w:ilvl="4" w:tplc="0074A11C">
      <w:numFmt w:val="decimal"/>
      <w:lvlText w:val=""/>
      <w:lvlJc w:val="left"/>
    </w:lvl>
    <w:lvl w:ilvl="5" w:tplc="496E823E">
      <w:numFmt w:val="decimal"/>
      <w:lvlText w:val=""/>
      <w:lvlJc w:val="left"/>
    </w:lvl>
    <w:lvl w:ilvl="6" w:tplc="2B3CE25E">
      <w:numFmt w:val="decimal"/>
      <w:lvlText w:val=""/>
      <w:lvlJc w:val="left"/>
    </w:lvl>
    <w:lvl w:ilvl="7" w:tplc="C78CCEAE">
      <w:numFmt w:val="decimal"/>
      <w:lvlText w:val=""/>
      <w:lvlJc w:val="left"/>
    </w:lvl>
    <w:lvl w:ilvl="8" w:tplc="8F0E8FB8">
      <w:numFmt w:val="decimal"/>
      <w:lvlText w:val=""/>
      <w:lvlJc w:val="left"/>
    </w:lvl>
  </w:abstractNum>
  <w:abstractNum w:abstractNumId="13" w15:restartNumberingAfterBreak="0">
    <w:nsid w:val="00002350"/>
    <w:multiLevelType w:val="hybridMultilevel"/>
    <w:tmpl w:val="832EFAE0"/>
    <w:lvl w:ilvl="0" w:tplc="245AEBA8">
      <w:start w:val="2"/>
      <w:numFmt w:val="decimal"/>
      <w:lvlText w:val="%1."/>
      <w:lvlJc w:val="left"/>
    </w:lvl>
    <w:lvl w:ilvl="1" w:tplc="3E244D78">
      <w:start w:val="1"/>
      <w:numFmt w:val="decimal"/>
      <w:lvlText w:val="%2"/>
      <w:lvlJc w:val="left"/>
    </w:lvl>
    <w:lvl w:ilvl="2" w:tplc="527825F0">
      <w:numFmt w:val="decimal"/>
      <w:lvlText w:val=""/>
      <w:lvlJc w:val="left"/>
    </w:lvl>
    <w:lvl w:ilvl="3" w:tplc="D778A29A">
      <w:numFmt w:val="decimal"/>
      <w:lvlText w:val=""/>
      <w:lvlJc w:val="left"/>
    </w:lvl>
    <w:lvl w:ilvl="4" w:tplc="706C5694">
      <w:numFmt w:val="decimal"/>
      <w:lvlText w:val=""/>
      <w:lvlJc w:val="left"/>
    </w:lvl>
    <w:lvl w:ilvl="5" w:tplc="06BE116C">
      <w:numFmt w:val="decimal"/>
      <w:lvlText w:val=""/>
      <w:lvlJc w:val="left"/>
    </w:lvl>
    <w:lvl w:ilvl="6" w:tplc="C308B932">
      <w:numFmt w:val="decimal"/>
      <w:lvlText w:val=""/>
      <w:lvlJc w:val="left"/>
    </w:lvl>
    <w:lvl w:ilvl="7" w:tplc="2368992C">
      <w:numFmt w:val="decimal"/>
      <w:lvlText w:val=""/>
      <w:lvlJc w:val="left"/>
    </w:lvl>
    <w:lvl w:ilvl="8" w:tplc="B0203DB0">
      <w:numFmt w:val="decimal"/>
      <w:lvlText w:val=""/>
      <w:lvlJc w:val="left"/>
    </w:lvl>
  </w:abstractNum>
  <w:abstractNum w:abstractNumId="14" w15:restartNumberingAfterBreak="0">
    <w:nsid w:val="0000260D"/>
    <w:multiLevelType w:val="hybridMultilevel"/>
    <w:tmpl w:val="55F2BB98"/>
    <w:lvl w:ilvl="0" w:tplc="2DF0C068">
      <w:start w:val="5"/>
      <w:numFmt w:val="decimal"/>
      <w:lvlText w:val="%1."/>
      <w:lvlJc w:val="left"/>
    </w:lvl>
    <w:lvl w:ilvl="1" w:tplc="E5B2636A">
      <w:numFmt w:val="decimal"/>
      <w:lvlText w:val=""/>
      <w:lvlJc w:val="left"/>
    </w:lvl>
    <w:lvl w:ilvl="2" w:tplc="5E8A6586">
      <w:numFmt w:val="decimal"/>
      <w:lvlText w:val=""/>
      <w:lvlJc w:val="left"/>
    </w:lvl>
    <w:lvl w:ilvl="3" w:tplc="3B58FF76">
      <w:numFmt w:val="decimal"/>
      <w:lvlText w:val=""/>
      <w:lvlJc w:val="left"/>
    </w:lvl>
    <w:lvl w:ilvl="4" w:tplc="0B400880">
      <w:numFmt w:val="decimal"/>
      <w:lvlText w:val=""/>
      <w:lvlJc w:val="left"/>
    </w:lvl>
    <w:lvl w:ilvl="5" w:tplc="56F0B394">
      <w:numFmt w:val="decimal"/>
      <w:lvlText w:val=""/>
      <w:lvlJc w:val="left"/>
    </w:lvl>
    <w:lvl w:ilvl="6" w:tplc="C0C6DF10">
      <w:numFmt w:val="decimal"/>
      <w:lvlText w:val=""/>
      <w:lvlJc w:val="left"/>
    </w:lvl>
    <w:lvl w:ilvl="7" w:tplc="176287D8">
      <w:numFmt w:val="decimal"/>
      <w:lvlText w:val=""/>
      <w:lvlJc w:val="left"/>
    </w:lvl>
    <w:lvl w:ilvl="8" w:tplc="028E5BF4">
      <w:numFmt w:val="decimal"/>
      <w:lvlText w:val=""/>
      <w:lvlJc w:val="left"/>
    </w:lvl>
  </w:abstractNum>
  <w:abstractNum w:abstractNumId="15" w15:restartNumberingAfterBreak="0">
    <w:nsid w:val="0000301C"/>
    <w:multiLevelType w:val="hybridMultilevel"/>
    <w:tmpl w:val="AF4ED770"/>
    <w:lvl w:ilvl="0" w:tplc="9C1081F4">
      <w:start w:val="1"/>
      <w:numFmt w:val="decimal"/>
      <w:lvlText w:val="%1."/>
      <w:lvlJc w:val="left"/>
    </w:lvl>
    <w:lvl w:ilvl="1" w:tplc="0098055E">
      <w:numFmt w:val="decimal"/>
      <w:lvlText w:val=""/>
      <w:lvlJc w:val="left"/>
    </w:lvl>
    <w:lvl w:ilvl="2" w:tplc="4B789ABA">
      <w:numFmt w:val="decimal"/>
      <w:lvlText w:val=""/>
      <w:lvlJc w:val="left"/>
    </w:lvl>
    <w:lvl w:ilvl="3" w:tplc="5CD6F858">
      <w:numFmt w:val="decimal"/>
      <w:lvlText w:val=""/>
      <w:lvlJc w:val="left"/>
    </w:lvl>
    <w:lvl w:ilvl="4" w:tplc="EC18FCCC">
      <w:numFmt w:val="decimal"/>
      <w:lvlText w:val=""/>
      <w:lvlJc w:val="left"/>
    </w:lvl>
    <w:lvl w:ilvl="5" w:tplc="E2AC7F20">
      <w:numFmt w:val="decimal"/>
      <w:lvlText w:val=""/>
      <w:lvlJc w:val="left"/>
    </w:lvl>
    <w:lvl w:ilvl="6" w:tplc="5D40F9F0">
      <w:numFmt w:val="decimal"/>
      <w:lvlText w:val=""/>
      <w:lvlJc w:val="left"/>
    </w:lvl>
    <w:lvl w:ilvl="7" w:tplc="2C1A5AB2">
      <w:numFmt w:val="decimal"/>
      <w:lvlText w:val=""/>
      <w:lvlJc w:val="left"/>
    </w:lvl>
    <w:lvl w:ilvl="8" w:tplc="F81E4F44">
      <w:numFmt w:val="decimal"/>
      <w:lvlText w:val=""/>
      <w:lvlJc w:val="left"/>
    </w:lvl>
  </w:abstractNum>
  <w:abstractNum w:abstractNumId="16" w15:restartNumberingAfterBreak="0">
    <w:nsid w:val="0000323B"/>
    <w:multiLevelType w:val="hybridMultilevel"/>
    <w:tmpl w:val="B608E77E"/>
    <w:lvl w:ilvl="0" w:tplc="627478DC">
      <w:start w:val="7"/>
      <w:numFmt w:val="decimal"/>
      <w:lvlText w:val="%1."/>
      <w:lvlJc w:val="left"/>
    </w:lvl>
    <w:lvl w:ilvl="1" w:tplc="2B863AF0">
      <w:numFmt w:val="decimal"/>
      <w:lvlText w:val=""/>
      <w:lvlJc w:val="left"/>
    </w:lvl>
    <w:lvl w:ilvl="2" w:tplc="54D87796">
      <w:numFmt w:val="decimal"/>
      <w:lvlText w:val=""/>
      <w:lvlJc w:val="left"/>
    </w:lvl>
    <w:lvl w:ilvl="3" w:tplc="2B364326">
      <w:numFmt w:val="decimal"/>
      <w:lvlText w:val=""/>
      <w:lvlJc w:val="left"/>
    </w:lvl>
    <w:lvl w:ilvl="4" w:tplc="8CAAF95C">
      <w:numFmt w:val="decimal"/>
      <w:lvlText w:val=""/>
      <w:lvlJc w:val="left"/>
    </w:lvl>
    <w:lvl w:ilvl="5" w:tplc="D00E2C2A">
      <w:numFmt w:val="decimal"/>
      <w:lvlText w:val=""/>
      <w:lvlJc w:val="left"/>
    </w:lvl>
    <w:lvl w:ilvl="6" w:tplc="B68E15FE">
      <w:numFmt w:val="decimal"/>
      <w:lvlText w:val=""/>
      <w:lvlJc w:val="left"/>
    </w:lvl>
    <w:lvl w:ilvl="7" w:tplc="3228962A">
      <w:numFmt w:val="decimal"/>
      <w:lvlText w:val=""/>
      <w:lvlJc w:val="left"/>
    </w:lvl>
    <w:lvl w:ilvl="8" w:tplc="4CF48888">
      <w:numFmt w:val="decimal"/>
      <w:lvlText w:val=""/>
      <w:lvlJc w:val="left"/>
    </w:lvl>
  </w:abstractNum>
  <w:abstractNum w:abstractNumId="17" w15:restartNumberingAfterBreak="0">
    <w:nsid w:val="00003A9E"/>
    <w:multiLevelType w:val="hybridMultilevel"/>
    <w:tmpl w:val="6772FAB6"/>
    <w:lvl w:ilvl="0" w:tplc="A70875F4">
      <w:start w:val="10"/>
      <w:numFmt w:val="decimal"/>
      <w:lvlText w:val="%1."/>
      <w:lvlJc w:val="left"/>
    </w:lvl>
    <w:lvl w:ilvl="1" w:tplc="AB16F38A">
      <w:numFmt w:val="decimal"/>
      <w:lvlText w:val=""/>
      <w:lvlJc w:val="left"/>
    </w:lvl>
    <w:lvl w:ilvl="2" w:tplc="81AAFF28">
      <w:numFmt w:val="decimal"/>
      <w:lvlText w:val=""/>
      <w:lvlJc w:val="left"/>
    </w:lvl>
    <w:lvl w:ilvl="3" w:tplc="360614A6">
      <w:numFmt w:val="decimal"/>
      <w:lvlText w:val=""/>
      <w:lvlJc w:val="left"/>
    </w:lvl>
    <w:lvl w:ilvl="4" w:tplc="926A83A8">
      <w:numFmt w:val="decimal"/>
      <w:lvlText w:val=""/>
      <w:lvlJc w:val="left"/>
    </w:lvl>
    <w:lvl w:ilvl="5" w:tplc="3EBC358E">
      <w:numFmt w:val="decimal"/>
      <w:lvlText w:val=""/>
      <w:lvlJc w:val="left"/>
    </w:lvl>
    <w:lvl w:ilvl="6" w:tplc="FB14C9FA">
      <w:numFmt w:val="decimal"/>
      <w:lvlText w:val=""/>
      <w:lvlJc w:val="left"/>
    </w:lvl>
    <w:lvl w:ilvl="7" w:tplc="FF446FB0">
      <w:numFmt w:val="decimal"/>
      <w:lvlText w:val=""/>
      <w:lvlJc w:val="left"/>
    </w:lvl>
    <w:lvl w:ilvl="8" w:tplc="466C07AC">
      <w:numFmt w:val="decimal"/>
      <w:lvlText w:val=""/>
      <w:lvlJc w:val="left"/>
    </w:lvl>
  </w:abstractNum>
  <w:abstractNum w:abstractNumId="18" w15:restartNumberingAfterBreak="0">
    <w:nsid w:val="00003B25"/>
    <w:multiLevelType w:val="hybridMultilevel"/>
    <w:tmpl w:val="9B5A62B2"/>
    <w:lvl w:ilvl="0" w:tplc="A4746B8A">
      <w:start w:val="2"/>
      <w:numFmt w:val="decimal"/>
      <w:lvlText w:val="%1"/>
      <w:lvlJc w:val="left"/>
    </w:lvl>
    <w:lvl w:ilvl="1" w:tplc="06F4174C">
      <w:numFmt w:val="decimal"/>
      <w:lvlText w:val=""/>
      <w:lvlJc w:val="left"/>
    </w:lvl>
    <w:lvl w:ilvl="2" w:tplc="14045CEA">
      <w:numFmt w:val="decimal"/>
      <w:lvlText w:val=""/>
      <w:lvlJc w:val="left"/>
    </w:lvl>
    <w:lvl w:ilvl="3" w:tplc="0B481E96">
      <w:numFmt w:val="decimal"/>
      <w:lvlText w:val=""/>
      <w:lvlJc w:val="left"/>
    </w:lvl>
    <w:lvl w:ilvl="4" w:tplc="AF84FF34">
      <w:numFmt w:val="decimal"/>
      <w:lvlText w:val=""/>
      <w:lvlJc w:val="left"/>
    </w:lvl>
    <w:lvl w:ilvl="5" w:tplc="3A58B542">
      <w:numFmt w:val="decimal"/>
      <w:lvlText w:val=""/>
      <w:lvlJc w:val="left"/>
    </w:lvl>
    <w:lvl w:ilvl="6" w:tplc="247ADC8C">
      <w:numFmt w:val="decimal"/>
      <w:lvlText w:val=""/>
      <w:lvlJc w:val="left"/>
    </w:lvl>
    <w:lvl w:ilvl="7" w:tplc="AA72555C">
      <w:numFmt w:val="decimal"/>
      <w:lvlText w:val=""/>
      <w:lvlJc w:val="left"/>
    </w:lvl>
    <w:lvl w:ilvl="8" w:tplc="0E4855F8">
      <w:numFmt w:val="decimal"/>
      <w:lvlText w:val=""/>
      <w:lvlJc w:val="left"/>
    </w:lvl>
  </w:abstractNum>
  <w:abstractNum w:abstractNumId="19" w15:restartNumberingAfterBreak="0">
    <w:nsid w:val="00003BF6"/>
    <w:multiLevelType w:val="hybridMultilevel"/>
    <w:tmpl w:val="B4F844A8"/>
    <w:lvl w:ilvl="0" w:tplc="35ECF1EC">
      <w:start w:val="1"/>
      <w:numFmt w:val="decimal"/>
      <w:lvlText w:val="%1."/>
      <w:lvlJc w:val="left"/>
    </w:lvl>
    <w:lvl w:ilvl="1" w:tplc="8EFE296A">
      <w:numFmt w:val="decimal"/>
      <w:lvlText w:val=""/>
      <w:lvlJc w:val="left"/>
    </w:lvl>
    <w:lvl w:ilvl="2" w:tplc="34E81DFC">
      <w:numFmt w:val="decimal"/>
      <w:lvlText w:val=""/>
      <w:lvlJc w:val="left"/>
    </w:lvl>
    <w:lvl w:ilvl="3" w:tplc="B9489970">
      <w:numFmt w:val="decimal"/>
      <w:lvlText w:val=""/>
      <w:lvlJc w:val="left"/>
    </w:lvl>
    <w:lvl w:ilvl="4" w:tplc="FB442382">
      <w:numFmt w:val="decimal"/>
      <w:lvlText w:val=""/>
      <w:lvlJc w:val="left"/>
    </w:lvl>
    <w:lvl w:ilvl="5" w:tplc="7AE88CFC">
      <w:numFmt w:val="decimal"/>
      <w:lvlText w:val=""/>
      <w:lvlJc w:val="left"/>
    </w:lvl>
    <w:lvl w:ilvl="6" w:tplc="21CE39C8">
      <w:numFmt w:val="decimal"/>
      <w:lvlText w:val=""/>
      <w:lvlJc w:val="left"/>
    </w:lvl>
    <w:lvl w:ilvl="7" w:tplc="1A8CC3E2">
      <w:numFmt w:val="decimal"/>
      <w:lvlText w:val=""/>
      <w:lvlJc w:val="left"/>
    </w:lvl>
    <w:lvl w:ilvl="8" w:tplc="489268D0">
      <w:numFmt w:val="decimal"/>
      <w:lvlText w:val=""/>
      <w:lvlJc w:val="left"/>
    </w:lvl>
  </w:abstractNum>
  <w:abstractNum w:abstractNumId="20" w15:restartNumberingAfterBreak="0">
    <w:nsid w:val="00003E12"/>
    <w:multiLevelType w:val="hybridMultilevel"/>
    <w:tmpl w:val="23E0B022"/>
    <w:lvl w:ilvl="0" w:tplc="80441CFA">
      <w:start w:val="8"/>
      <w:numFmt w:val="decimal"/>
      <w:lvlText w:val="%1."/>
      <w:lvlJc w:val="left"/>
    </w:lvl>
    <w:lvl w:ilvl="1" w:tplc="EAEADB5C">
      <w:numFmt w:val="decimal"/>
      <w:lvlText w:val=""/>
      <w:lvlJc w:val="left"/>
    </w:lvl>
    <w:lvl w:ilvl="2" w:tplc="134A59E4">
      <w:numFmt w:val="decimal"/>
      <w:lvlText w:val=""/>
      <w:lvlJc w:val="left"/>
    </w:lvl>
    <w:lvl w:ilvl="3" w:tplc="11AE9E2C">
      <w:numFmt w:val="decimal"/>
      <w:lvlText w:val=""/>
      <w:lvlJc w:val="left"/>
    </w:lvl>
    <w:lvl w:ilvl="4" w:tplc="6DCA3DA8">
      <w:numFmt w:val="decimal"/>
      <w:lvlText w:val=""/>
      <w:lvlJc w:val="left"/>
    </w:lvl>
    <w:lvl w:ilvl="5" w:tplc="A7C48CB4">
      <w:numFmt w:val="decimal"/>
      <w:lvlText w:val=""/>
      <w:lvlJc w:val="left"/>
    </w:lvl>
    <w:lvl w:ilvl="6" w:tplc="3F2E32E4">
      <w:numFmt w:val="decimal"/>
      <w:lvlText w:val=""/>
      <w:lvlJc w:val="left"/>
    </w:lvl>
    <w:lvl w:ilvl="7" w:tplc="B9A0E3D0">
      <w:numFmt w:val="decimal"/>
      <w:lvlText w:val=""/>
      <w:lvlJc w:val="left"/>
    </w:lvl>
    <w:lvl w:ilvl="8" w:tplc="54A6D598">
      <w:numFmt w:val="decimal"/>
      <w:lvlText w:val=""/>
      <w:lvlJc w:val="left"/>
    </w:lvl>
  </w:abstractNum>
  <w:abstractNum w:abstractNumId="21" w15:restartNumberingAfterBreak="0">
    <w:nsid w:val="00004509"/>
    <w:multiLevelType w:val="hybridMultilevel"/>
    <w:tmpl w:val="C0CA90A0"/>
    <w:lvl w:ilvl="0" w:tplc="B600D13C">
      <w:start w:val="5"/>
      <w:numFmt w:val="decimal"/>
      <w:lvlText w:val="%1."/>
      <w:lvlJc w:val="left"/>
    </w:lvl>
    <w:lvl w:ilvl="1" w:tplc="6F50A936">
      <w:numFmt w:val="decimal"/>
      <w:lvlText w:val=""/>
      <w:lvlJc w:val="left"/>
    </w:lvl>
    <w:lvl w:ilvl="2" w:tplc="002868DC">
      <w:numFmt w:val="decimal"/>
      <w:lvlText w:val=""/>
      <w:lvlJc w:val="left"/>
    </w:lvl>
    <w:lvl w:ilvl="3" w:tplc="4C20D8F6">
      <w:numFmt w:val="decimal"/>
      <w:lvlText w:val=""/>
      <w:lvlJc w:val="left"/>
    </w:lvl>
    <w:lvl w:ilvl="4" w:tplc="09381246">
      <w:numFmt w:val="decimal"/>
      <w:lvlText w:val=""/>
      <w:lvlJc w:val="left"/>
    </w:lvl>
    <w:lvl w:ilvl="5" w:tplc="58505FB2">
      <w:numFmt w:val="decimal"/>
      <w:lvlText w:val=""/>
      <w:lvlJc w:val="left"/>
    </w:lvl>
    <w:lvl w:ilvl="6" w:tplc="CCE052C6">
      <w:numFmt w:val="decimal"/>
      <w:lvlText w:val=""/>
      <w:lvlJc w:val="left"/>
    </w:lvl>
    <w:lvl w:ilvl="7" w:tplc="E93E822E">
      <w:numFmt w:val="decimal"/>
      <w:lvlText w:val=""/>
      <w:lvlJc w:val="left"/>
    </w:lvl>
    <w:lvl w:ilvl="8" w:tplc="C688F3DA">
      <w:numFmt w:val="decimal"/>
      <w:lvlText w:val=""/>
      <w:lvlJc w:val="left"/>
    </w:lvl>
  </w:abstractNum>
  <w:abstractNum w:abstractNumId="22" w15:restartNumberingAfterBreak="0">
    <w:nsid w:val="00004B40"/>
    <w:multiLevelType w:val="hybridMultilevel"/>
    <w:tmpl w:val="222EC43E"/>
    <w:lvl w:ilvl="0" w:tplc="2D8CD2B4">
      <w:start w:val="1"/>
      <w:numFmt w:val="bullet"/>
      <w:lvlText w:val="\endash "/>
      <w:lvlJc w:val="left"/>
    </w:lvl>
    <w:lvl w:ilvl="1" w:tplc="BE38060C">
      <w:numFmt w:val="decimal"/>
      <w:lvlText w:val=""/>
      <w:lvlJc w:val="left"/>
    </w:lvl>
    <w:lvl w:ilvl="2" w:tplc="4CF4BB2C">
      <w:numFmt w:val="decimal"/>
      <w:lvlText w:val=""/>
      <w:lvlJc w:val="left"/>
    </w:lvl>
    <w:lvl w:ilvl="3" w:tplc="20548D8A">
      <w:numFmt w:val="decimal"/>
      <w:lvlText w:val=""/>
      <w:lvlJc w:val="left"/>
    </w:lvl>
    <w:lvl w:ilvl="4" w:tplc="813EC88C">
      <w:numFmt w:val="decimal"/>
      <w:lvlText w:val=""/>
      <w:lvlJc w:val="left"/>
    </w:lvl>
    <w:lvl w:ilvl="5" w:tplc="383488D0">
      <w:numFmt w:val="decimal"/>
      <w:lvlText w:val=""/>
      <w:lvlJc w:val="left"/>
    </w:lvl>
    <w:lvl w:ilvl="6" w:tplc="240C475A">
      <w:numFmt w:val="decimal"/>
      <w:lvlText w:val=""/>
      <w:lvlJc w:val="left"/>
    </w:lvl>
    <w:lvl w:ilvl="7" w:tplc="A218007A">
      <w:numFmt w:val="decimal"/>
      <w:lvlText w:val=""/>
      <w:lvlJc w:val="left"/>
    </w:lvl>
    <w:lvl w:ilvl="8" w:tplc="9E62C68C">
      <w:numFmt w:val="decimal"/>
      <w:lvlText w:val=""/>
      <w:lvlJc w:val="left"/>
    </w:lvl>
  </w:abstractNum>
  <w:abstractNum w:abstractNumId="23" w15:restartNumberingAfterBreak="0">
    <w:nsid w:val="00004E45"/>
    <w:multiLevelType w:val="hybridMultilevel"/>
    <w:tmpl w:val="7B0AB702"/>
    <w:lvl w:ilvl="0" w:tplc="609E14BA">
      <w:start w:val="3"/>
      <w:numFmt w:val="decimal"/>
      <w:lvlText w:val="%1)"/>
      <w:lvlJc w:val="left"/>
    </w:lvl>
    <w:lvl w:ilvl="1" w:tplc="98F2F660">
      <w:numFmt w:val="decimal"/>
      <w:lvlText w:val=""/>
      <w:lvlJc w:val="left"/>
    </w:lvl>
    <w:lvl w:ilvl="2" w:tplc="56068B6E">
      <w:numFmt w:val="decimal"/>
      <w:lvlText w:val=""/>
      <w:lvlJc w:val="left"/>
    </w:lvl>
    <w:lvl w:ilvl="3" w:tplc="6E5088EE">
      <w:numFmt w:val="decimal"/>
      <w:lvlText w:val=""/>
      <w:lvlJc w:val="left"/>
    </w:lvl>
    <w:lvl w:ilvl="4" w:tplc="BDF2A716">
      <w:numFmt w:val="decimal"/>
      <w:lvlText w:val=""/>
      <w:lvlJc w:val="left"/>
    </w:lvl>
    <w:lvl w:ilvl="5" w:tplc="882A51F2">
      <w:numFmt w:val="decimal"/>
      <w:lvlText w:val=""/>
      <w:lvlJc w:val="left"/>
    </w:lvl>
    <w:lvl w:ilvl="6" w:tplc="1D4EBB8E">
      <w:numFmt w:val="decimal"/>
      <w:lvlText w:val=""/>
      <w:lvlJc w:val="left"/>
    </w:lvl>
    <w:lvl w:ilvl="7" w:tplc="BFD873D4">
      <w:numFmt w:val="decimal"/>
      <w:lvlText w:val=""/>
      <w:lvlJc w:val="left"/>
    </w:lvl>
    <w:lvl w:ilvl="8" w:tplc="1E0E6262">
      <w:numFmt w:val="decimal"/>
      <w:lvlText w:val=""/>
      <w:lvlJc w:val="left"/>
    </w:lvl>
  </w:abstractNum>
  <w:abstractNum w:abstractNumId="24" w15:restartNumberingAfterBreak="0">
    <w:nsid w:val="000056AE"/>
    <w:multiLevelType w:val="hybridMultilevel"/>
    <w:tmpl w:val="E2FA1AF6"/>
    <w:lvl w:ilvl="0" w:tplc="AF446E18">
      <w:start w:val="5"/>
      <w:numFmt w:val="decimal"/>
      <w:lvlText w:val="%1."/>
      <w:lvlJc w:val="left"/>
    </w:lvl>
    <w:lvl w:ilvl="1" w:tplc="31E6BB62">
      <w:numFmt w:val="decimal"/>
      <w:lvlText w:val=""/>
      <w:lvlJc w:val="left"/>
    </w:lvl>
    <w:lvl w:ilvl="2" w:tplc="26087364">
      <w:numFmt w:val="decimal"/>
      <w:lvlText w:val=""/>
      <w:lvlJc w:val="left"/>
    </w:lvl>
    <w:lvl w:ilvl="3" w:tplc="2AC669D6">
      <w:numFmt w:val="decimal"/>
      <w:lvlText w:val=""/>
      <w:lvlJc w:val="left"/>
    </w:lvl>
    <w:lvl w:ilvl="4" w:tplc="D8B43110">
      <w:numFmt w:val="decimal"/>
      <w:lvlText w:val=""/>
      <w:lvlJc w:val="left"/>
    </w:lvl>
    <w:lvl w:ilvl="5" w:tplc="B002C642">
      <w:numFmt w:val="decimal"/>
      <w:lvlText w:val=""/>
      <w:lvlJc w:val="left"/>
    </w:lvl>
    <w:lvl w:ilvl="6" w:tplc="627E159A">
      <w:numFmt w:val="decimal"/>
      <w:lvlText w:val=""/>
      <w:lvlJc w:val="left"/>
    </w:lvl>
    <w:lvl w:ilvl="7" w:tplc="F8847DF8">
      <w:numFmt w:val="decimal"/>
      <w:lvlText w:val=""/>
      <w:lvlJc w:val="left"/>
    </w:lvl>
    <w:lvl w:ilvl="8" w:tplc="2222BD78">
      <w:numFmt w:val="decimal"/>
      <w:lvlText w:val=""/>
      <w:lvlJc w:val="left"/>
    </w:lvl>
  </w:abstractNum>
  <w:abstractNum w:abstractNumId="25" w15:restartNumberingAfterBreak="0">
    <w:nsid w:val="00005878"/>
    <w:multiLevelType w:val="hybridMultilevel"/>
    <w:tmpl w:val="82E29A9A"/>
    <w:lvl w:ilvl="0" w:tplc="6EFE7C52">
      <w:start w:val="1"/>
      <w:numFmt w:val="bullet"/>
      <w:lvlText w:val="а"/>
      <w:lvlJc w:val="left"/>
    </w:lvl>
    <w:lvl w:ilvl="1" w:tplc="D5721120">
      <w:numFmt w:val="decimal"/>
      <w:lvlText w:val=""/>
      <w:lvlJc w:val="left"/>
    </w:lvl>
    <w:lvl w:ilvl="2" w:tplc="703655B6">
      <w:numFmt w:val="decimal"/>
      <w:lvlText w:val=""/>
      <w:lvlJc w:val="left"/>
    </w:lvl>
    <w:lvl w:ilvl="3" w:tplc="9DB4A40A">
      <w:numFmt w:val="decimal"/>
      <w:lvlText w:val=""/>
      <w:lvlJc w:val="left"/>
    </w:lvl>
    <w:lvl w:ilvl="4" w:tplc="9C7023AE">
      <w:numFmt w:val="decimal"/>
      <w:lvlText w:val=""/>
      <w:lvlJc w:val="left"/>
    </w:lvl>
    <w:lvl w:ilvl="5" w:tplc="273443E2">
      <w:numFmt w:val="decimal"/>
      <w:lvlText w:val=""/>
      <w:lvlJc w:val="left"/>
    </w:lvl>
    <w:lvl w:ilvl="6" w:tplc="AA286804">
      <w:numFmt w:val="decimal"/>
      <w:lvlText w:val=""/>
      <w:lvlJc w:val="left"/>
    </w:lvl>
    <w:lvl w:ilvl="7" w:tplc="BD4A6A82">
      <w:numFmt w:val="decimal"/>
      <w:lvlText w:val=""/>
      <w:lvlJc w:val="left"/>
    </w:lvl>
    <w:lvl w:ilvl="8" w:tplc="67D0200E">
      <w:numFmt w:val="decimal"/>
      <w:lvlText w:val=""/>
      <w:lvlJc w:val="left"/>
    </w:lvl>
  </w:abstractNum>
  <w:abstractNum w:abstractNumId="26" w15:restartNumberingAfterBreak="0">
    <w:nsid w:val="00005CFD"/>
    <w:multiLevelType w:val="hybridMultilevel"/>
    <w:tmpl w:val="8AF8E32A"/>
    <w:lvl w:ilvl="0" w:tplc="43686F44">
      <w:start w:val="1"/>
      <w:numFmt w:val="bullet"/>
      <w:lvlText w:val="\endash "/>
      <w:lvlJc w:val="left"/>
    </w:lvl>
    <w:lvl w:ilvl="1" w:tplc="1876AA90">
      <w:numFmt w:val="decimal"/>
      <w:lvlText w:val=""/>
      <w:lvlJc w:val="left"/>
    </w:lvl>
    <w:lvl w:ilvl="2" w:tplc="013CA44E">
      <w:numFmt w:val="decimal"/>
      <w:lvlText w:val=""/>
      <w:lvlJc w:val="left"/>
    </w:lvl>
    <w:lvl w:ilvl="3" w:tplc="ECFC4874">
      <w:numFmt w:val="decimal"/>
      <w:lvlText w:val=""/>
      <w:lvlJc w:val="left"/>
    </w:lvl>
    <w:lvl w:ilvl="4" w:tplc="F4EEDAD4">
      <w:numFmt w:val="decimal"/>
      <w:lvlText w:val=""/>
      <w:lvlJc w:val="left"/>
    </w:lvl>
    <w:lvl w:ilvl="5" w:tplc="A4C6CAE8">
      <w:numFmt w:val="decimal"/>
      <w:lvlText w:val=""/>
      <w:lvlJc w:val="left"/>
    </w:lvl>
    <w:lvl w:ilvl="6" w:tplc="9E522C32">
      <w:numFmt w:val="decimal"/>
      <w:lvlText w:val=""/>
      <w:lvlJc w:val="left"/>
    </w:lvl>
    <w:lvl w:ilvl="7" w:tplc="C3E26CD2">
      <w:numFmt w:val="decimal"/>
      <w:lvlText w:val=""/>
      <w:lvlJc w:val="left"/>
    </w:lvl>
    <w:lvl w:ilvl="8" w:tplc="3E9A2E6A">
      <w:numFmt w:val="decimal"/>
      <w:lvlText w:val=""/>
      <w:lvlJc w:val="left"/>
    </w:lvl>
  </w:abstractNum>
  <w:abstractNum w:abstractNumId="27" w15:restartNumberingAfterBreak="0">
    <w:nsid w:val="00005D03"/>
    <w:multiLevelType w:val="hybridMultilevel"/>
    <w:tmpl w:val="98101C4C"/>
    <w:lvl w:ilvl="0" w:tplc="D31EC2C4">
      <w:start w:val="2"/>
      <w:numFmt w:val="decimal"/>
      <w:lvlText w:val="%1."/>
      <w:lvlJc w:val="left"/>
    </w:lvl>
    <w:lvl w:ilvl="1" w:tplc="5B7C3C7A">
      <w:start w:val="1"/>
      <w:numFmt w:val="bullet"/>
      <w:lvlText w:val="В"/>
      <w:lvlJc w:val="left"/>
    </w:lvl>
    <w:lvl w:ilvl="2" w:tplc="6E8457B0">
      <w:numFmt w:val="decimal"/>
      <w:lvlText w:val=""/>
      <w:lvlJc w:val="left"/>
    </w:lvl>
    <w:lvl w:ilvl="3" w:tplc="92B4A69E">
      <w:numFmt w:val="decimal"/>
      <w:lvlText w:val=""/>
      <w:lvlJc w:val="left"/>
    </w:lvl>
    <w:lvl w:ilvl="4" w:tplc="90AA57A8">
      <w:numFmt w:val="decimal"/>
      <w:lvlText w:val=""/>
      <w:lvlJc w:val="left"/>
    </w:lvl>
    <w:lvl w:ilvl="5" w:tplc="3AA65996">
      <w:numFmt w:val="decimal"/>
      <w:lvlText w:val=""/>
      <w:lvlJc w:val="left"/>
    </w:lvl>
    <w:lvl w:ilvl="6" w:tplc="61661E84">
      <w:numFmt w:val="decimal"/>
      <w:lvlText w:val=""/>
      <w:lvlJc w:val="left"/>
    </w:lvl>
    <w:lvl w:ilvl="7" w:tplc="F5A2F5BA">
      <w:numFmt w:val="decimal"/>
      <w:lvlText w:val=""/>
      <w:lvlJc w:val="left"/>
    </w:lvl>
    <w:lvl w:ilvl="8" w:tplc="711EF928">
      <w:numFmt w:val="decimal"/>
      <w:lvlText w:val=""/>
      <w:lvlJc w:val="left"/>
    </w:lvl>
  </w:abstractNum>
  <w:abstractNum w:abstractNumId="28" w15:restartNumberingAfterBreak="0">
    <w:nsid w:val="00005F32"/>
    <w:multiLevelType w:val="hybridMultilevel"/>
    <w:tmpl w:val="EC3444D4"/>
    <w:lvl w:ilvl="0" w:tplc="0532A7FA">
      <w:start w:val="2"/>
      <w:numFmt w:val="decimal"/>
      <w:lvlText w:val="%1."/>
      <w:lvlJc w:val="left"/>
    </w:lvl>
    <w:lvl w:ilvl="1" w:tplc="A9AA658C">
      <w:numFmt w:val="decimal"/>
      <w:lvlText w:val=""/>
      <w:lvlJc w:val="left"/>
    </w:lvl>
    <w:lvl w:ilvl="2" w:tplc="1F3A493E">
      <w:numFmt w:val="decimal"/>
      <w:lvlText w:val=""/>
      <w:lvlJc w:val="left"/>
    </w:lvl>
    <w:lvl w:ilvl="3" w:tplc="2E909FC0">
      <w:numFmt w:val="decimal"/>
      <w:lvlText w:val=""/>
      <w:lvlJc w:val="left"/>
    </w:lvl>
    <w:lvl w:ilvl="4" w:tplc="23EA5432">
      <w:numFmt w:val="decimal"/>
      <w:lvlText w:val=""/>
      <w:lvlJc w:val="left"/>
    </w:lvl>
    <w:lvl w:ilvl="5" w:tplc="6470BC66">
      <w:numFmt w:val="decimal"/>
      <w:lvlText w:val=""/>
      <w:lvlJc w:val="left"/>
    </w:lvl>
    <w:lvl w:ilvl="6" w:tplc="44B6866C">
      <w:numFmt w:val="decimal"/>
      <w:lvlText w:val=""/>
      <w:lvlJc w:val="left"/>
    </w:lvl>
    <w:lvl w:ilvl="7" w:tplc="4FC0DE86">
      <w:numFmt w:val="decimal"/>
      <w:lvlText w:val=""/>
      <w:lvlJc w:val="left"/>
    </w:lvl>
    <w:lvl w:ilvl="8" w:tplc="40D8FDDE">
      <w:numFmt w:val="decimal"/>
      <w:lvlText w:val=""/>
      <w:lvlJc w:val="left"/>
    </w:lvl>
  </w:abstractNum>
  <w:abstractNum w:abstractNumId="29" w15:restartNumberingAfterBreak="0">
    <w:nsid w:val="00005F49"/>
    <w:multiLevelType w:val="hybridMultilevel"/>
    <w:tmpl w:val="F6C6BEE8"/>
    <w:lvl w:ilvl="0" w:tplc="753297F0">
      <w:start w:val="3"/>
      <w:numFmt w:val="decimal"/>
      <w:lvlText w:val="%1."/>
      <w:lvlJc w:val="left"/>
    </w:lvl>
    <w:lvl w:ilvl="1" w:tplc="6CE035AA">
      <w:numFmt w:val="decimal"/>
      <w:lvlText w:val=""/>
      <w:lvlJc w:val="left"/>
    </w:lvl>
    <w:lvl w:ilvl="2" w:tplc="40F6718A">
      <w:numFmt w:val="decimal"/>
      <w:lvlText w:val=""/>
      <w:lvlJc w:val="left"/>
    </w:lvl>
    <w:lvl w:ilvl="3" w:tplc="2F182DCA">
      <w:numFmt w:val="decimal"/>
      <w:lvlText w:val=""/>
      <w:lvlJc w:val="left"/>
    </w:lvl>
    <w:lvl w:ilvl="4" w:tplc="0BF2ABC6">
      <w:numFmt w:val="decimal"/>
      <w:lvlText w:val=""/>
      <w:lvlJc w:val="left"/>
    </w:lvl>
    <w:lvl w:ilvl="5" w:tplc="7E18C55E">
      <w:numFmt w:val="decimal"/>
      <w:lvlText w:val=""/>
      <w:lvlJc w:val="left"/>
    </w:lvl>
    <w:lvl w:ilvl="6" w:tplc="5336C160">
      <w:numFmt w:val="decimal"/>
      <w:lvlText w:val=""/>
      <w:lvlJc w:val="left"/>
    </w:lvl>
    <w:lvl w:ilvl="7" w:tplc="2F94A002">
      <w:numFmt w:val="decimal"/>
      <w:lvlText w:val=""/>
      <w:lvlJc w:val="left"/>
    </w:lvl>
    <w:lvl w:ilvl="8" w:tplc="E1C0041C">
      <w:numFmt w:val="decimal"/>
      <w:lvlText w:val=""/>
      <w:lvlJc w:val="left"/>
    </w:lvl>
  </w:abstractNum>
  <w:abstractNum w:abstractNumId="30" w15:restartNumberingAfterBreak="0">
    <w:nsid w:val="000063CB"/>
    <w:multiLevelType w:val="hybridMultilevel"/>
    <w:tmpl w:val="4D844978"/>
    <w:lvl w:ilvl="0" w:tplc="142C2DBC">
      <w:start w:val="1"/>
      <w:numFmt w:val="decimal"/>
      <w:lvlText w:val="%1"/>
      <w:lvlJc w:val="left"/>
    </w:lvl>
    <w:lvl w:ilvl="1" w:tplc="04CEC578">
      <w:numFmt w:val="decimal"/>
      <w:lvlText w:val=""/>
      <w:lvlJc w:val="left"/>
    </w:lvl>
    <w:lvl w:ilvl="2" w:tplc="132E34E0">
      <w:numFmt w:val="decimal"/>
      <w:lvlText w:val=""/>
      <w:lvlJc w:val="left"/>
    </w:lvl>
    <w:lvl w:ilvl="3" w:tplc="C658AC86">
      <w:numFmt w:val="decimal"/>
      <w:lvlText w:val=""/>
      <w:lvlJc w:val="left"/>
    </w:lvl>
    <w:lvl w:ilvl="4" w:tplc="042A1CB8">
      <w:numFmt w:val="decimal"/>
      <w:lvlText w:val=""/>
      <w:lvlJc w:val="left"/>
    </w:lvl>
    <w:lvl w:ilvl="5" w:tplc="04D82A62">
      <w:numFmt w:val="decimal"/>
      <w:lvlText w:val=""/>
      <w:lvlJc w:val="left"/>
    </w:lvl>
    <w:lvl w:ilvl="6" w:tplc="6E0415FC">
      <w:numFmt w:val="decimal"/>
      <w:lvlText w:val=""/>
      <w:lvlJc w:val="left"/>
    </w:lvl>
    <w:lvl w:ilvl="7" w:tplc="A8E24FAA">
      <w:numFmt w:val="decimal"/>
      <w:lvlText w:val=""/>
      <w:lvlJc w:val="left"/>
    </w:lvl>
    <w:lvl w:ilvl="8" w:tplc="A18293C4">
      <w:numFmt w:val="decimal"/>
      <w:lvlText w:val=""/>
      <w:lvlJc w:val="left"/>
    </w:lvl>
  </w:abstractNum>
  <w:abstractNum w:abstractNumId="31" w15:restartNumberingAfterBreak="0">
    <w:nsid w:val="00006B36"/>
    <w:multiLevelType w:val="hybridMultilevel"/>
    <w:tmpl w:val="15940C8E"/>
    <w:lvl w:ilvl="0" w:tplc="0B78562C">
      <w:start w:val="1"/>
      <w:numFmt w:val="bullet"/>
      <w:lvlText w:val="\endash "/>
      <w:lvlJc w:val="left"/>
    </w:lvl>
    <w:lvl w:ilvl="1" w:tplc="6A42EA50">
      <w:numFmt w:val="decimal"/>
      <w:lvlText w:val=""/>
      <w:lvlJc w:val="left"/>
    </w:lvl>
    <w:lvl w:ilvl="2" w:tplc="7E7495A2">
      <w:numFmt w:val="decimal"/>
      <w:lvlText w:val=""/>
      <w:lvlJc w:val="left"/>
    </w:lvl>
    <w:lvl w:ilvl="3" w:tplc="DBB42B30">
      <w:numFmt w:val="decimal"/>
      <w:lvlText w:val=""/>
      <w:lvlJc w:val="left"/>
    </w:lvl>
    <w:lvl w:ilvl="4" w:tplc="5538E0BA">
      <w:numFmt w:val="decimal"/>
      <w:lvlText w:val=""/>
      <w:lvlJc w:val="left"/>
    </w:lvl>
    <w:lvl w:ilvl="5" w:tplc="EF4E288C">
      <w:numFmt w:val="decimal"/>
      <w:lvlText w:val=""/>
      <w:lvlJc w:val="left"/>
    </w:lvl>
    <w:lvl w:ilvl="6" w:tplc="E66A188C">
      <w:numFmt w:val="decimal"/>
      <w:lvlText w:val=""/>
      <w:lvlJc w:val="left"/>
    </w:lvl>
    <w:lvl w:ilvl="7" w:tplc="1F5A23C4">
      <w:numFmt w:val="decimal"/>
      <w:lvlText w:val=""/>
      <w:lvlJc w:val="left"/>
    </w:lvl>
    <w:lvl w:ilvl="8" w:tplc="5B986394">
      <w:numFmt w:val="decimal"/>
      <w:lvlText w:val=""/>
      <w:lvlJc w:val="left"/>
    </w:lvl>
  </w:abstractNum>
  <w:abstractNum w:abstractNumId="32" w15:restartNumberingAfterBreak="0">
    <w:nsid w:val="00006B89"/>
    <w:multiLevelType w:val="hybridMultilevel"/>
    <w:tmpl w:val="272ACFB8"/>
    <w:lvl w:ilvl="0" w:tplc="42122ED2">
      <w:start w:val="7"/>
      <w:numFmt w:val="decimal"/>
      <w:lvlText w:val="%1."/>
      <w:lvlJc w:val="left"/>
    </w:lvl>
    <w:lvl w:ilvl="1" w:tplc="8EC6CCBA">
      <w:numFmt w:val="decimal"/>
      <w:lvlText w:val=""/>
      <w:lvlJc w:val="left"/>
    </w:lvl>
    <w:lvl w:ilvl="2" w:tplc="793EB7CC">
      <w:numFmt w:val="decimal"/>
      <w:lvlText w:val=""/>
      <w:lvlJc w:val="left"/>
    </w:lvl>
    <w:lvl w:ilvl="3" w:tplc="7F22CE3C">
      <w:numFmt w:val="decimal"/>
      <w:lvlText w:val=""/>
      <w:lvlJc w:val="left"/>
    </w:lvl>
    <w:lvl w:ilvl="4" w:tplc="74A693DC">
      <w:numFmt w:val="decimal"/>
      <w:lvlText w:val=""/>
      <w:lvlJc w:val="left"/>
    </w:lvl>
    <w:lvl w:ilvl="5" w:tplc="C316D066">
      <w:numFmt w:val="decimal"/>
      <w:lvlText w:val=""/>
      <w:lvlJc w:val="left"/>
    </w:lvl>
    <w:lvl w:ilvl="6" w:tplc="6C06B632">
      <w:numFmt w:val="decimal"/>
      <w:lvlText w:val=""/>
      <w:lvlJc w:val="left"/>
    </w:lvl>
    <w:lvl w:ilvl="7" w:tplc="262E1B7A">
      <w:numFmt w:val="decimal"/>
      <w:lvlText w:val=""/>
      <w:lvlJc w:val="left"/>
    </w:lvl>
    <w:lvl w:ilvl="8" w:tplc="8B5CCC60">
      <w:numFmt w:val="decimal"/>
      <w:lvlText w:val=""/>
      <w:lvlJc w:val="left"/>
    </w:lvl>
  </w:abstractNum>
  <w:abstractNum w:abstractNumId="33" w15:restartNumberingAfterBreak="0">
    <w:nsid w:val="00006BFC"/>
    <w:multiLevelType w:val="hybridMultilevel"/>
    <w:tmpl w:val="6B808012"/>
    <w:lvl w:ilvl="0" w:tplc="A4F4984A">
      <w:start w:val="1"/>
      <w:numFmt w:val="decimal"/>
      <w:lvlText w:val="%1)"/>
      <w:lvlJc w:val="left"/>
    </w:lvl>
    <w:lvl w:ilvl="1" w:tplc="CB841422">
      <w:numFmt w:val="decimal"/>
      <w:lvlText w:val=""/>
      <w:lvlJc w:val="left"/>
    </w:lvl>
    <w:lvl w:ilvl="2" w:tplc="B84A76E8">
      <w:numFmt w:val="decimal"/>
      <w:lvlText w:val=""/>
      <w:lvlJc w:val="left"/>
    </w:lvl>
    <w:lvl w:ilvl="3" w:tplc="0A387284">
      <w:numFmt w:val="decimal"/>
      <w:lvlText w:val=""/>
      <w:lvlJc w:val="left"/>
    </w:lvl>
    <w:lvl w:ilvl="4" w:tplc="ACE4390A">
      <w:numFmt w:val="decimal"/>
      <w:lvlText w:val=""/>
      <w:lvlJc w:val="left"/>
    </w:lvl>
    <w:lvl w:ilvl="5" w:tplc="C49079B6">
      <w:numFmt w:val="decimal"/>
      <w:lvlText w:val=""/>
      <w:lvlJc w:val="left"/>
    </w:lvl>
    <w:lvl w:ilvl="6" w:tplc="E1FC369C">
      <w:numFmt w:val="decimal"/>
      <w:lvlText w:val=""/>
      <w:lvlJc w:val="left"/>
    </w:lvl>
    <w:lvl w:ilvl="7" w:tplc="6242DB66">
      <w:numFmt w:val="decimal"/>
      <w:lvlText w:val=""/>
      <w:lvlJc w:val="left"/>
    </w:lvl>
    <w:lvl w:ilvl="8" w:tplc="7FF695D8">
      <w:numFmt w:val="decimal"/>
      <w:lvlText w:val=""/>
      <w:lvlJc w:val="left"/>
    </w:lvl>
  </w:abstractNum>
  <w:abstractNum w:abstractNumId="34" w15:restartNumberingAfterBreak="0">
    <w:nsid w:val="00006E5D"/>
    <w:multiLevelType w:val="hybridMultilevel"/>
    <w:tmpl w:val="17241230"/>
    <w:lvl w:ilvl="0" w:tplc="23CEE218">
      <w:start w:val="2"/>
      <w:numFmt w:val="decimal"/>
      <w:lvlText w:val="%1)"/>
      <w:lvlJc w:val="left"/>
    </w:lvl>
    <w:lvl w:ilvl="1" w:tplc="43C430E8">
      <w:numFmt w:val="decimal"/>
      <w:lvlText w:val=""/>
      <w:lvlJc w:val="left"/>
    </w:lvl>
    <w:lvl w:ilvl="2" w:tplc="9AF2E356">
      <w:numFmt w:val="decimal"/>
      <w:lvlText w:val=""/>
      <w:lvlJc w:val="left"/>
    </w:lvl>
    <w:lvl w:ilvl="3" w:tplc="17E27D92">
      <w:numFmt w:val="decimal"/>
      <w:lvlText w:val=""/>
      <w:lvlJc w:val="left"/>
    </w:lvl>
    <w:lvl w:ilvl="4" w:tplc="E960BBCC">
      <w:numFmt w:val="decimal"/>
      <w:lvlText w:val=""/>
      <w:lvlJc w:val="left"/>
    </w:lvl>
    <w:lvl w:ilvl="5" w:tplc="F0C8CB30">
      <w:numFmt w:val="decimal"/>
      <w:lvlText w:val=""/>
      <w:lvlJc w:val="left"/>
    </w:lvl>
    <w:lvl w:ilvl="6" w:tplc="782CB796">
      <w:numFmt w:val="decimal"/>
      <w:lvlText w:val=""/>
      <w:lvlJc w:val="left"/>
    </w:lvl>
    <w:lvl w:ilvl="7" w:tplc="937EBD94">
      <w:numFmt w:val="decimal"/>
      <w:lvlText w:val=""/>
      <w:lvlJc w:val="left"/>
    </w:lvl>
    <w:lvl w:ilvl="8" w:tplc="7B60A13A">
      <w:numFmt w:val="decimal"/>
      <w:lvlText w:val=""/>
      <w:lvlJc w:val="left"/>
    </w:lvl>
  </w:abstractNum>
  <w:abstractNum w:abstractNumId="35" w15:restartNumberingAfterBreak="0">
    <w:nsid w:val="0000701F"/>
    <w:multiLevelType w:val="hybridMultilevel"/>
    <w:tmpl w:val="7D801290"/>
    <w:lvl w:ilvl="0" w:tplc="5F26C206">
      <w:start w:val="1"/>
      <w:numFmt w:val="decimal"/>
      <w:lvlText w:val="%1."/>
      <w:lvlJc w:val="left"/>
    </w:lvl>
    <w:lvl w:ilvl="1" w:tplc="00923F44">
      <w:numFmt w:val="decimal"/>
      <w:lvlText w:val=""/>
      <w:lvlJc w:val="left"/>
    </w:lvl>
    <w:lvl w:ilvl="2" w:tplc="73888B8E">
      <w:numFmt w:val="decimal"/>
      <w:lvlText w:val=""/>
      <w:lvlJc w:val="left"/>
    </w:lvl>
    <w:lvl w:ilvl="3" w:tplc="3F061E78">
      <w:numFmt w:val="decimal"/>
      <w:lvlText w:val=""/>
      <w:lvlJc w:val="left"/>
    </w:lvl>
    <w:lvl w:ilvl="4" w:tplc="6342536A">
      <w:numFmt w:val="decimal"/>
      <w:lvlText w:val=""/>
      <w:lvlJc w:val="left"/>
    </w:lvl>
    <w:lvl w:ilvl="5" w:tplc="695447C6">
      <w:numFmt w:val="decimal"/>
      <w:lvlText w:val=""/>
      <w:lvlJc w:val="left"/>
    </w:lvl>
    <w:lvl w:ilvl="6" w:tplc="EEFA944E">
      <w:numFmt w:val="decimal"/>
      <w:lvlText w:val=""/>
      <w:lvlJc w:val="left"/>
    </w:lvl>
    <w:lvl w:ilvl="7" w:tplc="DF0A26C8">
      <w:numFmt w:val="decimal"/>
      <w:lvlText w:val=""/>
      <w:lvlJc w:val="left"/>
    </w:lvl>
    <w:lvl w:ilvl="8" w:tplc="23F2565C">
      <w:numFmt w:val="decimal"/>
      <w:lvlText w:val=""/>
      <w:lvlJc w:val="left"/>
    </w:lvl>
  </w:abstractNum>
  <w:abstractNum w:abstractNumId="36" w15:restartNumberingAfterBreak="0">
    <w:nsid w:val="0000759A"/>
    <w:multiLevelType w:val="hybridMultilevel"/>
    <w:tmpl w:val="A41C4896"/>
    <w:lvl w:ilvl="0" w:tplc="34EC95A6">
      <w:start w:val="1"/>
      <w:numFmt w:val="decimal"/>
      <w:lvlText w:val="%1"/>
      <w:lvlJc w:val="left"/>
    </w:lvl>
    <w:lvl w:ilvl="1" w:tplc="67B2ADEA">
      <w:start w:val="1"/>
      <w:numFmt w:val="decimal"/>
      <w:lvlText w:val="%2."/>
      <w:lvlJc w:val="left"/>
    </w:lvl>
    <w:lvl w:ilvl="2" w:tplc="85966B82">
      <w:numFmt w:val="decimal"/>
      <w:lvlText w:val=""/>
      <w:lvlJc w:val="left"/>
    </w:lvl>
    <w:lvl w:ilvl="3" w:tplc="F24ABA98">
      <w:numFmt w:val="decimal"/>
      <w:lvlText w:val=""/>
      <w:lvlJc w:val="left"/>
    </w:lvl>
    <w:lvl w:ilvl="4" w:tplc="E74C15D4">
      <w:numFmt w:val="decimal"/>
      <w:lvlText w:val=""/>
      <w:lvlJc w:val="left"/>
    </w:lvl>
    <w:lvl w:ilvl="5" w:tplc="BBF43508">
      <w:numFmt w:val="decimal"/>
      <w:lvlText w:val=""/>
      <w:lvlJc w:val="left"/>
    </w:lvl>
    <w:lvl w:ilvl="6" w:tplc="C270C912">
      <w:numFmt w:val="decimal"/>
      <w:lvlText w:val=""/>
      <w:lvlJc w:val="left"/>
    </w:lvl>
    <w:lvl w:ilvl="7" w:tplc="56B2843C">
      <w:numFmt w:val="decimal"/>
      <w:lvlText w:val=""/>
      <w:lvlJc w:val="left"/>
    </w:lvl>
    <w:lvl w:ilvl="8" w:tplc="948AEEEC">
      <w:numFmt w:val="decimal"/>
      <w:lvlText w:val=""/>
      <w:lvlJc w:val="left"/>
    </w:lvl>
  </w:abstractNum>
  <w:abstractNum w:abstractNumId="37" w15:restartNumberingAfterBreak="0">
    <w:nsid w:val="0000767D"/>
    <w:multiLevelType w:val="hybridMultilevel"/>
    <w:tmpl w:val="7C28A230"/>
    <w:lvl w:ilvl="0" w:tplc="A782CE44">
      <w:start w:val="1"/>
      <w:numFmt w:val="bullet"/>
      <w:lvlText w:val="-"/>
      <w:lvlJc w:val="left"/>
    </w:lvl>
    <w:lvl w:ilvl="1" w:tplc="8848A1BC">
      <w:numFmt w:val="decimal"/>
      <w:lvlText w:val=""/>
      <w:lvlJc w:val="left"/>
    </w:lvl>
    <w:lvl w:ilvl="2" w:tplc="20EC5986">
      <w:numFmt w:val="decimal"/>
      <w:lvlText w:val=""/>
      <w:lvlJc w:val="left"/>
    </w:lvl>
    <w:lvl w:ilvl="3" w:tplc="E9FCEAC2">
      <w:numFmt w:val="decimal"/>
      <w:lvlText w:val=""/>
      <w:lvlJc w:val="left"/>
    </w:lvl>
    <w:lvl w:ilvl="4" w:tplc="AC2C8542">
      <w:numFmt w:val="decimal"/>
      <w:lvlText w:val=""/>
      <w:lvlJc w:val="left"/>
    </w:lvl>
    <w:lvl w:ilvl="5" w:tplc="9CD4E4E0">
      <w:numFmt w:val="decimal"/>
      <w:lvlText w:val=""/>
      <w:lvlJc w:val="left"/>
    </w:lvl>
    <w:lvl w:ilvl="6" w:tplc="1EB09C1E">
      <w:numFmt w:val="decimal"/>
      <w:lvlText w:val=""/>
      <w:lvlJc w:val="left"/>
    </w:lvl>
    <w:lvl w:ilvl="7" w:tplc="BB2048D8">
      <w:numFmt w:val="decimal"/>
      <w:lvlText w:val=""/>
      <w:lvlJc w:val="left"/>
    </w:lvl>
    <w:lvl w:ilvl="8" w:tplc="F03E0CA0">
      <w:numFmt w:val="decimal"/>
      <w:lvlText w:val=""/>
      <w:lvlJc w:val="left"/>
    </w:lvl>
  </w:abstractNum>
  <w:abstractNum w:abstractNumId="38" w15:restartNumberingAfterBreak="0">
    <w:nsid w:val="0000797D"/>
    <w:multiLevelType w:val="hybridMultilevel"/>
    <w:tmpl w:val="B6A66CE8"/>
    <w:lvl w:ilvl="0" w:tplc="6BC62B90">
      <w:start w:val="1"/>
      <w:numFmt w:val="decimal"/>
      <w:lvlText w:val="%1."/>
      <w:lvlJc w:val="left"/>
    </w:lvl>
    <w:lvl w:ilvl="1" w:tplc="7DB27A84">
      <w:numFmt w:val="decimal"/>
      <w:lvlText w:val=""/>
      <w:lvlJc w:val="left"/>
    </w:lvl>
    <w:lvl w:ilvl="2" w:tplc="A6884088">
      <w:numFmt w:val="decimal"/>
      <w:lvlText w:val=""/>
      <w:lvlJc w:val="left"/>
    </w:lvl>
    <w:lvl w:ilvl="3" w:tplc="FFA05A8A">
      <w:numFmt w:val="decimal"/>
      <w:lvlText w:val=""/>
      <w:lvlJc w:val="left"/>
    </w:lvl>
    <w:lvl w:ilvl="4" w:tplc="FC7CC64A">
      <w:numFmt w:val="decimal"/>
      <w:lvlText w:val=""/>
      <w:lvlJc w:val="left"/>
    </w:lvl>
    <w:lvl w:ilvl="5" w:tplc="774657D8">
      <w:numFmt w:val="decimal"/>
      <w:lvlText w:val=""/>
      <w:lvlJc w:val="left"/>
    </w:lvl>
    <w:lvl w:ilvl="6" w:tplc="682E0CD0">
      <w:numFmt w:val="decimal"/>
      <w:lvlText w:val=""/>
      <w:lvlJc w:val="left"/>
    </w:lvl>
    <w:lvl w:ilvl="7" w:tplc="FF529A90">
      <w:numFmt w:val="decimal"/>
      <w:lvlText w:val=""/>
      <w:lvlJc w:val="left"/>
    </w:lvl>
    <w:lvl w:ilvl="8" w:tplc="151A0534">
      <w:numFmt w:val="decimal"/>
      <w:lvlText w:val=""/>
      <w:lvlJc w:val="left"/>
    </w:lvl>
  </w:abstractNum>
  <w:abstractNum w:abstractNumId="39" w15:restartNumberingAfterBreak="0">
    <w:nsid w:val="00007A5A"/>
    <w:multiLevelType w:val="hybridMultilevel"/>
    <w:tmpl w:val="F83A6446"/>
    <w:lvl w:ilvl="0" w:tplc="2A263B7A">
      <w:start w:val="4"/>
      <w:numFmt w:val="decimal"/>
      <w:lvlText w:val="%1."/>
      <w:lvlJc w:val="left"/>
    </w:lvl>
    <w:lvl w:ilvl="1" w:tplc="06EABA38">
      <w:numFmt w:val="decimal"/>
      <w:lvlText w:val=""/>
      <w:lvlJc w:val="left"/>
    </w:lvl>
    <w:lvl w:ilvl="2" w:tplc="705E6062">
      <w:numFmt w:val="decimal"/>
      <w:lvlText w:val=""/>
      <w:lvlJc w:val="left"/>
    </w:lvl>
    <w:lvl w:ilvl="3" w:tplc="16CAB94A">
      <w:numFmt w:val="decimal"/>
      <w:lvlText w:val=""/>
      <w:lvlJc w:val="left"/>
    </w:lvl>
    <w:lvl w:ilvl="4" w:tplc="E76803CA">
      <w:numFmt w:val="decimal"/>
      <w:lvlText w:val=""/>
      <w:lvlJc w:val="left"/>
    </w:lvl>
    <w:lvl w:ilvl="5" w:tplc="E0141F12">
      <w:numFmt w:val="decimal"/>
      <w:lvlText w:val=""/>
      <w:lvlJc w:val="left"/>
    </w:lvl>
    <w:lvl w:ilvl="6" w:tplc="4C9A1B38">
      <w:numFmt w:val="decimal"/>
      <w:lvlText w:val=""/>
      <w:lvlJc w:val="left"/>
    </w:lvl>
    <w:lvl w:ilvl="7" w:tplc="78360E80">
      <w:numFmt w:val="decimal"/>
      <w:lvlText w:val=""/>
      <w:lvlJc w:val="left"/>
    </w:lvl>
    <w:lvl w:ilvl="8" w:tplc="7F8801F6">
      <w:numFmt w:val="decimal"/>
      <w:lvlText w:val=""/>
      <w:lvlJc w:val="left"/>
    </w:lvl>
  </w:abstractNum>
  <w:abstractNum w:abstractNumId="40" w15:restartNumberingAfterBreak="0">
    <w:nsid w:val="00007F96"/>
    <w:multiLevelType w:val="hybridMultilevel"/>
    <w:tmpl w:val="0D525A7E"/>
    <w:lvl w:ilvl="0" w:tplc="0B4809AA">
      <w:start w:val="3"/>
      <w:numFmt w:val="decimal"/>
      <w:lvlText w:val="%1)"/>
      <w:lvlJc w:val="left"/>
    </w:lvl>
    <w:lvl w:ilvl="1" w:tplc="18FC003C">
      <w:numFmt w:val="decimal"/>
      <w:lvlText w:val=""/>
      <w:lvlJc w:val="left"/>
    </w:lvl>
    <w:lvl w:ilvl="2" w:tplc="6AF475CE">
      <w:numFmt w:val="decimal"/>
      <w:lvlText w:val=""/>
      <w:lvlJc w:val="left"/>
    </w:lvl>
    <w:lvl w:ilvl="3" w:tplc="ED022F12">
      <w:numFmt w:val="decimal"/>
      <w:lvlText w:val=""/>
      <w:lvlJc w:val="left"/>
    </w:lvl>
    <w:lvl w:ilvl="4" w:tplc="1EC25420">
      <w:numFmt w:val="decimal"/>
      <w:lvlText w:val=""/>
      <w:lvlJc w:val="left"/>
    </w:lvl>
    <w:lvl w:ilvl="5" w:tplc="A5E26F24">
      <w:numFmt w:val="decimal"/>
      <w:lvlText w:val=""/>
      <w:lvlJc w:val="left"/>
    </w:lvl>
    <w:lvl w:ilvl="6" w:tplc="2A3E1A18">
      <w:numFmt w:val="decimal"/>
      <w:lvlText w:val=""/>
      <w:lvlJc w:val="left"/>
    </w:lvl>
    <w:lvl w:ilvl="7" w:tplc="75FE2AF6">
      <w:numFmt w:val="decimal"/>
      <w:lvlText w:val=""/>
      <w:lvlJc w:val="left"/>
    </w:lvl>
    <w:lvl w:ilvl="8" w:tplc="7BB4473C">
      <w:numFmt w:val="decimal"/>
      <w:lvlText w:val=""/>
      <w:lvlJc w:val="left"/>
    </w:lvl>
  </w:abstractNum>
  <w:abstractNum w:abstractNumId="41" w15:restartNumberingAfterBreak="0">
    <w:nsid w:val="00007FF5"/>
    <w:multiLevelType w:val="hybridMultilevel"/>
    <w:tmpl w:val="5DAE46FA"/>
    <w:lvl w:ilvl="0" w:tplc="39D6184E">
      <w:start w:val="1"/>
      <w:numFmt w:val="decimal"/>
      <w:lvlText w:val="%1)"/>
      <w:lvlJc w:val="left"/>
    </w:lvl>
    <w:lvl w:ilvl="1" w:tplc="D68EB692">
      <w:numFmt w:val="decimal"/>
      <w:lvlText w:val=""/>
      <w:lvlJc w:val="left"/>
    </w:lvl>
    <w:lvl w:ilvl="2" w:tplc="96E2E740">
      <w:numFmt w:val="decimal"/>
      <w:lvlText w:val=""/>
      <w:lvlJc w:val="left"/>
    </w:lvl>
    <w:lvl w:ilvl="3" w:tplc="404E72BA">
      <w:numFmt w:val="decimal"/>
      <w:lvlText w:val=""/>
      <w:lvlJc w:val="left"/>
    </w:lvl>
    <w:lvl w:ilvl="4" w:tplc="C2E8C190">
      <w:numFmt w:val="decimal"/>
      <w:lvlText w:val=""/>
      <w:lvlJc w:val="left"/>
    </w:lvl>
    <w:lvl w:ilvl="5" w:tplc="278A60C0">
      <w:numFmt w:val="decimal"/>
      <w:lvlText w:val=""/>
      <w:lvlJc w:val="left"/>
    </w:lvl>
    <w:lvl w:ilvl="6" w:tplc="FD2E7CDC">
      <w:numFmt w:val="decimal"/>
      <w:lvlText w:val=""/>
      <w:lvlJc w:val="left"/>
    </w:lvl>
    <w:lvl w:ilvl="7" w:tplc="93AE254A">
      <w:numFmt w:val="decimal"/>
      <w:lvlText w:val=""/>
      <w:lvlJc w:val="left"/>
    </w:lvl>
    <w:lvl w:ilvl="8" w:tplc="E13413BC">
      <w:numFmt w:val="decimal"/>
      <w:lvlText w:val=""/>
      <w:lvlJc w:val="left"/>
    </w:lvl>
  </w:abstractNum>
  <w:abstractNum w:abstractNumId="42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026C5A"/>
    <w:multiLevelType w:val="hybridMultilevel"/>
    <w:tmpl w:val="D5781A06"/>
    <w:lvl w:ilvl="0" w:tplc="061A7DA6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5"/>
  </w:num>
  <w:num w:numId="2">
    <w:abstractNumId w:val="27"/>
  </w:num>
  <w:num w:numId="3">
    <w:abstractNumId w:val="39"/>
  </w:num>
  <w:num w:numId="4">
    <w:abstractNumId w:val="37"/>
  </w:num>
  <w:num w:numId="5">
    <w:abstractNumId w:val="21"/>
  </w:num>
  <w:num w:numId="6">
    <w:abstractNumId w:val="7"/>
  </w:num>
  <w:num w:numId="7">
    <w:abstractNumId w:val="18"/>
  </w:num>
  <w:num w:numId="8">
    <w:abstractNumId w:val="10"/>
  </w:num>
  <w:num w:numId="9">
    <w:abstractNumId w:val="34"/>
  </w:num>
  <w:num w:numId="10">
    <w:abstractNumId w:val="9"/>
  </w:num>
  <w:num w:numId="11">
    <w:abstractNumId w:val="30"/>
  </w:num>
  <w:num w:numId="12">
    <w:abstractNumId w:val="33"/>
  </w:num>
  <w:num w:numId="13">
    <w:abstractNumId w:val="40"/>
  </w:num>
  <w:num w:numId="14">
    <w:abstractNumId w:val="41"/>
  </w:num>
  <w:num w:numId="15">
    <w:abstractNumId w:val="23"/>
  </w:num>
  <w:num w:numId="16">
    <w:abstractNumId w:val="16"/>
  </w:num>
  <w:num w:numId="17">
    <w:abstractNumId w:val="11"/>
  </w:num>
  <w:num w:numId="18">
    <w:abstractNumId w:val="14"/>
  </w:num>
  <w:num w:numId="19">
    <w:abstractNumId w:val="32"/>
  </w:num>
  <w:num w:numId="20">
    <w:abstractNumId w:val="3"/>
  </w:num>
  <w:num w:numId="21">
    <w:abstractNumId w:val="15"/>
  </w:num>
  <w:num w:numId="22">
    <w:abstractNumId w:val="5"/>
  </w:num>
  <w:num w:numId="23">
    <w:abstractNumId w:val="24"/>
  </w:num>
  <w:num w:numId="24">
    <w:abstractNumId w:val="4"/>
  </w:num>
  <w:num w:numId="25">
    <w:abstractNumId w:val="2"/>
  </w:num>
  <w:num w:numId="26">
    <w:abstractNumId w:val="36"/>
  </w:num>
  <w:num w:numId="27">
    <w:abstractNumId w:val="13"/>
  </w:num>
  <w:num w:numId="28">
    <w:abstractNumId w:val="12"/>
  </w:num>
  <w:num w:numId="29">
    <w:abstractNumId w:val="22"/>
  </w:num>
  <w:num w:numId="30">
    <w:abstractNumId w:val="25"/>
  </w:num>
  <w:num w:numId="31">
    <w:abstractNumId w:val="31"/>
  </w:num>
  <w:num w:numId="32">
    <w:abstractNumId w:val="26"/>
  </w:num>
  <w:num w:numId="33">
    <w:abstractNumId w:val="20"/>
  </w:num>
  <w:num w:numId="34">
    <w:abstractNumId w:val="8"/>
  </w:num>
  <w:num w:numId="35">
    <w:abstractNumId w:val="28"/>
  </w:num>
  <w:num w:numId="36">
    <w:abstractNumId w:val="19"/>
  </w:num>
  <w:num w:numId="37">
    <w:abstractNumId w:val="17"/>
  </w:num>
  <w:num w:numId="38">
    <w:abstractNumId w:val="38"/>
  </w:num>
  <w:num w:numId="39">
    <w:abstractNumId w:val="29"/>
  </w:num>
  <w:num w:numId="40">
    <w:abstractNumId w:val="6"/>
  </w:num>
  <w:num w:numId="4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</w:num>
  <w:num w:numId="43">
    <w:abstractNumId w:val="1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4B01"/>
    <w:rsid w:val="000322EC"/>
    <w:rsid w:val="0004785D"/>
    <w:rsid w:val="000A18E9"/>
    <w:rsid w:val="000F2C7B"/>
    <w:rsid w:val="00113E81"/>
    <w:rsid w:val="001C7C49"/>
    <w:rsid w:val="001F684F"/>
    <w:rsid w:val="002A6BAD"/>
    <w:rsid w:val="003E45A0"/>
    <w:rsid w:val="004A6925"/>
    <w:rsid w:val="004C4CEF"/>
    <w:rsid w:val="004E2D24"/>
    <w:rsid w:val="004F4880"/>
    <w:rsid w:val="00511EA1"/>
    <w:rsid w:val="005D0BEB"/>
    <w:rsid w:val="006613C0"/>
    <w:rsid w:val="006B3CB4"/>
    <w:rsid w:val="006E30FD"/>
    <w:rsid w:val="007039B3"/>
    <w:rsid w:val="00892CF0"/>
    <w:rsid w:val="008A4995"/>
    <w:rsid w:val="008B620F"/>
    <w:rsid w:val="00970813"/>
    <w:rsid w:val="00A11A19"/>
    <w:rsid w:val="00A75221"/>
    <w:rsid w:val="00B922B2"/>
    <w:rsid w:val="00B928E6"/>
    <w:rsid w:val="00BB483A"/>
    <w:rsid w:val="00BD03B3"/>
    <w:rsid w:val="00BF607A"/>
    <w:rsid w:val="00C07DCC"/>
    <w:rsid w:val="00C44B01"/>
    <w:rsid w:val="00CA5171"/>
    <w:rsid w:val="00CE2100"/>
    <w:rsid w:val="00D477E7"/>
    <w:rsid w:val="00DD6046"/>
    <w:rsid w:val="00F529B1"/>
    <w:rsid w:val="00F9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  <w14:docId w14:val="224727AA"/>
  <w15:docId w15:val="{B0386656-78EB-4F10-AD78-278899D8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B01"/>
  </w:style>
  <w:style w:type="paragraph" w:styleId="1">
    <w:name w:val="heading 1"/>
    <w:basedOn w:val="a"/>
    <w:next w:val="a"/>
    <w:link w:val="10"/>
    <w:uiPriority w:val="9"/>
    <w:qFormat/>
    <w:rsid w:val="00C07D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qFormat/>
    <w:rsid w:val="00892CF0"/>
    <w:pPr>
      <w:keepNext/>
      <w:widowControl w:val="0"/>
      <w:ind w:firstLine="400"/>
      <w:jc w:val="both"/>
      <w:outlineLvl w:val="1"/>
    </w:pPr>
    <w:rPr>
      <w:rFonts w:eastAsia="Times New Roman"/>
      <w:b/>
      <w:bCs/>
      <w:i/>
      <w:sz w:val="24"/>
      <w:szCs w:val="20"/>
    </w:rPr>
  </w:style>
  <w:style w:type="paragraph" w:styleId="30">
    <w:name w:val="heading 3"/>
    <w:basedOn w:val="a"/>
    <w:next w:val="a"/>
    <w:link w:val="31"/>
    <w:uiPriority w:val="9"/>
    <w:unhideWhenUsed/>
    <w:qFormat/>
    <w:rsid w:val="00C07D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7D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07D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07D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07DC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C07D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C07D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ody Text"/>
    <w:basedOn w:val="a"/>
    <w:link w:val="a5"/>
    <w:rsid w:val="00D477E7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eastAsia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D477E7"/>
    <w:rPr>
      <w:rFonts w:eastAsia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477E7"/>
    <w:pPr>
      <w:widowControl w:val="0"/>
      <w:ind w:left="102"/>
      <w:outlineLvl w:val="1"/>
    </w:pPr>
    <w:rPr>
      <w:rFonts w:eastAsia="Times New Roman"/>
      <w:b/>
      <w:bCs/>
      <w:sz w:val="24"/>
      <w:szCs w:val="24"/>
      <w:lang w:val="en-US" w:eastAsia="en-US"/>
    </w:rPr>
  </w:style>
  <w:style w:type="character" w:customStyle="1" w:styleId="FontStyle16">
    <w:name w:val="Font Style16"/>
    <w:rsid w:val="00892CF0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er"/>
    <w:basedOn w:val="a"/>
    <w:link w:val="a7"/>
    <w:uiPriority w:val="99"/>
    <w:rsid w:val="00892CF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92CF0"/>
    <w:rPr>
      <w:rFonts w:eastAsia="Times New Roman"/>
      <w:sz w:val="24"/>
      <w:szCs w:val="24"/>
    </w:rPr>
  </w:style>
  <w:style w:type="character" w:styleId="a8">
    <w:name w:val="page number"/>
    <w:basedOn w:val="a0"/>
    <w:rsid w:val="00892CF0"/>
  </w:style>
  <w:style w:type="paragraph" w:customStyle="1" w:styleId="Style9">
    <w:name w:val="Style9"/>
    <w:basedOn w:val="a"/>
    <w:rsid w:val="00892CF0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892CF0"/>
    <w:pPr>
      <w:spacing w:line="276" w:lineRule="auto"/>
      <w:ind w:left="720" w:firstLine="709"/>
      <w:contextualSpacing/>
      <w:jc w:val="both"/>
    </w:pPr>
    <w:rPr>
      <w:rFonts w:eastAsia="Times New Roman"/>
      <w:sz w:val="24"/>
      <w:lang w:val="en-US" w:eastAsia="en-US"/>
    </w:rPr>
  </w:style>
  <w:style w:type="character" w:customStyle="1" w:styleId="21">
    <w:name w:val="Заголовок 2 Знак"/>
    <w:basedOn w:val="a0"/>
    <w:link w:val="20"/>
    <w:rsid w:val="00892CF0"/>
    <w:rPr>
      <w:rFonts w:eastAsia="Times New Roman"/>
      <w:b/>
      <w:bCs/>
      <w:i/>
      <w:sz w:val="24"/>
      <w:szCs w:val="20"/>
    </w:rPr>
  </w:style>
  <w:style w:type="character" w:styleId="a9">
    <w:name w:val="Emphasis"/>
    <w:qFormat/>
    <w:rsid w:val="00892CF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92C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2CF0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4A6925"/>
    <w:rPr>
      <w:color w:val="800080" w:themeColor="followedHyperlink"/>
      <w:u w:val="single"/>
    </w:rPr>
  </w:style>
  <w:style w:type="character" w:customStyle="1" w:styleId="FontStyle18">
    <w:name w:val="Font Style18"/>
    <w:rsid w:val="004A6925"/>
    <w:rPr>
      <w:rFonts w:ascii="Times New Roman" w:hAnsi="Times New Roman"/>
      <w:b/>
      <w:sz w:val="10"/>
    </w:rPr>
  </w:style>
  <w:style w:type="table" w:styleId="ad">
    <w:name w:val="Table Grid"/>
    <w:basedOn w:val="a1"/>
    <w:rsid w:val="004A6925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4A692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31">
    <w:name w:val="Font Style31"/>
    <w:rsid w:val="00BF607A"/>
    <w:rPr>
      <w:rFonts w:ascii="Georgia" w:hAnsi="Georgia" w:cs="Georgia" w:hint="default"/>
      <w:sz w:val="12"/>
      <w:szCs w:val="12"/>
    </w:rPr>
  </w:style>
  <w:style w:type="paragraph" w:customStyle="1" w:styleId="Style3">
    <w:name w:val="Style3"/>
    <w:basedOn w:val="a"/>
    <w:rsid w:val="008A499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20">
    <w:name w:val="Font Style20"/>
    <w:rsid w:val="008A4995"/>
    <w:rPr>
      <w:rFonts w:ascii="Georgia" w:hAnsi="Georgia" w:cs="Georgia"/>
      <w:sz w:val="12"/>
      <w:szCs w:val="12"/>
    </w:rPr>
  </w:style>
  <w:style w:type="character" w:customStyle="1" w:styleId="biblio-record-text">
    <w:name w:val="biblio-record-text"/>
    <w:basedOn w:val="a0"/>
    <w:rsid w:val="002A6BAD"/>
  </w:style>
  <w:style w:type="character" w:customStyle="1" w:styleId="mat-button-wrapper">
    <w:name w:val="mat-button-wrapper"/>
    <w:basedOn w:val="a0"/>
    <w:rsid w:val="002A6BAD"/>
  </w:style>
  <w:style w:type="character" w:customStyle="1" w:styleId="10">
    <w:name w:val="Заголовок 1 Знак"/>
    <w:basedOn w:val="a0"/>
    <w:link w:val="1"/>
    <w:uiPriority w:val="9"/>
    <w:rsid w:val="00C07D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1">
    <w:name w:val="Заголовок 3 Знак"/>
    <w:basedOn w:val="a0"/>
    <w:link w:val="30"/>
    <w:uiPriority w:val="9"/>
    <w:rsid w:val="00C07D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07DC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C07DC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C07DC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07D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C07DC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sid w:val="00C07D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e">
    <w:name w:val="List"/>
    <w:basedOn w:val="a"/>
    <w:uiPriority w:val="99"/>
    <w:unhideWhenUsed/>
    <w:rsid w:val="00C07DCC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C07DCC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C07DCC"/>
    <w:pPr>
      <w:ind w:left="849" w:hanging="283"/>
      <w:contextualSpacing/>
    </w:pPr>
  </w:style>
  <w:style w:type="paragraph" w:styleId="2">
    <w:name w:val="List Bullet 2"/>
    <w:basedOn w:val="a"/>
    <w:uiPriority w:val="99"/>
    <w:unhideWhenUsed/>
    <w:rsid w:val="00C07DCC"/>
    <w:pPr>
      <w:numPr>
        <w:numId w:val="43"/>
      </w:numPr>
      <w:contextualSpacing/>
    </w:pPr>
  </w:style>
  <w:style w:type="paragraph" w:styleId="3">
    <w:name w:val="List Bullet 3"/>
    <w:basedOn w:val="a"/>
    <w:uiPriority w:val="99"/>
    <w:unhideWhenUsed/>
    <w:rsid w:val="00C07DCC"/>
    <w:pPr>
      <w:numPr>
        <w:numId w:val="44"/>
      </w:numPr>
      <w:contextualSpacing/>
    </w:pPr>
  </w:style>
  <w:style w:type="paragraph" w:styleId="23">
    <w:name w:val="List Continue 2"/>
    <w:basedOn w:val="a"/>
    <w:uiPriority w:val="99"/>
    <w:unhideWhenUsed/>
    <w:rsid w:val="00C07DCC"/>
    <w:pPr>
      <w:spacing w:after="120"/>
      <w:ind w:left="566"/>
      <w:contextualSpacing/>
    </w:pPr>
  </w:style>
  <w:style w:type="paragraph" w:styleId="af">
    <w:name w:val="caption"/>
    <w:basedOn w:val="a"/>
    <w:next w:val="a"/>
    <w:uiPriority w:val="35"/>
    <w:unhideWhenUsed/>
    <w:qFormat/>
    <w:rsid w:val="00C07DCC"/>
    <w:pPr>
      <w:spacing w:after="200"/>
    </w:pPr>
    <w:rPr>
      <w:i/>
      <w:iCs/>
      <w:color w:val="1F497D" w:themeColor="text2"/>
      <w:sz w:val="18"/>
      <w:szCs w:val="18"/>
    </w:rPr>
  </w:style>
  <w:style w:type="paragraph" w:styleId="af0">
    <w:name w:val="Body Text Indent"/>
    <w:basedOn w:val="a"/>
    <w:link w:val="af1"/>
    <w:uiPriority w:val="99"/>
    <w:unhideWhenUsed/>
    <w:rsid w:val="00C07DC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07DCC"/>
  </w:style>
  <w:style w:type="paragraph" w:styleId="af2">
    <w:name w:val="Body Text First Indent"/>
    <w:basedOn w:val="a4"/>
    <w:link w:val="af3"/>
    <w:uiPriority w:val="99"/>
    <w:unhideWhenUsed/>
    <w:rsid w:val="00C07DCC"/>
    <w:pPr>
      <w:widowControl/>
      <w:autoSpaceDE/>
      <w:autoSpaceDN/>
      <w:adjustRightInd/>
      <w:spacing w:after="0"/>
      <w:ind w:firstLine="360"/>
      <w:jc w:val="left"/>
    </w:pPr>
    <w:rPr>
      <w:rFonts w:eastAsiaTheme="minorEastAsia"/>
      <w:sz w:val="22"/>
      <w:szCs w:val="22"/>
    </w:rPr>
  </w:style>
  <w:style w:type="character" w:customStyle="1" w:styleId="af3">
    <w:name w:val="Красная строка Знак"/>
    <w:basedOn w:val="a5"/>
    <w:link w:val="af2"/>
    <w:uiPriority w:val="99"/>
    <w:rsid w:val="00C07DCC"/>
    <w:rPr>
      <w:rFonts w:eastAsia="Times New Roman"/>
      <w:sz w:val="24"/>
      <w:szCs w:val="24"/>
    </w:rPr>
  </w:style>
  <w:style w:type="paragraph" w:styleId="24">
    <w:name w:val="Body Text First Indent 2"/>
    <w:basedOn w:val="af0"/>
    <w:link w:val="25"/>
    <w:uiPriority w:val="99"/>
    <w:unhideWhenUsed/>
    <w:rsid w:val="00C07DCC"/>
    <w:pPr>
      <w:spacing w:after="0"/>
      <w:ind w:left="360" w:firstLine="360"/>
    </w:pPr>
  </w:style>
  <w:style w:type="character" w:customStyle="1" w:styleId="25">
    <w:name w:val="Красная строка 2 Знак"/>
    <w:basedOn w:val="af1"/>
    <w:link w:val="24"/>
    <w:uiPriority w:val="99"/>
    <w:rsid w:val="00C07DCC"/>
  </w:style>
  <w:style w:type="paragraph" w:styleId="af4">
    <w:name w:val="Note Heading"/>
    <w:basedOn w:val="a"/>
    <w:next w:val="a"/>
    <w:link w:val="af5"/>
    <w:uiPriority w:val="99"/>
    <w:unhideWhenUsed/>
    <w:rsid w:val="00C07DCC"/>
  </w:style>
  <w:style w:type="character" w:customStyle="1" w:styleId="af5">
    <w:name w:val="Заголовок записки Знак"/>
    <w:basedOn w:val="a0"/>
    <w:link w:val="af4"/>
    <w:uiPriority w:val="99"/>
    <w:rsid w:val="00C07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4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3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hyperlink" Target="https://e.lanbook.com/book/108080" TargetMode="External"/><Relationship Id="rId68" Type="http://schemas.openxmlformats.org/officeDocument/2006/relationships/hyperlink" Target="https://magtu.informsystema.ru/uploader/fileUpload?name=3100.pdf&amp;show=dcatalogues/1/1135503/3100.pdf&amp;view=true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https://e.lanbook.com/book/95139?category=2577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s://e.lanbook.com/book/108080?category=937" TargetMode="External"/><Relationship Id="rId69" Type="http://schemas.openxmlformats.org/officeDocument/2006/relationships/hyperlink" Target="URL:https://scholar.google.ru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https://e.lanbook.com/book/108117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URL:https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yperlink" Target="https://e.lanbook.com/book/95139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562CD-C929-45FA-AA7F-FFBC1FFC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44</Pages>
  <Words>9703</Words>
  <Characters>55312</Characters>
  <Application>Microsoft Office Word</Application>
  <DocSecurity>0</DocSecurity>
  <Lines>460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Big7</cp:lastModifiedBy>
  <cp:revision>20</cp:revision>
  <dcterms:created xsi:type="dcterms:W3CDTF">2018-12-22T09:45:00Z</dcterms:created>
  <dcterms:modified xsi:type="dcterms:W3CDTF">2020-11-01T10:39:00Z</dcterms:modified>
</cp:coreProperties>
</file>