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55" w:rsidRDefault="00945E55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  <w:bookmarkStart w:id="0" w:name="_GoBack"/>
      <w:bookmarkEnd w:id="0"/>
    </w:p>
    <w:p w:rsidR="00B44DFE" w:rsidRPr="00EA2BA8" w:rsidRDefault="008F2072" w:rsidP="001B7E2D">
      <w:pPr>
        <w:ind w:left="567"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6106795" cy="8635365"/>
            <wp:effectExtent l="0" t="0" r="8255" b="0"/>
            <wp:docPr id="1" name="Рисунок 1" descr="Проектирование сварных констру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ирование сварных конструкц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E55">
        <w:rPr>
          <w:rStyle w:val="FontStyle16"/>
          <w:sz w:val="24"/>
          <w:szCs w:val="24"/>
          <w:lang w:val="en-US"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6106795" cy="8635365"/>
            <wp:effectExtent l="0" t="0" r="8255" b="0"/>
            <wp:docPr id="2" name="Рисунок 2" descr="Второй лист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торой лист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67B">
        <w:rPr>
          <w:rStyle w:val="FontStyle16"/>
          <w:sz w:val="24"/>
          <w:szCs w:val="24"/>
        </w:rPr>
        <w:br w:type="page"/>
      </w:r>
      <w:r w:rsidR="00DB438E" w:rsidRPr="00DB438E">
        <w:rPr>
          <w:rStyle w:val="FontStyle16"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1.7pt" o:ole="">
            <v:imagedata r:id="rId10" o:title=""/>
          </v:shape>
          <o:OLEObject Type="Embed" ProgID="AcroExch.Document.DC" ShapeID="_x0000_i1027" DrawAspect="Content" ObjectID="_1668322737" r:id="rId11"/>
        </w:object>
      </w:r>
      <w:r w:rsidR="00676B0D">
        <w:rPr>
          <w:rStyle w:val="FontStyle16"/>
          <w:sz w:val="24"/>
          <w:szCs w:val="24"/>
        </w:rPr>
        <w:br w:type="page"/>
      </w:r>
      <w:r w:rsidR="00676B0D" w:rsidRPr="00FE3AC8">
        <w:rPr>
          <w:rStyle w:val="FontStyle16"/>
          <w:sz w:val="24"/>
          <w:szCs w:val="24"/>
        </w:rPr>
        <w:lastRenderedPageBreak/>
        <w:t xml:space="preserve"> </w:t>
      </w:r>
      <w:r w:rsidR="00B44DFE" w:rsidRPr="00FE3AC8">
        <w:rPr>
          <w:rStyle w:val="FontStyle16"/>
          <w:sz w:val="24"/>
          <w:szCs w:val="24"/>
        </w:rPr>
        <w:t xml:space="preserve">1. </w:t>
      </w:r>
      <w:r w:rsidR="00A3653B" w:rsidRPr="00A3653B">
        <w:rPr>
          <w:rStyle w:val="FontStyle16"/>
          <w:sz w:val="24"/>
          <w:szCs w:val="24"/>
        </w:rPr>
        <w:t>Цели освоения дисциплины (модуля)</w:t>
      </w:r>
    </w:p>
    <w:p w:rsidR="00AE2646" w:rsidRPr="00EB2871" w:rsidRDefault="00C615CE" w:rsidP="00FE3AC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615CE">
        <w:rPr>
          <w:rStyle w:val="FontStyle16"/>
          <w:b w:val="0"/>
          <w:sz w:val="24"/>
          <w:szCs w:val="24"/>
        </w:rPr>
        <w:t>Целями освоения дисциплины (модуля) «</w:t>
      </w:r>
      <w:r w:rsidR="00EB2871" w:rsidRPr="00EB2871">
        <w:rPr>
          <w:rStyle w:val="FontStyle16"/>
          <w:b w:val="0"/>
          <w:sz w:val="24"/>
          <w:szCs w:val="24"/>
        </w:rPr>
        <w:t>Проектирование сварных конструкций</w:t>
      </w:r>
      <w:r w:rsidRPr="00C615CE">
        <w:rPr>
          <w:rStyle w:val="FontStyle16"/>
          <w:b w:val="0"/>
          <w:sz w:val="24"/>
          <w:szCs w:val="24"/>
        </w:rPr>
        <w:t>» я</w:t>
      </w:r>
      <w:r w:rsidRPr="00C615CE">
        <w:rPr>
          <w:rStyle w:val="FontStyle16"/>
          <w:b w:val="0"/>
          <w:sz w:val="24"/>
          <w:szCs w:val="24"/>
        </w:rPr>
        <w:t>в</w:t>
      </w:r>
      <w:r w:rsidRPr="00C615CE">
        <w:rPr>
          <w:rStyle w:val="FontStyle16"/>
          <w:b w:val="0"/>
          <w:sz w:val="24"/>
          <w:szCs w:val="24"/>
        </w:rPr>
        <w:t xml:space="preserve">ляются: </w:t>
      </w:r>
    </w:p>
    <w:p w:rsidR="00EB2871" w:rsidRPr="00EB2871" w:rsidRDefault="00EB2871" w:rsidP="00EB287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2871">
        <w:rPr>
          <w:rStyle w:val="FontStyle16"/>
          <w:b w:val="0"/>
          <w:sz w:val="24"/>
          <w:szCs w:val="24"/>
        </w:rPr>
        <w:t xml:space="preserve">- формирование конструкторско-технологических навыков у обучающихся в области </w:t>
      </w:r>
      <w:r>
        <w:rPr>
          <w:rStyle w:val="FontStyle16"/>
          <w:b w:val="0"/>
          <w:sz w:val="24"/>
          <w:szCs w:val="24"/>
        </w:rPr>
        <w:t>проектирования</w:t>
      </w:r>
      <w:r w:rsidRPr="00EB2871">
        <w:rPr>
          <w:rStyle w:val="FontStyle16"/>
          <w:b w:val="0"/>
          <w:sz w:val="24"/>
          <w:szCs w:val="24"/>
        </w:rPr>
        <w:t xml:space="preserve">, расчета и технологии изготовления </w:t>
      </w:r>
      <w:r>
        <w:rPr>
          <w:rStyle w:val="FontStyle16"/>
          <w:b w:val="0"/>
          <w:sz w:val="24"/>
          <w:szCs w:val="24"/>
        </w:rPr>
        <w:t>сварных конструкций</w:t>
      </w:r>
      <w:r w:rsidRPr="00EB2871">
        <w:rPr>
          <w:rStyle w:val="FontStyle16"/>
          <w:b w:val="0"/>
          <w:sz w:val="24"/>
          <w:szCs w:val="24"/>
        </w:rPr>
        <w:t xml:space="preserve">; </w:t>
      </w:r>
    </w:p>
    <w:p w:rsidR="00EB2871" w:rsidRPr="00EB2871" w:rsidRDefault="00EB2871" w:rsidP="00EB287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2871">
        <w:rPr>
          <w:rStyle w:val="FontStyle16"/>
          <w:b w:val="0"/>
          <w:sz w:val="24"/>
          <w:szCs w:val="24"/>
        </w:rPr>
        <w:t xml:space="preserve">- изучение принципов </w:t>
      </w:r>
      <w:r>
        <w:rPr>
          <w:rStyle w:val="FontStyle16"/>
          <w:b w:val="0"/>
          <w:sz w:val="24"/>
          <w:szCs w:val="24"/>
        </w:rPr>
        <w:t>проектирования</w:t>
      </w:r>
      <w:r w:rsidRPr="00EB287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сварных конструкций, применяю</w:t>
      </w:r>
      <w:r w:rsidRPr="00EB2871">
        <w:rPr>
          <w:rStyle w:val="FontStyle16"/>
          <w:b w:val="0"/>
          <w:sz w:val="24"/>
          <w:szCs w:val="24"/>
        </w:rPr>
        <w:t>щихся</w:t>
      </w:r>
      <w:r>
        <w:rPr>
          <w:rStyle w:val="FontStyle16"/>
          <w:b w:val="0"/>
          <w:sz w:val="24"/>
          <w:szCs w:val="24"/>
        </w:rPr>
        <w:t xml:space="preserve"> в ра</w:t>
      </w:r>
      <w:r>
        <w:rPr>
          <w:rStyle w:val="FontStyle16"/>
          <w:b w:val="0"/>
          <w:sz w:val="24"/>
          <w:szCs w:val="24"/>
        </w:rPr>
        <w:t>з</w:t>
      </w:r>
      <w:r>
        <w:rPr>
          <w:rStyle w:val="FontStyle16"/>
          <w:b w:val="0"/>
          <w:sz w:val="24"/>
          <w:szCs w:val="24"/>
        </w:rPr>
        <w:t>личных отраслях промышленности</w:t>
      </w:r>
      <w:r w:rsidRPr="00EB2871">
        <w:rPr>
          <w:rStyle w:val="FontStyle16"/>
          <w:b w:val="0"/>
          <w:sz w:val="24"/>
          <w:szCs w:val="24"/>
        </w:rPr>
        <w:t xml:space="preserve">; </w:t>
      </w:r>
    </w:p>
    <w:p w:rsidR="00AE2646" w:rsidRPr="00EB2871" w:rsidRDefault="00EB2871" w:rsidP="00EB2871">
      <w:pPr>
        <w:pStyle w:val="Style3"/>
        <w:widowControl/>
        <w:ind w:firstLine="720"/>
        <w:jc w:val="both"/>
      </w:pPr>
      <w:r w:rsidRPr="00EB2871">
        <w:rPr>
          <w:rStyle w:val="FontStyle16"/>
          <w:b w:val="0"/>
          <w:sz w:val="24"/>
          <w:szCs w:val="24"/>
        </w:rPr>
        <w:t>- овладение достаточным уровнем профессиональных компетенций в соответствии с требованиями ФГОС ВО по направлению 15.03.01 Машиностроение.</w:t>
      </w:r>
    </w:p>
    <w:p w:rsidR="001C6FC3" w:rsidRPr="001C6FC3" w:rsidRDefault="001C6FC3" w:rsidP="00FE3AC8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4057" w:rsidRDefault="00B44DFE" w:rsidP="009A405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E3AC8">
        <w:rPr>
          <w:rStyle w:val="FontStyle21"/>
          <w:b/>
          <w:sz w:val="24"/>
          <w:szCs w:val="24"/>
        </w:rPr>
        <w:t>2.</w:t>
      </w:r>
      <w:r w:rsidR="00380469">
        <w:rPr>
          <w:rStyle w:val="FontStyle21"/>
          <w:b/>
          <w:sz w:val="24"/>
          <w:szCs w:val="24"/>
        </w:rPr>
        <w:t xml:space="preserve"> </w:t>
      </w:r>
      <w:r w:rsidR="00A3653B" w:rsidRPr="00A3653B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</w:p>
    <w:p w:rsidR="00A3653B" w:rsidRPr="00AE2646" w:rsidRDefault="00A3653B" w:rsidP="009A405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A3653B">
        <w:rPr>
          <w:rStyle w:val="FontStyle21"/>
          <w:b/>
          <w:sz w:val="24"/>
          <w:szCs w:val="24"/>
        </w:rPr>
        <w:t>подг</w:t>
      </w:r>
      <w:r w:rsidRPr="00A3653B">
        <w:rPr>
          <w:rStyle w:val="FontStyle21"/>
          <w:b/>
          <w:sz w:val="24"/>
          <w:szCs w:val="24"/>
        </w:rPr>
        <w:t>о</w:t>
      </w:r>
      <w:r w:rsidR="00AE2646">
        <w:rPr>
          <w:rStyle w:val="FontStyle21"/>
          <w:b/>
          <w:sz w:val="24"/>
          <w:szCs w:val="24"/>
        </w:rPr>
        <w:t>товки бакалавра</w:t>
      </w:r>
    </w:p>
    <w:p w:rsidR="00A3653B" w:rsidRPr="004329F5" w:rsidRDefault="00A3653B" w:rsidP="009A4057">
      <w:pPr>
        <w:ind w:firstLine="720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EB2871" w:rsidRPr="00EB2871">
        <w:rPr>
          <w:rStyle w:val="FontStyle16"/>
          <w:b w:val="0"/>
          <w:sz w:val="24"/>
          <w:szCs w:val="24"/>
        </w:rPr>
        <w:t>Проектирование сварных конструкций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9A4057">
        <w:rPr>
          <w:rStyle w:val="FontStyle16"/>
          <w:b w:val="0"/>
          <w:sz w:val="24"/>
          <w:szCs w:val="24"/>
        </w:rPr>
        <w:t>вариативную часть блока 1 о</w:t>
      </w:r>
      <w:r w:rsidRPr="009A4057">
        <w:rPr>
          <w:rStyle w:val="FontStyle16"/>
          <w:b w:val="0"/>
          <w:sz w:val="24"/>
          <w:szCs w:val="24"/>
        </w:rPr>
        <w:t>б</w:t>
      </w:r>
      <w:r w:rsidRPr="009A4057">
        <w:rPr>
          <w:rStyle w:val="FontStyle16"/>
          <w:b w:val="0"/>
          <w:sz w:val="24"/>
          <w:szCs w:val="24"/>
        </w:rPr>
        <w:t>разовательной программы</w:t>
      </w:r>
      <w:r w:rsidR="00AE2646" w:rsidRPr="00AE2646">
        <w:rPr>
          <w:rStyle w:val="FontStyle16"/>
          <w:b w:val="0"/>
          <w:sz w:val="24"/>
          <w:szCs w:val="24"/>
        </w:rPr>
        <w:t xml:space="preserve"> </w:t>
      </w:r>
      <w:r w:rsidR="00EB2871" w:rsidRPr="00EB2871">
        <w:rPr>
          <w:rStyle w:val="FontStyle16"/>
          <w:b w:val="0"/>
          <w:sz w:val="24"/>
          <w:szCs w:val="24"/>
        </w:rPr>
        <w:t>Б1.В.07</w:t>
      </w:r>
      <w:r w:rsidRPr="009A4057">
        <w:rPr>
          <w:rStyle w:val="FontStyle16"/>
          <w:b w:val="0"/>
          <w:sz w:val="24"/>
          <w:szCs w:val="24"/>
        </w:rPr>
        <w:t>.</w:t>
      </w:r>
    </w:p>
    <w:p w:rsidR="00A3653B" w:rsidRDefault="00A3653B" w:rsidP="009A4057">
      <w:pPr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9A4057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сформированные в результате изучения</w:t>
      </w:r>
      <w:r w:rsidR="009A4057">
        <w:rPr>
          <w:rStyle w:val="FontStyle16"/>
          <w:b w:val="0"/>
          <w:sz w:val="24"/>
          <w:szCs w:val="24"/>
        </w:rPr>
        <w:t xml:space="preserve"> дисциплин:</w:t>
      </w:r>
      <w:r w:rsidR="00F23C26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>м</w:t>
      </w:r>
      <w:r w:rsidR="00AE2646" w:rsidRPr="005B24A6">
        <w:rPr>
          <w:rStyle w:val="FontStyle16"/>
          <w:b w:val="0"/>
          <w:sz w:val="24"/>
          <w:szCs w:val="24"/>
        </w:rPr>
        <w:t>атематика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3A5EED">
        <w:rPr>
          <w:rStyle w:val="FontStyle16"/>
          <w:b w:val="0"/>
          <w:sz w:val="24"/>
          <w:szCs w:val="24"/>
        </w:rPr>
        <w:t>Б1.Б.09</w:t>
      </w:r>
      <w:r w:rsidR="00AE2646" w:rsidRPr="005B24A6">
        <w:rPr>
          <w:rStyle w:val="FontStyle16"/>
          <w:b w:val="0"/>
          <w:sz w:val="24"/>
          <w:szCs w:val="24"/>
        </w:rPr>
        <w:t xml:space="preserve">; </w:t>
      </w:r>
      <w:r w:rsidR="00AE2646">
        <w:rPr>
          <w:rStyle w:val="FontStyle16"/>
          <w:b w:val="0"/>
          <w:sz w:val="24"/>
          <w:szCs w:val="24"/>
        </w:rPr>
        <w:t xml:space="preserve">физика </w:t>
      </w:r>
      <w:r w:rsidR="00AE2646" w:rsidRPr="003A5EED">
        <w:rPr>
          <w:rStyle w:val="FontStyle16"/>
          <w:b w:val="0"/>
          <w:sz w:val="24"/>
          <w:szCs w:val="24"/>
        </w:rPr>
        <w:t>Б1.Б.10</w:t>
      </w:r>
      <w:r w:rsidR="00AE2646">
        <w:rPr>
          <w:rStyle w:val="FontStyle16"/>
          <w:b w:val="0"/>
          <w:sz w:val="24"/>
          <w:szCs w:val="24"/>
        </w:rPr>
        <w:t>;</w:t>
      </w:r>
      <w:r w:rsidR="00C615CE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 xml:space="preserve">машиностроительные материалы </w:t>
      </w:r>
      <w:r w:rsidR="00AE2646" w:rsidRPr="003A5EED">
        <w:rPr>
          <w:rStyle w:val="FontStyle16"/>
          <w:b w:val="0"/>
          <w:sz w:val="24"/>
          <w:szCs w:val="24"/>
        </w:rPr>
        <w:t>Б1.Б.18</w:t>
      </w:r>
      <w:r w:rsidR="00C615CE">
        <w:rPr>
          <w:rStyle w:val="FontStyle16"/>
          <w:b w:val="0"/>
          <w:sz w:val="24"/>
          <w:szCs w:val="24"/>
        </w:rPr>
        <w:t>;</w:t>
      </w:r>
      <w:r w:rsidR="00AE2646">
        <w:rPr>
          <w:rStyle w:val="FontStyle16"/>
          <w:b w:val="0"/>
          <w:sz w:val="24"/>
          <w:szCs w:val="24"/>
        </w:rPr>
        <w:t xml:space="preserve"> сопротивление материалов </w:t>
      </w:r>
      <w:r w:rsidR="00AE2646" w:rsidRPr="00AE2646">
        <w:rPr>
          <w:rStyle w:val="FontStyle16"/>
          <w:b w:val="0"/>
          <w:sz w:val="24"/>
          <w:szCs w:val="24"/>
        </w:rPr>
        <w:t>Б1.Б.15</w:t>
      </w:r>
      <w:r w:rsidR="00AE2646">
        <w:rPr>
          <w:rStyle w:val="FontStyle16"/>
          <w:b w:val="0"/>
          <w:sz w:val="24"/>
          <w:szCs w:val="24"/>
        </w:rPr>
        <w:t xml:space="preserve">; теоретическая механика </w:t>
      </w:r>
      <w:r w:rsidR="00AE2646" w:rsidRPr="00AE2646">
        <w:rPr>
          <w:rStyle w:val="FontStyle16"/>
          <w:b w:val="0"/>
          <w:sz w:val="24"/>
          <w:szCs w:val="24"/>
        </w:rPr>
        <w:t>Б1.Б.16</w:t>
      </w:r>
      <w:r w:rsidR="00AE2646">
        <w:rPr>
          <w:rStyle w:val="FontStyle16"/>
          <w:b w:val="0"/>
          <w:sz w:val="24"/>
          <w:szCs w:val="24"/>
        </w:rPr>
        <w:t xml:space="preserve">; </w:t>
      </w:r>
      <w:r w:rsidR="00EB2871" w:rsidRPr="00EB2871">
        <w:rPr>
          <w:rStyle w:val="FontStyle16"/>
          <w:b w:val="0"/>
          <w:sz w:val="24"/>
          <w:szCs w:val="24"/>
        </w:rPr>
        <w:t>те</w:t>
      </w:r>
      <w:r w:rsidR="00EB2871" w:rsidRPr="00EB2871">
        <w:rPr>
          <w:rStyle w:val="FontStyle16"/>
          <w:b w:val="0"/>
          <w:sz w:val="24"/>
          <w:szCs w:val="24"/>
        </w:rPr>
        <w:t>о</w:t>
      </w:r>
      <w:r w:rsidR="00EB2871" w:rsidRPr="00EB2871">
        <w:rPr>
          <w:rStyle w:val="FontStyle16"/>
          <w:b w:val="0"/>
          <w:sz w:val="24"/>
          <w:szCs w:val="24"/>
        </w:rPr>
        <w:t>рия сварочных процессов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AE2646">
        <w:rPr>
          <w:rStyle w:val="FontStyle16"/>
          <w:b w:val="0"/>
          <w:sz w:val="24"/>
          <w:szCs w:val="24"/>
        </w:rPr>
        <w:t>Б1.В.0</w:t>
      </w:r>
      <w:r w:rsidR="00EB2871">
        <w:rPr>
          <w:rStyle w:val="FontStyle16"/>
          <w:b w:val="0"/>
          <w:sz w:val="24"/>
          <w:szCs w:val="24"/>
        </w:rPr>
        <w:t>6</w:t>
      </w:r>
      <w:r w:rsidR="00AE2646">
        <w:rPr>
          <w:rStyle w:val="FontStyle16"/>
          <w:b w:val="0"/>
          <w:sz w:val="24"/>
          <w:szCs w:val="24"/>
        </w:rPr>
        <w:t>;</w:t>
      </w:r>
      <w:r w:rsidR="00385223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>п</w:t>
      </w:r>
      <w:r w:rsidR="00385223">
        <w:rPr>
          <w:rStyle w:val="FontStyle16"/>
          <w:b w:val="0"/>
          <w:sz w:val="24"/>
          <w:szCs w:val="24"/>
        </w:rPr>
        <w:t>роектирование сборочно-сварочной оснастки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AE2646">
        <w:rPr>
          <w:rStyle w:val="FontStyle16"/>
          <w:b w:val="0"/>
          <w:sz w:val="24"/>
          <w:szCs w:val="24"/>
        </w:rPr>
        <w:t>Б1.В.ДВ.06.01</w:t>
      </w:r>
      <w:r w:rsidR="00385223">
        <w:rPr>
          <w:rStyle w:val="FontStyle16"/>
          <w:b w:val="0"/>
          <w:sz w:val="24"/>
          <w:szCs w:val="24"/>
        </w:rPr>
        <w:t>.</w:t>
      </w:r>
    </w:p>
    <w:p w:rsidR="00B230E9" w:rsidRDefault="00A3653B" w:rsidP="009A40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9A4057">
        <w:rPr>
          <w:rStyle w:val="FontStyle16"/>
          <w:b w:val="0"/>
          <w:sz w:val="24"/>
          <w:szCs w:val="24"/>
        </w:rPr>
        <w:t>владения)</w:t>
      </w:r>
      <w:r>
        <w:rPr>
          <w:rStyle w:val="FontStyle16"/>
          <w:b w:val="0"/>
          <w:sz w:val="24"/>
          <w:szCs w:val="24"/>
        </w:rPr>
        <w:t xml:space="preserve">, полученные при изучении данной дисциплины будут необходимы </w:t>
      </w:r>
      <w:r w:rsidR="009A4057">
        <w:rPr>
          <w:rStyle w:val="FontStyle16"/>
          <w:b w:val="0"/>
          <w:sz w:val="24"/>
          <w:szCs w:val="24"/>
        </w:rPr>
        <w:t>для освоения дисциплин:</w:t>
      </w:r>
      <w:r w:rsidR="00C615CE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>с</w:t>
      </w:r>
      <w:r w:rsidR="00C615CE" w:rsidRPr="00C615CE">
        <w:rPr>
          <w:rStyle w:val="FontStyle16"/>
          <w:b w:val="0"/>
          <w:sz w:val="24"/>
          <w:szCs w:val="24"/>
        </w:rPr>
        <w:t>варка специальных сталей и сплавов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AE2646">
        <w:rPr>
          <w:rStyle w:val="FontStyle16"/>
          <w:b w:val="0"/>
          <w:sz w:val="24"/>
          <w:szCs w:val="24"/>
        </w:rPr>
        <w:t>Б1.В.10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AE2646">
        <w:rPr>
          <w:rStyle w:val="FontStyle16"/>
          <w:b w:val="0"/>
          <w:sz w:val="24"/>
          <w:szCs w:val="24"/>
        </w:rPr>
        <w:t>о</w:t>
      </w:r>
      <w:r w:rsidR="00385223" w:rsidRPr="00AD1406">
        <w:rPr>
          <w:rStyle w:val="FontStyle16"/>
          <w:b w:val="0"/>
          <w:sz w:val="24"/>
          <w:szCs w:val="24"/>
        </w:rPr>
        <w:t>ст</w:t>
      </w:r>
      <w:r w:rsidR="00385223" w:rsidRPr="00AD1406">
        <w:rPr>
          <w:rStyle w:val="FontStyle16"/>
          <w:b w:val="0"/>
          <w:sz w:val="24"/>
          <w:szCs w:val="24"/>
        </w:rPr>
        <w:t>а</w:t>
      </w:r>
      <w:r w:rsidR="00385223" w:rsidRPr="00AD1406">
        <w:rPr>
          <w:rStyle w:val="FontStyle16"/>
          <w:b w:val="0"/>
          <w:sz w:val="24"/>
          <w:szCs w:val="24"/>
        </w:rPr>
        <w:t>точные напряжения и деформации при сварке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AE2646">
        <w:rPr>
          <w:rStyle w:val="FontStyle16"/>
          <w:b w:val="0"/>
          <w:sz w:val="24"/>
          <w:szCs w:val="24"/>
        </w:rPr>
        <w:t>Б1.В.11</w:t>
      </w:r>
      <w:r w:rsidR="00385223">
        <w:rPr>
          <w:rStyle w:val="FontStyle16"/>
          <w:b w:val="0"/>
          <w:sz w:val="24"/>
          <w:szCs w:val="24"/>
        </w:rPr>
        <w:t>;</w:t>
      </w:r>
      <w:r w:rsidR="00385223" w:rsidRPr="00AD1406">
        <w:rPr>
          <w:rStyle w:val="FontStyle16"/>
          <w:b w:val="0"/>
          <w:sz w:val="24"/>
          <w:szCs w:val="24"/>
        </w:rPr>
        <w:t xml:space="preserve"> </w:t>
      </w:r>
      <w:r w:rsidR="00AE2646">
        <w:rPr>
          <w:rStyle w:val="FontStyle16"/>
          <w:b w:val="0"/>
          <w:sz w:val="24"/>
          <w:szCs w:val="24"/>
        </w:rPr>
        <w:t>к</w:t>
      </w:r>
      <w:r w:rsidR="00385223" w:rsidRPr="00AD1406">
        <w:rPr>
          <w:rStyle w:val="FontStyle16"/>
          <w:b w:val="0"/>
          <w:sz w:val="24"/>
          <w:szCs w:val="24"/>
        </w:rPr>
        <w:t>онтроль качества сварных соедин</w:t>
      </w:r>
      <w:r w:rsidR="00385223" w:rsidRPr="00AD1406">
        <w:rPr>
          <w:rStyle w:val="FontStyle16"/>
          <w:b w:val="0"/>
          <w:sz w:val="24"/>
          <w:szCs w:val="24"/>
        </w:rPr>
        <w:t>е</w:t>
      </w:r>
      <w:r w:rsidR="00385223" w:rsidRPr="00AD1406">
        <w:rPr>
          <w:rStyle w:val="FontStyle16"/>
          <w:b w:val="0"/>
          <w:sz w:val="24"/>
          <w:szCs w:val="24"/>
        </w:rPr>
        <w:t>ний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AE2646">
        <w:rPr>
          <w:rStyle w:val="FontStyle16"/>
          <w:b w:val="0"/>
          <w:sz w:val="24"/>
          <w:szCs w:val="24"/>
        </w:rPr>
        <w:t>Б1.В.ДВ.04.01</w:t>
      </w:r>
      <w:r w:rsidR="00AE2646">
        <w:rPr>
          <w:rStyle w:val="FontStyle16"/>
          <w:b w:val="0"/>
          <w:sz w:val="24"/>
          <w:szCs w:val="24"/>
        </w:rPr>
        <w:t>; для прохождение п</w:t>
      </w:r>
      <w:r w:rsidR="00AE2646" w:rsidRPr="00B278BF">
        <w:rPr>
          <w:rStyle w:val="FontStyle16"/>
          <w:b w:val="0"/>
          <w:sz w:val="24"/>
          <w:szCs w:val="24"/>
        </w:rPr>
        <w:t>роизводственн</w:t>
      </w:r>
      <w:r w:rsidR="00AE2646">
        <w:rPr>
          <w:rStyle w:val="FontStyle16"/>
          <w:b w:val="0"/>
          <w:sz w:val="24"/>
          <w:szCs w:val="24"/>
        </w:rPr>
        <w:t>ой</w:t>
      </w:r>
      <w:r w:rsidR="00AE2646" w:rsidRPr="00B278BF">
        <w:rPr>
          <w:rStyle w:val="FontStyle16"/>
          <w:b w:val="0"/>
          <w:sz w:val="24"/>
          <w:szCs w:val="24"/>
        </w:rPr>
        <w:t xml:space="preserve"> - практик</w:t>
      </w:r>
      <w:r w:rsidR="00AE2646">
        <w:rPr>
          <w:rStyle w:val="FontStyle16"/>
          <w:b w:val="0"/>
          <w:sz w:val="24"/>
          <w:szCs w:val="24"/>
        </w:rPr>
        <w:t>и</w:t>
      </w:r>
      <w:r w:rsidR="00AE2646" w:rsidRPr="00B278BF">
        <w:rPr>
          <w:rStyle w:val="FontStyle16"/>
          <w:b w:val="0"/>
          <w:sz w:val="24"/>
          <w:szCs w:val="24"/>
        </w:rPr>
        <w:t xml:space="preserve"> по получению професс</w:t>
      </w:r>
      <w:r w:rsidR="00AE2646" w:rsidRPr="00B278BF">
        <w:rPr>
          <w:rStyle w:val="FontStyle16"/>
          <w:b w:val="0"/>
          <w:sz w:val="24"/>
          <w:szCs w:val="24"/>
        </w:rPr>
        <w:t>и</w:t>
      </w:r>
      <w:r w:rsidR="00AE2646" w:rsidRPr="00B278BF">
        <w:rPr>
          <w:rStyle w:val="FontStyle16"/>
          <w:b w:val="0"/>
          <w:sz w:val="24"/>
          <w:szCs w:val="24"/>
        </w:rPr>
        <w:t>ональных умений и опыта профессиональной деятельности</w:t>
      </w:r>
      <w:r w:rsidR="00AE2646">
        <w:rPr>
          <w:rStyle w:val="FontStyle16"/>
          <w:b w:val="0"/>
          <w:sz w:val="24"/>
          <w:szCs w:val="24"/>
        </w:rPr>
        <w:t xml:space="preserve"> </w:t>
      </w:r>
      <w:r w:rsidR="00AE2646" w:rsidRPr="00B278BF">
        <w:rPr>
          <w:rStyle w:val="FontStyle16"/>
          <w:b w:val="0"/>
          <w:sz w:val="24"/>
          <w:szCs w:val="24"/>
        </w:rPr>
        <w:t>Б2.В.02(П)</w:t>
      </w:r>
      <w:r w:rsidR="00AE2646">
        <w:rPr>
          <w:rStyle w:val="FontStyle16"/>
          <w:b w:val="0"/>
          <w:sz w:val="24"/>
          <w:szCs w:val="24"/>
        </w:rPr>
        <w:t>.</w:t>
      </w:r>
    </w:p>
    <w:p w:rsidR="00A3653B" w:rsidRPr="00FE3AC8" w:rsidRDefault="00A3653B" w:rsidP="00A3653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4057" w:rsidRDefault="009A4057" w:rsidP="00CE57CD">
      <w:pPr>
        <w:ind w:firstLine="709"/>
        <w:jc w:val="both"/>
        <w:rPr>
          <w:rStyle w:val="FontStyle21"/>
          <w:b/>
          <w:sz w:val="24"/>
          <w:szCs w:val="24"/>
        </w:rPr>
      </w:pPr>
      <w:r w:rsidRPr="009A4057">
        <w:rPr>
          <w:rStyle w:val="FontStyle21"/>
          <w:b/>
          <w:sz w:val="24"/>
          <w:szCs w:val="24"/>
        </w:rPr>
        <w:t xml:space="preserve">3 </w:t>
      </w:r>
      <w:r w:rsidR="00CE57CD" w:rsidRPr="00CE57CD">
        <w:rPr>
          <w:rStyle w:val="FontStyle21"/>
          <w:b/>
          <w:sz w:val="24"/>
          <w:szCs w:val="24"/>
        </w:rPr>
        <w:t>Компетенции обучающегося, фо</w:t>
      </w:r>
      <w:r w:rsidR="00CE57CD">
        <w:rPr>
          <w:rStyle w:val="FontStyle21"/>
          <w:b/>
          <w:sz w:val="24"/>
          <w:szCs w:val="24"/>
        </w:rPr>
        <w:t xml:space="preserve">рмируемые в результате освоения </w:t>
      </w:r>
      <w:r w:rsidR="00CE57CD" w:rsidRPr="00CE57CD">
        <w:rPr>
          <w:rStyle w:val="FontStyle21"/>
          <w:b/>
          <w:sz w:val="24"/>
          <w:szCs w:val="24"/>
        </w:rPr>
        <w:t>дисциплины (модуля) и планируемые результаты обучения</w:t>
      </w:r>
    </w:p>
    <w:p w:rsidR="009605CF" w:rsidRDefault="009605CF" w:rsidP="00C540B8">
      <w:pPr>
        <w:ind w:firstLine="709"/>
        <w:jc w:val="both"/>
      </w:pPr>
      <w:r w:rsidRPr="009605CF">
        <w:t>В результат</w:t>
      </w:r>
      <w:r w:rsidR="00C615CE">
        <w:t xml:space="preserve">е освоения дисциплины (модуля) </w:t>
      </w:r>
      <w:r w:rsidRPr="009605CF">
        <w:t>«</w:t>
      </w:r>
      <w:r w:rsidR="00EB2871" w:rsidRPr="00EB2871">
        <w:rPr>
          <w:rStyle w:val="FontStyle16"/>
          <w:b w:val="0"/>
          <w:sz w:val="24"/>
          <w:szCs w:val="24"/>
        </w:rPr>
        <w:t>Проектирование сварных конструкций</w:t>
      </w:r>
      <w:r w:rsidRPr="009605CF">
        <w:t>» обуча</w:t>
      </w:r>
      <w:r w:rsidRPr="009605CF">
        <w:t>ю</w:t>
      </w:r>
      <w:r w:rsidRPr="009605CF">
        <w:t>щийся должен обладать следующими компетенциями:</w:t>
      </w:r>
    </w:p>
    <w:p w:rsidR="00720F0B" w:rsidRDefault="00720F0B" w:rsidP="00C540B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720F0B" w:rsidTr="00626EFC">
        <w:tc>
          <w:tcPr>
            <w:tcW w:w="2235" w:type="dxa"/>
            <w:vAlign w:val="center"/>
          </w:tcPr>
          <w:p w:rsidR="00720F0B" w:rsidRDefault="00720F0B" w:rsidP="00626EFC">
            <w:pPr>
              <w:jc w:val="center"/>
            </w:pPr>
            <w:r>
              <w:t>Структурный</w:t>
            </w:r>
          </w:p>
          <w:p w:rsidR="00720F0B" w:rsidRDefault="00720F0B" w:rsidP="00626EFC">
            <w:pPr>
              <w:jc w:val="center"/>
            </w:pPr>
            <w:r>
              <w:t>элемент</w:t>
            </w:r>
          </w:p>
          <w:p w:rsidR="00720F0B" w:rsidRDefault="00720F0B" w:rsidP="00626EFC">
            <w:pPr>
              <w:jc w:val="center"/>
            </w:pPr>
            <w:r>
              <w:t>компетенции</w:t>
            </w:r>
          </w:p>
        </w:tc>
        <w:tc>
          <w:tcPr>
            <w:tcW w:w="7619" w:type="dxa"/>
            <w:vAlign w:val="center"/>
          </w:tcPr>
          <w:p w:rsidR="00720F0B" w:rsidRDefault="00720F0B" w:rsidP="00626EFC">
            <w:pPr>
              <w:jc w:val="center"/>
            </w:pPr>
            <w:r w:rsidRPr="00720F0B">
              <w:t>Планируемые результаты обучения</w:t>
            </w:r>
          </w:p>
        </w:tc>
      </w:tr>
      <w:tr w:rsidR="00720F0B" w:rsidTr="00626EFC">
        <w:tc>
          <w:tcPr>
            <w:tcW w:w="9854" w:type="dxa"/>
            <w:gridSpan w:val="2"/>
          </w:tcPr>
          <w:p w:rsidR="00720F0B" w:rsidRDefault="00EB2871" w:rsidP="00385223">
            <w:pPr>
              <w:jc w:val="both"/>
            </w:pPr>
            <w:r w:rsidRPr="00EB2871">
              <w:t>ПК-7 способностью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</w:t>
            </w:r>
            <w:r w:rsidRPr="00EB2871">
              <w:t>е</w:t>
            </w:r>
            <w:r w:rsidRPr="00EB2871">
              <w:t>ским условиям и другим нормативным документам</w:t>
            </w:r>
          </w:p>
        </w:tc>
      </w:tr>
      <w:tr w:rsidR="00EB2871" w:rsidTr="00626EFC">
        <w:tc>
          <w:tcPr>
            <w:tcW w:w="2235" w:type="dxa"/>
          </w:tcPr>
          <w:p w:rsidR="00EB2871" w:rsidRDefault="00EB2871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EB2871" w:rsidRDefault="00EB2871" w:rsidP="004C7D4E">
            <w:r>
              <w:t xml:space="preserve">- </w:t>
            </w:r>
            <w:r w:rsidRPr="008D1F25">
              <w:t>основные определения и понятия</w:t>
            </w:r>
            <w:r>
              <w:t xml:space="preserve"> теории проектирования сварных конструкций;</w:t>
            </w:r>
          </w:p>
          <w:p w:rsidR="00EB2871" w:rsidRDefault="00EB2871" w:rsidP="004C7D4E">
            <w:pPr>
              <w:tabs>
                <w:tab w:val="left" w:pos="851"/>
              </w:tabs>
            </w:pPr>
            <w:r>
              <w:t xml:space="preserve">- </w:t>
            </w:r>
            <w:r w:rsidRPr="006C3E7D">
              <w:t>сущность разработки</w:t>
            </w:r>
            <w:r>
              <w:t xml:space="preserve"> последовательность расчета сварных констру</w:t>
            </w:r>
            <w:r>
              <w:t>к</w:t>
            </w:r>
            <w:r>
              <w:t>ций</w:t>
            </w:r>
          </w:p>
          <w:p w:rsidR="00EB2871" w:rsidRDefault="00EB2871" w:rsidP="004C7D4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335528">
              <w:t>область применения, технические и экономические преимущества сварных конструкций</w:t>
            </w:r>
            <w:r>
              <w:t>;</w:t>
            </w:r>
          </w:p>
          <w:p w:rsidR="00EB2871" w:rsidRDefault="00EB2871" w:rsidP="004C7D4E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материалы, применяемые для сварных конструкций и возможные и</w:t>
            </w:r>
            <w:r w:rsidRPr="00335528">
              <w:t>з</w:t>
            </w:r>
            <w:r w:rsidRPr="00335528">
              <w:t>менения их механических свойств под влиянием термодеформационн</w:t>
            </w:r>
            <w:r w:rsidRPr="00335528">
              <w:t>о</w:t>
            </w:r>
            <w:r w:rsidRPr="00335528">
              <w:t>го цикла сварки</w:t>
            </w:r>
            <w:r>
              <w:t>;</w:t>
            </w:r>
          </w:p>
          <w:p w:rsidR="00EB2871" w:rsidRDefault="00EB2871" w:rsidP="004C7D4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м</w:t>
            </w:r>
            <w:r w:rsidRPr="00335528">
              <w:t>етоды расчета сварных соединений в зависимости от условий их р</w:t>
            </w:r>
            <w:r w:rsidRPr="00335528">
              <w:t>а</w:t>
            </w:r>
            <w:r w:rsidRPr="00335528">
              <w:t>боты в конструкции</w:t>
            </w:r>
            <w:r>
              <w:t>;</w:t>
            </w:r>
          </w:p>
          <w:p w:rsidR="00EB2871" w:rsidRDefault="00EB2871" w:rsidP="004C7D4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методы оценки напряженно-деформированного состояния ра</w:t>
            </w:r>
            <w:r w:rsidRPr="00335528">
              <w:t>з</w:t>
            </w:r>
            <w:r w:rsidRPr="00335528">
              <w:t>личных зон сварного соединения</w:t>
            </w:r>
            <w:r>
              <w:t>;</w:t>
            </w:r>
          </w:p>
          <w:p w:rsidR="00EB2871" w:rsidRDefault="00EB2871" w:rsidP="004C7D4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механизм образования напряжений и деформаций при сварке и при</w:t>
            </w:r>
            <w:r w:rsidRPr="00335528">
              <w:t>е</w:t>
            </w:r>
            <w:r w:rsidRPr="00335528">
              <w:t>мы устранения их негативного влияния на работоспособность ко</w:t>
            </w:r>
            <w:r w:rsidRPr="00335528">
              <w:t>н</w:t>
            </w:r>
            <w:r w:rsidRPr="00335528">
              <w:t>струкции</w:t>
            </w:r>
            <w:r>
              <w:t>;</w:t>
            </w:r>
          </w:p>
          <w:p w:rsidR="00EB2871" w:rsidRDefault="00EB2871" w:rsidP="004C7D4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методы оценки и приемы обеспечения заданного уровня про</w:t>
            </w:r>
            <w:r w:rsidRPr="00335528">
              <w:t>ч</w:t>
            </w:r>
            <w:r w:rsidRPr="00335528">
              <w:t xml:space="preserve">ности и </w:t>
            </w:r>
            <w:r w:rsidRPr="00335528">
              <w:lastRenderedPageBreak/>
              <w:t>надежности сварных соединений</w:t>
            </w:r>
            <w:r>
              <w:t>;</w:t>
            </w:r>
          </w:p>
          <w:p w:rsidR="00EB2871" w:rsidRDefault="00EB2871" w:rsidP="004C7D4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приемы обеспечения технологичности конструкции на стадии ее пр</w:t>
            </w:r>
            <w:r w:rsidRPr="00335528">
              <w:t>о</w:t>
            </w:r>
            <w:r w:rsidRPr="00335528">
              <w:t>ектирования</w:t>
            </w:r>
            <w:r>
              <w:t>;</w:t>
            </w:r>
          </w:p>
          <w:p w:rsidR="00EB2871" w:rsidRDefault="00EB2871" w:rsidP="004C7D4E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компьютерные методы моделирования при проектировании сварных соеди</w:t>
            </w:r>
            <w:r>
              <w:t>нений.</w:t>
            </w:r>
          </w:p>
          <w:p w:rsidR="00EB2871" w:rsidRDefault="00EB2871" w:rsidP="004C7D4E">
            <w:pPr>
              <w:tabs>
                <w:tab w:val="left" w:pos="851"/>
              </w:tabs>
            </w:pPr>
            <w:r>
              <w:t xml:space="preserve">- </w:t>
            </w:r>
            <w:r w:rsidRPr="00FE3AC8">
              <w:t>технические характеристики, конструктивные особенности разраб</w:t>
            </w:r>
            <w:r w:rsidRPr="00FE3AC8">
              <w:t>а</w:t>
            </w:r>
            <w:r w:rsidRPr="00FE3AC8">
              <w:t>тываемых и используемых технических средств;</w:t>
            </w:r>
          </w:p>
          <w:p w:rsidR="00EB2871" w:rsidRDefault="00EB2871" w:rsidP="004C7D4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AC8">
              <w:rPr>
                <w:sz w:val="24"/>
                <w:szCs w:val="24"/>
              </w:rPr>
              <w:t xml:space="preserve">методы исследований, правила и условия выполнения работ; </w:t>
            </w:r>
            <w:r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ность разработки технологии изготовления сварных конструкций; </w:t>
            </w:r>
          </w:p>
          <w:p w:rsidR="00EB2871" w:rsidRDefault="00EB2871" w:rsidP="004C7D4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AC8">
              <w:rPr>
                <w:sz w:val="24"/>
                <w:szCs w:val="24"/>
              </w:rPr>
              <w:t xml:space="preserve">основные теоретические положения, касающиеся </w:t>
            </w:r>
            <w:r>
              <w:rPr>
                <w:sz w:val="24"/>
                <w:szCs w:val="24"/>
              </w:rPr>
              <w:t xml:space="preserve">проектирования сварочных цехов и участков; </w:t>
            </w:r>
          </w:p>
          <w:p w:rsidR="00EB2871" w:rsidRDefault="00EB2871" w:rsidP="004C7D4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основные способы выбора сварочной оснастки, методов неразрушающего и разрушающего контроля; типовые технологии изгото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распространенных видов сварных конструкций.</w:t>
            </w:r>
          </w:p>
          <w:p w:rsidR="00EB2871" w:rsidRPr="006C3E7D" w:rsidRDefault="00EB2871" w:rsidP="004C7D4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lang w:val="ru-RU"/>
              </w:rPr>
              <w:t>-</w:t>
            </w:r>
            <w:r w:rsidRPr="002D5309">
              <w:t xml:space="preserve"> оформлять законченные проектно-конструкторские работы с прове</w:t>
            </w:r>
            <w:r w:rsidRPr="002D5309">
              <w:t>р</w:t>
            </w:r>
            <w:r w:rsidRPr="002D5309">
              <w:t>кой соответствия разрабатываемых проектов и технической документации стандартам, техническим условиям и другим нормативным д</w:t>
            </w:r>
            <w:r w:rsidRPr="002D5309">
              <w:t>о</w:t>
            </w:r>
            <w:r w:rsidRPr="002D5309">
              <w:t>кументам</w:t>
            </w:r>
          </w:p>
        </w:tc>
      </w:tr>
      <w:tr w:rsidR="00EB2871" w:rsidTr="00626EFC">
        <w:tc>
          <w:tcPr>
            <w:tcW w:w="2235" w:type="dxa"/>
          </w:tcPr>
          <w:p w:rsidR="00EB2871" w:rsidRDefault="00EB2871" w:rsidP="00626EFC">
            <w:pPr>
              <w:jc w:val="both"/>
            </w:pPr>
            <w:r>
              <w:lastRenderedPageBreak/>
              <w:t>Уметь</w:t>
            </w:r>
          </w:p>
        </w:tc>
        <w:tc>
          <w:tcPr>
            <w:tcW w:w="7619" w:type="dxa"/>
          </w:tcPr>
          <w:p w:rsidR="00EB2871" w:rsidRDefault="00EB2871" w:rsidP="004C7D4E">
            <w:pPr>
              <w:pStyle w:val="Style4"/>
              <w:widowControl/>
            </w:pPr>
            <w:r>
              <w:t>- э</w:t>
            </w:r>
            <w:r w:rsidRPr="00FE3AC8">
              <w:t xml:space="preserve">кспериментально исследовать основные </w:t>
            </w:r>
            <w:r>
              <w:t>элементы технологич</w:t>
            </w:r>
            <w:r>
              <w:t>е</w:t>
            </w:r>
            <w:r>
              <w:t>ских процессов</w:t>
            </w:r>
            <w:r w:rsidRPr="00FE3AC8">
              <w:t xml:space="preserve"> и рассчитывать параметры этих процессов с использован</w:t>
            </w:r>
            <w:r w:rsidRPr="00FE3AC8">
              <w:t>и</w:t>
            </w:r>
            <w:r w:rsidRPr="00FE3AC8">
              <w:t>ем, в частности, компьютерной техники</w:t>
            </w:r>
          </w:p>
          <w:p w:rsidR="00EB2871" w:rsidRDefault="00EB2871" w:rsidP="004C7D4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EB2871"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произвести расчет прочности сварного соединения и составить техн</w:t>
            </w:r>
            <w:r w:rsidRPr="00335528">
              <w:t>о</w:t>
            </w:r>
            <w:r w:rsidRPr="00335528">
              <w:t>логическую часть задания на проектирование сварной конс</w:t>
            </w:r>
            <w:r w:rsidRPr="00335528">
              <w:t>т</w:t>
            </w:r>
            <w:r w:rsidRPr="00335528">
              <w:t>рукции</w:t>
            </w:r>
            <w:r>
              <w:t>;</w:t>
            </w:r>
          </w:p>
          <w:p w:rsidR="00EB2871" w:rsidRDefault="00EB2871" w:rsidP="004C7D4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оценить принятые при проектировании конструкции решения с поз</w:t>
            </w:r>
            <w:r w:rsidRPr="00335528">
              <w:t>и</w:t>
            </w:r>
            <w:r w:rsidRPr="00335528">
              <w:t>ции обеспечения прочности, надежности и технологичности сварных соединений и внести обоснованные предложения, напра</w:t>
            </w:r>
            <w:r w:rsidRPr="00335528">
              <w:t>в</w:t>
            </w:r>
            <w:r w:rsidRPr="00335528">
              <w:t>ленные на их совершенствование</w:t>
            </w:r>
            <w:r>
              <w:t>;</w:t>
            </w:r>
          </w:p>
          <w:p w:rsidR="00EB2871" w:rsidRDefault="00EB2871" w:rsidP="004C7D4E">
            <w:pPr>
              <w:pStyle w:val="Style4"/>
              <w:widowControl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проводить исследования работоспособности сварных соединений</w:t>
            </w:r>
            <w:r>
              <w:t>;</w:t>
            </w:r>
          </w:p>
          <w:p w:rsidR="00EB2871" w:rsidRPr="008D1F25" w:rsidRDefault="00EB2871" w:rsidP="004C7D4E">
            <w:pPr>
              <w:pStyle w:val="Style4"/>
              <w:widowControl/>
            </w:pPr>
            <w:r>
              <w:t xml:space="preserve">- </w:t>
            </w:r>
            <w:r w:rsidRPr="00FE3AC8">
              <w:t>выполнять работы в области научно-технической деятельности по проектированию, информационному обслуживанию, организации пр</w:t>
            </w:r>
            <w:r w:rsidRPr="00FE3AC8">
              <w:t>о</w:t>
            </w:r>
            <w:r w:rsidRPr="00FE3AC8">
              <w:t>изводства, труда и управлению, метрологическому обеспечению, те</w:t>
            </w:r>
            <w:r w:rsidRPr="00FE3AC8">
              <w:t>х</w:t>
            </w:r>
            <w:r w:rsidRPr="00FE3AC8">
              <w:t xml:space="preserve">ническому контролю в </w:t>
            </w:r>
            <w:r>
              <w:t>сварочном</w:t>
            </w:r>
            <w:r w:rsidRPr="00FE3AC8">
              <w:t xml:space="preserve"> производ</w:t>
            </w:r>
            <w:r>
              <w:t>стве</w:t>
            </w:r>
          </w:p>
        </w:tc>
      </w:tr>
      <w:tr w:rsidR="00EB2871" w:rsidTr="00626EFC">
        <w:tc>
          <w:tcPr>
            <w:tcW w:w="2235" w:type="dxa"/>
          </w:tcPr>
          <w:p w:rsidR="00EB2871" w:rsidRDefault="00EB2871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EB2871" w:rsidRDefault="00EB2871" w:rsidP="004C7D4E">
            <w:r>
              <w:t xml:space="preserve">- </w:t>
            </w:r>
            <w:r w:rsidRPr="00E71D2B">
              <w:t>навыками и методиками обобщения результатов решения, экспер</w:t>
            </w:r>
            <w:r w:rsidRPr="00E71D2B">
              <w:t>и</w:t>
            </w:r>
            <w:r w:rsidRPr="00E71D2B">
              <w:t>ментальной деятельности</w:t>
            </w:r>
          </w:p>
          <w:p w:rsidR="00EB2871" w:rsidRDefault="00EB2871" w:rsidP="004C7D4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расчета прочности сварного соединения и составления технологич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ских частей заданий на проектирование сварных конструкций;</w:t>
            </w:r>
          </w:p>
          <w:p w:rsidR="00EB2871" w:rsidRDefault="00EB2871" w:rsidP="004C7D4E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исследования работоспособности сварных соединений</w:t>
            </w:r>
          </w:p>
          <w:p w:rsidR="00EB2871" w:rsidRDefault="00EB2871" w:rsidP="004C7D4E">
            <w:r>
              <w:t>- методами проведения комплексного технико-экономического ан</w:t>
            </w:r>
            <w:r>
              <w:t>а</w:t>
            </w:r>
            <w:r>
              <w:t>лиза для обоснованного принятия решений, изыскания возможности сокр</w:t>
            </w:r>
            <w:r>
              <w:t>а</w:t>
            </w:r>
            <w:r>
              <w:t>щения цикла работ, содействия подготовке процесса их реал</w:t>
            </w:r>
            <w:r>
              <w:t>и</w:t>
            </w:r>
            <w:r>
              <w:t>зации с обеспечением необходимых технических данных в машиностроител</w:t>
            </w:r>
            <w:r>
              <w:t>ь</w:t>
            </w:r>
            <w:r>
              <w:t>ном (сварочном) производстве;</w:t>
            </w:r>
          </w:p>
          <w:p w:rsidR="00EB2871" w:rsidRPr="008D1F25" w:rsidRDefault="00EB2871" w:rsidP="004C7D4E">
            <w:r>
              <w:t>- навыками разработки новых и применения стандартных пр</w:t>
            </w:r>
            <w:r>
              <w:t>о</w:t>
            </w:r>
            <w:r>
              <w:t>граммных средств на базе физико-математических моделей в области произво</w:t>
            </w:r>
            <w:r>
              <w:t>д</w:t>
            </w:r>
            <w:r>
              <w:t>ства сварных конструкций.</w:t>
            </w:r>
          </w:p>
        </w:tc>
      </w:tr>
    </w:tbl>
    <w:p w:rsidR="00FE3AC8" w:rsidRDefault="00FE3AC8" w:rsidP="00E1604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2"/>
          <w:footerReference w:type="default" r:id="rId13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D31E31" w:rsidRDefault="00D31E31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31E31">
        <w:rPr>
          <w:rStyle w:val="FontStyle18"/>
          <w:sz w:val="24"/>
          <w:szCs w:val="24"/>
        </w:rPr>
        <w:lastRenderedPageBreak/>
        <w:t xml:space="preserve">4 Структура и содержание дисциплины </w:t>
      </w:r>
      <w:r w:rsidR="00F70725">
        <w:rPr>
          <w:rStyle w:val="FontStyle18"/>
          <w:sz w:val="24"/>
          <w:szCs w:val="24"/>
        </w:rPr>
        <w:t>(модуля)</w:t>
      </w:r>
    </w:p>
    <w:p w:rsidR="00DE2A0A" w:rsidRPr="00DE2A0A" w:rsidRDefault="00F70725" w:rsidP="00DE2A0A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D92500">
        <w:rPr>
          <w:rStyle w:val="FontStyle18"/>
          <w:b w:val="0"/>
          <w:sz w:val="24"/>
          <w:szCs w:val="24"/>
          <w:u w:val="single"/>
        </w:rPr>
        <w:t>6</w:t>
      </w:r>
      <w:r w:rsidRPr="00F70725">
        <w:rPr>
          <w:rStyle w:val="FontStyle18"/>
          <w:b w:val="0"/>
          <w:sz w:val="24"/>
          <w:szCs w:val="24"/>
        </w:rPr>
        <w:t xml:space="preserve"> зачетных единиц </w:t>
      </w:r>
      <w:r w:rsidR="00033F13">
        <w:rPr>
          <w:rStyle w:val="FontStyle18"/>
          <w:b w:val="0"/>
          <w:sz w:val="24"/>
          <w:szCs w:val="24"/>
          <w:u w:val="single"/>
        </w:rPr>
        <w:t>2</w:t>
      </w:r>
      <w:r w:rsidR="00D92500">
        <w:rPr>
          <w:rStyle w:val="FontStyle18"/>
          <w:b w:val="0"/>
          <w:sz w:val="24"/>
          <w:szCs w:val="24"/>
          <w:u w:val="single"/>
        </w:rPr>
        <w:t>16</w:t>
      </w:r>
      <w:r w:rsidRPr="00F70725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7E6C03" w:rsidRP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 w:rsidR="00D92500">
        <w:rPr>
          <w:rStyle w:val="FontStyle18"/>
          <w:b w:val="0"/>
          <w:sz w:val="24"/>
          <w:szCs w:val="24"/>
          <w:u w:val="single"/>
        </w:rPr>
        <w:t>114</w:t>
      </w:r>
      <w:r w:rsidR="008336ED">
        <w:rPr>
          <w:rStyle w:val="FontStyle18"/>
          <w:b w:val="0"/>
          <w:sz w:val="24"/>
          <w:szCs w:val="24"/>
          <w:u w:val="single"/>
        </w:rPr>
        <w:t>,</w:t>
      </w:r>
      <w:r w:rsidR="00D92500">
        <w:rPr>
          <w:rStyle w:val="FontStyle18"/>
          <w:b w:val="0"/>
          <w:sz w:val="24"/>
          <w:szCs w:val="24"/>
          <w:u w:val="single"/>
        </w:rPr>
        <w:t>6</w:t>
      </w:r>
      <w:r w:rsidRPr="007E6C03">
        <w:rPr>
          <w:rStyle w:val="FontStyle18"/>
          <w:b w:val="0"/>
          <w:sz w:val="24"/>
          <w:szCs w:val="24"/>
        </w:rPr>
        <w:t xml:space="preserve"> акад. часов:</w:t>
      </w:r>
    </w:p>
    <w:p w:rsid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7E6C03">
        <w:rPr>
          <w:rStyle w:val="FontStyle18"/>
          <w:b w:val="0"/>
          <w:sz w:val="24"/>
          <w:szCs w:val="24"/>
        </w:rPr>
        <w:t xml:space="preserve">аудиторная – </w:t>
      </w:r>
      <w:r w:rsidR="00033F13">
        <w:rPr>
          <w:rStyle w:val="FontStyle18"/>
          <w:b w:val="0"/>
          <w:sz w:val="24"/>
          <w:szCs w:val="24"/>
          <w:u w:val="single"/>
        </w:rPr>
        <w:t>1</w:t>
      </w:r>
      <w:r w:rsidR="00D92500">
        <w:rPr>
          <w:rStyle w:val="FontStyle18"/>
          <w:b w:val="0"/>
          <w:sz w:val="24"/>
          <w:szCs w:val="24"/>
          <w:u w:val="single"/>
        </w:rPr>
        <w:t xml:space="preserve">08 </w:t>
      </w:r>
      <w:r w:rsidRPr="007E6C03">
        <w:rPr>
          <w:rStyle w:val="FontStyle18"/>
          <w:b w:val="0"/>
          <w:sz w:val="24"/>
          <w:szCs w:val="24"/>
        </w:rPr>
        <w:t>акад. часов;</w:t>
      </w:r>
    </w:p>
    <w:p w:rsidR="007E6C03" w:rsidRP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7E6C03">
        <w:rPr>
          <w:rStyle w:val="FontStyle18"/>
          <w:b w:val="0"/>
          <w:sz w:val="24"/>
          <w:szCs w:val="24"/>
        </w:rPr>
        <w:t xml:space="preserve">внеаудиторная – </w:t>
      </w:r>
      <w:r w:rsidR="00033F13">
        <w:rPr>
          <w:rStyle w:val="FontStyle18"/>
          <w:b w:val="0"/>
          <w:sz w:val="24"/>
          <w:szCs w:val="24"/>
          <w:u w:val="single"/>
        </w:rPr>
        <w:t>6,</w:t>
      </w:r>
      <w:r w:rsidR="00D92500">
        <w:rPr>
          <w:rStyle w:val="FontStyle18"/>
          <w:b w:val="0"/>
          <w:sz w:val="24"/>
          <w:szCs w:val="24"/>
          <w:u w:val="single"/>
        </w:rPr>
        <w:t>6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7D6B6C" w:rsidRDefault="007E6C03" w:rsidP="007D6B6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7E6C03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D92500">
        <w:rPr>
          <w:rStyle w:val="FontStyle18"/>
          <w:b w:val="0"/>
          <w:sz w:val="24"/>
          <w:szCs w:val="24"/>
          <w:u w:val="single"/>
        </w:rPr>
        <w:t>65</w:t>
      </w:r>
      <w:r w:rsidR="00033F13">
        <w:rPr>
          <w:rStyle w:val="FontStyle18"/>
          <w:b w:val="0"/>
          <w:sz w:val="24"/>
          <w:szCs w:val="24"/>
          <w:u w:val="single"/>
        </w:rPr>
        <w:t>,</w:t>
      </w:r>
      <w:r w:rsidR="00D92500">
        <w:rPr>
          <w:rStyle w:val="FontStyle18"/>
          <w:b w:val="0"/>
          <w:sz w:val="24"/>
          <w:szCs w:val="24"/>
          <w:u w:val="single"/>
        </w:rPr>
        <w:t>7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033F13" w:rsidRPr="00FE3AC8" w:rsidRDefault="00033F13" w:rsidP="007D6B6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033F13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Pr="00033F13">
        <w:rPr>
          <w:rStyle w:val="FontStyle18"/>
          <w:b w:val="0"/>
          <w:sz w:val="24"/>
          <w:szCs w:val="24"/>
          <w:u w:val="single"/>
        </w:rPr>
        <w:t>35,7</w:t>
      </w:r>
      <w:r w:rsidRPr="00033F13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8"/>
        <w:gridCol w:w="471"/>
        <w:gridCol w:w="425"/>
        <w:gridCol w:w="709"/>
        <w:gridCol w:w="853"/>
        <w:gridCol w:w="706"/>
        <w:gridCol w:w="2410"/>
        <w:gridCol w:w="3686"/>
        <w:gridCol w:w="1258"/>
      </w:tblGrid>
      <w:tr w:rsidR="00842095" w:rsidRPr="00AF2BB2" w:rsidTr="00A73A33">
        <w:trPr>
          <w:cantSplit/>
          <w:trHeight w:val="962"/>
          <w:tblHeader/>
        </w:trPr>
        <w:tc>
          <w:tcPr>
            <w:tcW w:w="1438" w:type="pct"/>
            <w:vMerge w:val="restart"/>
            <w:vAlign w:val="center"/>
          </w:tcPr>
          <w:p w:rsidR="00842095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42095" w:rsidRPr="00AF2BB2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е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673" w:type="pct"/>
            <w:gridSpan w:val="3"/>
            <w:vAlign w:val="center"/>
          </w:tcPr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та</w:t>
            </w:r>
          </w:p>
          <w:p w:rsidR="00842095" w:rsidRPr="00AF2BB2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816" w:type="pct"/>
            <w:vMerge w:val="restart"/>
            <w:vAlign w:val="center"/>
          </w:tcPr>
          <w:p w:rsidR="00842095" w:rsidRPr="00842095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самостоятел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ной</w:t>
            </w:r>
          </w:p>
          <w:p w:rsidR="00842095" w:rsidRPr="00AF2BB2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248" w:type="pct"/>
            <w:vMerge w:val="restart"/>
            <w:vAlign w:val="center"/>
          </w:tcPr>
          <w:p w:rsidR="00842095" w:rsidRPr="00835104" w:rsidRDefault="00842095" w:rsidP="0084209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842095" w:rsidRPr="00F15BEE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турный 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842095" w:rsidRPr="00AF2BB2" w:rsidTr="00A73A33">
        <w:trPr>
          <w:cantSplit/>
          <w:trHeight w:val="1337"/>
          <w:tblHeader/>
        </w:trPr>
        <w:tc>
          <w:tcPr>
            <w:tcW w:w="1438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59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40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лаборат.</w:t>
            </w:r>
          </w:p>
          <w:p w:rsidR="00842095" w:rsidRPr="00842095" w:rsidRDefault="00842095" w:rsidP="001E4213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89" w:type="pct"/>
            <w:textDirection w:val="btLr"/>
            <w:vAlign w:val="center"/>
          </w:tcPr>
          <w:p w:rsidR="00842095" w:rsidRDefault="00842095" w:rsidP="001E4213">
            <w:pPr>
              <w:pStyle w:val="Style14"/>
              <w:widowControl/>
              <w:jc w:val="center"/>
              <w:rPr>
                <w:lang w:val="en-US"/>
              </w:rPr>
            </w:pPr>
            <w:r w:rsidRPr="00AF2BB2">
              <w:t xml:space="preserve">практич. </w:t>
            </w:r>
          </w:p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з</w:t>
            </w:r>
            <w:r w:rsidRPr="00AF2BB2">
              <w:t>а</w:t>
            </w:r>
            <w:r w:rsidRPr="00AF2BB2">
              <w:t>нятия</w:t>
            </w:r>
          </w:p>
        </w:tc>
        <w:tc>
          <w:tcPr>
            <w:tcW w:w="239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816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248" w:type="pct"/>
            <w:vMerge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426" w:type="pct"/>
            <w:vMerge/>
            <w:textDirection w:val="btLr"/>
          </w:tcPr>
          <w:p w:rsidR="00842095" w:rsidRPr="00F15BEE" w:rsidRDefault="00842095" w:rsidP="001E4213">
            <w:pPr>
              <w:pStyle w:val="Style14"/>
              <w:widowControl/>
              <w:jc w:val="center"/>
            </w:pPr>
          </w:p>
        </w:tc>
      </w:tr>
      <w:tr w:rsidR="00A73A33" w:rsidRPr="00AF2BB2" w:rsidTr="00A73A33">
        <w:trPr>
          <w:trHeight w:val="268"/>
        </w:trPr>
        <w:tc>
          <w:tcPr>
            <w:tcW w:w="1438" w:type="pct"/>
          </w:tcPr>
          <w:p w:rsidR="00A73A33" w:rsidRDefault="00A73A33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A73A33" w:rsidRPr="00FE3AC8" w:rsidRDefault="00A73A33" w:rsidP="00D92500">
            <w:pPr>
              <w:pStyle w:val="a6"/>
              <w:ind w:firstLine="0"/>
              <w:rPr>
                <w:i w:val="0"/>
              </w:rPr>
            </w:pPr>
            <w:r w:rsidRPr="00FE3AC8">
              <w:rPr>
                <w:i w:val="0"/>
              </w:rPr>
              <w:t>Введение</w:t>
            </w:r>
          </w:p>
        </w:tc>
        <w:tc>
          <w:tcPr>
            <w:tcW w:w="159" w:type="pct"/>
            <w:vAlign w:val="center"/>
          </w:tcPr>
          <w:p w:rsidR="00A73A33" w:rsidRPr="00F15BEE" w:rsidRDefault="00D92500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9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  <w:vAlign w:val="center"/>
          </w:tcPr>
          <w:p w:rsidR="00A73A33" w:rsidRPr="00FE3AC8" w:rsidRDefault="009A53C6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A73A33" w:rsidRPr="00FE3AC8" w:rsidRDefault="00A73A33" w:rsidP="00B069B1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A73A33" w:rsidRPr="00F15BEE" w:rsidRDefault="00AC4F25" w:rsidP="009A53C6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</w:t>
            </w:r>
          </w:p>
        </w:tc>
        <w:tc>
          <w:tcPr>
            <w:tcW w:w="426" w:type="pct"/>
            <w:vAlign w:val="center"/>
          </w:tcPr>
          <w:p w:rsidR="00A73A33" w:rsidRPr="009A53C6" w:rsidRDefault="009A53C6" w:rsidP="009A53C6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A73A33" w:rsidRPr="00AF2BB2" w:rsidTr="00A73A33">
        <w:trPr>
          <w:trHeight w:val="422"/>
        </w:trPr>
        <w:tc>
          <w:tcPr>
            <w:tcW w:w="1438" w:type="pct"/>
          </w:tcPr>
          <w:p w:rsidR="00A73A33" w:rsidRPr="00F15BEE" w:rsidRDefault="00A73A33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2.Тема</w:t>
            </w:r>
          </w:p>
          <w:p w:rsidR="00A73A33" w:rsidRPr="00FE3AC8" w:rsidRDefault="00D92500" w:rsidP="0027393B">
            <w:pPr>
              <w:pStyle w:val="Style14"/>
              <w:widowControl/>
            </w:pPr>
            <w:r w:rsidRPr="00D92500">
              <w:t>Материалы, применяемые для сварных конструкций</w:t>
            </w:r>
          </w:p>
        </w:tc>
        <w:tc>
          <w:tcPr>
            <w:tcW w:w="159" w:type="pct"/>
            <w:vAlign w:val="center"/>
          </w:tcPr>
          <w:p w:rsidR="00A73A33" w:rsidRPr="00F15BEE" w:rsidRDefault="00D92500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9" w:type="pct"/>
            <w:vAlign w:val="center"/>
          </w:tcPr>
          <w:p w:rsidR="00A73A33" w:rsidRPr="00F15BEE" w:rsidRDefault="009A53C6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A73A33" w:rsidRPr="00FE3AC8" w:rsidRDefault="009A53C6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16" w:type="pct"/>
            <w:vAlign w:val="center"/>
          </w:tcPr>
          <w:p w:rsidR="00A73A33" w:rsidRPr="00FE3AC8" w:rsidRDefault="00A73A33" w:rsidP="00840D09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A73A33" w:rsidRPr="00F15BEE" w:rsidRDefault="00A73A33" w:rsidP="009A53C6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 w:rsidR="00AC4F25">
              <w:t xml:space="preserve"> лабораторных </w:t>
            </w:r>
            <w:r w:rsidRPr="00FE3AC8">
              <w:t>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A73A33" w:rsidRPr="009A53C6" w:rsidRDefault="009A53C6" w:rsidP="009A53C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ПК-7 – зув</w:t>
            </w:r>
          </w:p>
        </w:tc>
      </w:tr>
      <w:tr w:rsidR="00A73A33" w:rsidRPr="00AF2BB2" w:rsidTr="00A73A33">
        <w:trPr>
          <w:trHeight w:val="422"/>
        </w:trPr>
        <w:tc>
          <w:tcPr>
            <w:tcW w:w="1438" w:type="pct"/>
          </w:tcPr>
          <w:p w:rsidR="00A73A33" w:rsidRPr="00F15BEE" w:rsidRDefault="00A73A33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A73A33" w:rsidRPr="00FE3AC8" w:rsidRDefault="00D92500" w:rsidP="0027393B">
            <w:pPr>
              <w:pStyle w:val="Style14"/>
            </w:pPr>
            <w:r w:rsidRPr="00D92500">
              <w:t>Типы сварных соединений</w:t>
            </w:r>
          </w:p>
        </w:tc>
        <w:tc>
          <w:tcPr>
            <w:tcW w:w="159" w:type="pct"/>
            <w:vAlign w:val="center"/>
          </w:tcPr>
          <w:p w:rsidR="00A73A33" w:rsidRPr="00F15BEE" w:rsidRDefault="00D92500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9" w:type="pct"/>
            <w:vAlign w:val="center"/>
          </w:tcPr>
          <w:p w:rsidR="00A73A33" w:rsidRPr="00F15BEE" w:rsidRDefault="009A53C6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A73A33" w:rsidRPr="00FE3AC8" w:rsidRDefault="009A53C6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16" w:type="pct"/>
          </w:tcPr>
          <w:p w:rsidR="00A73A33" w:rsidRPr="00FE3AC8" w:rsidRDefault="00A73A33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A73A33" w:rsidRPr="00F15BEE" w:rsidRDefault="009A53C6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</w:t>
            </w:r>
            <w:r w:rsidRPr="00FE3AC8">
              <w:t>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A73A33" w:rsidRPr="009A53C6" w:rsidRDefault="009A53C6" w:rsidP="009A53C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ПК-7 – зув</w:t>
            </w:r>
          </w:p>
        </w:tc>
      </w:tr>
      <w:tr w:rsidR="00A73A33" w:rsidRPr="00066036" w:rsidTr="00A73A33">
        <w:trPr>
          <w:trHeight w:val="499"/>
        </w:trPr>
        <w:tc>
          <w:tcPr>
            <w:tcW w:w="1438" w:type="pct"/>
          </w:tcPr>
          <w:p w:rsidR="00A73A33" w:rsidRPr="00F15BEE" w:rsidRDefault="00A73A33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A73A33" w:rsidRPr="00FE3AC8" w:rsidRDefault="00D92500" w:rsidP="0027393B">
            <w:pPr>
              <w:pStyle w:val="Style14"/>
            </w:pPr>
            <w:r w:rsidRPr="00D92500">
              <w:t>Механические характеристики сварных соединений</w:t>
            </w:r>
          </w:p>
        </w:tc>
        <w:tc>
          <w:tcPr>
            <w:tcW w:w="159" w:type="pct"/>
            <w:vAlign w:val="center"/>
          </w:tcPr>
          <w:p w:rsidR="00A73A33" w:rsidRPr="00F52201" w:rsidRDefault="00D92500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9" w:type="pct"/>
            <w:vAlign w:val="center"/>
          </w:tcPr>
          <w:p w:rsidR="00A73A33" w:rsidRPr="00F52201" w:rsidRDefault="009A53C6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A73A33" w:rsidRPr="00FE3AC8" w:rsidRDefault="00A73A33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A73A33" w:rsidRPr="00FE3AC8" w:rsidRDefault="00A73A33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A73A33" w:rsidRPr="00F15BEE" w:rsidRDefault="009A53C6" w:rsidP="00840D09">
            <w:pPr>
              <w:pStyle w:val="Style14"/>
              <w:widowControl/>
              <w:rPr>
                <w:b/>
              </w:rPr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</w:t>
            </w:r>
            <w:r w:rsidRPr="00FE3AC8">
              <w:t>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A73A33" w:rsidRPr="009A53C6" w:rsidRDefault="009A53C6" w:rsidP="009A53C6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A73A33" w:rsidRPr="00AF2BB2" w:rsidTr="00A73A33">
        <w:trPr>
          <w:trHeight w:val="70"/>
        </w:trPr>
        <w:tc>
          <w:tcPr>
            <w:tcW w:w="1438" w:type="pct"/>
          </w:tcPr>
          <w:p w:rsidR="00A73A33" w:rsidRPr="00F15BEE" w:rsidRDefault="00A73A33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5.Тема</w:t>
            </w:r>
          </w:p>
          <w:p w:rsidR="00A73A33" w:rsidRPr="00FE3AC8" w:rsidRDefault="00D92500" w:rsidP="0027393B">
            <w:pPr>
              <w:pStyle w:val="Style14"/>
            </w:pPr>
            <w:r w:rsidRPr="00D92500">
              <w:t>Основы проектирования сварных с</w:t>
            </w:r>
            <w:r w:rsidRPr="00D92500">
              <w:t>о</w:t>
            </w:r>
            <w:r w:rsidRPr="00D92500">
              <w:t>единений</w:t>
            </w:r>
          </w:p>
        </w:tc>
        <w:tc>
          <w:tcPr>
            <w:tcW w:w="159" w:type="pct"/>
            <w:vAlign w:val="center"/>
          </w:tcPr>
          <w:p w:rsidR="00A73A33" w:rsidRPr="00F52201" w:rsidRDefault="00D92500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</w:pPr>
            <w:r>
              <w:rPr>
                <w:lang w:val="en-US"/>
              </w:rPr>
              <w:t>4</w:t>
            </w:r>
            <w:r>
              <w:t>И</w:t>
            </w:r>
          </w:p>
        </w:tc>
        <w:tc>
          <w:tcPr>
            <w:tcW w:w="289" w:type="pct"/>
            <w:vAlign w:val="center"/>
          </w:tcPr>
          <w:p w:rsidR="00A73A33" w:rsidRPr="00F15BEE" w:rsidRDefault="009A53C6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A73A33" w:rsidRPr="00FE3AC8" w:rsidRDefault="009A53C6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16" w:type="pct"/>
          </w:tcPr>
          <w:p w:rsidR="00A73A33" w:rsidRPr="00FE3AC8" w:rsidRDefault="00A73A33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 xml:space="preserve">вочной литературы по </w:t>
            </w:r>
            <w:r>
              <w:lastRenderedPageBreak/>
              <w:t>рассматриваемой теме</w:t>
            </w:r>
          </w:p>
        </w:tc>
        <w:tc>
          <w:tcPr>
            <w:tcW w:w="1248" w:type="pct"/>
            <w:vAlign w:val="center"/>
          </w:tcPr>
          <w:p w:rsidR="00A73A33" w:rsidRPr="00F15BEE" w:rsidRDefault="009A53C6" w:rsidP="007D6B6C">
            <w:pPr>
              <w:pStyle w:val="Style14"/>
              <w:widowControl/>
            </w:pPr>
            <w:r w:rsidRPr="00FE3AC8">
              <w:lastRenderedPageBreak/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</w:t>
            </w:r>
            <w:r w:rsidRPr="00FE3AC8">
              <w:t>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A73A33" w:rsidRPr="00F15BEE" w:rsidRDefault="009A53C6" w:rsidP="009A53C6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D92500" w:rsidRPr="00AF2BB2" w:rsidTr="00A73A33">
        <w:trPr>
          <w:trHeight w:val="70"/>
        </w:trPr>
        <w:tc>
          <w:tcPr>
            <w:tcW w:w="1438" w:type="pct"/>
          </w:tcPr>
          <w:p w:rsidR="00D92500" w:rsidRDefault="00D92500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6. Тема</w:t>
            </w:r>
          </w:p>
          <w:p w:rsidR="00D92500" w:rsidRDefault="00D92500" w:rsidP="0027393B">
            <w:pPr>
              <w:pStyle w:val="a6"/>
              <w:ind w:firstLine="0"/>
              <w:rPr>
                <w:i w:val="0"/>
              </w:rPr>
            </w:pPr>
            <w:r w:rsidRPr="00D92500">
              <w:rPr>
                <w:i w:val="0"/>
              </w:rPr>
              <w:t>Методы анализа напряженно-деформированного состояния</w:t>
            </w:r>
          </w:p>
        </w:tc>
        <w:tc>
          <w:tcPr>
            <w:tcW w:w="159" w:type="pct"/>
            <w:vAlign w:val="center"/>
          </w:tcPr>
          <w:p w:rsidR="00D92500" w:rsidRDefault="00D92500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D92500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" w:type="pct"/>
            <w:vAlign w:val="center"/>
          </w:tcPr>
          <w:p w:rsidR="00D92500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9" w:type="pct"/>
            <w:vAlign w:val="center"/>
          </w:tcPr>
          <w:p w:rsidR="00D92500" w:rsidRDefault="009A53C6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D92500" w:rsidRDefault="009A53C6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D92500" w:rsidRDefault="009A53C6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D92500" w:rsidRPr="00FE3AC8" w:rsidRDefault="009A53C6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</w:t>
            </w:r>
            <w:r w:rsidRPr="00FE3AC8">
              <w:t>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D92500" w:rsidRDefault="009A53C6" w:rsidP="009A53C6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D92500" w:rsidRPr="00AF2BB2" w:rsidTr="00A73A33">
        <w:trPr>
          <w:trHeight w:val="70"/>
        </w:trPr>
        <w:tc>
          <w:tcPr>
            <w:tcW w:w="1438" w:type="pct"/>
          </w:tcPr>
          <w:p w:rsidR="00D92500" w:rsidRDefault="00D92500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7. Тема</w:t>
            </w:r>
          </w:p>
          <w:p w:rsidR="00D92500" w:rsidRDefault="00D92500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Проектный расчет сварных соеди</w:t>
            </w:r>
            <w:r w:rsidRPr="00D92500">
              <w:rPr>
                <w:i w:val="0"/>
              </w:rPr>
              <w:t>нений при статических нагрузках</w:t>
            </w:r>
          </w:p>
        </w:tc>
        <w:tc>
          <w:tcPr>
            <w:tcW w:w="159" w:type="pct"/>
            <w:vAlign w:val="center"/>
          </w:tcPr>
          <w:p w:rsidR="00D92500" w:rsidRDefault="00D92500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D92500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" w:type="pct"/>
            <w:vAlign w:val="center"/>
          </w:tcPr>
          <w:p w:rsidR="00D92500" w:rsidRPr="009A53C6" w:rsidRDefault="009A53C6" w:rsidP="00923410">
            <w:pPr>
              <w:pStyle w:val="Style14"/>
              <w:widowControl/>
              <w:jc w:val="center"/>
            </w:pPr>
            <w:r>
              <w:rPr>
                <w:lang w:val="en-US"/>
              </w:rPr>
              <w:t>4</w:t>
            </w:r>
            <w:r>
              <w:t>И</w:t>
            </w:r>
          </w:p>
        </w:tc>
        <w:tc>
          <w:tcPr>
            <w:tcW w:w="289" w:type="pct"/>
            <w:vAlign w:val="center"/>
          </w:tcPr>
          <w:p w:rsidR="00D92500" w:rsidRDefault="009A53C6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D92500" w:rsidRDefault="009A53C6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D92500" w:rsidRDefault="009A53C6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D92500" w:rsidRPr="00FE3AC8" w:rsidRDefault="009A53C6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</w:t>
            </w:r>
            <w:r w:rsidRPr="00FE3AC8">
              <w:t>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D92500" w:rsidRDefault="009A53C6" w:rsidP="00AC4F25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D92500" w:rsidRPr="00AF2BB2" w:rsidTr="00A73A33">
        <w:trPr>
          <w:trHeight w:val="70"/>
        </w:trPr>
        <w:tc>
          <w:tcPr>
            <w:tcW w:w="1438" w:type="pct"/>
          </w:tcPr>
          <w:p w:rsidR="00D92500" w:rsidRDefault="00D92500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8. Тема</w:t>
            </w:r>
          </w:p>
          <w:p w:rsidR="00D92500" w:rsidRDefault="00D92500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Проектный расчет сварных соеди</w:t>
            </w:r>
            <w:r w:rsidRPr="00D92500">
              <w:rPr>
                <w:i w:val="0"/>
              </w:rPr>
              <w:t>нений при динамических  нагрузках</w:t>
            </w:r>
          </w:p>
        </w:tc>
        <w:tc>
          <w:tcPr>
            <w:tcW w:w="159" w:type="pct"/>
            <w:vAlign w:val="center"/>
          </w:tcPr>
          <w:p w:rsidR="00D92500" w:rsidRDefault="00D92500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D92500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" w:type="pct"/>
            <w:vAlign w:val="center"/>
          </w:tcPr>
          <w:p w:rsidR="00D92500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9" w:type="pct"/>
            <w:vAlign w:val="center"/>
          </w:tcPr>
          <w:p w:rsidR="00D92500" w:rsidRDefault="009A53C6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D92500" w:rsidRDefault="009A53C6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D92500" w:rsidRDefault="009A53C6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D92500" w:rsidRPr="00FE3AC8" w:rsidRDefault="009A53C6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</w:t>
            </w:r>
            <w:r w:rsidRPr="00FE3AC8">
              <w:t>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D92500" w:rsidRDefault="009A53C6" w:rsidP="00AC4F25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A73A33" w:rsidRPr="00AF2BB2" w:rsidTr="00A73A33">
        <w:trPr>
          <w:trHeight w:val="499"/>
        </w:trPr>
        <w:tc>
          <w:tcPr>
            <w:tcW w:w="1438" w:type="pct"/>
            <w:vAlign w:val="center"/>
          </w:tcPr>
          <w:p w:rsidR="00A73A33" w:rsidRPr="00AC4F25" w:rsidRDefault="00A73A33" w:rsidP="00840D09">
            <w:pPr>
              <w:pStyle w:val="Style14"/>
              <w:rPr>
                <w:b/>
              </w:rPr>
            </w:pPr>
            <w:r w:rsidRPr="00AC4F25">
              <w:rPr>
                <w:b/>
              </w:rPr>
              <w:t>Итого за семестр</w:t>
            </w:r>
          </w:p>
        </w:tc>
        <w:tc>
          <w:tcPr>
            <w:tcW w:w="159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40" w:type="pct"/>
            <w:vAlign w:val="center"/>
          </w:tcPr>
          <w:p w:rsidR="00A73A33" w:rsidRPr="00AC4F25" w:rsidRDefault="009A53C6" w:rsidP="009A53C6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A73A33" w:rsidRPr="00AC4F2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8</w:t>
            </w:r>
            <w:r w:rsidR="00A73A33" w:rsidRPr="00AC4F25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89" w:type="pct"/>
            <w:vAlign w:val="center"/>
          </w:tcPr>
          <w:p w:rsidR="00A73A33" w:rsidRPr="009A53C6" w:rsidRDefault="009A53C6" w:rsidP="00923410">
            <w:pPr>
              <w:pStyle w:val="Style14"/>
              <w:widowControl/>
              <w:jc w:val="center"/>
            </w:pPr>
            <w:r w:rsidRPr="009A53C6">
              <w:t>-</w:t>
            </w:r>
          </w:p>
        </w:tc>
        <w:tc>
          <w:tcPr>
            <w:tcW w:w="239" w:type="pct"/>
            <w:vAlign w:val="center"/>
          </w:tcPr>
          <w:p w:rsidR="00A73A33" w:rsidRPr="00AC4F25" w:rsidRDefault="009A53C6" w:rsidP="00923410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6" w:type="pct"/>
          </w:tcPr>
          <w:p w:rsidR="00A73A33" w:rsidRPr="00AC4F25" w:rsidRDefault="00A73A33" w:rsidP="00531D69">
            <w:pPr>
              <w:pStyle w:val="Style14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A73A33" w:rsidRPr="00AC4F25" w:rsidRDefault="009A53C6" w:rsidP="007D6B6C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26" w:type="pct"/>
            <w:vAlign w:val="center"/>
          </w:tcPr>
          <w:p w:rsidR="00A73A33" w:rsidRPr="00AC4F25" w:rsidRDefault="00A73A33" w:rsidP="007D6B6C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Pr="00F15BEE" w:rsidRDefault="00D92500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9</w:t>
            </w:r>
            <w:r w:rsidR="00E17A77">
              <w:rPr>
                <w:i w:val="0"/>
              </w:rPr>
              <w:t>.Тема</w:t>
            </w:r>
          </w:p>
          <w:p w:rsidR="00E17A77" w:rsidRPr="00FE3AC8" w:rsidRDefault="00123A8D" w:rsidP="0027393B">
            <w:pPr>
              <w:pStyle w:val="Style14"/>
            </w:pPr>
            <w:r w:rsidRPr="00123A8D">
              <w:t>Распределение напряжений в сварных соединениях под внешней нагрузкой</w:t>
            </w:r>
          </w:p>
        </w:tc>
        <w:tc>
          <w:tcPr>
            <w:tcW w:w="159" w:type="pct"/>
            <w:vAlign w:val="center"/>
          </w:tcPr>
          <w:p w:rsidR="00E17A77" w:rsidRPr="00E17A77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" w:type="pct"/>
            <w:vAlign w:val="center"/>
          </w:tcPr>
          <w:p w:rsidR="00E17A77" w:rsidRPr="008D4A09" w:rsidRDefault="008D4A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E17A77" w:rsidRPr="008D4A09" w:rsidRDefault="008D4A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89" w:type="pct"/>
            <w:vAlign w:val="center"/>
          </w:tcPr>
          <w:p w:rsidR="00E17A77" w:rsidRPr="00850DE0" w:rsidRDefault="00850DE0" w:rsidP="0027393B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E17A77" w:rsidRPr="00FE3AC8" w:rsidRDefault="00850DE0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Pr="00F15BEE" w:rsidRDefault="009A53C6" w:rsidP="00E17A77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Default="00DF751D" w:rsidP="0027393B">
            <w:pPr>
              <w:pStyle w:val="Style14"/>
            </w:pPr>
            <w:r>
              <w:t>10</w:t>
            </w:r>
            <w:r w:rsidR="00E17A77">
              <w:t>. Тема</w:t>
            </w:r>
          </w:p>
          <w:p w:rsidR="00E17A77" w:rsidRPr="00FE3AC8" w:rsidRDefault="00DF751D" w:rsidP="0027393B">
            <w:pPr>
              <w:pStyle w:val="Style14"/>
              <w:widowControl/>
            </w:pPr>
            <w:r w:rsidRPr="00DF751D">
              <w:t>Собственные напряжения в сварных с</w:t>
            </w:r>
            <w:r w:rsidRPr="00DF751D">
              <w:t>о</w:t>
            </w:r>
            <w:r w:rsidRPr="00DF751D">
              <w:t>единениях</w:t>
            </w:r>
          </w:p>
        </w:tc>
        <w:tc>
          <w:tcPr>
            <w:tcW w:w="159" w:type="pct"/>
            <w:vAlign w:val="center"/>
          </w:tcPr>
          <w:p w:rsidR="00E17A77" w:rsidRPr="00E17A77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" w:type="pct"/>
            <w:vAlign w:val="center"/>
          </w:tcPr>
          <w:p w:rsidR="00E17A77" w:rsidRPr="008D4A09" w:rsidRDefault="008D4A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E17A77" w:rsidRPr="008D4A09" w:rsidRDefault="008D4A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89" w:type="pct"/>
            <w:vAlign w:val="center"/>
          </w:tcPr>
          <w:p w:rsidR="00E17A77" w:rsidRPr="00850DE0" w:rsidRDefault="00850DE0" w:rsidP="0027393B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E17A77" w:rsidRPr="00FE3AC8" w:rsidRDefault="00850DE0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Pr="00F15BEE" w:rsidRDefault="009A53C6" w:rsidP="00E17A77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Default="00DF751D" w:rsidP="0027393B">
            <w:pPr>
              <w:pStyle w:val="Style14"/>
            </w:pPr>
            <w:r>
              <w:t>11</w:t>
            </w:r>
            <w:r w:rsidR="00E17A77">
              <w:t>. Тема</w:t>
            </w:r>
          </w:p>
          <w:p w:rsidR="00E17A77" w:rsidRPr="00FE3AC8" w:rsidRDefault="008D4A09" w:rsidP="0027393B">
            <w:pPr>
              <w:pStyle w:val="Style14"/>
            </w:pPr>
            <w:r>
              <w:t>Сварочные деформации и переме</w:t>
            </w:r>
            <w:r w:rsidR="00DF751D" w:rsidRPr="00DF751D">
              <w:t>щения</w:t>
            </w:r>
          </w:p>
        </w:tc>
        <w:tc>
          <w:tcPr>
            <w:tcW w:w="159" w:type="pct"/>
            <w:vAlign w:val="center"/>
          </w:tcPr>
          <w:p w:rsidR="00E17A77" w:rsidRPr="00E17A77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" w:type="pct"/>
            <w:vAlign w:val="center"/>
          </w:tcPr>
          <w:p w:rsidR="00E17A77" w:rsidRPr="008D4A09" w:rsidRDefault="008D4A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E17A77" w:rsidRPr="00E17A77" w:rsidRDefault="008D4A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89" w:type="pct"/>
            <w:vAlign w:val="center"/>
          </w:tcPr>
          <w:p w:rsidR="00E17A77" w:rsidRPr="00E17A77" w:rsidRDefault="00850DE0" w:rsidP="0027393B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E17A77" w:rsidRPr="00FE3AC8" w:rsidRDefault="00850DE0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 xml:space="preserve">вочной литературы по </w:t>
            </w:r>
            <w:r>
              <w:lastRenderedPageBreak/>
              <w:t>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lastRenderedPageBreak/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Pr="00F15BEE" w:rsidRDefault="009A53C6" w:rsidP="00E17A77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Default="00DF751D" w:rsidP="0027393B">
            <w:pPr>
              <w:pStyle w:val="Style14"/>
              <w:widowControl/>
            </w:pPr>
            <w:r>
              <w:lastRenderedPageBreak/>
              <w:t>12</w:t>
            </w:r>
            <w:r w:rsidR="00E17A77">
              <w:t>. Тема</w:t>
            </w:r>
          </w:p>
          <w:p w:rsidR="00E17A77" w:rsidRPr="00FE3AC8" w:rsidRDefault="00DF751D" w:rsidP="0027393B">
            <w:pPr>
              <w:pStyle w:val="Style14"/>
              <w:widowControl/>
            </w:pPr>
            <w:r w:rsidRPr="00DF751D">
              <w:t>Прочность сварных соединений при п</w:t>
            </w:r>
            <w:r w:rsidRPr="00DF751D">
              <w:t>е</w:t>
            </w:r>
            <w:r w:rsidRPr="00DF751D">
              <w:t>ременных нагрузках</w:t>
            </w:r>
          </w:p>
        </w:tc>
        <w:tc>
          <w:tcPr>
            <w:tcW w:w="159" w:type="pct"/>
            <w:vAlign w:val="center"/>
          </w:tcPr>
          <w:p w:rsidR="00E17A77" w:rsidRPr="00E17A77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" w:type="pct"/>
            <w:vAlign w:val="center"/>
          </w:tcPr>
          <w:p w:rsidR="00E17A77" w:rsidRPr="008D4A09" w:rsidRDefault="008D4A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E17A77" w:rsidRPr="00E17A77" w:rsidRDefault="008D4A09" w:rsidP="00923410">
            <w:pPr>
              <w:pStyle w:val="Style14"/>
              <w:widowControl/>
              <w:jc w:val="center"/>
            </w:pPr>
            <w:r>
              <w:t>5</w:t>
            </w:r>
            <w:r w:rsidR="00E17A77">
              <w:t>И</w:t>
            </w:r>
          </w:p>
        </w:tc>
        <w:tc>
          <w:tcPr>
            <w:tcW w:w="289" w:type="pct"/>
            <w:vAlign w:val="center"/>
          </w:tcPr>
          <w:p w:rsidR="00E17A77" w:rsidRPr="00850DE0" w:rsidRDefault="00850DE0" w:rsidP="0027393B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E17A77" w:rsidRPr="00FE3AC8" w:rsidRDefault="00850DE0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Pr="00F15BEE" w:rsidRDefault="009A53C6" w:rsidP="00E17A77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Default="00DF751D" w:rsidP="0027393B">
            <w:pPr>
              <w:pStyle w:val="Style14"/>
              <w:widowControl/>
            </w:pPr>
            <w:r>
              <w:t>13</w:t>
            </w:r>
            <w:r w:rsidR="00E17A77">
              <w:t>. Тема</w:t>
            </w:r>
          </w:p>
          <w:p w:rsidR="00E17A77" w:rsidRPr="00FE3AC8" w:rsidRDefault="00450C67" w:rsidP="0027393B">
            <w:pPr>
              <w:pStyle w:val="Style14"/>
              <w:widowControl/>
            </w:pPr>
            <w:r>
              <w:t>Хрупкое разрушение сварных со</w:t>
            </w:r>
            <w:r w:rsidR="00DF751D" w:rsidRPr="00DF751D">
              <w:t>един</w:t>
            </w:r>
            <w:r w:rsidR="00DF751D" w:rsidRPr="00DF751D">
              <w:t>е</w:t>
            </w:r>
            <w:r w:rsidR="00DF751D" w:rsidRPr="00DF751D">
              <w:t>ний</w:t>
            </w:r>
          </w:p>
        </w:tc>
        <w:tc>
          <w:tcPr>
            <w:tcW w:w="159" w:type="pct"/>
            <w:vAlign w:val="center"/>
          </w:tcPr>
          <w:p w:rsidR="00E17A77" w:rsidRPr="00E17A77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" w:type="pct"/>
            <w:vAlign w:val="center"/>
          </w:tcPr>
          <w:p w:rsidR="00E17A77" w:rsidRPr="008D4A09" w:rsidRDefault="008D4A09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40" w:type="pct"/>
            <w:vAlign w:val="center"/>
          </w:tcPr>
          <w:p w:rsidR="00E17A77" w:rsidRPr="00E17A77" w:rsidRDefault="00850DE0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89" w:type="pct"/>
            <w:vAlign w:val="center"/>
          </w:tcPr>
          <w:p w:rsidR="00E17A77" w:rsidRPr="00E17A77" w:rsidRDefault="00850DE0" w:rsidP="0027393B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E17A77" w:rsidRPr="00FE3AC8" w:rsidRDefault="00850DE0" w:rsidP="00923410">
            <w:pPr>
              <w:pStyle w:val="Style14"/>
              <w:widowControl/>
              <w:jc w:val="center"/>
            </w:pPr>
            <w:r>
              <w:t>6,7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Pr="00F15BEE" w:rsidRDefault="009A53C6" w:rsidP="00E17A77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E17A77" w:rsidRPr="00066036" w:rsidTr="0027393B">
        <w:trPr>
          <w:trHeight w:val="499"/>
        </w:trPr>
        <w:tc>
          <w:tcPr>
            <w:tcW w:w="1438" w:type="pct"/>
          </w:tcPr>
          <w:p w:rsidR="00E17A77" w:rsidRDefault="00DF751D" w:rsidP="0027393B">
            <w:pPr>
              <w:pStyle w:val="Style14"/>
              <w:widowControl/>
            </w:pPr>
            <w:r>
              <w:t>14</w:t>
            </w:r>
            <w:r w:rsidR="00E17A77">
              <w:t>. Тема</w:t>
            </w:r>
          </w:p>
          <w:p w:rsidR="00E17A77" w:rsidRPr="00FE3AC8" w:rsidRDefault="00DF751D" w:rsidP="0027393B">
            <w:pPr>
              <w:pStyle w:val="Style14"/>
              <w:widowControl/>
            </w:pPr>
            <w:r w:rsidRPr="00DF751D">
              <w:t>Прочность сварных соединений, раб</w:t>
            </w:r>
            <w:r w:rsidRPr="00DF751D">
              <w:t>о</w:t>
            </w:r>
            <w:r>
              <w:t>тающих при высоких температу</w:t>
            </w:r>
            <w:r w:rsidRPr="00DF751D">
              <w:t>рах</w:t>
            </w:r>
          </w:p>
        </w:tc>
        <w:tc>
          <w:tcPr>
            <w:tcW w:w="159" w:type="pct"/>
            <w:vAlign w:val="center"/>
          </w:tcPr>
          <w:p w:rsidR="00E17A77" w:rsidRPr="00E17A77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" w:type="pct"/>
            <w:vAlign w:val="center"/>
          </w:tcPr>
          <w:p w:rsidR="00E17A77" w:rsidRPr="008D4A09" w:rsidRDefault="008D4A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E17A77" w:rsidRPr="00E17A77" w:rsidRDefault="00850DE0" w:rsidP="00923410">
            <w:pPr>
              <w:pStyle w:val="Style14"/>
              <w:widowControl/>
              <w:jc w:val="center"/>
            </w:pPr>
            <w:r>
              <w:t>5</w:t>
            </w:r>
            <w:r w:rsidR="00E17A77">
              <w:t>И</w:t>
            </w:r>
          </w:p>
        </w:tc>
        <w:tc>
          <w:tcPr>
            <w:tcW w:w="289" w:type="pct"/>
            <w:vAlign w:val="center"/>
          </w:tcPr>
          <w:p w:rsidR="00E17A77" w:rsidRPr="00850DE0" w:rsidRDefault="00850DE0" w:rsidP="0027393B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E17A77" w:rsidRPr="00FE3AC8" w:rsidRDefault="00850DE0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E17A77" w:rsidRPr="00FE3AC8" w:rsidRDefault="00E17A77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</w:t>
            </w:r>
            <w:r>
              <w:t xml:space="preserve"> лабораторных и</w:t>
            </w:r>
            <w:r w:rsidRPr="00FE3AC8">
              <w:t xml:space="preserve">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E17A77" w:rsidRPr="00F15BEE" w:rsidRDefault="009A53C6" w:rsidP="00E17A77">
            <w:pPr>
              <w:pStyle w:val="Style14"/>
              <w:widowControl/>
              <w:jc w:val="center"/>
            </w:pPr>
            <w:r>
              <w:t>ПК-7 – зув</w:t>
            </w:r>
          </w:p>
        </w:tc>
      </w:tr>
      <w:tr w:rsidR="00DF751D" w:rsidRPr="00066036" w:rsidTr="0027393B">
        <w:trPr>
          <w:trHeight w:val="499"/>
        </w:trPr>
        <w:tc>
          <w:tcPr>
            <w:tcW w:w="1438" w:type="pct"/>
          </w:tcPr>
          <w:p w:rsidR="00DF751D" w:rsidRDefault="00DF751D" w:rsidP="0027393B">
            <w:pPr>
              <w:pStyle w:val="Style14"/>
              <w:widowControl/>
            </w:pPr>
            <w:r>
              <w:t>15. Тема</w:t>
            </w:r>
          </w:p>
          <w:p w:rsidR="00DF751D" w:rsidRDefault="00DF751D" w:rsidP="0027393B">
            <w:pPr>
              <w:pStyle w:val="Style14"/>
              <w:widowControl/>
            </w:pPr>
            <w:r w:rsidRPr="00DF751D">
              <w:t>Примеры проектирования сварных ко</w:t>
            </w:r>
            <w:r w:rsidRPr="00DF751D">
              <w:t>н</w:t>
            </w:r>
            <w:r w:rsidRPr="00DF751D">
              <w:t>струкций различных типов</w:t>
            </w:r>
          </w:p>
        </w:tc>
        <w:tc>
          <w:tcPr>
            <w:tcW w:w="159" w:type="pct"/>
            <w:vAlign w:val="center"/>
          </w:tcPr>
          <w:p w:rsidR="00DF751D" w:rsidRPr="009A53C6" w:rsidRDefault="009A53C6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4" w:type="pct"/>
            <w:vAlign w:val="center"/>
          </w:tcPr>
          <w:p w:rsidR="00DF751D" w:rsidRPr="00DF751D" w:rsidRDefault="008D4A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DF751D" w:rsidRPr="00DF751D" w:rsidRDefault="00850DE0" w:rsidP="00923410">
            <w:pPr>
              <w:pStyle w:val="Style14"/>
              <w:widowControl/>
              <w:jc w:val="center"/>
            </w:pPr>
            <w:r>
              <w:t>4И</w:t>
            </w:r>
          </w:p>
        </w:tc>
        <w:tc>
          <w:tcPr>
            <w:tcW w:w="289" w:type="pct"/>
            <w:vAlign w:val="center"/>
          </w:tcPr>
          <w:p w:rsidR="00DF751D" w:rsidRPr="00DF751D" w:rsidRDefault="00850DE0" w:rsidP="0027393B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DF751D" w:rsidRDefault="00850DE0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16" w:type="pct"/>
          </w:tcPr>
          <w:p w:rsidR="00DF751D" w:rsidRDefault="00DF751D" w:rsidP="001E4213">
            <w:pPr>
              <w:pStyle w:val="Style14"/>
              <w:widowControl/>
            </w:pPr>
          </w:p>
        </w:tc>
        <w:tc>
          <w:tcPr>
            <w:tcW w:w="1248" w:type="pct"/>
            <w:vAlign w:val="center"/>
          </w:tcPr>
          <w:p w:rsidR="00DF751D" w:rsidRPr="00FE3AC8" w:rsidRDefault="00DF751D" w:rsidP="007D6B6C">
            <w:pPr>
              <w:pStyle w:val="Style14"/>
              <w:widowControl/>
            </w:pPr>
          </w:p>
        </w:tc>
        <w:tc>
          <w:tcPr>
            <w:tcW w:w="426" w:type="pct"/>
            <w:vAlign w:val="center"/>
          </w:tcPr>
          <w:p w:rsidR="00DF751D" w:rsidRDefault="00DF751D" w:rsidP="00E17A77">
            <w:pPr>
              <w:pStyle w:val="Style14"/>
              <w:widowControl/>
              <w:jc w:val="center"/>
            </w:pPr>
          </w:p>
        </w:tc>
      </w:tr>
      <w:tr w:rsidR="00E17A77" w:rsidRPr="00066036" w:rsidTr="00A73A33">
        <w:trPr>
          <w:trHeight w:val="499"/>
        </w:trPr>
        <w:tc>
          <w:tcPr>
            <w:tcW w:w="1438" w:type="pct"/>
            <w:vAlign w:val="center"/>
          </w:tcPr>
          <w:p w:rsidR="00E17A77" w:rsidRDefault="00E17A77" w:rsidP="00840D09">
            <w:pPr>
              <w:pStyle w:val="Style14"/>
              <w:widowControl/>
            </w:pPr>
            <w:r w:rsidRPr="003157CC">
              <w:rPr>
                <w:b/>
              </w:rPr>
              <w:t>Итого за семестр</w:t>
            </w:r>
          </w:p>
        </w:tc>
        <w:tc>
          <w:tcPr>
            <w:tcW w:w="159" w:type="pct"/>
            <w:vAlign w:val="center"/>
          </w:tcPr>
          <w:p w:rsidR="00E17A77" w:rsidRPr="009A53C6" w:rsidRDefault="009A53C6" w:rsidP="00923410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44" w:type="pct"/>
            <w:vAlign w:val="center"/>
          </w:tcPr>
          <w:p w:rsidR="00E17A77" w:rsidRPr="00641CC2" w:rsidRDefault="008D4A09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40" w:type="pct"/>
            <w:vAlign w:val="center"/>
          </w:tcPr>
          <w:p w:rsidR="008D4A09" w:rsidRDefault="008D4A09" w:rsidP="008D4A0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E17A77">
              <w:rPr>
                <w:b/>
              </w:rPr>
              <w:t>/</w:t>
            </w:r>
          </w:p>
          <w:p w:rsidR="00E17A77" w:rsidRPr="00641CC2" w:rsidRDefault="008D4A09" w:rsidP="008D4A0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17A77">
              <w:rPr>
                <w:b/>
              </w:rPr>
              <w:t>И</w:t>
            </w:r>
          </w:p>
        </w:tc>
        <w:tc>
          <w:tcPr>
            <w:tcW w:w="289" w:type="pct"/>
            <w:vAlign w:val="center"/>
          </w:tcPr>
          <w:p w:rsidR="00E17A77" w:rsidRPr="008D4A09" w:rsidRDefault="008D4A09" w:rsidP="00923410">
            <w:pPr>
              <w:pStyle w:val="Style14"/>
              <w:widowControl/>
              <w:jc w:val="center"/>
            </w:pPr>
            <w:r w:rsidRPr="008D4A09">
              <w:t>-</w:t>
            </w:r>
          </w:p>
        </w:tc>
        <w:tc>
          <w:tcPr>
            <w:tcW w:w="239" w:type="pct"/>
            <w:vAlign w:val="center"/>
          </w:tcPr>
          <w:p w:rsidR="00E17A77" w:rsidRPr="00641CC2" w:rsidRDefault="008D4A09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816" w:type="pct"/>
          </w:tcPr>
          <w:p w:rsidR="00E17A77" w:rsidRDefault="00E17A77" w:rsidP="001E4213">
            <w:pPr>
              <w:pStyle w:val="Style14"/>
              <w:widowControl/>
            </w:pPr>
          </w:p>
        </w:tc>
        <w:tc>
          <w:tcPr>
            <w:tcW w:w="1248" w:type="pct"/>
            <w:vAlign w:val="center"/>
          </w:tcPr>
          <w:p w:rsidR="00E17A77" w:rsidRPr="00FE3AC8" w:rsidRDefault="00850DE0" w:rsidP="007D6B6C">
            <w:pPr>
              <w:pStyle w:val="Style14"/>
              <w:widowControl/>
            </w:pPr>
            <w:r>
              <w:rPr>
                <w:b/>
              </w:rPr>
              <w:t>Экзамен</w:t>
            </w:r>
            <w:r w:rsidR="00E17A77">
              <w:rPr>
                <w:b/>
              </w:rPr>
              <w:t>, курсовой проект</w:t>
            </w:r>
          </w:p>
        </w:tc>
        <w:tc>
          <w:tcPr>
            <w:tcW w:w="426" w:type="pct"/>
            <w:vAlign w:val="center"/>
          </w:tcPr>
          <w:p w:rsidR="00E17A77" w:rsidRDefault="00E17A77" w:rsidP="007D6B6C">
            <w:pPr>
              <w:pStyle w:val="Style14"/>
              <w:widowControl/>
              <w:jc w:val="center"/>
            </w:pPr>
          </w:p>
        </w:tc>
      </w:tr>
      <w:tr w:rsidR="00E17A77" w:rsidRPr="00066036" w:rsidTr="00A73A33">
        <w:trPr>
          <w:trHeight w:val="499"/>
        </w:trPr>
        <w:tc>
          <w:tcPr>
            <w:tcW w:w="1438" w:type="pct"/>
            <w:vAlign w:val="center"/>
          </w:tcPr>
          <w:p w:rsidR="00E17A77" w:rsidRPr="009B2205" w:rsidRDefault="00E17A77" w:rsidP="00923410">
            <w:pPr>
              <w:pStyle w:val="Style14"/>
              <w:rPr>
                <w:b/>
              </w:rPr>
            </w:pPr>
            <w:r w:rsidRPr="009B2205">
              <w:rPr>
                <w:b/>
              </w:rPr>
              <w:t>Итого по дисциплине</w:t>
            </w:r>
          </w:p>
        </w:tc>
        <w:tc>
          <w:tcPr>
            <w:tcW w:w="159" w:type="pct"/>
            <w:vAlign w:val="center"/>
          </w:tcPr>
          <w:p w:rsidR="00E17A77" w:rsidRPr="009B2205" w:rsidRDefault="00E17A77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44" w:type="pct"/>
            <w:vAlign w:val="center"/>
          </w:tcPr>
          <w:p w:rsidR="00E17A77" w:rsidRPr="009B2205" w:rsidRDefault="00E17A77" w:rsidP="00850DE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50DE0">
              <w:rPr>
                <w:b/>
              </w:rPr>
              <w:t>4</w:t>
            </w:r>
          </w:p>
        </w:tc>
        <w:tc>
          <w:tcPr>
            <w:tcW w:w="240" w:type="pct"/>
            <w:vAlign w:val="center"/>
          </w:tcPr>
          <w:p w:rsidR="00E17A77" w:rsidRPr="009B2205" w:rsidRDefault="00E17A77" w:rsidP="00850DE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50DE0">
              <w:rPr>
                <w:b/>
              </w:rPr>
              <w:t>4</w:t>
            </w:r>
          </w:p>
        </w:tc>
        <w:tc>
          <w:tcPr>
            <w:tcW w:w="289" w:type="pct"/>
            <w:vAlign w:val="center"/>
          </w:tcPr>
          <w:p w:rsidR="00E17A77" w:rsidRPr="00850DE0" w:rsidRDefault="00850DE0" w:rsidP="00923410">
            <w:pPr>
              <w:pStyle w:val="Style14"/>
              <w:widowControl/>
              <w:jc w:val="center"/>
            </w:pPr>
            <w:r w:rsidRPr="00850DE0">
              <w:t>-</w:t>
            </w:r>
          </w:p>
        </w:tc>
        <w:tc>
          <w:tcPr>
            <w:tcW w:w="239" w:type="pct"/>
            <w:vAlign w:val="center"/>
          </w:tcPr>
          <w:p w:rsidR="00E17A77" w:rsidRPr="009B2205" w:rsidRDefault="00850DE0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65,7</w:t>
            </w:r>
          </w:p>
        </w:tc>
        <w:tc>
          <w:tcPr>
            <w:tcW w:w="816" w:type="pct"/>
            <w:vAlign w:val="center"/>
          </w:tcPr>
          <w:p w:rsidR="00E17A77" w:rsidRPr="009B2205" w:rsidRDefault="00E17A77" w:rsidP="00923410">
            <w:pPr>
              <w:pStyle w:val="Style14"/>
              <w:widowControl/>
              <w:rPr>
                <w:b/>
              </w:rPr>
            </w:pPr>
          </w:p>
        </w:tc>
        <w:tc>
          <w:tcPr>
            <w:tcW w:w="1248" w:type="pct"/>
            <w:vAlign w:val="center"/>
          </w:tcPr>
          <w:p w:rsidR="00E17A77" w:rsidRPr="009B2205" w:rsidRDefault="00E17A77" w:rsidP="00641CC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Экзамен, зачет, курсовой проект</w:t>
            </w:r>
          </w:p>
        </w:tc>
        <w:tc>
          <w:tcPr>
            <w:tcW w:w="426" w:type="pct"/>
            <w:vAlign w:val="center"/>
          </w:tcPr>
          <w:p w:rsidR="00E17A77" w:rsidRPr="00F15BEE" w:rsidRDefault="00E17A77" w:rsidP="007D6B6C">
            <w:pPr>
              <w:pStyle w:val="Style14"/>
              <w:widowControl/>
              <w:jc w:val="center"/>
            </w:pPr>
          </w:p>
        </w:tc>
      </w:tr>
    </w:tbl>
    <w:p w:rsidR="0067176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42095">
        <w:rPr>
          <w:rStyle w:val="FontStyle31"/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форме.</w:t>
      </w:r>
    </w:p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671765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530F48" w:rsidRDefault="00850CB2" w:rsidP="00FE3AC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50CB2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850CB2" w:rsidRPr="00FE3AC8" w:rsidRDefault="00850CB2" w:rsidP="00FE3AC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C60C5" w:rsidRPr="00FE3AC8" w:rsidRDefault="00EC60C5" w:rsidP="00EC60C5">
      <w:pPr>
        <w:tabs>
          <w:tab w:val="num" w:pos="1332"/>
        </w:tabs>
        <w:ind w:firstLine="765"/>
        <w:jc w:val="both"/>
      </w:pPr>
      <w:bookmarkStart w:id="1" w:name="OLE_LINK2"/>
      <w:r w:rsidRPr="0061275A">
        <w:t>Для реализации предусмотренных видов учебной работы в качестве образовательных технологий в преподавании дисциплины</w:t>
      </w:r>
      <w:r>
        <w:t xml:space="preserve"> «</w:t>
      </w:r>
      <w:r w:rsidR="00594E5A" w:rsidRPr="00594E5A">
        <w:t>Проектирование сварных конструкций</w:t>
      </w:r>
      <w:r>
        <w:t>» испол</w:t>
      </w:r>
      <w:r>
        <w:t>ь</w:t>
      </w:r>
      <w:r w:rsidRPr="0061275A">
        <w:t>зую</w:t>
      </w:r>
      <w:r w:rsidRPr="0061275A">
        <w:t>т</w:t>
      </w:r>
      <w:r w:rsidRPr="0061275A">
        <w:t>ся:</w:t>
      </w:r>
    </w:p>
    <w:p w:rsidR="00EC60C5" w:rsidRDefault="00EC60C5" w:rsidP="00EC60C5">
      <w:pPr>
        <w:pStyle w:val="Style7"/>
        <w:widowControl/>
        <w:ind w:firstLine="765"/>
        <w:jc w:val="both"/>
      </w:pPr>
      <w:r>
        <w:t xml:space="preserve">1. </w:t>
      </w:r>
      <w:r w:rsidRPr="0061275A">
        <w:rPr>
          <w:b/>
          <w:i/>
        </w:rPr>
        <w:t>Традиционные образовательные технологии</w:t>
      </w:r>
      <w:r>
        <w:t xml:space="preserve"> ориентируются на организацию о</w:t>
      </w:r>
      <w:r>
        <w:t>б</w:t>
      </w:r>
      <w:r>
        <w:t>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>
        <w:t>е</w:t>
      </w:r>
      <w:r>
        <w:t>ния). Учебная деятельность студента носит в таких условиях, как правило, репродуктивный хара</w:t>
      </w:r>
      <w:r>
        <w:t>к</w:t>
      </w:r>
      <w:r>
        <w:t xml:space="preserve">тер. </w:t>
      </w:r>
    </w:p>
    <w:p w:rsidR="00EC60C5" w:rsidRPr="0061275A" w:rsidRDefault="00EC60C5" w:rsidP="00EC60C5">
      <w:pPr>
        <w:pStyle w:val="Style7"/>
        <w:widowControl/>
        <w:ind w:firstLine="765"/>
        <w:jc w:val="both"/>
        <w:rPr>
          <w:b/>
          <w:i/>
        </w:rPr>
      </w:pPr>
      <w:r w:rsidRPr="0061275A">
        <w:rPr>
          <w:b/>
          <w:i/>
        </w:rPr>
        <w:t>Формы учебных занятий с использованием традиционных технологий:</w:t>
      </w:r>
    </w:p>
    <w:p w:rsidR="00EC60C5" w:rsidRDefault="00EC60C5" w:rsidP="00EC60C5">
      <w:pPr>
        <w:pStyle w:val="Style7"/>
        <w:widowControl/>
        <w:ind w:firstLine="765"/>
        <w:jc w:val="both"/>
      </w:pPr>
      <w:r>
        <w:t>Информационная лекция – последовательное изложение материала в дисциплина</w:t>
      </w:r>
      <w:r>
        <w:t>р</w:t>
      </w:r>
      <w:r>
        <w:t>ной логике, осуществляемое преимущественно вербальными средствами (монолог препод</w:t>
      </w:r>
      <w:r>
        <w:t>а</w:t>
      </w:r>
      <w:r>
        <w:t>вателя).</w:t>
      </w:r>
    </w:p>
    <w:p w:rsidR="00EC60C5" w:rsidRDefault="00EC60C5" w:rsidP="00EC60C5">
      <w:pPr>
        <w:pStyle w:val="Style7"/>
        <w:widowControl/>
        <w:ind w:firstLine="765"/>
        <w:jc w:val="both"/>
      </w:pPr>
      <w:r>
        <w:t>Практическое занятие, посвященное освоению конкретных умений и навыков по предложенному алгоритму.</w:t>
      </w:r>
    </w:p>
    <w:p w:rsidR="00EC60C5" w:rsidRDefault="00EC60C5" w:rsidP="00EC60C5">
      <w:pPr>
        <w:pStyle w:val="Style7"/>
        <w:widowControl/>
        <w:ind w:firstLine="765"/>
        <w:jc w:val="both"/>
      </w:pPr>
      <w:r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</w:t>
      </w:r>
      <w:r>
        <w:t>ь</w:t>
      </w:r>
      <w:r>
        <w:t>ных объектов.</w:t>
      </w:r>
    </w:p>
    <w:p w:rsidR="00EC60C5" w:rsidRPr="0061275A" w:rsidRDefault="00EC60C5" w:rsidP="00EC60C5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2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. 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Информационно-коммуникационные образовательные технологии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– органи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з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а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ция образовательного процесса, основанная на пр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именении специализированных про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грам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м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ных сред и технических средств работы с информацией.</w:t>
      </w:r>
    </w:p>
    <w:p w:rsidR="00EC60C5" w:rsidRPr="0061275A" w:rsidRDefault="00EC60C5" w:rsidP="00EC60C5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Формы учебных занятий с использованием информационно-коммуникационных те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х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нологий:</w:t>
      </w:r>
    </w:p>
    <w:p w:rsidR="00EC60C5" w:rsidRPr="0061275A" w:rsidRDefault="00EC60C5" w:rsidP="00EC60C5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Лекция-визуализация – изложение содержания сопровождается презентацией (демо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н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страцией учебных материалов, представленных в различных знаковых системах, в т.ч. илл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ю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стративных, графических, аудио- и видеоматериалов).</w:t>
      </w:r>
    </w:p>
    <w:p w:rsidR="00B44DFE" w:rsidRPr="00EC60C5" w:rsidRDefault="00EC60C5" w:rsidP="00EC60C5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B44DFE" w:rsidRPr="00FE3AC8" w:rsidRDefault="00B44DFE" w:rsidP="00FE3AC8">
      <w:pPr>
        <w:pStyle w:val="Style7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bookmarkEnd w:id="1"/>
    <w:p w:rsidR="00233324" w:rsidRDefault="0008416B" w:rsidP="003D28C9">
      <w:pPr>
        <w:pStyle w:val="Default"/>
        <w:ind w:firstLine="720"/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</w:pPr>
      <w:r w:rsidRPr="0008416B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3D28C9" w:rsidRPr="003D28C9" w:rsidRDefault="003D28C9" w:rsidP="003D28C9">
      <w:pPr>
        <w:pStyle w:val="Default"/>
        <w:ind w:firstLine="720"/>
        <w:rPr>
          <w:b/>
          <w:color w:val="auto"/>
        </w:rPr>
      </w:pPr>
    </w:p>
    <w:p w:rsidR="00EC60C5" w:rsidRPr="002D24AE" w:rsidRDefault="00EC60C5" w:rsidP="00EC60C5">
      <w:pPr>
        <w:pStyle w:val="Default"/>
        <w:ind w:firstLine="720"/>
      </w:pPr>
      <w:r w:rsidRPr="002D24AE">
        <w:t>По дисциплине «</w:t>
      </w:r>
      <w:r w:rsidR="00594E5A" w:rsidRPr="00594E5A">
        <w:t>Проектирование сварных конструкций</w:t>
      </w:r>
      <w:r w:rsidRPr="002D24AE">
        <w:t xml:space="preserve">» предусмотрена аудиторная и внеаудиторная самостоятельная работа обучающихся. </w:t>
      </w:r>
    </w:p>
    <w:p w:rsidR="00EC60C5" w:rsidRDefault="00EC60C5" w:rsidP="00EC60C5">
      <w:pPr>
        <w:pStyle w:val="Default"/>
        <w:ind w:firstLine="720"/>
      </w:pPr>
      <w:r w:rsidRPr="002D24AE">
        <w:t xml:space="preserve">Аудиторная самостоятельная работа студентов предполагает решение контрольных задач на </w:t>
      </w:r>
      <w:r w:rsidR="00594E5A">
        <w:t>лабораторных</w:t>
      </w:r>
      <w:r w:rsidRPr="002D24AE">
        <w:t xml:space="preserve"> занятиях.</w:t>
      </w:r>
    </w:p>
    <w:p w:rsidR="00EC60C5" w:rsidRDefault="00EC60C5" w:rsidP="00EC60C5">
      <w:pPr>
        <w:pStyle w:val="Default"/>
        <w:ind w:firstLine="720"/>
        <w:rPr>
          <w:b/>
          <w:u w:val="single"/>
        </w:rPr>
      </w:pPr>
    </w:p>
    <w:p w:rsidR="00EC60C5" w:rsidRDefault="00EC60C5" w:rsidP="00EC60C5">
      <w:pPr>
        <w:pStyle w:val="Default"/>
        <w:ind w:firstLine="720"/>
        <w:rPr>
          <w:b/>
          <w:u w:val="single"/>
        </w:rPr>
      </w:pPr>
      <w:r w:rsidRPr="002D24AE">
        <w:rPr>
          <w:b/>
          <w:u w:val="single"/>
        </w:rPr>
        <w:t xml:space="preserve">Для </w:t>
      </w:r>
      <w:r w:rsidR="00F545CD">
        <w:rPr>
          <w:b/>
          <w:u w:val="single"/>
        </w:rPr>
        <w:t>7</w:t>
      </w:r>
      <w:r w:rsidRPr="002D24AE">
        <w:rPr>
          <w:b/>
          <w:u w:val="single"/>
        </w:rPr>
        <w:t xml:space="preserve"> семестра</w:t>
      </w:r>
    </w:p>
    <w:p w:rsidR="00EC60C5" w:rsidRPr="002D24AE" w:rsidRDefault="00EC60C5" w:rsidP="00EC60C5">
      <w:pPr>
        <w:pStyle w:val="Default"/>
        <w:ind w:firstLine="720"/>
        <w:rPr>
          <w:b/>
        </w:rPr>
      </w:pPr>
      <w:r w:rsidRPr="002D24AE">
        <w:rPr>
          <w:b/>
        </w:rPr>
        <w:t>Примерные аудиторные контрольные работы (АКР):</w:t>
      </w:r>
    </w:p>
    <w:p w:rsidR="00E5454A" w:rsidRPr="00753E02" w:rsidRDefault="00EC60C5" w:rsidP="00E5454A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2D24AE">
        <w:rPr>
          <w:b/>
        </w:rPr>
        <w:t>АКР №1</w:t>
      </w:r>
      <w:r>
        <w:t xml:space="preserve"> </w:t>
      </w:r>
      <w:r w:rsidR="00E5454A" w:rsidRPr="00753E02">
        <w:rPr>
          <w:rStyle w:val="FontStyle20"/>
          <w:rFonts w:ascii="Times New Roman" w:hAnsi="Times New Roman" w:cs="Times New Roman"/>
          <w:sz w:val="24"/>
          <w:szCs w:val="24"/>
        </w:rPr>
        <w:t>Сконструировать и рассчитать прикрепление к косынке фермы стержня фермы, состоящего из двух швеллеров № 10, исходя из условия равнопрочности швов и швеллеров. Узел выполнить из стали Ст. 3. Расчет выполнить по допускаемым напр</w:t>
      </w:r>
      <w:r w:rsidR="00E5454A" w:rsidRPr="00753E02">
        <w:rPr>
          <w:rStyle w:val="FontStyle20"/>
          <w:rFonts w:ascii="Times New Roman" w:hAnsi="Times New Roman" w:cs="Times New Roman"/>
          <w:sz w:val="24"/>
          <w:szCs w:val="24"/>
        </w:rPr>
        <w:t>я</w:t>
      </w:r>
      <w:r w:rsidR="00E5454A" w:rsidRPr="00753E02">
        <w:rPr>
          <w:rStyle w:val="FontStyle20"/>
          <w:rFonts w:ascii="Times New Roman" w:hAnsi="Times New Roman" w:cs="Times New Roman"/>
          <w:sz w:val="24"/>
          <w:szCs w:val="24"/>
        </w:rPr>
        <w:t>жениям.</w:t>
      </w:r>
    </w:p>
    <w:p w:rsidR="00E5454A" w:rsidRDefault="008F2072" w:rsidP="00E5454A">
      <w:pPr>
        <w:widowControl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15105" cy="1605915"/>
            <wp:effectExtent l="0" t="0" r="4445" b="0"/>
            <wp:docPr id="4" name="Рисунок 1" descr="https://pandia.ru/text/77/386/images/image04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andia.ru/text/77/386/images/image045_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C5" w:rsidRDefault="00EC60C5" w:rsidP="00E5454A">
      <w:pPr>
        <w:pStyle w:val="Default"/>
        <w:ind w:firstLine="720"/>
      </w:pPr>
    </w:p>
    <w:p w:rsidR="00EC60C5" w:rsidRDefault="00EC60C5" w:rsidP="00EC60C5">
      <w:pPr>
        <w:pStyle w:val="Default"/>
        <w:ind w:firstLine="720"/>
      </w:pPr>
    </w:p>
    <w:p w:rsidR="00EC60C5" w:rsidRPr="007D6452" w:rsidRDefault="00EC60C5" w:rsidP="00EC60C5">
      <w:pPr>
        <w:pStyle w:val="Default"/>
        <w:ind w:firstLine="720"/>
        <w:rPr>
          <w:b/>
        </w:rPr>
      </w:pPr>
      <w:r w:rsidRPr="007D6452">
        <w:rPr>
          <w:b/>
        </w:rPr>
        <w:t>Примерные индивидуальные домашние задания (ИДЗ):</w:t>
      </w:r>
    </w:p>
    <w:p w:rsidR="003D28C9" w:rsidRDefault="00EC60C5" w:rsidP="001C4C5B">
      <w:pPr>
        <w:pStyle w:val="Default"/>
        <w:ind w:firstLine="720"/>
      </w:pPr>
      <w:r w:rsidRPr="007D6452">
        <w:rPr>
          <w:b/>
        </w:rPr>
        <w:t>ИДЗ №1</w:t>
      </w:r>
      <w:r>
        <w:rPr>
          <w:b/>
        </w:rPr>
        <w:t xml:space="preserve"> </w:t>
      </w:r>
      <w:r w:rsidR="001C4C5B">
        <w:t>Сконструировать и рассчитать присоединение в</w:t>
      </w:r>
      <w:r w:rsidR="00F545CD">
        <w:t xml:space="preserve"> </w:t>
      </w:r>
      <w:r w:rsidR="001C4C5B">
        <w:t>тавр элемента таврого с</w:t>
      </w:r>
      <w:r w:rsidR="001C4C5B">
        <w:t>о</w:t>
      </w:r>
      <w:r w:rsidR="001C4C5B">
        <w:t xml:space="preserve">единения из стали Ст. 3, растягиваемого усилием </w:t>
      </w:r>
      <w:r w:rsidR="008F2072">
        <w:rPr>
          <w:noProof/>
        </w:rPr>
        <w:drawing>
          <wp:inline distT="0" distB="0" distL="0" distR="0">
            <wp:extent cx="437515" cy="151130"/>
            <wp:effectExtent l="0" t="0" r="635" b="1270"/>
            <wp:docPr id="5" name="Рисунок 15" descr="https://pandia.ru/text/77/386/images/image085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pandia.ru/text/77/386/images/image085_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C5B">
        <w:t xml:space="preserve">кН, </w:t>
      </w:r>
      <w:r w:rsidR="008F2072">
        <w:rPr>
          <w:noProof/>
        </w:rPr>
        <w:drawing>
          <wp:inline distT="0" distB="0" distL="0" distR="0">
            <wp:extent cx="668020" cy="182880"/>
            <wp:effectExtent l="0" t="0" r="0" b="7620"/>
            <wp:docPr id="6" name="Рисунок 16" descr="https://pandia.ru/text/77/386/images/image086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pandia.ru/text/77/386/images/image086_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C5B">
        <w:t xml:space="preserve">мм, </w:t>
      </w:r>
      <w:r w:rsidR="008F2072">
        <w:rPr>
          <w:noProof/>
        </w:rPr>
        <w:drawing>
          <wp:inline distT="0" distB="0" distL="0" distR="0">
            <wp:extent cx="397510" cy="182880"/>
            <wp:effectExtent l="0" t="0" r="2540" b="7620"/>
            <wp:docPr id="7" name="Рисунок 17" descr="https://pandia.ru/text/77/386/images/image087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pandia.ru/text/77/386/images/image087_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C5B">
        <w:t xml:space="preserve">мм, </w:t>
      </w:r>
      <w:r w:rsidR="008F2072">
        <w:rPr>
          <w:noProof/>
        </w:rPr>
        <w:drawing>
          <wp:inline distT="0" distB="0" distL="0" distR="0">
            <wp:extent cx="325755" cy="182880"/>
            <wp:effectExtent l="0" t="0" r="0" b="7620"/>
            <wp:docPr id="8" name="Рисунок 18" descr="https://pandia.ru/text/77/386/images/image088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pandia.ru/text/77/386/images/image088_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C5B">
        <w:t xml:space="preserve">мм, </w:t>
      </w:r>
      <w:r w:rsidR="008F2072">
        <w:rPr>
          <w:noProof/>
        </w:rPr>
        <w:drawing>
          <wp:inline distT="0" distB="0" distL="0" distR="0">
            <wp:extent cx="556895" cy="191135"/>
            <wp:effectExtent l="0" t="0" r="0" b="0"/>
            <wp:docPr id="9" name="Рисунок 19" descr="https://pandia.ru/text/77/386/images/image089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pandia.ru/text/77/386/images/image089_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C5B">
        <w:t>МПа.</w:t>
      </w:r>
    </w:p>
    <w:p w:rsidR="001C4C5B" w:rsidRDefault="008F2072" w:rsidP="001C4C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>
            <wp:extent cx="3951605" cy="1670050"/>
            <wp:effectExtent l="0" t="0" r="0" b="6350"/>
            <wp:docPr id="10" name="Рисунок 20" descr="https://pandia.ru/text/77/386/images/image09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pandia.ru/text/77/386/images/image090_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A6B" w:rsidRDefault="00166A6B" w:rsidP="001C4C5B">
      <w:pPr>
        <w:pStyle w:val="Default"/>
        <w:jc w:val="both"/>
        <w:rPr>
          <w:b/>
          <w:bCs/>
          <w:sz w:val="23"/>
          <w:szCs w:val="23"/>
        </w:rPr>
      </w:pPr>
    </w:p>
    <w:p w:rsidR="00166A6B" w:rsidRPr="00F1484F" w:rsidRDefault="00166A6B" w:rsidP="00166A6B">
      <w:pPr>
        <w:pStyle w:val="Default"/>
        <w:ind w:firstLine="720"/>
        <w:rPr>
          <w:b/>
        </w:rPr>
      </w:pPr>
      <w:r w:rsidRPr="00F1484F">
        <w:rPr>
          <w:b/>
        </w:rPr>
        <w:t>Примерн</w:t>
      </w:r>
      <w:r>
        <w:rPr>
          <w:b/>
        </w:rPr>
        <w:t>ые</w:t>
      </w:r>
      <w:r w:rsidRPr="00F1484F">
        <w:rPr>
          <w:b/>
        </w:rPr>
        <w:t xml:space="preserve"> тем</w:t>
      </w:r>
      <w:r>
        <w:rPr>
          <w:b/>
        </w:rPr>
        <w:t>ы</w:t>
      </w:r>
      <w:r w:rsidRPr="00F1484F">
        <w:rPr>
          <w:b/>
        </w:rPr>
        <w:t xml:space="preserve"> курсовых проектов (КП):</w:t>
      </w:r>
    </w:p>
    <w:p w:rsidR="00166A6B" w:rsidRDefault="00166A6B" w:rsidP="00166A6B">
      <w:pPr>
        <w:pStyle w:val="Default"/>
        <w:ind w:firstLine="720"/>
      </w:pPr>
      <w:r>
        <w:t>«</w:t>
      </w:r>
      <w:r w:rsidR="001C4C5B">
        <w:t>Проектирование</w:t>
      </w:r>
      <w:r>
        <w:t xml:space="preserve"> подкрановой балки»</w:t>
      </w:r>
    </w:p>
    <w:p w:rsidR="00166A6B" w:rsidRDefault="00166A6B" w:rsidP="00166A6B">
      <w:pPr>
        <w:pStyle w:val="Default"/>
        <w:ind w:firstLine="720"/>
      </w:pPr>
      <w:r>
        <w:t>«</w:t>
      </w:r>
      <w:r w:rsidR="001C4C5B">
        <w:t>Проектирование</w:t>
      </w:r>
      <w:r>
        <w:t xml:space="preserve"> сварной фермы»</w:t>
      </w:r>
    </w:p>
    <w:p w:rsidR="001C4C5B" w:rsidRDefault="001C4C5B" w:rsidP="00166A6B">
      <w:pPr>
        <w:pStyle w:val="Default"/>
        <w:ind w:firstLine="720"/>
        <w:rPr>
          <w:b/>
        </w:rPr>
      </w:pPr>
    </w:p>
    <w:p w:rsidR="00166A6B" w:rsidRPr="00F1484F" w:rsidRDefault="00166A6B" w:rsidP="00166A6B">
      <w:pPr>
        <w:pStyle w:val="Default"/>
        <w:ind w:firstLine="720"/>
        <w:rPr>
          <w:b/>
        </w:rPr>
      </w:pPr>
      <w:r w:rsidRPr="00F1484F">
        <w:rPr>
          <w:b/>
        </w:rPr>
        <w:t>Примерное задание на курсовой проект:</w:t>
      </w:r>
    </w:p>
    <w:p w:rsidR="00166A6B" w:rsidRDefault="001C4C5B" w:rsidP="00166A6B">
      <w:pPr>
        <w:pStyle w:val="Default"/>
        <w:ind w:firstLine="567"/>
        <w:jc w:val="both"/>
        <w:rPr>
          <w:bCs/>
        </w:rPr>
      </w:pPr>
      <w:r w:rsidRPr="001C4C5B">
        <w:rPr>
          <w:bCs/>
        </w:rPr>
        <w:t xml:space="preserve">Консоль двутаврового сечения приварена к колонне угловыми швами по всему контуру своего сечения и нагружена силой </w:t>
      </w:r>
      <w:r w:rsidR="008F2072">
        <w:rPr>
          <w:noProof/>
        </w:rPr>
        <w:drawing>
          <wp:inline distT="0" distB="0" distL="0" distR="0">
            <wp:extent cx="151130" cy="158750"/>
            <wp:effectExtent l="0" t="0" r="1270" b="0"/>
            <wp:docPr id="11" name="Рисунок 270" descr="https://pandia.ru/text/77/386/images/image15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https://pandia.ru/text/77/386/images/image159_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2BB">
        <w:rPr>
          <w:noProof/>
        </w:rPr>
        <w:t>(рис. 1)</w:t>
      </w:r>
      <w:r>
        <w:rPr>
          <w:bCs/>
        </w:rPr>
        <w:t xml:space="preserve">. </w:t>
      </w:r>
      <w:r w:rsidRPr="001C4C5B">
        <w:rPr>
          <w:bCs/>
        </w:rPr>
        <w:t>Конструкция изготовле</w:t>
      </w:r>
      <w:r>
        <w:rPr>
          <w:bCs/>
        </w:rPr>
        <w:t xml:space="preserve">на из стали Ст </w:t>
      </w:r>
      <w:r w:rsidRPr="001C4C5B">
        <w:rPr>
          <w:bCs/>
        </w:rPr>
        <w:t>3, швы в</w:t>
      </w:r>
      <w:r w:rsidRPr="001C4C5B">
        <w:rPr>
          <w:bCs/>
        </w:rPr>
        <w:t>ы</w:t>
      </w:r>
      <w:r w:rsidRPr="001C4C5B">
        <w:rPr>
          <w:bCs/>
        </w:rPr>
        <w:t>полнены ручной дуговой сваркой электродами обыкновенного качества Э42. Определить к</w:t>
      </w:r>
      <w:r w:rsidRPr="001C4C5B">
        <w:rPr>
          <w:bCs/>
        </w:rPr>
        <w:t>а</w:t>
      </w:r>
      <w:r w:rsidRPr="001C4C5B">
        <w:rPr>
          <w:bCs/>
        </w:rPr>
        <w:t xml:space="preserve">теты швов, приваривающих полку и стенку. </w:t>
      </w:r>
      <w:r w:rsidR="008F2072">
        <w:rPr>
          <w:noProof/>
        </w:rPr>
        <w:drawing>
          <wp:inline distT="0" distB="0" distL="0" distR="0">
            <wp:extent cx="604520" cy="214630"/>
            <wp:effectExtent l="0" t="0" r="5080" b="0"/>
            <wp:docPr id="12" name="Рисунок 271" descr="https://pandia.ru/text/77/386/images/image16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https://pandia.ru/text/77/386/images/image160_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C5B">
        <w:rPr>
          <w:bCs/>
        </w:rPr>
        <w:t xml:space="preserve">МПа, </w:t>
      </w:r>
      <w:r w:rsidR="008F2072">
        <w:rPr>
          <w:noProof/>
        </w:rPr>
        <w:drawing>
          <wp:inline distT="0" distB="0" distL="0" distR="0">
            <wp:extent cx="476885" cy="191135"/>
            <wp:effectExtent l="0" t="0" r="0" b="0"/>
            <wp:docPr id="13" name="Рисунок 272" descr="https://pandia.ru/text/77/386/images/image16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https://pandia.ru/text/77/386/images/image161_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C5B">
        <w:rPr>
          <w:bCs/>
        </w:rPr>
        <w:t xml:space="preserve">МПа, </w:t>
      </w:r>
      <w:r w:rsidR="008F2072">
        <w:rPr>
          <w:noProof/>
        </w:rPr>
        <w:drawing>
          <wp:inline distT="0" distB="0" distL="0" distR="0">
            <wp:extent cx="413385" cy="167005"/>
            <wp:effectExtent l="0" t="0" r="5715" b="4445"/>
            <wp:docPr id="14" name="Рисунок 273" descr="https://pandia.ru/text/77/386/images/image16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https://pandia.ru/text/77/386/images/image162_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C5B">
        <w:rPr>
          <w:bCs/>
        </w:rPr>
        <w:t xml:space="preserve">кН, </w:t>
      </w:r>
      <w:r w:rsidR="008F2072">
        <w:rPr>
          <w:noProof/>
        </w:rPr>
        <w:drawing>
          <wp:inline distT="0" distB="0" distL="0" distR="0">
            <wp:extent cx="461010" cy="214630"/>
            <wp:effectExtent l="0" t="0" r="0" b="0"/>
            <wp:docPr id="15" name="Рисунок 274" descr="https://pandia.ru/text/77/386/images/image16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https://pandia.ru/text/77/386/images/image163_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C5B">
        <w:rPr>
          <w:bCs/>
        </w:rPr>
        <w:t xml:space="preserve">мм, </w:t>
      </w:r>
      <w:r w:rsidR="008F2072">
        <w:rPr>
          <w:noProof/>
        </w:rPr>
        <w:drawing>
          <wp:inline distT="0" distB="0" distL="0" distR="0">
            <wp:extent cx="413385" cy="222885"/>
            <wp:effectExtent l="0" t="0" r="5715" b="5715"/>
            <wp:docPr id="16" name="Рисунок 275" descr="https://pandia.ru/text/77/386/images/image16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https://pandia.ru/text/77/386/images/image164_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C5B">
        <w:rPr>
          <w:bCs/>
        </w:rPr>
        <w:t xml:space="preserve">мм, </w:t>
      </w:r>
      <w:r w:rsidR="008F2072">
        <w:rPr>
          <w:noProof/>
        </w:rPr>
        <w:drawing>
          <wp:inline distT="0" distB="0" distL="0" distR="0">
            <wp:extent cx="469265" cy="167005"/>
            <wp:effectExtent l="0" t="0" r="6985" b="4445"/>
            <wp:docPr id="17" name="Рисунок 276" descr="https://pandia.ru/text/77/386/images/image16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https://pandia.ru/text/77/386/images/image165_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C5B">
        <w:rPr>
          <w:bCs/>
        </w:rPr>
        <w:t xml:space="preserve">мм, </w:t>
      </w:r>
      <w:r w:rsidR="008F2072">
        <w:rPr>
          <w:noProof/>
        </w:rPr>
        <w:drawing>
          <wp:inline distT="0" distB="0" distL="0" distR="0">
            <wp:extent cx="532765" cy="214630"/>
            <wp:effectExtent l="0" t="0" r="635" b="0"/>
            <wp:docPr id="18" name="Рисунок 277" descr="https://pandia.ru/text/77/386/images/image16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https://pandia.ru/text/77/386/images/image166_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C5B">
        <w:rPr>
          <w:bCs/>
        </w:rPr>
        <w:t xml:space="preserve">мм, </w:t>
      </w:r>
      <w:r w:rsidR="008F2072">
        <w:rPr>
          <w:noProof/>
        </w:rPr>
        <w:drawing>
          <wp:inline distT="0" distB="0" distL="0" distR="0">
            <wp:extent cx="540385" cy="167005"/>
            <wp:effectExtent l="0" t="0" r="0" b="4445"/>
            <wp:docPr id="19" name="Рисунок 278" descr="https://pandia.ru/text/77/386/images/image167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s://pandia.ru/text/77/386/images/image167_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C5B">
        <w:rPr>
          <w:bCs/>
        </w:rPr>
        <w:t>мм.</w:t>
      </w:r>
    </w:p>
    <w:p w:rsidR="00F022BB" w:rsidRDefault="00F022BB" w:rsidP="00166A6B">
      <w:pPr>
        <w:pStyle w:val="Default"/>
        <w:ind w:firstLine="567"/>
        <w:jc w:val="both"/>
        <w:rPr>
          <w:bCs/>
        </w:rPr>
      </w:pPr>
    </w:p>
    <w:p w:rsidR="00F022BB" w:rsidRDefault="008F2072" w:rsidP="00F022BB">
      <w:pPr>
        <w:pStyle w:val="Defaul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93870" cy="2186305"/>
            <wp:effectExtent l="0" t="0" r="0" b="4445"/>
            <wp:docPr id="20" name="Рисунок 279" descr="https://pandia.ru/text/77/386/images/image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https://pandia.ru/text/77/386/images/image168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BB" w:rsidRPr="001C4C5B" w:rsidRDefault="00F022BB" w:rsidP="00F022BB">
      <w:pPr>
        <w:pStyle w:val="Default"/>
        <w:jc w:val="center"/>
        <w:rPr>
          <w:position w:val="-24"/>
        </w:rPr>
      </w:pPr>
      <w:r>
        <w:rPr>
          <w:noProof/>
        </w:rPr>
        <w:t xml:space="preserve">Рис. 1 </w:t>
      </w:r>
      <w:r w:rsidRPr="00F022BB">
        <w:rPr>
          <w:noProof/>
        </w:rPr>
        <w:t>Консоль двутаврового сечения</w:t>
      </w:r>
    </w:p>
    <w:p w:rsidR="00166A6B" w:rsidRDefault="00166A6B" w:rsidP="00166A6B">
      <w:pPr>
        <w:pStyle w:val="Default"/>
        <w:ind w:firstLine="567"/>
        <w:jc w:val="both"/>
        <w:rPr>
          <w:position w:val="-24"/>
        </w:rPr>
      </w:pPr>
    </w:p>
    <w:p w:rsidR="00166A6B" w:rsidRDefault="00166A6B" w:rsidP="00166A6B">
      <w:pPr>
        <w:pStyle w:val="Default"/>
        <w:ind w:firstLine="567"/>
        <w:jc w:val="both"/>
        <w:rPr>
          <w:position w:val="-24"/>
        </w:rPr>
      </w:pPr>
    </w:p>
    <w:p w:rsidR="00166A6B" w:rsidRDefault="00166A6B" w:rsidP="00166A6B">
      <w:pPr>
        <w:pStyle w:val="Default"/>
        <w:ind w:firstLine="567"/>
        <w:jc w:val="both"/>
        <w:rPr>
          <w:position w:val="-24"/>
        </w:rPr>
      </w:pPr>
    </w:p>
    <w:p w:rsidR="00166A6B" w:rsidRPr="00166A6B" w:rsidRDefault="00166A6B" w:rsidP="00166A6B">
      <w:pPr>
        <w:pStyle w:val="Default"/>
        <w:ind w:firstLine="567"/>
        <w:jc w:val="both"/>
        <w:rPr>
          <w:position w:val="-24"/>
        </w:rPr>
        <w:sectPr w:rsidR="00166A6B" w:rsidRPr="00166A6B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78305C" w:rsidRDefault="00561083" w:rsidP="0078305C">
      <w:pPr>
        <w:pStyle w:val="Default"/>
        <w:ind w:firstLine="709"/>
        <w:jc w:val="both"/>
        <w:rPr>
          <w:b/>
          <w:bCs/>
          <w:sz w:val="23"/>
          <w:szCs w:val="23"/>
        </w:rPr>
      </w:pPr>
      <w:r w:rsidRPr="00561083">
        <w:rPr>
          <w:b/>
          <w:bCs/>
          <w:sz w:val="23"/>
          <w:szCs w:val="23"/>
        </w:rPr>
        <w:t>7 Оценочные средства для проведения промежуточной аттестации</w:t>
      </w:r>
    </w:p>
    <w:p w:rsidR="009414E4" w:rsidRPr="009414E4" w:rsidRDefault="009414E4" w:rsidP="009414E4">
      <w:pPr>
        <w:pStyle w:val="Default"/>
        <w:ind w:firstLine="709"/>
        <w:jc w:val="both"/>
      </w:pPr>
      <w:r w:rsidRPr="009414E4">
        <w:t>Промежуточная аттестация имеет целью определить степень достижения запланированных результатов обучения по дисциплине «</w:t>
      </w:r>
      <w:r w:rsidR="001C4C5B" w:rsidRPr="001C4C5B">
        <w:t>Проектирование сварных конструкций</w:t>
      </w:r>
      <w:r w:rsidRPr="009414E4">
        <w:t xml:space="preserve">» за два семестра и проводится в форме </w:t>
      </w:r>
      <w:r w:rsidR="001C4C5B">
        <w:t xml:space="preserve">зачета </w:t>
      </w:r>
      <w:r w:rsidRPr="009414E4">
        <w:t xml:space="preserve">в </w:t>
      </w:r>
      <w:r w:rsidR="001C4C5B">
        <w:t>седьмом</w:t>
      </w:r>
      <w:r w:rsidRPr="009414E4">
        <w:t xml:space="preserve"> семестре, </w:t>
      </w:r>
      <w:r w:rsidR="001C4C5B">
        <w:t>экзамена</w:t>
      </w:r>
      <w:r w:rsidRPr="009414E4">
        <w:t xml:space="preserve"> и защиты курсового пр</w:t>
      </w:r>
      <w:r w:rsidRPr="009414E4">
        <w:t>о</w:t>
      </w:r>
      <w:r w:rsidRPr="009414E4">
        <w:t xml:space="preserve">екта в </w:t>
      </w:r>
      <w:r w:rsidR="001C4C5B">
        <w:t>восьмом</w:t>
      </w:r>
      <w:r w:rsidRPr="009414E4">
        <w:t xml:space="preserve"> семестр</w:t>
      </w:r>
      <w:r w:rsidR="001C4C5B">
        <w:t>е</w:t>
      </w:r>
      <w:r w:rsidRPr="009414E4">
        <w:t>.</w:t>
      </w:r>
    </w:p>
    <w:p w:rsidR="009414E4" w:rsidRPr="009414E4" w:rsidRDefault="009414E4" w:rsidP="009414E4">
      <w:pPr>
        <w:pStyle w:val="Default"/>
        <w:ind w:firstLine="709"/>
        <w:jc w:val="both"/>
        <w:rPr>
          <w:sz w:val="23"/>
          <w:szCs w:val="23"/>
        </w:rPr>
      </w:pPr>
    </w:p>
    <w:p w:rsidR="009414E4" w:rsidRPr="009414E4" w:rsidRDefault="009414E4" w:rsidP="009414E4">
      <w:pPr>
        <w:pStyle w:val="Default"/>
        <w:ind w:firstLine="709"/>
        <w:jc w:val="both"/>
        <w:rPr>
          <w:b/>
        </w:rPr>
      </w:pPr>
      <w:r w:rsidRPr="009414E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7094"/>
      </w:tblGrid>
      <w:tr w:rsidR="003D28C9" w:rsidTr="00626EFC">
        <w:trPr>
          <w:trHeight w:val="847"/>
        </w:trPr>
        <w:tc>
          <w:tcPr>
            <w:tcW w:w="1668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Структу</w:t>
            </w:r>
            <w:r>
              <w:t>р</w:t>
            </w:r>
            <w:r>
              <w:t>ный элемент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>
              <w:t>компете</w:t>
            </w:r>
            <w:r>
              <w:t>н</w:t>
            </w:r>
            <w:r>
              <w:t>ции</w:t>
            </w:r>
          </w:p>
        </w:tc>
        <w:tc>
          <w:tcPr>
            <w:tcW w:w="6237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Планируемые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Оценочные средства</w:t>
            </w:r>
          </w:p>
        </w:tc>
      </w:tr>
      <w:tr w:rsidR="003D28C9" w:rsidTr="00626EFC">
        <w:trPr>
          <w:trHeight w:val="419"/>
        </w:trPr>
        <w:tc>
          <w:tcPr>
            <w:tcW w:w="14999" w:type="dxa"/>
            <w:gridSpan w:val="3"/>
          </w:tcPr>
          <w:p w:rsidR="003D28C9" w:rsidRDefault="00F022BB" w:rsidP="00626EFC">
            <w:pPr>
              <w:pStyle w:val="Style3"/>
              <w:widowControl/>
              <w:jc w:val="both"/>
            </w:pPr>
            <w:r w:rsidRPr="00F022BB">
              <w:t>ПК-7 способностью оформлять законченные проект</w:t>
            </w:r>
            <w:r>
              <w:t>но-конструкторские работы с про</w:t>
            </w:r>
            <w:r w:rsidRPr="00F022BB">
              <w:t>веркой соответствия разрабатываемых проектов и техн</w:t>
            </w:r>
            <w:r w:rsidRPr="00F022BB">
              <w:t>и</w:t>
            </w:r>
            <w:r>
              <w:t>ческой документации стандар</w:t>
            </w:r>
            <w:r w:rsidRPr="00F022BB">
              <w:t>там, техническим условиям и другим нормативным документам</w:t>
            </w:r>
          </w:p>
        </w:tc>
      </w:tr>
      <w:tr w:rsidR="00F022BB" w:rsidTr="00626EFC">
        <w:trPr>
          <w:trHeight w:val="282"/>
        </w:trPr>
        <w:tc>
          <w:tcPr>
            <w:tcW w:w="1668" w:type="dxa"/>
          </w:tcPr>
          <w:p w:rsidR="00F022BB" w:rsidRDefault="00F022BB" w:rsidP="00626EFC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F022BB" w:rsidRDefault="00F022BB" w:rsidP="00FA7C43">
            <w:r>
              <w:t xml:space="preserve">- </w:t>
            </w:r>
            <w:r w:rsidRPr="008D1F25">
              <w:t>основные определения и понятия</w:t>
            </w:r>
            <w:r>
              <w:t xml:space="preserve"> теории проектиров</w:t>
            </w:r>
            <w:r>
              <w:t>а</w:t>
            </w:r>
            <w:r>
              <w:t>ния сварных конструкций;</w:t>
            </w:r>
          </w:p>
          <w:p w:rsidR="00F022BB" w:rsidRDefault="00F022BB" w:rsidP="00FA7C43">
            <w:pPr>
              <w:tabs>
                <w:tab w:val="left" w:pos="851"/>
              </w:tabs>
            </w:pPr>
            <w:r>
              <w:t xml:space="preserve">- </w:t>
            </w:r>
            <w:r w:rsidRPr="006C3E7D">
              <w:t>сущность разработки</w:t>
            </w:r>
            <w:r>
              <w:t xml:space="preserve"> последовательность расчета сва</w:t>
            </w:r>
            <w:r>
              <w:t>р</w:t>
            </w:r>
            <w:r>
              <w:t>ных констру</w:t>
            </w:r>
            <w:r>
              <w:t>к</w:t>
            </w:r>
            <w:r>
              <w:t>ций</w:t>
            </w:r>
          </w:p>
          <w:p w:rsidR="00F022BB" w:rsidRDefault="00F022BB" w:rsidP="00FA7C4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335528">
              <w:t>область применения, технические и экономические пр</w:t>
            </w:r>
            <w:r w:rsidRPr="00335528">
              <w:t>е</w:t>
            </w:r>
            <w:r w:rsidRPr="00335528">
              <w:t>имущества сварных конструкций</w:t>
            </w:r>
            <w:r>
              <w:t>;</w:t>
            </w:r>
          </w:p>
          <w:p w:rsidR="00F022BB" w:rsidRDefault="00F022BB" w:rsidP="00FA7C43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материалы, применяемые для сварных конструкций и возможные изменения их механических свойств под влиянием термодеформационн</w:t>
            </w:r>
            <w:r w:rsidRPr="00335528">
              <w:t>о</w:t>
            </w:r>
            <w:r w:rsidRPr="00335528">
              <w:t>го цикла сварки</w:t>
            </w:r>
            <w:r>
              <w:t>;</w:t>
            </w:r>
          </w:p>
          <w:p w:rsidR="00F022BB" w:rsidRDefault="00F022BB" w:rsidP="00FA7C4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м</w:t>
            </w:r>
            <w:r w:rsidRPr="00335528">
              <w:t>етоды расчета сварных соединений в зависимости от условий их р</w:t>
            </w:r>
            <w:r w:rsidRPr="00335528">
              <w:t>а</w:t>
            </w:r>
            <w:r w:rsidRPr="00335528">
              <w:t>боты в конструкции</w:t>
            </w:r>
            <w:r>
              <w:t>;</w:t>
            </w:r>
          </w:p>
          <w:p w:rsidR="00F022BB" w:rsidRDefault="00F022BB" w:rsidP="00FA7C4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методы оценки напряженно-деформированного состо</w:t>
            </w:r>
            <w:r w:rsidRPr="00335528">
              <w:t>я</w:t>
            </w:r>
            <w:r w:rsidRPr="00335528">
              <w:t>ния ра</w:t>
            </w:r>
            <w:r w:rsidRPr="00335528">
              <w:t>з</w:t>
            </w:r>
            <w:r w:rsidRPr="00335528">
              <w:t>личных зон сварного соединения</w:t>
            </w:r>
            <w:r>
              <w:t>;</w:t>
            </w:r>
          </w:p>
          <w:p w:rsidR="00F022BB" w:rsidRDefault="00F022BB" w:rsidP="00FA7C4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механизм образования напряжений и деформаций при сварке и при</w:t>
            </w:r>
            <w:r w:rsidRPr="00335528">
              <w:t>е</w:t>
            </w:r>
            <w:r w:rsidRPr="00335528">
              <w:t>мы устранения их негативного влияния на работоспособность конс</w:t>
            </w:r>
            <w:r w:rsidRPr="00335528">
              <w:t>т</w:t>
            </w:r>
            <w:r w:rsidRPr="00335528">
              <w:t>рукции</w:t>
            </w:r>
            <w:r>
              <w:t>;</w:t>
            </w:r>
          </w:p>
          <w:p w:rsidR="00F022BB" w:rsidRDefault="00F022BB" w:rsidP="00FA7C4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методы оценки и приемы обеспечения заданного уровня про</w:t>
            </w:r>
            <w:r w:rsidRPr="00335528">
              <w:t>ч</w:t>
            </w:r>
            <w:r w:rsidRPr="00335528">
              <w:t>ности и надежности сварных соединений</w:t>
            </w:r>
            <w:r>
              <w:t>;</w:t>
            </w:r>
          </w:p>
          <w:p w:rsidR="00F022BB" w:rsidRDefault="00F022BB" w:rsidP="00FA7C4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приемы обеспечения технологичности конструкции на стадии ее пр</w:t>
            </w:r>
            <w:r w:rsidRPr="00335528">
              <w:t>о</w:t>
            </w:r>
            <w:r w:rsidRPr="00335528">
              <w:t>ектирования</w:t>
            </w:r>
            <w:r>
              <w:t>;</w:t>
            </w:r>
          </w:p>
          <w:p w:rsidR="00F022BB" w:rsidRDefault="00F022BB" w:rsidP="00FA7C43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компьютерные методы моделирования при проектир</w:t>
            </w:r>
            <w:r w:rsidRPr="00335528">
              <w:t>о</w:t>
            </w:r>
            <w:r w:rsidRPr="00335528">
              <w:t>вании сварных соеди</w:t>
            </w:r>
            <w:r>
              <w:t>нений.</w:t>
            </w:r>
          </w:p>
          <w:p w:rsidR="00F022BB" w:rsidRDefault="00F022BB" w:rsidP="00FA7C43">
            <w:pPr>
              <w:tabs>
                <w:tab w:val="left" w:pos="851"/>
              </w:tabs>
            </w:pPr>
            <w:r>
              <w:t xml:space="preserve">- </w:t>
            </w:r>
            <w:r w:rsidRPr="00FE3AC8">
              <w:t>технические характеристики, конструктивные особенн</w:t>
            </w:r>
            <w:r w:rsidRPr="00FE3AC8">
              <w:t>о</w:t>
            </w:r>
            <w:r w:rsidRPr="00FE3AC8">
              <w:t>сти разрабатываемых и используемых технических средств;</w:t>
            </w:r>
          </w:p>
          <w:p w:rsidR="00F022BB" w:rsidRDefault="00F022BB" w:rsidP="00FA7C43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AC8">
              <w:rPr>
                <w:sz w:val="24"/>
                <w:szCs w:val="24"/>
              </w:rPr>
              <w:t xml:space="preserve">методы исследований, правила и условия выполнения работ; </w:t>
            </w:r>
            <w:r>
              <w:rPr>
                <w:sz w:val="24"/>
                <w:szCs w:val="24"/>
              </w:rPr>
              <w:t xml:space="preserve">сущность разработки технологии изготовления сварных конструкций; </w:t>
            </w:r>
          </w:p>
          <w:p w:rsidR="00F022BB" w:rsidRDefault="00F022BB" w:rsidP="00FA7C43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AC8">
              <w:rPr>
                <w:sz w:val="24"/>
                <w:szCs w:val="24"/>
              </w:rPr>
              <w:t xml:space="preserve">основные теоретические положения, касающиеся </w:t>
            </w:r>
            <w:r>
              <w:rPr>
                <w:sz w:val="24"/>
                <w:szCs w:val="24"/>
              </w:rPr>
              <w:t xml:space="preserve">проектирования сварочных цехов и участков; </w:t>
            </w:r>
          </w:p>
          <w:p w:rsidR="00F022BB" w:rsidRDefault="00F022BB" w:rsidP="00FA7C43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основные способы выбора сварочной оснастки, методов неразрушающего и разрушающего контроля; типовые технологии изготовления распространенных видов сварных конструкций.</w:t>
            </w:r>
          </w:p>
          <w:p w:rsidR="00F022BB" w:rsidRPr="006C3E7D" w:rsidRDefault="00F022BB" w:rsidP="00FA7C43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lang w:val="ru-RU"/>
              </w:rPr>
              <w:t>-</w:t>
            </w:r>
            <w:r w:rsidRPr="002D5309">
              <w:t xml:space="preserve">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</w:t>
            </w:r>
            <w:r w:rsidRPr="002D5309">
              <w:t>о</w:t>
            </w:r>
            <w:r w:rsidRPr="002D5309">
              <w:t>кументам</w:t>
            </w:r>
          </w:p>
        </w:tc>
        <w:tc>
          <w:tcPr>
            <w:tcW w:w="7094" w:type="dxa"/>
          </w:tcPr>
          <w:p w:rsidR="0005310C" w:rsidRPr="0005310C" w:rsidRDefault="0005310C" w:rsidP="0005310C">
            <w:pPr>
              <w:pStyle w:val="25"/>
              <w:ind w:left="142"/>
              <w:jc w:val="center"/>
              <w:rPr>
                <w:b/>
                <w:sz w:val="24"/>
                <w:szCs w:val="24"/>
              </w:rPr>
            </w:pPr>
            <w:r w:rsidRPr="0005310C">
              <w:rPr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>Материалы, применяемые для сварных конструкций;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>Типы сварных соединений;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>Механические характеристики сварных соединений;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>Основы проектирования сва</w:t>
            </w:r>
            <w:r w:rsidRPr="00F022BB">
              <w:rPr>
                <w:sz w:val="24"/>
                <w:szCs w:val="24"/>
              </w:rPr>
              <w:t>р</w:t>
            </w:r>
            <w:r w:rsidRPr="00F022BB">
              <w:rPr>
                <w:sz w:val="24"/>
                <w:szCs w:val="24"/>
              </w:rPr>
              <w:t>ных соединений;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>Методы анализа напряженно-деформированного состо</w:t>
            </w:r>
            <w:r w:rsidRPr="00F022BB">
              <w:rPr>
                <w:sz w:val="24"/>
                <w:szCs w:val="24"/>
              </w:rPr>
              <w:t>я</w:t>
            </w:r>
            <w:r w:rsidRPr="00F022BB">
              <w:rPr>
                <w:sz w:val="24"/>
                <w:szCs w:val="24"/>
              </w:rPr>
              <w:t>ния;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Проектный расчет сварных соединений при статических нагрузках; 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Распределение напряжений в сварных соединениях под внешней нагрузкой. </w:t>
            </w:r>
          </w:p>
          <w:p w:rsid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 Строительные конструкции промышленных зданий.</w:t>
            </w:r>
          </w:p>
          <w:p w:rsidR="0005310C" w:rsidRDefault="0005310C" w:rsidP="0005310C">
            <w:pPr>
              <w:pStyle w:val="25"/>
              <w:ind w:left="142"/>
              <w:jc w:val="center"/>
              <w:rPr>
                <w:b/>
                <w:sz w:val="24"/>
                <w:szCs w:val="24"/>
              </w:rPr>
            </w:pPr>
          </w:p>
          <w:p w:rsidR="0005310C" w:rsidRPr="00F022BB" w:rsidRDefault="0005310C" w:rsidP="0005310C">
            <w:pPr>
              <w:pStyle w:val="25"/>
              <w:ind w:left="142"/>
              <w:jc w:val="center"/>
              <w:rPr>
                <w:sz w:val="24"/>
                <w:szCs w:val="24"/>
              </w:rPr>
            </w:pPr>
            <w:r w:rsidRPr="0005310C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05310C">
              <w:rPr>
                <w:b/>
                <w:sz w:val="24"/>
                <w:szCs w:val="24"/>
              </w:rPr>
              <w:t>: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 Принципы  проектирования  и расчета  сварных деталей машин.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 Принципы  проектирования  и расчета  </w:t>
            </w:r>
            <w:r w:rsidRPr="00F022BB">
              <w:rPr>
                <w:sz w:val="24"/>
                <w:szCs w:val="24"/>
              </w:rPr>
              <w:tab/>
              <w:t>корпусных ко</w:t>
            </w:r>
            <w:r w:rsidRPr="00F022BB">
              <w:rPr>
                <w:sz w:val="24"/>
                <w:szCs w:val="24"/>
              </w:rPr>
              <w:t>н</w:t>
            </w:r>
            <w:r w:rsidRPr="00F022BB">
              <w:rPr>
                <w:sz w:val="24"/>
                <w:szCs w:val="24"/>
              </w:rPr>
              <w:t>струкций.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 Принципы  проектирования  и расчета  производства сва</w:t>
            </w:r>
            <w:r w:rsidRPr="00F022BB">
              <w:rPr>
                <w:sz w:val="24"/>
                <w:szCs w:val="24"/>
              </w:rPr>
              <w:t>р</w:t>
            </w:r>
            <w:r w:rsidRPr="00F022BB">
              <w:rPr>
                <w:sz w:val="24"/>
                <w:szCs w:val="24"/>
              </w:rPr>
              <w:t>ных балок.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 Принципы  проектирования  и расчета  сварных труб и монтаж трубопроводов.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 Принципы  проектирования  и расчета  рамных констру</w:t>
            </w:r>
            <w:r w:rsidRPr="00F022BB">
              <w:rPr>
                <w:sz w:val="24"/>
                <w:szCs w:val="24"/>
              </w:rPr>
              <w:t>к</w:t>
            </w:r>
            <w:r w:rsidRPr="00F022BB">
              <w:rPr>
                <w:sz w:val="24"/>
                <w:szCs w:val="24"/>
              </w:rPr>
              <w:t>ций.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 Принципы  проектирования  и расчета изготовления сос</w:t>
            </w:r>
            <w:r w:rsidRPr="00F022BB">
              <w:rPr>
                <w:sz w:val="24"/>
                <w:szCs w:val="24"/>
              </w:rPr>
              <w:t>у</w:t>
            </w:r>
            <w:r w:rsidRPr="00F022BB">
              <w:rPr>
                <w:sz w:val="24"/>
                <w:szCs w:val="24"/>
              </w:rPr>
              <w:t>дов, работающих под давлением.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 Принципы  проектирования  и расчета решетчатых конс</w:t>
            </w:r>
            <w:r w:rsidRPr="00F022BB">
              <w:rPr>
                <w:sz w:val="24"/>
                <w:szCs w:val="24"/>
              </w:rPr>
              <w:t>т</w:t>
            </w:r>
            <w:r w:rsidRPr="00F022BB">
              <w:rPr>
                <w:sz w:val="24"/>
                <w:szCs w:val="24"/>
              </w:rPr>
              <w:t>рукций.</w:t>
            </w:r>
          </w:p>
          <w:p w:rsidR="00F022BB" w:rsidRPr="00F022BB" w:rsidRDefault="00F022BB" w:rsidP="00F022BB">
            <w:pPr>
              <w:pStyle w:val="25"/>
              <w:numPr>
                <w:ilvl w:val="0"/>
                <w:numId w:val="27"/>
              </w:numPr>
              <w:ind w:left="142" w:firstLine="0"/>
              <w:rPr>
                <w:rStyle w:val="FontStyle32"/>
                <w:b/>
                <w:i w:val="0"/>
                <w:color w:val="000000"/>
                <w:sz w:val="24"/>
                <w:szCs w:val="24"/>
              </w:rPr>
            </w:pPr>
            <w:r w:rsidRPr="00F022BB">
              <w:rPr>
                <w:sz w:val="24"/>
                <w:szCs w:val="24"/>
              </w:rPr>
              <w:t xml:space="preserve"> Принципы  проектирования  и расчета изготовления нег</w:t>
            </w:r>
            <w:r w:rsidRPr="00F022BB">
              <w:rPr>
                <w:sz w:val="24"/>
                <w:szCs w:val="24"/>
              </w:rPr>
              <w:t>а</w:t>
            </w:r>
            <w:r w:rsidRPr="00F022BB">
              <w:rPr>
                <w:sz w:val="24"/>
                <w:szCs w:val="24"/>
              </w:rPr>
              <w:t>баритных емкостей и сооруж</w:t>
            </w:r>
            <w:r w:rsidRPr="00F022BB">
              <w:rPr>
                <w:sz w:val="24"/>
                <w:szCs w:val="24"/>
              </w:rPr>
              <w:t>е</w:t>
            </w:r>
            <w:r w:rsidRPr="00F022BB">
              <w:rPr>
                <w:sz w:val="24"/>
                <w:szCs w:val="24"/>
              </w:rPr>
              <w:t>ний.</w:t>
            </w:r>
          </w:p>
          <w:p w:rsidR="00F022BB" w:rsidRDefault="00F022BB" w:rsidP="00BD69F6">
            <w:pPr>
              <w:widowControl/>
              <w:autoSpaceDE/>
              <w:autoSpaceDN/>
              <w:adjustRightInd/>
              <w:jc w:val="both"/>
            </w:pPr>
          </w:p>
        </w:tc>
      </w:tr>
      <w:tr w:rsidR="00F022BB" w:rsidTr="00626EFC">
        <w:trPr>
          <w:trHeight w:val="282"/>
        </w:trPr>
        <w:tc>
          <w:tcPr>
            <w:tcW w:w="1668" w:type="dxa"/>
          </w:tcPr>
          <w:p w:rsidR="00F022BB" w:rsidRDefault="00F022BB" w:rsidP="00626EFC">
            <w:pPr>
              <w:pStyle w:val="Style3"/>
              <w:widowControl/>
              <w:jc w:val="both"/>
            </w:pPr>
            <w:r>
              <w:t>Уметь</w:t>
            </w:r>
          </w:p>
        </w:tc>
        <w:tc>
          <w:tcPr>
            <w:tcW w:w="6237" w:type="dxa"/>
          </w:tcPr>
          <w:p w:rsidR="00F022BB" w:rsidRDefault="00F022BB" w:rsidP="00FA7C43">
            <w:pPr>
              <w:pStyle w:val="Style4"/>
              <w:widowControl/>
            </w:pPr>
            <w:r>
              <w:t>- э</w:t>
            </w:r>
            <w:r w:rsidRPr="00FE3AC8">
              <w:t xml:space="preserve">кспериментально исследовать основные </w:t>
            </w:r>
            <w:r>
              <w:t>элементы те</w:t>
            </w:r>
            <w:r>
              <w:t>х</w:t>
            </w:r>
            <w:r>
              <w:t>нологич</w:t>
            </w:r>
            <w:r>
              <w:t>е</w:t>
            </w:r>
            <w:r>
              <w:t>ских процессов</w:t>
            </w:r>
            <w:r w:rsidRPr="00FE3AC8">
              <w:t xml:space="preserve"> и рассчитывать параметры этих процессов с использован</w:t>
            </w:r>
            <w:r w:rsidRPr="00FE3AC8">
              <w:t>и</w:t>
            </w:r>
            <w:r w:rsidRPr="00FE3AC8">
              <w:t>ем, в частности, компьютерной техники</w:t>
            </w:r>
          </w:p>
          <w:p w:rsidR="00F022BB" w:rsidRDefault="00F022BB" w:rsidP="00FA7C4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EB2871"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произвести расчет прочности сварного соединения и с</w:t>
            </w:r>
            <w:r w:rsidRPr="00335528">
              <w:t>о</w:t>
            </w:r>
            <w:r w:rsidRPr="00335528">
              <w:t>ставить технологическую часть задания на проектиров</w:t>
            </w:r>
            <w:r w:rsidRPr="00335528">
              <w:t>а</w:t>
            </w:r>
            <w:r w:rsidRPr="00335528">
              <w:t>ние сварной конс</w:t>
            </w:r>
            <w:r w:rsidRPr="00335528">
              <w:t>т</w:t>
            </w:r>
            <w:r w:rsidRPr="00335528">
              <w:t>рукции</w:t>
            </w:r>
            <w:r>
              <w:t>;</w:t>
            </w:r>
          </w:p>
          <w:p w:rsidR="00F022BB" w:rsidRDefault="00F022BB" w:rsidP="00FA7C4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оценить принятые при проектировании конструкции решения с поз</w:t>
            </w:r>
            <w:r w:rsidRPr="00335528">
              <w:t>и</w:t>
            </w:r>
            <w:r w:rsidRPr="00335528">
              <w:t>ции обеспечения прочности, надежности и технологичности сварных соединений и внести обосн</w:t>
            </w:r>
            <w:r w:rsidRPr="00335528">
              <w:t>о</w:t>
            </w:r>
            <w:r w:rsidRPr="00335528">
              <w:t>ванные предложения, направленные на их совершенств</w:t>
            </w:r>
            <w:r w:rsidRPr="00335528">
              <w:t>о</w:t>
            </w:r>
            <w:r w:rsidRPr="00335528">
              <w:t>вание</w:t>
            </w:r>
            <w:r>
              <w:t>;</w:t>
            </w:r>
          </w:p>
          <w:p w:rsidR="00F022BB" w:rsidRDefault="00F022BB" w:rsidP="00FA7C43">
            <w:pPr>
              <w:pStyle w:val="Style4"/>
              <w:widowControl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проводить исследования работоспособности сварных соединений</w:t>
            </w:r>
            <w:r>
              <w:t>;</w:t>
            </w:r>
          </w:p>
          <w:p w:rsidR="00F022BB" w:rsidRPr="008D1F25" w:rsidRDefault="00F022BB" w:rsidP="00FA7C43">
            <w:pPr>
              <w:pStyle w:val="Style4"/>
              <w:widowControl/>
            </w:pPr>
            <w:r>
              <w:t xml:space="preserve">- </w:t>
            </w:r>
            <w:r w:rsidRPr="00FE3AC8">
              <w:t>выполнять работы в области научно-технической де</w:t>
            </w:r>
            <w:r w:rsidRPr="00FE3AC8">
              <w:t>я</w:t>
            </w:r>
            <w:r w:rsidRPr="00FE3AC8">
              <w:t>тельности по проектированию, информационному обсл</w:t>
            </w:r>
            <w:r w:rsidRPr="00FE3AC8">
              <w:t>у</w:t>
            </w:r>
            <w:r w:rsidRPr="00FE3AC8">
              <w:t>живанию, организации производства, труда и управл</w:t>
            </w:r>
            <w:r w:rsidRPr="00FE3AC8">
              <w:t>е</w:t>
            </w:r>
            <w:r w:rsidRPr="00FE3AC8">
              <w:t>нию, метрологическому обеспечению, техническому ко</w:t>
            </w:r>
            <w:r w:rsidRPr="00FE3AC8">
              <w:t>н</w:t>
            </w:r>
            <w:r w:rsidRPr="00FE3AC8">
              <w:t xml:space="preserve">тролю в </w:t>
            </w:r>
            <w:r>
              <w:t>сварочном</w:t>
            </w:r>
            <w:r w:rsidRPr="00FE3AC8">
              <w:t xml:space="preserve"> производ</w:t>
            </w:r>
            <w:r>
              <w:t>стве</w:t>
            </w:r>
          </w:p>
        </w:tc>
        <w:tc>
          <w:tcPr>
            <w:tcW w:w="7094" w:type="dxa"/>
          </w:tcPr>
          <w:p w:rsidR="0005310C" w:rsidRDefault="0005310C" w:rsidP="0005310C">
            <w:pPr>
              <w:pStyle w:val="af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Лабораторная работа №__</w:t>
            </w:r>
          </w:p>
          <w:p w:rsidR="0005310C" w:rsidRPr="0005310C" w:rsidRDefault="0005310C" w:rsidP="0005310C">
            <w:pPr>
              <w:pStyle w:val="af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5310C">
              <w:rPr>
                <w:b/>
              </w:rPr>
              <w:t>Материалы для сварных конструкций</w:t>
            </w:r>
          </w:p>
          <w:p w:rsidR="0005310C" w:rsidRDefault="0005310C" w:rsidP="0005310C">
            <w:pPr>
              <w:pStyle w:val="afa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Цель работы: изучить конструкционные материалы, применяемые при изготовлении сварных конструкций</w:t>
            </w:r>
          </w:p>
          <w:p w:rsidR="0005310C" w:rsidRDefault="0005310C" w:rsidP="0005310C">
            <w:pPr>
              <w:pStyle w:val="afa"/>
              <w:spacing w:before="0" w:beforeAutospacing="0" w:after="0" w:afterAutospacing="0"/>
              <w:rPr>
                <w:bCs/>
              </w:rPr>
            </w:pPr>
            <w:r w:rsidRPr="0005310C">
              <w:rPr>
                <w:bCs/>
              </w:rPr>
              <w:t>1.</w:t>
            </w:r>
            <w:r>
              <w:rPr>
                <w:bCs/>
              </w:rPr>
              <w:t xml:space="preserve"> С помощью образцов различных материалов изучить их хара</w:t>
            </w:r>
            <w:r>
              <w:rPr>
                <w:bCs/>
              </w:rPr>
              <w:t>к</w:t>
            </w:r>
            <w:r>
              <w:rPr>
                <w:bCs/>
              </w:rPr>
              <w:t>теристики, принадлежность к марочной группе.</w:t>
            </w:r>
          </w:p>
          <w:p w:rsidR="0005310C" w:rsidRDefault="0005310C" w:rsidP="0005310C">
            <w:pPr>
              <w:pStyle w:val="afa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1C5A17">
              <w:rPr>
                <w:bCs/>
              </w:rPr>
              <w:t>Сформулировать выводы по работе.</w:t>
            </w:r>
          </w:p>
          <w:p w:rsidR="001C5A17" w:rsidRDefault="001C5A17" w:rsidP="0005310C">
            <w:pPr>
              <w:pStyle w:val="afa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3. Составить отчет.</w:t>
            </w:r>
          </w:p>
          <w:p w:rsidR="0005310C" w:rsidRDefault="0005310C" w:rsidP="0005310C">
            <w:pPr>
              <w:pStyle w:val="afa"/>
              <w:spacing w:before="0" w:beforeAutospacing="0" w:after="0" w:afterAutospacing="0"/>
              <w:jc w:val="center"/>
              <w:rPr>
                <w:bCs/>
              </w:rPr>
            </w:pPr>
          </w:p>
          <w:p w:rsidR="0005310C" w:rsidRPr="0005310C" w:rsidRDefault="0005310C" w:rsidP="0005310C">
            <w:pPr>
              <w:pStyle w:val="af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5310C">
              <w:rPr>
                <w:b/>
                <w:bCs/>
              </w:rPr>
              <w:t>Пример практических вопросов к зачету:</w:t>
            </w:r>
          </w:p>
          <w:p w:rsidR="008A5586" w:rsidRPr="008A5586" w:rsidRDefault="008A5586" w:rsidP="008A5586">
            <w:pPr>
              <w:pStyle w:val="afa"/>
              <w:rPr>
                <w:bCs/>
              </w:rPr>
            </w:pPr>
            <w:r w:rsidRPr="008A5586">
              <w:rPr>
                <w:bCs/>
              </w:rPr>
              <w:t>Консоль двутаврового сечения приварена к колонне угловыми швами по всему контуру своего с</w:t>
            </w:r>
            <w:r w:rsidRPr="008A5586">
              <w:rPr>
                <w:bCs/>
              </w:rPr>
              <w:t>е</w:t>
            </w:r>
            <w:r w:rsidRPr="008A5586">
              <w:rPr>
                <w:bCs/>
              </w:rPr>
              <w:t xml:space="preserve">чения и нагружена силой </w:t>
            </w:r>
            <w:r w:rsidR="008F2072">
              <w:rPr>
                <w:noProof/>
              </w:rPr>
              <w:drawing>
                <wp:inline distT="0" distB="0" distL="0" distR="0">
                  <wp:extent cx="151130" cy="158750"/>
                  <wp:effectExtent l="0" t="0" r="1270" b="0"/>
                  <wp:docPr id="21" name="Рисунок 270" descr="https://pandia.ru/text/77/386/images/image159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 descr="https://pandia.ru/text/77/386/images/image159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586">
              <w:rPr>
                <w:bCs/>
              </w:rPr>
              <w:t>, как показано ниже на рисунке Конструкция изг</w:t>
            </w:r>
            <w:r w:rsidRPr="008A5586">
              <w:rPr>
                <w:bCs/>
              </w:rPr>
              <w:t>о</w:t>
            </w:r>
            <w:r w:rsidRPr="008A5586">
              <w:rPr>
                <w:bCs/>
              </w:rPr>
              <w:t>товлена из стали Ст. 3, швы выполнены ручной дуговой сваркой электродами обыкновенного качества Э42. Определить катеты швов, привар</w:t>
            </w:r>
            <w:r w:rsidRPr="008A5586">
              <w:rPr>
                <w:bCs/>
              </w:rPr>
              <w:t>и</w:t>
            </w:r>
            <w:r w:rsidRPr="008A5586">
              <w:rPr>
                <w:bCs/>
              </w:rPr>
              <w:t xml:space="preserve">вающих полку и стенку. </w:t>
            </w:r>
            <w:r w:rsidR="008F2072">
              <w:rPr>
                <w:noProof/>
              </w:rPr>
              <w:drawing>
                <wp:inline distT="0" distB="0" distL="0" distR="0">
                  <wp:extent cx="604520" cy="214630"/>
                  <wp:effectExtent l="0" t="0" r="5080" b="0"/>
                  <wp:docPr id="22" name="Рисунок 271" descr="https://pandia.ru/text/77/386/images/image160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 descr="https://pandia.ru/text/77/386/images/image160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586">
              <w:rPr>
                <w:bCs/>
              </w:rPr>
              <w:t xml:space="preserve">МПа, </w:t>
            </w:r>
            <w:r w:rsidR="008F2072">
              <w:rPr>
                <w:noProof/>
              </w:rPr>
              <w:drawing>
                <wp:inline distT="0" distB="0" distL="0" distR="0">
                  <wp:extent cx="476885" cy="191135"/>
                  <wp:effectExtent l="0" t="0" r="0" b="0"/>
                  <wp:docPr id="23" name="Рисунок 272" descr="https://pandia.ru/text/77/386/images/image161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 descr="https://pandia.ru/text/77/386/images/image161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586">
              <w:rPr>
                <w:bCs/>
              </w:rPr>
              <w:t xml:space="preserve">МПа, </w:t>
            </w:r>
            <w:r w:rsidR="008F2072">
              <w:rPr>
                <w:noProof/>
              </w:rPr>
              <w:drawing>
                <wp:inline distT="0" distB="0" distL="0" distR="0">
                  <wp:extent cx="413385" cy="167005"/>
                  <wp:effectExtent l="0" t="0" r="5715" b="4445"/>
                  <wp:docPr id="24" name="Рисунок 273" descr="https://pandia.ru/text/77/386/images/image162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https://pandia.ru/text/77/386/images/image162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586">
              <w:rPr>
                <w:bCs/>
              </w:rPr>
              <w:t xml:space="preserve">кН, </w:t>
            </w:r>
            <w:r w:rsidR="008F2072">
              <w:rPr>
                <w:noProof/>
              </w:rPr>
              <w:drawing>
                <wp:inline distT="0" distB="0" distL="0" distR="0">
                  <wp:extent cx="461010" cy="214630"/>
                  <wp:effectExtent l="0" t="0" r="0" b="0"/>
                  <wp:docPr id="25" name="Рисунок 274" descr="https://pandia.ru/text/77/386/images/image163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https://pandia.ru/text/77/386/images/image163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586">
              <w:rPr>
                <w:bCs/>
              </w:rPr>
              <w:t xml:space="preserve">мм, </w:t>
            </w:r>
            <w:r w:rsidR="008F2072">
              <w:rPr>
                <w:noProof/>
              </w:rPr>
              <w:drawing>
                <wp:inline distT="0" distB="0" distL="0" distR="0">
                  <wp:extent cx="413385" cy="222885"/>
                  <wp:effectExtent l="0" t="0" r="5715" b="5715"/>
                  <wp:docPr id="26" name="Рисунок 275" descr="https://pandia.ru/text/77/386/images/image164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 descr="https://pandia.ru/text/77/386/images/image164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586">
              <w:rPr>
                <w:bCs/>
              </w:rPr>
              <w:t xml:space="preserve">мм, </w:t>
            </w:r>
            <w:r w:rsidR="008F2072">
              <w:rPr>
                <w:noProof/>
              </w:rPr>
              <w:drawing>
                <wp:inline distT="0" distB="0" distL="0" distR="0">
                  <wp:extent cx="469265" cy="167005"/>
                  <wp:effectExtent l="0" t="0" r="6985" b="4445"/>
                  <wp:docPr id="27" name="Рисунок 276" descr="https://pandia.ru/text/77/386/images/image165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 descr="https://pandia.ru/text/77/386/images/image165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586">
              <w:rPr>
                <w:bCs/>
              </w:rPr>
              <w:t xml:space="preserve">мм, </w:t>
            </w:r>
            <w:r w:rsidR="008F2072">
              <w:rPr>
                <w:noProof/>
              </w:rPr>
              <w:drawing>
                <wp:inline distT="0" distB="0" distL="0" distR="0">
                  <wp:extent cx="532765" cy="214630"/>
                  <wp:effectExtent l="0" t="0" r="635" b="0"/>
                  <wp:docPr id="28" name="Рисунок 277" descr="https://pandia.ru/text/77/386/images/image166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 descr="https://pandia.ru/text/77/386/images/image166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586">
              <w:rPr>
                <w:bCs/>
              </w:rPr>
              <w:t xml:space="preserve">мм, </w:t>
            </w:r>
            <w:r w:rsidR="008F2072">
              <w:rPr>
                <w:noProof/>
              </w:rPr>
              <w:drawing>
                <wp:inline distT="0" distB="0" distL="0" distR="0">
                  <wp:extent cx="540385" cy="167005"/>
                  <wp:effectExtent l="0" t="0" r="0" b="4445"/>
                  <wp:docPr id="29" name="Рисунок 278" descr="https://pandia.ru/text/77/386/images/image167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 descr="https://pandia.ru/text/77/386/images/image167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586">
              <w:rPr>
                <w:bCs/>
              </w:rPr>
              <w:t>мм.</w:t>
            </w:r>
          </w:p>
          <w:p w:rsidR="00F022BB" w:rsidRPr="00BD69F6" w:rsidRDefault="008F2072" w:rsidP="0071121B">
            <w:pPr>
              <w:pStyle w:val="Style3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18840" cy="1741170"/>
                  <wp:effectExtent l="0" t="0" r="0" b="0"/>
                  <wp:docPr id="30" name="Рисунок 279" descr="https://pandia.ru/text/77/386/images/image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https://pandia.ru/text/77/386/images/image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840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BB" w:rsidTr="00626EFC">
        <w:trPr>
          <w:trHeight w:val="282"/>
        </w:trPr>
        <w:tc>
          <w:tcPr>
            <w:tcW w:w="1668" w:type="dxa"/>
          </w:tcPr>
          <w:p w:rsidR="00F022BB" w:rsidRDefault="00F022BB" w:rsidP="00626EFC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6237" w:type="dxa"/>
          </w:tcPr>
          <w:p w:rsidR="00F022BB" w:rsidRDefault="00F022BB" w:rsidP="00FA7C43">
            <w:r>
              <w:t xml:space="preserve">- </w:t>
            </w:r>
            <w:r w:rsidRPr="00E71D2B">
              <w:t>навыками и методиками обобщения результатов реш</w:t>
            </w:r>
            <w:r w:rsidRPr="00E71D2B">
              <w:t>е</w:t>
            </w:r>
            <w:r w:rsidRPr="00E71D2B">
              <w:t>ния, экспер</w:t>
            </w:r>
            <w:r w:rsidRPr="00E71D2B">
              <w:t>и</w:t>
            </w:r>
            <w:r w:rsidRPr="00E71D2B">
              <w:t>ментальной деятельности</w:t>
            </w:r>
          </w:p>
          <w:p w:rsidR="00F022BB" w:rsidRDefault="00F022BB" w:rsidP="00FA7C4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- расчета прочности сварного соединения и составления технологических частей заданий на проектирование сва</w:t>
            </w:r>
            <w:r>
              <w:rPr>
                <w:rStyle w:val="FontStyle16"/>
                <w:b w:val="0"/>
                <w:sz w:val="24"/>
                <w:szCs w:val="24"/>
              </w:rPr>
              <w:t>р</w:t>
            </w:r>
            <w:r>
              <w:rPr>
                <w:rStyle w:val="FontStyle16"/>
                <w:b w:val="0"/>
                <w:sz w:val="24"/>
                <w:szCs w:val="24"/>
              </w:rPr>
              <w:t>ных конструкций;</w:t>
            </w:r>
          </w:p>
          <w:p w:rsidR="00F022BB" w:rsidRDefault="00F022BB" w:rsidP="00FA7C43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335528">
              <w:t>исследования работоспособности сварных соединений</w:t>
            </w:r>
          </w:p>
          <w:p w:rsidR="00F022BB" w:rsidRDefault="00F022BB" w:rsidP="00FA7C43">
            <w:r>
              <w:t>- методами проведения комплексного технико-экономического анализа для обоснованного принятия р</w:t>
            </w:r>
            <w:r>
              <w:t>е</w:t>
            </w:r>
            <w:r>
              <w:t>шений, изыскания возможности сокр</w:t>
            </w:r>
            <w:r>
              <w:t>а</w:t>
            </w:r>
            <w:r>
              <w:t>щения цикла работ, содействия подготовке процесса их реализации с обесп</w:t>
            </w:r>
            <w:r>
              <w:t>е</w:t>
            </w:r>
            <w:r>
              <w:t>чением необходимых технических данных в машин</w:t>
            </w:r>
            <w:r>
              <w:t>о</w:t>
            </w:r>
            <w:r>
              <w:t>строител</w:t>
            </w:r>
            <w:r>
              <w:t>ь</w:t>
            </w:r>
            <w:r>
              <w:t>ном (сварочном) производстве;</w:t>
            </w:r>
          </w:p>
          <w:p w:rsidR="00F022BB" w:rsidRPr="008D1F25" w:rsidRDefault="00F022BB" w:rsidP="00FA7C43">
            <w:r>
              <w:t>- навыками разработки новых и применения стандартных программных средств на базе физико-математических моделей в области производс</w:t>
            </w:r>
            <w:r>
              <w:t>т</w:t>
            </w:r>
            <w:r>
              <w:t>ва сварных конструкций.</w:t>
            </w:r>
          </w:p>
        </w:tc>
        <w:tc>
          <w:tcPr>
            <w:tcW w:w="7094" w:type="dxa"/>
          </w:tcPr>
          <w:p w:rsidR="007E0F6F" w:rsidRDefault="007E0F6F" w:rsidP="007E0F6F">
            <w:pPr>
              <w:pStyle w:val="af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Лабораторная работа №__</w:t>
            </w:r>
          </w:p>
          <w:p w:rsidR="007E0F6F" w:rsidRPr="0005310C" w:rsidRDefault="007E0F6F" w:rsidP="007E0F6F">
            <w:pPr>
              <w:pStyle w:val="afa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</w:rPr>
              <w:t>Механические свойства сварных соединений</w:t>
            </w:r>
          </w:p>
          <w:p w:rsidR="007E0F6F" w:rsidRDefault="007E0F6F" w:rsidP="007E0F6F">
            <w:pPr>
              <w:pStyle w:val="afa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Цель работы: изучить основные механические свойства сварных соединений, методы испытаний. </w:t>
            </w:r>
          </w:p>
          <w:p w:rsidR="007E0F6F" w:rsidRDefault="007E0F6F" w:rsidP="007E0F6F">
            <w:pPr>
              <w:pStyle w:val="afa"/>
              <w:spacing w:before="0" w:beforeAutospacing="0" w:after="0" w:afterAutospacing="0"/>
              <w:rPr>
                <w:bCs/>
              </w:rPr>
            </w:pPr>
            <w:r w:rsidRPr="0005310C">
              <w:rPr>
                <w:bCs/>
              </w:rPr>
              <w:t>1.</w:t>
            </w:r>
            <w:r>
              <w:rPr>
                <w:bCs/>
              </w:rPr>
              <w:t xml:space="preserve"> Провести механические испытания образцов сварных соединений;</w:t>
            </w:r>
          </w:p>
          <w:p w:rsidR="007E0F6F" w:rsidRDefault="007E0F6F" w:rsidP="007E0F6F">
            <w:pPr>
              <w:pStyle w:val="afa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2. Сформулировать выводы по работе.</w:t>
            </w:r>
          </w:p>
          <w:p w:rsidR="0005310C" w:rsidRDefault="007E0F6F" w:rsidP="007E0F6F">
            <w:pPr>
              <w:pStyle w:val="Style3"/>
              <w:widowControl/>
              <w:jc w:val="both"/>
            </w:pPr>
            <w:r>
              <w:rPr>
                <w:bCs/>
              </w:rPr>
              <w:t>3. Составить отчет.</w:t>
            </w:r>
          </w:p>
          <w:p w:rsidR="0005310C" w:rsidRDefault="0005310C" w:rsidP="0005310C">
            <w:pPr>
              <w:pStyle w:val="Style3"/>
              <w:widowControl/>
              <w:jc w:val="center"/>
              <w:rPr>
                <w:b/>
                <w:bCs/>
              </w:rPr>
            </w:pPr>
          </w:p>
          <w:p w:rsidR="0005310C" w:rsidRDefault="0005310C" w:rsidP="0005310C">
            <w:pPr>
              <w:pStyle w:val="Style3"/>
              <w:widowControl/>
              <w:jc w:val="center"/>
            </w:pPr>
            <w:r w:rsidRPr="0005310C">
              <w:rPr>
                <w:b/>
                <w:bCs/>
              </w:rPr>
              <w:t xml:space="preserve">Пример практических вопросов к </w:t>
            </w:r>
            <w:r>
              <w:rPr>
                <w:b/>
                <w:bCs/>
              </w:rPr>
              <w:t>экзамену</w:t>
            </w:r>
            <w:r w:rsidRPr="0005310C">
              <w:rPr>
                <w:b/>
                <w:bCs/>
              </w:rPr>
              <w:t>:</w:t>
            </w:r>
          </w:p>
          <w:p w:rsidR="00F022BB" w:rsidRDefault="008A5586" w:rsidP="008A5586">
            <w:pPr>
              <w:pStyle w:val="Style3"/>
              <w:widowControl/>
              <w:jc w:val="both"/>
            </w:pPr>
            <w:r>
              <w:t xml:space="preserve">Определить величину предельной нагрузки </w:t>
            </w:r>
            <w:r w:rsidR="008F2072">
              <w:rPr>
                <w:noProof/>
              </w:rPr>
              <w:drawing>
                <wp:inline distT="0" distB="0" distL="0" distR="0">
                  <wp:extent cx="119380" cy="127000"/>
                  <wp:effectExtent l="0" t="0" r="0" b="6350"/>
                  <wp:docPr id="31" name="Рисунок 497" descr="https://pandia.ru/text/77/386/images/image188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 descr="https://pandia.ru/text/77/386/images/image188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приложенной к кронштейну (см. рис.) под углом </w:t>
            </w:r>
            <w:r w:rsidR="008F2072">
              <w:rPr>
                <w:noProof/>
              </w:rPr>
              <w:drawing>
                <wp:inline distT="0" distB="0" distL="0" distR="0">
                  <wp:extent cx="119380" cy="119380"/>
                  <wp:effectExtent l="0" t="0" r="0" b="0"/>
                  <wp:docPr id="32" name="Рисунок 498" descr="https://pandia.ru/text/77/386/images/image027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 descr="https://pandia.ru/text/77/386/images/image027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к его оси. Кронштейн к соед</w:t>
            </w:r>
            <w:r>
              <w:t>и</w:t>
            </w:r>
            <w:r>
              <w:t>няемому элементу конструкции приварен внахлестку угловым швом по всему контуру присоединения. Материал кронштейна – сталь Ст. 3, сварка произведена вручную электродами обыкнове</w:t>
            </w:r>
            <w:r>
              <w:t>н</w:t>
            </w:r>
            <w:r>
              <w:t xml:space="preserve">ного качества, </w:t>
            </w:r>
            <w:r w:rsidR="008F2072">
              <w:rPr>
                <w:noProof/>
              </w:rPr>
              <w:drawing>
                <wp:inline distT="0" distB="0" distL="0" distR="0">
                  <wp:extent cx="445135" cy="158750"/>
                  <wp:effectExtent l="0" t="0" r="0" b="0"/>
                  <wp:docPr id="33" name="Рисунок 499" descr="https://pandia.ru/text/77/386/images/image215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 descr="https://pandia.ru/text/77/386/images/image215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мм, </w:t>
            </w:r>
            <w:r w:rsidR="008F2072">
              <w:rPr>
                <w:noProof/>
              </w:rPr>
              <w:drawing>
                <wp:inline distT="0" distB="0" distL="0" distR="0">
                  <wp:extent cx="389890" cy="167005"/>
                  <wp:effectExtent l="0" t="0" r="0" b="4445"/>
                  <wp:docPr id="34" name="Рисунок 500" descr="https://pandia.ru/text/77/386/images/image216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" descr="https://pandia.ru/text/77/386/images/image216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мм, </w:t>
            </w:r>
            <w:r w:rsidR="008F2072">
              <w:rPr>
                <w:noProof/>
              </w:rPr>
              <w:drawing>
                <wp:inline distT="0" distB="0" distL="0" distR="0">
                  <wp:extent cx="476885" cy="182880"/>
                  <wp:effectExtent l="0" t="0" r="0" b="7620"/>
                  <wp:docPr id="35" name="Рисунок 501" descr="https://pandia.ru/text/77/386/images/image217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" descr="https://pandia.ru/text/77/386/images/image217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 w:rsidR="008F2072">
              <w:rPr>
                <w:noProof/>
              </w:rPr>
              <w:drawing>
                <wp:inline distT="0" distB="0" distL="0" distR="0">
                  <wp:extent cx="469265" cy="158750"/>
                  <wp:effectExtent l="0" t="0" r="6985" b="0"/>
                  <wp:docPr id="36" name="Рисунок 502" descr="https://pandia.ru/text/77/386/images/image218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" descr="https://pandia.ru/text/77/386/images/image218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мм, </w:t>
            </w:r>
            <w:r w:rsidR="008F2072">
              <w:rPr>
                <w:noProof/>
              </w:rPr>
              <w:drawing>
                <wp:inline distT="0" distB="0" distL="0" distR="0">
                  <wp:extent cx="437515" cy="158750"/>
                  <wp:effectExtent l="0" t="0" r="635" b="0"/>
                  <wp:docPr id="37" name="Рисунок 503" descr="https://pandia.ru/text/77/386/images/image219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" descr="https://pandia.ru/text/77/386/images/image219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мм, </w:t>
            </w:r>
            <w:r w:rsidR="008F2072">
              <w:rPr>
                <w:noProof/>
              </w:rPr>
              <w:drawing>
                <wp:inline distT="0" distB="0" distL="0" distR="0">
                  <wp:extent cx="501015" cy="198755"/>
                  <wp:effectExtent l="0" t="0" r="0" b="0"/>
                  <wp:docPr id="38" name="Рисунок 504" descr="https://pandia.ru/text/77/386/images/image220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" descr="https://pandia.ru/text/77/386/images/image220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МПа.</w:t>
            </w:r>
          </w:p>
          <w:p w:rsidR="008A5586" w:rsidRDefault="008F2072" w:rsidP="008A5586">
            <w:pPr>
              <w:pStyle w:val="Style3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70200" cy="1343660"/>
                  <wp:effectExtent l="0" t="0" r="6350" b="8890"/>
                  <wp:docPr id="39" name="Рисунок 505" descr="https://pandia.ru/text/77/386/images/image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 descr="https://pandia.ru/text/77/386/images/image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6D2" w:rsidRPr="00FE3AC8" w:rsidRDefault="009836D2" w:rsidP="00FE3AC8">
      <w:pPr>
        <w:pStyle w:val="Style3"/>
        <w:widowControl/>
        <w:ind w:firstLine="720"/>
        <w:jc w:val="both"/>
      </w:pPr>
    </w:p>
    <w:p w:rsidR="003D28C9" w:rsidRDefault="0078305C" w:rsidP="00233324">
      <w:pPr>
        <w:pStyle w:val="Style7"/>
        <w:widowControl/>
        <w:jc w:val="both"/>
        <w:rPr>
          <w:rStyle w:val="FontStyle16"/>
          <w:i/>
          <w:sz w:val="24"/>
          <w:szCs w:val="24"/>
        </w:rPr>
        <w:sectPr w:rsidR="003D28C9" w:rsidSect="003D28C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  <w:r>
        <w:rPr>
          <w:rStyle w:val="FontStyle16"/>
          <w:i/>
          <w:sz w:val="24"/>
          <w:szCs w:val="24"/>
        </w:rPr>
        <w:t xml:space="preserve">           </w:t>
      </w:r>
      <w:r w:rsidR="00846574" w:rsidRPr="00846574">
        <w:rPr>
          <w:rStyle w:val="FontStyle16"/>
          <w:i/>
          <w:sz w:val="24"/>
          <w:szCs w:val="24"/>
        </w:rPr>
        <w:t xml:space="preserve"> </w:t>
      </w:r>
    </w:p>
    <w:p w:rsidR="00561083" w:rsidRDefault="002008A0" w:rsidP="00561083">
      <w:pPr>
        <w:pStyle w:val="Style3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2008A0">
        <w:rPr>
          <w:rStyle w:val="FontStyle32"/>
          <w:b/>
          <w:i w:val="0"/>
          <w:color w:val="000000"/>
          <w:sz w:val="24"/>
          <w:szCs w:val="24"/>
        </w:rPr>
        <w:t>б) Порядок проведения промежуточной аттестации, показатели и критерии оц</w:t>
      </w:r>
      <w:r w:rsidRPr="002008A0">
        <w:rPr>
          <w:rStyle w:val="FontStyle32"/>
          <w:b/>
          <w:i w:val="0"/>
          <w:color w:val="000000"/>
          <w:sz w:val="24"/>
          <w:szCs w:val="24"/>
        </w:rPr>
        <w:t>е</w:t>
      </w:r>
      <w:r w:rsidRPr="002008A0">
        <w:rPr>
          <w:rStyle w:val="FontStyle32"/>
          <w:b/>
          <w:i w:val="0"/>
          <w:color w:val="000000"/>
          <w:sz w:val="24"/>
          <w:szCs w:val="24"/>
        </w:rPr>
        <w:t>нивания:</w:t>
      </w:r>
    </w:p>
    <w:p w:rsidR="002008A0" w:rsidRPr="002008A0" w:rsidRDefault="002008A0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2008A0">
        <w:rPr>
          <w:rStyle w:val="FontStyle32"/>
          <w:i w:val="0"/>
          <w:color w:val="000000"/>
          <w:sz w:val="24"/>
          <w:szCs w:val="24"/>
        </w:rPr>
        <w:t>Промежуточная аттестация по дисциплине «</w:t>
      </w:r>
      <w:r w:rsidR="00F545CD" w:rsidRPr="00F545CD">
        <w:rPr>
          <w:rStyle w:val="FontStyle32"/>
          <w:i w:val="0"/>
          <w:color w:val="000000"/>
          <w:sz w:val="24"/>
          <w:szCs w:val="24"/>
        </w:rPr>
        <w:t>Проектирование сварных конструкций</w:t>
      </w:r>
      <w:r w:rsidRPr="002008A0">
        <w:rPr>
          <w:rStyle w:val="FontStyle32"/>
          <w:i w:val="0"/>
          <w:color w:val="000000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</w:t>
      </w:r>
      <w:r w:rsidRPr="002008A0">
        <w:rPr>
          <w:rStyle w:val="FontStyle32"/>
          <w:i w:val="0"/>
          <w:color w:val="000000"/>
          <w:sz w:val="24"/>
          <w:szCs w:val="24"/>
        </w:rPr>
        <w:t>е</w:t>
      </w:r>
      <w:r w:rsidRPr="002008A0">
        <w:rPr>
          <w:rStyle w:val="FontStyle32"/>
          <w:i w:val="0"/>
          <w:color w:val="000000"/>
          <w:sz w:val="24"/>
          <w:szCs w:val="24"/>
        </w:rPr>
        <w:t>ний, проводится в форме</w:t>
      </w:r>
      <w:r>
        <w:rPr>
          <w:rStyle w:val="FontStyle32"/>
          <w:i w:val="0"/>
          <w:color w:val="000000"/>
          <w:sz w:val="24"/>
          <w:szCs w:val="24"/>
        </w:rPr>
        <w:t xml:space="preserve"> з</w:t>
      </w:r>
      <w:r>
        <w:rPr>
          <w:rStyle w:val="FontStyle32"/>
          <w:i w:val="0"/>
          <w:color w:val="000000"/>
          <w:sz w:val="24"/>
          <w:szCs w:val="24"/>
        </w:rPr>
        <w:t>а</w:t>
      </w:r>
      <w:r>
        <w:rPr>
          <w:rStyle w:val="FontStyle32"/>
          <w:i w:val="0"/>
          <w:color w:val="000000"/>
          <w:sz w:val="24"/>
          <w:szCs w:val="24"/>
        </w:rPr>
        <w:t>чета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2008A0" w:rsidRDefault="002008A0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>Зачет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по данной дисциплине проводится в устной форме по </w:t>
      </w:r>
      <w:r>
        <w:rPr>
          <w:rStyle w:val="FontStyle32"/>
          <w:i w:val="0"/>
          <w:color w:val="000000"/>
          <w:sz w:val="24"/>
          <w:szCs w:val="24"/>
        </w:rPr>
        <w:t>би</w:t>
      </w:r>
      <w:r w:rsidRPr="002008A0">
        <w:rPr>
          <w:rStyle w:val="FontStyle32"/>
          <w:i w:val="0"/>
          <w:color w:val="000000"/>
          <w:sz w:val="24"/>
          <w:szCs w:val="24"/>
        </w:rPr>
        <w:t>летам, каждый из кот</w:t>
      </w:r>
      <w:r w:rsidRPr="002008A0">
        <w:rPr>
          <w:rStyle w:val="FontStyle32"/>
          <w:i w:val="0"/>
          <w:color w:val="000000"/>
          <w:sz w:val="24"/>
          <w:szCs w:val="24"/>
        </w:rPr>
        <w:t>о</w:t>
      </w:r>
      <w:r w:rsidRPr="002008A0">
        <w:rPr>
          <w:rStyle w:val="FontStyle32"/>
          <w:i w:val="0"/>
          <w:color w:val="000000"/>
          <w:sz w:val="24"/>
          <w:szCs w:val="24"/>
        </w:rPr>
        <w:t>рых включает 2 теоретических</w:t>
      </w:r>
      <w:r>
        <w:rPr>
          <w:rStyle w:val="FontStyle32"/>
          <w:i w:val="0"/>
          <w:color w:val="000000"/>
          <w:sz w:val="24"/>
          <w:szCs w:val="24"/>
        </w:rPr>
        <w:t xml:space="preserve"> вопроса и один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</w:t>
      </w:r>
      <w:r>
        <w:rPr>
          <w:rStyle w:val="FontStyle32"/>
          <w:i w:val="0"/>
          <w:color w:val="000000"/>
          <w:sz w:val="24"/>
          <w:szCs w:val="24"/>
        </w:rPr>
        <w:t>практический вопрос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5643C8" w:rsidRDefault="005643C8" w:rsidP="002008A0">
      <w:pPr>
        <w:pStyle w:val="Style3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5643C8">
        <w:rPr>
          <w:rStyle w:val="FontStyle32"/>
          <w:b/>
          <w:i w:val="0"/>
          <w:color w:val="000000"/>
          <w:sz w:val="24"/>
          <w:szCs w:val="24"/>
        </w:rPr>
        <w:t xml:space="preserve">Показатели и критерии оценивания </w:t>
      </w:r>
      <w:r>
        <w:rPr>
          <w:rStyle w:val="FontStyle32"/>
          <w:b/>
          <w:i w:val="0"/>
          <w:color w:val="000000"/>
          <w:sz w:val="24"/>
          <w:szCs w:val="24"/>
        </w:rPr>
        <w:t>зачета</w:t>
      </w:r>
      <w:r w:rsidRPr="005643C8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5643C8" w:rsidRDefault="005643C8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На оценку </w:t>
      </w:r>
      <w:r w:rsidRPr="005643C8">
        <w:rPr>
          <w:rStyle w:val="FontStyle32"/>
          <w:b/>
          <w:color w:val="000000"/>
          <w:sz w:val="24"/>
          <w:szCs w:val="24"/>
        </w:rPr>
        <w:t>«зачтено»</w:t>
      </w:r>
      <w:r>
        <w:rPr>
          <w:rStyle w:val="FontStyle32"/>
          <w:i w:val="0"/>
          <w:color w:val="000000"/>
          <w:sz w:val="24"/>
          <w:szCs w:val="24"/>
        </w:rPr>
        <w:t xml:space="preserve"> </w:t>
      </w:r>
      <w:r w:rsidRPr="005643C8">
        <w:rPr>
          <w:rStyle w:val="FontStyle32"/>
          <w:i w:val="0"/>
          <w:color w:val="000000"/>
          <w:sz w:val="24"/>
          <w:szCs w:val="24"/>
        </w:rPr>
        <w:t>обучающийся демонстрирует средний уровень сформированн</w:t>
      </w:r>
      <w:r>
        <w:rPr>
          <w:rStyle w:val="FontStyle32"/>
          <w:i w:val="0"/>
          <w:color w:val="000000"/>
          <w:sz w:val="24"/>
          <w:szCs w:val="24"/>
        </w:rPr>
        <w:t>о</w:t>
      </w:r>
      <w:r w:rsidRPr="005643C8">
        <w:rPr>
          <w:rStyle w:val="FontStyle32"/>
          <w:i w:val="0"/>
          <w:color w:val="000000"/>
          <w:sz w:val="24"/>
          <w:szCs w:val="24"/>
        </w:rPr>
        <w:t>сти компетенций: основные знания, умения освоены, но допускаются незначительные оши</w:t>
      </w:r>
      <w:r w:rsidRPr="005643C8">
        <w:rPr>
          <w:rStyle w:val="FontStyle32"/>
          <w:i w:val="0"/>
          <w:color w:val="000000"/>
          <w:sz w:val="24"/>
          <w:szCs w:val="24"/>
        </w:rPr>
        <w:t>б</w:t>
      </w:r>
      <w:r w:rsidRPr="005643C8">
        <w:rPr>
          <w:rStyle w:val="FontStyle32"/>
          <w:i w:val="0"/>
          <w:color w:val="000000"/>
          <w:sz w:val="24"/>
          <w:szCs w:val="24"/>
        </w:rPr>
        <w:t>ки, неточности, затруднения при аналитических операциях, переносе знаний и умений на н</w:t>
      </w:r>
      <w:r w:rsidRPr="005643C8">
        <w:rPr>
          <w:rStyle w:val="FontStyle32"/>
          <w:i w:val="0"/>
          <w:color w:val="000000"/>
          <w:sz w:val="24"/>
          <w:szCs w:val="24"/>
        </w:rPr>
        <w:t>о</w:t>
      </w:r>
      <w:r w:rsidRPr="005643C8">
        <w:rPr>
          <w:rStyle w:val="FontStyle32"/>
          <w:i w:val="0"/>
          <w:color w:val="000000"/>
          <w:sz w:val="24"/>
          <w:szCs w:val="24"/>
        </w:rPr>
        <w:t>вые, нестандартные ситуации.</w:t>
      </w:r>
    </w:p>
    <w:p w:rsidR="00DF5705" w:rsidRDefault="00DF5705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Итоговая аттестация </w:t>
      </w:r>
      <w:r w:rsidRPr="002008A0">
        <w:rPr>
          <w:rStyle w:val="FontStyle32"/>
          <w:i w:val="0"/>
          <w:color w:val="000000"/>
          <w:sz w:val="24"/>
          <w:szCs w:val="24"/>
        </w:rPr>
        <w:t>по дисциплине «</w:t>
      </w:r>
      <w:r w:rsidR="00F545CD" w:rsidRPr="00594E5A">
        <w:t>Проектирование сварных конструкций</w:t>
      </w:r>
      <w:r w:rsidRPr="002008A0">
        <w:rPr>
          <w:rStyle w:val="FontStyle32"/>
          <w:i w:val="0"/>
          <w:color w:val="000000"/>
          <w:sz w:val="24"/>
          <w:szCs w:val="24"/>
        </w:rPr>
        <w:t>» вкл</w:t>
      </w:r>
      <w:r w:rsidRPr="002008A0">
        <w:rPr>
          <w:rStyle w:val="FontStyle32"/>
          <w:i w:val="0"/>
          <w:color w:val="000000"/>
          <w:sz w:val="24"/>
          <w:szCs w:val="24"/>
        </w:rPr>
        <w:t>ю</w:t>
      </w:r>
      <w:r w:rsidRPr="002008A0">
        <w:rPr>
          <w:rStyle w:val="FontStyle32"/>
          <w:i w:val="0"/>
          <w:color w:val="000000"/>
          <w:sz w:val="24"/>
          <w:szCs w:val="24"/>
        </w:rPr>
        <w:t>чает теоретические вопросы, позволяющие оценить уровень усвоения обучающимися зн</w:t>
      </w:r>
      <w:r w:rsidRPr="002008A0">
        <w:rPr>
          <w:rStyle w:val="FontStyle32"/>
          <w:i w:val="0"/>
          <w:color w:val="000000"/>
          <w:sz w:val="24"/>
          <w:szCs w:val="24"/>
        </w:rPr>
        <w:t>а</w:t>
      </w:r>
      <w:r w:rsidRPr="002008A0">
        <w:rPr>
          <w:rStyle w:val="FontStyle32"/>
          <w:i w:val="0"/>
          <w:color w:val="000000"/>
          <w:sz w:val="24"/>
          <w:szCs w:val="24"/>
        </w:rPr>
        <w:t>ний, и практические задания, выявляющие степень сформированности умений и владений, пров</w:t>
      </w:r>
      <w:r w:rsidRPr="002008A0">
        <w:rPr>
          <w:rStyle w:val="FontStyle32"/>
          <w:i w:val="0"/>
          <w:color w:val="000000"/>
          <w:sz w:val="24"/>
          <w:szCs w:val="24"/>
        </w:rPr>
        <w:t>о</w:t>
      </w:r>
      <w:r w:rsidRPr="002008A0">
        <w:rPr>
          <w:rStyle w:val="FontStyle32"/>
          <w:i w:val="0"/>
          <w:color w:val="000000"/>
          <w:sz w:val="24"/>
          <w:szCs w:val="24"/>
        </w:rPr>
        <w:t>дится в форме</w:t>
      </w:r>
      <w:r>
        <w:rPr>
          <w:rStyle w:val="FontStyle32"/>
          <w:i w:val="0"/>
          <w:color w:val="000000"/>
          <w:sz w:val="24"/>
          <w:szCs w:val="24"/>
        </w:rPr>
        <w:t xml:space="preserve"> зачета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DF5705" w:rsidRPr="005643C8" w:rsidRDefault="00DF5705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>Экзамен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по данной дисциплине проводится в устной форме по </w:t>
      </w:r>
      <w:r>
        <w:rPr>
          <w:rStyle w:val="FontStyle32"/>
          <w:i w:val="0"/>
          <w:color w:val="000000"/>
          <w:sz w:val="24"/>
          <w:szCs w:val="24"/>
        </w:rPr>
        <w:t>би</w:t>
      </w:r>
      <w:r w:rsidRPr="002008A0">
        <w:rPr>
          <w:rStyle w:val="FontStyle32"/>
          <w:i w:val="0"/>
          <w:color w:val="000000"/>
          <w:sz w:val="24"/>
          <w:szCs w:val="24"/>
        </w:rPr>
        <w:t>летам, каждый из которых включает 2 теоретических</w:t>
      </w:r>
      <w:r>
        <w:rPr>
          <w:rStyle w:val="FontStyle32"/>
          <w:i w:val="0"/>
          <w:color w:val="000000"/>
          <w:sz w:val="24"/>
          <w:szCs w:val="24"/>
        </w:rPr>
        <w:t xml:space="preserve"> вопроса и один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</w:t>
      </w:r>
      <w:r>
        <w:rPr>
          <w:rStyle w:val="FontStyle32"/>
          <w:i w:val="0"/>
          <w:color w:val="000000"/>
          <w:sz w:val="24"/>
          <w:szCs w:val="24"/>
        </w:rPr>
        <w:t>практический вопрос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2008A0" w:rsidRDefault="00DF5705" w:rsidP="00FE3AC8">
      <w:pPr>
        <w:pStyle w:val="Style10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5643C8">
        <w:rPr>
          <w:rStyle w:val="FontStyle32"/>
          <w:b/>
          <w:i w:val="0"/>
          <w:color w:val="000000"/>
          <w:sz w:val="24"/>
          <w:szCs w:val="24"/>
        </w:rPr>
        <w:t xml:space="preserve">Показатели и критерии оценивания </w:t>
      </w:r>
      <w:r>
        <w:rPr>
          <w:rStyle w:val="FontStyle32"/>
          <w:b/>
          <w:i w:val="0"/>
          <w:color w:val="000000"/>
          <w:sz w:val="24"/>
          <w:szCs w:val="24"/>
        </w:rPr>
        <w:t>экзамена</w:t>
      </w:r>
      <w:r w:rsidRPr="005643C8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«отлично»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ниями, применяет их в ситуациях повышенной сложности. 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«хорошо»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</w:t>
      </w:r>
      <w:r>
        <w:rPr>
          <w:rStyle w:val="FontStyle32"/>
          <w:i w:val="0"/>
          <w:color w:val="000000"/>
          <w:sz w:val="24"/>
          <w:szCs w:val="24"/>
        </w:rPr>
        <w:t>ения освоены, но допускаются не</w:t>
      </w:r>
      <w:r w:rsidRPr="003F0BFF">
        <w:rPr>
          <w:rStyle w:val="FontStyle32"/>
          <w:i w:val="0"/>
          <w:color w:val="000000"/>
          <w:sz w:val="24"/>
          <w:szCs w:val="24"/>
        </w:rPr>
        <w:t>зн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(3 балла) – о</w:t>
      </w:r>
      <w:r>
        <w:rPr>
          <w:rStyle w:val="FontStyle32"/>
          <w:i w:val="0"/>
          <w:color w:val="000000"/>
          <w:sz w:val="24"/>
          <w:szCs w:val="24"/>
        </w:rPr>
        <w:t>бучающийся демонстрирует порог</w:t>
      </w:r>
      <w:r>
        <w:rPr>
          <w:rStyle w:val="FontStyle32"/>
          <w:i w:val="0"/>
          <w:color w:val="000000"/>
          <w:sz w:val="24"/>
          <w:szCs w:val="24"/>
        </w:rPr>
        <w:t>о</w:t>
      </w:r>
      <w:r w:rsidRPr="003F0BFF">
        <w:rPr>
          <w:rStyle w:val="FontStyle32"/>
          <w:i w:val="0"/>
          <w:color w:val="000000"/>
          <w:sz w:val="24"/>
          <w:szCs w:val="24"/>
        </w:rPr>
        <w:t>вый уровень сформированности компетенций: в ход</w:t>
      </w:r>
      <w:r>
        <w:rPr>
          <w:rStyle w:val="FontStyle32"/>
          <w:i w:val="0"/>
          <w:color w:val="000000"/>
          <w:sz w:val="24"/>
          <w:szCs w:val="24"/>
        </w:rPr>
        <w:t>е контрольных мероприятий допус</w:t>
      </w:r>
      <w:r w:rsidRPr="003F0BFF">
        <w:rPr>
          <w:rStyle w:val="FontStyle32"/>
          <w:i w:val="0"/>
          <w:color w:val="000000"/>
          <w:sz w:val="24"/>
          <w:szCs w:val="24"/>
        </w:rPr>
        <w:t>каю</w:t>
      </w:r>
      <w:r w:rsidRPr="003F0BFF">
        <w:rPr>
          <w:rStyle w:val="FontStyle32"/>
          <w:i w:val="0"/>
          <w:color w:val="000000"/>
          <w:sz w:val="24"/>
          <w:szCs w:val="24"/>
        </w:rPr>
        <w:t>т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ся ошибки, проявляется отсутствие отдельных </w:t>
      </w:r>
      <w:r>
        <w:rPr>
          <w:rStyle w:val="FontStyle32"/>
          <w:i w:val="0"/>
          <w:color w:val="000000"/>
          <w:sz w:val="24"/>
          <w:szCs w:val="24"/>
        </w:rPr>
        <w:t>знаний, умений, навыков, обучаю</w:t>
      </w:r>
      <w:r w:rsidRPr="003F0BFF">
        <w:rPr>
          <w:rStyle w:val="FontStyle32"/>
          <w:i w:val="0"/>
          <w:color w:val="000000"/>
          <w:sz w:val="24"/>
          <w:szCs w:val="24"/>
        </w:rPr>
        <w:t>щийся и</w:t>
      </w:r>
      <w:r w:rsidRPr="003F0BFF">
        <w:rPr>
          <w:rStyle w:val="FontStyle32"/>
          <w:i w:val="0"/>
          <w:color w:val="000000"/>
          <w:sz w:val="24"/>
          <w:szCs w:val="24"/>
        </w:rPr>
        <w:t>с</w:t>
      </w:r>
      <w:r w:rsidRPr="003F0BFF">
        <w:rPr>
          <w:rStyle w:val="FontStyle32"/>
          <w:i w:val="0"/>
          <w:color w:val="000000"/>
          <w:sz w:val="24"/>
          <w:szCs w:val="24"/>
        </w:rPr>
        <w:t>пытывает значительные затруднения при оперировании знаниями и умениями при их пер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носе на новые ситуации.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(2 балла) </w:t>
      </w:r>
      <w:r>
        <w:rPr>
          <w:rStyle w:val="FontStyle32"/>
          <w:i w:val="0"/>
          <w:color w:val="000000"/>
          <w:sz w:val="24"/>
          <w:szCs w:val="24"/>
        </w:rPr>
        <w:t>– обучающийся демонстрирует зна</w:t>
      </w:r>
      <w:r w:rsidRPr="003F0BFF">
        <w:rPr>
          <w:rStyle w:val="FontStyle32"/>
          <w:i w:val="0"/>
          <w:color w:val="000000"/>
          <w:sz w:val="24"/>
          <w:szCs w:val="24"/>
        </w:rPr>
        <w:t>ния не более 20% теоретического материала, допус</w:t>
      </w:r>
      <w:r>
        <w:rPr>
          <w:rStyle w:val="FontStyle32"/>
          <w:i w:val="0"/>
          <w:color w:val="000000"/>
          <w:sz w:val="24"/>
          <w:szCs w:val="24"/>
        </w:rPr>
        <w:t>кает существенные ошибки, не мо</w:t>
      </w:r>
      <w:r w:rsidRPr="003F0BFF">
        <w:rPr>
          <w:rStyle w:val="FontStyle32"/>
          <w:i w:val="0"/>
          <w:color w:val="000000"/>
          <w:sz w:val="24"/>
          <w:szCs w:val="24"/>
        </w:rPr>
        <w:t>жет пок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зать интеллектуальные навыки решения простых задач.</w:t>
      </w:r>
    </w:p>
    <w:p w:rsidR="00DF5705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ния на уровне воспроизведения и объяснения инфо</w:t>
      </w:r>
      <w:r>
        <w:rPr>
          <w:rStyle w:val="FontStyle32"/>
          <w:i w:val="0"/>
          <w:color w:val="000000"/>
          <w:sz w:val="24"/>
          <w:szCs w:val="24"/>
        </w:rPr>
        <w:t>рмации, не может показать интел</w:t>
      </w:r>
      <w:r w:rsidRPr="003F0BFF">
        <w:rPr>
          <w:rStyle w:val="FontStyle32"/>
          <w:i w:val="0"/>
          <w:color w:val="000000"/>
          <w:sz w:val="24"/>
          <w:szCs w:val="24"/>
        </w:rPr>
        <w:t>лект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альные навыки решения простых задач.</w:t>
      </w:r>
    </w:p>
    <w:p w:rsid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Курсовой проект 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выполняется под руководством </w:t>
      </w:r>
      <w:r>
        <w:rPr>
          <w:rStyle w:val="FontStyle32"/>
          <w:i w:val="0"/>
          <w:color w:val="000000"/>
          <w:sz w:val="24"/>
          <w:szCs w:val="24"/>
        </w:rPr>
        <w:t>преподавателя, в процессе ее на</w:t>
      </w:r>
      <w:r w:rsidRPr="003F0BFF">
        <w:rPr>
          <w:rStyle w:val="FontStyle32"/>
          <w:i w:val="0"/>
          <w:color w:val="000000"/>
          <w:sz w:val="24"/>
          <w:szCs w:val="24"/>
        </w:rPr>
        <w:t>п</w:t>
      </w:r>
      <w:r w:rsidRPr="003F0BFF">
        <w:rPr>
          <w:rStyle w:val="FontStyle32"/>
          <w:i w:val="0"/>
          <w:color w:val="000000"/>
          <w:sz w:val="24"/>
          <w:szCs w:val="24"/>
        </w:rPr>
        <w:t>и</w:t>
      </w:r>
      <w:r w:rsidRPr="003F0BFF">
        <w:rPr>
          <w:rStyle w:val="FontStyle32"/>
          <w:i w:val="0"/>
          <w:color w:val="000000"/>
          <w:sz w:val="24"/>
          <w:szCs w:val="24"/>
        </w:rPr>
        <w:t>сания обучающийся развивает навыки к научной работе, закрепляя и одновременно расш</w:t>
      </w:r>
      <w:r w:rsidRPr="003F0BFF">
        <w:rPr>
          <w:rStyle w:val="FontStyle32"/>
          <w:i w:val="0"/>
          <w:color w:val="000000"/>
          <w:sz w:val="24"/>
          <w:szCs w:val="24"/>
        </w:rPr>
        <w:t>и</w:t>
      </w:r>
      <w:r w:rsidRPr="003F0BFF">
        <w:rPr>
          <w:rStyle w:val="FontStyle32"/>
          <w:i w:val="0"/>
          <w:color w:val="000000"/>
          <w:sz w:val="24"/>
          <w:szCs w:val="24"/>
        </w:rPr>
        <w:t>ряя знания, полученные при изучении курса «</w:t>
      </w:r>
      <w:r>
        <w:rPr>
          <w:rStyle w:val="FontStyle32"/>
          <w:i w:val="0"/>
          <w:color w:val="000000"/>
          <w:sz w:val="24"/>
          <w:szCs w:val="24"/>
        </w:rPr>
        <w:t>Теория сварочных процессов</w:t>
      </w:r>
      <w:r w:rsidRPr="003F0BFF">
        <w:rPr>
          <w:rStyle w:val="FontStyle32"/>
          <w:i w:val="0"/>
          <w:color w:val="000000"/>
          <w:sz w:val="24"/>
          <w:szCs w:val="24"/>
        </w:rPr>
        <w:t>». При выполн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нии курсо</w:t>
      </w:r>
      <w:r>
        <w:rPr>
          <w:rStyle w:val="FontStyle32"/>
          <w:i w:val="0"/>
          <w:color w:val="000000"/>
          <w:sz w:val="24"/>
          <w:szCs w:val="24"/>
        </w:rPr>
        <w:t>вого проекта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обуча</w:t>
      </w:r>
      <w:r>
        <w:rPr>
          <w:rStyle w:val="FontStyle32"/>
          <w:i w:val="0"/>
          <w:color w:val="000000"/>
          <w:sz w:val="24"/>
          <w:szCs w:val="24"/>
        </w:rPr>
        <w:t>ющийся должен показать свое уме</w:t>
      </w:r>
      <w:r w:rsidRPr="003F0BFF">
        <w:rPr>
          <w:rStyle w:val="FontStyle32"/>
          <w:i w:val="0"/>
          <w:color w:val="000000"/>
          <w:sz w:val="24"/>
          <w:szCs w:val="24"/>
        </w:rPr>
        <w:t>ние работать с литературн</w:t>
      </w:r>
      <w:r w:rsidRPr="003F0BFF">
        <w:rPr>
          <w:rStyle w:val="FontStyle32"/>
          <w:i w:val="0"/>
          <w:color w:val="000000"/>
          <w:sz w:val="24"/>
          <w:szCs w:val="24"/>
        </w:rPr>
        <w:t>ы</w:t>
      </w:r>
      <w:r w:rsidRPr="003F0BFF">
        <w:rPr>
          <w:rStyle w:val="FontStyle32"/>
          <w:i w:val="0"/>
          <w:color w:val="000000"/>
          <w:sz w:val="24"/>
          <w:szCs w:val="24"/>
        </w:rPr>
        <w:t>ми источниками, а также возможность систематизировать и анализировать фактический м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териал и самостоятельно творчески его осмы</w:t>
      </w:r>
      <w:r w:rsidRPr="003F0BFF">
        <w:rPr>
          <w:rStyle w:val="FontStyle32"/>
          <w:i w:val="0"/>
          <w:color w:val="000000"/>
          <w:sz w:val="24"/>
          <w:szCs w:val="24"/>
        </w:rPr>
        <w:t>с</w:t>
      </w:r>
      <w:r w:rsidRPr="003F0BFF">
        <w:rPr>
          <w:rStyle w:val="FontStyle32"/>
          <w:i w:val="0"/>
          <w:color w:val="000000"/>
          <w:sz w:val="24"/>
          <w:szCs w:val="24"/>
        </w:rPr>
        <w:t>ливать.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3F0BFF">
        <w:rPr>
          <w:rStyle w:val="FontStyle32"/>
          <w:b/>
          <w:i w:val="0"/>
          <w:color w:val="000000"/>
          <w:sz w:val="24"/>
          <w:szCs w:val="24"/>
        </w:rPr>
        <w:t>Показатели и критерии оценивания курсово</w:t>
      </w:r>
      <w:r w:rsidR="00DD03F3">
        <w:rPr>
          <w:rStyle w:val="FontStyle32"/>
          <w:b/>
          <w:i w:val="0"/>
          <w:color w:val="000000"/>
          <w:sz w:val="24"/>
          <w:szCs w:val="24"/>
        </w:rPr>
        <w:t>го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 xml:space="preserve"> </w:t>
      </w:r>
      <w:r w:rsidR="00DD03F3">
        <w:rPr>
          <w:rStyle w:val="FontStyle32"/>
          <w:b/>
          <w:i w:val="0"/>
          <w:color w:val="000000"/>
          <w:sz w:val="24"/>
          <w:szCs w:val="24"/>
        </w:rPr>
        <w:t>проекта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«отлично»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(5 баллов)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заданием, об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чающийся показывает высокий уровень знаний не только на уровне воспроизведения и об</w:t>
      </w:r>
      <w:r w:rsidRPr="003F0BFF">
        <w:rPr>
          <w:rStyle w:val="FontStyle32"/>
          <w:i w:val="0"/>
          <w:color w:val="000000"/>
          <w:sz w:val="24"/>
          <w:szCs w:val="24"/>
        </w:rPr>
        <w:t>ъ</w:t>
      </w:r>
      <w:r w:rsidRPr="003F0BFF">
        <w:rPr>
          <w:rStyle w:val="FontStyle32"/>
          <w:i w:val="0"/>
          <w:color w:val="000000"/>
          <w:sz w:val="24"/>
          <w:szCs w:val="24"/>
        </w:rPr>
        <w:t>ясн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ния информации, но и интеллектуальные навык</w:t>
      </w:r>
      <w:r>
        <w:rPr>
          <w:rStyle w:val="FontStyle32"/>
          <w:i w:val="0"/>
          <w:color w:val="000000"/>
          <w:sz w:val="24"/>
          <w:szCs w:val="24"/>
        </w:rPr>
        <w:t>и решения проблем и задач, нахо</w:t>
      </w:r>
      <w:r w:rsidRPr="003F0BFF">
        <w:rPr>
          <w:rStyle w:val="FontStyle32"/>
          <w:i w:val="0"/>
          <w:color w:val="000000"/>
          <w:sz w:val="24"/>
          <w:szCs w:val="24"/>
        </w:rPr>
        <w:t>ждения уникальных ответов к проблемам, оценки и вынесения критических суждений;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«хорошо»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(4 балла)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заданием, об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чающийся показывает знания не только на уровне воспроизведения и объяснения информ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ции, но и интеллектуальные навыки решения </w:t>
      </w:r>
      <w:r>
        <w:rPr>
          <w:rStyle w:val="FontStyle32"/>
          <w:i w:val="0"/>
          <w:color w:val="000000"/>
          <w:sz w:val="24"/>
          <w:szCs w:val="24"/>
        </w:rPr>
        <w:t>проблем и задач, нахождения уни</w:t>
      </w:r>
      <w:r w:rsidRPr="003F0BFF">
        <w:rPr>
          <w:rStyle w:val="FontStyle32"/>
          <w:i w:val="0"/>
          <w:color w:val="000000"/>
          <w:sz w:val="24"/>
          <w:szCs w:val="24"/>
        </w:rPr>
        <w:t>кальных о</w:t>
      </w:r>
      <w:r w:rsidRPr="003F0BFF">
        <w:rPr>
          <w:rStyle w:val="FontStyle32"/>
          <w:i w:val="0"/>
          <w:color w:val="000000"/>
          <w:sz w:val="24"/>
          <w:szCs w:val="24"/>
        </w:rPr>
        <w:t>т</w:t>
      </w:r>
      <w:r w:rsidRPr="003F0BFF">
        <w:rPr>
          <w:rStyle w:val="FontStyle32"/>
          <w:i w:val="0"/>
          <w:color w:val="000000"/>
          <w:sz w:val="24"/>
          <w:szCs w:val="24"/>
        </w:rPr>
        <w:t>ветов к проблемам;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(3 балла)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данием, обучающийся показывает знания на уровне </w:t>
      </w:r>
      <w:r>
        <w:rPr>
          <w:rStyle w:val="FontStyle32"/>
          <w:i w:val="0"/>
          <w:color w:val="000000"/>
          <w:sz w:val="24"/>
          <w:szCs w:val="24"/>
        </w:rPr>
        <w:t>воспроизведения и объяснения ин</w:t>
      </w:r>
      <w:r w:rsidRPr="003F0BFF">
        <w:rPr>
          <w:rStyle w:val="FontStyle32"/>
          <w:i w:val="0"/>
          <w:color w:val="000000"/>
          <w:sz w:val="24"/>
          <w:szCs w:val="24"/>
        </w:rPr>
        <w:t>фо</w:t>
      </w:r>
      <w:r w:rsidRPr="003F0BFF">
        <w:rPr>
          <w:rStyle w:val="FontStyle32"/>
          <w:i w:val="0"/>
          <w:color w:val="000000"/>
          <w:sz w:val="24"/>
          <w:szCs w:val="24"/>
        </w:rPr>
        <w:t>р</w:t>
      </w:r>
      <w:r w:rsidRPr="003F0BFF">
        <w:rPr>
          <w:rStyle w:val="FontStyle32"/>
          <w:i w:val="0"/>
          <w:color w:val="000000"/>
          <w:sz w:val="24"/>
          <w:szCs w:val="24"/>
        </w:rPr>
        <w:t>мации, интеллектуальные навыки решения простых задач;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</w:t>
      </w:r>
      <w:r w:rsidRPr="003F0BFF">
        <w:rPr>
          <w:rStyle w:val="FontStyle32"/>
          <w:i w:val="0"/>
          <w:color w:val="000000"/>
          <w:sz w:val="24"/>
          <w:szCs w:val="24"/>
        </w:rPr>
        <w:t>о</w:t>
      </w:r>
      <w:r w:rsidRPr="003F0BFF">
        <w:rPr>
          <w:rStyle w:val="FontStyle32"/>
          <w:i w:val="0"/>
          <w:color w:val="000000"/>
          <w:sz w:val="24"/>
          <w:szCs w:val="24"/>
        </w:rPr>
        <w:t>жет показать интеллектуальные навыки решения поставленной задачи.</w:t>
      </w:r>
    </w:p>
    <w:p w:rsid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3F0BFF" w:rsidRPr="00DF5705" w:rsidRDefault="003F0BFF" w:rsidP="003F0BFF">
      <w:pPr>
        <w:pStyle w:val="Style10"/>
        <w:widowControl/>
        <w:jc w:val="both"/>
        <w:rPr>
          <w:rStyle w:val="FontStyle32"/>
          <w:i w:val="0"/>
          <w:color w:val="000000"/>
          <w:sz w:val="24"/>
          <w:szCs w:val="24"/>
        </w:rPr>
      </w:pPr>
    </w:p>
    <w:p w:rsidR="00B44DFE" w:rsidRDefault="00DC54EE" w:rsidP="00FE3AC8">
      <w:pPr>
        <w:pStyle w:val="Style10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8 Учебно-методическое и информационное обеспечение дисциплины (модуля)</w:t>
      </w:r>
    </w:p>
    <w:p w:rsidR="00DC54EE" w:rsidRPr="00FE3AC8" w:rsidRDefault="00DC54EE" w:rsidP="00FE3AC8">
      <w:pPr>
        <w:pStyle w:val="Style10"/>
        <w:widowControl/>
        <w:ind w:firstLine="720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3F0BFF">
      <w:pPr>
        <w:pStyle w:val="Style10"/>
        <w:widowControl/>
        <w:tabs>
          <w:tab w:val="left" w:pos="993"/>
        </w:tabs>
        <w:ind w:firstLine="720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1F1AB6" w:rsidRDefault="0095505A" w:rsidP="001F1AB6">
      <w:pPr>
        <w:ind w:firstLine="720"/>
        <w:rPr>
          <w:bCs/>
        </w:rPr>
      </w:pPr>
      <w:r w:rsidRPr="008E033D">
        <w:rPr>
          <w:bCs/>
        </w:rPr>
        <w:t xml:space="preserve">1. </w:t>
      </w:r>
      <w:r w:rsidR="001F1AB6" w:rsidRPr="001F1AB6">
        <w:rPr>
          <w:bCs/>
        </w:rPr>
        <w:t xml:space="preserve">Емельянов, О. В. Проектирование подкрановых конструкций : учебное пособие / О. В. Емельянов, Э. Л. Шаповалов ; МГТУ. - Магнитогорск : МГТУ, 2013. - 1 электрон. опт. диск (CD-ROM). - URL: </w:t>
      </w:r>
      <w:hyperlink r:id="rId40" w:history="1">
        <w:r w:rsidR="001F1AB6" w:rsidRPr="001105D6">
          <w:rPr>
            <w:rStyle w:val="af5"/>
            <w:bCs/>
          </w:rPr>
          <w:t>https://magtu.informsystema.ru/uploader/fileUpload?name=1197.pdf&amp;show=dcatalogues/1/1121304/1197.pdf&amp;view=true</w:t>
        </w:r>
      </w:hyperlink>
      <w:r w:rsidR="001F1AB6">
        <w:rPr>
          <w:bCs/>
        </w:rPr>
        <w:t xml:space="preserve"> </w:t>
      </w:r>
      <w:r w:rsidR="001F1AB6" w:rsidRPr="001F1AB6">
        <w:rPr>
          <w:bCs/>
        </w:rPr>
        <w:t xml:space="preserve">(дата обращения: 04.10.2019). - Макрообъект. - Текст : электронный. </w:t>
      </w:r>
    </w:p>
    <w:p w:rsidR="001F1AB6" w:rsidRDefault="001F1AB6" w:rsidP="001F1AB6">
      <w:pPr>
        <w:ind w:firstLine="720"/>
        <w:rPr>
          <w:bCs/>
        </w:rPr>
      </w:pPr>
      <w:r w:rsidRPr="001F1AB6">
        <w:rPr>
          <w:bCs/>
        </w:rPr>
        <w:t xml:space="preserve"> </w:t>
      </w:r>
      <w:r w:rsidR="0095505A" w:rsidRPr="008E033D">
        <w:rPr>
          <w:bCs/>
        </w:rPr>
        <w:t xml:space="preserve">2. </w:t>
      </w:r>
      <w:r w:rsidRPr="001F1AB6">
        <w:rPr>
          <w:bCs/>
        </w:rPr>
        <w:t>Емельянов, О. В. Расчет и проектирование стальных колонн одноэтажных прои</w:t>
      </w:r>
      <w:r w:rsidRPr="001F1AB6">
        <w:rPr>
          <w:bCs/>
        </w:rPr>
        <w:t>з</w:t>
      </w:r>
      <w:r w:rsidRPr="001F1AB6">
        <w:rPr>
          <w:bCs/>
        </w:rPr>
        <w:t>водственных зданий : учебное пособие / О. В. Емельянов, С. А. Нищета ; МГТУ. - Магнит</w:t>
      </w:r>
      <w:r w:rsidRPr="001F1AB6">
        <w:rPr>
          <w:bCs/>
        </w:rPr>
        <w:t>о</w:t>
      </w:r>
      <w:r w:rsidRPr="001F1AB6">
        <w:rPr>
          <w:bCs/>
        </w:rPr>
        <w:t xml:space="preserve">горск : МГТУ, 2014. - 147 с. : ил., табл. - URL: </w:t>
      </w:r>
      <w:hyperlink r:id="rId41" w:history="1">
        <w:r w:rsidRPr="001105D6">
          <w:rPr>
            <w:rStyle w:val="af5"/>
            <w:bCs/>
          </w:rPr>
          <w:t>https://magtu.informsystema.ru/uploader/fileUpload?name=1137.pdf&amp;show=dcatalogues/1/1120706/1137.pdf&amp;view=true</w:t>
        </w:r>
      </w:hyperlink>
      <w:r>
        <w:rPr>
          <w:bCs/>
        </w:rPr>
        <w:t xml:space="preserve"> </w:t>
      </w:r>
      <w:r w:rsidRPr="001F1AB6">
        <w:rPr>
          <w:bCs/>
        </w:rPr>
        <w:t xml:space="preserve"> (дата обращения: 04.10.2019). - Макрообъект. - Текст : электронный. - ISBN 978-5-9967-565-8.</w:t>
      </w:r>
    </w:p>
    <w:p w:rsidR="003F0BFF" w:rsidRPr="00FD09EE" w:rsidRDefault="003F0BFF" w:rsidP="00FD09EE">
      <w:pPr>
        <w:ind w:firstLine="720"/>
        <w:jc w:val="both"/>
        <w:rPr>
          <w:rStyle w:val="FontStyle22"/>
          <w:bCs/>
          <w:sz w:val="24"/>
          <w:szCs w:val="24"/>
        </w:rPr>
      </w:pPr>
    </w:p>
    <w:p w:rsidR="003F0BFF" w:rsidRDefault="00337306" w:rsidP="003F0BFF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Style w:val="FontStyle22"/>
          <w:b/>
          <w:i/>
          <w:iCs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2B5814" w:rsidRDefault="002B5814" w:rsidP="002B5814">
      <w:pPr>
        <w:ind w:firstLine="709"/>
      </w:pPr>
      <w:r>
        <w:t xml:space="preserve">1. </w:t>
      </w:r>
      <w:r w:rsidRPr="000B5C94">
        <w:t>Михайлицын, С. В. Сварочные и наплавочные материалы : конспект лекций / С. В. Михайлицын, А. И. Беляев ; МГТУ, каф. [МиТОД]. - Магнитогорск, 2012. - 199 с. : ил., сх</w:t>
      </w:r>
      <w:r w:rsidRPr="000B5C94">
        <w:t>е</w:t>
      </w:r>
      <w:r>
        <w:t>мы, табл. - URL:</w:t>
      </w:r>
    </w:p>
    <w:p w:rsidR="002B5814" w:rsidRDefault="002B5814" w:rsidP="002B5814">
      <w:hyperlink r:id="rId42" w:history="1">
        <w:r w:rsidRPr="005B1711">
          <w:rPr>
            <w:rStyle w:val="af5"/>
          </w:rPr>
          <w:t>https://magtu.informsystema.ru/uploader/fileUpload?name=547.pdf&amp;show=dcatalogues/1/1096819/547.pdf&amp;view=true</w:t>
        </w:r>
      </w:hyperlink>
      <w:r>
        <w:t xml:space="preserve"> </w:t>
      </w:r>
      <w:r w:rsidRPr="000B5C94">
        <w:t>(дата обращения: 04.10.2019). - Макрообъект. - Текст : электронный. - Имеется печатный аналог.</w:t>
      </w:r>
    </w:p>
    <w:p w:rsidR="002B5814" w:rsidRDefault="002B5814" w:rsidP="002B5814">
      <w:pPr>
        <w:ind w:firstLine="709"/>
      </w:pPr>
      <w:r>
        <w:t xml:space="preserve">2. Михайлицын С.В. </w:t>
      </w:r>
      <w:r w:rsidRPr="000B5C94">
        <w:t>Контроль качества сварных и паяных соединений : учебное п</w:t>
      </w:r>
      <w:r w:rsidRPr="000B5C94">
        <w:t>о</w:t>
      </w:r>
      <w:r w:rsidRPr="000B5C94">
        <w:t>собие / С. В. Михайлицын, М. А. Шекшеев, Д. В. Терентьев, Е. Н. Ширяева ; МГТУ. - Ма</w:t>
      </w:r>
      <w:r w:rsidRPr="000B5C94">
        <w:t>г</w:t>
      </w:r>
      <w:r w:rsidRPr="000B5C94">
        <w:t xml:space="preserve">нитогорск : МГТУ, 2018. - 113 с. : ил., табл., схемы. - URL: </w:t>
      </w:r>
      <w:hyperlink r:id="rId43" w:history="1">
        <w:r w:rsidRPr="005B1711">
          <w:rPr>
            <w:rStyle w:val="af5"/>
          </w:rPr>
          <w:t>https://magtu.informsystema.ru/uploader/fileUpload?name=3624.pdf&amp;show=dcatalogues/1/1524690/3624.pdf&amp;view=true</w:t>
        </w:r>
      </w:hyperlink>
      <w:r>
        <w:t xml:space="preserve"> </w:t>
      </w:r>
      <w:r w:rsidRPr="000B5C94">
        <w:t>(дата обращения: 04.10.2019). - Макрообъект. - Текст : электронный. - ISBN 978-5-9967-0627-3. - Имеется печатный аналог.</w:t>
      </w:r>
    </w:p>
    <w:p w:rsidR="002B5814" w:rsidRDefault="002B5814" w:rsidP="002B5814">
      <w:pPr>
        <w:ind w:firstLine="709"/>
        <w:jc w:val="both"/>
      </w:pPr>
      <w:r>
        <w:t xml:space="preserve">3. </w:t>
      </w:r>
      <w:r w:rsidRPr="000B5C94">
        <w:t>Шекшеев, М. А. Структура сварных соединений. Методы описания и анализа : л</w:t>
      </w:r>
      <w:r w:rsidRPr="000B5C94">
        <w:t>а</w:t>
      </w:r>
      <w:r w:rsidRPr="000B5C94">
        <w:t>бораторный практикум / М. А. Шекшеев, А. Б. Сычков, С. В. Михайлицын ; МГТУ. - Магн</w:t>
      </w:r>
      <w:r w:rsidRPr="000B5C94">
        <w:t>и</w:t>
      </w:r>
      <w:r w:rsidRPr="000B5C94">
        <w:t xml:space="preserve">тогорск : МГТУ, 2016. - 1 электрон. опт. диск (CD-ROM). - Загл. с титул. экрана. - URL: </w:t>
      </w:r>
      <w:hyperlink r:id="rId44" w:history="1">
        <w:r w:rsidRPr="005B1711">
          <w:rPr>
            <w:rStyle w:val="af5"/>
          </w:rPr>
          <w:t>https://magtu.informsystema.ru/uploader/fileUpload?name=2776.pdf&amp;show=dcatalogues/1/1132914/2776.pdf&amp;view=true</w:t>
        </w:r>
      </w:hyperlink>
      <w:r>
        <w:t xml:space="preserve"> </w:t>
      </w:r>
      <w:r w:rsidRPr="000B5C94">
        <w:t>(дата обращения: 04.10.2019). - Макрообъект. - Текст : электронный. - Сведения до</w:t>
      </w:r>
      <w:r w:rsidRPr="000B5C94">
        <w:t>с</w:t>
      </w:r>
      <w:r w:rsidRPr="000B5C94">
        <w:t>тупны также на CD-ROM.</w:t>
      </w:r>
    </w:p>
    <w:p w:rsidR="002B5814" w:rsidRDefault="002B5814" w:rsidP="002B5814">
      <w:pPr>
        <w:ind w:firstLine="709"/>
        <w:jc w:val="both"/>
      </w:pPr>
      <w:r>
        <w:t xml:space="preserve">4. Смирнов И.В. Сварка специальных сталей и сплавов [Электронный ресурс]. – М.: Лань, 2012. – 272 с. – Режим доступа: </w:t>
      </w:r>
      <w:hyperlink r:id="rId45" w:history="1">
        <w:r w:rsidR="00E64227" w:rsidRPr="00E956AE">
          <w:rPr>
            <w:rStyle w:val="af5"/>
          </w:rPr>
          <w:t>http://e.lanbook.com/book/2771</w:t>
        </w:r>
      </w:hyperlink>
      <w:r>
        <w:t xml:space="preserve"> - Загл. с экрана. – ISBN 978-5-8114-1247-1.</w:t>
      </w:r>
    </w:p>
    <w:p w:rsidR="003F0BFF" w:rsidRDefault="003F0BFF" w:rsidP="00337306">
      <w:pPr>
        <w:ind w:left="709"/>
        <w:jc w:val="both"/>
        <w:rPr>
          <w:rStyle w:val="FontStyle15"/>
          <w:sz w:val="24"/>
          <w:szCs w:val="24"/>
          <w:lang w:eastAsia="en-US"/>
        </w:rPr>
      </w:pPr>
    </w:p>
    <w:p w:rsidR="00337306" w:rsidRPr="00337306" w:rsidRDefault="00337306" w:rsidP="00337306">
      <w:pPr>
        <w:ind w:left="709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0F7D4B" w:rsidRDefault="0095505A" w:rsidP="00144EA8">
      <w:pPr>
        <w:pStyle w:val="Style8"/>
        <w:widowControl/>
        <w:ind w:firstLine="709"/>
        <w:jc w:val="both"/>
        <w:rPr>
          <w:lang w:val="en-US"/>
        </w:rPr>
      </w:pPr>
      <w:r w:rsidRPr="0095505A">
        <w:t xml:space="preserve">1. Платов С.И., </w:t>
      </w:r>
      <w:r w:rsidR="001F1AB6">
        <w:t>Дема Р.Р., Нефедьев С.П., Амиров Р.Н.</w:t>
      </w:r>
      <w:r w:rsidRPr="0095505A">
        <w:t xml:space="preserve"> </w:t>
      </w:r>
      <w:r w:rsidR="001F1AB6">
        <w:t>Методические указания по дисциплине</w:t>
      </w:r>
      <w:r w:rsidRPr="0095505A">
        <w:t xml:space="preserve"> «</w:t>
      </w:r>
      <w:r w:rsidR="001F1AB6">
        <w:t>Проектирование сварных конструкций</w:t>
      </w:r>
      <w:r w:rsidRPr="0095505A">
        <w:t>». Магнитогорск: МГТУ, 20</w:t>
      </w:r>
      <w:r w:rsidR="000F7D4B">
        <w:t>1</w:t>
      </w:r>
      <w:r w:rsidR="001F1AB6">
        <w:t>5</w:t>
      </w:r>
      <w:r w:rsidRPr="0095505A">
        <w:t>.</w:t>
      </w:r>
    </w:p>
    <w:p w:rsidR="00E1115B" w:rsidRDefault="0005310C" w:rsidP="00E1115B">
      <w:pPr>
        <w:ind w:firstLine="709"/>
        <w:jc w:val="both"/>
      </w:pPr>
      <w:r w:rsidRPr="0005310C">
        <w:t>2</w:t>
      </w:r>
      <w:r w:rsidR="00E1115B">
        <w:t>. Блюменштейн В.Ю., Клепцов А.А., Ковальчук С.Н. Курсовое проектирование по технологии: учебное пособие [Электронный ресурс]. Кузбасский государственный технич</w:t>
      </w:r>
      <w:r w:rsidR="00E1115B">
        <w:t>е</w:t>
      </w:r>
      <w:r w:rsidR="00E1115B">
        <w:t xml:space="preserve">ский университет имени Т.Ф.Горбачева, 2016. – 121 с. – Режим доступа: </w:t>
      </w:r>
      <w:hyperlink r:id="rId46" w:history="1">
        <w:r w:rsidR="00E1115B">
          <w:rPr>
            <w:rStyle w:val="af5"/>
          </w:rPr>
          <w:t>https://e.lanbook.com/book/105384</w:t>
        </w:r>
      </w:hyperlink>
      <w:r w:rsidR="00E1115B">
        <w:t xml:space="preserve">  - Загл. с экрана. – ISBN 978-5-906888-38-9.</w:t>
      </w:r>
    </w:p>
    <w:p w:rsidR="00E1115B" w:rsidRPr="00E1115B" w:rsidRDefault="00E1115B" w:rsidP="00144EA8">
      <w:pPr>
        <w:pStyle w:val="Style8"/>
        <w:widowControl/>
        <w:ind w:firstLine="709"/>
        <w:jc w:val="both"/>
        <w:rPr>
          <w:rStyle w:val="FontStyle22"/>
          <w:sz w:val="24"/>
          <w:szCs w:val="24"/>
        </w:rPr>
      </w:pPr>
    </w:p>
    <w:p w:rsidR="00DD3FF3" w:rsidRDefault="00DD3FF3" w:rsidP="00BC1DF4">
      <w:pPr>
        <w:pStyle w:val="Style8"/>
        <w:widowControl/>
        <w:ind w:firstLine="709"/>
        <w:jc w:val="both"/>
        <w:rPr>
          <w:rStyle w:val="FontStyle22"/>
          <w:bCs/>
          <w:sz w:val="24"/>
          <w:szCs w:val="24"/>
        </w:rPr>
      </w:pPr>
      <w:r w:rsidRPr="00EA09C5">
        <w:rPr>
          <w:rStyle w:val="FontStyle22"/>
          <w:b/>
          <w:sz w:val="24"/>
          <w:szCs w:val="24"/>
        </w:rPr>
        <w:t>г)</w:t>
      </w:r>
      <w:r w:rsidRPr="00FE3AC8">
        <w:rPr>
          <w:rStyle w:val="FontStyle22"/>
          <w:sz w:val="24"/>
          <w:szCs w:val="24"/>
        </w:rPr>
        <w:t xml:space="preserve"> </w:t>
      </w:r>
      <w:r w:rsidRPr="0078305C">
        <w:rPr>
          <w:rStyle w:val="FontStyle22"/>
          <w:b/>
          <w:bCs/>
          <w:sz w:val="24"/>
          <w:szCs w:val="24"/>
        </w:rPr>
        <w:t xml:space="preserve">Программное обеспечение </w:t>
      </w:r>
      <w:r w:rsidRPr="0078305C">
        <w:rPr>
          <w:rStyle w:val="FontStyle22"/>
          <w:b/>
          <w:sz w:val="24"/>
          <w:szCs w:val="24"/>
        </w:rPr>
        <w:t xml:space="preserve">и </w:t>
      </w:r>
      <w:r w:rsidRPr="0078305C">
        <w:rPr>
          <w:rStyle w:val="FontStyle22"/>
          <w:b/>
          <w:bCs/>
          <w:sz w:val="24"/>
          <w:szCs w:val="24"/>
        </w:rPr>
        <w:t>Интернет-ресурсы:</w:t>
      </w:r>
      <w:r w:rsidRPr="00FE3AC8">
        <w:rPr>
          <w:rStyle w:val="FontStyle22"/>
          <w:bCs/>
          <w:sz w:val="24"/>
          <w:szCs w:val="24"/>
        </w:rPr>
        <w:t xml:space="preserve"> </w:t>
      </w:r>
    </w:p>
    <w:p w:rsidR="00736764" w:rsidRPr="00FE3AC8" w:rsidRDefault="00736764" w:rsidP="00BC1DF4">
      <w:pPr>
        <w:pStyle w:val="Style8"/>
        <w:widowControl/>
        <w:ind w:firstLine="709"/>
        <w:jc w:val="both"/>
        <w:rPr>
          <w:rStyle w:val="FontStyle22"/>
          <w:bCs/>
          <w:sz w:val="24"/>
          <w:szCs w:val="24"/>
        </w:rPr>
      </w:pPr>
    </w:p>
    <w:p w:rsidR="00736764" w:rsidRDefault="00736764" w:rsidP="00736764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36764" w:rsidRPr="00A91A68" w:rsidTr="00714115">
        <w:tc>
          <w:tcPr>
            <w:tcW w:w="3096" w:type="dxa"/>
            <w:vAlign w:val="center"/>
          </w:tcPr>
          <w:p w:rsidR="00736764" w:rsidRPr="00A91A68" w:rsidRDefault="00736764" w:rsidP="0071411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vAlign w:val="center"/>
          </w:tcPr>
          <w:p w:rsidR="00736764" w:rsidRPr="00A91A68" w:rsidRDefault="00736764" w:rsidP="0071411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736764" w:rsidRPr="00A91A68" w:rsidRDefault="00736764" w:rsidP="0071411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</w:t>
            </w:r>
            <w:r w:rsidRPr="00A91A68">
              <w:rPr>
                <w:rStyle w:val="FontStyle21"/>
                <w:sz w:val="24"/>
                <w:szCs w:val="24"/>
              </w:rPr>
              <w:t>н</w:t>
            </w:r>
            <w:r w:rsidRPr="00A91A68">
              <w:rPr>
                <w:rStyle w:val="FontStyle21"/>
                <w:sz w:val="24"/>
                <w:szCs w:val="24"/>
              </w:rPr>
              <w:t>зии</w:t>
            </w:r>
          </w:p>
        </w:tc>
      </w:tr>
      <w:tr w:rsidR="00736764" w:rsidRPr="00A91A68" w:rsidTr="00714115">
        <w:tc>
          <w:tcPr>
            <w:tcW w:w="3096" w:type="dxa"/>
            <w:vAlign w:val="center"/>
          </w:tcPr>
          <w:p w:rsidR="00736764" w:rsidRDefault="00736764" w:rsidP="00714115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736764" w:rsidRDefault="00736764" w:rsidP="00714115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736764" w:rsidRDefault="00736764" w:rsidP="00714115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36764" w:rsidRPr="00A91A68" w:rsidTr="00714115">
        <w:tc>
          <w:tcPr>
            <w:tcW w:w="3096" w:type="dxa"/>
            <w:vAlign w:val="center"/>
          </w:tcPr>
          <w:p w:rsidR="00736764" w:rsidRDefault="00736764" w:rsidP="00714115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736764" w:rsidRDefault="00736764" w:rsidP="00714115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736764" w:rsidRDefault="00736764" w:rsidP="00714115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36764" w:rsidRPr="00A91A68" w:rsidTr="00714115">
        <w:tc>
          <w:tcPr>
            <w:tcW w:w="3096" w:type="dxa"/>
            <w:vAlign w:val="center"/>
          </w:tcPr>
          <w:p w:rsidR="00736764" w:rsidRPr="00FD6D0F" w:rsidRDefault="00736764" w:rsidP="00714115">
            <w:pPr>
              <w:rPr>
                <w:lang w:val="en-US"/>
              </w:rPr>
            </w:pPr>
            <w:r w:rsidRPr="00FD6D0F">
              <w:rPr>
                <w:color w:val="000000"/>
                <w:lang w:val="en-US"/>
              </w:rPr>
              <w:t>MS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Windows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7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FD6D0F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FD6D0F">
              <w:rPr>
                <w:color w:val="000000"/>
                <w:lang w:val="en-US"/>
              </w:rPr>
              <w:t>)</w:t>
            </w:r>
            <w:r w:rsidRPr="00FD6D0F">
              <w:rPr>
                <w:lang w:val="en-US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736764" w:rsidRDefault="00736764" w:rsidP="00714115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736764" w:rsidRDefault="00736764" w:rsidP="00714115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736764" w:rsidRPr="00A91A68" w:rsidTr="00714115">
        <w:tc>
          <w:tcPr>
            <w:tcW w:w="3096" w:type="dxa"/>
            <w:vAlign w:val="center"/>
          </w:tcPr>
          <w:p w:rsidR="00736764" w:rsidRDefault="00736764" w:rsidP="00714115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736764" w:rsidRDefault="00736764" w:rsidP="00714115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736764" w:rsidRDefault="00736764" w:rsidP="00714115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736764" w:rsidRDefault="00736764" w:rsidP="00736764">
      <w:pPr>
        <w:pStyle w:val="Style10"/>
        <w:widowControl/>
        <w:rPr>
          <w:rStyle w:val="FontStyle21"/>
          <w:sz w:val="24"/>
          <w:szCs w:val="24"/>
        </w:rPr>
      </w:pPr>
    </w:p>
    <w:p w:rsidR="00736764" w:rsidRDefault="00736764" w:rsidP="00736764">
      <w:pPr>
        <w:pStyle w:val="Style10"/>
        <w:widowControl/>
        <w:rPr>
          <w:rStyle w:val="FontStyle21"/>
          <w:sz w:val="24"/>
          <w:szCs w:val="24"/>
        </w:rPr>
      </w:pPr>
      <w:r w:rsidRPr="00947FA0">
        <w:rPr>
          <w:rStyle w:val="FontStyle21"/>
          <w:sz w:val="24"/>
          <w:szCs w:val="24"/>
        </w:rPr>
        <w:t>Профессиональные базы данных и информационные справочные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36764" w:rsidRPr="00736764" w:rsidTr="00736764">
        <w:tc>
          <w:tcPr>
            <w:tcW w:w="4927" w:type="dxa"/>
            <w:vAlign w:val="center"/>
          </w:tcPr>
          <w:p w:rsidR="00736764" w:rsidRDefault="00736764" w:rsidP="00736764">
            <w:pPr>
              <w:jc w:val="center"/>
            </w:pPr>
            <w:r w:rsidRPr="00736764">
              <w:rPr>
                <w:color w:val="000000"/>
              </w:rPr>
              <w:t>Название</w:t>
            </w:r>
            <w:r>
              <w:t xml:space="preserve"> </w:t>
            </w:r>
            <w:r w:rsidRPr="00736764"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927" w:type="dxa"/>
            <w:vAlign w:val="center"/>
          </w:tcPr>
          <w:p w:rsidR="00736764" w:rsidRDefault="00736764" w:rsidP="00736764">
            <w:pPr>
              <w:jc w:val="center"/>
            </w:pPr>
            <w:r w:rsidRPr="00736764"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736764" w:rsidRPr="00736764" w:rsidTr="00736764">
        <w:tc>
          <w:tcPr>
            <w:tcW w:w="4927" w:type="dxa"/>
            <w:vAlign w:val="center"/>
          </w:tcPr>
          <w:p w:rsidR="00736764" w:rsidRPr="00290939" w:rsidRDefault="00736764" w:rsidP="00736764">
            <w:pPr>
              <w:jc w:val="both"/>
            </w:pPr>
            <w:r w:rsidRPr="00736764">
              <w:rPr>
                <w:color w:val="000000"/>
              </w:rPr>
              <w:t>Национальная</w:t>
            </w:r>
            <w:r w:rsidRPr="00290939">
              <w:t xml:space="preserve"> </w:t>
            </w:r>
            <w:r w:rsidRPr="00736764">
              <w:rPr>
                <w:color w:val="000000"/>
              </w:rPr>
              <w:t>информационно-аналитическая</w:t>
            </w:r>
            <w:r w:rsidRPr="00290939">
              <w:t xml:space="preserve"> </w:t>
            </w:r>
            <w:r w:rsidRPr="00736764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736764">
              <w:rPr>
                <w:color w:val="000000"/>
              </w:rPr>
              <w:t>–</w:t>
            </w:r>
            <w:r w:rsidRPr="00290939">
              <w:t xml:space="preserve"> </w:t>
            </w:r>
            <w:r w:rsidRPr="00736764">
              <w:rPr>
                <w:color w:val="000000"/>
              </w:rPr>
              <w:t>Российский</w:t>
            </w:r>
            <w:r w:rsidRPr="00290939">
              <w:t xml:space="preserve"> </w:t>
            </w:r>
            <w:r w:rsidRPr="00736764">
              <w:rPr>
                <w:color w:val="000000"/>
              </w:rPr>
              <w:t>индекс</w:t>
            </w:r>
            <w:r w:rsidRPr="00290939">
              <w:t xml:space="preserve"> </w:t>
            </w:r>
            <w:r w:rsidRPr="00736764">
              <w:rPr>
                <w:color w:val="000000"/>
              </w:rPr>
              <w:t>научного</w:t>
            </w:r>
            <w:r w:rsidRPr="00290939">
              <w:t xml:space="preserve"> </w:t>
            </w:r>
            <w:r w:rsidRPr="00736764">
              <w:rPr>
                <w:color w:val="000000"/>
              </w:rPr>
              <w:t>цитирования</w:t>
            </w:r>
            <w:r w:rsidRPr="00290939">
              <w:t xml:space="preserve"> </w:t>
            </w:r>
            <w:r w:rsidRPr="00736764">
              <w:rPr>
                <w:color w:val="000000"/>
              </w:rPr>
              <w:t>(РИНЦ)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736764" w:rsidRPr="00736764" w:rsidRDefault="00736764" w:rsidP="00736764">
            <w:pPr>
              <w:jc w:val="both"/>
              <w:rPr>
                <w:lang w:val="en-US"/>
              </w:rPr>
            </w:pPr>
            <w:r w:rsidRPr="00736764">
              <w:rPr>
                <w:color w:val="000000"/>
                <w:lang w:val="en-US"/>
              </w:rPr>
              <w:t>URL:</w:t>
            </w:r>
            <w:r w:rsidRPr="00736764">
              <w:rPr>
                <w:lang w:val="en-US"/>
              </w:rPr>
              <w:t xml:space="preserve"> </w:t>
            </w:r>
            <w:hyperlink r:id="rId47" w:history="1">
              <w:r w:rsidRPr="00736764">
                <w:rPr>
                  <w:rStyle w:val="af5"/>
                  <w:lang w:val="en-US"/>
                </w:rPr>
                <w:t>https://elibrary.ru/project_risc.asp</w:t>
              </w:r>
            </w:hyperlink>
            <w:r w:rsidRPr="00736764">
              <w:rPr>
                <w:lang w:val="en-US"/>
              </w:rPr>
              <w:t xml:space="preserve"> </w:t>
            </w:r>
          </w:p>
        </w:tc>
      </w:tr>
      <w:tr w:rsidR="00736764" w:rsidRPr="00736764" w:rsidTr="00736764">
        <w:tc>
          <w:tcPr>
            <w:tcW w:w="4927" w:type="dxa"/>
            <w:vAlign w:val="center"/>
          </w:tcPr>
          <w:p w:rsidR="00736764" w:rsidRPr="00290939" w:rsidRDefault="00736764" w:rsidP="00736764">
            <w:pPr>
              <w:jc w:val="both"/>
            </w:pPr>
            <w:r w:rsidRPr="00736764">
              <w:rPr>
                <w:color w:val="000000"/>
              </w:rPr>
              <w:t>Поисковая</w:t>
            </w:r>
            <w:r w:rsidRPr="00290939">
              <w:t xml:space="preserve"> </w:t>
            </w:r>
            <w:r w:rsidRPr="00736764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736764">
              <w:rPr>
                <w:color w:val="000000"/>
              </w:rPr>
              <w:t>Академия</w:t>
            </w:r>
            <w:r w:rsidRPr="00290939">
              <w:t xml:space="preserve"> </w:t>
            </w:r>
            <w:r w:rsidRPr="00736764">
              <w:rPr>
                <w:color w:val="000000"/>
              </w:rPr>
              <w:t>Google</w:t>
            </w:r>
            <w:r w:rsidRPr="00290939">
              <w:t xml:space="preserve"> </w:t>
            </w:r>
            <w:r w:rsidRPr="00736764">
              <w:rPr>
                <w:color w:val="000000"/>
              </w:rPr>
              <w:t>(Google</w:t>
            </w:r>
            <w:r w:rsidRPr="00290939">
              <w:t xml:space="preserve"> </w:t>
            </w:r>
            <w:r w:rsidRPr="00736764">
              <w:rPr>
                <w:color w:val="000000"/>
              </w:rPr>
              <w:t>Scholar)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736764" w:rsidRPr="00736764" w:rsidRDefault="00736764" w:rsidP="00736764">
            <w:pPr>
              <w:jc w:val="both"/>
              <w:rPr>
                <w:lang w:val="en-US"/>
              </w:rPr>
            </w:pPr>
            <w:r w:rsidRPr="00736764">
              <w:rPr>
                <w:color w:val="000000"/>
                <w:lang w:val="en-US"/>
              </w:rPr>
              <w:t>URL:</w:t>
            </w:r>
            <w:r w:rsidRPr="00736764">
              <w:rPr>
                <w:lang w:val="en-US"/>
              </w:rPr>
              <w:t xml:space="preserve"> </w:t>
            </w:r>
            <w:hyperlink r:id="rId48" w:history="1">
              <w:r w:rsidRPr="00736764">
                <w:rPr>
                  <w:rStyle w:val="af5"/>
                  <w:lang w:val="en-US"/>
                </w:rPr>
                <w:t>https://scholar.google.ru/</w:t>
              </w:r>
            </w:hyperlink>
            <w:r w:rsidRPr="00736764">
              <w:rPr>
                <w:lang w:val="en-US"/>
              </w:rPr>
              <w:t xml:space="preserve"> </w:t>
            </w:r>
          </w:p>
        </w:tc>
      </w:tr>
      <w:tr w:rsidR="00736764" w:rsidRPr="00736764" w:rsidTr="00736764">
        <w:tc>
          <w:tcPr>
            <w:tcW w:w="4927" w:type="dxa"/>
            <w:vAlign w:val="center"/>
          </w:tcPr>
          <w:p w:rsidR="00736764" w:rsidRPr="00290939" w:rsidRDefault="00736764" w:rsidP="00736764">
            <w:pPr>
              <w:jc w:val="both"/>
            </w:pPr>
            <w:r w:rsidRPr="00736764">
              <w:rPr>
                <w:color w:val="000000"/>
              </w:rPr>
              <w:t>Федеральное</w:t>
            </w:r>
            <w:r w:rsidRPr="00290939">
              <w:t xml:space="preserve"> </w:t>
            </w:r>
            <w:r w:rsidRPr="00736764">
              <w:rPr>
                <w:color w:val="000000"/>
              </w:rPr>
              <w:t>государственное</w:t>
            </w:r>
            <w:r w:rsidRPr="00290939">
              <w:t xml:space="preserve"> </w:t>
            </w:r>
            <w:r w:rsidRPr="00736764">
              <w:rPr>
                <w:color w:val="000000"/>
              </w:rPr>
              <w:t>бюджетное</w:t>
            </w:r>
            <w:r w:rsidRPr="00290939">
              <w:t xml:space="preserve"> </w:t>
            </w:r>
            <w:r w:rsidRPr="00736764">
              <w:rPr>
                <w:color w:val="000000"/>
              </w:rPr>
              <w:t>учреждение</w:t>
            </w:r>
            <w:r w:rsidRPr="00290939">
              <w:t xml:space="preserve"> </w:t>
            </w:r>
            <w:r w:rsidRPr="00736764">
              <w:rPr>
                <w:color w:val="000000"/>
              </w:rPr>
              <w:t>«Федеральный</w:t>
            </w:r>
            <w:r w:rsidRPr="00290939">
              <w:t xml:space="preserve"> </w:t>
            </w:r>
            <w:r w:rsidRPr="00736764">
              <w:rPr>
                <w:color w:val="000000"/>
              </w:rPr>
              <w:t>институт</w:t>
            </w:r>
            <w:r w:rsidRPr="00290939">
              <w:t xml:space="preserve"> </w:t>
            </w:r>
            <w:r w:rsidRPr="00736764">
              <w:rPr>
                <w:color w:val="000000"/>
              </w:rPr>
              <w:t>пр</w:t>
            </w:r>
            <w:r w:rsidRPr="00736764">
              <w:rPr>
                <w:color w:val="000000"/>
              </w:rPr>
              <w:t>о</w:t>
            </w:r>
            <w:r w:rsidRPr="00736764">
              <w:rPr>
                <w:color w:val="000000"/>
              </w:rPr>
              <w:t>мышленной</w:t>
            </w:r>
            <w:r w:rsidRPr="00290939">
              <w:t xml:space="preserve"> </w:t>
            </w:r>
            <w:r w:rsidRPr="00736764">
              <w:rPr>
                <w:color w:val="000000"/>
              </w:rPr>
              <w:t>собственности»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736764" w:rsidRPr="00736764" w:rsidRDefault="00736764" w:rsidP="00736764">
            <w:pPr>
              <w:jc w:val="both"/>
              <w:rPr>
                <w:lang w:val="en-US"/>
              </w:rPr>
            </w:pPr>
            <w:r w:rsidRPr="00736764">
              <w:rPr>
                <w:color w:val="000000"/>
                <w:lang w:val="en-US"/>
              </w:rPr>
              <w:t>URL:</w:t>
            </w:r>
            <w:r w:rsidRPr="00736764">
              <w:rPr>
                <w:lang w:val="en-US"/>
              </w:rPr>
              <w:t xml:space="preserve"> </w:t>
            </w:r>
            <w:hyperlink r:id="rId49" w:history="1">
              <w:r w:rsidRPr="00736764">
                <w:rPr>
                  <w:rStyle w:val="af5"/>
                  <w:lang w:val="en-US"/>
                </w:rPr>
                <w:t>http://www1.fips.ru/</w:t>
              </w:r>
            </w:hyperlink>
            <w:r w:rsidRPr="00736764">
              <w:rPr>
                <w:lang w:val="en-US"/>
              </w:rPr>
              <w:t xml:space="preserve"> </w:t>
            </w:r>
          </w:p>
        </w:tc>
      </w:tr>
    </w:tbl>
    <w:p w:rsidR="00736764" w:rsidRPr="00FD6D0F" w:rsidRDefault="00736764" w:rsidP="00736764">
      <w:pPr>
        <w:pStyle w:val="Style10"/>
        <w:widowControl/>
        <w:rPr>
          <w:rStyle w:val="FontStyle21"/>
          <w:sz w:val="24"/>
          <w:szCs w:val="24"/>
          <w:lang w:val="en-US"/>
        </w:rPr>
      </w:pPr>
    </w:p>
    <w:p w:rsidR="009836D2" w:rsidRPr="00736764" w:rsidRDefault="009836D2" w:rsidP="00BC1DF4">
      <w:pPr>
        <w:pStyle w:val="Style8"/>
        <w:widowControl/>
        <w:ind w:firstLine="709"/>
        <w:rPr>
          <w:lang w:val="en-US"/>
        </w:rPr>
      </w:pPr>
    </w:p>
    <w:p w:rsidR="007F17DC" w:rsidRDefault="007F17DC" w:rsidP="00CE109F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7F17DC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F17DC" w:rsidRPr="007F17DC" w:rsidRDefault="007F17DC" w:rsidP="007F17DC">
      <w:pPr>
        <w:rPr>
          <w:rStyle w:val="FontStyle14"/>
          <w:b w:val="0"/>
          <w:bCs w:val="0"/>
          <w:sz w:val="24"/>
          <w:szCs w:val="24"/>
        </w:rPr>
      </w:pPr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47"/>
      </w:tblGrid>
      <w:tr w:rsidR="007F17D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 w:rsidRPr="005574D1">
              <w:t>Тип и название</w:t>
            </w:r>
          </w:p>
          <w:p w:rsidR="007F17DC" w:rsidRDefault="007F17DC" w:rsidP="007F17DC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аудит</w:t>
            </w:r>
            <w:r w:rsidRPr="005574D1">
              <w:t>о</w:t>
            </w:r>
            <w:r w:rsidRPr="005574D1">
              <w:t>рии</w:t>
            </w:r>
          </w:p>
        </w:tc>
        <w:tc>
          <w:tcPr>
            <w:tcW w:w="7047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Оснащение аудитории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>
              <w:t>322</w:t>
            </w:r>
          </w:p>
          <w:p w:rsidR="007F17DC" w:rsidRPr="0076486C" w:rsidRDefault="007F17DC" w:rsidP="001E4213">
            <w:pPr>
              <w:pStyle w:val="Style8"/>
              <w:widowControl/>
            </w:pPr>
            <w:r>
              <w:t>Лекционная аудитория</w:t>
            </w:r>
          </w:p>
        </w:tc>
        <w:tc>
          <w:tcPr>
            <w:tcW w:w="7047" w:type="dxa"/>
          </w:tcPr>
          <w:p w:rsidR="007F17DC" w:rsidRPr="0076486C" w:rsidRDefault="007F17DC" w:rsidP="001E4213">
            <w:pPr>
              <w:pStyle w:val="Style8"/>
              <w:widowControl/>
            </w:pPr>
            <w:r>
              <w:t>Видеопроектор, экран настенный, компьютер; тест</w:t>
            </w:r>
            <w:r>
              <w:t>о</w:t>
            </w:r>
            <w:r>
              <w:t>вые задания для текущего контроля усп</w:t>
            </w:r>
            <w:r>
              <w:t>е</w:t>
            </w:r>
            <w:r>
              <w:t>ваемости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700" w:type="dxa"/>
            <w:vAlign w:val="center"/>
          </w:tcPr>
          <w:p w:rsidR="007F17DC" w:rsidRDefault="007F17DC" w:rsidP="001E4213">
            <w:pPr>
              <w:pStyle w:val="Style8"/>
              <w:widowControl/>
            </w:pPr>
            <w:r>
              <w:t>Лаборатория сварки (лабораторный корпус с лабораторией резания)</w:t>
            </w:r>
          </w:p>
        </w:tc>
        <w:tc>
          <w:tcPr>
            <w:tcW w:w="7047" w:type="dxa"/>
          </w:tcPr>
          <w:p w:rsidR="007F17DC" w:rsidRPr="0076486C" w:rsidRDefault="007F17DC" w:rsidP="00736764">
            <w:pPr>
              <w:pStyle w:val="Style8"/>
            </w:pPr>
            <w:r>
              <w:t>К</w:t>
            </w:r>
            <w:r w:rsidRPr="0076486C">
              <w:t>омплект печатных и электронных версий методических рек</w:t>
            </w:r>
            <w:r w:rsidRPr="0076486C">
              <w:t>о</w:t>
            </w:r>
            <w:r w:rsidRPr="0076486C">
              <w:t>мендаций, учебное пособие, плакаты по темам «</w:t>
            </w:r>
            <w:r w:rsidR="00736764">
              <w:t>Проектирование сварных конструкций</w:t>
            </w:r>
            <w:r w:rsidRPr="0076486C">
              <w:t>»</w:t>
            </w:r>
            <w:r>
              <w:t xml:space="preserve">. </w:t>
            </w:r>
            <w:r w:rsidRPr="00E713A2">
              <w:t>Сварочные аппараты. Образцы выпо</w:t>
            </w:r>
            <w:r w:rsidRPr="00E713A2">
              <w:t>л</w:t>
            </w:r>
            <w:r w:rsidRPr="00E713A2">
              <w:t>ненных сварных швов.</w:t>
            </w:r>
            <w:r w:rsidR="00B2333A">
              <w:t xml:space="preserve"> Сварочная осн</w:t>
            </w:r>
            <w:r w:rsidR="00B2333A">
              <w:t>а</w:t>
            </w:r>
            <w:r w:rsidR="00B2333A">
              <w:t>стка.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>
              <w:t>031а</w:t>
            </w:r>
          </w:p>
          <w:p w:rsidR="007F17DC" w:rsidRDefault="007F17DC" w:rsidP="001E4213">
            <w:pPr>
              <w:pStyle w:val="Style8"/>
            </w:pPr>
            <w:r>
              <w:t>Лабораторный класс по сварочным дисципл</w:t>
            </w:r>
            <w:r>
              <w:t>и</w:t>
            </w:r>
            <w:r>
              <w:t>нам</w:t>
            </w:r>
          </w:p>
        </w:tc>
        <w:tc>
          <w:tcPr>
            <w:tcW w:w="7047" w:type="dxa"/>
          </w:tcPr>
          <w:p w:rsidR="007F17DC" w:rsidRDefault="007F17DC" w:rsidP="001E4213">
            <w:pPr>
              <w:pStyle w:val="Style8"/>
            </w:pPr>
            <w:r>
              <w:t>К</w:t>
            </w:r>
            <w:r w:rsidRPr="0076486C">
              <w:t>омплект методических рекомендаций, учебное п</w:t>
            </w:r>
            <w:r w:rsidRPr="0076486C">
              <w:t>о</w:t>
            </w:r>
            <w:r w:rsidRPr="0076486C">
              <w:t>собие, плакаты по темам «</w:t>
            </w:r>
            <w:r>
              <w:t>Теория сварочных процессов</w:t>
            </w:r>
            <w:r w:rsidRPr="0076486C">
              <w:t>»</w:t>
            </w:r>
            <w:r>
              <w:t>, оптические микроск</w:t>
            </w:r>
            <w:r>
              <w:t>о</w:t>
            </w:r>
            <w:r>
              <w:t>пы, твердомер стационарный.</w:t>
            </w:r>
          </w:p>
        </w:tc>
      </w:tr>
      <w:tr w:rsidR="007F17D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1E4213">
            <w:pPr>
              <w:pStyle w:val="Style8"/>
              <w:widowControl/>
            </w:pPr>
            <w:r>
              <w:t>Компьютерные классы униве</w:t>
            </w:r>
            <w:r>
              <w:t>р</w:t>
            </w:r>
            <w:r>
              <w:t>ситета</w:t>
            </w:r>
          </w:p>
        </w:tc>
        <w:tc>
          <w:tcPr>
            <w:tcW w:w="7047" w:type="dxa"/>
          </w:tcPr>
          <w:p w:rsidR="007F17DC" w:rsidRDefault="007F17DC" w:rsidP="001E4213">
            <w:pPr>
              <w:pStyle w:val="Style8"/>
              <w:widowControl/>
            </w:pPr>
            <w:r>
              <w:t>Рабочие места студентов, оснащенные компьютерами с доступом в Интернет, предназначенные для работы в электронной образ</w:t>
            </w:r>
            <w:r>
              <w:t>о</w:t>
            </w:r>
            <w:r>
              <w:t>вательной среде</w:t>
            </w:r>
          </w:p>
        </w:tc>
      </w:tr>
    </w:tbl>
    <w:p w:rsidR="00B44DFE" w:rsidRPr="00FE3AC8" w:rsidRDefault="00B44DFE" w:rsidP="00FE3AC8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sectPr w:rsidR="00B44DFE" w:rsidRPr="00FE3AC8" w:rsidSect="003D28C9">
      <w:pgSz w:w="11907" w:h="16840" w:code="9"/>
      <w:pgMar w:top="1077" w:right="851" w:bottom="107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78" w:rsidRDefault="00AD0D78">
      <w:r>
        <w:separator/>
      </w:r>
    </w:p>
  </w:endnote>
  <w:endnote w:type="continuationSeparator" w:id="0">
    <w:p w:rsidR="00AD0D78" w:rsidRDefault="00AD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C9" w:rsidRDefault="003D28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8C9" w:rsidRDefault="003D28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C9" w:rsidRDefault="003D28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2072">
      <w:rPr>
        <w:rStyle w:val="a4"/>
        <w:noProof/>
      </w:rPr>
      <w:t>1</w:t>
    </w:r>
    <w:r>
      <w:rPr>
        <w:rStyle w:val="a4"/>
      </w:rPr>
      <w:fldChar w:fldCharType="end"/>
    </w:r>
  </w:p>
  <w:p w:rsidR="003D28C9" w:rsidRDefault="003D28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78" w:rsidRDefault="00AD0D78">
      <w:r>
        <w:separator/>
      </w:r>
    </w:p>
  </w:footnote>
  <w:footnote w:type="continuationSeparator" w:id="0">
    <w:p w:rsidR="00AD0D78" w:rsidRDefault="00AD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1E7"/>
    <w:multiLevelType w:val="hybridMultilevel"/>
    <w:tmpl w:val="B2C8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1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4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91F53"/>
    <w:multiLevelType w:val="hybridMultilevel"/>
    <w:tmpl w:val="1C2AFAE8"/>
    <w:lvl w:ilvl="0" w:tplc="1EFE3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1"/>
  </w:num>
  <w:num w:numId="5">
    <w:abstractNumId w:val="2"/>
  </w:num>
  <w:num w:numId="6">
    <w:abstractNumId w:val="6"/>
  </w:num>
  <w:num w:numId="7">
    <w:abstractNumId w:val="23"/>
  </w:num>
  <w:num w:numId="8">
    <w:abstractNumId w:val="15"/>
  </w:num>
  <w:num w:numId="9">
    <w:abstractNumId w:val="12"/>
  </w:num>
  <w:num w:numId="10">
    <w:abstractNumId w:val="18"/>
  </w:num>
  <w:num w:numId="11">
    <w:abstractNumId w:val="9"/>
  </w:num>
  <w:num w:numId="12">
    <w:abstractNumId w:val="22"/>
  </w:num>
  <w:num w:numId="13">
    <w:abstractNumId w:val="8"/>
  </w:num>
  <w:num w:numId="14">
    <w:abstractNumId w:val="7"/>
  </w:num>
  <w:num w:numId="15">
    <w:abstractNumId w:val="4"/>
  </w:num>
  <w:num w:numId="16">
    <w:abstractNumId w:val="21"/>
  </w:num>
  <w:num w:numId="17">
    <w:abstractNumId w:val="17"/>
  </w:num>
  <w:num w:numId="18">
    <w:abstractNumId w:val="3"/>
  </w:num>
  <w:num w:numId="19">
    <w:abstractNumId w:val="5"/>
  </w:num>
  <w:num w:numId="20">
    <w:abstractNumId w:val="20"/>
  </w:num>
  <w:num w:numId="21">
    <w:abstractNumId w:val="26"/>
  </w:num>
  <w:num w:numId="22">
    <w:abstractNumId w:val="11"/>
  </w:num>
  <w:num w:numId="23">
    <w:abstractNumId w:val="14"/>
  </w:num>
  <w:num w:numId="24">
    <w:abstractNumId w:val="25"/>
  </w:num>
  <w:num w:numId="25">
    <w:abstractNumId w:val="24"/>
  </w:num>
  <w:num w:numId="26">
    <w:abstractNumId w:val="16"/>
  </w:num>
  <w:num w:numId="27">
    <w:abstractNumId w:val="19"/>
  </w:num>
  <w:num w:numId="2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FE"/>
    <w:rsid w:val="0000122F"/>
    <w:rsid w:val="0000464A"/>
    <w:rsid w:val="000051DA"/>
    <w:rsid w:val="0000708B"/>
    <w:rsid w:val="00011A51"/>
    <w:rsid w:val="000130D3"/>
    <w:rsid w:val="00022EF5"/>
    <w:rsid w:val="00024EE6"/>
    <w:rsid w:val="00026463"/>
    <w:rsid w:val="00030895"/>
    <w:rsid w:val="00033F13"/>
    <w:rsid w:val="00041C3C"/>
    <w:rsid w:val="00046BF4"/>
    <w:rsid w:val="0005310C"/>
    <w:rsid w:val="000754CF"/>
    <w:rsid w:val="0008416B"/>
    <w:rsid w:val="00090439"/>
    <w:rsid w:val="000A0F15"/>
    <w:rsid w:val="000A23F4"/>
    <w:rsid w:val="000A3492"/>
    <w:rsid w:val="000A3510"/>
    <w:rsid w:val="000B2C0C"/>
    <w:rsid w:val="000B59B3"/>
    <w:rsid w:val="000C44E5"/>
    <w:rsid w:val="000D47CF"/>
    <w:rsid w:val="000D56D0"/>
    <w:rsid w:val="000E02EF"/>
    <w:rsid w:val="000E11B9"/>
    <w:rsid w:val="000F0C3E"/>
    <w:rsid w:val="000F7D4B"/>
    <w:rsid w:val="00106278"/>
    <w:rsid w:val="001078BC"/>
    <w:rsid w:val="00113E7C"/>
    <w:rsid w:val="00121957"/>
    <w:rsid w:val="00123A8D"/>
    <w:rsid w:val="00125C7E"/>
    <w:rsid w:val="001325CF"/>
    <w:rsid w:val="00137D40"/>
    <w:rsid w:val="00144EA8"/>
    <w:rsid w:val="00147470"/>
    <w:rsid w:val="0015116B"/>
    <w:rsid w:val="0015697D"/>
    <w:rsid w:val="00157B07"/>
    <w:rsid w:val="00166A6B"/>
    <w:rsid w:val="00173B1B"/>
    <w:rsid w:val="00173CA1"/>
    <w:rsid w:val="00182449"/>
    <w:rsid w:val="001A3FBC"/>
    <w:rsid w:val="001B52E0"/>
    <w:rsid w:val="001B7E2D"/>
    <w:rsid w:val="001C1BFA"/>
    <w:rsid w:val="001C4C5B"/>
    <w:rsid w:val="001C5A17"/>
    <w:rsid w:val="001C6FC3"/>
    <w:rsid w:val="001D2C28"/>
    <w:rsid w:val="001E4213"/>
    <w:rsid w:val="001E6784"/>
    <w:rsid w:val="001F1AB6"/>
    <w:rsid w:val="002008A0"/>
    <w:rsid w:val="00211BA7"/>
    <w:rsid w:val="002169EA"/>
    <w:rsid w:val="002317E8"/>
    <w:rsid w:val="00233324"/>
    <w:rsid w:val="00235A7D"/>
    <w:rsid w:val="002561FA"/>
    <w:rsid w:val="00257511"/>
    <w:rsid w:val="00260E31"/>
    <w:rsid w:val="00264ECB"/>
    <w:rsid w:val="0026748C"/>
    <w:rsid w:val="002720A1"/>
    <w:rsid w:val="002721D0"/>
    <w:rsid w:val="0027393B"/>
    <w:rsid w:val="002A2589"/>
    <w:rsid w:val="002B3AEE"/>
    <w:rsid w:val="002B5814"/>
    <w:rsid w:val="002C2CCF"/>
    <w:rsid w:val="002C55B5"/>
    <w:rsid w:val="002D1B1C"/>
    <w:rsid w:val="002D2BBF"/>
    <w:rsid w:val="002D4EC6"/>
    <w:rsid w:val="002E28C1"/>
    <w:rsid w:val="002F29D4"/>
    <w:rsid w:val="00301C79"/>
    <w:rsid w:val="003032AB"/>
    <w:rsid w:val="003157CC"/>
    <w:rsid w:val="003158E6"/>
    <w:rsid w:val="0031774E"/>
    <w:rsid w:val="00322380"/>
    <w:rsid w:val="00324C3E"/>
    <w:rsid w:val="00337306"/>
    <w:rsid w:val="00337728"/>
    <w:rsid w:val="003620D9"/>
    <w:rsid w:val="00375536"/>
    <w:rsid w:val="00380469"/>
    <w:rsid w:val="00380AE5"/>
    <w:rsid w:val="00385223"/>
    <w:rsid w:val="00386870"/>
    <w:rsid w:val="00387EDF"/>
    <w:rsid w:val="003979FD"/>
    <w:rsid w:val="003B5211"/>
    <w:rsid w:val="003D28C9"/>
    <w:rsid w:val="003E021C"/>
    <w:rsid w:val="003E0AEE"/>
    <w:rsid w:val="003E2087"/>
    <w:rsid w:val="003F0BFF"/>
    <w:rsid w:val="00405268"/>
    <w:rsid w:val="004176D1"/>
    <w:rsid w:val="00424C30"/>
    <w:rsid w:val="00427BBA"/>
    <w:rsid w:val="00431394"/>
    <w:rsid w:val="00435021"/>
    <w:rsid w:val="0043549D"/>
    <w:rsid w:val="00435978"/>
    <w:rsid w:val="00440F04"/>
    <w:rsid w:val="00441190"/>
    <w:rsid w:val="00450C67"/>
    <w:rsid w:val="00451DA8"/>
    <w:rsid w:val="004557F8"/>
    <w:rsid w:val="00473F59"/>
    <w:rsid w:val="0047515E"/>
    <w:rsid w:val="004847A6"/>
    <w:rsid w:val="00485BF7"/>
    <w:rsid w:val="00495BF8"/>
    <w:rsid w:val="004A015F"/>
    <w:rsid w:val="004C7D4E"/>
    <w:rsid w:val="004F6A1F"/>
    <w:rsid w:val="00501ACB"/>
    <w:rsid w:val="00516A99"/>
    <w:rsid w:val="005261DB"/>
    <w:rsid w:val="00526590"/>
    <w:rsid w:val="00527A85"/>
    <w:rsid w:val="00530F48"/>
    <w:rsid w:val="00531D69"/>
    <w:rsid w:val="005375D2"/>
    <w:rsid w:val="005406AF"/>
    <w:rsid w:val="005470EA"/>
    <w:rsid w:val="00547EDE"/>
    <w:rsid w:val="00551AA5"/>
    <w:rsid w:val="00560B85"/>
    <w:rsid w:val="00561083"/>
    <w:rsid w:val="005643C8"/>
    <w:rsid w:val="00566973"/>
    <w:rsid w:val="00573575"/>
    <w:rsid w:val="005753AB"/>
    <w:rsid w:val="005772BB"/>
    <w:rsid w:val="00592B1F"/>
    <w:rsid w:val="00594E5A"/>
    <w:rsid w:val="005A0D5C"/>
    <w:rsid w:val="005A3006"/>
    <w:rsid w:val="005A4D08"/>
    <w:rsid w:val="005B0990"/>
    <w:rsid w:val="005B24A6"/>
    <w:rsid w:val="005B27C2"/>
    <w:rsid w:val="005B439E"/>
    <w:rsid w:val="005B697D"/>
    <w:rsid w:val="005B7A76"/>
    <w:rsid w:val="005C30D2"/>
    <w:rsid w:val="005C49EA"/>
    <w:rsid w:val="005D1308"/>
    <w:rsid w:val="005D162E"/>
    <w:rsid w:val="005E0844"/>
    <w:rsid w:val="005E1888"/>
    <w:rsid w:val="005E5852"/>
    <w:rsid w:val="005E60C7"/>
    <w:rsid w:val="005F32B2"/>
    <w:rsid w:val="00610471"/>
    <w:rsid w:val="00626EFC"/>
    <w:rsid w:val="006375F9"/>
    <w:rsid w:val="00641CC2"/>
    <w:rsid w:val="00646AF8"/>
    <w:rsid w:val="00661DA7"/>
    <w:rsid w:val="00671276"/>
    <w:rsid w:val="00671765"/>
    <w:rsid w:val="00676B0D"/>
    <w:rsid w:val="006B2337"/>
    <w:rsid w:val="006B2DAC"/>
    <w:rsid w:val="006C1A61"/>
    <w:rsid w:val="006C2034"/>
    <w:rsid w:val="006C2D47"/>
    <w:rsid w:val="006C491A"/>
    <w:rsid w:val="006D61D5"/>
    <w:rsid w:val="006D6EB1"/>
    <w:rsid w:val="006E55E3"/>
    <w:rsid w:val="006F0953"/>
    <w:rsid w:val="006F1966"/>
    <w:rsid w:val="006F1ED8"/>
    <w:rsid w:val="00707B09"/>
    <w:rsid w:val="0071121B"/>
    <w:rsid w:val="00714115"/>
    <w:rsid w:val="0071608B"/>
    <w:rsid w:val="00720F0B"/>
    <w:rsid w:val="00726D81"/>
    <w:rsid w:val="00731A1C"/>
    <w:rsid w:val="00733511"/>
    <w:rsid w:val="00736764"/>
    <w:rsid w:val="007375C9"/>
    <w:rsid w:val="00743678"/>
    <w:rsid w:val="007450BB"/>
    <w:rsid w:val="00747DF6"/>
    <w:rsid w:val="007509E5"/>
    <w:rsid w:val="007562C1"/>
    <w:rsid w:val="00760AAC"/>
    <w:rsid w:val="0078305C"/>
    <w:rsid w:val="007851BC"/>
    <w:rsid w:val="007C556A"/>
    <w:rsid w:val="007D6B6C"/>
    <w:rsid w:val="007E0F6F"/>
    <w:rsid w:val="007E46F9"/>
    <w:rsid w:val="007E491F"/>
    <w:rsid w:val="007E6C03"/>
    <w:rsid w:val="007F17DC"/>
    <w:rsid w:val="00803E0B"/>
    <w:rsid w:val="00813AAC"/>
    <w:rsid w:val="00820890"/>
    <w:rsid w:val="008214AA"/>
    <w:rsid w:val="008309CB"/>
    <w:rsid w:val="00830B2F"/>
    <w:rsid w:val="008336ED"/>
    <w:rsid w:val="0083672D"/>
    <w:rsid w:val="00840D09"/>
    <w:rsid w:val="00842095"/>
    <w:rsid w:val="00846574"/>
    <w:rsid w:val="00850CB2"/>
    <w:rsid w:val="00850DE0"/>
    <w:rsid w:val="00856293"/>
    <w:rsid w:val="00862D18"/>
    <w:rsid w:val="00864274"/>
    <w:rsid w:val="00876FAE"/>
    <w:rsid w:val="00883DD5"/>
    <w:rsid w:val="00884856"/>
    <w:rsid w:val="008928AF"/>
    <w:rsid w:val="008A0AE8"/>
    <w:rsid w:val="008A248A"/>
    <w:rsid w:val="008A2913"/>
    <w:rsid w:val="008A5586"/>
    <w:rsid w:val="008A5A41"/>
    <w:rsid w:val="008D1F25"/>
    <w:rsid w:val="008D4A09"/>
    <w:rsid w:val="008D5611"/>
    <w:rsid w:val="008F2072"/>
    <w:rsid w:val="00911456"/>
    <w:rsid w:val="00916A3C"/>
    <w:rsid w:val="00920EFE"/>
    <w:rsid w:val="00923410"/>
    <w:rsid w:val="009238BC"/>
    <w:rsid w:val="00927FBC"/>
    <w:rsid w:val="00935668"/>
    <w:rsid w:val="00935CEB"/>
    <w:rsid w:val="009414E4"/>
    <w:rsid w:val="00945E55"/>
    <w:rsid w:val="0095505A"/>
    <w:rsid w:val="009605CF"/>
    <w:rsid w:val="0096460B"/>
    <w:rsid w:val="009836D2"/>
    <w:rsid w:val="00984A5C"/>
    <w:rsid w:val="00985F87"/>
    <w:rsid w:val="009913E8"/>
    <w:rsid w:val="00994AEB"/>
    <w:rsid w:val="009A0D5D"/>
    <w:rsid w:val="009A4057"/>
    <w:rsid w:val="009A4B0B"/>
    <w:rsid w:val="009A53C6"/>
    <w:rsid w:val="009B2205"/>
    <w:rsid w:val="009B4236"/>
    <w:rsid w:val="009C078B"/>
    <w:rsid w:val="009C7CE5"/>
    <w:rsid w:val="009E4C14"/>
    <w:rsid w:val="009E6568"/>
    <w:rsid w:val="009F0E01"/>
    <w:rsid w:val="009F2A69"/>
    <w:rsid w:val="009F4174"/>
    <w:rsid w:val="00A07F7C"/>
    <w:rsid w:val="00A11A65"/>
    <w:rsid w:val="00A160F2"/>
    <w:rsid w:val="00A2667B"/>
    <w:rsid w:val="00A3653B"/>
    <w:rsid w:val="00A414CC"/>
    <w:rsid w:val="00A51192"/>
    <w:rsid w:val="00A60E4F"/>
    <w:rsid w:val="00A73A33"/>
    <w:rsid w:val="00A81847"/>
    <w:rsid w:val="00A841FD"/>
    <w:rsid w:val="00A95E61"/>
    <w:rsid w:val="00AA4CEC"/>
    <w:rsid w:val="00AB0E61"/>
    <w:rsid w:val="00AB4122"/>
    <w:rsid w:val="00AC4F25"/>
    <w:rsid w:val="00AD0D78"/>
    <w:rsid w:val="00AE2646"/>
    <w:rsid w:val="00AF0CC5"/>
    <w:rsid w:val="00AF4ADE"/>
    <w:rsid w:val="00AF73E6"/>
    <w:rsid w:val="00B02169"/>
    <w:rsid w:val="00B069B1"/>
    <w:rsid w:val="00B230E9"/>
    <w:rsid w:val="00B23289"/>
    <w:rsid w:val="00B2333A"/>
    <w:rsid w:val="00B24EB2"/>
    <w:rsid w:val="00B44DFE"/>
    <w:rsid w:val="00B45283"/>
    <w:rsid w:val="00B54B50"/>
    <w:rsid w:val="00B60AF0"/>
    <w:rsid w:val="00B619ED"/>
    <w:rsid w:val="00B7000E"/>
    <w:rsid w:val="00B70B6A"/>
    <w:rsid w:val="00B746B8"/>
    <w:rsid w:val="00B842DA"/>
    <w:rsid w:val="00B86C0E"/>
    <w:rsid w:val="00B926AE"/>
    <w:rsid w:val="00BB50CC"/>
    <w:rsid w:val="00BC1DF4"/>
    <w:rsid w:val="00BD6134"/>
    <w:rsid w:val="00BD69F6"/>
    <w:rsid w:val="00C243EA"/>
    <w:rsid w:val="00C27DE7"/>
    <w:rsid w:val="00C308A1"/>
    <w:rsid w:val="00C50579"/>
    <w:rsid w:val="00C540B8"/>
    <w:rsid w:val="00C615CE"/>
    <w:rsid w:val="00C61BF1"/>
    <w:rsid w:val="00C61E5A"/>
    <w:rsid w:val="00C6320A"/>
    <w:rsid w:val="00C81E2A"/>
    <w:rsid w:val="00C852EE"/>
    <w:rsid w:val="00C86060"/>
    <w:rsid w:val="00C931C8"/>
    <w:rsid w:val="00C94A48"/>
    <w:rsid w:val="00CB0B53"/>
    <w:rsid w:val="00CB3EF1"/>
    <w:rsid w:val="00CB3FD1"/>
    <w:rsid w:val="00CB6AA1"/>
    <w:rsid w:val="00CD7364"/>
    <w:rsid w:val="00CE109F"/>
    <w:rsid w:val="00CE1A19"/>
    <w:rsid w:val="00CE3987"/>
    <w:rsid w:val="00CE57CD"/>
    <w:rsid w:val="00CF4D31"/>
    <w:rsid w:val="00CF760D"/>
    <w:rsid w:val="00D01304"/>
    <w:rsid w:val="00D0440C"/>
    <w:rsid w:val="00D06764"/>
    <w:rsid w:val="00D10FF8"/>
    <w:rsid w:val="00D12E32"/>
    <w:rsid w:val="00D1461F"/>
    <w:rsid w:val="00D31257"/>
    <w:rsid w:val="00D31E31"/>
    <w:rsid w:val="00D540C8"/>
    <w:rsid w:val="00D55631"/>
    <w:rsid w:val="00D6072F"/>
    <w:rsid w:val="00D82386"/>
    <w:rsid w:val="00D87472"/>
    <w:rsid w:val="00D92500"/>
    <w:rsid w:val="00DA6C81"/>
    <w:rsid w:val="00DB1F55"/>
    <w:rsid w:val="00DB438E"/>
    <w:rsid w:val="00DB6705"/>
    <w:rsid w:val="00DB6EEE"/>
    <w:rsid w:val="00DC54EE"/>
    <w:rsid w:val="00DD03F3"/>
    <w:rsid w:val="00DD3FF3"/>
    <w:rsid w:val="00DD42B7"/>
    <w:rsid w:val="00DD6CF3"/>
    <w:rsid w:val="00DE1276"/>
    <w:rsid w:val="00DE2A0A"/>
    <w:rsid w:val="00DF5705"/>
    <w:rsid w:val="00DF751D"/>
    <w:rsid w:val="00E1115B"/>
    <w:rsid w:val="00E1604D"/>
    <w:rsid w:val="00E179AE"/>
    <w:rsid w:val="00E17A77"/>
    <w:rsid w:val="00E17DC5"/>
    <w:rsid w:val="00E21445"/>
    <w:rsid w:val="00E23990"/>
    <w:rsid w:val="00E256F6"/>
    <w:rsid w:val="00E30205"/>
    <w:rsid w:val="00E43DA1"/>
    <w:rsid w:val="00E5454A"/>
    <w:rsid w:val="00E553FE"/>
    <w:rsid w:val="00E64227"/>
    <w:rsid w:val="00E71D2B"/>
    <w:rsid w:val="00E7248B"/>
    <w:rsid w:val="00E822E6"/>
    <w:rsid w:val="00E85975"/>
    <w:rsid w:val="00EA09C5"/>
    <w:rsid w:val="00EA2BA8"/>
    <w:rsid w:val="00EA3697"/>
    <w:rsid w:val="00EB2871"/>
    <w:rsid w:val="00EC3211"/>
    <w:rsid w:val="00EC336E"/>
    <w:rsid w:val="00EC60C5"/>
    <w:rsid w:val="00EE4630"/>
    <w:rsid w:val="00EF5C95"/>
    <w:rsid w:val="00F022BB"/>
    <w:rsid w:val="00F04478"/>
    <w:rsid w:val="00F13668"/>
    <w:rsid w:val="00F14112"/>
    <w:rsid w:val="00F15BEE"/>
    <w:rsid w:val="00F223A4"/>
    <w:rsid w:val="00F229EE"/>
    <w:rsid w:val="00F23C26"/>
    <w:rsid w:val="00F31792"/>
    <w:rsid w:val="00F50E0E"/>
    <w:rsid w:val="00F514B7"/>
    <w:rsid w:val="00F52201"/>
    <w:rsid w:val="00F545CD"/>
    <w:rsid w:val="00F610E2"/>
    <w:rsid w:val="00F70725"/>
    <w:rsid w:val="00F8387B"/>
    <w:rsid w:val="00FA0E00"/>
    <w:rsid w:val="00FA7C43"/>
    <w:rsid w:val="00FC2659"/>
    <w:rsid w:val="00FD09EE"/>
    <w:rsid w:val="00FD7F02"/>
    <w:rsid w:val="00FE3AC8"/>
    <w:rsid w:val="00FE6D77"/>
    <w:rsid w:val="00FF2441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character" w:customStyle="1" w:styleId="FontStyle26">
    <w:name w:val="Font Style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</w:style>
  <w:style w:type="character" w:customStyle="1" w:styleId="FontStyle41">
    <w:name w:val="Font Style41"/>
    <w:rPr>
      <w:rFonts w:ascii="Tahoma" w:hAnsi="Tahoma" w:cs="Tahoma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</w:style>
  <w:style w:type="paragraph" w:customStyle="1" w:styleId="Style35">
    <w:name w:val="Style35"/>
    <w:basedOn w:val="a"/>
  </w:style>
  <w:style w:type="character" w:customStyle="1" w:styleId="FontStyle45">
    <w:name w:val="Font Style4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widowControl/>
      <w:autoSpaceDE/>
      <w:autoSpaceDN/>
      <w:adjustRightInd/>
      <w:jc w:val="center"/>
    </w:pPr>
    <w:rPr>
      <w:szCs w:val="20"/>
    </w:rPr>
  </w:style>
  <w:style w:type="paragraph" w:customStyle="1" w:styleId="20">
    <w:name w:val="заголовок 2"/>
    <w:basedOn w:val="a"/>
    <w:next w:val="a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</w:style>
  <w:style w:type="character" w:customStyle="1" w:styleId="FontStyle278">
    <w:name w:val="Font Style27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</w:style>
  <w:style w:type="paragraph" w:customStyle="1" w:styleId="Style63">
    <w:name w:val="Style63"/>
    <w:basedOn w:val="a"/>
  </w:style>
  <w:style w:type="paragraph" w:customStyle="1" w:styleId="Style70">
    <w:name w:val="Style70"/>
    <w:basedOn w:val="a"/>
  </w:style>
  <w:style w:type="paragraph" w:customStyle="1" w:styleId="Style79">
    <w:name w:val="Style79"/>
    <w:basedOn w:val="a"/>
  </w:style>
  <w:style w:type="paragraph" w:customStyle="1" w:styleId="Style80">
    <w:name w:val="Style80"/>
    <w:basedOn w:val="a"/>
  </w:style>
  <w:style w:type="paragraph" w:customStyle="1" w:styleId="Style85">
    <w:name w:val="Style85"/>
    <w:basedOn w:val="a"/>
  </w:style>
  <w:style w:type="paragraph" w:customStyle="1" w:styleId="Style89">
    <w:name w:val="Style89"/>
    <w:basedOn w:val="a"/>
  </w:style>
  <w:style w:type="paragraph" w:customStyle="1" w:styleId="Style113">
    <w:name w:val="Style113"/>
    <w:basedOn w:val="a"/>
  </w:style>
  <w:style w:type="paragraph" w:customStyle="1" w:styleId="Style114">
    <w:name w:val="Style114"/>
    <w:basedOn w:val="a"/>
  </w:style>
  <w:style w:type="paragraph" w:customStyle="1" w:styleId="Style116">
    <w:name w:val="Style116"/>
    <w:basedOn w:val="a"/>
  </w:style>
  <w:style w:type="character" w:customStyle="1" w:styleId="FontStyle258">
    <w:name w:val="Font Style25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 Знак Знак"/>
    <w:rPr>
      <w:i/>
      <w:iCs/>
      <w:sz w:val="24"/>
      <w:szCs w:val="24"/>
    </w:rPr>
  </w:style>
  <w:style w:type="character" w:styleId="a8">
    <w:name w:val="Emphasis"/>
    <w:qFormat/>
    <w:rPr>
      <w:i/>
      <w:iCs/>
    </w:rPr>
  </w:style>
  <w:style w:type="paragraph" w:customStyle="1" w:styleId="ListParagraph">
    <w:name w:val="List Paragraph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0"/>
    <w:rsid w:val="00A11A65"/>
    <w:rPr>
      <w:lang w:bidi="ar-SA"/>
    </w:rPr>
  </w:style>
  <w:style w:type="character" w:customStyle="1" w:styleId="21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0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1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  <w:lang w:val="x-none" w:eastAsia="x-none"/>
    </w:rPr>
  </w:style>
  <w:style w:type="character" w:customStyle="1" w:styleId="22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 w:eastAsia="x-none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annotation text"/>
    <w:basedOn w:val="a"/>
    <w:link w:val="af7"/>
    <w:rsid w:val="00B746B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746B8"/>
  </w:style>
  <w:style w:type="paragraph" w:styleId="af8">
    <w:name w:val="annotation subject"/>
    <w:basedOn w:val="af6"/>
    <w:next w:val="af6"/>
    <w:link w:val="af9"/>
    <w:rsid w:val="00B746B8"/>
    <w:pPr>
      <w:ind w:firstLine="567"/>
      <w:jc w:val="both"/>
    </w:pPr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B746B8"/>
    <w:rPr>
      <w:b/>
      <w:bCs/>
      <w:lang w:val="x-none" w:eastAsia="x-none"/>
    </w:rPr>
  </w:style>
  <w:style w:type="paragraph" w:customStyle="1" w:styleId="25">
    <w:name w:val="Обычный2"/>
    <w:rsid w:val="00F022BB"/>
    <w:rPr>
      <w:sz w:val="28"/>
    </w:rPr>
  </w:style>
  <w:style w:type="paragraph" w:styleId="afa">
    <w:name w:val="Normal (Web)"/>
    <w:basedOn w:val="a"/>
    <w:uiPriority w:val="99"/>
    <w:unhideWhenUsed/>
    <w:rsid w:val="008A5586"/>
    <w:pPr>
      <w:widowControl/>
      <w:autoSpaceDE/>
      <w:autoSpaceDN/>
      <w:adjustRightInd/>
      <w:spacing w:before="100" w:beforeAutospacing="1" w:after="100" w:afterAutospacing="1"/>
    </w:pPr>
  </w:style>
  <w:style w:type="paragraph" w:styleId="afb">
    <w:name w:val="Balloon Text"/>
    <w:basedOn w:val="a"/>
    <w:link w:val="afc"/>
    <w:rsid w:val="008F20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8F2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character" w:customStyle="1" w:styleId="FontStyle26">
    <w:name w:val="Font Style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</w:style>
  <w:style w:type="character" w:customStyle="1" w:styleId="FontStyle41">
    <w:name w:val="Font Style41"/>
    <w:rPr>
      <w:rFonts w:ascii="Tahoma" w:hAnsi="Tahoma" w:cs="Tahoma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</w:style>
  <w:style w:type="paragraph" w:customStyle="1" w:styleId="Style35">
    <w:name w:val="Style35"/>
    <w:basedOn w:val="a"/>
  </w:style>
  <w:style w:type="character" w:customStyle="1" w:styleId="FontStyle45">
    <w:name w:val="Font Style4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widowControl/>
      <w:autoSpaceDE/>
      <w:autoSpaceDN/>
      <w:adjustRightInd/>
      <w:jc w:val="center"/>
    </w:pPr>
    <w:rPr>
      <w:szCs w:val="20"/>
    </w:rPr>
  </w:style>
  <w:style w:type="paragraph" w:customStyle="1" w:styleId="20">
    <w:name w:val="заголовок 2"/>
    <w:basedOn w:val="a"/>
    <w:next w:val="a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</w:style>
  <w:style w:type="character" w:customStyle="1" w:styleId="FontStyle278">
    <w:name w:val="Font Style27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</w:style>
  <w:style w:type="paragraph" w:customStyle="1" w:styleId="Style63">
    <w:name w:val="Style63"/>
    <w:basedOn w:val="a"/>
  </w:style>
  <w:style w:type="paragraph" w:customStyle="1" w:styleId="Style70">
    <w:name w:val="Style70"/>
    <w:basedOn w:val="a"/>
  </w:style>
  <w:style w:type="paragraph" w:customStyle="1" w:styleId="Style79">
    <w:name w:val="Style79"/>
    <w:basedOn w:val="a"/>
  </w:style>
  <w:style w:type="paragraph" w:customStyle="1" w:styleId="Style80">
    <w:name w:val="Style80"/>
    <w:basedOn w:val="a"/>
  </w:style>
  <w:style w:type="paragraph" w:customStyle="1" w:styleId="Style85">
    <w:name w:val="Style85"/>
    <w:basedOn w:val="a"/>
  </w:style>
  <w:style w:type="paragraph" w:customStyle="1" w:styleId="Style89">
    <w:name w:val="Style89"/>
    <w:basedOn w:val="a"/>
  </w:style>
  <w:style w:type="paragraph" w:customStyle="1" w:styleId="Style113">
    <w:name w:val="Style113"/>
    <w:basedOn w:val="a"/>
  </w:style>
  <w:style w:type="paragraph" w:customStyle="1" w:styleId="Style114">
    <w:name w:val="Style114"/>
    <w:basedOn w:val="a"/>
  </w:style>
  <w:style w:type="paragraph" w:customStyle="1" w:styleId="Style116">
    <w:name w:val="Style116"/>
    <w:basedOn w:val="a"/>
  </w:style>
  <w:style w:type="character" w:customStyle="1" w:styleId="FontStyle258">
    <w:name w:val="Font Style25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 Знак Знак"/>
    <w:rPr>
      <w:i/>
      <w:iCs/>
      <w:sz w:val="24"/>
      <w:szCs w:val="24"/>
    </w:rPr>
  </w:style>
  <w:style w:type="character" w:styleId="a8">
    <w:name w:val="Emphasis"/>
    <w:qFormat/>
    <w:rPr>
      <w:i/>
      <w:iCs/>
    </w:rPr>
  </w:style>
  <w:style w:type="paragraph" w:customStyle="1" w:styleId="ListParagraph">
    <w:name w:val="List Paragraph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0"/>
    <w:rsid w:val="00A11A65"/>
    <w:rPr>
      <w:lang w:bidi="ar-SA"/>
    </w:rPr>
  </w:style>
  <w:style w:type="character" w:customStyle="1" w:styleId="21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0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1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  <w:lang w:val="x-none" w:eastAsia="x-none"/>
    </w:rPr>
  </w:style>
  <w:style w:type="character" w:customStyle="1" w:styleId="22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 w:eastAsia="x-none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annotation text"/>
    <w:basedOn w:val="a"/>
    <w:link w:val="af7"/>
    <w:rsid w:val="00B746B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746B8"/>
  </w:style>
  <w:style w:type="paragraph" w:styleId="af8">
    <w:name w:val="annotation subject"/>
    <w:basedOn w:val="af6"/>
    <w:next w:val="af6"/>
    <w:link w:val="af9"/>
    <w:rsid w:val="00B746B8"/>
    <w:pPr>
      <w:ind w:firstLine="567"/>
      <w:jc w:val="both"/>
    </w:pPr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B746B8"/>
    <w:rPr>
      <w:b/>
      <w:bCs/>
      <w:lang w:val="x-none" w:eastAsia="x-none"/>
    </w:rPr>
  </w:style>
  <w:style w:type="paragraph" w:customStyle="1" w:styleId="25">
    <w:name w:val="Обычный2"/>
    <w:rsid w:val="00F022BB"/>
    <w:rPr>
      <w:sz w:val="28"/>
    </w:rPr>
  </w:style>
  <w:style w:type="paragraph" w:styleId="afa">
    <w:name w:val="Normal (Web)"/>
    <w:basedOn w:val="a"/>
    <w:uiPriority w:val="99"/>
    <w:unhideWhenUsed/>
    <w:rsid w:val="008A5586"/>
    <w:pPr>
      <w:widowControl/>
      <w:autoSpaceDE/>
      <w:autoSpaceDN/>
      <w:adjustRightInd/>
      <w:spacing w:before="100" w:beforeAutospacing="1" w:after="100" w:afterAutospacing="1"/>
    </w:pPr>
  </w:style>
  <w:style w:type="paragraph" w:styleId="afb">
    <w:name w:val="Balloon Text"/>
    <w:basedOn w:val="a"/>
    <w:link w:val="afc"/>
    <w:rsid w:val="008F20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8F2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jpe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hyperlink" Target="https://magtu.informsystema.ru/uploader/fileUpload?name=547.pdf&amp;show=dcatalogues/1/1096819/547.pdf&amp;view=true" TargetMode="External"/><Relationship Id="rId47" Type="http://schemas.openxmlformats.org/officeDocument/2006/relationships/hyperlink" Target="https://elibrary.ru/project_risc.asp%20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hyperlink" Target="https://e.lanbook.com/book/105384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41" Type="http://schemas.openxmlformats.org/officeDocument/2006/relationships/hyperlink" Target="https://magtu.informsystema.ru/uploader/fileUpload?name=1137.pdf&amp;show=dcatalogues/1/1120706/1137.pdf&amp;view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yperlink" Target="https://magtu.informsystema.ru/uploader/fileUpload?name=1197.pdf&amp;show=dcatalogues/1/1121304/1197.pdf&amp;view=true" TargetMode="External"/><Relationship Id="rId45" Type="http://schemas.openxmlformats.org/officeDocument/2006/relationships/hyperlink" Target="http://e.lanbook.com/book/277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hyperlink" Target="http://www1.fips.ru/%20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hyperlink" Target="https://magtu.informsystema.ru/uploader/fileUpload?name=2776.pdf&amp;show=dcatalogues/1/1132914/2776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hyperlink" Target="https://magtu.informsystema.ru/uploader/fileUpload?name=3624.pdf&amp;show=dcatalogues/1/1524690/3624.pdf&amp;view=true" TargetMode="External"/><Relationship Id="rId48" Type="http://schemas.openxmlformats.org/officeDocument/2006/relationships/hyperlink" Target="https://scholar.google.ru/%20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28391</CharactersWithSpaces>
  <SharedDoc>false</SharedDoc>
  <HLinks>
    <vt:vector size="60" baseType="variant">
      <vt:variant>
        <vt:i4>4325378</vt:i4>
      </vt:variant>
      <vt:variant>
        <vt:i4>30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6422650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327692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https://e.lanbook.com/book/105384</vt:lpwstr>
      </vt:variant>
      <vt:variant>
        <vt:lpwstr/>
      </vt:variant>
      <vt:variant>
        <vt:i4>6422564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http://e.lanbook.com/book/2771</vt:lpwstr>
      </vt:variant>
      <vt:variant>
        <vt:lpwstr/>
      </vt:variant>
      <vt:variant>
        <vt:i4>7995496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https://magtu.informsystema.ru/uploader/fileUpload?name=2776.pdf&amp;show=dcatalogues/1/1132914/2776.pdf&amp;view=true</vt:lpwstr>
      </vt:variant>
      <vt:variant>
        <vt:lpwstr/>
      </vt:variant>
      <vt:variant>
        <vt:i4>7340130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https://magtu.informsystema.ru/uploader/fileUpload?name=3624.pdf&amp;show=dcatalogues/1/1524690/3624.pdf&amp;view=true</vt:lpwstr>
      </vt:variant>
      <vt:variant>
        <vt:lpwstr/>
      </vt:variant>
      <vt:variant>
        <vt:i4>5832776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https://magtu.informsystema.ru/uploader/fileUpload?name=547.pdf&amp;show=dcatalogues/1/1096819/547.pdf&amp;view=true</vt:lpwstr>
      </vt:variant>
      <vt:variant>
        <vt:lpwstr/>
      </vt:variant>
      <vt:variant>
        <vt:i4>7929957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https://magtu.informsystema.ru/uploader/fileUpload?name=1137.pdf&amp;show=dcatalogues/1/1120706/1137.pdf&amp;view=true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https://magtu.informsystema.ru/uploader/fileUpload?name=1197.pdf&amp;show=dcatalogues/1/1121304/1197.pdf&amp;view=true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Комиссарова О.Р.</cp:lastModifiedBy>
  <cp:revision>2</cp:revision>
  <cp:lastPrinted>2010-04-01T09:56:00Z</cp:lastPrinted>
  <dcterms:created xsi:type="dcterms:W3CDTF">2020-12-01T05:13:00Z</dcterms:created>
  <dcterms:modified xsi:type="dcterms:W3CDTF">2020-12-01T05:13:00Z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