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0" w:rsidRDefault="001E2022" w:rsidP="00CE57CD">
      <w:pPr>
        <w:jc w:val="center"/>
        <w:rPr>
          <w:b/>
          <w:bCs/>
          <w:noProof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-898634</wp:posOffset>
            </wp:positionH>
            <wp:positionV relativeFrom="paragraph">
              <wp:posOffset>-692521</wp:posOffset>
            </wp:positionV>
            <wp:extent cx="7563569" cy="10677352"/>
            <wp:effectExtent l="19050" t="0" r="0" b="0"/>
            <wp:wrapNone/>
            <wp:docPr id="1" name="Рисунок 2" descr="C:\Users\l.kerimova.VUZ\Desktop\Аккредитация 2021\Бакалавриат очное\2018\Титульные листы\10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kerimova.VUZ\Desktop\Аккредитация 2021\Бакалавриат очное\2018\Титульные листы\10\Scan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569" cy="1067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E55" w:rsidRPr="00201DDF">
        <w:rPr>
          <w:rStyle w:val="FontStyle16"/>
          <w:sz w:val="24"/>
          <w:szCs w:val="24"/>
        </w:rPr>
        <w:br w:type="page"/>
      </w:r>
    </w:p>
    <w:p w:rsidR="001E2022" w:rsidRDefault="00E33143">
      <w:pPr>
        <w:widowControl/>
        <w:autoSpaceDE/>
        <w:autoSpaceDN/>
        <w:adjustRightInd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-83938</wp:posOffset>
            </wp:positionH>
            <wp:positionV relativeFrom="paragraph">
              <wp:posOffset>60384</wp:posOffset>
            </wp:positionV>
            <wp:extent cx="6115936" cy="8474149"/>
            <wp:effectExtent l="19050" t="0" r="0" b="0"/>
            <wp:wrapNone/>
            <wp:docPr id="3" name="Рисунок 2" descr="F:\СКАНЫ ВСЕ\ММСб-18-1\Шекшеев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ВСЕ\ММСб-18-1\Шекшеев 2018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36" cy="847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022">
        <w:rPr>
          <w:b/>
          <w:bCs/>
          <w:noProof/>
        </w:rPr>
        <w:br w:type="page"/>
      </w:r>
    </w:p>
    <w:p w:rsidR="00280E72" w:rsidRPr="00280E72" w:rsidRDefault="00CE260D" w:rsidP="00CE57CD">
      <w:pPr>
        <w:jc w:val="center"/>
        <w:rPr>
          <w:b/>
          <w:bCs/>
          <w:lang w:val="en-US"/>
        </w:rPr>
      </w:pPr>
      <w:r>
        <w:rPr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0.9pt;margin-top:-53.9pt;width:594.4pt;height:840.8pt;z-index:251661312">
            <v:imagedata r:id="rId10" o:title=""/>
          </v:shape>
          <o:OLEObject Type="Embed" ProgID="AcroExch.Document.DC" ShapeID="_x0000_s1027" DrawAspect="Content" ObjectID="_1667809408" r:id="rId11"/>
        </w:pict>
      </w:r>
    </w:p>
    <w:p w:rsidR="00322380" w:rsidRDefault="00322380" w:rsidP="00322380">
      <w:pPr>
        <w:pStyle w:val="Style9"/>
        <w:widowControl/>
        <w:ind w:firstLine="720"/>
        <w:jc w:val="both"/>
        <w:rPr>
          <w:rStyle w:val="FontStyle16"/>
          <w:bCs w:val="0"/>
          <w:noProof/>
        </w:rPr>
      </w:pPr>
    </w:p>
    <w:p w:rsidR="00B44DFE" w:rsidRPr="0037380D" w:rsidRDefault="00A2667B" w:rsidP="00B35355">
      <w:pPr>
        <w:pStyle w:val="Style9"/>
        <w:widowControl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3D274F">
        <w:rPr>
          <w:rStyle w:val="FontStyle16"/>
          <w:sz w:val="24"/>
          <w:szCs w:val="24"/>
        </w:rPr>
        <w:lastRenderedPageBreak/>
        <w:t>1</w:t>
      </w:r>
      <w:r w:rsidR="00B44DFE" w:rsidRPr="00FE3AC8">
        <w:rPr>
          <w:rStyle w:val="FontStyle16"/>
          <w:sz w:val="24"/>
          <w:szCs w:val="24"/>
        </w:rPr>
        <w:t xml:space="preserve"> </w:t>
      </w:r>
      <w:r w:rsidR="00B545C3">
        <w:rPr>
          <w:rStyle w:val="FontStyle16"/>
          <w:sz w:val="24"/>
          <w:szCs w:val="24"/>
        </w:rPr>
        <w:t>Цели п</w:t>
      </w:r>
      <w:r w:rsidR="00B545C3" w:rsidRPr="00B545C3">
        <w:rPr>
          <w:rStyle w:val="FontStyle16"/>
          <w:sz w:val="24"/>
          <w:szCs w:val="24"/>
        </w:rPr>
        <w:t>роизводственн</w:t>
      </w:r>
      <w:r w:rsidR="00B545C3">
        <w:rPr>
          <w:rStyle w:val="FontStyle16"/>
          <w:sz w:val="24"/>
          <w:szCs w:val="24"/>
        </w:rPr>
        <w:t>ой</w:t>
      </w:r>
      <w:r w:rsidR="00B545C3" w:rsidRPr="00B545C3">
        <w:rPr>
          <w:rStyle w:val="FontStyle16"/>
          <w:sz w:val="24"/>
          <w:szCs w:val="24"/>
        </w:rPr>
        <w:t xml:space="preserve"> – преддипломн</w:t>
      </w:r>
      <w:r w:rsidR="00B545C3">
        <w:rPr>
          <w:rStyle w:val="FontStyle16"/>
          <w:sz w:val="24"/>
          <w:szCs w:val="24"/>
        </w:rPr>
        <w:t>ой</w:t>
      </w:r>
      <w:r w:rsidR="00B545C3" w:rsidRPr="00B545C3">
        <w:rPr>
          <w:rStyle w:val="FontStyle16"/>
          <w:sz w:val="24"/>
          <w:szCs w:val="24"/>
        </w:rPr>
        <w:t xml:space="preserve"> практик</w:t>
      </w:r>
      <w:r w:rsidR="00B545C3">
        <w:rPr>
          <w:rStyle w:val="FontStyle16"/>
          <w:sz w:val="24"/>
          <w:szCs w:val="24"/>
        </w:rPr>
        <w:t>и</w:t>
      </w:r>
    </w:p>
    <w:p w:rsidR="00B366A2" w:rsidRDefault="00B366A2" w:rsidP="00B35355">
      <w:pPr>
        <w:pStyle w:val="Style11"/>
        <w:widowControl/>
        <w:ind w:firstLine="567"/>
        <w:jc w:val="both"/>
      </w:pPr>
      <w:r>
        <w:t xml:space="preserve">Целями </w:t>
      </w:r>
      <w:r w:rsidRPr="0072377F">
        <w:t xml:space="preserve">производственной – преддипломной </w:t>
      </w:r>
      <w:r w:rsidRPr="00FF7C64">
        <w:t>практики</w:t>
      </w:r>
      <w:r w:rsidR="0037380D">
        <w:t xml:space="preserve"> </w:t>
      </w:r>
      <w:r w:rsidR="0037380D" w:rsidRPr="0037380D">
        <w:t>Б</w:t>
      </w:r>
      <w:proofErr w:type="gramStart"/>
      <w:r w:rsidR="0037380D" w:rsidRPr="0037380D">
        <w:t>2</w:t>
      </w:r>
      <w:proofErr w:type="gramEnd"/>
      <w:r w:rsidR="0037380D" w:rsidRPr="0037380D">
        <w:t>.В.03(П)</w:t>
      </w:r>
      <w:r>
        <w:t xml:space="preserve"> по направлению по</w:t>
      </w:r>
      <w:r>
        <w:t>д</w:t>
      </w:r>
      <w:r>
        <w:t>готовки</w:t>
      </w:r>
      <w:r w:rsidRPr="00652131">
        <w:rPr>
          <w:rStyle w:val="FontStyle16"/>
          <w:b w:val="0"/>
          <w:sz w:val="28"/>
          <w:szCs w:val="28"/>
        </w:rPr>
        <w:t xml:space="preserve">  </w:t>
      </w:r>
      <w:r>
        <w:rPr>
          <w:rStyle w:val="FontStyle16"/>
          <w:b w:val="0"/>
          <w:sz w:val="24"/>
          <w:szCs w:val="24"/>
        </w:rPr>
        <w:t xml:space="preserve">15.03.01 </w:t>
      </w:r>
      <w:r w:rsidRPr="00652131">
        <w:rPr>
          <w:rStyle w:val="FontStyle16"/>
          <w:b w:val="0"/>
          <w:sz w:val="24"/>
          <w:szCs w:val="24"/>
        </w:rPr>
        <w:t xml:space="preserve">  Машиностроение</w:t>
      </w:r>
      <w:r>
        <w:t xml:space="preserve"> являются: </w:t>
      </w:r>
    </w:p>
    <w:p w:rsidR="00B366A2" w:rsidRDefault="00B366A2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закрепление знаний, полученных в процессе теоретического обучения и приобретение исходных практических навыков по направлению профессиональной деятельности;</w:t>
      </w:r>
    </w:p>
    <w:p w:rsidR="00B545C3" w:rsidRDefault="00B366A2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804C9F">
        <w:t>разработка самостоятельных инженерных решений, направленных на совершенств</w:t>
      </w:r>
      <w:r w:rsidRPr="00804C9F">
        <w:t>о</w:t>
      </w:r>
      <w:r w:rsidRPr="00804C9F">
        <w:t>вание или разработку нового конкретного производства, с применением современных мет</w:t>
      </w:r>
      <w:r w:rsidRPr="00804C9F">
        <w:t>о</w:t>
      </w:r>
      <w:r w:rsidRPr="00804C9F">
        <w:t>дов теоретических и экспериментальных исследований, изучение технико-экономических показателей, мероприятий по технике безопасности и охране окружающей среды;</w:t>
      </w:r>
    </w:p>
    <w:p w:rsidR="00B545C3" w:rsidRPr="00804C9F" w:rsidRDefault="00B545C3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B545C3">
        <w:t xml:space="preserve">овладение достаточным уровнем профессиональных компетенций в соответствии с требованиями ФГОС </w:t>
      </w:r>
      <w:proofErr w:type="gramStart"/>
      <w:r w:rsidRPr="00B545C3">
        <w:t>ВО</w:t>
      </w:r>
      <w:proofErr w:type="gramEnd"/>
      <w:r w:rsidRPr="00B545C3">
        <w:t xml:space="preserve"> </w:t>
      </w:r>
      <w:proofErr w:type="gramStart"/>
      <w:r w:rsidRPr="00B545C3">
        <w:t>по</w:t>
      </w:r>
      <w:proofErr w:type="gramEnd"/>
      <w:r w:rsidRPr="00B545C3">
        <w:t xml:space="preserve"> направлению 15.03.01 Машиностроение.</w:t>
      </w:r>
    </w:p>
    <w:p w:rsidR="001C6FC3" w:rsidRPr="001C6FC3" w:rsidRDefault="001C6FC3" w:rsidP="00B3535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B545C3" w:rsidRDefault="003D274F" w:rsidP="00B35355">
      <w:pPr>
        <w:pStyle w:val="Style3"/>
        <w:widowControl/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21"/>
          <w:b/>
          <w:sz w:val="24"/>
          <w:szCs w:val="24"/>
        </w:rPr>
        <w:t>2</w:t>
      </w:r>
      <w:r w:rsidR="00B545C3">
        <w:rPr>
          <w:rStyle w:val="FontStyle21"/>
          <w:b/>
          <w:sz w:val="24"/>
          <w:szCs w:val="24"/>
        </w:rPr>
        <w:t xml:space="preserve"> Задачи </w:t>
      </w:r>
      <w:r w:rsidR="00B545C3">
        <w:rPr>
          <w:rStyle w:val="FontStyle16"/>
          <w:sz w:val="24"/>
          <w:szCs w:val="24"/>
        </w:rPr>
        <w:t>п</w:t>
      </w:r>
      <w:r w:rsidR="00B545C3" w:rsidRPr="00B545C3">
        <w:rPr>
          <w:rStyle w:val="FontStyle16"/>
          <w:sz w:val="24"/>
          <w:szCs w:val="24"/>
        </w:rPr>
        <w:t>роизводственн</w:t>
      </w:r>
      <w:r w:rsidR="00B545C3">
        <w:rPr>
          <w:rStyle w:val="FontStyle16"/>
          <w:sz w:val="24"/>
          <w:szCs w:val="24"/>
        </w:rPr>
        <w:t>ой</w:t>
      </w:r>
      <w:r w:rsidR="00B545C3" w:rsidRPr="00B545C3">
        <w:rPr>
          <w:rStyle w:val="FontStyle16"/>
          <w:sz w:val="24"/>
          <w:szCs w:val="24"/>
        </w:rPr>
        <w:t xml:space="preserve"> – преддипломн</w:t>
      </w:r>
      <w:r w:rsidR="00B545C3">
        <w:rPr>
          <w:rStyle w:val="FontStyle16"/>
          <w:sz w:val="24"/>
          <w:szCs w:val="24"/>
        </w:rPr>
        <w:t>ой</w:t>
      </w:r>
      <w:r w:rsidR="00B545C3" w:rsidRPr="00B545C3">
        <w:rPr>
          <w:rStyle w:val="FontStyle16"/>
          <w:sz w:val="24"/>
          <w:szCs w:val="24"/>
        </w:rPr>
        <w:t xml:space="preserve"> практик</w:t>
      </w:r>
      <w:r w:rsidR="00B545C3">
        <w:rPr>
          <w:rStyle w:val="FontStyle16"/>
          <w:sz w:val="24"/>
          <w:szCs w:val="24"/>
        </w:rPr>
        <w:t>и</w:t>
      </w:r>
    </w:p>
    <w:p w:rsidR="00B545C3" w:rsidRDefault="00B545C3" w:rsidP="00B35355">
      <w:pPr>
        <w:pStyle w:val="Style3"/>
        <w:widowControl/>
        <w:ind w:firstLine="567"/>
        <w:jc w:val="both"/>
      </w:pPr>
      <w:r>
        <w:t xml:space="preserve">Задачами </w:t>
      </w:r>
      <w:r w:rsidRPr="0072377F">
        <w:t xml:space="preserve">производственной – преддипломной </w:t>
      </w:r>
      <w:r w:rsidRPr="00FF7C64">
        <w:t>практики</w:t>
      </w:r>
      <w:r>
        <w:t xml:space="preserve"> являются:</w:t>
      </w:r>
    </w:p>
    <w:p w:rsidR="00B545C3" w:rsidRDefault="00B545C3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804C9F">
        <w:t>изучение производственн</w:t>
      </w:r>
      <w:r>
        <w:t>ых</w:t>
      </w:r>
      <w:r w:rsidRPr="00804C9F">
        <w:t xml:space="preserve"> процесс</w:t>
      </w:r>
      <w:r>
        <w:t>ов</w:t>
      </w:r>
      <w:r w:rsidRPr="00804C9F">
        <w:t>, результатов научно-исследовательской или проектной деятельности;</w:t>
      </w:r>
    </w:p>
    <w:p w:rsidR="00B545C3" w:rsidRPr="00760174" w:rsidRDefault="00B545C3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освоение технологических процессов, конструктивных элементов основного и всп</w:t>
      </w:r>
      <w:r w:rsidRPr="00760174">
        <w:t>о</w:t>
      </w:r>
      <w:r w:rsidRPr="00760174">
        <w:t>могательного оборудования, методов лабораторных испытаний;</w:t>
      </w:r>
    </w:p>
    <w:p w:rsidR="00B545C3" w:rsidRPr="00760174" w:rsidRDefault="00B545C3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ознакомление с документами системы управления качеством продукции, ее реализ</w:t>
      </w:r>
      <w:r w:rsidRPr="00760174">
        <w:t>а</w:t>
      </w:r>
      <w:r w:rsidRPr="00760174">
        <w:t>цией и сертификацией;</w:t>
      </w:r>
    </w:p>
    <w:p w:rsidR="00B545C3" w:rsidRDefault="00B545C3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>ознакомление с задачами и деятельностью служб охраны труда и защиты окружа</w:t>
      </w:r>
      <w:r w:rsidRPr="00760174">
        <w:t>ю</w:t>
      </w:r>
      <w:r w:rsidRPr="00760174">
        <w:t>щей среды;</w:t>
      </w:r>
    </w:p>
    <w:p w:rsidR="00B545C3" w:rsidRPr="003F4973" w:rsidRDefault="00B545C3" w:rsidP="00B35355">
      <w:pPr>
        <w:numPr>
          <w:ilvl w:val="0"/>
          <w:numId w:val="27"/>
        </w:numPr>
        <w:autoSpaceDE/>
        <w:autoSpaceDN/>
        <w:adjustRightInd/>
        <w:ind w:left="0" w:firstLine="567"/>
        <w:jc w:val="both"/>
      </w:pPr>
      <w:r w:rsidRPr="00760174">
        <w:t xml:space="preserve">сбор материалов для </w:t>
      </w:r>
      <w:r>
        <w:t>выпускной</w:t>
      </w:r>
      <w:r w:rsidRPr="00030D59">
        <w:t xml:space="preserve"> квалификационной</w:t>
      </w:r>
      <w:r>
        <w:t xml:space="preserve"> </w:t>
      </w:r>
      <w:r w:rsidRPr="00760174">
        <w:t>работ</w:t>
      </w:r>
      <w:r>
        <w:t>ы</w:t>
      </w:r>
      <w:r w:rsidRPr="00760174">
        <w:t>.</w:t>
      </w:r>
    </w:p>
    <w:p w:rsidR="00B545C3" w:rsidRDefault="00B545C3" w:rsidP="00B35355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A3653B" w:rsidRDefault="00EE349F" w:rsidP="00B35355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3</w:t>
      </w:r>
      <w:r w:rsidR="00380469">
        <w:rPr>
          <w:rStyle w:val="FontStyle21"/>
          <w:b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>Место</w:t>
      </w:r>
      <w:r w:rsidR="00B545C3">
        <w:rPr>
          <w:rStyle w:val="FontStyle21"/>
          <w:b/>
          <w:sz w:val="24"/>
          <w:szCs w:val="24"/>
        </w:rPr>
        <w:t xml:space="preserve"> </w:t>
      </w:r>
      <w:r w:rsidR="00B545C3">
        <w:rPr>
          <w:rStyle w:val="FontStyle16"/>
          <w:sz w:val="24"/>
          <w:szCs w:val="24"/>
        </w:rPr>
        <w:t>п</w:t>
      </w:r>
      <w:r w:rsidR="00B545C3" w:rsidRPr="00B545C3">
        <w:rPr>
          <w:rStyle w:val="FontStyle16"/>
          <w:sz w:val="24"/>
          <w:szCs w:val="24"/>
        </w:rPr>
        <w:t>роизводственн</w:t>
      </w:r>
      <w:r w:rsidR="00B545C3">
        <w:rPr>
          <w:rStyle w:val="FontStyle16"/>
          <w:sz w:val="24"/>
          <w:szCs w:val="24"/>
        </w:rPr>
        <w:t>ой</w:t>
      </w:r>
      <w:r w:rsidR="00B545C3" w:rsidRPr="00B545C3">
        <w:rPr>
          <w:rStyle w:val="FontStyle16"/>
          <w:sz w:val="24"/>
          <w:szCs w:val="24"/>
        </w:rPr>
        <w:t xml:space="preserve"> – преддипломн</w:t>
      </w:r>
      <w:r w:rsidR="00B545C3">
        <w:rPr>
          <w:rStyle w:val="FontStyle16"/>
          <w:sz w:val="24"/>
          <w:szCs w:val="24"/>
        </w:rPr>
        <w:t>ой</w:t>
      </w:r>
      <w:r w:rsidR="00B545C3" w:rsidRPr="00B545C3">
        <w:rPr>
          <w:rStyle w:val="FontStyle16"/>
          <w:sz w:val="24"/>
          <w:szCs w:val="24"/>
        </w:rPr>
        <w:t xml:space="preserve"> практик</w:t>
      </w:r>
      <w:r w:rsidR="00B545C3">
        <w:rPr>
          <w:rStyle w:val="FontStyle16"/>
          <w:sz w:val="24"/>
          <w:szCs w:val="24"/>
        </w:rPr>
        <w:t>и</w:t>
      </w:r>
      <w:r w:rsidR="00A3653B" w:rsidRPr="00A3653B">
        <w:rPr>
          <w:rStyle w:val="FontStyle21"/>
          <w:b/>
          <w:sz w:val="24"/>
          <w:szCs w:val="24"/>
        </w:rPr>
        <w:t xml:space="preserve"> в структуре образова</w:t>
      </w:r>
      <w:r w:rsidR="00B545C3">
        <w:rPr>
          <w:rStyle w:val="FontStyle21"/>
          <w:b/>
          <w:sz w:val="24"/>
          <w:szCs w:val="24"/>
        </w:rPr>
        <w:t>тел</w:t>
      </w:r>
      <w:r w:rsidR="00B545C3">
        <w:rPr>
          <w:rStyle w:val="FontStyle21"/>
          <w:b/>
          <w:sz w:val="24"/>
          <w:szCs w:val="24"/>
        </w:rPr>
        <w:t>ь</w:t>
      </w:r>
      <w:r w:rsidR="00B545C3">
        <w:rPr>
          <w:rStyle w:val="FontStyle21"/>
          <w:b/>
          <w:sz w:val="24"/>
          <w:szCs w:val="24"/>
        </w:rPr>
        <w:t xml:space="preserve">ной программы </w:t>
      </w:r>
      <w:r w:rsidR="00A3653B" w:rsidRPr="00A3653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B545C3" w:rsidRDefault="00B545C3" w:rsidP="00B35355">
      <w:pPr>
        <w:ind w:firstLine="567"/>
        <w:jc w:val="both"/>
      </w:pPr>
      <w:r w:rsidRPr="00B545C3">
        <w:t>Для прохождения производственной – преддипломной практики необходимы знания, умения и владения, сформированные в результате изучения</w:t>
      </w:r>
      <w:r w:rsidR="00030D59">
        <w:t xml:space="preserve">: </w:t>
      </w:r>
      <w:r>
        <w:t>н</w:t>
      </w:r>
      <w:r w:rsidRPr="00B545C3">
        <w:t>ачертательная геометрия и компьютерная графика</w:t>
      </w:r>
      <w:r>
        <w:t xml:space="preserve"> </w:t>
      </w:r>
      <w:r w:rsidRPr="00B545C3">
        <w:t>Б</w:t>
      </w:r>
      <w:proofErr w:type="gramStart"/>
      <w:r w:rsidRPr="00B545C3">
        <w:t>1</w:t>
      </w:r>
      <w:proofErr w:type="gramEnd"/>
      <w:r w:rsidRPr="00B545C3">
        <w:t>.Б.12</w:t>
      </w:r>
      <w:r w:rsidR="00030D59">
        <w:t xml:space="preserve">; </w:t>
      </w:r>
      <w:r>
        <w:t>т</w:t>
      </w:r>
      <w:r w:rsidR="00030D59" w:rsidRPr="009A459F">
        <w:t>ехнол</w:t>
      </w:r>
      <w:r w:rsidR="00030D59">
        <w:t>огия конструкционных материалов</w:t>
      </w:r>
      <w:r>
        <w:t xml:space="preserve"> </w:t>
      </w:r>
      <w:r w:rsidRPr="00B545C3">
        <w:t>Б1.Б.19</w:t>
      </w:r>
      <w:r w:rsidR="00030D59">
        <w:t xml:space="preserve">; </w:t>
      </w:r>
      <w:r>
        <w:t>м</w:t>
      </w:r>
      <w:r w:rsidRPr="00B545C3">
        <w:t>ашин</w:t>
      </w:r>
      <w:r w:rsidRPr="00B545C3">
        <w:t>о</w:t>
      </w:r>
      <w:r w:rsidRPr="00B545C3">
        <w:t>строительные материалы</w:t>
      </w:r>
      <w:r>
        <w:t xml:space="preserve"> </w:t>
      </w:r>
      <w:r w:rsidRPr="00B545C3">
        <w:t>Б1.Б.18</w:t>
      </w:r>
      <w:r w:rsidR="00030D59">
        <w:t xml:space="preserve">; </w:t>
      </w:r>
      <w:r>
        <w:t>и</w:t>
      </w:r>
      <w:r w:rsidR="00030D59" w:rsidRPr="009A459F">
        <w:t xml:space="preserve">ностранный язык </w:t>
      </w:r>
      <w:r w:rsidR="00030D59">
        <w:t>в профессиональной деятельности</w:t>
      </w:r>
      <w:r>
        <w:t xml:space="preserve"> </w:t>
      </w:r>
      <w:r w:rsidRPr="00B545C3">
        <w:t>Б1.В.01</w:t>
      </w:r>
      <w:r w:rsidR="00030D59">
        <w:t xml:space="preserve">; </w:t>
      </w:r>
      <w:r>
        <w:t>в</w:t>
      </w:r>
      <w:r w:rsidR="00030D59" w:rsidRPr="009A459F">
        <w:t>осстановлен</w:t>
      </w:r>
      <w:r w:rsidR="00030D59">
        <w:t>ие и упрочнение деталей машин</w:t>
      </w:r>
      <w:r>
        <w:t xml:space="preserve"> </w:t>
      </w:r>
      <w:r w:rsidRPr="00B545C3">
        <w:t>Б1.В.02</w:t>
      </w:r>
      <w:r w:rsidR="00030D59">
        <w:t xml:space="preserve">; </w:t>
      </w:r>
      <w:r>
        <w:t>м</w:t>
      </w:r>
      <w:r w:rsidR="00030D59">
        <w:t>еталловедение в сварке</w:t>
      </w:r>
      <w:r>
        <w:t xml:space="preserve"> </w:t>
      </w:r>
      <w:r w:rsidRPr="00B545C3">
        <w:t>Б1.В.04</w:t>
      </w:r>
      <w:r w:rsidR="00030D59">
        <w:t xml:space="preserve">; </w:t>
      </w:r>
      <w:r w:rsidR="007E0877">
        <w:t>с</w:t>
      </w:r>
      <w:r w:rsidR="00030D59" w:rsidRPr="009A459F">
        <w:t>вар</w:t>
      </w:r>
      <w:r w:rsidR="00030D59">
        <w:t>ка специальных сталей и сплавов</w:t>
      </w:r>
      <w:r w:rsidR="007E0877">
        <w:t xml:space="preserve"> </w:t>
      </w:r>
      <w:r w:rsidR="007E0877" w:rsidRPr="007E0877">
        <w:t>Б</w:t>
      </w:r>
      <w:proofErr w:type="gramStart"/>
      <w:r w:rsidR="007E0877" w:rsidRPr="007E0877">
        <w:t>1</w:t>
      </w:r>
      <w:proofErr w:type="gramEnd"/>
      <w:r w:rsidR="007E0877" w:rsidRPr="007E0877">
        <w:t>.В.10</w:t>
      </w:r>
      <w:r w:rsidR="00030D59">
        <w:t xml:space="preserve">; </w:t>
      </w:r>
      <w:r w:rsidR="007E0877">
        <w:t>с</w:t>
      </w:r>
      <w:r w:rsidR="00030D59" w:rsidRPr="009A459F">
        <w:t>истемы автоматизирова</w:t>
      </w:r>
      <w:r w:rsidR="00030D59">
        <w:t>нного прое</w:t>
      </w:r>
      <w:r w:rsidR="00030D59">
        <w:t>к</w:t>
      </w:r>
      <w:r w:rsidR="00030D59">
        <w:t>тирования в сварке</w:t>
      </w:r>
      <w:r w:rsidR="007E0877">
        <w:t xml:space="preserve"> </w:t>
      </w:r>
      <w:r w:rsidR="007E0877" w:rsidRPr="007E0877">
        <w:t>Б1.В.03</w:t>
      </w:r>
      <w:r w:rsidR="00030D59">
        <w:t xml:space="preserve">; </w:t>
      </w:r>
      <w:r w:rsidR="007E0877">
        <w:t>п</w:t>
      </w:r>
      <w:r w:rsidR="00030D59" w:rsidRPr="009A459F">
        <w:t>роизводство сварных конструкций</w:t>
      </w:r>
      <w:r w:rsidR="007E0877">
        <w:t xml:space="preserve"> </w:t>
      </w:r>
      <w:r w:rsidR="007E0877" w:rsidRPr="007E0877">
        <w:t>Б1.В.05</w:t>
      </w:r>
      <w:r w:rsidR="00030D59">
        <w:t xml:space="preserve">; </w:t>
      </w:r>
      <w:r w:rsidR="007E0877">
        <w:t>т</w:t>
      </w:r>
      <w:r w:rsidR="00030D59">
        <w:t>еория сварочных процессов</w:t>
      </w:r>
      <w:r w:rsidR="007E0877">
        <w:t xml:space="preserve"> </w:t>
      </w:r>
      <w:r w:rsidR="007E0877" w:rsidRPr="007E0877">
        <w:t>Б1.В.06</w:t>
      </w:r>
      <w:r w:rsidR="00030D59">
        <w:t xml:space="preserve">; </w:t>
      </w:r>
      <w:r w:rsidR="007E0877">
        <w:t>т</w:t>
      </w:r>
      <w:r w:rsidR="00030D59" w:rsidRPr="009A459F">
        <w:t>ехнологические основ</w:t>
      </w:r>
      <w:r w:rsidR="00030D59">
        <w:t>ы сварки плавлением и давлением</w:t>
      </w:r>
      <w:r w:rsidR="007E0877">
        <w:t xml:space="preserve"> </w:t>
      </w:r>
      <w:r w:rsidR="007E0877" w:rsidRPr="007E0877">
        <w:t>Б1.В.08</w:t>
      </w:r>
      <w:r w:rsidR="00030D59">
        <w:t xml:space="preserve">; </w:t>
      </w:r>
      <w:r w:rsidR="007E0877">
        <w:t>о</w:t>
      </w:r>
      <w:r w:rsidR="00030D59">
        <w:t>сновы сварочного производства</w:t>
      </w:r>
      <w:r w:rsidR="007E0877">
        <w:t xml:space="preserve"> </w:t>
      </w:r>
      <w:r w:rsidR="007E0877" w:rsidRPr="007E0877">
        <w:t>Б1.В.ДВ.05.01</w:t>
      </w:r>
      <w:r w:rsidR="00030D59">
        <w:t xml:space="preserve">; </w:t>
      </w:r>
      <w:r w:rsidR="007E0877">
        <w:t>п</w:t>
      </w:r>
      <w:r w:rsidR="00030D59" w:rsidRPr="009A459F">
        <w:t>ро</w:t>
      </w:r>
      <w:r w:rsidR="00030D59">
        <w:t>ектирование сварных конструкций</w:t>
      </w:r>
      <w:r w:rsidR="007E0877">
        <w:t xml:space="preserve"> </w:t>
      </w:r>
      <w:r w:rsidR="007E0877" w:rsidRPr="007E0877">
        <w:t>Б1.В.07</w:t>
      </w:r>
      <w:r w:rsidR="00030D59">
        <w:t xml:space="preserve">; </w:t>
      </w:r>
      <w:r w:rsidR="007E0877">
        <w:t>к</w:t>
      </w:r>
      <w:r w:rsidR="00030D59">
        <w:t>о</w:t>
      </w:r>
      <w:r w:rsidR="00030D59">
        <w:t>н</w:t>
      </w:r>
      <w:r w:rsidR="00030D59">
        <w:t xml:space="preserve">тактная сварка </w:t>
      </w:r>
      <w:r w:rsidR="007E0877" w:rsidRPr="007E0877">
        <w:t>Б</w:t>
      </w:r>
      <w:proofErr w:type="gramStart"/>
      <w:r w:rsidR="007E0877" w:rsidRPr="007E0877">
        <w:t>1</w:t>
      </w:r>
      <w:proofErr w:type="gramEnd"/>
      <w:r w:rsidR="007E0877" w:rsidRPr="007E0877">
        <w:t>.В.09</w:t>
      </w:r>
      <w:r w:rsidR="007E0877">
        <w:t>; п</w:t>
      </w:r>
      <w:r w:rsidR="007E0877" w:rsidRPr="007E0877">
        <w:t>роектирование сборочно-сварочной оснастки</w:t>
      </w:r>
      <w:r w:rsidR="007E0877">
        <w:t xml:space="preserve"> </w:t>
      </w:r>
      <w:r w:rsidR="007E0877" w:rsidRPr="007E0877">
        <w:t>Б1.В.ДВ.06.01</w:t>
      </w:r>
      <w:r w:rsidR="00030D59">
        <w:t>.</w:t>
      </w:r>
    </w:p>
    <w:p w:rsidR="00A3653B" w:rsidRPr="00FE3AC8" w:rsidRDefault="007E0877" w:rsidP="00B3535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proofErr w:type="gramStart"/>
      <w:r w:rsidRPr="007E0877">
        <w:t xml:space="preserve">Знания, умения и владения, полученные в процессе прохождении </w:t>
      </w:r>
      <w:r w:rsidRPr="00B545C3">
        <w:t>производственной – преддипломной практики</w:t>
      </w:r>
      <w:r w:rsidRPr="007E0877">
        <w:t>, будут необходимы для</w:t>
      </w:r>
      <w:r w:rsidR="00030D59">
        <w:t xml:space="preserve"> успешного прохождения итоговой гос</w:t>
      </w:r>
      <w:r w:rsidR="00030D59">
        <w:t>у</w:t>
      </w:r>
      <w:r w:rsidR="00030D59">
        <w:t>дарственной аттестации (сдачи государственного экзамена и защиты ВКР).</w:t>
      </w:r>
      <w:proofErr w:type="gramEnd"/>
      <w:r w:rsidR="00030D59">
        <w:cr/>
      </w:r>
    </w:p>
    <w:p w:rsidR="009A4057" w:rsidRDefault="00EE349F" w:rsidP="00B35355">
      <w:pPr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4</w:t>
      </w:r>
      <w:r w:rsidR="009A4057" w:rsidRPr="009A4057">
        <w:rPr>
          <w:rStyle w:val="FontStyle21"/>
          <w:b/>
          <w:sz w:val="24"/>
          <w:szCs w:val="24"/>
        </w:rPr>
        <w:t xml:space="preserve"> </w:t>
      </w:r>
      <w:r w:rsidRPr="00EE349F">
        <w:rPr>
          <w:rStyle w:val="FontStyle21"/>
          <w:b/>
          <w:sz w:val="24"/>
          <w:szCs w:val="24"/>
        </w:rPr>
        <w:t>Место проведения практики</w:t>
      </w:r>
    </w:p>
    <w:p w:rsidR="00971F87" w:rsidRDefault="00971F87" w:rsidP="00B35355">
      <w:pPr>
        <w:ind w:firstLine="567"/>
        <w:jc w:val="both"/>
      </w:pPr>
      <w:r>
        <w:t>П</w:t>
      </w:r>
      <w:r w:rsidRPr="00971F87">
        <w:t>роизводственн</w:t>
      </w:r>
      <w:r>
        <w:t>ая</w:t>
      </w:r>
      <w:r w:rsidRPr="00971F87">
        <w:t xml:space="preserve"> – преддипломн</w:t>
      </w:r>
      <w:r>
        <w:t>ая</w:t>
      </w:r>
      <w:r w:rsidRPr="00971F87">
        <w:t xml:space="preserve"> практик</w:t>
      </w:r>
      <w:r>
        <w:t>а</w:t>
      </w:r>
      <w:r w:rsidRPr="00971F87">
        <w:t xml:space="preserve"> проводится на базе</w:t>
      </w:r>
      <w:r>
        <w:t xml:space="preserve">: </w:t>
      </w:r>
      <w:r w:rsidRPr="00971F87">
        <w:t>лаборатории реза</w:t>
      </w:r>
      <w:r>
        <w:t>ния и сварки</w:t>
      </w:r>
      <w:r w:rsidRPr="00971F87">
        <w:t xml:space="preserve"> кафедры машин и технологий обработки давлением и машино</w:t>
      </w:r>
      <w:r>
        <w:t>строения ФГБОУ ВО «МГТУ»; производственной площадки ПАО «ММК» и его дочерних организаций; произво</w:t>
      </w:r>
      <w:r>
        <w:t>д</w:t>
      </w:r>
      <w:r>
        <w:t>ственной площадки АО «</w:t>
      </w:r>
      <w:proofErr w:type="spellStart"/>
      <w:r>
        <w:t>Прокатмонтаж</w:t>
      </w:r>
      <w:proofErr w:type="spellEnd"/>
      <w:r>
        <w:t>»; производственной площадк</w:t>
      </w:r>
      <w:proofErr w:type="gramStart"/>
      <w:r>
        <w:t>и ООО</w:t>
      </w:r>
      <w:proofErr w:type="gramEnd"/>
      <w:r>
        <w:t xml:space="preserve"> НТПФ «Эт</w:t>
      </w:r>
      <w:r>
        <w:t>а</w:t>
      </w:r>
      <w:r>
        <w:t>лон» и др.</w:t>
      </w:r>
    </w:p>
    <w:p w:rsidR="00971F87" w:rsidRDefault="00971F87" w:rsidP="00B35355">
      <w:pPr>
        <w:ind w:firstLine="567"/>
        <w:jc w:val="both"/>
      </w:pPr>
      <w:r>
        <w:t xml:space="preserve">Способ проведения практики: </w:t>
      </w:r>
      <w:proofErr w:type="gramStart"/>
      <w:r>
        <w:t>стационарная</w:t>
      </w:r>
      <w:proofErr w:type="gramEnd"/>
      <w:r>
        <w:t>.</w:t>
      </w:r>
    </w:p>
    <w:p w:rsidR="00971F87" w:rsidRDefault="00971F87" w:rsidP="00B35355">
      <w:pPr>
        <w:ind w:firstLine="567"/>
        <w:jc w:val="both"/>
      </w:pPr>
      <w:r>
        <w:t>П</w:t>
      </w:r>
      <w:r w:rsidRPr="00971F87">
        <w:t>роизводственн</w:t>
      </w:r>
      <w:r>
        <w:t>ая</w:t>
      </w:r>
      <w:r w:rsidRPr="00971F87">
        <w:t xml:space="preserve"> – преддипломн</w:t>
      </w:r>
      <w:r>
        <w:t>ая</w:t>
      </w:r>
      <w:r w:rsidRPr="00971F87">
        <w:t xml:space="preserve"> практик</w:t>
      </w:r>
      <w:r>
        <w:t xml:space="preserve">а </w:t>
      </w:r>
      <w:r w:rsidR="00B02217">
        <w:t>осуществляется дискретно.</w:t>
      </w:r>
    </w:p>
    <w:p w:rsidR="00B35355" w:rsidRDefault="00B35355" w:rsidP="00B35355">
      <w:pPr>
        <w:ind w:firstLine="567"/>
        <w:jc w:val="both"/>
        <w:rPr>
          <w:b/>
        </w:rPr>
      </w:pPr>
    </w:p>
    <w:p w:rsidR="00971F87" w:rsidRPr="00971F87" w:rsidRDefault="00971F87" w:rsidP="00B35355">
      <w:pPr>
        <w:ind w:firstLine="567"/>
        <w:jc w:val="both"/>
        <w:rPr>
          <w:b/>
        </w:rPr>
      </w:pPr>
      <w:r w:rsidRPr="00971F87">
        <w:rPr>
          <w:b/>
        </w:rPr>
        <w:t>5 Компетенции обучающегося, формируемые в результате прохождения произво</w:t>
      </w:r>
      <w:r w:rsidRPr="00971F87">
        <w:rPr>
          <w:b/>
        </w:rPr>
        <w:t>д</w:t>
      </w:r>
      <w:r w:rsidRPr="00971F87">
        <w:rPr>
          <w:b/>
        </w:rPr>
        <w:t>ственной – преддипломной практики и планируемые результаты обучения</w:t>
      </w:r>
    </w:p>
    <w:p w:rsidR="00971F87" w:rsidRDefault="00971F87" w:rsidP="00B35355">
      <w:pPr>
        <w:ind w:firstLine="567"/>
        <w:jc w:val="both"/>
      </w:pPr>
      <w:proofErr w:type="gramStart"/>
      <w:r w:rsidRPr="00971F87">
        <w:t>В результате прохождения производственной – преддипломной практики у обучающ</w:t>
      </w:r>
      <w:r w:rsidRPr="00971F87">
        <w:t>е</w:t>
      </w:r>
      <w:r w:rsidRPr="00971F87">
        <w:lastRenderedPageBreak/>
        <w:t>го, должны быть сформированы следующие компетенции: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RPr="00B35355" w:rsidTr="00626EFC">
        <w:tc>
          <w:tcPr>
            <w:tcW w:w="9854" w:type="dxa"/>
            <w:gridSpan w:val="2"/>
          </w:tcPr>
          <w:p w:rsidR="00720F0B" w:rsidRPr="00B35355" w:rsidRDefault="00030D59" w:rsidP="00030D59">
            <w:pPr>
              <w:pStyle w:val="af8"/>
              <w:rPr>
                <w:b/>
              </w:rPr>
            </w:pPr>
            <w:r w:rsidRPr="00B35355">
              <w:rPr>
                <w:b/>
              </w:rPr>
              <w:t>ОК-1 способностью использовать основы философских знаний для формирования м</w:t>
            </w:r>
            <w:r w:rsidRPr="00B35355">
              <w:rPr>
                <w:b/>
              </w:rPr>
              <w:t>и</w:t>
            </w:r>
            <w:r w:rsidRPr="00B35355">
              <w:rPr>
                <w:b/>
              </w:rPr>
              <w:t>ровоззренческой позиции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385223" w:rsidP="00B34138">
            <w:r>
              <w:t xml:space="preserve"> </w:t>
            </w:r>
            <w:r w:rsidR="00030D59">
              <w:t>- основные понятия, связывающие философию со сварочным прои</w:t>
            </w:r>
            <w:r w:rsidR="00030D59">
              <w:t>з</w:t>
            </w:r>
            <w:r w:rsidR="00030D59">
              <w:t>водством в условиях производственных цехов</w:t>
            </w:r>
            <w:r w:rsidR="00FD0B85">
              <w:t>, а также знание фил</w:t>
            </w:r>
            <w:r w:rsidR="00FD0B85">
              <w:t>о</w:t>
            </w:r>
            <w:r w:rsidR="00FD0B85">
              <w:t>софских законов, благодаря которым возможно осуществлять сварку труб большого диаметра.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385223" w:rsidP="00B35355">
            <w:r>
              <w:t xml:space="preserve">- </w:t>
            </w:r>
            <w:r w:rsidR="00030D59">
              <w:t>четко представлять свою мировоззренческую позицию в современном бытие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030D59" w:rsidP="00B35355">
            <w:r>
              <w:t xml:space="preserve">- </w:t>
            </w:r>
            <w:r w:rsidR="00385223">
              <w:t xml:space="preserve">методами </w:t>
            </w:r>
            <w:r>
              <w:t>оценки философских знаний</w:t>
            </w:r>
          </w:p>
        </w:tc>
      </w:tr>
      <w:tr w:rsidR="0043549D" w:rsidRPr="00B35355" w:rsidTr="00626EFC">
        <w:tc>
          <w:tcPr>
            <w:tcW w:w="9854" w:type="dxa"/>
            <w:gridSpan w:val="2"/>
          </w:tcPr>
          <w:p w:rsidR="0043549D" w:rsidRPr="00B35355" w:rsidRDefault="0043549D" w:rsidP="00FD0B85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</w:t>
            </w:r>
            <w:r w:rsidR="00385223" w:rsidRPr="00B35355">
              <w:rPr>
                <w:b/>
              </w:rPr>
              <w:t>1</w:t>
            </w:r>
            <w:r w:rsidR="00030D59" w:rsidRPr="00B35355">
              <w:rPr>
                <w:b/>
              </w:rPr>
              <w:t xml:space="preserve"> </w:t>
            </w:r>
            <w:r w:rsidR="00FD0B85" w:rsidRPr="00B35355">
              <w:rPr>
                <w:b/>
              </w:rPr>
              <w:t xml:space="preserve">способностью к систематическому изучению научно-технической информации, отечественного и зарубежного опыта по соответствующему профилю подготовки 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385223" w:rsidRDefault="00385223" w:rsidP="00AB0E61">
            <w:r>
              <w:t>-технические характеристики, конструктивные особенности разрабат</w:t>
            </w:r>
            <w:r>
              <w:t>ы</w:t>
            </w:r>
            <w:r>
              <w:t>ваемых и используемых технических средств;</w:t>
            </w:r>
          </w:p>
          <w:p w:rsidR="00FD0B85" w:rsidRDefault="00385223" w:rsidP="00AB0E61">
            <w:r>
              <w:t>-методы исследований, правила и условия выполнения работ;</w:t>
            </w:r>
          </w:p>
          <w:p w:rsidR="00385223" w:rsidRDefault="00385223" w:rsidP="00AB0E61">
            <w:r>
              <w:t xml:space="preserve"> сущность разработки технологии изготовления сварных конструкций; </w:t>
            </w:r>
          </w:p>
          <w:p w:rsidR="00385223" w:rsidRPr="008D1F25" w:rsidRDefault="00385223" w:rsidP="00787C92">
            <w:r>
              <w:t xml:space="preserve">-основные теоретические положения, касающиеся </w:t>
            </w:r>
            <w:r w:rsidR="00B34138">
              <w:t>контроля качества сварных соединений</w:t>
            </w:r>
            <w:r>
              <w:t xml:space="preserve">; 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385223" w:rsidRPr="00616E70" w:rsidRDefault="00385223" w:rsidP="00AB0E61">
            <w:r>
              <w:t>- выполнять работы в области научно-технической деятельности по проектированию, информационному обслуживанию, организации пр</w:t>
            </w:r>
            <w:r>
              <w:t>о</w:t>
            </w:r>
            <w:r>
              <w:t>изводства, труда и управлению, метрологическому обеспечению, те</w:t>
            </w:r>
            <w:r>
              <w:t>х</w:t>
            </w:r>
            <w:r>
              <w:t>ническому контролю в сварочном производстве;</w:t>
            </w:r>
          </w:p>
        </w:tc>
      </w:tr>
      <w:tr w:rsidR="00385223" w:rsidTr="00626EFC">
        <w:tc>
          <w:tcPr>
            <w:tcW w:w="2235" w:type="dxa"/>
          </w:tcPr>
          <w:p w:rsidR="00385223" w:rsidRDefault="00385223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FD0B85" w:rsidRDefault="00FD0B85" w:rsidP="00FD0B85">
            <w:r>
              <w:t xml:space="preserve">- </w:t>
            </w:r>
            <w:r w:rsidR="00385223">
              <w:t xml:space="preserve">методами проведения комплексного </w:t>
            </w:r>
            <w:r>
              <w:t xml:space="preserve">анализа </w:t>
            </w:r>
            <w:r w:rsidR="00385223">
              <w:t xml:space="preserve"> </w:t>
            </w:r>
            <w:r>
              <w:t>научно-технической информации</w:t>
            </w:r>
          </w:p>
          <w:p w:rsidR="00385223" w:rsidRPr="008D1F25" w:rsidRDefault="00385223" w:rsidP="00FD0B85">
            <w:r>
              <w:t>- навыками разработки новых и применения стандартных программных средств на базе физико-математических моделей в области производс</w:t>
            </w:r>
            <w:r>
              <w:t>т</w:t>
            </w:r>
            <w:r>
              <w:t>ва сварных конструкций.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DD35A9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ПК-2</w:t>
            </w:r>
            <w:r w:rsidR="00DD35A9" w:rsidRPr="00B35355">
              <w:rPr>
                <w:b/>
              </w:rPr>
              <w:t xml:space="preserve"> 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</w:t>
            </w:r>
            <w:r w:rsidR="00DD35A9" w:rsidRPr="00B35355">
              <w:rPr>
                <w:b/>
              </w:rPr>
              <w:t>о</w:t>
            </w:r>
            <w:r w:rsidR="00DD35A9" w:rsidRPr="00B35355">
              <w:rPr>
                <w:b/>
              </w:rPr>
              <w:t>ектирования, проводить эксперименты по заданным методикам с обработкой и анал</w:t>
            </w:r>
            <w:r w:rsidR="00DD35A9" w:rsidRPr="00B35355">
              <w:rPr>
                <w:b/>
              </w:rPr>
              <w:t>и</w:t>
            </w:r>
            <w:r w:rsidR="00DD35A9" w:rsidRPr="00B35355">
              <w:rPr>
                <w:b/>
              </w:rPr>
              <w:t xml:space="preserve">зом результатов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DD35A9" w:rsidP="00FD0B85">
            <w:r>
              <w:t>- этапы моделирования технологических процессов в сварочном прои</w:t>
            </w:r>
            <w:r>
              <w:t>з</w:t>
            </w:r>
            <w:r>
              <w:t>водстве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DD35A9" w:rsidP="00DD35A9">
            <w:r>
              <w:t>- использовать средства автоматизированного проектирования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DD35A9" w:rsidP="00FD0B85">
            <w:r>
              <w:t>- навыками проведения экспериментов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EF07DF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ПК-3</w:t>
            </w:r>
            <w:r w:rsidR="00EF07DF" w:rsidRPr="00B35355">
              <w:rPr>
                <w:b/>
              </w:rPr>
              <w:t xml:space="preserve">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</w:t>
            </w:r>
            <w:r w:rsidR="00EF07DF" w:rsidRPr="00B35355">
              <w:rPr>
                <w:b/>
              </w:rPr>
              <w:t>б</w:t>
            </w:r>
            <w:r w:rsidR="00EF07DF" w:rsidRPr="00B35355">
              <w:rPr>
                <w:b/>
              </w:rPr>
              <w:t>ласти машиностроения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EF07DF" w:rsidP="00EF07DF">
            <w:r>
              <w:t>- типы научных отчетов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EF07DF" w:rsidP="00FD0B85">
            <w:r>
              <w:t>- проводить исследования в сварочном производстве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EF07DF" w:rsidP="00FD0B85">
            <w:r>
              <w:t xml:space="preserve">- методами проведения </w:t>
            </w:r>
            <w:r w:rsidR="00DD35A9">
              <w:t>исследований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183369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ПК-4</w:t>
            </w:r>
            <w:r w:rsidR="00183369" w:rsidRPr="00B35355">
              <w:rPr>
                <w:b/>
              </w:rPr>
              <w:t xml:space="preserve"> способностью участвовать в работе над инновационными проектами, используя базовые методы исследовательской деятельности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183369" w:rsidP="00FD0B85">
            <w:r>
              <w:t>- современные инновационные решения в сварочном производстве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183369" w:rsidP="00FD0B85">
            <w:r>
              <w:t xml:space="preserve">- использовать инновационные решения в сварочном производстве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183369" w:rsidP="00FD0B85">
            <w:r>
              <w:t>- методами исследовательской деятельности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B26A7D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ПК-5</w:t>
            </w:r>
            <w:r w:rsidR="00B26A7D" w:rsidRPr="00B35355">
              <w:rPr>
                <w:b/>
              </w:rPr>
              <w:t xml:space="preserve"> 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B26A7D" w:rsidP="00FD0B85">
            <w:r>
              <w:t>- этапы проектирования сварочного оборудования, деталей, констру</w:t>
            </w:r>
            <w:r>
              <w:t>к</w:t>
            </w:r>
            <w:r>
              <w:lastRenderedPageBreak/>
              <w:t>ций, узлов машин и агрегатов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lastRenderedPageBreak/>
              <w:t>Уметь</w:t>
            </w:r>
          </w:p>
        </w:tc>
        <w:tc>
          <w:tcPr>
            <w:tcW w:w="7619" w:type="dxa"/>
          </w:tcPr>
          <w:p w:rsidR="00476A99" w:rsidRDefault="00B26A7D" w:rsidP="00FD0B85">
            <w:r>
              <w:t xml:space="preserve"> - выбирать необходимые параметры деталей, для повышения эксплу</w:t>
            </w:r>
            <w:r>
              <w:t>а</w:t>
            </w:r>
            <w:r>
              <w:t>тационных свойств оборудования, а также узлов машин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B26A7D" w:rsidP="00FD0B85">
            <w:r>
              <w:t>- навыками проектирования в сварочном производстве</w:t>
            </w:r>
          </w:p>
        </w:tc>
      </w:tr>
      <w:tr w:rsidR="00DB537C" w:rsidRPr="00B35355" w:rsidTr="00280E72">
        <w:tc>
          <w:tcPr>
            <w:tcW w:w="9854" w:type="dxa"/>
            <w:gridSpan w:val="2"/>
          </w:tcPr>
          <w:p w:rsidR="00DB537C" w:rsidRPr="00B35355" w:rsidRDefault="00DB537C" w:rsidP="00DB537C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ПК-6 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923D94" w:rsidP="00FD0B85">
            <w:r>
              <w:t>- основы автоматизации технологических процессов в сварочном пр</w:t>
            </w:r>
            <w:r>
              <w:t>о</w:t>
            </w:r>
            <w:r>
              <w:t>изводстве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923D94" w:rsidP="00FD0B85">
            <w:r>
              <w:t>- выбирать уровень автоматизации для конкретного этапа сварки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923D94" w:rsidP="00FD0B85">
            <w:r>
              <w:t>- методами монтажа и использования автоматизированных систем управления сваркой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6960B1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ПК-7</w:t>
            </w:r>
            <w:r w:rsidR="006960B1" w:rsidRPr="00B35355">
              <w:rPr>
                <w:b/>
              </w:rPr>
              <w:t xml:space="preserve"> способностью оформлять законченные проектно-конструкторские работы с пр</w:t>
            </w:r>
            <w:r w:rsidR="006960B1" w:rsidRPr="00B35355">
              <w:rPr>
                <w:b/>
              </w:rPr>
              <w:t>о</w:t>
            </w:r>
            <w:r w:rsidR="006960B1" w:rsidRPr="00B35355">
              <w:rPr>
                <w:b/>
              </w:rPr>
              <w:t>веркой соответствия разрабатываемых проектов и технической документации ста</w:t>
            </w:r>
            <w:r w:rsidR="006960B1" w:rsidRPr="00B35355">
              <w:rPr>
                <w:b/>
              </w:rPr>
              <w:t>н</w:t>
            </w:r>
            <w:r w:rsidR="006960B1" w:rsidRPr="00B35355">
              <w:rPr>
                <w:b/>
              </w:rPr>
              <w:t xml:space="preserve">дартам, техническим условиям и другим нормативным документам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6960B1" w:rsidP="00FD0B85">
            <w:r>
              <w:t>- этапы проектирования сварочного оборудования, деталей, констру</w:t>
            </w:r>
            <w:r>
              <w:t>к</w:t>
            </w:r>
            <w:r>
              <w:t>ций, узлов машин и агрегатов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6960B1" w:rsidP="00FD0B85">
            <w:r>
              <w:t>- производить оценку проектно-конструкторские работы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6960B1" w:rsidP="00FD0B85">
            <w:r>
              <w:t>- навыками проектирования в сварочном производстве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477484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ПК-8</w:t>
            </w:r>
            <w:r w:rsidR="00477484" w:rsidRPr="00B35355">
              <w:rPr>
                <w:b/>
              </w:rPr>
              <w:t xml:space="preserve"> умением проводить предварительное технико-экономическое обоснование пр</w:t>
            </w:r>
            <w:r w:rsidR="00477484" w:rsidRPr="00B35355">
              <w:rPr>
                <w:b/>
              </w:rPr>
              <w:t>о</w:t>
            </w:r>
            <w:r w:rsidR="00477484" w:rsidRPr="00B35355">
              <w:rPr>
                <w:b/>
              </w:rPr>
              <w:t xml:space="preserve">ектных решений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477484" w:rsidP="00FD0B85">
            <w:r>
              <w:t xml:space="preserve">- </w:t>
            </w:r>
            <w:r w:rsidR="00867111">
              <w:t>методику проведения экономических расчетов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867111" w:rsidP="00FD0B85">
            <w:r>
              <w:t>- производить технико-экономическое обоснование проектных реш</w:t>
            </w:r>
            <w:r>
              <w:t>е</w:t>
            </w:r>
            <w:r>
              <w:t>ний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867111" w:rsidP="00FD0B85">
            <w:r>
              <w:t xml:space="preserve">- методами определения финансово грамотных решений при выпуске </w:t>
            </w:r>
            <w:r w:rsidR="006E7AA9">
              <w:t xml:space="preserve">конкурентно – способной </w:t>
            </w:r>
            <w:r>
              <w:t>продукции на машиностроительных заводах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477484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ПК-9</w:t>
            </w:r>
            <w:r w:rsidR="00477484" w:rsidRPr="00B35355">
              <w:rPr>
                <w:b/>
              </w:rPr>
              <w:t xml:space="preserve"> умением проводить патентные исследования с целью обеспечения патентной чи</w:t>
            </w:r>
            <w:r w:rsidR="00477484" w:rsidRPr="00B35355">
              <w:rPr>
                <w:b/>
              </w:rPr>
              <w:t>с</w:t>
            </w:r>
            <w:r w:rsidR="00477484" w:rsidRPr="00B35355">
              <w:rPr>
                <w:b/>
              </w:rPr>
              <w:t xml:space="preserve">тоты новых проектных решений и их патентоспособности с определением показателей технического уровня проектируемых изделий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виды патентного поиска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пользоваться сайтом ФИПС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методами определения аналогов и прототипов, для написания форм</w:t>
            </w:r>
            <w:r>
              <w:t>у</w:t>
            </w:r>
            <w:r>
              <w:t>лы изобретения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477484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ПК-10</w:t>
            </w:r>
            <w:r w:rsidR="00477484" w:rsidRPr="00B35355">
              <w:rPr>
                <w:b/>
              </w:rPr>
              <w:t xml:space="preserve"> умением применять методы контроля качества изделий и объектов в сфере пр</w:t>
            </w:r>
            <w:r w:rsidR="00477484" w:rsidRPr="00B35355">
              <w:rPr>
                <w:b/>
              </w:rPr>
              <w:t>о</w:t>
            </w:r>
            <w:r w:rsidR="00477484" w:rsidRPr="00B35355">
              <w:rPr>
                <w:b/>
              </w:rPr>
              <w:t xml:space="preserve">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формы и методы контроля качества сварных соединений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проводить анализ причин нарушений технологических процессов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методами устранения дефектов сварных соединений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FD7C52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ПК-11</w:t>
            </w:r>
            <w:r w:rsidR="00FD7C52" w:rsidRPr="00B35355">
              <w:rPr>
                <w:b/>
              </w:rPr>
              <w:t xml:space="preserve"> способностью обеспечивать технологичность изделий и процессов их изготовл</w:t>
            </w:r>
            <w:r w:rsidR="00FD7C52" w:rsidRPr="00B35355">
              <w:rPr>
                <w:b/>
              </w:rPr>
              <w:t>е</w:t>
            </w:r>
            <w:r w:rsidR="00FD7C52" w:rsidRPr="00B35355">
              <w:rPr>
                <w:b/>
              </w:rPr>
              <w:t>ния; умением контролировать соблюдение технологической дисциплины при изгото</w:t>
            </w:r>
            <w:r w:rsidR="00FD7C52" w:rsidRPr="00B35355">
              <w:rPr>
                <w:b/>
              </w:rPr>
              <w:t>в</w:t>
            </w:r>
            <w:r w:rsidR="00FD7C52" w:rsidRPr="00B35355">
              <w:rPr>
                <w:b/>
              </w:rPr>
              <w:t>лении изделий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процессы изготовления изделий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477484" w:rsidP="00FD0B85">
            <w:r>
              <w:t>- контролировать соблюдение технологической дисциплины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477484" w:rsidP="00477484">
            <w:r>
              <w:t>- навыками изготовления изделий при помощи сварки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FD7C52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ПК-12</w:t>
            </w:r>
            <w:r w:rsidR="00FD7C52" w:rsidRPr="00B35355">
              <w:rPr>
                <w:b/>
              </w:rPr>
              <w:t xml:space="preserve"> способностью разрабатывать технологическую и производственную документ</w:t>
            </w:r>
            <w:r w:rsidR="00FD7C52" w:rsidRPr="00B35355">
              <w:rPr>
                <w:b/>
              </w:rPr>
              <w:t>а</w:t>
            </w:r>
            <w:r w:rsidR="00FD7C52" w:rsidRPr="00B35355">
              <w:rPr>
                <w:b/>
              </w:rPr>
              <w:t>цию с использованием современных инструментальных средств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производственный процесс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читать чертежи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навыками разработки карт технологического процесса сварки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FD7C52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ПК-13</w:t>
            </w:r>
            <w:r w:rsidR="00FD7C52" w:rsidRPr="00B35355">
              <w:rPr>
                <w:b/>
              </w:rPr>
              <w:t xml:space="preserve"> способностью обеспечивать техническое оснащение рабочих мест с размещением технологического оборудования; умением осваивать вводимое оборудование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lastRenderedPageBreak/>
              <w:t>Знать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требования к оснащению рабочих мест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вводить в эксплуатацию новое оборудование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методами размещения технологического оборудования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A73F3A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ПК-14</w:t>
            </w:r>
            <w:r w:rsidR="00A73F3A" w:rsidRPr="00B35355">
              <w:rPr>
                <w:b/>
              </w:rP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</w:t>
            </w:r>
            <w:r w:rsidR="00A73F3A" w:rsidRPr="00B35355">
              <w:rPr>
                <w:b/>
              </w:rPr>
              <w:t>н</w:t>
            </w:r>
            <w:r w:rsidR="00A73F3A" w:rsidRPr="00B35355">
              <w:rPr>
                <w:b/>
              </w:rPr>
              <w:t>тажа и наладки при испытаниях и сдаче в эксплуатацию новых образцов изделий, у</w:t>
            </w:r>
            <w:r w:rsidR="00A73F3A" w:rsidRPr="00B35355">
              <w:rPr>
                <w:b/>
              </w:rPr>
              <w:t>з</w:t>
            </w:r>
            <w:r w:rsidR="00A73F3A" w:rsidRPr="00B35355">
              <w:rPr>
                <w:b/>
              </w:rPr>
              <w:t xml:space="preserve">лов и деталей выпускаемой продукции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существующие технологические процессы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проверять качество монтажа и наладки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FD7C52" w:rsidP="00FD0B85">
            <w:r>
              <w:t>- методами сдачи в эксплуатацию нового оборудования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A73F3A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ПК-15</w:t>
            </w:r>
            <w:r w:rsidR="00A73F3A" w:rsidRPr="00B35355">
              <w:rPr>
                <w:b/>
              </w:rPr>
              <w:t xml:space="preserve"> умением проверять техническое состояние и остаточный ресурс технологическ</w:t>
            </w:r>
            <w:r w:rsidR="00A73F3A" w:rsidRPr="00B35355">
              <w:rPr>
                <w:b/>
              </w:rPr>
              <w:t>о</w:t>
            </w:r>
            <w:r w:rsidR="00A73F3A" w:rsidRPr="00B35355">
              <w:rPr>
                <w:b/>
              </w:rPr>
              <w:t>го оборудования, организовывать профилактический осмотр и текущий ремонт обор</w:t>
            </w:r>
            <w:r w:rsidR="00A73F3A" w:rsidRPr="00B35355">
              <w:rPr>
                <w:b/>
              </w:rPr>
              <w:t>у</w:t>
            </w:r>
            <w:r w:rsidR="00A73F3A" w:rsidRPr="00B35355">
              <w:rPr>
                <w:b/>
              </w:rPr>
              <w:t xml:space="preserve">дования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A73F3A" w:rsidP="00FD0B85">
            <w:r>
              <w:t>- виды ресурса сварочного оборудования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A73F3A" w:rsidP="00FD0B85">
            <w:r>
              <w:t>- определять статочный ресурс сварочного оборудования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A73F3A" w:rsidP="00FD0B85">
            <w:r>
              <w:t>- методами, позволяющими производить ремонт оборудования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A73F3A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ПК-16</w:t>
            </w:r>
            <w:r w:rsidR="00A73F3A" w:rsidRPr="00B35355">
              <w:rPr>
                <w:b/>
              </w:rPr>
              <w:t xml:space="preserve">  умением проводить мероприятия по профилактике производственного травм</w:t>
            </w:r>
            <w:r w:rsidR="00A73F3A" w:rsidRPr="00B35355">
              <w:rPr>
                <w:b/>
              </w:rPr>
              <w:t>а</w:t>
            </w:r>
            <w:r w:rsidR="00A73F3A" w:rsidRPr="00B35355">
              <w:rPr>
                <w:b/>
              </w:rPr>
              <w:t xml:space="preserve">тизма и профессиональных заболеваний, контролировать соблюдение экологической безопасности проводимых работ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A73F3A" w:rsidP="00FD0B85">
            <w:r>
              <w:t xml:space="preserve">- виды производственного травматизма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A73F3A" w:rsidP="00FD0B85">
            <w:r>
              <w:t>- определять характер полученных травм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A73F3A" w:rsidP="00FD0B85">
            <w:r>
              <w:t>- методами снижения производственного травматизма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3E2D20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ПК-17</w:t>
            </w:r>
            <w:r w:rsidR="003E2D20" w:rsidRPr="00B35355">
              <w:rPr>
                <w:b/>
              </w:rPr>
              <w:t xml:space="preserve">  умением выбирать основные и вспомогательные материалы и способы реал</w:t>
            </w:r>
            <w:r w:rsidR="003E2D20" w:rsidRPr="00B35355">
              <w:rPr>
                <w:b/>
              </w:rPr>
              <w:t>и</w:t>
            </w:r>
            <w:r w:rsidR="003E2D20" w:rsidRPr="00B35355">
              <w:rPr>
                <w:b/>
              </w:rPr>
              <w:t>зации основных технологических процессов и применять прогрессивные методы эк</w:t>
            </w:r>
            <w:r w:rsidR="003E2D20" w:rsidRPr="00B35355">
              <w:rPr>
                <w:b/>
              </w:rPr>
              <w:t>с</w:t>
            </w:r>
            <w:r w:rsidR="003E2D20" w:rsidRPr="00B35355">
              <w:rPr>
                <w:b/>
              </w:rPr>
              <w:t xml:space="preserve">плуатации технологического оборудования при изготовлении изделий машиностроения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основные и вспомогательные материалы для сварки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применять в сварочном производстве основные и вспомогательные материалы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3E2D20" w:rsidP="003E2D20">
            <w:r>
              <w:t>- методами осуществления технологических процессов сварки и сборки узлов в машиностроительном производстве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3E2D20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ПК-18</w:t>
            </w:r>
            <w:r w:rsidR="003E2D20" w:rsidRPr="00B35355">
              <w:rPr>
                <w:b/>
              </w:rPr>
              <w:t xml:space="preserve"> умением применять методы стандартных испытаний по определению физико-механических свойств и технологических показателей используемых материалов и г</w:t>
            </w:r>
            <w:r w:rsidR="003E2D20" w:rsidRPr="00B35355">
              <w:rPr>
                <w:b/>
              </w:rPr>
              <w:t>о</w:t>
            </w:r>
            <w:r w:rsidR="003E2D20" w:rsidRPr="00B35355">
              <w:rPr>
                <w:b/>
              </w:rPr>
              <w:t>товых изделий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методы проведения испытаний выпускаемой продукции;</w:t>
            </w:r>
          </w:p>
          <w:p w:rsidR="003E2D20" w:rsidRDefault="003E2D20" w:rsidP="00FD0B85">
            <w:r>
              <w:t>- свойства используемых материалов, включающих свариваемые м</w:t>
            </w:r>
            <w:r>
              <w:t>е</w:t>
            </w:r>
            <w:r>
              <w:t>таллы, а также тип сварочной проволоки или электродов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проводить механические испытания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методами проведения различных испытаний, включающих в себя ра</w:t>
            </w:r>
            <w:r>
              <w:t>з</w:t>
            </w:r>
            <w:r>
              <w:t>рушающие и не разрушающие методы контроля качества сварных с</w:t>
            </w:r>
            <w:r>
              <w:t>о</w:t>
            </w:r>
            <w:r>
              <w:t>единений</w:t>
            </w:r>
          </w:p>
        </w:tc>
      </w:tr>
      <w:tr w:rsidR="00476A99" w:rsidRPr="00B35355" w:rsidTr="00280E72">
        <w:tc>
          <w:tcPr>
            <w:tcW w:w="9854" w:type="dxa"/>
            <w:gridSpan w:val="2"/>
          </w:tcPr>
          <w:p w:rsidR="00476A99" w:rsidRPr="00B35355" w:rsidRDefault="00476A99" w:rsidP="003E2D20">
            <w:pPr>
              <w:pStyle w:val="af8"/>
              <w:rPr>
                <w:b/>
              </w:rPr>
            </w:pPr>
            <w:r w:rsidRPr="00B35355">
              <w:rPr>
                <w:b/>
              </w:rPr>
              <w:t>ПК-19</w:t>
            </w:r>
            <w:r w:rsidR="003E2D20" w:rsidRPr="00B35355">
              <w:rPr>
                <w:b/>
              </w:rPr>
              <w:t xml:space="preserve"> способностью к метрологическому обеспечению технологических процессов, к использованию типовых методов контроля качества выпускаемой продукции 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основные методы контроля качества выпускаемой продукции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определять дефекты выпускаемой продукции</w:t>
            </w:r>
          </w:p>
        </w:tc>
      </w:tr>
      <w:tr w:rsidR="00476A99" w:rsidTr="00626EFC">
        <w:tc>
          <w:tcPr>
            <w:tcW w:w="2235" w:type="dxa"/>
          </w:tcPr>
          <w:p w:rsidR="00476A99" w:rsidRDefault="00476A99" w:rsidP="00280E72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76A99" w:rsidRDefault="003E2D20" w:rsidP="00FD0B85">
            <w:r>
              <w:t>- способностью к метрологическому обеспечению технологических процессов сварочного производства</w:t>
            </w:r>
          </w:p>
        </w:tc>
      </w:tr>
    </w:tbl>
    <w:p w:rsidR="00671765" w:rsidRDefault="00671765" w:rsidP="00385223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2"/>
          <w:footerReference w:type="default" r:id="rId13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Default="003D274F" w:rsidP="00B3535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6</w:t>
      </w:r>
      <w:r w:rsidR="00D31E31" w:rsidRPr="00D31E31">
        <w:rPr>
          <w:rStyle w:val="FontStyle18"/>
          <w:sz w:val="24"/>
          <w:szCs w:val="24"/>
        </w:rPr>
        <w:t xml:space="preserve"> Структура и содержание </w:t>
      </w:r>
      <w:r w:rsidR="00FD11BB" w:rsidRPr="00FD11BB">
        <w:rPr>
          <w:rStyle w:val="FontStyle18"/>
          <w:sz w:val="24"/>
          <w:szCs w:val="24"/>
        </w:rPr>
        <w:t>производственной – преддипломной практики</w:t>
      </w:r>
    </w:p>
    <w:p w:rsidR="00DE2A0A" w:rsidRPr="00DE2A0A" w:rsidRDefault="00F70725" w:rsidP="00B3535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</w:t>
      </w:r>
      <w:r w:rsidR="00FD11BB">
        <w:rPr>
          <w:rStyle w:val="FontStyle18"/>
          <w:b w:val="0"/>
          <w:sz w:val="24"/>
          <w:szCs w:val="24"/>
        </w:rPr>
        <w:t>практики</w:t>
      </w:r>
      <w:r w:rsidRPr="00F70725">
        <w:rPr>
          <w:rStyle w:val="FontStyle18"/>
          <w:b w:val="0"/>
          <w:sz w:val="24"/>
          <w:szCs w:val="24"/>
        </w:rPr>
        <w:t xml:space="preserve"> составляет </w:t>
      </w:r>
      <w:r w:rsidR="00FD11BB">
        <w:rPr>
          <w:rStyle w:val="FontStyle18"/>
          <w:b w:val="0"/>
          <w:sz w:val="24"/>
          <w:szCs w:val="24"/>
          <w:u w:val="single"/>
        </w:rPr>
        <w:t>6</w:t>
      </w:r>
      <w:r w:rsidR="001E33C6">
        <w:rPr>
          <w:rStyle w:val="FontStyle18"/>
          <w:b w:val="0"/>
          <w:sz w:val="24"/>
          <w:szCs w:val="24"/>
        </w:rPr>
        <w:t xml:space="preserve"> зачетные</w:t>
      </w:r>
      <w:r w:rsidRPr="00F70725">
        <w:rPr>
          <w:rStyle w:val="FontStyle18"/>
          <w:b w:val="0"/>
          <w:sz w:val="24"/>
          <w:szCs w:val="24"/>
        </w:rPr>
        <w:t xml:space="preserve"> единиц</w:t>
      </w:r>
      <w:r w:rsidR="001E33C6">
        <w:rPr>
          <w:rStyle w:val="FontStyle18"/>
          <w:b w:val="0"/>
          <w:sz w:val="24"/>
          <w:szCs w:val="24"/>
        </w:rPr>
        <w:t>ы</w:t>
      </w:r>
      <w:r w:rsidRPr="00F70725">
        <w:rPr>
          <w:rStyle w:val="FontStyle18"/>
          <w:b w:val="0"/>
          <w:sz w:val="24"/>
          <w:szCs w:val="24"/>
        </w:rPr>
        <w:t xml:space="preserve"> </w:t>
      </w:r>
      <w:r w:rsidR="00FD11BB">
        <w:rPr>
          <w:rStyle w:val="FontStyle18"/>
          <w:b w:val="0"/>
          <w:sz w:val="24"/>
          <w:szCs w:val="24"/>
          <w:u w:val="single"/>
        </w:rPr>
        <w:t>216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7E6C03" w:rsidRPr="00A079A1" w:rsidRDefault="007E6C03" w:rsidP="00B3535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FD11BB">
        <w:rPr>
          <w:rStyle w:val="FontStyle18"/>
          <w:b w:val="0"/>
          <w:sz w:val="24"/>
          <w:szCs w:val="24"/>
          <w:u w:val="single"/>
        </w:rPr>
        <w:t>2,5</w:t>
      </w:r>
      <w:r w:rsidR="00A079A1">
        <w:rPr>
          <w:rStyle w:val="FontStyle18"/>
          <w:b w:val="0"/>
          <w:sz w:val="24"/>
          <w:szCs w:val="24"/>
        </w:rPr>
        <w:t xml:space="preserve"> акад. часов;</w:t>
      </w:r>
    </w:p>
    <w:p w:rsidR="00033F13" w:rsidRDefault="007E6C03" w:rsidP="00B3535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FD11BB">
        <w:rPr>
          <w:rStyle w:val="FontStyle18"/>
          <w:b w:val="0"/>
          <w:sz w:val="24"/>
          <w:szCs w:val="24"/>
          <w:u w:val="single"/>
        </w:rPr>
        <w:t>213,5</w:t>
      </w:r>
      <w:r w:rsidR="00A079A1">
        <w:rPr>
          <w:rStyle w:val="FontStyle18"/>
          <w:b w:val="0"/>
          <w:sz w:val="24"/>
          <w:szCs w:val="24"/>
        </w:rPr>
        <w:t xml:space="preserve"> акад. часов;</w:t>
      </w:r>
    </w:p>
    <w:p w:rsidR="00A079A1" w:rsidRPr="00FE3AC8" w:rsidRDefault="00A079A1" w:rsidP="00B3535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в форме практической подготовки – </w:t>
      </w:r>
      <w:r w:rsidRPr="00C831AC">
        <w:rPr>
          <w:rStyle w:val="FontStyle18"/>
          <w:b w:val="0"/>
          <w:sz w:val="24"/>
          <w:szCs w:val="24"/>
          <w:u w:val="single"/>
        </w:rPr>
        <w:t>216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4833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839"/>
        <w:gridCol w:w="3823"/>
        <w:gridCol w:w="2305"/>
      </w:tblGrid>
      <w:tr w:rsidR="00731B22" w:rsidRPr="00AF2BB2" w:rsidTr="00F74C8D">
        <w:trPr>
          <w:cantSplit/>
          <w:trHeight w:val="1299"/>
          <w:tblHeader/>
        </w:trPr>
        <w:tc>
          <w:tcPr>
            <w:tcW w:w="227" w:type="pct"/>
            <w:vAlign w:val="center"/>
          </w:tcPr>
          <w:p w:rsidR="00731B22" w:rsidRPr="00731B22" w:rsidRDefault="00731B22" w:rsidP="00731B2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№</w:t>
            </w:r>
          </w:p>
          <w:p w:rsidR="00731B22" w:rsidRPr="00731B22" w:rsidRDefault="00731B22" w:rsidP="00731B2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pct"/>
            <w:vAlign w:val="center"/>
          </w:tcPr>
          <w:p w:rsidR="00731B22" w:rsidRPr="00731B22" w:rsidRDefault="00731B22" w:rsidP="00731B2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Разделы (этапы) и соде</w:t>
            </w:r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жание практики</w:t>
            </w:r>
          </w:p>
        </w:tc>
        <w:tc>
          <w:tcPr>
            <w:tcW w:w="2035" w:type="pct"/>
            <w:vAlign w:val="center"/>
          </w:tcPr>
          <w:p w:rsidR="00731B22" w:rsidRPr="00731B22" w:rsidRDefault="00731B22" w:rsidP="00731B22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Виды работ на практике, </w:t>
            </w:r>
          </w:p>
          <w:p w:rsidR="00731B22" w:rsidRPr="00731B22" w:rsidRDefault="00731B22" w:rsidP="00731B22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31B22">
              <w:rPr>
                <w:rStyle w:val="FontStyle31"/>
                <w:rFonts w:ascii="Times New Roman" w:hAnsi="Times New Roman"/>
                <w:sz w:val="24"/>
                <w:szCs w:val="24"/>
              </w:rPr>
              <w:t>включая самостоятельную работу</w:t>
            </w:r>
          </w:p>
        </w:tc>
        <w:tc>
          <w:tcPr>
            <w:tcW w:w="1227" w:type="pct"/>
            <w:vAlign w:val="center"/>
          </w:tcPr>
          <w:p w:rsidR="00731B22" w:rsidRPr="00731B22" w:rsidRDefault="00731B22" w:rsidP="00731B22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1B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31B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731B22" w:rsidRPr="00AF2BB2" w:rsidTr="00F74C8D">
        <w:trPr>
          <w:trHeight w:val="268"/>
        </w:trPr>
        <w:tc>
          <w:tcPr>
            <w:tcW w:w="227" w:type="pct"/>
            <w:vAlign w:val="center"/>
          </w:tcPr>
          <w:p w:rsidR="00731B22" w:rsidRDefault="00731B22" w:rsidP="00F74C8D">
            <w:pPr>
              <w:pStyle w:val="a6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1511" w:type="pct"/>
            <w:vAlign w:val="center"/>
          </w:tcPr>
          <w:p w:rsidR="00731B22" w:rsidRPr="00FE3AC8" w:rsidRDefault="00731B22" w:rsidP="00731B22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И</w:t>
            </w:r>
            <w:r w:rsidRPr="00731B22">
              <w:rPr>
                <w:i w:val="0"/>
              </w:rPr>
              <w:t>нструктаж по технике безопасности</w:t>
            </w:r>
          </w:p>
        </w:tc>
        <w:tc>
          <w:tcPr>
            <w:tcW w:w="2035" w:type="pct"/>
            <w:vAlign w:val="center"/>
          </w:tcPr>
          <w:p w:rsidR="00731B22" w:rsidRPr="00F15BEE" w:rsidRDefault="00731B22" w:rsidP="00731B22">
            <w:pPr>
              <w:pStyle w:val="Style14"/>
              <w:widowControl/>
              <w:jc w:val="both"/>
            </w:pPr>
            <w:r>
              <w:t>П</w:t>
            </w:r>
            <w:r w:rsidRPr="00731B22">
              <w:t>рослушивание вводного инстру</w:t>
            </w:r>
            <w:r w:rsidRPr="00731B22">
              <w:t>к</w:t>
            </w:r>
            <w:r w:rsidRPr="00731B22">
              <w:t>тажа по охране труда и изучение спецкурса в рамках образовател</w:t>
            </w:r>
            <w:r w:rsidRPr="00731B22">
              <w:t>ь</w:t>
            </w:r>
            <w:r w:rsidRPr="00731B22">
              <w:t>ной программы</w:t>
            </w:r>
          </w:p>
        </w:tc>
        <w:tc>
          <w:tcPr>
            <w:tcW w:w="1227" w:type="pct"/>
            <w:vAlign w:val="center"/>
          </w:tcPr>
          <w:p w:rsidR="00731B22" w:rsidRDefault="00731B22" w:rsidP="00F74C8D">
            <w:pPr>
              <w:pStyle w:val="Style14"/>
              <w:widowControl/>
              <w:jc w:val="center"/>
            </w:pPr>
            <w:r>
              <w:t>ОК-1-ув</w:t>
            </w:r>
          </w:p>
          <w:p w:rsidR="00731B22" w:rsidRDefault="00731B22" w:rsidP="00F74C8D">
            <w:pPr>
              <w:pStyle w:val="Style14"/>
              <w:widowControl/>
              <w:jc w:val="center"/>
            </w:pPr>
            <w:r>
              <w:t>ПК-1-зув</w:t>
            </w:r>
          </w:p>
          <w:p w:rsidR="00731B22" w:rsidRDefault="00731B22" w:rsidP="00F74C8D">
            <w:pPr>
              <w:pStyle w:val="Style14"/>
              <w:widowControl/>
              <w:jc w:val="center"/>
            </w:pPr>
            <w:r w:rsidRPr="00FF2BA5">
              <w:t>ПК-2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ПК-3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ПК-5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ПК-6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ПК-7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ПК-8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ПК-9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ПК-10-зув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ПК-12-зув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ПК-13-зув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ПК-15-зув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ПК-16-зув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ПК-17-зув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ПК-18-зув</w:t>
            </w:r>
          </w:p>
          <w:p w:rsidR="00F74C8D" w:rsidRPr="00FF2BA5" w:rsidRDefault="00F74C8D" w:rsidP="00F74C8D">
            <w:pPr>
              <w:pStyle w:val="Style14"/>
              <w:widowControl/>
              <w:jc w:val="center"/>
            </w:pPr>
            <w:r>
              <w:t>ПК-19-зув</w:t>
            </w:r>
          </w:p>
        </w:tc>
      </w:tr>
      <w:tr w:rsidR="00731B22" w:rsidRPr="00AF2BB2" w:rsidTr="00F74C8D">
        <w:trPr>
          <w:trHeight w:val="422"/>
        </w:trPr>
        <w:tc>
          <w:tcPr>
            <w:tcW w:w="227" w:type="pct"/>
            <w:vAlign w:val="center"/>
          </w:tcPr>
          <w:p w:rsidR="00731B22" w:rsidRDefault="00731B22" w:rsidP="00F74C8D">
            <w:pPr>
              <w:pStyle w:val="a6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511" w:type="pct"/>
            <w:vAlign w:val="center"/>
          </w:tcPr>
          <w:p w:rsidR="00731B22" w:rsidRPr="00FE3AC8" w:rsidRDefault="00731B22" w:rsidP="00731B22">
            <w:pPr>
              <w:pStyle w:val="Style14"/>
              <w:widowControl/>
            </w:pPr>
            <w:r>
              <w:rPr>
                <w:iCs/>
              </w:rPr>
              <w:t>П</w:t>
            </w:r>
            <w:r w:rsidRPr="00731B22">
              <w:rPr>
                <w:iCs/>
              </w:rPr>
              <w:t>роизводственный (эк</w:t>
            </w:r>
            <w:r w:rsidRPr="00731B22">
              <w:rPr>
                <w:iCs/>
              </w:rPr>
              <w:t>с</w:t>
            </w:r>
            <w:r w:rsidRPr="00731B22">
              <w:rPr>
                <w:iCs/>
              </w:rPr>
              <w:t>периментальный, иссл</w:t>
            </w:r>
            <w:r w:rsidRPr="00731B22">
              <w:rPr>
                <w:iCs/>
              </w:rPr>
              <w:t>е</w:t>
            </w:r>
            <w:r w:rsidRPr="00731B22">
              <w:rPr>
                <w:iCs/>
              </w:rPr>
              <w:t xml:space="preserve">довательский) этап </w:t>
            </w:r>
          </w:p>
        </w:tc>
        <w:tc>
          <w:tcPr>
            <w:tcW w:w="2035" w:type="pct"/>
            <w:vAlign w:val="center"/>
          </w:tcPr>
          <w:p w:rsidR="00731B22" w:rsidRDefault="00731B22" w:rsidP="00731B22">
            <w:pPr>
              <w:pStyle w:val="Style14"/>
              <w:widowControl/>
            </w:pPr>
            <w:r>
              <w:t>- Сбор технической и научно-технической информации по тем</w:t>
            </w:r>
            <w:r>
              <w:t>а</w:t>
            </w:r>
            <w:r>
              <w:t>тике ВКР;</w:t>
            </w:r>
          </w:p>
          <w:p w:rsidR="00F74C8D" w:rsidRDefault="00F74C8D" w:rsidP="00731B22">
            <w:pPr>
              <w:pStyle w:val="Style14"/>
              <w:widowControl/>
            </w:pPr>
            <w:r>
              <w:t>- Проведение теоретических иссл</w:t>
            </w:r>
            <w:r>
              <w:t>е</w:t>
            </w:r>
            <w:r>
              <w:t>дований и получение результатов;</w:t>
            </w:r>
          </w:p>
          <w:p w:rsidR="00731B22" w:rsidRPr="00F15BEE" w:rsidRDefault="00731B22" w:rsidP="00731B22">
            <w:pPr>
              <w:pStyle w:val="Style14"/>
              <w:widowControl/>
            </w:pPr>
            <w:r>
              <w:t>- Проведение экспериментальных исследований и получение резул</w:t>
            </w:r>
            <w:r>
              <w:t>ь</w:t>
            </w:r>
            <w:r>
              <w:t>татов</w:t>
            </w:r>
            <w:r w:rsidR="00F74C8D">
              <w:t>.</w:t>
            </w:r>
          </w:p>
        </w:tc>
        <w:tc>
          <w:tcPr>
            <w:tcW w:w="1227" w:type="pct"/>
            <w:vAlign w:val="center"/>
          </w:tcPr>
          <w:p w:rsidR="00F74C8D" w:rsidRDefault="00F74C8D" w:rsidP="00F74C8D">
            <w:pPr>
              <w:pStyle w:val="Style14"/>
              <w:widowControl/>
              <w:jc w:val="center"/>
            </w:pPr>
            <w:r>
              <w:t>ОК-1-ув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ПК-2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ПК-3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ПК-5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ПК-6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ПК-7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ПК-8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ПК-9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ПК-10-зув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ПК-12-зув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ПК-13-зув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ПК-15-зув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ПК-16-зув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ПК-17-зув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ПК-18-зув</w:t>
            </w:r>
          </w:p>
          <w:p w:rsidR="00731B22" w:rsidRDefault="00F74C8D" w:rsidP="00F74C8D">
            <w:pPr>
              <w:pStyle w:val="Style14"/>
              <w:widowControl/>
              <w:jc w:val="center"/>
            </w:pPr>
            <w:r>
              <w:t>ПК-19-зув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</w:p>
          <w:p w:rsidR="00F74C8D" w:rsidRPr="00FF2BA5" w:rsidRDefault="00F74C8D" w:rsidP="00F74C8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B22" w:rsidRPr="00AF2BB2" w:rsidTr="00F74C8D">
        <w:trPr>
          <w:trHeight w:val="422"/>
        </w:trPr>
        <w:tc>
          <w:tcPr>
            <w:tcW w:w="227" w:type="pct"/>
            <w:vAlign w:val="center"/>
          </w:tcPr>
          <w:p w:rsidR="00731B22" w:rsidRDefault="00F74C8D" w:rsidP="00F74C8D">
            <w:pPr>
              <w:pStyle w:val="a6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3</w:t>
            </w:r>
          </w:p>
        </w:tc>
        <w:tc>
          <w:tcPr>
            <w:tcW w:w="1511" w:type="pct"/>
            <w:vAlign w:val="center"/>
          </w:tcPr>
          <w:p w:rsidR="00731B22" w:rsidRPr="00ED208E" w:rsidRDefault="00F74C8D" w:rsidP="00F74C8D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О</w:t>
            </w:r>
            <w:r w:rsidRPr="00F74C8D">
              <w:rPr>
                <w:i w:val="0"/>
              </w:rPr>
              <w:t>бработка и анализ пол</w:t>
            </w:r>
            <w:r w:rsidRPr="00F74C8D">
              <w:rPr>
                <w:i w:val="0"/>
              </w:rPr>
              <w:t>у</w:t>
            </w:r>
            <w:r w:rsidRPr="00F74C8D">
              <w:rPr>
                <w:i w:val="0"/>
              </w:rPr>
              <w:t>ченной информации</w:t>
            </w:r>
          </w:p>
        </w:tc>
        <w:tc>
          <w:tcPr>
            <w:tcW w:w="2035" w:type="pct"/>
            <w:vAlign w:val="center"/>
          </w:tcPr>
          <w:p w:rsidR="00731B22" w:rsidRDefault="00F74C8D" w:rsidP="007D6B6C">
            <w:pPr>
              <w:pStyle w:val="Style14"/>
              <w:widowControl/>
            </w:pPr>
            <w:r>
              <w:t>- Анализ и систематизация пол</w:t>
            </w:r>
            <w:r>
              <w:t>у</w:t>
            </w:r>
            <w:r>
              <w:t>ченных данных;</w:t>
            </w:r>
          </w:p>
          <w:p w:rsidR="00F74C8D" w:rsidRPr="00F15BEE" w:rsidRDefault="00F74C8D" w:rsidP="007D6B6C">
            <w:pPr>
              <w:pStyle w:val="Style14"/>
              <w:widowControl/>
            </w:pPr>
            <w:r>
              <w:t>- Формулирование выводов.</w:t>
            </w:r>
          </w:p>
        </w:tc>
        <w:tc>
          <w:tcPr>
            <w:tcW w:w="1227" w:type="pct"/>
            <w:vAlign w:val="center"/>
          </w:tcPr>
          <w:p w:rsidR="00F74C8D" w:rsidRDefault="00F74C8D" w:rsidP="00F74C8D">
            <w:pPr>
              <w:pStyle w:val="Style14"/>
              <w:widowControl/>
              <w:jc w:val="center"/>
            </w:pPr>
            <w:r>
              <w:t>ОК-1-ув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ПК-2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ПК-3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ПК-5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ПК-6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ПК-7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ПК-8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ПК-9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ПК-10-зув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ПК-12-зув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ПК-13-зув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ПК-15-зув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ПК-16-зув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ПК-17-зув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ПК-18-зув</w:t>
            </w:r>
          </w:p>
          <w:p w:rsidR="00731B22" w:rsidRPr="00F15BEE" w:rsidRDefault="00F74C8D" w:rsidP="00F74C8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ПК-19-зув</w:t>
            </w:r>
          </w:p>
        </w:tc>
      </w:tr>
      <w:tr w:rsidR="00731B22" w:rsidRPr="00066036" w:rsidTr="00F74C8D">
        <w:trPr>
          <w:trHeight w:val="499"/>
        </w:trPr>
        <w:tc>
          <w:tcPr>
            <w:tcW w:w="227" w:type="pct"/>
            <w:vAlign w:val="center"/>
          </w:tcPr>
          <w:p w:rsidR="00731B22" w:rsidRDefault="00F74C8D" w:rsidP="00F74C8D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511" w:type="pct"/>
            <w:vAlign w:val="center"/>
          </w:tcPr>
          <w:p w:rsidR="00731B22" w:rsidRPr="00FE3AC8" w:rsidRDefault="00F74C8D" w:rsidP="00F74C8D">
            <w:pPr>
              <w:pStyle w:val="Style14"/>
            </w:pPr>
            <w:r>
              <w:t>П</w:t>
            </w:r>
            <w:r w:rsidRPr="00F74C8D">
              <w:t>одготовка отчета по практике</w:t>
            </w:r>
          </w:p>
        </w:tc>
        <w:tc>
          <w:tcPr>
            <w:tcW w:w="2035" w:type="pct"/>
            <w:vAlign w:val="center"/>
          </w:tcPr>
          <w:p w:rsidR="00731B22" w:rsidRPr="00F74C8D" w:rsidRDefault="00F74C8D" w:rsidP="00F74C8D">
            <w:pPr>
              <w:pStyle w:val="Style14"/>
              <w:widowControl/>
            </w:pPr>
            <w:r w:rsidRPr="00F74C8D">
              <w:t>Написание итогового отчета по практике</w:t>
            </w:r>
          </w:p>
        </w:tc>
        <w:tc>
          <w:tcPr>
            <w:tcW w:w="1227" w:type="pct"/>
            <w:vAlign w:val="center"/>
          </w:tcPr>
          <w:p w:rsidR="00F74C8D" w:rsidRDefault="00F74C8D" w:rsidP="00F74C8D">
            <w:pPr>
              <w:pStyle w:val="Style14"/>
              <w:widowControl/>
              <w:jc w:val="center"/>
            </w:pPr>
            <w:r>
              <w:t>ОК-1-ув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ПК-2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ПК-3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ПК-5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ПК-6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ПК-7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ПК-8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 w:rsidRPr="00FF2BA5">
              <w:t>ПК-9</w:t>
            </w:r>
            <w:r>
              <w:t>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ПК-10-зув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ПК-11-зув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ПК-12-зув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ПК-13-зув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ПК-14-зув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ПК-15-зув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ПК-16-зув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ПК-17-зув</w:t>
            </w:r>
          </w:p>
          <w:p w:rsidR="00F74C8D" w:rsidRDefault="00F74C8D" w:rsidP="00F74C8D">
            <w:pPr>
              <w:pStyle w:val="Style14"/>
              <w:widowControl/>
              <w:jc w:val="center"/>
            </w:pPr>
            <w:r>
              <w:t>ПК-18-зув</w:t>
            </w:r>
          </w:p>
          <w:p w:rsidR="00731B22" w:rsidRPr="00F15BEE" w:rsidRDefault="00F74C8D" w:rsidP="00F74C8D">
            <w:pPr>
              <w:pStyle w:val="Style14"/>
              <w:widowControl/>
              <w:jc w:val="center"/>
              <w:rPr>
                <w:b/>
              </w:rPr>
            </w:pPr>
            <w:r>
              <w:t>ПК-19-зув</w:t>
            </w:r>
          </w:p>
        </w:tc>
      </w:tr>
    </w:tbl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731B22">
          <w:pgSz w:w="11907" w:h="16840" w:code="9"/>
          <w:pgMar w:top="1077" w:right="1418" w:bottom="1077" w:left="851" w:header="720" w:footer="720" w:gutter="0"/>
          <w:cols w:space="720"/>
          <w:noEndnote/>
          <w:docGrid w:linePitch="326"/>
        </w:sectPr>
      </w:pPr>
    </w:p>
    <w:p w:rsidR="00530F48" w:rsidRDefault="00E44FC6" w:rsidP="00B35355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850CB2" w:rsidRPr="00850CB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E44FC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промежуточной аттестации по </w:t>
      </w:r>
      <w:r w:rsidR="0010547F" w:rsidRPr="0010547F">
        <w:rPr>
          <w:rStyle w:val="FontStyle31"/>
          <w:rFonts w:ascii="Times New Roman" w:hAnsi="Times New Roman" w:cs="Times New Roman"/>
          <w:b/>
          <w:sz w:val="24"/>
          <w:szCs w:val="24"/>
        </w:rPr>
        <w:t>производс</w:t>
      </w:r>
      <w:r w:rsidR="0010547F" w:rsidRPr="0010547F">
        <w:rPr>
          <w:rStyle w:val="FontStyle31"/>
          <w:rFonts w:ascii="Times New Roman" w:hAnsi="Times New Roman" w:cs="Times New Roman"/>
          <w:b/>
          <w:sz w:val="24"/>
          <w:szCs w:val="24"/>
        </w:rPr>
        <w:t>т</w:t>
      </w:r>
      <w:r w:rsidR="0010547F" w:rsidRPr="0010547F">
        <w:rPr>
          <w:rStyle w:val="FontStyle31"/>
          <w:rFonts w:ascii="Times New Roman" w:hAnsi="Times New Roman" w:cs="Times New Roman"/>
          <w:b/>
          <w:sz w:val="24"/>
          <w:szCs w:val="24"/>
        </w:rPr>
        <w:t>венной – преддипломной практик</w:t>
      </w:r>
      <w:r w:rsidR="0010547F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</w:p>
    <w:p w:rsidR="0010547F" w:rsidRDefault="0010547F" w:rsidP="00B35355">
      <w:pPr>
        <w:pStyle w:val="Style7"/>
        <w:widowControl/>
        <w:ind w:firstLine="567"/>
        <w:jc w:val="both"/>
      </w:pPr>
      <w:bookmarkStart w:id="0" w:name="OLE_LINK2"/>
      <w: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Обязательной формой отчетности </w:t>
      </w:r>
      <w:proofErr w:type="gramStart"/>
      <w:r>
        <w:t>обучающегося</w:t>
      </w:r>
      <w:proofErr w:type="gramEnd"/>
      <w:r>
        <w:t xml:space="preserve"> по практике является письменный о</w:t>
      </w:r>
      <w:r>
        <w:t>т</w:t>
      </w:r>
      <w:r>
        <w:t>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</w:t>
      </w:r>
      <w:r>
        <w:t>т</w:t>
      </w:r>
      <w:r>
        <w:t>четы обучающихся по практикам позволяют руководителям образовательных программ со</w:t>
      </w:r>
      <w:r>
        <w:t>з</w:t>
      </w:r>
      <w:r>
        <w:t>давать механизмы обратной связи для внесения корректив в образовательный процесс.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Оценочные средства для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по практике должны включать: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>– комплексные задания из профессиональной области, необходимые для оценки зн</w:t>
      </w:r>
      <w:r>
        <w:t>а</w:t>
      </w:r>
      <w:r>
        <w:t>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>– систему оценивания результатов промежуточной аттестации, показатели и критерии оценивания;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– учебно-методические рекомендации для самостоятельной работы </w:t>
      </w:r>
      <w:proofErr w:type="gramStart"/>
      <w:r>
        <w:t>обучающихся</w:t>
      </w:r>
      <w:proofErr w:type="gramEnd"/>
      <w:r>
        <w:t xml:space="preserve"> на практике. Например, рекомендации по сбору материалов, их обработке и анализу, форме представления. </w:t>
      </w:r>
    </w:p>
    <w:p w:rsidR="00B44DFE" w:rsidRDefault="0010547F" w:rsidP="00B35355">
      <w:pPr>
        <w:pStyle w:val="Style7"/>
        <w:widowControl/>
        <w:ind w:firstLine="567"/>
        <w:jc w:val="both"/>
      </w:pPr>
      <w:r>
        <w:t>Если требования к промежуточной аттестации по практике прописаны в ФГОС, раздел заполняется согласно данным требованиям.</w:t>
      </w:r>
    </w:p>
    <w:p w:rsidR="0010547F" w:rsidRDefault="0010547F" w:rsidP="00B35355">
      <w:pPr>
        <w:pStyle w:val="Style7"/>
        <w:widowControl/>
        <w:ind w:firstLine="567"/>
        <w:jc w:val="both"/>
      </w:pPr>
    </w:p>
    <w:p w:rsidR="0010547F" w:rsidRPr="0010547F" w:rsidRDefault="0010547F" w:rsidP="00B35355">
      <w:pPr>
        <w:pStyle w:val="Style7"/>
        <w:widowControl/>
        <w:ind w:firstLine="567"/>
        <w:jc w:val="both"/>
        <w:rPr>
          <w:b/>
          <w:i/>
        </w:rPr>
      </w:pPr>
      <w:r w:rsidRPr="0010547F">
        <w:rPr>
          <w:b/>
          <w:i/>
        </w:rPr>
        <w:t>Примерная структура и содержание раздела: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Промежуточная аттестация по </w:t>
      </w:r>
      <w:r w:rsidRPr="0010547F">
        <w:rPr>
          <w:rStyle w:val="FontStyle31"/>
          <w:rFonts w:ascii="Times New Roman" w:hAnsi="Times New Roman" w:cs="Times New Roman"/>
          <w:sz w:val="24"/>
          <w:szCs w:val="24"/>
        </w:rPr>
        <w:t>производственной – преддипломной практике</w:t>
      </w:r>
      <w:r>
        <w:t xml:space="preserve"> имеет ц</w:t>
      </w:r>
      <w:r>
        <w:t>е</w:t>
      </w:r>
      <w:r>
        <w:t xml:space="preserve">лью определить степень достижения запланированных результатов обучения и проводиться в форме зачета с оценкой. 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Зачет с оценкой выставляется </w:t>
      </w:r>
      <w:proofErr w:type="gramStart"/>
      <w:r>
        <w:t>обучающемуся</w:t>
      </w:r>
      <w:proofErr w:type="gramEnd"/>
      <w:r>
        <w:t xml:space="preserve"> за подготовку и защиту отчета по практ</w:t>
      </w:r>
      <w:r>
        <w:t>и</w:t>
      </w:r>
      <w:r>
        <w:t xml:space="preserve">ке. </w:t>
      </w:r>
    </w:p>
    <w:p w:rsidR="0010547F" w:rsidRDefault="0010547F" w:rsidP="00B35355">
      <w:pPr>
        <w:pStyle w:val="Style7"/>
        <w:widowControl/>
        <w:ind w:firstLine="567"/>
        <w:jc w:val="both"/>
      </w:pPr>
      <w:proofErr w:type="gramStart"/>
      <w:r>
        <w:t>Подготовка отчета выполняется обучающимся самостоятельно под руководством пр</w:t>
      </w:r>
      <w:r>
        <w:t>е</w:t>
      </w:r>
      <w:r>
        <w:t>подавателя.</w:t>
      </w:r>
      <w:proofErr w:type="gramEnd"/>
      <w: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</w:t>
      </w:r>
      <w:r>
        <w:t>и</w:t>
      </w:r>
      <w:r>
        <w:t>зировать и анализировать фактический материал и самостоятельно творчески его осмысл</w:t>
      </w:r>
      <w:r>
        <w:t>и</w:t>
      </w:r>
      <w:r>
        <w:t>вать.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</w:t>
      </w:r>
      <w:r>
        <w:t>о</w:t>
      </w:r>
      <w:r>
        <w:t>брать и обосновать практические предложения.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>Готовый отчет сдается на проверку преподавателю по окончании практики. Преподав</w:t>
      </w:r>
      <w:r>
        <w:t>а</w:t>
      </w:r>
      <w:r>
        <w:t>тель, проверив отчет, может возвратить его для доработки вместе с письменными замеч</w:t>
      </w:r>
      <w:r>
        <w:t>а</w:t>
      </w:r>
      <w:r>
        <w:t>ниями. Обучающийся должен устранить полученные замечания и защитить отчет.</w:t>
      </w:r>
    </w:p>
    <w:p w:rsidR="0010547F" w:rsidRDefault="0010547F" w:rsidP="00B35355">
      <w:pPr>
        <w:pStyle w:val="Style7"/>
        <w:widowControl/>
        <w:ind w:firstLine="567"/>
        <w:jc w:val="both"/>
      </w:pPr>
    </w:p>
    <w:p w:rsidR="0010547F" w:rsidRPr="0010547F" w:rsidRDefault="0010547F" w:rsidP="00B35355">
      <w:pPr>
        <w:pStyle w:val="Style7"/>
        <w:widowControl/>
        <w:ind w:firstLine="567"/>
        <w:jc w:val="both"/>
        <w:rPr>
          <w:b/>
          <w:i/>
        </w:rPr>
      </w:pPr>
      <w:r w:rsidRPr="0010547F">
        <w:rPr>
          <w:b/>
          <w:i/>
        </w:rPr>
        <w:t>Показатели и критерии оценивания: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</w:t>
      </w:r>
      <w:r>
        <w:t>у</w:t>
      </w:r>
      <w:r>
        <w:t>лированы экономически обоснованные выводы и предложения. Отчет соответствует пред</w:t>
      </w:r>
      <w:r>
        <w:t>ъ</w:t>
      </w:r>
      <w:r>
        <w:t xml:space="preserve">являемым требованиям к оформлению. 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</w:t>
      </w:r>
      <w:r>
        <w:t>о</w:t>
      </w:r>
      <w:r>
        <w:t>бен обобщить материал, сделать собственные выводы, выразить свое мнение, привести и</w:t>
      </w:r>
      <w:r>
        <w:t>л</w:t>
      </w:r>
      <w:r>
        <w:t>люстрирующие примеры.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lastRenderedPageBreak/>
        <w:t xml:space="preserve">– на оценку </w:t>
      </w:r>
      <w:r w:rsidRPr="0010547F">
        <w:rPr>
          <w:b/>
          <w:i/>
        </w:rPr>
        <w:t>«хорошо»</w:t>
      </w:r>
      <w:r>
        <w:t xml:space="preserve"> (4 балла) – обучающийся представляет отчет, в котором соде</w:t>
      </w:r>
      <w:r>
        <w:t>р</w:t>
      </w:r>
      <w:r>
        <w:t>жание раскрыто достаточно полно, материал излагается с применением актуальных норм</w:t>
      </w:r>
      <w:r>
        <w:t>а</w:t>
      </w:r>
      <w:r>
        <w:t xml:space="preserve">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</w:t>
      </w:r>
      <w:r>
        <w:t>о</w:t>
      </w:r>
      <w:r>
        <w:t>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</w:t>
      </w:r>
      <w:r>
        <w:t>е</w:t>
      </w:r>
      <w:r>
        <w:t>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«удовлетворительно»</w:t>
      </w:r>
      <w:r>
        <w:t xml:space="preserve"> (3 балла) – обучающийся представляет отчет, в к</w:t>
      </w:r>
      <w:r>
        <w:t>о</w:t>
      </w:r>
      <w:r>
        <w:t>тором содержание раскрыты слабо и в неполном объеме, выводы правильные, но предлож</w:t>
      </w:r>
      <w:r>
        <w:t>е</w:t>
      </w:r>
      <w:r>
        <w:t>ния являются необоснованными. Материал излагается на основе неполного перечня норм</w:t>
      </w:r>
      <w:r>
        <w:t>а</w:t>
      </w:r>
      <w:r>
        <w:t xml:space="preserve">тивных документов. Имеются нарушения в оформлении отчета. 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>На защите обучающийся демонстрирует недостаточно последовательные знания по в</w:t>
      </w:r>
      <w:r>
        <w:t>о</w:t>
      </w:r>
      <w:r>
        <w:t>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</w:t>
      </w:r>
      <w:r>
        <w:t>н</w:t>
      </w:r>
      <w:r>
        <w:t xml:space="preserve">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«неудовлетворительно»</w:t>
      </w:r>
      <w: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</w:t>
      </w:r>
      <w:r>
        <w:t>у</w:t>
      </w:r>
      <w:r>
        <w:t>ментов. Имеются нарушения в оформлении отчета. Отчет с замечаниями преподавателя во</w:t>
      </w:r>
      <w:r>
        <w:t>з</w:t>
      </w:r>
      <w:r>
        <w:t xml:space="preserve">вращается </w:t>
      </w:r>
      <w:proofErr w:type="gramStart"/>
      <w:r>
        <w:t>обучающемуся</w:t>
      </w:r>
      <w:proofErr w:type="gramEnd"/>
      <w:r>
        <w:t xml:space="preserve"> на доработку, и условно допускается до публичной защиты. 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>
        <w:t>е</w:t>
      </w:r>
      <w:r>
        <w:t>ские ошибки, отвечая на вопросы преподавателя, которые не может исправить самостоятел</w:t>
      </w:r>
      <w:r>
        <w:t>ь</w:t>
      </w:r>
      <w:r>
        <w:t>но.</w:t>
      </w:r>
    </w:p>
    <w:p w:rsidR="0010547F" w:rsidRDefault="0010547F" w:rsidP="00B35355">
      <w:pPr>
        <w:pStyle w:val="Style7"/>
        <w:widowControl/>
        <w:ind w:firstLine="567"/>
        <w:jc w:val="both"/>
      </w:pPr>
      <w:r>
        <w:t xml:space="preserve">– на оценку </w:t>
      </w:r>
      <w:r w:rsidRPr="0010547F">
        <w:rPr>
          <w:b/>
          <w:i/>
        </w:rPr>
        <w:t>«неудовлетворительно»</w:t>
      </w:r>
      <w:r>
        <w:t xml:space="preserve"> (1 балл) – обучающийся представляет отчет, в к</w:t>
      </w:r>
      <w:r>
        <w:t>о</w:t>
      </w:r>
      <w:r>
        <w:t>тором очень слабо рассмотрены практические вопросы задания, применяются старые норм</w:t>
      </w:r>
      <w:r>
        <w:t>а</w:t>
      </w:r>
      <w:r>
        <w:t xml:space="preserve">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>
        <w:t>обучающемуся</w:t>
      </w:r>
      <w:proofErr w:type="gramEnd"/>
      <w:r>
        <w:t xml:space="preserve"> на дорабо</w:t>
      </w:r>
      <w:r>
        <w:t>т</w:t>
      </w:r>
      <w:r>
        <w:t>ку, и не допускается до защиты.</w:t>
      </w:r>
    </w:p>
    <w:bookmarkEnd w:id="0"/>
    <w:p w:rsidR="003F0BFF" w:rsidRPr="00DF5705" w:rsidRDefault="003F0BFF" w:rsidP="00B35355">
      <w:pPr>
        <w:pStyle w:val="Style10"/>
        <w:widowControl/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B35355">
      <w:pPr>
        <w:pStyle w:val="Style10"/>
        <w:widowControl/>
        <w:ind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 xml:space="preserve">8 Учебно-методическое и информационное обеспечение </w:t>
      </w:r>
      <w:r w:rsidR="00995724" w:rsidRPr="00995724">
        <w:rPr>
          <w:rStyle w:val="FontStyle32"/>
          <w:b/>
          <w:i w:val="0"/>
          <w:color w:val="000000"/>
          <w:sz w:val="24"/>
          <w:szCs w:val="24"/>
        </w:rPr>
        <w:t>производственной – пре</w:t>
      </w:r>
      <w:r w:rsidR="00995724" w:rsidRPr="00995724">
        <w:rPr>
          <w:rStyle w:val="FontStyle32"/>
          <w:b/>
          <w:i w:val="0"/>
          <w:color w:val="000000"/>
          <w:sz w:val="24"/>
          <w:szCs w:val="24"/>
        </w:rPr>
        <w:t>д</w:t>
      </w:r>
      <w:r w:rsidR="00995724" w:rsidRPr="00995724">
        <w:rPr>
          <w:rStyle w:val="FontStyle32"/>
          <w:b/>
          <w:i w:val="0"/>
          <w:color w:val="000000"/>
          <w:sz w:val="24"/>
          <w:szCs w:val="24"/>
        </w:rPr>
        <w:t>дипломной практик</w:t>
      </w:r>
      <w:r w:rsidR="00995724">
        <w:rPr>
          <w:rStyle w:val="FontStyle32"/>
          <w:b/>
          <w:i w:val="0"/>
          <w:color w:val="000000"/>
          <w:sz w:val="24"/>
          <w:szCs w:val="24"/>
        </w:rPr>
        <w:t>и</w:t>
      </w:r>
    </w:p>
    <w:p w:rsidR="00DC54EE" w:rsidRPr="00FE3AC8" w:rsidRDefault="00DC54EE" w:rsidP="00B35355">
      <w:pPr>
        <w:pStyle w:val="Style10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B35355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1B74AA" w:rsidRDefault="0095505A" w:rsidP="00B35355">
      <w:pPr>
        <w:ind w:firstLine="567"/>
        <w:jc w:val="both"/>
        <w:rPr>
          <w:bCs/>
        </w:rPr>
      </w:pPr>
      <w:r w:rsidRPr="008E033D">
        <w:rPr>
          <w:bCs/>
        </w:rPr>
        <w:t xml:space="preserve">1. </w:t>
      </w:r>
      <w:r w:rsidR="00995724" w:rsidRPr="00995724">
        <w:rPr>
          <w:bCs/>
        </w:rPr>
        <w:t>Зайцева, Т. Н. Программа прохождения всех видов практики</w:t>
      </w:r>
      <w:proofErr w:type="gramStart"/>
      <w:r w:rsidR="00995724" w:rsidRPr="00995724">
        <w:rPr>
          <w:bCs/>
        </w:rPr>
        <w:t xml:space="preserve"> :</w:t>
      </w:r>
      <w:proofErr w:type="gramEnd"/>
      <w:r w:rsidR="00995724" w:rsidRPr="00995724">
        <w:rPr>
          <w:bCs/>
        </w:rPr>
        <w:t xml:space="preserve"> методические указания / Т. Н. Зайцева, В. Ф. Рябова, И. А. Долматова ; МГТУ. - Магнитогорск: МГТУ, 2012. - 1 электрон</w:t>
      </w:r>
      <w:proofErr w:type="gramStart"/>
      <w:r w:rsidR="00995724" w:rsidRPr="00995724">
        <w:rPr>
          <w:bCs/>
        </w:rPr>
        <w:t>.</w:t>
      </w:r>
      <w:proofErr w:type="gramEnd"/>
      <w:r w:rsidR="00995724" w:rsidRPr="00995724">
        <w:rPr>
          <w:bCs/>
        </w:rPr>
        <w:t xml:space="preserve"> </w:t>
      </w:r>
      <w:proofErr w:type="gramStart"/>
      <w:r w:rsidR="00995724" w:rsidRPr="00995724">
        <w:rPr>
          <w:bCs/>
        </w:rPr>
        <w:t>о</w:t>
      </w:r>
      <w:proofErr w:type="gramEnd"/>
      <w:r w:rsidR="00995724" w:rsidRPr="00995724">
        <w:rPr>
          <w:bCs/>
        </w:rPr>
        <w:t xml:space="preserve">пт. диск (CD-ROM). - </w:t>
      </w:r>
      <w:proofErr w:type="spellStart"/>
      <w:r w:rsidR="00995724" w:rsidRPr="00995724">
        <w:rPr>
          <w:bCs/>
        </w:rPr>
        <w:t>Загл</w:t>
      </w:r>
      <w:proofErr w:type="spellEnd"/>
      <w:r w:rsidR="00995724" w:rsidRPr="00995724">
        <w:rPr>
          <w:bCs/>
        </w:rPr>
        <w:t>. с титул</w:t>
      </w:r>
      <w:proofErr w:type="gramStart"/>
      <w:r w:rsidR="00995724" w:rsidRPr="00995724">
        <w:rPr>
          <w:bCs/>
        </w:rPr>
        <w:t>.</w:t>
      </w:r>
      <w:proofErr w:type="gramEnd"/>
      <w:r w:rsidR="00995724" w:rsidRPr="00995724">
        <w:rPr>
          <w:bCs/>
        </w:rPr>
        <w:t xml:space="preserve"> </w:t>
      </w:r>
      <w:proofErr w:type="gramStart"/>
      <w:r w:rsidR="00995724" w:rsidRPr="00995724">
        <w:rPr>
          <w:bCs/>
        </w:rPr>
        <w:t>э</w:t>
      </w:r>
      <w:proofErr w:type="gramEnd"/>
      <w:r w:rsidR="00995724" w:rsidRPr="00995724">
        <w:rPr>
          <w:bCs/>
        </w:rPr>
        <w:t xml:space="preserve">крана. - URL: </w:t>
      </w:r>
      <w:hyperlink r:id="rId14" w:history="1">
        <w:r w:rsidR="001B74AA" w:rsidRPr="008145B3">
          <w:rPr>
            <w:rStyle w:val="af5"/>
            <w:bCs/>
          </w:rPr>
          <w:t>https://magtu.informsystema.ru/uploader/fileUpload?name=1330.pdf&amp;show=dcatalogues/1/1123614/1330.pdf&amp;view=true</w:t>
        </w:r>
      </w:hyperlink>
      <w:r w:rsidR="001B74AA">
        <w:rPr>
          <w:bCs/>
        </w:rPr>
        <w:t xml:space="preserve"> </w:t>
      </w:r>
      <w:r w:rsidR="001B74AA" w:rsidRPr="00995724">
        <w:rPr>
          <w:bCs/>
        </w:rPr>
        <w:t>(дата обращения: 04.10.2019). - Макрообъект. - Текст</w:t>
      </w:r>
      <w:proofErr w:type="gramStart"/>
      <w:r w:rsidR="001B74AA" w:rsidRPr="00995724">
        <w:rPr>
          <w:bCs/>
        </w:rPr>
        <w:t xml:space="preserve"> :</w:t>
      </w:r>
      <w:proofErr w:type="gramEnd"/>
      <w:r w:rsidR="001B74AA" w:rsidRPr="00995724">
        <w:rPr>
          <w:bCs/>
        </w:rPr>
        <w:t xml:space="preserve"> электронный. - Сведения доступны также на CD-ROM.</w:t>
      </w:r>
    </w:p>
    <w:p w:rsidR="003F0BFF" w:rsidRPr="001B74AA" w:rsidRDefault="0095505A" w:rsidP="00B35355">
      <w:pPr>
        <w:ind w:firstLine="567"/>
        <w:jc w:val="both"/>
        <w:rPr>
          <w:rStyle w:val="FontStyle22"/>
          <w:bCs/>
          <w:sz w:val="24"/>
          <w:szCs w:val="24"/>
        </w:rPr>
      </w:pPr>
      <w:r w:rsidRPr="008E033D">
        <w:rPr>
          <w:bCs/>
        </w:rPr>
        <w:t xml:space="preserve">2. </w:t>
      </w:r>
      <w:r w:rsidR="001B74AA" w:rsidRPr="001B74AA">
        <w:rPr>
          <w:bCs/>
        </w:rPr>
        <w:t>Веденеева, О. А. Методическое обеспечение педагогической практики студентов в</w:t>
      </w:r>
      <w:r w:rsidR="001B74AA" w:rsidRPr="001B74AA">
        <w:rPr>
          <w:bCs/>
        </w:rPr>
        <w:t>у</w:t>
      </w:r>
      <w:r w:rsidR="001B74AA" w:rsidRPr="001B74AA">
        <w:rPr>
          <w:bCs/>
        </w:rPr>
        <w:t xml:space="preserve">за: учебное пособие / О. А. Веденеева, Л. И. Савва, Н. Я. </w:t>
      </w:r>
      <w:proofErr w:type="spellStart"/>
      <w:r w:rsidR="001B74AA" w:rsidRPr="001B74AA">
        <w:rPr>
          <w:bCs/>
        </w:rPr>
        <w:t>Сайгушев</w:t>
      </w:r>
      <w:proofErr w:type="spellEnd"/>
      <w:proofErr w:type="gramStart"/>
      <w:r w:rsidR="001B74AA" w:rsidRPr="001B74AA">
        <w:rPr>
          <w:bCs/>
        </w:rPr>
        <w:t xml:space="preserve"> ;</w:t>
      </w:r>
      <w:proofErr w:type="gramEnd"/>
      <w:r w:rsidR="001B74AA" w:rsidRPr="001B74AA">
        <w:rPr>
          <w:bCs/>
        </w:rPr>
        <w:t xml:space="preserve"> МГТУ. - Магнитогорск</w:t>
      </w:r>
      <w:proofErr w:type="gramStart"/>
      <w:r w:rsidR="001B74AA" w:rsidRPr="001B74AA">
        <w:rPr>
          <w:bCs/>
        </w:rPr>
        <w:t xml:space="preserve"> :</w:t>
      </w:r>
      <w:proofErr w:type="gramEnd"/>
      <w:r w:rsidR="001B74AA" w:rsidRPr="001B74AA">
        <w:rPr>
          <w:bCs/>
        </w:rPr>
        <w:t xml:space="preserve"> МГТУ, 2018. - 1 электрон</w:t>
      </w:r>
      <w:proofErr w:type="gramStart"/>
      <w:r w:rsidR="001B74AA" w:rsidRPr="001B74AA">
        <w:rPr>
          <w:bCs/>
        </w:rPr>
        <w:t>.</w:t>
      </w:r>
      <w:proofErr w:type="gramEnd"/>
      <w:r w:rsidR="001B74AA" w:rsidRPr="001B74AA">
        <w:rPr>
          <w:bCs/>
        </w:rPr>
        <w:t xml:space="preserve"> </w:t>
      </w:r>
      <w:proofErr w:type="gramStart"/>
      <w:r w:rsidR="001B74AA" w:rsidRPr="001B74AA">
        <w:rPr>
          <w:bCs/>
        </w:rPr>
        <w:t>о</w:t>
      </w:r>
      <w:proofErr w:type="gramEnd"/>
      <w:r w:rsidR="001B74AA" w:rsidRPr="001B74AA">
        <w:rPr>
          <w:bCs/>
        </w:rPr>
        <w:t xml:space="preserve">пт. диск (CD-ROM). - </w:t>
      </w:r>
      <w:proofErr w:type="spellStart"/>
      <w:r w:rsidR="001B74AA" w:rsidRPr="001B74AA">
        <w:rPr>
          <w:bCs/>
        </w:rPr>
        <w:t>Загл</w:t>
      </w:r>
      <w:proofErr w:type="spellEnd"/>
      <w:r w:rsidR="001B74AA" w:rsidRPr="001B74AA">
        <w:rPr>
          <w:bCs/>
        </w:rPr>
        <w:t>. с титул</w:t>
      </w:r>
      <w:proofErr w:type="gramStart"/>
      <w:r w:rsidR="001B74AA" w:rsidRPr="001B74AA">
        <w:rPr>
          <w:bCs/>
        </w:rPr>
        <w:t>.</w:t>
      </w:r>
      <w:proofErr w:type="gramEnd"/>
      <w:r w:rsidR="001B74AA" w:rsidRPr="001B74AA">
        <w:rPr>
          <w:bCs/>
        </w:rPr>
        <w:t xml:space="preserve"> </w:t>
      </w:r>
      <w:proofErr w:type="gramStart"/>
      <w:r w:rsidR="001B74AA" w:rsidRPr="001B74AA">
        <w:rPr>
          <w:bCs/>
        </w:rPr>
        <w:t>э</w:t>
      </w:r>
      <w:proofErr w:type="gramEnd"/>
      <w:r w:rsidR="001B74AA" w:rsidRPr="001B74AA">
        <w:rPr>
          <w:bCs/>
        </w:rPr>
        <w:t xml:space="preserve">крана. - URL: </w:t>
      </w:r>
      <w:hyperlink r:id="rId15" w:history="1">
        <w:r w:rsidR="001B74AA" w:rsidRPr="008145B3">
          <w:rPr>
            <w:rStyle w:val="af5"/>
            <w:bCs/>
          </w:rPr>
          <w:t>https://magtu.informsystema.ru/uploader/fileUpload?name=3742.pdf&amp;show=dcatalogues/1/1527745/3742.pdf&amp;view=true</w:t>
        </w:r>
      </w:hyperlink>
      <w:r w:rsidR="001B74AA">
        <w:rPr>
          <w:bCs/>
        </w:rPr>
        <w:t xml:space="preserve"> </w:t>
      </w:r>
      <w:r w:rsidR="001B74AA" w:rsidRPr="001B74AA">
        <w:rPr>
          <w:bCs/>
        </w:rPr>
        <w:t>(дата обращения: 15.10.2019). - Макрообъект. - Текст</w:t>
      </w:r>
      <w:proofErr w:type="gramStart"/>
      <w:r w:rsidR="001B74AA" w:rsidRPr="001B74AA">
        <w:rPr>
          <w:bCs/>
        </w:rPr>
        <w:t xml:space="preserve"> :</w:t>
      </w:r>
      <w:proofErr w:type="gramEnd"/>
      <w:r w:rsidR="001B74AA" w:rsidRPr="001B74AA">
        <w:rPr>
          <w:bCs/>
        </w:rPr>
        <w:t xml:space="preserve"> электронный. - Сведения доступны также на CD-ROM.</w:t>
      </w:r>
    </w:p>
    <w:p w:rsidR="003F0BFF" w:rsidRDefault="00337306" w:rsidP="00B35355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1B74AA" w:rsidRDefault="001B74AA" w:rsidP="00B35355">
      <w:pPr>
        <w:ind w:firstLine="567"/>
      </w:pPr>
      <w:r>
        <w:t xml:space="preserve">1. </w:t>
      </w:r>
      <w:proofErr w:type="spellStart"/>
      <w:r w:rsidRPr="000B5C94">
        <w:t>Михайлицын</w:t>
      </w:r>
      <w:proofErr w:type="spellEnd"/>
      <w:r w:rsidRPr="000B5C94">
        <w:t>, С. В. Сварочные и наплавочные материалы</w:t>
      </w:r>
      <w:proofErr w:type="gramStart"/>
      <w:r w:rsidRPr="000B5C94">
        <w:t xml:space="preserve"> :</w:t>
      </w:r>
      <w:proofErr w:type="gramEnd"/>
      <w:r w:rsidRPr="000B5C94">
        <w:t xml:space="preserve"> конспект лекций / С. В. </w:t>
      </w:r>
      <w:proofErr w:type="spellStart"/>
      <w:r w:rsidRPr="000B5C94">
        <w:lastRenderedPageBreak/>
        <w:t>Михайлицын</w:t>
      </w:r>
      <w:proofErr w:type="spellEnd"/>
      <w:r w:rsidRPr="000B5C94">
        <w:t>, А. И. Беляев ; МГТУ, каф. [МиТОД</w:t>
      </w:r>
      <w:r w:rsidR="00225030">
        <w:t>иМ</w:t>
      </w:r>
      <w:r w:rsidRPr="000B5C94">
        <w:t>]. - Магнитогорск, 2012. - 199 с. : ил</w:t>
      </w:r>
      <w:proofErr w:type="gramStart"/>
      <w:r w:rsidRPr="000B5C94">
        <w:t xml:space="preserve">., </w:t>
      </w:r>
      <w:proofErr w:type="gramEnd"/>
      <w:r w:rsidRPr="000B5C94">
        <w:t>схе</w:t>
      </w:r>
      <w:r>
        <w:t>мы, табл. - URL:</w:t>
      </w:r>
    </w:p>
    <w:p w:rsidR="001B74AA" w:rsidRDefault="00CE260D" w:rsidP="00B35355">
      <w:pPr>
        <w:ind w:firstLine="567"/>
      </w:pPr>
      <w:hyperlink r:id="rId16" w:history="1">
        <w:r w:rsidR="001B74AA" w:rsidRPr="005B1711">
          <w:rPr>
            <w:rStyle w:val="af5"/>
          </w:rPr>
          <w:t>https://magtu.informsystema.ru/uploader/fileUpload?name=547.pdf&amp;show=dcatalogues/1/1096819/547.pdf&amp;view=true</w:t>
        </w:r>
      </w:hyperlink>
      <w:r w:rsidR="001B74AA">
        <w:t xml:space="preserve"> </w:t>
      </w:r>
      <w:r w:rsidR="001B74AA" w:rsidRPr="000B5C94">
        <w:t>(дата обращения: 04.10.2019). - Макрообъект. - Текст</w:t>
      </w:r>
      <w:proofErr w:type="gramStart"/>
      <w:r w:rsidR="001B74AA" w:rsidRPr="000B5C94">
        <w:t xml:space="preserve"> :</w:t>
      </w:r>
      <w:proofErr w:type="gramEnd"/>
      <w:r w:rsidR="001B74AA" w:rsidRPr="000B5C94">
        <w:t xml:space="preserve"> электро</w:t>
      </w:r>
      <w:r w:rsidR="001B74AA" w:rsidRPr="000B5C94">
        <w:t>н</w:t>
      </w:r>
      <w:r w:rsidR="001B74AA" w:rsidRPr="000B5C94">
        <w:t>ный. - Имеется печатный аналог.</w:t>
      </w:r>
    </w:p>
    <w:p w:rsidR="001B74AA" w:rsidRDefault="001B74AA" w:rsidP="00B35355">
      <w:pPr>
        <w:ind w:firstLine="567"/>
      </w:pPr>
      <w:r>
        <w:t xml:space="preserve">2. </w:t>
      </w:r>
      <w:proofErr w:type="spellStart"/>
      <w:r>
        <w:t>Михайлицын</w:t>
      </w:r>
      <w:proofErr w:type="spellEnd"/>
      <w:r>
        <w:t xml:space="preserve"> С.В. </w:t>
      </w:r>
      <w:r w:rsidRPr="000B5C94">
        <w:t>Контроль качества сварных и паяных соединений</w:t>
      </w:r>
      <w:proofErr w:type="gramStart"/>
      <w:r w:rsidRPr="000B5C94">
        <w:t xml:space="preserve"> :</w:t>
      </w:r>
      <w:proofErr w:type="gramEnd"/>
      <w:r w:rsidRPr="000B5C94">
        <w:t xml:space="preserve"> учебное пос</w:t>
      </w:r>
      <w:r w:rsidRPr="000B5C94">
        <w:t>о</w:t>
      </w:r>
      <w:r w:rsidRPr="000B5C94">
        <w:t xml:space="preserve">бие / С. В. </w:t>
      </w:r>
      <w:proofErr w:type="spellStart"/>
      <w:r w:rsidRPr="000B5C94">
        <w:t>Михайлицын</w:t>
      </w:r>
      <w:proofErr w:type="spellEnd"/>
      <w:r w:rsidRPr="000B5C94">
        <w:t>, М. А. Шекшеев, Д. В. Терентьев, Е. Н. Ширяева ; МГТУ. - Магнит</w:t>
      </w:r>
      <w:r w:rsidRPr="000B5C94">
        <w:t>о</w:t>
      </w:r>
      <w:r w:rsidRPr="000B5C94">
        <w:t>горск</w:t>
      </w:r>
      <w:proofErr w:type="gramStart"/>
      <w:r w:rsidRPr="000B5C94">
        <w:t xml:space="preserve"> :</w:t>
      </w:r>
      <w:proofErr w:type="gramEnd"/>
      <w:r w:rsidRPr="000B5C94">
        <w:t xml:space="preserve"> МГТУ, 2018. - 113 с. : ил</w:t>
      </w:r>
      <w:proofErr w:type="gramStart"/>
      <w:r w:rsidRPr="000B5C94">
        <w:t xml:space="preserve">., </w:t>
      </w:r>
      <w:proofErr w:type="gramEnd"/>
      <w:r w:rsidRPr="000B5C94">
        <w:t xml:space="preserve">табл., схемы. - URL: </w:t>
      </w:r>
      <w:hyperlink r:id="rId17" w:history="1">
        <w:r w:rsidRPr="005B1711">
          <w:rPr>
            <w:rStyle w:val="af5"/>
          </w:rPr>
          <w:t>https://magtu.informsystema.ru/uploader/fileUpload?name=3624.pdf&amp;show=dcatalogues/1/1524690/3624.pdf&amp;view=true</w:t>
        </w:r>
      </w:hyperlink>
      <w:r>
        <w:t xml:space="preserve"> </w:t>
      </w:r>
      <w:r w:rsidRPr="000B5C94">
        <w:t>(дата обращения: 04.10.2019). - Макрообъект. - Текст</w:t>
      </w:r>
      <w:proofErr w:type="gramStart"/>
      <w:r w:rsidRPr="000B5C94">
        <w:t xml:space="preserve"> :</w:t>
      </w:r>
      <w:proofErr w:type="gramEnd"/>
      <w:r w:rsidRPr="000B5C94">
        <w:t xml:space="preserve"> электронный. - ISBN 978-5-9967-0627-3. - Имеется печатный аналог.</w:t>
      </w:r>
    </w:p>
    <w:p w:rsidR="001B74AA" w:rsidRDefault="001B74AA" w:rsidP="00B35355">
      <w:pPr>
        <w:ind w:firstLine="567"/>
        <w:jc w:val="both"/>
      </w:pPr>
      <w:r>
        <w:t xml:space="preserve">3. </w:t>
      </w:r>
      <w:r w:rsidRPr="000B5C94">
        <w:t>Шекшеев, М. А. Структура сварных соединений. Методы описания и анализа</w:t>
      </w:r>
      <w:proofErr w:type="gramStart"/>
      <w:r w:rsidRPr="000B5C94">
        <w:t xml:space="preserve"> :</w:t>
      </w:r>
      <w:proofErr w:type="gramEnd"/>
      <w:r w:rsidRPr="000B5C94">
        <w:t xml:space="preserve"> лаб</w:t>
      </w:r>
      <w:r w:rsidRPr="000B5C94">
        <w:t>о</w:t>
      </w:r>
      <w:r w:rsidRPr="000B5C94">
        <w:t xml:space="preserve">раторный практикум / М. А. Шекшеев, А. Б. </w:t>
      </w:r>
      <w:proofErr w:type="spellStart"/>
      <w:r w:rsidRPr="000B5C94">
        <w:t>Сычков</w:t>
      </w:r>
      <w:proofErr w:type="spellEnd"/>
      <w:r w:rsidRPr="000B5C94">
        <w:t xml:space="preserve">, С. В. </w:t>
      </w:r>
      <w:proofErr w:type="spellStart"/>
      <w:r w:rsidRPr="000B5C94">
        <w:t>Михайлицын</w:t>
      </w:r>
      <w:proofErr w:type="spellEnd"/>
      <w:r w:rsidRPr="000B5C94">
        <w:t xml:space="preserve"> ; МГТУ. - Магнит</w:t>
      </w:r>
      <w:r w:rsidRPr="000B5C94">
        <w:t>о</w:t>
      </w:r>
      <w:r w:rsidRPr="000B5C94">
        <w:t>горск</w:t>
      </w:r>
      <w:proofErr w:type="gramStart"/>
      <w:r w:rsidRPr="000B5C94">
        <w:t xml:space="preserve"> :</w:t>
      </w:r>
      <w:proofErr w:type="gramEnd"/>
      <w:r w:rsidRPr="000B5C94">
        <w:t xml:space="preserve"> МГТУ, 2016. - 1 электрон</w:t>
      </w:r>
      <w:proofErr w:type="gramStart"/>
      <w:r w:rsidRPr="000B5C94">
        <w:t>.</w:t>
      </w:r>
      <w:proofErr w:type="gramEnd"/>
      <w:r w:rsidRPr="000B5C94">
        <w:t xml:space="preserve"> </w:t>
      </w:r>
      <w:proofErr w:type="gramStart"/>
      <w:r w:rsidRPr="000B5C94">
        <w:t>о</w:t>
      </w:r>
      <w:proofErr w:type="gramEnd"/>
      <w:r w:rsidRPr="000B5C94">
        <w:t xml:space="preserve">пт. диск (CD-ROM). - </w:t>
      </w:r>
      <w:proofErr w:type="spellStart"/>
      <w:r w:rsidRPr="000B5C94">
        <w:t>Загл</w:t>
      </w:r>
      <w:proofErr w:type="spellEnd"/>
      <w:r w:rsidRPr="000B5C94">
        <w:t>. с титул</w:t>
      </w:r>
      <w:proofErr w:type="gramStart"/>
      <w:r w:rsidRPr="000B5C94">
        <w:t>.</w:t>
      </w:r>
      <w:proofErr w:type="gramEnd"/>
      <w:r w:rsidRPr="000B5C94">
        <w:t xml:space="preserve"> </w:t>
      </w:r>
      <w:proofErr w:type="gramStart"/>
      <w:r w:rsidRPr="000B5C94">
        <w:t>э</w:t>
      </w:r>
      <w:proofErr w:type="gramEnd"/>
      <w:r w:rsidRPr="000B5C94">
        <w:t xml:space="preserve">крана. - URL: </w:t>
      </w:r>
      <w:hyperlink r:id="rId18" w:history="1">
        <w:r w:rsidRPr="005B1711">
          <w:rPr>
            <w:rStyle w:val="af5"/>
          </w:rPr>
          <w:t>https://magtu.informsystema.ru/uploader/fileUpload?name=2776.pdf&amp;show=dcatalogues/1/1132914/2776.pdf&amp;view=true</w:t>
        </w:r>
      </w:hyperlink>
      <w:r>
        <w:t xml:space="preserve"> </w:t>
      </w:r>
      <w:r w:rsidRPr="000B5C94">
        <w:t>(дата обращения: 04.10.2019). - Макрообъект. - Текст</w:t>
      </w:r>
      <w:proofErr w:type="gramStart"/>
      <w:r w:rsidRPr="000B5C94">
        <w:t xml:space="preserve"> :</w:t>
      </w:r>
      <w:proofErr w:type="gramEnd"/>
      <w:r w:rsidRPr="000B5C94">
        <w:t xml:space="preserve"> электронный. - Сведения доступны также на CD-ROM.</w:t>
      </w:r>
    </w:p>
    <w:p w:rsidR="001B74AA" w:rsidRDefault="001B74AA" w:rsidP="00B35355">
      <w:pPr>
        <w:ind w:firstLine="567"/>
        <w:jc w:val="both"/>
      </w:pPr>
      <w:r>
        <w:t xml:space="preserve">4. Смирнов И.В. Сварка специальных сталей и сплавов [Электронный ресурс]. – М.: Лань, 2012. – 272 с. – Режим доступа: </w:t>
      </w:r>
      <w:hyperlink r:id="rId19" w:history="1">
        <w:r w:rsidR="00AC15BF" w:rsidRPr="00BB5116">
          <w:rPr>
            <w:rStyle w:val="af5"/>
          </w:rPr>
          <w:t>http://e.lanbook.com/book/2771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 – ISBN 978-5-8114-1247-1.</w:t>
      </w:r>
    </w:p>
    <w:p w:rsidR="003F0BFF" w:rsidRDefault="003F0BFF" w:rsidP="00B35355">
      <w:pPr>
        <w:ind w:firstLine="567"/>
        <w:jc w:val="both"/>
        <w:rPr>
          <w:rStyle w:val="FontStyle15"/>
          <w:sz w:val="24"/>
          <w:szCs w:val="24"/>
          <w:lang w:eastAsia="en-US"/>
        </w:rPr>
      </w:pPr>
    </w:p>
    <w:p w:rsidR="00337306" w:rsidRPr="00337306" w:rsidRDefault="00337306" w:rsidP="00B35355">
      <w:pPr>
        <w:ind w:firstLine="567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1B74AA" w:rsidRDefault="001B74AA" w:rsidP="00B35355">
      <w:pPr>
        <w:ind w:firstLine="567"/>
        <w:jc w:val="both"/>
        <w:rPr>
          <w:bCs/>
        </w:rPr>
      </w:pPr>
      <w:r w:rsidRPr="008E033D">
        <w:rPr>
          <w:bCs/>
        </w:rPr>
        <w:t xml:space="preserve">1. </w:t>
      </w:r>
      <w:r w:rsidRPr="00995724">
        <w:rPr>
          <w:bCs/>
        </w:rPr>
        <w:t>Зайцева, Т. Н. Программа прохождения всех видов практики</w:t>
      </w:r>
      <w:proofErr w:type="gramStart"/>
      <w:r w:rsidRPr="00995724">
        <w:rPr>
          <w:bCs/>
        </w:rPr>
        <w:t xml:space="preserve"> :</w:t>
      </w:r>
      <w:proofErr w:type="gramEnd"/>
      <w:r w:rsidRPr="00995724">
        <w:rPr>
          <w:bCs/>
        </w:rPr>
        <w:t xml:space="preserve"> методические указания / Т. Н. Зайцева, В. Ф. Рябова, И. А. Долматова ; МГТУ. - Магнитогорск</w:t>
      </w:r>
      <w:proofErr w:type="gramStart"/>
      <w:r w:rsidRPr="00995724">
        <w:rPr>
          <w:bCs/>
        </w:rPr>
        <w:t xml:space="preserve"> :</w:t>
      </w:r>
      <w:proofErr w:type="gramEnd"/>
      <w:r w:rsidRPr="00995724">
        <w:rPr>
          <w:bCs/>
        </w:rPr>
        <w:t xml:space="preserve"> МГТУ, 2012. - 1 электрон</w:t>
      </w:r>
      <w:proofErr w:type="gramStart"/>
      <w:r w:rsidRPr="00995724">
        <w:rPr>
          <w:bCs/>
        </w:rPr>
        <w:t>.</w:t>
      </w:r>
      <w:proofErr w:type="gramEnd"/>
      <w:r w:rsidRPr="00995724">
        <w:rPr>
          <w:bCs/>
        </w:rPr>
        <w:t xml:space="preserve"> </w:t>
      </w:r>
      <w:proofErr w:type="gramStart"/>
      <w:r w:rsidRPr="00995724">
        <w:rPr>
          <w:bCs/>
        </w:rPr>
        <w:t>о</w:t>
      </w:r>
      <w:proofErr w:type="gramEnd"/>
      <w:r w:rsidRPr="00995724">
        <w:rPr>
          <w:bCs/>
        </w:rPr>
        <w:t xml:space="preserve">пт. диск (CD-ROM). - </w:t>
      </w:r>
      <w:proofErr w:type="spellStart"/>
      <w:r w:rsidRPr="00995724">
        <w:rPr>
          <w:bCs/>
        </w:rPr>
        <w:t>Загл</w:t>
      </w:r>
      <w:proofErr w:type="spellEnd"/>
      <w:r w:rsidRPr="00995724">
        <w:rPr>
          <w:bCs/>
        </w:rPr>
        <w:t>. с титул</w:t>
      </w:r>
      <w:proofErr w:type="gramStart"/>
      <w:r w:rsidRPr="00995724">
        <w:rPr>
          <w:bCs/>
        </w:rPr>
        <w:t>.</w:t>
      </w:r>
      <w:proofErr w:type="gramEnd"/>
      <w:r w:rsidRPr="00995724">
        <w:rPr>
          <w:bCs/>
        </w:rPr>
        <w:t xml:space="preserve"> </w:t>
      </w:r>
      <w:proofErr w:type="gramStart"/>
      <w:r w:rsidRPr="00995724">
        <w:rPr>
          <w:bCs/>
        </w:rPr>
        <w:t>э</w:t>
      </w:r>
      <w:proofErr w:type="gramEnd"/>
      <w:r w:rsidRPr="00995724">
        <w:rPr>
          <w:bCs/>
        </w:rPr>
        <w:t xml:space="preserve">крана. - URL: </w:t>
      </w:r>
      <w:hyperlink r:id="rId20" w:history="1">
        <w:r w:rsidRPr="008145B3">
          <w:rPr>
            <w:rStyle w:val="af5"/>
            <w:bCs/>
          </w:rPr>
          <w:t>https://magtu.informsystema.ru/uploader/fileUpload?name=1330.pdf&amp;show=dcatalogues/1/1123614/1330.pdf&amp;view=true</w:t>
        </w:r>
      </w:hyperlink>
      <w:r>
        <w:rPr>
          <w:bCs/>
        </w:rPr>
        <w:t xml:space="preserve"> </w:t>
      </w:r>
      <w:r w:rsidRPr="00995724">
        <w:rPr>
          <w:bCs/>
        </w:rPr>
        <w:t>(дата обращения: 04.10.2019). - Макрообъект. - Текст</w:t>
      </w:r>
      <w:proofErr w:type="gramStart"/>
      <w:r w:rsidRPr="00995724">
        <w:rPr>
          <w:bCs/>
        </w:rPr>
        <w:t xml:space="preserve"> :</w:t>
      </w:r>
      <w:proofErr w:type="gramEnd"/>
      <w:r w:rsidRPr="00995724">
        <w:rPr>
          <w:bCs/>
        </w:rPr>
        <w:t xml:space="preserve"> электронный. - Сведения доступны также на CD-ROM.</w:t>
      </w:r>
    </w:p>
    <w:p w:rsidR="001B74AA" w:rsidRPr="001B74AA" w:rsidRDefault="001B74AA" w:rsidP="00B35355">
      <w:pPr>
        <w:ind w:firstLine="567"/>
        <w:jc w:val="both"/>
        <w:rPr>
          <w:rStyle w:val="FontStyle22"/>
          <w:bCs/>
          <w:sz w:val="24"/>
          <w:szCs w:val="24"/>
        </w:rPr>
      </w:pPr>
      <w:r w:rsidRPr="008E033D">
        <w:rPr>
          <w:bCs/>
        </w:rPr>
        <w:t xml:space="preserve">2. </w:t>
      </w:r>
      <w:r w:rsidRPr="001B74AA">
        <w:rPr>
          <w:bCs/>
        </w:rPr>
        <w:t>Веденеева, О. А. Методическое обеспечение педагогической практики студентов в</w:t>
      </w:r>
      <w:r w:rsidRPr="001B74AA">
        <w:rPr>
          <w:bCs/>
        </w:rPr>
        <w:t>у</w:t>
      </w:r>
      <w:r w:rsidRPr="001B74AA">
        <w:rPr>
          <w:bCs/>
        </w:rPr>
        <w:t>за</w:t>
      </w:r>
      <w:proofErr w:type="gramStart"/>
      <w:r w:rsidRPr="001B74AA">
        <w:rPr>
          <w:bCs/>
        </w:rPr>
        <w:t xml:space="preserve"> :</w:t>
      </w:r>
      <w:proofErr w:type="gramEnd"/>
      <w:r w:rsidRPr="001B74AA">
        <w:rPr>
          <w:bCs/>
        </w:rPr>
        <w:t xml:space="preserve"> учебное пособие / О. А. Веденеева, Л. И. Савва, Н. Я. </w:t>
      </w:r>
      <w:proofErr w:type="spellStart"/>
      <w:r w:rsidRPr="001B74AA">
        <w:rPr>
          <w:bCs/>
        </w:rPr>
        <w:t>Сайгушев</w:t>
      </w:r>
      <w:proofErr w:type="spellEnd"/>
      <w:r w:rsidRPr="001B74AA">
        <w:rPr>
          <w:bCs/>
        </w:rPr>
        <w:t xml:space="preserve"> ; МГТУ. - Магнитогорск</w:t>
      </w:r>
      <w:proofErr w:type="gramStart"/>
      <w:r w:rsidRPr="001B74AA">
        <w:rPr>
          <w:bCs/>
        </w:rPr>
        <w:t xml:space="preserve"> :</w:t>
      </w:r>
      <w:proofErr w:type="gramEnd"/>
      <w:r w:rsidRPr="001B74AA">
        <w:rPr>
          <w:bCs/>
        </w:rPr>
        <w:t xml:space="preserve"> МГТУ, 2018. - 1 электрон</w:t>
      </w:r>
      <w:proofErr w:type="gramStart"/>
      <w:r w:rsidRPr="001B74AA">
        <w:rPr>
          <w:bCs/>
        </w:rPr>
        <w:t>.</w:t>
      </w:r>
      <w:proofErr w:type="gramEnd"/>
      <w:r w:rsidRPr="001B74AA">
        <w:rPr>
          <w:bCs/>
        </w:rPr>
        <w:t xml:space="preserve"> </w:t>
      </w:r>
      <w:proofErr w:type="gramStart"/>
      <w:r w:rsidRPr="001B74AA">
        <w:rPr>
          <w:bCs/>
        </w:rPr>
        <w:t>о</w:t>
      </w:r>
      <w:proofErr w:type="gramEnd"/>
      <w:r w:rsidRPr="001B74AA">
        <w:rPr>
          <w:bCs/>
        </w:rPr>
        <w:t xml:space="preserve">пт. диск (CD-ROM). - </w:t>
      </w:r>
      <w:proofErr w:type="spellStart"/>
      <w:r w:rsidRPr="001B74AA">
        <w:rPr>
          <w:bCs/>
        </w:rPr>
        <w:t>Загл</w:t>
      </w:r>
      <w:proofErr w:type="spellEnd"/>
      <w:r w:rsidRPr="001B74AA">
        <w:rPr>
          <w:bCs/>
        </w:rPr>
        <w:t>. с титул</w:t>
      </w:r>
      <w:proofErr w:type="gramStart"/>
      <w:r w:rsidRPr="001B74AA">
        <w:rPr>
          <w:bCs/>
        </w:rPr>
        <w:t>.</w:t>
      </w:r>
      <w:proofErr w:type="gramEnd"/>
      <w:r w:rsidRPr="001B74AA">
        <w:rPr>
          <w:bCs/>
        </w:rPr>
        <w:t xml:space="preserve"> </w:t>
      </w:r>
      <w:proofErr w:type="gramStart"/>
      <w:r w:rsidRPr="001B74AA">
        <w:rPr>
          <w:bCs/>
        </w:rPr>
        <w:t>э</w:t>
      </w:r>
      <w:proofErr w:type="gramEnd"/>
      <w:r w:rsidRPr="001B74AA">
        <w:rPr>
          <w:bCs/>
        </w:rPr>
        <w:t xml:space="preserve">крана. - URL: </w:t>
      </w:r>
      <w:hyperlink r:id="rId21" w:history="1">
        <w:r w:rsidRPr="008145B3">
          <w:rPr>
            <w:rStyle w:val="af5"/>
            <w:bCs/>
          </w:rPr>
          <w:t>https://magtu.informsystema.ru/uploader/fileUpload?name=3742.pdf&amp;show=dcatalogues/1/1527745/3742.pdf&amp;view=true</w:t>
        </w:r>
      </w:hyperlink>
      <w:r>
        <w:rPr>
          <w:bCs/>
        </w:rPr>
        <w:t xml:space="preserve"> </w:t>
      </w:r>
      <w:r w:rsidRPr="001B74AA">
        <w:rPr>
          <w:bCs/>
        </w:rPr>
        <w:t>(дата обращения: 15.10.2019). - Макрообъект. - Текст</w:t>
      </w:r>
      <w:proofErr w:type="gramStart"/>
      <w:r w:rsidRPr="001B74AA">
        <w:rPr>
          <w:bCs/>
        </w:rPr>
        <w:t xml:space="preserve"> :</w:t>
      </w:r>
      <w:proofErr w:type="gramEnd"/>
      <w:r w:rsidRPr="001B74AA">
        <w:rPr>
          <w:bCs/>
        </w:rPr>
        <w:t xml:space="preserve"> электронный. - Сведения доступны также на CD-ROM.</w:t>
      </w:r>
    </w:p>
    <w:p w:rsidR="0095505A" w:rsidRDefault="0095505A" w:rsidP="00B35355">
      <w:pPr>
        <w:pStyle w:val="Style8"/>
        <w:widowControl/>
        <w:ind w:firstLine="567"/>
        <w:jc w:val="both"/>
        <w:rPr>
          <w:rStyle w:val="FontStyle22"/>
          <w:b/>
          <w:sz w:val="24"/>
          <w:szCs w:val="24"/>
        </w:rPr>
      </w:pPr>
    </w:p>
    <w:p w:rsidR="001B74AA" w:rsidRPr="00FE3AC8" w:rsidRDefault="001B74AA" w:rsidP="00B35355">
      <w:pPr>
        <w:pStyle w:val="Style8"/>
        <w:widowControl/>
        <w:ind w:firstLine="567"/>
        <w:jc w:val="both"/>
        <w:rPr>
          <w:rStyle w:val="FontStyle22"/>
          <w:bCs/>
          <w:sz w:val="24"/>
          <w:szCs w:val="24"/>
        </w:rPr>
      </w:pPr>
      <w:r w:rsidRPr="00EA09C5">
        <w:rPr>
          <w:rStyle w:val="FontStyle22"/>
          <w:b/>
          <w:sz w:val="24"/>
          <w:szCs w:val="24"/>
        </w:rPr>
        <w:t>г)</w:t>
      </w:r>
      <w:r w:rsidRPr="00FE3AC8">
        <w:rPr>
          <w:rStyle w:val="FontStyle22"/>
          <w:sz w:val="24"/>
          <w:szCs w:val="24"/>
        </w:rPr>
        <w:t xml:space="preserve"> </w:t>
      </w:r>
      <w:r w:rsidRPr="0078305C">
        <w:rPr>
          <w:rStyle w:val="FontStyle22"/>
          <w:b/>
          <w:bCs/>
          <w:sz w:val="24"/>
          <w:szCs w:val="24"/>
        </w:rPr>
        <w:t xml:space="preserve">Программное обеспечение </w:t>
      </w:r>
      <w:r w:rsidRPr="0078305C">
        <w:rPr>
          <w:rStyle w:val="FontStyle22"/>
          <w:b/>
          <w:sz w:val="24"/>
          <w:szCs w:val="24"/>
        </w:rPr>
        <w:t xml:space="preserve">и </w:t>
      </w:r>
      <w:r w:rsidRPr="0078305C">
        <w:rPr>
          <w:rStyle w:val="FontStyle22"/>
          <w:b/>
          <w:bCs/>
          <w:sz w:val="24"/>
          <w:szCs w:val="24"/>
        </w:rPr>
        <w:t>Интернет-ресурсы:</w:t>
      </w:r>
      <w:r w:rsidRPr="00FE3AC8">
        <w:rPr>
          <w:rStyle w:val="FontStyle22"/>
          <w:bCs/>
          <w:sz w:val="24"/>
          <w:szCs w:val="24"/>
        </w:rPr>
        <w:t xml:space="preserve"> </w:t>
      </w:r>
    </w:p>
    <w:p w:rsidR="001B74AA" w:rsidRDefault="001B74AA" w:rsidP="00B35355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BF6438" w:rsidRPr="00B35355" w:rsidRDefault="00BF6438" w:rsidP="00B3535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B35355">
        <w:rPr>
          <w:rStyle w:val="FontStyle21"/>
          <w:b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BF6438" w:rsidRPr="00A91A68" w:rsidTr="00212AE7">
        <w:tc>
          <w:tcPr>
            <w:tcW w:w="3096" w:type="dxa"/>
            <w:vAlign w:val="center"/>
          </w:tcPr>
          <w:p w:rsidR="00BF6438" w:rsidRPr="00A91A68" w:rsidRDefault="00BF6438" w:rsidP="00212AE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BF6438" w:rsidRPr="00A91A68" w:rsidRDefault="00BF6438" w:rsidP="00212AE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BF6438" w:rsidRPr="00A91A68" w:rsidRDefault="00BF6438" w:rsidP="00212AE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F6438" w:rsidRPr="00A91A68" w:rsidTr="00212AE7">
        <w:tc>
          <w:tcPr>
            <w:tcW w:w="3096" w:type="dxa"/>
            <w:vAlign w:val="center"/>
          </w:tcPr>
          <w:p w:rsidR="00BF6438" w:rsidRDefault="00BF6438" w:rsidP="00212AE7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F6438" w:rsidRPr="00A91A68" w:rsidTr="00212AE7">
        <w:tc>
          <w:tcPr>
            <w:tcW w:w="3096" w:type="dxa"/>
            <w:vAlign w:val="center"/>
          </w:tcPr>
          <w:p w:rsidR="00BF6438" w:rsidRDefault="00BF6438" w:rsidP="00212AE7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F6438" w:rsidRPr="00A91A68" w:rsidTr="00212AE7">
        <w:tc>
          <w:tcPr>
            <w:tcW w:w="3096" w:type="dxa"/>
            <w:vAlign w:val="center"/>
          </w:tcPr>
          <w:p w:rsidR="00BF6438" w:rsidRPr="00FD6D0F" w:rsidRDefault="00BF6438" w:rsidP="00212AE7">
            <w:pPr>
              <w:rPr>
                <w:lang w:val="en-US"/>
              </w:rPr>
            </w:pPr>
            <w:r w:rsidRPr="00FD6D0F">
              <w:rPr>
                <w:color w:val="000000"/>
                <w:lang w:val="en-US"/>
              </w:rPr>
              <w:t>MS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Windows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7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D6D0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D6D0F">
              <w:rPr>
                <w:color w:val="000000"/>
                <w:lang w:val="en-US"/>
              </w:rPr>
              <w:t>)</w:t>
            </w:r>
            <w:r w:rsidRPr="00FD6D0F">
              <w:rPr>
                <w:lang w:val="en-US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BF6438" w:rsidRPr="00A91A68" w:rsidTr="00212AE7">
        <w:tc>
          <w:tcPr>
            <w:tcW w:w="3096" w:type="dxa"/>
            <w:vAlign w:val="center"/>
          </w:tcPr>
          <w:p w:rsidR="00BF6438" w:rsidRDefault="00BF6438" w:rsidP="00212AE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BF6438" w:rsidRDefault="00BF6438" w:rsidP="00212AE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BF6438" w:rsidRDefault="00BF6438" w:rsidP="00BF6438">
      <w:pPr>
        <w:pStyle w:val="Style10"/>
        <w:widowControl/>
        <w:rPr>
          <w:rStyle w:val="FontStyle21"/>
          <w:sz w:val="24"/>
          <w:szCs w:val="24"/>
        </w:rPr>
      </w:pPr>
    </w:p>
    <w:p w:rsidR="00BF6438" w:rsidRPr="00B35355" w:rsidRDefault="00BF6438" w:rsidP="00B35355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B35355">
        <w:rPr>
          <w:rStyle w:val="FontStyle21"/>
          <w:b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F6438" w:rsidRPr="0039074F" w:rsidTr="00212AE7">
        <w:tc>
          <w:tcPr>
            <w:tcW w:w="4927" w:type="dxa"/>
            <w:vAlign w:val="center"/>
          </w:tcPr>
          <w:p w:rsidR="00BF6438" w:rsidRDefault="00BF6438" w:rsidP="00B35355">
            <w:pPr>
              <w:jc w:val="center"/>
            </w:pPr>
            <w:r w:rsidRPr="0039074F">
              <w:rPr>
                <w:color w:val="000000"/>
              </w:rPr>
              <w:t>Название</w:t>
            </w:r>
            <w:r>
              <w:t xml:space="preserve"> </w:t>
            </w:r>
            <w:r w:rsidRPr="0039074F"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Default="00BF6438" w:rsidP="00B35355">
            <w:pPr>
              <w:jc w:val="center"/>
            </w:pPr>
            <w:r w:rsidRPr="0039074F"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BF6438" w:rsidRPr="00A079A1" w:rsidTr="00212AE7">
        <w:tc>
          <w:tcPr>
            <w:tcW w:w="4927" w:type="dxa"/>
            <w:vAlign w:val="center"/>
          </w:tcPr>
          <w:p w:rsidR="00BF6438" w:rsidRPr="00290939" w:rsidRDefault="00BF6438" w:rsidP="00B35355">
            <w:pPr>
              <w:jc w:val="both"/>
            </w:pPr>
            <w:r w:rsidRPr="0039074F">
              <w:rPr>
                <w:color w:val="000000"/>
              </w:rPr>
              <w:t>Национальная</w:t>
            </w:r>
            <w:r w:rsidRPr="00290939">
              <w:t xml:space="preserve"> </w:t>
            </w:r>
            <w:r w:rsidRPr="0039074F">
              <w:rPr>
                <w:color w:val="000000"/>
              </w:rPr>
              <w:t>информационно-аналитическая</w:t>
            </w:r>
            <w:r w:rsidRPr="00290939">
              <w:t xml:space="preserve"> </w:t>
            </w:r>
            <w:r w:rsidRPr="0039074F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39074F">
              <w:rPr>
                <w:color w:val="000000"/>
              </w:rPr>
              <w:t>–</w:t>
            </w:r>
            <w:r w:rsidRPr="00290939">
              <w:t xml:space="preserve"> </w:t>
            </w:r>
            <w:r w:rsidRPr="0039074F">
              <w:rPr>
                <w:color w:val="000000"/>
              </w:rPr>
              <w:t>Российский</w:t>
            </w:r>
            <w:r w:rsidRPr="00290939">
              <w:t xml:space="preserve"> </w:t>
            </w:r>
            <w:r w:rsidRPr="0039074F">
              <w:rPr>
                <w:color w:val="000000"/>
              </w:rPr>
              <w:t>индекс</w:t>
            </w:r>
            <w:r w:rsidRPr="00290939">
              <w:t xml:space="preserve"> </w:t>
            </w:r>
            <w:r w:rsidRPr="0039074F">
              <w:rPr>
                <w:color w:val="000000"/>
              </w:rPr>
              <w:t>научного</w:t>
            </w:r>
            <w:r w:rsidRPr="00290939">
              <w:t xml:space="preserve"> </w:t>
            </w:r>
            <w:r w:rsidRPr="0039074F">
              <w:rPr>
                <w:color w:val="000000"/>
              </w:rPr>
              <w:t>цитирования</w:t>
            </w:r>
            <w:r w:rsidRPr="00290939">
              <w:t xml:space="preserve"> </w:t>
            </w:r>
            <w:r w:rsidRPr="0039074F">
              <w:rPr>
                <w:color w:val="000000"/>
              </w:rPr>
              <w:t>(РИНЦ)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Pr="0039074F" w:rsidRDefault="00BF6438" w:rsidP="00B35355">
            <w:pPr>
              <w:jc w:val="both"/>
              <w:rPr>
                <w:lang w:val="en-US"/>
              </w:rPr>
            </w:pPr>
            <w:r w:rsidRPr="0039074F">
              <w:rPr>
                <w:color w:val="000000"/>
                <w:lang w:val="en-US"/>
              </w:rPr>
              <w:t>URL:</w:t>
            </w:r>
            <w:r w:rsidRPr="0039074F">
              <w:rPr>
                <w:lang w:val="en-US"/>
              </w:rPr>
              <w:t xml:space="preserve"> </w:t>
            </w:r>
            <w:hyperlink r:id="rId22" w:history="1">
              <w:r w:rsidRPr="0039074F">
                <w:rPr>
                  <w:rStyle w:val="af5"/>
                  <w:lang w:val="en-US"/>
                </w:rPr>
                <w:t>https://elibrary.ru/project_risc.asp</w:t>
              </w:r>
            </w:hyperlink>
            <w:r w:rsidRPr="0039074F">
              <w:rPr>
                <w:lang w:val="en-US"/>
              </w:rPr>
              <w:t xml:space="preserve"> </w:t>
            </w:r>
          </w:p>
        </w:tc>
      </w:tr>
      <w:tr w:rsidR="00BF6438" w:rsidRPr="00A079A1" w:rsidTr="00212AE7">
        <w:tc>
          <w:tcPr>
            <w:tcW w:w="4927" w:type="dxa"/>
            <w:vAlign w:val="center"/>
          </w:tcPr>
          <w:p w:rsidR="00BF6438" w:rsidRPr="00290939" w:rsidRDefault="00BF6438" w:rsidP="00B35355">
            <w:pPr>
              <w:jc w:val="both"/>
            </w:pPr>
            <w:r w:rsidRPr="0039074F">
              <w:rPr>
                <w:color w:val="000000"/>
              </w:rPr>
              <w:lastRenderedPageBreak/>
              <w:t>Поисковая</w:t>
            </w:r>
            <w:r w:rsidRPr="00290939">
              <w:t xml:space="preserve"> </w:t>
            </w:r>
            <w:r w:rsidRPr="0039074F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39074F">
              <w:rPr>
                <w:color w:val="000000"/>
              </w:rPr>
              <w:t>Академия</w:t>
            </w:r>
            <w:r w:rsidRPr="00290939">
              <w:t xml:space="preserve"> </w:t>
            </w:r>
            <w:proofErr w:type="spellStart"/>
            <w:r w:rsidRPr="0039074F">
              <w:rPr>
                <w:color w:val="000000"/>
              </w:rPr>
              <w:t>Google</w:t>
            </w:r>
            <w:proofErr w:type="spellEnd"/>
            <w:r w:rsidRPr="00290939">
              <w:t xml:space="preserve"> </w:t>
            </w:r>
            <w:r w:rsidRPr="0039074F">
              <w:rPr>
                <w:color w:val="000000"/>
              </w:rPr>
              <w:t>(</w:t>
            </w:r>
            <w:proofErr w:type="spellStart"/>
            <w:r w:rsidRPr="0039074F">
              <w:rPr>
                <w:color w:val="000000"/>
              </w:rPr>
              <w:t>Google</w:t>
            </w:r>
            <w:proofErr w:type="spellEnd"/>
            <w:r w:rsidRPr="00290939">
              <w:t xml:space="preserve"> </w:t>
            </w:r>
            <w:proofErr w:type="spellStart"/>
            <w:r w:rsidRPr="0039074F">
              <w:rPr>
                <w:color w:val="000000"/>
              </w:rPr>
              <w:t>Scholar</w:t>
            </w:r>
            <w:proofErr w:type="spellEnd"/>
            <w:r w:rsidRPr="0039074F">
              <w:rPr>
                <w:color w:val="000000"/>
              </w:rPr>
              <w:t>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Pr="0039074F" w:rsidRDefault="00BF6438" w:rsidP="00B35355">
            <w:pPr>
              <w:jc w:val="both"/>
              <w:rPr>
                <w:lang w:val="en-US"/>
              </w:rPr>
            </w:pPr>
            <w:r w:rsidRPr="0039074F">
              <w:rPr>
                <w:color w:val="000000"/>
                <w:lang w:val="en-US"/>
              </w:rPr>
              <w:t>URL:</w:t>
            </w:r>
            <w:r w:rsidRPr="0039074F">
              <w:rPr>
                <w:lang w:val="en-US"/>
              </w:rPr>
              <w:t xml:space="preserve"> </w:t>
            </w:r>
            <w:hyperlink r:id="rId23" w:history="1">
              <w:r w:rsidRPr="0039074F">
                <w:rPr>
                  <w:rStyle w:val="af5"/>
                  <w:lang w:val="en-US"/>
                </w:rPr>
                <w:t>https://scholar.google.ru/</w:t>
              </w:r>
            </w:hyperlink>
            <w:r w:rsidRPr="0039074F">
              <w:rPr>
                <w:lang w:val="en-US"/>
              </w:rPr>
              <w:t xml:space="preserve"> </w:t>
            </w:r>
          </w:p>
        </w:tc>
      </w:tr>
      <w:tr w:rsidR="00BF6438" w:rsidRPr="00A079A1" w:rsidTr="00212AE7">
        <w:tc>
          <w:tcPr>
            <w:tcW w:w="4927" w:type="dxa"/>
            <w:vAlign w:val="center"/>
          </w:tcPr>
          <w:p w:rsidR="00BF6438" w:rsidRPr="00290939" w:rsidRDefault="00BF6438" w:rsidP="00B35355">
            <w:pPr>
              <w:jc w:val="both"/>
            </w:pPr>
            <w:r w:rsidRPr="0039074F">
              <w:rPr>
                <w:color w:val="000000"/>
              </w:rPr>
              <w:t>Федеральное</w:t>
            </w:r>
            <w:r w:rsidRPr="00290939">
              <w:t xml:space="preserve"> </w:t>
            </w:r>
            <w:r w:rsidRPr="0039074F">
              <w:rPr>
                <w:color w:val="000000"/>
              </w:rPr>
              <w:t>государственное</w:t>
            </w:r>
            <w:r w:rsidRPr="00290939">
              <w:t xml:space="preserve"> </w:t>
            </w:r>
            <w:r w:rsidRPr="0039074F">
              <w:rPr>
                <w:color w:val="000000"/>
              </w:rPr>
              <w:t>бюджетное</w:t>
            </w:r>
            <w:r w:rsidRPr="00290939">
              <w:t xml:space="preserve"> </w:t>
            </w:r>
            <w:r w:rsidRPr="0039074F">
              <w:rPr>
                <w:color w:val="000000"/>
              </w:rPr>
              <w:t>учреждение</w:t>
            </w:r>
            <w:r w:rsidRPr="00290939">
              <w:t xml:space="preserve"> </w:t>
            </w:r>
            <w:r w:rsidRPr="0039074F">
              <w:rPr>
                <w:color w:val="000000"/>
              </w:rPr>
              <w:t>«Федеральный</w:t>
            </w:r>
            <w:r w:rsidRPr="00290939">
              <w:t xml:space="preserve"> </w:t>
            </w:r>
            <w:r w:rsidRPr="0039074F">
              <w:rPr>
                <w:color w:val="000000"/>
              </w:rPr>
              <w:t>институт</w:t>
            </w:r>
            <w:r w:rsidRPr="00290939">
              <w:t xml:space="preserve"> </w:t>
            </w:r>
            <w:r w:rsidRPr="0039074F">
              <w:rPr>
                <w:color w:val="000000"/>
              </w:rPr>
              <w:t>пр</w:t>
            </w:r>
            <w:r w:rsidRPr="0039074F">
              <w:rPr>
                <w:color w:val="000000"/>
              </w:rPr>
              <w:t>о</w:t>
            </w:r>
            <w:r w:rsidRPr="0039074F">
              <w:rPr>
                <w:color w:val="000000"/>
              </w:rPr>
              <w:t>мышленной</w:t>
            </w:r>
            <w:r w:rsidRPr="00290939">
              <w:t xml:space="preserve"> </w:t>
            </w:r>
            <w:r w:rsidRPr="0039074F">
              <w:rPr>
                <w:color w:val="000000"/>
              </w:rPr>
              <w:t>собственности»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BF6438" w:rsidRPr="0039074F" w:rsidRDefault="00BF6438" w:rsidP="00B35355">
            <w:pPr>
              <w:jc w:val="both"/>
              <w:rPr>
                <w:lang w:val="en-US"/>
              </w:rPr>
            </w:pPr>
            <w:r w:rsidRPr="0039074F">
              <w:rPr>
                <w:color w:val="000000"/>
                <w:lang w:val="en-US"/>
              </w:rPr>
              <w:t>URL:</w:t>
            </w:r>
            <w:r w:rsidRPr="0039074F">
              <w:rPr>
                <w:lang w:val="en-US"/>
              </w:rPr>
              <w:t xml:space="preserve"> </w:t>
            </w:r>
            <w:hyperlink r:id="rId24" w:history="1">
              <w:r w:rsidRPr="0039074F">
                <w:rPr>
                  <w:rStyle w:val="af5"/>
                  <w:lang w:val="en-US"/>
                </w:rPr>
                <w:t>http://www1.fips.ru/</w:t>
              </w:r>
            </w:hyperlink>
            <w:r w:rsidRPr="0039074F">
              <w:rPr>
                <w:lang w:val="en-US"/>
              </w:rPr>
              <w:t xml:space="preserve"> </w:t>
            </w:r>
          </w:p>
        </w:tc>
      </w:tr>
    </w:tbl>
    <w:p w:rsidR="00BF6438" w:rsidRPr="0039074F" w:rsidRDefault="00BF6438" w:rsidP="00BF6438">
      <w:pPr>
        <w:pStyle w:val="Style8"/>
        <w:widowControl/>
        <w:ind w:firstLine="709"/>
        <w:rPr>
          <w:lang w:val="en-US"/>
        </w:rPr>
      </w:pPr>
    </w:p>
    <w:p w:rsidR="007F17DC" w:rsidRDefault="007F17DC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7F17DC">
        <w:rPr>
          <w:rStyle w:val="FontStyle14"/>
          <w:sz w:val="24"/>
          <w:szCs w:val="24"/>
        </w:rPr>
        <w:t xml:space="preserve">9 Материально-техническое обеспечение </w:t>
      </w:r>
      <w:r w:rsidR="00225030" w:rsidRPr="00225030">
        <w:rPr>
          <w:rStyle w:val="FontStyle14"/>
          <w:sz w:val="24"/>
          <w:szCs w:val="24"/>
        </w:rPr>
        <w:t>производственной – преддипломной практики</w:t>
      </w:r>
    </w:p>
    <w:p w:rsidR="007F17DC" w:rsidRPr="007F17DC" w:rsidRDefault="007F17DC" w:rsidP="00B35355">
      <w:pPr>
        <w:ind w:firstLine="567"/>
        <w:rPr>
          <w:rStyle w:val="FontStyle14"/>
          <w:b w:val="0"/>
          <w:bCs w:val="0"/>
          <w:sz w:val="24"/>
          <w:szCs w:val="24"/>
        </w:rPr>
      </w:pPr>
      <w:r w:rsidRPr="005574D1">
        <w:t xml:space="preserve">Материально-техническое обеспечение </w:t>
      </w:r>
      <w:r w:rsidR="00225030" w:rsidRPr="00225030">
        <w:t>производственной – преддипломной практики</w:t>
      </w:r>
      <w:r w:rsidRPr="005574D1">
        <w:t xml:space="preserve">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047"/>
      </w:tblGrid>
      <w:tr w:rsidR="007F17DC" w:rsidTr="007F17DC">
        <w:tc>
          <w:tcPr>
            <w:tcW w:w="2700" w:type="dxa"/>
            <w:vAlign w:val="center"/>
          </w:tcPr>
          <w:p w:rsidR="007F17DC" w:rsidRDefault="007F17DC" w:rsidP="00B35355">
            <w:pPr>
              <w:pStyle w:val="Style8"/>
              <w:widowControl/>
              <w:jc w:val="center"/>
            </w:pPr>
            <w:r w:rsidRPr="005574D1">
              <w:t>Тип и название</w:t>
            </w:r>
          </w:p>
          <w:p w:rsidR="007F17DC" w:rsidRDefault="007F17DC" w:rsidP="00B35355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аудитории</w:t>
            </w:r>
          </w:p>
        </w:tc>
        <w:tc>
          <w:tcPr>
            <w:tcW w:w="7047" w:type="dxa"/>
            <w:vAlign w:val="center"/>
          </w:tcPr>
          <w:p w:rsidR="007F17DC" w:rsidRDefault="007F17DC" w:rsidP="00B35355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Оснащение аудитории</w:t>
            </w:r>
          </w:p>
        </w:tc>
      </w:tr>
      <w:tr w:rsidR="007F17DC" w:rsidRPr="0076486C" w:rsidTr="007F17DC">
        <w:tc>
          <w:tcPr>
            <w:tcW w:w="2700" w:type="dxa"/>
            <w:vAlign w:val="center"/>
          </w:tcPr>
          <w:p w:rsidR="007F17DC" w:rsidRDefault="007F17DC" w:rsidP="00B35355">
            <w:pPr>
              <w:pStyle w:val="Style8"/>
              <w:widowControl/>
              <w:jc w:val="center"/>
            </w:pPr>
            <w:r>
              <w:t>322</w:t>
            </w:r>
          </w:p>
          <w:p w:rsidR="007F17DC" w:rsidRPr="0076486C" w:rsidRDefault="007F17DC" w:rsidP="00B35355">
            <w:pPr>
              <w:pStyle w:val="Style8"/>
              <w:widowControl/>
            </w:pPr>
            <w:r>
              <w:t>Лекционная аудитория</w:t>
            </w:r>
          </w:p>
        </w:tc>
        <w:tc>
          <w:tcPr>
            <w:tcW w:w="7047" w:type="dxa"/>
          </w:tcPr>
          <w:p w:rsidR="007F17DC" w:rsidRPr="0076486C" w:rsidRDefault="007F17DC" w:rsidP="00B35355">
            <w:pPr>
              <w:pStyle w:val="Style8"/>
              <w:widowControl/>
            </w:pPr>
            <w:r>
              <w:t>Видеопроектор, экран настенный, компьютер; тестовые задания для текущего контроля успеваемости</w:t>
            </w:r>
          </w:p>
        </w:tc>
      </w:tr>
      <w:tr w:rsidR="007F17DC" w:rsidRPr="0076486C" w:rsidTr="007F17DC">
        <w:trPr>
          <w:trHeight w:val="1005"/>
        </w:trPr>
        <w:tc>
          <w:tcPr>
            <w:tcW w:w="2700" w:type="dxa"/>
            <w:vAlign w:val="center"/>
          </w:tcPr>
          <w:p w:rsidR="007F17DC" w:rsidRDefault="007F17DC" w:rsidP="00B35355">
            <w:pPr>
              <w:pStyle w:val="Style8"/>
              <w:widowControl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7047" w:type="dxa"/>
          </w:tcPr>
          <w:p w:rsidR="007F17DC" w:rsidRPr="0076486C" w:rsidRDefault="007F17DC" w:rsidP="00B35355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</w:t>
            </w:r>
            <w:r w:rsidRPr="0076486C">
              <w:t>о</w:t>
            </w:r>
            <w:r w:rsidRPr="0076486C">
              <w:t>мендаций, учебное пособие, плакаты по темам «</w:t>
            </w:r>
            <w:r w:rsidR="00FA3FAB">
              <w:t>Производстве</w:t>
            </w:r>
            <w:r w:rsidR="00FA3FAB">
              <w:t>н</w:t>
            </w:r>
            <w:r w:rsidR="00FA3FAB">
              <w:t>ная – преддипломная практика</w:t>
            </w:r>
            <w:r w:rsidRPr="0076486C">
              <w:t>»</w:t>
            </w:r>
            <w:r>
              <w:t xml:space="preserve">. </w:t>
            </w:r>
            <w:r w:rsidRPr="00E713A2">
              <w:t>Сварочные аппараты. Образцы выполненных сварных швов.</w:t>
            </w:r>
            <w:r w:rsidR="00B2333A">
              <w:t xml:space="preserve"> Сварочная оснастка.</w:t>
            </w:r>
          </w:p>
        </w:tc>
      </w:tr>
      <w:tr w:rsidR="007F17DC" w:rsidRPr="0076486C" w:rsidTr="007F17DC">
        <w:trPr>
          <w:trHeight w:val="375"/>
        </w:trPr>
        <w:tc>
          <w:tcPr>
            <w:tcW w:w="2700" w:type="dxa"/>
            <w:vAlign w:val="center"/>
          </w:tcPr>
          <w:p w:rsidR="007F17DC" w:rsidRDefault="007F17DC" w:rsidP="00B35355">
            <w:pPr>
              <w:pStyle w:val="Style8"/>
              <w:widowControl/>
              <w:jc w:val="center"/>
            </w:pPr>
            <w:r>
              <w:t>031а</w:t>
            </w:r>
          </w:p>
          <w:p w:rsidR="007F17DC" w:rsidRDefault="007F17DC" w:rsidP="00B35355">
            <w:pPr>
              <w:pStyle w:val="Style8"/>
            </w:pPr>
            <w:r>
              <w:t>Лабораторный класс по сварочным дисципл</w:t>
            </w:r>
            <w:r>
              <w:t>и</w:t>
            </w:r>
            <w:r>
              <w:t>нам</w:t>
            </w:r>
          </w:p>
        </w:tc>
        <w:tc>
          <w:tcPr>
            <w:tcW w:w="7047" w:type="dxa"/>
          </w:tcPr>
          <w:p w:rsidR="007F17DC" w:rsidRDefault="007F17DC" w:rsidP="00B35355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по</w:t>
            </w:r>
            <w:r w:rsidR="002D20D4">
              <w:t xml:space="preserve">собие, плакаты по темам </w:t>
            </w:r>
            <w:r w:rsidR="002D20D4" w:rsidRPr="0076486C">
              <w:t>«</w:t>
            </w:r>
            <w:r w:rsidR="00FA3FAB">
              <w:t>Производственная – преддипломная практика</w:t>
            </w:r>
            <w:r w:rsidR="002D20D4" w:rsidRPr="0076486C">
              <w:t>»</w:t>
            </w:r>
            <w:r>
              <w:t>, опт</w:t>
            </w:r>
            <w:r>
              <w:t>и</w:t>
            </w:r>
            <w:r>
              <w:t>ческие микроскопы, твердомер стационарный.</w:t>
            </w:r>
          </w:p>
        </w:tc>
      </w:tr>
      <w:tr w:rsidR="007F17DC" w:rsidTr="007F17DC">
        <w:tc>
          <w:tcPr>
            <w:tcW w:w="2700" w:type="dxa"/>
            <w:vAlign w:val="center"/>
          </w:tcPr>
          <w:p w:rsidR="007F17DC" w:rsidRDefault="007F17DC" w:rsidP="00B35355">
            <w:pPr>
              <w:pStyle w:val="Style8"/>
              <w:widowControl/>
            </w:pPr>
            <w:r>
              <w:t>Компьютерные классы университета</w:t>
            </w:r>
          </w:p>
        </w:tc>
        <w:tc>
          <w:tcPr>
            <w:tcW w:w="7047" w:type="dxa"/>
          </w:tcPr>
          <w:p w:rsidR="007F17DC" w:rsidRDefault="007F17DC" w:rsidP="00B35355">
            <w:pPr>
              <w:pStyle w:val="Style8"/>
              <w:widowControl/>
            </w:pPr>
            <w:r>
              <w:t>Рабочие места студентов, оснащенные компьютерами с доступом в Интернет, предназначенные для работы в электронной образ</w:t>
            </w:r>
            <w:r>
              <w:t>о</w:t>
            </w:r>
            <w:r>
              <w:t>вательной среде</w:t>
            </w:r>
          </w:p>
        </w:tc>
      </w:tr>
    </w:tbl>
    <w:p w:rsidR="00B44DFE" w:rsidRPr="00FE3AC8" w:rsidRDefault="00B44DFE" w:rsidP="00FE3AC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sectPr w:rsidR="00B44DFE" w:rsidRPr="00FE3AC8" w:rsidSect="003D28C9">
      <w:pgSz w:w="11907" w:h="16840" w:code="9"/>
      <w:pgMar w:top="1077" w:right="851" w:bottom="107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DA" w:rsidRDefault="00690EDA">
      <w:r>
        <w:separator/>
      </w:r>
    </w:p>
  </w:endnote>
  <w:endnote w:type="continuationSeparator" w:id="0">
    <w:p w:rsidR="00690EDA" w:rsidRDefault="0069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72" w:rsidRDefault="00CE26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80E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0E72" w:rsidRDefault="00280E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72" w:rsidRDefault="00CE26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80E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702C">
      <w:rPr>
        <w:rStyle w:val="a4"/>
        <w:noProof/>
      </w:rPr>
      <w:t>2</w:t>
    </w:r>
    <w:r>
      <w:rPr>
        <w:rStyle w:val="a4"/>
      </w:rPr>
      <w:fldChar w:fldCharType="end"/>
    </w:r>
  </w:p>
  <w:p w:rsidR="00280E72" w:rsidRDefault="00280E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DA" w:rsidRDefault="00690EDA">
      <w:r>
        <w:separator/>
      </w:r>
    </w:p>
  </w:footnote>
  <w:footnote w:type="continuationSeparator" w:id="0">
    <w:p w:rsidR="00690EDA" w:rsidRDefault="0069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F45C4"/>
    <w:multiLevelType w:val="hybridMultilevel"/>
    <w:tmpl w:val="40600D8E"/>
    <w:lvl w:ilvl="0" w:tplc="B606B1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0"/>
  </w:num>
  <w:num w:numId="5">
    <w:abstractNumId w:val="1"/>
  </w:num>
  <w:num w:numId="6">
    <w:abstractNumId w:val="5"/>
  </w:num>
  <w:num w:numId="7">
    <w:abstractNumId w:val="22"/>
  </w:num>
  <w:num w:numId="8">
    <w:abstractNumId w:val="15"/>
  </w:num>
  <w:num w:numId="9">
    <w:abstractNumId w:val="11"/>
  </w:num>
  <w:num w:numId="10">
    <w:abstractNumId w:val="18"/>
  </w:num>
  <w:num w:numId="11">
    <w:abstractNumId w:val="8"/>
  </w:num>
  <w:num w:numId="12">
    <w:abstractNumId w:val="21"/>
  </w:num>
  <w:num w:numId="13">
    <w:abstractNumId w:val="7"/>
  </w:num>
  <w:num w:numId="14">
    <w:abstractNumId w:val="6"/>
  </w:num>
  <w:num w:numId="15">
    <w:abstractNumId w:val="3"/>
  </w:num>
  <w:num w:numId="16">
    <w:abstractNumId w:val="20"/>
  </w:num>
  <w:num w:numId="17">
    <w:abstractNumId w:val="17"/>
  </w:num>
  <w:num w:numId="18">
    <w:abstractNumId w:val="2"/>
  </w:num>
  <w:num w:numId="19">
    <w:abstractNumId w:val="4"/>
  </w:num>
  <w:num w:numId="20">
    <w:abstractNumId w:val="19"/>
  </w:num>
  <w:num w:numId="21">
    <w:abstractNumId w:val="25"/>
  </w:num>
  <w:num w:numId="22">
    <w:abstractNumId w:val="10"/>
  </w:num>
  <w:num w:numId="23">
    <w:abstractNumId w:val="13"/>
  </w:num>
  <w:num w:numId="24">
    <w:abstractNumId w:val="24"/>
  </w:num>
  <w:num w:numId="25">
    <w:abstractNumId w:val="23"/>
  </w:num>
  <w:num w:numId="26">
    <w:abstractNumId w:val="16"/>
  </w:num>
  <w:num w:numId="2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64A"/>
    <w:rsid w:val="0000708B"/>
    <w:rsid w:val="00011A51"/>
    <w:rsid w:val="000130D3"/>
    <w:rsid w:val="00022EF5"/>
    <w:rsid w:val="00024EE6"/>
    <w:rsid w:val="00030895"/>
    <w:rsid w:val="00030D59"/>
    <w:rsid w:val="00033F13"/>
    <w:rsid w:val="00040DE4"/>
    <w:rsid w:val="00046BF4"/>
    <w:rsid w:val="000754CF"/>
    <w:rsid w:val="0008416B"/>
    <w:rsid w:val="00090439"/>
    <w:rsid w:val="000A0F15"/>
    <w:rsid w:val="000A23F4"/>
    <w:rsid w:val="000A3492"/>
    <w:rsid w:val="000A3510"/>
    <w:rsid w:val="000B2C0C"/>
    <w:rsid w:val="000B59B3"/>
    <w:rsid w:val="000C44E5"/>
    <w:rsid w:val="000C5E28"/>
    <w:rsid w:val="000D47CF"/>
    <w:rsid w:val="000D56D0"/>
    <w:rsid w:val="000E02EF"/>
    <w:rsid w:val="000E11B9"/>
    <w:rsid w:val="000F0C3E"/>
    <w:rsid w:val="0010547F"/>
    <w:rsid w:val="00106278"/>
    <w:rsid w:val="001062F1"/>
    <w:rsid w:val="001078BC"/>
    <w:rsid w:val="00113E7C"/>
    <w:rsid w:val="00121957"/>
    <w:rsid w:val="001226B7"/>
    <w:rsid w:val="00125C7E"/>
    <w:rsid w:val="001325CF"/>
    <w:rsid w:val="00137D40"/>
    <w:rsid w:val="00147470"/>
    <w:rsid w:val="0015116B"/>
    <w:rsid w:val="0015697D"/>
    <w:rsid w:val="00157B07"/>
    <w:rsid w:val="00173B1B"/>
    <w:rsid w:val="00173CA1"/>
    <w:rsid w:val="00182449"/>
    <w:rsid w:val="00183369"/>
    <w:rsid w:val="001A3FBC"/>
    <w:rsid w:val="001B52E0"/>
    <w:rsid w:val="001B74AA"/>
    <w:rsid w:val="001C1BFA"/>
    <w:rsid w:val="001C6FC3"/>
    <w:rsid w:val="001D412C"/>
    <w:rsid w:val="001E2022"/>
    <w:rsid w:val="001E33C6"/>
    <w:rsid w:val="001E4213"/>
    <w:rsid w:val="001E6784"/>
    <w:rsid w:val="001F3256"/>
    <w:rsid w:val="002008A0"/>
    <w:rsid w:val="00201DDF"/>
    <w:rsid w:val="00207823"/>
    <w:rsid w:val="00211BA7"/>
    <w:rsid w:val="002169EA"/>
    <w:rsid w:val="00225030"/>
    <w:rsid w:val="002317E8"/>
    <w:rsid w:val="00233324"/>
    <w:rsid w:val="00235A7D"/>
    <w:rsid w:val="00240E99"/>
    <w:rsid w:val="00252E79"/>
    <w:rsid w:val="002561FA"/>
    <w:rsid w:val="00260E31"/>
    <w:rsid w:val="00264ECB"/>
    <w:rsid w:val="0026748C"/>
    <w:rsid w:val="002720A1"/>
    <w:rsid w:val="002721D0"/>
    <w:rsid w:val="0027393B"/>
    <w:rsid w:val="00280E72"/>
    <w:rsid w:val="002A2589"/>
    <w:rsid w:val="002B3AEE"/>
    <w:rsid w:val="002C2CCF"/>
    <w:rsid w:val="002C55B5"/>
    <w:rsid w:val="002D1B1C"/>
    <w:rsid w:val="002D20D4"/>
    <w:rsid w:val="002D2BBF"/>
    <w:rsid w:val="002D4EC6"/>
    <w:rsid w:val="002D5F76"/>
    <w:rsid w:val="002E28C1"/>
    <w:rsid w:val="002F1390"/>
    <w:rsid w:val="002F29D4"/>
    <w:rsid w:val="00301C79"/>
    <w:rsid w:val="003032AB"/>
    <w:rsid w:val="003157CC"/>
    <w:rsid w:val="003158E6"/>
    <w:rsid w:val="0031774E"/>
    <w:rsid w:val="00322380"/>
    <w:rsid w:val="00324C3E"/>
    <w:rsid w:val="00326793"/>
    <w:rsid w:val="00337306"/>
    <w:rsid w:val="00337728"/>
    <w:rsid w:val="00340C35"/>
    <w:rsid w:val="0037380D"/>
    <w:rsid w:val="00375536"/>
    <w:rsid w:val="00380469"/>
    <w:rsid w:val="00380AE5"/>
    <w:rsid w:val="003826C0"/>
    <w:rsid w:val="00385223"/>
    <w:rsid w:val="00386870"/>
    <w:rsid w:val="00387EDF"/>
    <w:rsid w:val="003979FD"/>
    <w:rsid w:val="003A4DCC"/>
    <w:rsid w:val="003B5211"/>
    <w:rsid w:val="003D274F"/>
    <w:rsid w:val="003D28C9"/>
    <w:rsid w:val="003E021C"/>
    <w:rsid w:val="003E0AEE"/>
    <w:rsid w:val="003E2087"/>
    <w:rsid w:val="003E2D20"/>
    <w:rsid w:val="003F0BFF"/>
    <w:rsid w:val="00405268"/>
    <w:rsid w:val="004176D1"/>
    <w:rsid w:val="00424C30"/>
    <w:rsid w:val="00427BBA"/>
    <w:rsid w:val="00431394"/>
    <w:rsid w:val="00434A84"/>
    <w:rsid w:val="00435021"/>
    <w:rsid w:val="0043549D"/>
    <w:rsid w:val="00435978"/>
    <w:rsid w:val="00440F04"/>
    <w:rsid w:val="00441190"/>
    <w:rsid w:val="00451DA8"/>
    <w:rsid w:val="004557F8"/>
    <w:rsid w:val="00473F59"/>
    <w:rsid w:val="0047515E"/>
    <w:rsid w:val="00476A99"/>
    <w:rsid w:val="00477484"/>
    <w:rsid w:val="004827ED"/>
    <w:rsid w:val="004847A6"/>
    <w:rsid w:val="00485BF7"/>
    <w:rsid w:val="00495BF8"/>
    <w:rsid w:val="004A015F"/>
    <w:rsid w:val="004B49A0"/>
    <w:rsid w:val="004D53A3"/>
    <w:rsid w:val="004F6A1F"/>
    <w:rsid w:val="00501ACB"/>
    <w:rsid w:val="00516A99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604ED"/>
    <w:rsid w:val="00560B85"/>
    <w:rsid w:val="00561083"/>
    <w:rsid w:val="005643C8"/>
    <w:rsid w:val="00566973"/>
    <w:rsid w:val="00573575"/>
    <w:rsid w:val="005753AB"/>
    <w:rsid w:val="005772BB"/>
    <w:rsid w:val="00583DB0"/>
    <w:rsid w:val="00592B1F"/>
    <w:rsid w:val="005A0D5C"/>
    <w:rsid w:val="005A3006"/>
    <w:rsid w:val="005A4D08"/>
    <w:rsid w:val="005B0990"/>
    <w:rsid w:val="005B24A6"/>
    <w:rsid w:val="005B27C2"/>
    <w:rsid w:val="005B439E"/>
    <w:rsid w:val="005B697D"/>
    <w:rsid w:val="005B7A76"/>
    <w:rsid w:val="005C49EA"/>
    <w:rsid w:val="005D1308"/>
    <w:rsid w:val="005D162E"/>
    <w:rsid w:val="005E0844"/>
    <w:rsid w:val="005E0C86"/>
    <w:rsid w:val="005E1888"/>
    <w:rsid w:val="005E5852"/>
    <w:rsid w:val="005E60C7"/>
    <w:rsid w:val="005F10F6"/>
    <w:rsid w:val="005F32B2"/>
    <w:rsid w:val="00610471"/>
    <w:rsid w:val="00616E70"/>
    <w:rsid w:val="00626EFC"/>
    <w:rsid w:val="006375F9"/>
    <w:rsid w:val="00641CC2"/>
    <w:rsid w:val="00646AF8"/>
    <w:rsid w:val="00661DA7"/>
    <w:rsid w:val="00663208"/>
    <w:rsid w:val="00671276"/>
    <w:rsid w:val="00671765"/>
    <w:rsid w:val="00690EDA"/>
    <w:rsid w:val="006960B1"/>
    <w:rsid w:val="006A0F9F"/>
    <w:rsid w:val="006B2337"/>
    <w:rsid w:val="006B2DAC"/>
    <w:rsid w:val="006C1A61"/>
    <w:rsid w:val="006C2034"/>
    <w:rsid w:val="006C2D47"/>
    <w:rsid w:val="006C491A"/>
    <w:rsid w:val="006D61D5"/>
    <w:rsid w:val="006D6EB1"/>
    <w:rsid w:val="006E15EF"/>
    <w:rsid w:val="006E55E3"/>
    <w:rsid w:val="006E7AA9"/>
    <w:rsid w:val="006F0953"/>
    <w:rsid w:val="006F1966"/>
    <w:rsid w:val="006F1ED8"/>
    <w:rsid w:val="00707B09"/>
    <w:rsid w:val="0071121B"/>
    <w:rsid w:val="00712C70"/>
    <w:rsid w:val="0071608B"/>
    <w:rsid w:val="00720F0B"/>
    <w:rsid w:val="00726D81"/>
    <w:rsid w:val="00731A1C"/>
    <w:rsid w:val="00731B22"/>
    <w:rsid w:val="00733511"/>
    <w:rsid w:val="00743678"/>
    <w:rsid w:val="007450BB"/>
    <w:rsid w:val="007509E5"/>
    <w:rsid w:val="007562C1"/>
    <w:rsid w:val="00760AAC"/>
    <w:rsid w:val="0078305C"/>
    <w:rsid w:val="007851BC"/>
    <w:rsid w:val="00787C92"/>
    <w:rsid w:val="007C556A"/>
    <w:rsid w:val="007D6B6C"/>
    <w:rsid w:val="007E0877"/>
    <w:rsid w:val="007E491F"/>
    <w:rsid w:val="007E6C03"/>
    <w:rsid w:val="007F17DC"/>
    <w:rsid w:val="007F387E"/>
    <w:rsid w:val="0080009F"/>
    <w:rsid w:val="00803E0B"/>
    <w:rsid w:val="00813AAC"/>
    <w:rsid w:val="00820890"/>
    <w:rsid w:val="00827EFD"/>
    <w:rsid w:val="008309CB"/>
    <w:rsid w:val="00830B2F"/>
    <w:rsid w:val="008336ED"/>
    <w:rsid w:val="0083672D"/>
    <w:rsid w:val="00840D09"/>
    <w:rsid w:val="00842095"/>
    <w:rsid w:val="00845133"/>
    <w:rsid w:val="00846574"/>
    <w:rsid w:val="00850CB2"/>
    <w:rsid w:val="00862D18"/>
    <w:rsid w:val="00864274"/>
    <w:rsid w:val="00867111"/>
    <w:rsid w:val="00883DD5"/>
    <w:rsid w:val="00884856"/>
    <w:rsid w:val="008928AF"/>
    <w:rsid w:val="008A0AE8"/>
    <w:rsid w:val="008A248A"/>
    <w:rsid w:val="008A5A41"/>
    <w:rsid w:val="008C03F1"/>
    <w:rsid w:val="008D1F25"/>
    <w:rsid w:val="008D5611"/>
    <w:rsid w:val="00911456"/>
    <w:rsid w:val="00916A3C"/>
    <w:rsid w:val="00920EFE"/>
    <w:rsid w:val="00923410"/>
    <w:rsid w:val="00923D94"/>
    <w:rsid w:val="00927FBC"/>
    <w:rsid w:val="00935CEB"/>
    <w:rsid w:val="00945E55"/>
    <w:rsid w:val="0095505A"/>
    <w:rsid w:val="009605CF"/>
    <w:rsid w:val="0096460B"/>
    <w:rsid w:val="00971F87"/>
    <w:rsid w:val="009825FC"/>
    <w:rsid w:val="009836D2"/>
    <w:rsid w:val="00983BFB"/>
    <w:rsid w:val="00985F87"/>
    <w:rsid w:val="009913E8"/>
    <w:rsid w:val="00995724"/>
    <w:rsid w:val="009A0D5D"/>
    <w:rsid w:val="009A4057"/>
    <w:rsid w:val="009A4B0B"/>
    <w:rsid w:val="009B2205"/>
    <w:rsid w:val="009B4236"/>
    <w:rsid w:val="009C078B"/>
    <w:rsid w:val="009C7CE5"/>
    <w:rsid w:val="009E4C14"/>
    <w:rsid w:val="009E6568"/>
    <w:rsid w:val="009E702C"/>
    <w:rsid w:val="009F0E01"/>
    <w:rsid w:val="009F2A69"/>
    <w:rsid w:val="00A079A1"/>
    <w:rsid w:val="00A07F7C"/>
    <w:rsid w:val="00A11A65"/>
    <w:rsid w:val="00A160F2"/>
    <w:rsid w:val="00A2667B"/>
    <w:rsid w:val="00A3653B"/>
    <w:rsid w:val="00A414CC"/>
    <w:rsid w:val="00A51192"/>
    <w:rsid w:val="00A60E4F"/>
    <w:rsid w:val="00A73A33"/>
    <w:rsid w:val="00A73F3A"/>
    <w:rsid w:val="00A80827"/>
    <w:rsid w:val="00A81847"/>
    <w:rsid w:val="00A841FD"/>
    <w:rsid w:val="00A95E61"/>
    <w:rsid w:val="00AA4CEC"/>
    <w:rsid w:val="00AB0E61"/>
    <w:rsid w:val="00AC15BF"/>
    <w:rsid w:val="00AC4F25"/>
    <w:rsid w:val="00AF0CC5"/>
    <w:rsid w:val="00AF4ADE"/>
    <w:rsid w:val="00AF73E6"/>
    <w:rsid w:val="00B02169"/>
    <w:rsid w:val="00B02217"/>
    <w:rsid w:val="00B069B1"/>
    <w:rsid w:val="00B230E9"/>
    <w:rsid w:val="00B23289"/>
    <w:rsid w:val="00B2333A"/>
    <w:rsid w:val="00B26A7D"/>
    <w:rsid w:val="00B34138"/>
    <w:rsid w:val="00B35355"/>
    <w:rsid w:val="00B366A2"/>
    <w:rsid w:val="00B44DFE"/>
    <w:rsid w:val="00B45283"/>
    <w:rsid w:val="00B545C3"/>
    <w:rsid w:val="00B54B50"/>
    <w:rsid w:val="00B60AF0"/>
    <w:rsid w:val="00B619ED"/>
    <w:rsid w:val="00B7000E"/>
    <w:rsid w:val="00B70B6A"/>
    <w:rsid w:val="00B842DA"/>
    <w:rsid w:val="00B86C0E"/>
    <w:rsid w:val="00B926AE"/>
    <w:rsid w:val="00BC1DF4"/>
    <w:rsid w:val="00BC2BB4"/>
    <w:rsid w:val="00BD6134"/>
    <w:rsid w:val="00BD69F6"/>
    <w:rsid w:val="00BF6438"/>
    <w:rsid w:val="00C13B34"/>
    <w:rsid w:val="00C243EA"/>
    <w:rsid w:val="00C308A1"/>
    <w:rsid w:val="00C50579"/>
    <w:rsid w:val="00C540B8"/>
    <w:rsid w:val="00C615CE"/>
    <w:rsid w:val="00C61BF1"/>
    <w:rsid w:val="00C61E5A"/>
    <w:rsid w:val="00C6320A"/>
    <w:rsid w:val="00C666D4"/>
    <w:rsid w:val="00C77D3E"/>
    <w:rsid w:val="00C81E2A"/>
    <w:rsid w:val="00C82B69"/>
    <w:rsid w:val="00C831AC"/>
    <w:rsid w:val="00C852EE"/>
    <w:rsid w:val="00C931C8"/>
    <w:rsid w:val="00C94A48"/>
    <w:rsid w:val="00CB0B53"/>
    <w:rsid w:val="00CB2719"/>
    <w:rsid w:val="00CB3FD1"/>
    <w:rsid w:val="00CD7364"/>
    <w:rsid w:val="00CE109F"/>
    <w:rsid w:val="00CE1A19"/>
    <w:rsid w:val="00CE260D"/>
    <w:rsid w:val="00CE3987"/>
    <w:rsid w:val="00CE57CD"/>
    <w:rsid w:val="00CF4FA7"/>
    <w:rsid w:val="00CF760D"/>
    <w:rsid w:val="00D01304"/>
    <w:rsid w:val="00D0440C"/>
    <w:rsid w:val="00D10FF8"/>
    <w:rsid w:val="00D12E32"/>
    <w:rsid w:val="00D1461F"/>
    <w:rsid w:val="00D309B0"/>
    <w:rsid w:val="00D31257"/>
    <w:rsid w:val="00D31E31"/>
    <w:rsid w:val="00D540C8"/>
    <w:rsid w:val="00D55631"/>
    <w:rsid w:val="00D6072F"/>
    <w:rsid w:val="00D87472"/>
    <w:rsid w:val="00D931FB"/>
    <w:rsid w:val="00DA6C81"/>
    <w:rsid w:val="00DB1F55"/>
    <w:rsid w:val="00DB537C"/>
    <w:rsid w:val="00DB6705"/>
    <w:rsid w:val="00DB6EEE"/>
    <w:rsid w:val="00DC54EE"/>
    <w:rsid w:val="00DD35A9"/>
    <w:rsid w:val="00DD3FF3"/>
    <w:rsid w:val="00DD42B7"/>
    <w:rsid w:val="00DD6CF3"/>
    <w:rsid w:val="00DE1276"/>
    <w:rsid w:val="00DE2A0A"/>
    <w:rsid w:val="00DF5705"/>
    <w:rsid w:val="00DF611B"/>
    <w:rsid w:val="00E1604D"/>
    <w:rsid w:val="00E179AE"/>
    <w:rsid w:val="00E17A77"/>
    <w:rsid w:val="00E17DC5"/>
    <w:rsid w:val="00E21445"/>
    <w:rsid w:val="00E23990"/>
    <w:rsid w:val="00E256F6"/>
    <w:rsid w:val="00E30205"/>
    <w:rsid w:val="00E33143"/>
    <w:rsid w:val="00E43DA1"/>
    <w:rsid w:val="00E44FC6"/>
    <w:rsid w:val="00E553FE"/>
    <w:rsid w:val="00E56BE7"/>
    <w:rsid w:val="00E71D2B"/>
    <w:rsid w:val="00E7248B"/>
    <w:rsid w:val="00E85975"/>
    <w:rsid w:val="00E917B3"/>
    <w:rsid w:val="00EA09C5"/>
    <w:rsid w:val="00EA2BA8"/>
    <w:rsid w:val="00EA3697"/>
    <w:rsid w:val="00EB7DF0"/>
    <w:rsid w:val="00EC3211"/>
    <w:rsid w:val="00EC336E"/>
    <w:rsid w:val="00ED208E"/>
    <w:rsid w:val="00EE349F"/>
    <w:rsid w:val="00EE3568"/>
    <w:rsid w:val="00EE4630"/>
    <w:rsid w:val="00EE66C9"/>
    <w:rsid w:val="00EF07DF"/>
    <w:rsid w:val="00EF15CF"/>
    <w:rsid w:val="00EF5C95"/>
    <w:rsid w:val="00F04478"/>
    <w:rsid w:val="00F13668"/>
    <w:rsid w:val="00F14112"/>
    <w:rsid w:val="00F14B1E"/>
    <w:rsid w:val="00F15BEE"/>
    <w:rsid w:val="00F2029E"/>
    <w:rsid w:val="00F223A4"/>
    <w:rsid w:val="00F229EE"/>
    <w:rsid w:val="00F23C26"/>
    <w:rsid w:val="00F31792"/>
    <w:rsid w:val="00F50E0E"/>
    <w:rsid w:val="00F514B7"/>
    <w:rsid w:val="00F52201"/>
    <w:rsid w:val="00F54847"/>
    <w:rsid w:val="00F610E2"/>
    <w:rsid w:val="00F70725"/>
    <w:rsid w:val="00F71CF7"/>
    <w:rsid w:val="00F74C8D"/>
    <w:rsid w:val="00F8387B"/>
    <w:rsid w:val="00FA0E00"/>
    <w:rsid w:val="00FA3FAB"/>
    <w:rsid w:val="00FC2659"/>
    <w:rsid w:val="00FD0B85"/>
    <w:rsid w:val="00FD11BB"/>
    <w:rsid w:val="00FD7C52"/>
    <w:rsid w:val="00FD7F02"/>
    <w:rsid w:val="00FE3AC8"/>
    <w:rsid w:val="00FE6D77"/>
    <w:rsid w:val="00FF2441"/>
    <w:rsid w:val="00FF2BA5"/>
    <w:rsid w:val="00FF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A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434A84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434A84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34A84"/>
  </w:style>
  <w:style w:type="paragraph" w:customStyle="1" w:styleId="Style2">
    <w:name w:val="Style2"/>
    <w:basedOn w:val="a"/>
    <w:rsid w:val="00434A84"/>
  </w:style>
  <w:style w:type="paragraph" w:customStyle="1" w:styleId="Style3">
    <w:name w:val="Style3"/>
    <w:basedOn w:val="a"/>
    <w:rsid w:val="00434A84"/>
  </w:style>
  <w:style w:type="paragraph" w:customStyle="1" w:styleId="Style4">
    <w:name w:val="Style4"/>
    <w:basedOn w:val="a"/>
    <w:rsid w:val="00434A84"/>
  </w:style>
  <w:style w:type="paragraph" w:customStyle="1" w:styleId="Style5">
    <w:name w:val="Style5"/>
    <w:basedOn w:val="a"/>
    <w:rsid w:val="00434A84"/>
  </w:style>
  <w:style w:type="paragraph" w:customStyle="1" w:styleId="Style6">
    <w:name w:val="Style6"/>
    <w:basedOn w:val="a"/>
    <w:rsid w:val="00434A84"/>
  </w:style>
  <w:style w:type="paragraph" w:customStyle="1" w:styleId="Style7">
    <w:name w:val="Style7"/>
    <w:basedOn w:val="a"/>
    <w:rsid w:val="00434A84"/>
  </w:style>
  <w:style w:type="paragraph" w:customStyle="1" w:styleId="Style8">
    <w:name w:val="Style8"/>
    <w:basedOn w:val="a"/>
    <w:rsid w:val="00434A84"/>
  </w:style>
  <w:style w:type="character" w:customStyle="1" w:styleId="FontStyle11">
    <w:name w:val="Font Style11"/>
    <w:rsid w:val="00434A8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34A8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34A8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34A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34A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34A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34A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34A8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34A8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34A8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34A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34A84"/>
  </w:style>
  <w:style w:type="paragraph" w:customStyle="1" w:styleId="Style10">
    <w:name w:val="Style10"/>
    <w:basedOn w:val="a"/>
    <w:rsid w:val="00434A84"/>
  </w:style>
  <w:style w:type="paragraph" w:customStyle="1" w:styleId="Style11">
    <w:name w:val="Style11"/>
    <w:basedOn w:val="a"/>
    <w:rsid w:val="00434A84"/>
  </w:style>
  <w:style w:type="paragraph" w:customStyle="1" w:styleId="Style12">
    <w:name w:val="Style12"/>
    <w:basedOn w:val="a"/>
    <w:rsid w:val="00434A84"/>
  </w:style>
  <w:style w:type="paragraph" w:customStyle="1" w:styleId="Style13">
    <w:name w:val="Style13"/>
    <w:basedOn w:val="a"/>
    <w:rsid w:val="00434A84"/>
  </w:style>
  <w:style w:type="paragraph" w:customStyle="1" w:styleId="Style14">
    <w:name w:val="Style14"/>
    <w:basedOn w:val="a"/>
    <w:rsid w:val="00434A84"/>
  </w:style>
  <w:style w:type="paragraph" w:customStyle="1" w:styleId="Style15">
    <w:name w:val="Style15"/>
    <w:basedOn w:val="a"/>
    <w:rsid w:val="00434A84"/>
  </w:style>
  <w:style w:type="paragraph" w:customStyle="1" w:styleId="Style16">
    <w:name w:val="Style16"/>
    <w:basedOn w:val="a"/>
    <w:rsid w:val="00434A84"/>
  </w:style>
  <w:style w:type="paragraph" w:customStyle="1" w:styleId="Style17">
    <w:name w:val="Style17"/>
    <w:basedOn w:val="a"/>
    <w:rsid w:val="00434A84"/>
  </w:style>
  <w:style w:type="paragraph" w:customStyle="1" w:styleId="Style18">
    <w:name w:val="Style18"/>
    <w:basedOn w:val="a"/>
    <w:rsid w:val="00434A84"/>
  </w:style>
  <w:style w:type="paragraph" w:customStyle="1" w:styleId="Style19">
    <w:name w:val="Style19"/>
    <w:basedOn w:val="a"/>
    <w:rsid w:val="00434A84"/>
  </w:style>
  <w:style w:type="character" w:customStyle="1" w:styleId="FontStyle26">
    <w:name w:val="Font Style26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34A8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34A8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34A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34A8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34A8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34A8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34A8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34A8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34A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34A84"/>
  </w:style>
  <w:style w:type="paragraph" w:customStyle="1" w:styleId="Style21">
    <w:name w:val="Style21"/>
    <w:basedOn w:val="a"/>
    <w:rsid w:val="00434A84"/>
  </w:style>
  <w:style w:type="paragraph" w:customStyle="1" w:styleId="Style22">
    <w:name w:val="Style22"/>
    <w:basedOn w:val="a"/>
    <w:rsid w:val="00434A84"/>
  </w:style>
  <w:style w:type="paragraph" w:customStyle="1" w:styleId="Style23">
    <w:name w:val="Style23"/>
    <w:basedOn w:val="a"/>
    <w:rsid w:val="00434A84"/>
  </w:style>
  <w:style w:type="paragraph" w:customStyle="1" w:styleId="Style24">
    <w:name w:val="Style24"/>
    <w:basedOn w:val="a"/>
    <w:rsid w:val="00434A84"/>
  </w:style>
  <w:style w:type="character" w:customStyle="1" w:styleId="FontStyle41">
    <w:name w:val="Font Style41"/>
    <w:rsid w:val="00434A8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34A8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34A8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34A8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34A84"/>
  </w:style>
  <w:style w:type="paragraph" w:customStyle="1" w:styleId="Style26">
    <w:name w:val="Style26"/>
    <w:basedOn w:val="a"/>
    <w:rsid w:val="00434A84"/>
  </w:style>
  <w:style w:type="paragraph" w:customStyle="1" w:styleId="Style27">
    <w:name w:val="Style27"/>
    <w:basedOn w:val="a"/>
    <w:rsid w:val="00434A84"/>
  </w:style>
  <w:style w:type="paragraph" w:customStyle="1" w:styleId="Style28">
    <w:name w:val="Style28"/>
    <w:basedOn w:val="a"/>
    <w:rsid w:val="00434A84"/>
  </w:style>
  <w:style w:type="paragraph" w:customStyle="1" w:styleId="Style29">
    <w:name w:val="Style29"/>
    <w:basedOn w:val="a"/>
    <w:rsid w:val="00434A84"/>
  </w:style>
  <w:style w:type="paragraph" w:customStyle="1" w:styleId="Style30">
    <w:name w:val="Style30"/>
    <w:basedOn w:val="a"/>
    <w:rsid w:val="00434A84"/>
  </w:style>
  <w:style w:type="paragraph" w:customStyle="1" w:styleId="Style31">
    <w:name w:val="Style31"/>
    <w:basedOn w:val="a"/>
    <w:rsid w:val="00434A84"/>
  </w:style>
  <w:style w:type="paragraph" w:customStyle="1" w:styleId="Style32">
    <w:name w:val="Style32"/>
    <w:basedOn w:val="a"/>
    <w:rsid w:val="00434A84"/>
  </w:style>
  <w:style w:type="paragraph" w:customStyle="1" w:styleId="Style33">
    <w:name w:val="Style33"/>
    <w:basedOn w:val="a"/>
    <w:rsid w:val="00434A84"/>
  </w:style>
  <w:style w:type="paragraph" w:customStyle="1" w:styleId="Style34">
    <w:name w:val="Style34"/>
    <w:basedOn w:val="a"/>
    <w:rsid w:val="00434A84"/>
  </w:style>
  <w:style w:type="paragraph" w:customStyle="1" w:styleId="Style35">
    <w:name w:val="Style35"/>
    <w:basedOn w:val="a"/>
    <w:rsid w:val="00434A84"/>
  </w:style>
  <w:style w:type="character" w:customStyle="1" w:styleId="FontStyle45">
    <w:name w:val="Font Style45"/>
    <w:rsid w:val="00434A8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34A8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34A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34A8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34A8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34A8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34A8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34A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34A8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34A8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34A8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34A8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34A8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34A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34A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34A8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434A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4A84"/>
  </w:style>
  <w:style w:type="paragraph" w:styleId="a5">
    <w:name w:val="Title"/>
    <w:basedOn w:val="a"/>
    <w:qFormat/>
    <w:rsid w:val="00434A84"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rsid w:val="00434A84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434A84"/>
  </w:style>
  <w:style w:type="character" w:customStyle="1" w:styleId="FontStyle278">
    <w:name w:val="Font Style278"/>
    <w:rsid w:val="00434A8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34A84"/>
  </w:style>
  <w:style w:type="paragraph" w:customStyle="1" w:styleId="Style63">
    <w:name w:val="Style63"/>
    <w:basedOn w:val="a"/>
    <w:rsid w:val="00434A84"/>
  </w:style>
  <w:style w:type="paragraph" w:customStyle="1" w:styleId="Style70">
    <w:name w:val="Style70"/>
    <w:basedOn w:val="a"/>
    <w:rsid w:val="00434A84"/>
  </w:style>
  <w:style w:type="paragraph" w:customStyle="1" w:styleId="Style79">
    <w:name w:val="Style79"/>
    <w:basedOn w:val="a"/>
    <w:rsid w:val="00434A84"/>
  </w:style>
  <w:style w:type="paragraph" w:customStyle="1" w:styleId="Style80">
    <w:name w:val="Style80"/>
    <w:basedOn w:val="a"/>
    <w:rsid w:val="00434A84"/>
  </w:style>
  <w:style w:type="paragraph" w:customStyle="1" w:styleId="Style85">
    <w:name w:val="Style85"/>
    <w:basedOn w:val="a"/>
    <w:rsid w:val="00434A84"/>
  </w:style>
  <w:style w:type="paragraph" w:customStyle="1" w:styleId="Style89">
    <w:name w:val="Style89"/>
    <w:basedOn w:val="a"/>
    <w:rsid w:val="00434A84"/>
  </w:style>
  <w:style w:type="paragraph" w:customStyle="1" w:styleId="Style113">
    <w:name w:val="Style113"/>
    <w:basedOn w:val="a"/>
    <w:rsid w:val="00434A84"/>
  </w:style>
  <w:style w:type="paragraph" w:customStyle="1" w:styleId="Style114">
    <w:name w:val="Style114"/>
    <w:basedOn w:val="a"/>
    <w:rsid w:val="00434A84"/>
  </w:style>
  <w:style w:type="paragraph" w:customStyle="1" w:styleId="Style116">
    <w:name w:val="Style116"/>
    <w:basedOn w:val="a"/>
    <w:rsid w:val="00434A84"/>
  </w:style>
  <w:style w:type="character" w:customStyle="1" w:styleId="FontStyle258">
    <w:name w:val="Font Style258"/>
    <w:rsid w:val="00434A8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34A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34A8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34A8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34A8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34A8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34A8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34A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rsid w:val="00434A8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Знак Знак"/>
    <w:rsid w:val="00434A84"/>
    <w:rPr>
      <w:i/>
      <w:iCs/>
      <w:sz w:val="24"/>
      <w:szCs w:val="24"/>
    </w:rPr>
  </w:style>
  <w:style w:type="character" w:styleId="a8">
    <w:name w:val="Emphasis"/>
    <w:qFormat/>
    <w:rsid w:val="00434A84"/>
    <w:rPr>
      <w:i/>
      <w:iCs/>
    </w:rPr>
  </w:style>
  <w:style w:type="paragraph" w:customStyle="1" w:styleId="10">
    <w:name w:val="Абзац списка1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1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1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paragraph" w:styleId="af6">
    <w:name w:val="Balloon Text"/>
    <w:basedOn w:val="a"/>
    <w:link w:val="af7"/>
    <w:rsid w:val="00EB7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7DF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30D5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magtu.informsystema.ru/uploader/fileUpload?name=2776.pdf&amp;show=dcatalogues/1/1132914/2776.pdf&amp;view=tru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742.pdf&amp;show=dcatalogues/1/1527745/3742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3624.pdf&amp;show=dcatalogues/1/1524690/3624.pdf&amp;view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547.pdf&amp;show=dcatalogues/1/1096819/547.pdf&amp;view=true" TargetMode="External"/><Relationship Id="rId20" Type="http://schemas.openxmlformats.org/officeDocument/2006/relationships/hyperlink" Target="https://magtu.informsystema.ru/uploader/fileUpload?name=1330.pdf&amp;show=dcatalogues/1/1123614/1330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1.fips.ru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742.pdf&amp;show=dcatalogues/1/1527745/3742.pdf&amp;view=true" TargetMode="External"/><Relationship Id="rId23" Type="http://schemas.openxmlformats.org/officeDocument/2006/relationships/hyperlink" Target="https://scholar.google.ru/%2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/27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330.pdf&amp;show=dcatalogues/1/1123614/1330.pdf&amp;view=true" TargetMode="External"/><Relationship Id="rId22" Type="http://schemas.openxmlformats.org/officeDocument/2006/relationships/hyperlink" Target="https://elibrary.ru/project_risc.as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36A56-535C-4687-AD4A-6899CBD3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25698</CharactersWithSpaces>
  <SharedDoc>false</SharedDoc>
  <HLinks>
    <vt:vector size="42" baseType="variant"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https://www.microsoft.com/</vt:lpwstr>
      </vt:variant>
      <vt:variant>
        <vt:lpwstr/>
      </vt:variant>
      <vt:variant>
        <vt:i4>3342369</vt:i4>
      </vt:variant>
      <vt:variant>
        <vt:i4>63</vt:i4>
      </vt:variant>
      <vt:variant>
        <vt:i4>0</vt:i4>
      </vt:variant>
      <vt:variant>
        <vt:i4>5</vt:i4>
      </vt:variant>
      <vt:variant>
        <vt:lpwstr>https://ascon.ru/products/7/review</vt:lpwstr>
      </vt:variant>
      <vt:variant>
        <vt:lpwstr/>
      </vt:variant>
      <vt:variant>
        <vt:i4>6815864</vt:i4>
      </vt:variant>
      <vt:variant>
        <vt:i4>60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62</cp:revision>
  <cp:lastPrinted>2020-11-25T06:37:00Z</cp:lastPrinted>
  <dcterms:created xsi:type="dcterms:W3CDTF">2019-02-07T03:20:00Z</dcterms:created>
  <dcterms:modified xsi:type="dcterms:W3CDTF">2020-11-25T06:37:00Z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