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14" w:rsidRDefault="00562214" w:rsidP="00BA2D3F">
      <w:pPr>
        <w:jc w:val="center"/>
        <w:rPr>
          <w:b/>
          <w:bCs/>
        </w:rPr>
      </w:pPr>
    </w:p>
    <w:p w:rsidR="00562214" w:rsidRDefault="002D7483" w:rsidP="00BA2D3F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730240" cy="91135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D2" w:rsidRPr="00BE4FC4" w:rsidRDefault="002D7483" w:rsidP="00D52D0D">
      <w:pPr>
        <w:jc w:val="center"/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438900" cy="9113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214">
        <w:rPr>
          <w:b/>
          <w:bCs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77940" cy="88468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D0D" w:rsidRPr="00BE4FC4">
        <w:t xml:space="preserve"> </w:t>
      </w:r>
    </w:p>
    <w:p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7D1B9D" w:rsidRDefault="007D1B9D" w:rsidP="008D5A80">
      <w:pPr>
        <w:spacing w:after="0"/>
        <w:ind w:firstLine="426"/>
        <w:jc w:val="both"/>
      </w:pPr>
      <w:r w:rsidRPr="007D1B9D">
        <w:t>Целями</w:t>
      </w:r>
      <w:r w:rsidRPr="00220ACA">
        <w:t xml:space="preserve"> освоения дисциплины «</w:t>
      </w:r>
      <w:r>
        <w:t>Информационные технологии в металлургии</w:t>
      </w:r>
      <w:r w:rsidRPr="00220ACA">
        <w:t>» явля</w:t>
      </w:r>
      <w:r>
        <w:t>ются: изучение принципов построения и эксплуатации информационных систем в технологических процессах в металлургии; основ информационных систем оперативного производственного менеджмента с целью целенаправленного использования информации для повышения эффективности выполнения производственных задач; принципов хранения, обработки и эффективного поиска</w:t>
      </w:r>
      <w:r w:rsidR="008D5A80">
        <w:t>,</w:t>
      </w:r>
      <w:r>
        <w:t xml:space="preserve"> </w:t>
      </w:r>
      <w:r w:rsidR="008D5A80">
        <w:t>анализа и синтеза</w:t>
      </w:r>
      <w:r w:rsidR="008D5A80">
        <w:rPr>
          <w:b/>
        </w:rPr>
        <w:t xml:space="preserve"> </w:t>
      </w:r>
      <w:r>
        <w:t>информации в банках и базах данных.</w:t>
      </w:r>
    </w:p>
    <w:p w:rsidR="007D1B9D" w:rsidRDefault="007D1B9D" w:rsidP="007D1B9D">
      <w:pPr>
        <w:spacing w:after="0"/>
        <w:ind w:firstLine="567"/>
        <w:jc w:val="both"/>
      </w:pPr>
      <w:r w:rsidRPr="00220ACA">
        <w:t>Для достижения поставленной цели в дисциплине «</w:t>
      </w:r>
      <w:r>
        <w:t>Информационные технологии в металлургии</w:t>
      </w:r>
      <w:r w:rsidRPr="00220ACA">
        <w:t xml:space="preserve">» решаются </w:t>
      </w:r>
      <w:r w:rsidRPr="007D1B9D">
        <w:t>задачи</w:t>
      </w:r>
      <w:r w:rsidRPr="00220ACA">
        <w:t xml:space="preserve"> по изучению:</w:t>
      </w:r>
    </w:p>
    <w:p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способов сбора, обработки, хранения, представления и распространения информации для повышения эффективности решения производственных задач;</w:t>
      </w:r>
    </w:p>
    <w:p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принципов иерархическ</w:t>
      </w:r>
      <w:r w:rsidR="00281606">
        <w:t>ого построения сложных человеко–</w:t>
      </w:r>
      <w:r>
        <w:t>машинных систем управления промышленным предприятием;</w:t>
      </w:r>
    </w:p>
    <w:p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основ оперативного производственного менеджмента с использованием современных информационных технологий;</w:t>
      </w:r>
    </w:p>
    <w:p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основ использования систем автоматизированного проектирования производственных процессов в рамках жизненного цикла продукции.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Б1</w:t>
      </w:r>
      <w:r w:rsidR="00C544D4">
        <w:t>.В.08</w:t>
      </w:r>
      <w:r w:rsidRPr="005847B7">
        <w:t xml:space="preserve"> </w:t>
      </w:r>
      <w:r>
        <w:t>«</w:t>
      </w:r>
      <w:r w:rsidR="007D1B9D">
        <w:t>Информационные технологии в металлургии</w:t>
      </w:r>
      <w:r>
        <w:t>»</w:t>
      </w:r>
      <w:r w:rsidRPr="005847B7">
        <w:t xml:space="preserve"> входит в </w:t>
      </w:r>
      <w:r w:rsidR="007D1B9D">
        <w:t>вариативную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подготовки </w:t>
      </w:r>
      <w:r>
        <w:t>бакалавр</w:t>
      </w:r>
      <w:r w:rsidRPr="005847B7">
        <w:t xml:space="preserve">ов </w:t>
      </w:r>
      <w:r w:rsidR="002232D2">
        <w:t>22.03.02</w:t>
      </w:r>
      <w:r w:rsidRPr="005847B7">
        <w:t xml:space="preserve"> – </w:t>
      </w:r>
      <w:r w:rsidR="002232D2">
        <w:t>Металлургия</w:t>
      </w:r>
      <w:r w:rsidRPr="005847B7">
        <w:t xml:space="preserve">, профиль – </w:t>
      </w:r>
      <w:r w:rsidR="002232D2">
        <w:t>Металлургия черных металлов</w:t>
      </w:r>
      <w:r w:rsidRPr="005847B7">
        <w:t xml:space="preserve">. Дисциплина изучается в </w:t>
      </w:r>
      <w:r w:rsidR="00C544D4">
        <w:t>седьмом</w:t>
      </w:r>
      <w:r w:rsidRPr="005847B7">
        <w:t xml:space="preserve"> семестр</w:t>
      </w:r>
      <w:r>
        <w:t>е</w:t>
      </w:r>
      <w:r w:rsidRPr="005847B7">
        <w:t>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656356" w:rsidRPr="00FF5CC4" w:rsidRDefault="00C544D4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Б1.Б.13</w:t>
      </w:r>
      <w:r w:rsidR="00656356">
        <w:rPr>
          <w:color w:val="000000"/>
        </w:rPr>
        <w:t xml:space="preserve"> «Метрология, стандартизация и сертификация»;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C544D4">
        <w:rPr>
          <w:color w:val="000000"/>
        </w:rPr>
        <w:t>15</w:t>
      </w:r>
      <w:r w:rsidR="004E0D32">
        <w:rPr>
          <w:color w:val="000000"/>
        </w:rPr>
        <w:t xml:space="preserve"> «Информатика</w:t>
      </w:r>
      <w:r w:rsidR="00656356">
        <w:rPr>
          <w:color w:val="000000"/>
        </w:rPr>
        <w:t xml:space="preserve"> и информационные технологии</w:t>
      </w:r>
      <w:r>
        <w:rPr>
          <w:color w:val="000000"/>
        </w:rPr>
        <w:t>»;</w:t>
      </w:r>
    </w:p>
    <w:p w:rsidR="00F86D1D" w:rsidRPr="000D1DFE" w:rsidRDefault="00C544D4" w:rsidP="000D1DFE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Б1.Б.19</w:t>
      </w:r>
      <w:r w:rsidR="004E0D32" w:rsidRPr="004E0D32">
        <w:t xml:space="preserve"> </w:t>
      </w:r>
      <w:r w:rsidR="00F86D1D" w:rsidRPr="004E0D32">
        <w:t>«</w:t>
      </w:r>
      <w:r w:rsidR="00656356">
        <w:t>Основы металлургического производства</w:t>
      </w:r>
      <w:r w:rsidR="00F86D1D" w:rsidRPr="004E0D32">
        <w:t>».</w:t>
      </w:r>
    </w:p>
    <w:p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:rsidR="00A5643A" w:rsidRPr="00A5643A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A5643A">
        <w:rPr>
          <w:rStyle w:val="FontStyle16"/>
          <w:b w:val="0"/>
          <w:sz w:val="24"/>
          <w:szCs w:val="24"/>
        </w:rPr>
        <w:t>методы статистического анализа, основные методы математического анализа</w:t>
      </w:r>
      <w:r w:rsidRPr="00A5643A">
        <w:t>;</w:t>
      </w:r>
    </w:p>
    <w:p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информационных технологий, технические и программные средства реализации информационных процессов</w:t>
      </w:r>
      <w:r>
        <w:t>;</w:t>
      </w:r>
    </w:p>
    <w:p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метрологии, методы и средства измерения физических величин</w:t>
      </w:r>
      <w:r>
        <w:t>.</w:t>
      </w:r>
    </w:p>
    <w:p w:rsidR="00996F64" w:rsidRPr="00BE4079" w:rsidRDefault="00A5643A" w:rsidP="000D1DFE">
      <w:pPr>
        <w:numPr>
          <w:ilvl w:val="0"/>
          <w:numId w:val="1"/>
        </w:numPr>
        <w:spacing w:after="0" w:line="240" w:lineRule="auto"/>
        <w:jc w:val="both"/>
      </w:pPr>
      <w:r>
        <w:t>основные технологические процессы металлургического производства</w:t>
      </w:r>
      <w:r w:rsidR="00996F64">
        <w:t xml:space="preserve">; </w:t>
      </w: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уметь: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изучении естественнонаучных дисциплин;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применять методики выполнения измерений с помощью типовых измерительных приборов, оценивать погрешности измерений</w:t>
      </w:r>
      <w:r w:rsidR="00A5643A">
        <w:t>;</w:t>
      </w:r>
      <w:r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</w:t>
      </w:r>
      <w:r w:rsidR="00A5643A">
        <w:t xml:space="preserve">ботать в основных </w:t>
      </w:r>
      <w:r>
        <w:t>программах и приложениях;</w:t>
      </w:r>
      <w:r w:rsidRPr="00C533D7"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:rsidR="00996F64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lastRenderedPageBreak/>
        <w:t>владеть:</w:t>
      </w:r>
    </w:p>
    <w:p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методами анализа технологических процессов и их влияния на качество получаемых изделий;</w:t>
      </w:r>
    </w:p>
    <w:p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математическим аппаратом и навыками использования современных подходов и методов к описанию и анализу физических систем, явлений и процессов в объеме, необходимом для освоения наук о материалах, металлургии и металлообработки, использования в обучении и профессиональной деятельности;</w:t>
      </w:r>
    </w:p>
    <w:p w:rsidR="00996F64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 xml:space="preserve">методами работы в среде </w:t>
      </w:r>
      <w:r w:rsidRPr="0031142B">
        <w:rPr>
          <w:lang w:val="en-US"/>
        </w:rPr>
        <w:t>Windows</w:t>
      </w:r>
      <w:r w:rsidRPr="0031142B">
        <w:t>, используя все ее приложения</w:t>
      </w:r>
      <w:r>
        <w:t>.</w:t>
      </w:r>
    </w:p>
    <w:p w:rsidR="00996F64" w:rsidRPr="008F0FCB" w:rsidRDefault="00996F64" w:rsidP="00996F64">
      <w:pPr>
        <w:spacing w:after="0" w:line="240" w:lineRule="auto"/>
        <w:ind w:left="1068"/>
        <w:jc w:val="both"/>
      </w:pPr>
    </w:p>
    <w:p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:rsidR="00E50F76" w:rsidRDefault="00B847A4" w:rsidP="00C636DB">
      <w:pPr>
        <w:numPr>
          <w:ilvl w:val="0"/>
          <w:numId w:val="22"/>
        </w:numPr>
        <w:spacing w:after="0" w:line="240" w:lineRule="auto"/>
        <w:jc w:val="both"/>
      </w:pPr>
      <w:r>
        <w:t>Б1.В.14</w:t>
      </w:r>
      <w:r w:rsidR="006067FD">
        <w:t xml:space="preserve"> </w:t>
      </w:r>
      <w:r w:rsidR="00E50F76">
        <w:t xml:space="preserve"> «</w:t>
      </w:r>
      <w:r w:rsidR="00092888" w:rsidRPr="00092888">
        <w:t>Литейное производство</w:t>
      </w:r>
      <w:r w:rsidR="00E50F76">
        <w:t>»;</w:t>
      </w:r>
    </w:p>
    <w:p w:rsidR="00092888" w:rsidRDefault="006067FD" w:rsidP="006067FD">
      <w:pPr>
        <w:numPr>
          <w:ilvl w:val="0"/>
          <w:numId w:val="22"/>
        </w:numPr>
        <w:spacing w:after="0" w:line="240" w:lineRule="auto"/>
        <w:jc w:val="both"/>
      </w:pPr>
      <w:r w:rsidRPr="006067FD">
        <w:t xml:space="preserve">Б1.В.ДВ.09.01 </w:t>
      </w:r>
      <w:r w:rsidR="00092888">
        <w:t>«</w:t>
      </w:r>
      <w:r w:rsidRPr="006067FD">
        <w:t>Проектирование доменных печей</w:t>
      </w:r>
      <w:r w:rsidR="00092888">
        <w:t>»;</w:t>
      </w:r>
    </w:p>
    <w:p w:rsidR="00996F64" w:rsidRDefault="006067FD" w:rsidP="006067FD">
      <w:pPr>
        <w:numPr>
          <w:ilvl w:val="0"/>
          <w:numId w:val="22"/>
        </w:numPr>
        <w:spacing w:after="0" w:line="240" w:lineRule="auto"/>
        <w:jc w:val="both"/>
      </w:pPr>
      <w:r w:rsidRPr="006067FD">
        <w:t xml:space="preserve">Б1.В.ДВ.11.01 </w:t>
      </w:r>
      <w:r w:rsidR="00092888">
        <w:t>«</w:t>
      </w:r>
      <w:r w:rsidRPr="006067FD">
        <w:t>Конструкции и проектирование сталеплавильных цехов</w:t>
      </w:r>
      <w:r w:rsidR="00092888">
        <w:t>».</w:t>
      </w:r>
    </w:p>
    <w:p w:rsidR="00092888" w:rsidRDefault="00092888" w:rsidP="00092888">
      <w:pPr>
        <w:spacing w:after="0" w:line="240" w:lineRule="auto"/>
        <w:ind w:left="1287"/>
        <w:jc w:val="both"/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0D1DFE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E9672F">
        <w:t>Информационные технологии в металлургии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 w:rsidR="00E9672F">
              <w:rPr>
                <w:b/>
              </w:rPr>
              <w:t>С</w:t>
            </w:r>
            <w:r w:rsidR="00E9672F" w:rsidRPr="00E9672F">
              <w:rPr>
                <w:b/>
              </w:rPr>
              <w:t>пособностью к анализу и синтезу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 w:rsidR="001F3048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AE632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footerReference w:type="default" r:id="rId11"/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EB5162">
        <w:rPr>
          <w:rStyle w:val="FontStyle18"/>
          <w:b w:val="0"/>
          <w:sz w:val="24"/>
          <w:szCs w:val="24"/>
        </w:rPr>
        <w:t>59,7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EB5162">
        <w:rPr>
          <w:rStyle w:val="FontStyle18"/>
          <w:b w:val="0"/>
          <w:sz w:val="24"/>
          <w:szCs w:val="24"/>
        </w:rPr>
        <w:t>56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EB5162">
        <w:rPr>
          <w:rStyle w:val="FontStyle18"/>
          <w:b w:val="0"/>
          <w:sz w:val="24"/>
          <w:szCs w:val="24"/>
        </w:rPr>
        <w:t>3,7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EB5162">
        <w:rPr>
          <w:rStyle w:val="FontStyle18"/>
          <w:b w:val="0"/>
          <w:sz w:val="24"/>
          <w:szCs w:val="24"/>
        </w:rPr>
        <w:t>12,6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3E7C47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информации</w:t>
            </w:r>
          </w:p>
        </w:tc>
        <w:tc>
          <w:tcPr>
            <w:tcW w:w="122" w:type="pct"/>
            <w:vAlign w:val="center"/>
          </w:tcPr>
          <w:p w:rsidR="009B3B67" w:rsidRPr="007B1FB3" w:rsidRDefault="00136FE7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9B3B67" w:rsidRPr="003B38FD" w:rsidRDefault="006A567C" w:rsidP="000D1DFE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ПК-1 -зув</w:t>
            </w:r>
            <w:r w:rsidR="003B38FD">
              <w:t xml:space="preserve"> </w:t>
            </w:r>
          </w:p>
        </w:tc>
      </w:tr>
      <w:tr w:rsidR="00FA1929" w:rsidRPr="007B1FB3" w:rsidTr="003E7C47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47684B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FA1929" w:rsidRPr="003E7C47" w:rsidRDefault="00D54BC7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D54BC7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70DC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D54BC7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D54BC7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136FE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:rsidR="007E47A0" w:rsidRPr="006A4AA3" w:rsidRDefault="00397AD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7E47A0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D54BC7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7E47A0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3E7C47">
        <w:trPr>
          <w:trHeight w:val="521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397AD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:rsidR="002A1F04" w:rsidRPr="006A4AA3" w:rsidRDefault="00397AD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D54BC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</w:t>
            </w:r>
            <w:r w:rsidR="00270DC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4F1145" w:rsidRPr="004F1145">
              <w:rPr>
                <w:b/>
                <w:bCs/>
                <w:color w:val="000000"/>
              </w:rPr>
              <w:t>Информационные системы</w:t>
            </w:r>
          </w:p>
        </w:tc>
        <w:tc>
          <w:tcPr>
            <w:tcW w:w="122" w:type="pct"/>
            <w:vAlign w:val="center"/>
          </w:tcPr>
          <w:p w:rsidR="00393A3F" w:rsidRPr="007B1FB3" w:rsidRDefault="00136FE7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393A3F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ПК-1 -зу </w:t>
            </w: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4F1145" w:rsidRPr="004F1145">
              <w:rPr>
                <w:i/>
              </w:rPr>
              <w:t>Основные понятия об информационно-измерительных системах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270DCA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D1DFE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586FD6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t xml:space="preserve">2.2 </w:t>
            </w:r>
            <w:r w:rsidR="00586FD6">
              <w:rPr>
                <w:i/>
              </w:rPr>
              <w:t>Организация автоматизированного рабочего места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393A3F" w:rsidRPr="004114E5" w:rsidRDefault="00D54BC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393A3F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270DCA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Pr="007B1FB3" w:rsidRDefault="00D54BC7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393A3F" w:rsidRPr="00D54BC7" w:rsidRDefault="00D54BC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D54BC7">
              <w:rPr>
                <w:b/>
                <w:sz w:val="22"/>
                <w:szCs w:val="22"/>
              </w:rPr>
              <w:t>2/2</w:t>
            </w:r>
          </w:p>
        </w:tc>
        <w:tc>
          <w:tcPr>
            <w:tcW w:w="212" w:type="pct"/>
            <w:vAlign w:val="center"/>
          </w:tcPr>
          <w:p w:rsidR="00393A3F" w:rsidRPr="006A4AA3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22553E" w:rsidRDefault="00270DCA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3E7C47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процессами</w:t>
            </w:r>
          </w:p>
        </w:tc>
        <w:tc>
          <w:tcPr>
            <w:tcW w:w="122" w:type="pct"/>
            <w:vAlign w:val="center"/>
          </w:tcPr>
          <w:p w:rsidR="002A1F04" w:rsidRPr="007B1FB3" w:rsidRDefault="00136FE7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975F8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ПК-1 -зув </w:t>
            </w: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3E7C47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270DCA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397A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D6906" w:rsidRPr="004114E5" w:rsidRDefault="00397A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54BC7" w:rsidRPr="007E47A0">
              <w:rPr>
                <w:sz w:val="22"/>
                <w:szCs w:val="22"/>
              </w:rPr>
              <w:t>/</w:t>
            </w:r>
            <w:r w:rsidR="00D54BC7"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D54BC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.  Свойства систем автоматического регулирования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397A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D6906" w:rsidRPr="004114E5" w:rsidRDefault="00397AD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54BC7" w:rsidRPr="007E47A0">
              <w:rPr>
                <w:sz w:val="22"/>
                <w:szCs w:val="22"/>
              </w:rPr>
              <w:t>/</w:t>
            </w:r>
            <w:r w:rsidR="00D54BC7"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:rsidR="007D6906" w:rsidRPr="003E7C47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D54BC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0400E4" w:rsidRPr="007B1FB3" w:rsidRDefault="00D54BC7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0400E4"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="000400E4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397AD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:rsidR="00B95316" w:rsidRPr="00D54BC7" w:rsidRDefault="00397AD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D54BC7" w:rsidRPr="00D54BC7">
              <w:rPr>
                <w:b/>
                <w:sz w:val="22"/>
                <w:szCs w:val="22"/>
              </w:rPr>
              <w:t>/</w:t>
            </w:r>
            <w:r w:rsidR="00D54BC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:rsidR="00B95316" w:rsidRPr="003E7C47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270DCA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Pr="00B958D9">
              <w:rPr>
                <w:b/>
              </w:rPr>
              <w:t>процессов</w:t>
            </w:r>
          </w:p>
        </w:tc>
        <w:tc>
          <w:tcPr>
            <w:tcW w:w="122" w:type="pct"/>
            <w:vAlign w:val="center"/>
          </w:tcPr>
          <w:p w:rsidR="007E47A0" w:rsidRPr="007B1FB3" w:rsidRDefault="00136FE7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E47A0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ПК-1 -зув </w:t>
            </w: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496829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.2 </w:t>
            </w:r>
            <w:r w:rsidR="00966A54">
              <w:rPr>
                <w:i/>
              </w:rPr>
              <w:t>Автоматизация агломерационного производства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.3 .  </w:t>
            </w:r>
            <w:r w:rsidR="00966A54">
              <w:rPr>
                <w:i/>
              </w:rPr>
              <w:t xml:space="preserve">Автоматизация </w:t>
            </w:r>
            <w:r w:rsidR="007E47A0" w:rsidRPr="000040A3">
              <w:rPr>
                <w:i/>
              </w:rPr>
              <w:t xml:space="preserve"> </w:t>
            </w:r>
            <w:r w:rsidR="00966A54" w:rsidRPr="00966A54">
              <w:rPr>
                <w:i/>
              </w:rPr>
              <w:t>технологического процесса  внепечной обработки стали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496829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960E9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7F4D58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496829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944A78" w:rsidRDefault="00DD5B30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496829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lastRenderedPageBreak/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DD5B3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136FE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:rsidR="0058133F" w:rsidRPr="00393A3F" w:rsidRDefault="00136FE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 w:rsidR="00DD5B30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58133F" w:rsidRPr="0047684B" w:rsidRDefault="00DD5B30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2" w:type="pct"/>
            <w:vAlign w:val="center"/>
          </w:tcPr>
          <w:p w:rsidR="0058133F" w:rsidRPr="004114E5" w:rsidRDefault="00136FE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12,6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20230">
        <w:t>Информационные технологии в металлургии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</w:t>
      </w:r>
      <w:r w:rsidR="0039300D">
        <w:rPr>
          <w:color w:val="000000"/>
        </w:rPr>
        <w:t>; практические занятия</w:t>
      </w:r>
      <w:r w:rsidRPr="004332AD">
        <w:rPr>
          <w:color w:val="000000"/>
        </w:rPr>
        <w:t>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20230">
        <w:t>Информационные технологии в металлургии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:rsidR="00E14EB6" w:rsidRPr="00E14EB6" w:rsidRDefault="00511B79" w:rsidP="00B14AF7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поверка вторичных приборов работающих в комплекте с термоэлектрическим </w:t>
            </w:r>
            <w:r>
              <w:lastRenderedPageBreak/>
              <w:t>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прибора Диск-250</w:t>
            </w:r>
            <w:r w:rsidR="00B0114A">
              <w:t>М</w:t>
            </w:r>
            <w:r w:rsidRPr="00511B79">
              <w:t>?</w:t>
            </w:r>
          </w:p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Для чего выполняют поверку прибора и что понимают под классом точности прибора?</w:t>
            </w:r>
          </w:p>
          <w:p w:rsidR="00E14EB6" w:rsidRPr="00E14EB6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термопреобразователей сопротивления?</w:t>
            </w:r>
          </w:p>
          <w:p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:rsidR="00E14EB6" w:rsidRPr="00BC200C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сопротивления?</w:t>
            </w:r>
          </w:p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сопротивления?</w:t>
            </w:r>
          </w:p>
          <w:p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:rsidR="00E14EB6" w:rsidRPr="00E14EB6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B14AF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:rsidR="00E14EB6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:rsidR="006B70B4" w:rsidRPr="00E14EB6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BC200C" w:rsidRPr="00E14EB6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00C" w:rsidRPr="00E14EB6" w:rsidRDefault="00BC200C" w:rsidP="00944FE3">
            <w:pPr>
              <w:spacing w:after="0" w:line="240" w:lineRule="auto"/>
              <w:jc w:val="center"/>
            </w:pPr>
            <w:r>
              <w:t>Преобразователи серии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:rsidR="00BC200C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>измеряются преобразователями серии Метран</w:t>
            </w:r>
            <w:r w:rsidRPr="006B70B4">
              <w:t>?</w:t>
            </w:r>
          </w:p>
          <w:p w:rsidR="002D6418" w:rsidRPr="00E14EB6" w:rsidRDefault="002D6418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418" w:rsidRPr="006B70B4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:rsidR="002D6418" w:rsidRPr="006B70B4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:rsidR="002D6418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:rsidR="002D6418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:rsidR="00FC79E0" w:rsidRPr="00E14EB6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:rsidTr="00944FE3">
        <w:tc>
          <w:tcPr>
            <w:tcW w:w="2518" w:type="dxa"/>
            <w:shd w:val="clear" w:color="auto" w:fill="auto"/>
            <w:vAlign w:val="center"/>
          </w:tcPr>
          <w:p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302B4C" w:rsidRDefault="00302B4C" w:rsidP="0058624F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302B4C" w:rsidRPr="00E14EB6" w:rsidRDefault="00302B4C" w:rsidP="0058624F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302B4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:rsidTr="00944FE3">
        <w:tc>
          <w:tcPr>
            <w:tcW w:w="2518" w:type="dxa"/>
            <w:shd w:val="clear" w:color="auto" w:fill="auto"/>
            <w:vAlign w:val="center"/>
          </w:tcPr>
          <w:p w:rsidR="002A7D6C" w:rsidRDefault="002A7D6C" w:rsidP="002A7D6C">
            <w:pPr>
              <w:spacing w:after="0" w:line="240" w:lineRule="auto"/>
              <w:jc w:val="center"/>
            </w:pPr>
            <w:r>
              <w:lastRenderedPageBreak/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2A7D6C" w:rsidRP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Pr="00302B4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:rsid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:rsidR="002A7D6C" w:rsidRPr="00284A04" w:rsidRDefault="00284A04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/>
      </w:tblPr>
      <w:tblGrid>
        <w:gridCol w:w="4785"/>
        <w:gridCol w:w="4786"/>
      </w:tblGrid>
      <w:tr w:rsidR="00E75634" w:rsidRPr="00B246F6" w:rsidTr="00B14AF7">
        <w:tc>
          <w:tcPr>
            <w:tcW w:w="4785" w:type="dxa"/>
          </w:tcPr>
          <w:p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:rsidR="00E75634" w:rsidRPr="00B246F6" w:rsidRDefault="00E75634" w:rsidP="00B14AF7"/>
          <w:p w:rsidR="00E75634" w:rsidRPr="00B246F6" w:rsidRDefault="00E75634" w:rsidP="00B14AF7"/>
        </w:tc>
        <w:tc>
          <w:tcPr>
            <w:tcW w:w="4786" w:type="dxa"/>
          </w:tcPr>
          <w:p w:rsidR="00E75634" w:rsidRPr="00B246F6" w:rsidRDefault="002D7483" w:rsidP="00B14AF7">
            <w:r>
              <w:rPr>
                <w:noProof/>
                <w:lang w:eastAsia="ru-RU"/>
              </w:rPr>
              <w:drawing>
                <wp:inline distT="0" distB="0" distL="0" distR="0">
                  <wp:extent cx="2689860" cy="1988820"/>
                  <wp:effectExtent l="0" t="0" r="0" b="0"/>
                  <wp:docPr id="4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:rsidR="00C77827" w:rsidRPr="00444E7F" w:rsidRDefault="00C77827" w:rsidP="00C77827">
      <w:pPr>
        <w:spacing w:after="0" w:line="240" w:lineRule="auto"/>
        <w:ind w:left="709"/>
        <w:jc w:val="both"/>
      </w:pP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 w:rsidR="00120230">
        <w:rPr>
          <w:b/>
        </w:rPr>
        <w:t>вариантов</w:t>
      </w:r>
      <w:r>
        <w:rPr>
          <w:b/>
        </w:rPr>
        <w:t xml:space="preserve"> контрольной работы №2</w:t>
      </w:r>
    </w:p>
    <w:p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1"/>
        <w:gridCol w:w="536"/>
        <w:gridCol w:w="497"/>
        <w:gridCol w:w="1810"/>
      </w:tblGrid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:rsidTr="00B14AF7">
        <w:trPr>
          <w:jc w:val="center"/>
        </w:trPr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5F8C" w:rsidRDefault="006B5F8C" w:rsidP="006B5F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индивидуальных заданий</w:t>
      </w:r>
    </w:p>
    <w:p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5F8C" w:rsidRDefault="006B5F8C" w:rsidP="006B5F8C">
      <w:pPr>
        <w:pStyle w:val="a5"/>
        <w:ind w:firstLine="0"/>
        <w:rPr>
          <w:i w:val="0"/>
        </w:rPr>
      </w:pPr>
      <w:r w:rsidRPr="002476F0">
        <w:rPr>
          <w:b/>
          <w:i w:val="0"/>
        </w:rPr>
        <w:t>Задание 1.</w:t>
      </w:r>
      <w:r>
        <w:rPr>
          <w:i w:val="0"/>
        </w:rPr>
        <w:t xml:space="preserve"> Расчет коэффициентов статической характеристики объекта управления методом наименьших квадратов</w:t>
      </w:r>
      <w:r w:rsidRPr="001829E3">
        <w:rPr>
          <w:i w:val="0"/>
        </w:rPr>
        <w:t>.</w:t>
      </w:r>
      <w:r>
        <w:rPr>
          <w:i w:val="0"/>
        </w:rPr>
        <w:t xml:space="preserve"> </w:t>
      </w:r>
      <w:r w:rsidRPr="001B52D6">
        <w:rPr>
          <w:position w:val="-10"/>
          <w:lang w:val="en-US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pt;height:15pt" o:ole="">
            <v:imagedata r:id="rId13" o:title=""/>
          </v:shape>
          <o:OLEObject Type="Embed" ProgID="Equation.3" ShapeID="_x0000_i1025" DrawAspect="Content" ObjectID="_1668340734" r:id="rId14"/>
        </w:object>
      </w:r>
      <w:r w:rsidRPr="001B52D6">
        <w:t xml:space="preserve"> - </w:t>
      </w:r>
      <w:r w:rsidRPr="001B52D6">
        <w:rPr>
          <w:i w:val="0"/>
        </w:rPr>
        <w:t>уравнение линии регрессии.</w:t>
      </w:r>
    </w:p>
    <w:p w:rsidR="000D1DFE" w:rsidRPr="001B52D6" w:rsidRDefault="000D1DFE" w:rsidP="000D1DFE">
      <w:pPr>
        <w:spacing w:after="0" w:line="240" w:lineRule="auto"/>
      </w:pPr>
      <w:r w:rsidRPr="001B52D6">
        <w:t>Система уравнений для расчета коэффициентов уравнения линии регрессии:</w:t>
      </w:r>
    </w:p>
    <w:p w:rsidR="000D1DFE" w:rsidRPr="001B52D6" w:rsidRDefault="000D1DFE" w:rsidP="000D1DFE">
      <w:pPr>
        <w:spacing w:after="0" w:line="240" w:lineRule="auto"/>
        <w:jc w:val="center"/>
      </w:pPr>
      <w:r w:rsidRPr="001B52D6">
        <w:rPr>
          <w:position w:val="-54"/>
        </w:rPr>
        <w:object w:dxaOrig="2160" w:dyaOrig="1180">
          <v:shape id="_x0000_i1026" type="#_x0000_t75" style="width:108pt;height:59.4pt" o:ole="">
            <v:imagedata r:id="rId15" o:title=""/>
          </v:shape>
          <o:OLEObject Type="Embed" ProgID="Equation.3" ShapeID="_x0000_i1026" DrawAspect="Content" ObjectID="_1668340735" r:id="rId16"/>
        </w:object>
      </w:r>
    </w:p>
    <w:p w:rsidR="000D1DFE" w:rsidRPr="000D1DFE" w:rsidRDefault="000D1DFE" w:rsidP="000D1DFE">
      <w:pPr>
        <w:spacing w:after="0" w:line="240" w:lineRule="auto"/>
      </w:pPr>
      <w:r w:rsidRPr="001B52D6"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6B5F8C" w:rsidRPr="001B52D6" w:rsidRDefault="006B5F8C" w:rsidP="006B5F8C">
      <w:pPr>
        <w:spacing w:after="0" w:line="240" w:lineRule="auto"/>
        <w:jc w:val="center"/>
      </w:pPr>
      <w:r w:rsidRPr="001B52D6">
        <w:t>Экспериментальные данные</w:t>
      </w:r>
    </w:p>
    <w:tbl>
      <w:tblPr>
        <w:tblW w:w="0" w:type="auto"/>
        <w:jc w:val="center"/>
        <w:tblLook w:val="0000"/>
      </w:tblPr>
      <w:tblGrid>
        <w:gridCol w:w="1588"/>
        <w:gridCol w:w="1545"/>
      </w:tblGrid>
      <w:tr w:rsidR="006B5F8C" w:rsidRPr="001B52D6" w:rsidTr="00C279E3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  <w:rPr>
                <w:bCs/>
              </w:rPr>
            </w:pPr>
            <w:r w:rsidRPr="001B52D6">
              <w:rPr>
                <w:bCs/>
              </w:rPr>
              <w:t>X,Па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  <w:rPr>
                <w:bCs/>
              </w:rPr>
            </w:pPr>
            <w:r w:rsidRPr="001B52D6">
              <w:rPr>
                <w:bCs/>
              </w:rPr>
              <w:t>Эксп.</w:t>
            </w:r>
            <w:r w:rsidRPr="001B52D6">
              <w:rPr>
                <w:bCs/>
              </w:rPr>
              <w:br/>
              <w:t xml:space="preserve"> точки, мм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4,83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4,12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3,45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2,86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1,83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4,50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4,10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3,40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2,81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1,96</w:t>
            </w:r>
          </w:p>
        </w:tc>
      </w:tr>
      <w:tr w:rsidR="006B5F8C" w:rsidRPr="001B52D6" w:rsidTr="00C279E3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C279E3">
            <w:pPr>
              <w:spacing w:after="0" w:line="240" w:lineRule="auto"/>
              <w:jc w:val="center"/>
            </w:pPr>
            <w:r w:rsidRPr="001B52D6">
              <w:t>33,9</w:t>
            </w:r>
          </w:p>
        </w:tc>
      </w:tr>
    </w:tbl>
    <w:p w:rsidR="006B5F8C" w:rsidRPr="001B52D6" w:rsidRDefault="006B5F8C" w:rsidP="006B5F8C">
      <w:pPr>
        <w:pStyle w:val="a5"/>
        <w:ind w:firstLine="0"/>
        <w:rPr>
          <w:i w:val="0"/>
        </w:rPr>
      </w:pPr>
    </w:p>
    <w:p w:rsidR="006B5F8C" w:rsidRDefault="006B5F8C" w:rsidP="006B5F8C">
      <w:pPr>
        <w:pStyle w:val="a5"/>
        <w:ind w:firstLine="0"/>
        <w:rPr>
          <w:i w:val="0"/>
        </w:rPr>
      </w:pPr>
      <w:r w:rsidRPr="002476F0">
        <w:rPr>
          <w:b/>
          <w:i w:val="0"/>
        </w:rPr>
        <w:t>Задание 2.</w:t>
      </w:r>
      <w:r>
        <w:rPr>
          <w:i w:val="0"/>
        </w:rPr>
        <w:t xml:space="preserve"> Определение динамических параметров объекта управления п</w:t>
      </w:r>
      <w:r w:rsidRPr="001829E3">
        <w:rPr>
          <w:i w:val="0"/>
        </w:rPr>
        <w:t>о кривой разгона</w:t>
      </w:r>
      <w:r w:rsidRPr="002B4BDC">
        <w:rPr>
          <w:i w:val="0"/>
        </w:rPr>
        <w:t>.</w:t>
      </w:r>
      <w:r>
        <w:rPr>
          <w:i w:val="0"/>
        </w:rPr>
        <w:t xml:space="preserve"> Варианты заданий:</w:t>
      </w:r>
    </w:p>
    <w:p w:rsidR="006B5F8C" w:rsidRDefault="002D7483" w:rsidP="006B5F8C">
      <w:pPr>
        <w:pStyle w:val="ae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5620" cy="130302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5F8C" w:rsidRDefault="002D7483" w:rsidP="006B5F8C">
      <w:pPr>
        <w:pStyle w:val="ae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5620" cy="143256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D1DFE" w:rsidRPr="000D1DFE" w:rsidRDefault="000D1DFE" w:rsidP="000D1DFE">
      <w:pPr>
        <w:spacing w:after="0"/>
        <w:ind w:firstLine="709"/>
        <w:jc w:val="both"/>
        <w:rPr>
          <w:bCs/>
          <w:iCs/>
        </w:rPr>
      </w:pPr>
      <w:r>
        <w:rPr>
          <w:b/>
          <w:bCs/>
          <w:iCs/>
        </w:rPr>
        <w:t>Задание 3.</w:t>
      </w:r>
      <w:r>
        <w:rPr>
          <w:bCs/>
          <w:iCs/>
        </w:rPr>
        <w:t xml:space="preserve"> Написать реферат на заданную тему, используя различные источники информации.</w:t>
      </w:r>
    </w:p>
    <w:p w:rsidR="00730B6F" w:rsidRPr="000D1DFE" w:rsidRDefault="00730B6F" w:rsidP="000D1DFE">
      <w:pPr>
        <w:spacing w:after="0"/>
        <w:ind w:firstLine="709"/>
        <w:jc w:val="both"/>
        <w:rPr>
          <w:bCs/>
          <w:i/>
          <w:iCs/>
        </w:rPr>
      </w:pPr>
      <w:r w:rsidRPr="000D1DFE">
        <w:rPr>
          <w:bCs/>
          <w:i/>
          <w:iCs/>
        </w:rPr>
        <w:t>Примеры тем рефератов</w:t>
      </w:r>
      <w:r w:rsidR="000D1DFE">
        <w:rPr>
          <w:bCs/>
          <w:i/>
          <w:iCs/>
        </w:rPr>
        <w:t>.</w:t>
      </w:r>
    </w:p>
    <w:p w:rsidR="00730B6F" w:rsidRPr="00597AA3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922B0">
        <w:rPr>
          <w:rFonts w:ascii="Times New Roman" w:hAnsi="Times New Roman"/>
          <w:sz w:val="24"/>
          <w:szCs w:val="24"/>
        </w:rPr>
        <w:t>Измерительные информационные системы</w:t>
      </w:r>
    </w:p>
    <w:p w:rsidR="00730B6F" w:rsidRPr="00597AA3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представления информации</w:t>
      </w:r>
    </w:p>
    <w:p w:rsidR="00730B6F" w:rsidRPr="00597AA3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Компьютерные технологии, используемые при поиске информации</w:t>
      </w:r>
    </w:p>
    <w:p w:rsidR="00730B6F" w:rsidRPr="00597AA3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 технологии, используемые при поиске информации</w:t>
      </w:r>
    </w:p>
    <w:p w:rsidR="00730B6F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Pr="00597AA3">
        <w:rPr>
          <w:rFonts w:ascii="Times New Roman" w:hAnsi="Times New Roman"/>
          <w:color w:val="000000"/>
          <w:sz w:val="24"/>
          <w:szCs w:val="24"/>
        </w:rPr>
        <w:t>етодики поиска и обработки информации из  различных источников</w:t>
      </w:r>
    </w:p>
    <w:p w:rsidR="00730B6F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Представление информации в требуемом формате</w:t>
      </w:r>
    </w:p>
    <w:p w:rsidR="00730B6F" w:rsidRDefault="00730B6F" w:rsidP="00730B6F">
      <w:pPr>
        <w:pStyle w:val="ae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 информации из различных источников</w:t>
      </w:r>
    </w:p>
    <w:p w:rsidR="00740BBF" w:rsidRDefault="00730B6F" w:rsidP="00730B6F">
      <w:pPr>
        <w:pStyle w:val="ae"/>
        <w:numPr>
          <w:ilvl w:val="0"/>
          <w:numId w:val="5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30B6F">
        <w:rPr>
          <w:rFonts w:ascii="Times New Roman" w:hAnsi="Times New Roman"/>
          <w:color w:val="000000"/>
          <w:sz w:val="24"/>
          <w:szCs w:val="24"/>
        </w:rPr>
        <w:t>Сетевые технологии при сборе информации</w:t>
      </w:r>
    </w:p>
    <w:p w:rsidR="000D1DFE" w:rsidRPr="00DC09C3" w:rsidRDefault="000D1DFE" w:rsidP="000D1DFE">
      <w:pPr>
        <w:numPr>
          <w:ilvl w:val="0"/>
          <w:numId w:val="57"/>
        </w:numPr>
        <w:spacing w:after="0" w:line="240" w:lineRule="auto"/>
        <w:jc w:val="both"/>
      </w:pPr>
      <w:r w:rsidRPr="00DC09C3">
        <w:lastRenderedPageBreak/>
        <w:t>Управление процессом нагрева металла в АПК с учетом текущего температурного состояния металла.</w:t>
      </w:r>
    </w:p>
    <w:p w:rsidR="000D1DFE" w:rsidRPr="00DC09C3" w:rsidRDefault="000D1DFE" w:rsidP="000D1DFE">
      <w:pPr>
        <w:numPr>
          <w:ilvl w:val="0"/>
          <w:numId w:val="57"/>
        </w:numPr>
        <w:spacing w:after="0" w:line="240" w:lineRule="auto"/>
        <w:jc w:val="both"/>
      </w:pPr>
      <w:r w:rsidRPr="00DC09C3">
        <w:t>Автоматизация процесса вакуумирования стали в установке порционного типа, особенности процесса.</w:t>
      </w:r>
    </w:p>
    <w:p w:rsidR="000D1DFE" w:rsidRPr="00DC09C3" w:rsidRDefault="000D1DFE" w:rsidP="000D1DFE">
      <w:pPr>
        <w:numPr>
          <w:ilvl w:val="0"/>
          <w:numId w:val="57"/>
        </w:numPr>
        <w:spacing w:after="0" w:line="240" w:lineRule="auto"/>
        <w:jc w:val="both"/>
      </w:pPr>
      <w:r w:rsidRPr="00DC09C3">
        <w:t>Управление процессом дозирования сыпучих шихтовых материалов при составлении шихты для агломерации.</w:t>
      </w:r>
    </w:p>
    <w:p w:rsidR="000D1DFE" w:rsidRPr="00DC09C3" w:rsidRDefault="000D1DFE" w:rsidP="000D1DFE">
      <w:pPr>
        <w:numPr>
          <w:ilvl w:val="0"/>
          <w:numId w:val="57"/>
        </w:numPr>
        <w:spacing w:after="0" w:line="240" w:lineRule="auto"/>
        <w:jc w:val="both"/>
      </w:pPr>
      <w:r w:rsidRPr="00DC09C3">
        <w:t>Функциональная схема процесса вакуумирования стали в установке циркуляционного типа. Особенности работы отдельных контуров управления.</w:t>
      </w:r>
    </w:p>
    <w:p w:rsidR="000D1DFE" w:rsidRPr="00DC09C3" w:rsidRDefault="000D1DFE" w:rsidP="000D1DFE">
      <w:pPr>
        <w:numPr>
          <w:ilvl w:val="0"/>
          <w:numId w:val="57"/>
        </w:numPr>
        <w:spacing w:after="0" w:line="240" w:lineRule="auto"/>
        <w:jc w:val="both"/>
      </w:pPr>
      <w:r w:rsidRPr="00DC09C3"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:rsidR="000D1DFE" w:rsidRPr="00DC09C3" w:rsidRDefault="000D1DFE" w:rsidP="000D1DFE">
      <w:pPr>
        <w:numPr>
          <w:ilvl w:val="0"/>
          <w:numId w:val="57"/>
        </w:numPr>
        <w:spacing w:after="0" w:line="240" w:lineRule="auto"/>
        <w:jc w:val="both"/>
      </w:pPr>
      <w:r w:rsidRPr="00DC09C3"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0D1DFE" w:rsidRPr="000D1DFE" w:rsidRDefault="000D1DFE" w:rsidP="000D1DFE">
      <w:pPr>
        <w:pStyle w:val="ae"/>
        <w:numPr>
          <w:ilvl w:val="0"/>
          <w:numId w:val="5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D1DFE">
        <w:rPr>
          <w:rFonts w:ascii="Times New Roman" w:hAnsi="Times New Roman"/>
          <w:sz w:val="24"/>
          <w:szCs w:val="24"/>
        </w:rPr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:rsidR="00730B6F" w:rsidRDefault="00730B6F" w:rsidP="00730B6F">
      <w:pPr>
        <w:pStyle w:val="a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30B6F" w:rsidRPr="00730B6F" w:rsidRDefault="00730B6F" w:rsidP="00730B6F">
      <w:pPr>
        <w:spacing w:after="0" w:line="240" w:lineRule="auto"/>
        <w:jc w:val="center"/>
        <w:rPr>
          <w:b/>
          <w:color w:val="000000"/>
          <w:kern w:val="24"/>
        </w:rPr>
      </w:pPr>
      <w:r w:rsidRPr="00730B6F">
        <w:rPr>
          <w:b/>
          <w:color w:val="000000"/>
          <w:kern w:val="24"/>
        </w:rPr>
        <w:t>Примеры тестовых заданий</w:t>
      </w:r>
    </w:p>
    <w:p w:rsidR="00730B6F" w:rsidRPr="00531B51" w:rsidRDefault="00730B6F" w:rsidP="00730B6F">
      <w:pPr>
        <w:spacing w:after="0"/>
      </w:pPr>
      <w:r w:rsidRPr="00531B51">
        <w:t>1. В каких случаях применяются пирометры?</w:t>
      </w:r>
    </w:p>
    <w:tbl>
      <w:tblPr>
        <w:tblW w:w="0" w:type="auto"/>
        <w:tblLook w:val="01E0"/>
      </w:tblPr>
      <w:tblGrid>
        <w:gridCol w:w="4140"/>
        <w:gridCol w:w="5580"/>
      </w:tblGrid>
      <w:tr w:rsidR="00730B6F" w:rsidRPr="00BD57FD" w:rsidTr="00C279E3">
        <w:tc>
          <w:tcPr>
            <w:tcW w:w="4140" w:type="dxa"/>
            <w:shd w:val="clear" w:color="auto" w:fill="auto"/>
          </w:tcPr>
          <w:p w:rsidR="00730B6F" w:rsidRPr="00531B51" w:rsidRDefault="00730B6F" w:rsidP="00C279E3">
            <w:pPr>
              <w:spacing w:after="0"/>
            </w:pPr>
            <w:r w:rsidRPr="00531B51"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730B6F" w:rsidRPr="008A66D0" w:rsidRDefault="00730B6F" w:rsidP="00C279E3">
            <w:pPr>
              <w:spacing w:after="0"/>
              <w:rPr>
                <w:u w:val="single"/>
              </w:rPr>
            </w:pPr>
            <w:r w:rsidRPr="00531B51">
              <w:t>в) при измерении температуры движущихся объектов;</w:t>
            </w:r>
          </w:p>
        </w:tc>
      </w:tr>
      <w:tr w:rsidR="00730B6F" w:rsidRPr="00BD57FD" w:rsidTr="00C279E3">
        <w:tc>
          <w:tcPr>
            <w:tcW w:w="4140" w:type="dxa"/>
            <w:shd w:val="clear" w:color="auto" w:fill="auto"/>
          </w:tcPr>
          <w:p w:rsidR="00730B6F" w:rsidRPr="00BD57FD" w:rsidRDefault="00730B6F" w:rsidP="00C279E3">
            <w:pPr>
              <w:spacing w:after="0"/>
            </w:pPr>
            <w:r w:rsidRPr="00BD57FD">
              <w:t>б) при измерении температур ниже 0</w:t>
            </w:r>
            <w:r w:rsidRPr="008A66D0">
              <w:sym w:font="Symbol" w:char="F0B0"/>
            </w:r>
            <w:r w:rsidRPr="00531B51">
              <w:t>С</w:t>
            </w:r>
            <w:r>
              <w:t>;</w:t>
            </w:r>
          </w:p>
        </w:tc>
        <w:tc>
          <w:tcPr>
            <w:tcW w:w="5580" w:type="dxa"/>
            <w:shd w:val="clear" w:color="auto" w:fill="auto"/>
          </w:tcPr>
          <w:p w:rsidR="00730B6F" w:rsidRPr="00BD57FD" w:rsidRDefault="00730B6F" w:rsidP="00C279E3">
            <w:pPr>
              <w:spacing w:after="0"/>
            </w:pPr>
            <w:r w:rsidRPr="00BD57FD">
              <w:t>г) когда необходимо обеспечить высокую точность</w:t>
            </w:r>
            <w:r>
              <w:t>.</w:t>
            </w:r>
          </w:p>
        </w:tc>
      </w:tr>
    </w:tbl>
    <w:p w:rsidR="00730B6F" w:rsidRPr="00531B51" w:rsidRDefault="00730B6F" w:rsidP="00730B6F">
      <w:pPr>
        <w:spacing w:after="0"/>
      </w:pPr>
      <w:r w:rsidRPr="00531B51">
        <w:t>2. Какой метод измерения лежит в основе работы термопары и термометра сопротивления</w:t>
      </w:r>
    </w:p>
    <w:p w:rsidR="00730B6F" w:rsidRPr="00BD57FD" w:rsidRDefault="00730B6F" w:rsidP="00730B6F">
      <w:pPr>
        <w:spacing w:after="0"/>
        <w:jc w:val="both"/>
      </w:pPr>
      <w:r w:rsidRPr="00BD57FD">
        <w:t>а) контактный;</w:t>
      </w:r>
      <w:r>
        <w:t xml:space="preserve">   </w:t>
      </w:r>
      <w:r w:rsidRPr="00531B51">
        <w:t>б) бесконтактный;</w:t>
      </w:r>
      <w:r>
        <w:t xml:space="preserve">   </w:t>
      </w:r>
      <w:r w:rsidRPr="00BD57FD">
        <w:t>в) косвенный.</w:t>
      </w:r>
    </w:p>
    <w:p w:rsidR="00730B6F" w:rsidRPr="00531B51" w:rsidRDefault="00730B6F" w:rsidP="00730B6F">
      <w:pPr>
        <w:spacing w:after="0"/>
      </w:pPr>
      <w:r w:rsidRPr="00531B51">
        <w:t>3. Как изменяются свойства материала термометра сопротивления при изменении температуры</w:t>
      </w:r>
    </w:p>
    <w:p w:rsidR="00730B6F" w:rsidRPr="00531B51" w:rsidRDefault="00730B6F" w:rsidP="00730B6F">
      <w:pPr>
        <w:spacing w:after="0"/>
        <w:jc w:val="both"/>
      </w:pPr>
      <w:r w:rsidRPr="00531B51">
        <w:t>а) изменяется электрическое сопротивление;</w:t>
      </w:r>
    </w:p>
    <w:p w:rsidR="00730B6F" w:rsidRPr="00BD57FD" w:rsidRDefault="00730B6F" w:rsidP="00730B6F">
      <w:pPr>
        <w:spacing w:after="0"/>
        <w:jc w:val="both"/>
      </w:pPr>
      <w:r w:rsidRPr="00BD57FD">
        <w:t>б) изменяется плотность;</w:t>
      </w:r>
    </w:p>
    <w:p w:rsidR="00730B6F" w:rsidRPr="00BD57FD" w:rsidRDefault="00730B6F" w:rsidP="00730B6F">
      <w:pPr>
        <w:spacing w:after="0"/>
        <w:jc w:val="both"/>
      </w:pPr>
      <w:r w:rsidRPr="00BD57FD">
        <w:t>в) изменяется длина проводника.</w:t>
      </w:r>
    </w:p>
    <w:p w:rsidR="00730B6F" w:rsidRPr="00531B51" w:rsidRDefault="00730B6F" w:rsidP="00730B6F">
      <w:pPr>
        <w:spacing w:after="0"/>
      </w:pPr>
      <w:r w:rsidRPr="00531B51">
        <w:t>4. Как изменяется сопротивление у полупроводниковых термометров сопротивления при увеличении температуры</w:t>
      </w:r>
    </w:p>
    <w:p w:rsidR="00730B6F" w:rsidRPr="00BD57FD" w:rsidRDefault="00730B6F" w:rsidP="00730B6F">
      <w:pPr>
        <w:spacing w:after="0"/>
        <w:jc w:val="both"/>
      </w:pPr>
      <w:r w:rsidRPr="00BD57FD">
        <w:t>а) увеличивается;</w:t>
      </w:r>
      <w:r>
        <w:t xml:space="preserve">   </w:t>
      </w:r>
      <w:r w:rsidRPr="00531B51">
        <w:t>б) уменьшается;</w:t>
      </w:r>
      <w:r>
        <w:t xml:space="preserve">   </w:t>
      </w:r>
      <w:r w:rsidRPr="00BD57FD">
        <w:t>в) не изменяется.</w:t>
      </w:r>
    </w:p>
    <w:p w:rsidR="00730B6F" w:rsidRPr="00531B51" w:rsidRDefault="00730B6F" w:rsidP="00730B6F">
      <w:pPr>
        <w:spacing w:after="0"/>
      </w:pPr>
      <w:r w:rsidRPr="00531B51">
        <w:t>5. Основной закон, который лежит в основе работы термопары</w:t>
      </w:r>
    </w:p>
    <w:p w:rsidR="00730B6F" w:rsidRPr="00531B51" w:rsidRDefault="00730B6F" w:rsidP="00730B6F">
      <w:pPr>
        <w:spacing w:after="0"/>
        <w:jc w:val="both"/>
      </w:pPr>
      <w:r w:rsidRPr="00BD57FD">
        <w:t>а) закон Планка;</w:t>
      </w:r>
      <w:r>
        <w:t xml:space="preserve">   </w:t>
      </w:r>
      <w:r w:rsidRPr="00BD57FD">
        <w:t>б) закон Томсона;</w:t>
      </w:r>
      <w:r>
        <w:t xml:space="preserve">   </w:t>
      </w:r>
      <w:r w:rsidRPr="00531B51">
        <w:t>в) закон Пельтье</w:t>
      </w:r>
      <w:r w:rsidRPr="00CF0DE0">
        <w:rPr>
          <w:u w:val="single"/>
        </w:rPr>
        <w:t>.</w:t>
      </w:r>
    </w:p>
    <w:p w:rsidR="00730B6F" w:rsidRPr="00531B51" w:rsidRDefault="00730B6F" w:rsidP="00730B6F">
      <w:pPr>
        <w:spacing w:after="0"/>
      </w:pPr>
      <w:r w:rsidRPr="00531B51">
        <w:t>6. Сколько спаев бывает у термопары</w:t>
      </w:r>
    </w:p>
    <w:p w:rsidR="00730B6F" w:rsidRPr="00BD57FD" w:rsidRDefault="00730B6F" w:rsidP="00730B6F">
      <w:pPr>
        <w:spacing w:after="0"/>
        <w:jc w:val="both"/>
      </w:pPr>
      <w:r w:rsidRPr="00BD57FD">
        <w:t>а) 1;</w:t>
      </w:r>
      <w:r>
        <w:t xml:space="preserve">   </w:t>
      </w:r>
      <w:r w:rsidRPr="00531B51">
        <w:t>б) 2;</w:t>
      </w:r>
      <w:r>
        <w:t xml:space="preserve">   </w:t>
      </w:r>
      <w:r w:rsidRPr="00BD57FD">
        <w:t>в) 3;</w:t>
      </w:r>
      <w:r>
        <w:t xml:space="preserve">   </w:t>
      </w:r>
      <w:r w:rsidRPr="00BD57FD">
        <w:t>г) зависит от условий измерения.</w:t>
      </w:r>
    </w:p>
    <w:p w:rsidR="00730B6F" w:rsidRPr="00531B51" w:rsidRDefault="00730B6F" w:rsidP="00730B6F">
      <w:pPr>
        <w:spacing w:after="0"/>
      </w:pPr>
      <w:r w:rsidRPr="00531B51">
        <w:t>7. Какие спаи термопары помещаются в измерительную среду</w:t>
      </w:r>
    </w:p>
    <w:p w:rsidR="00730B6F" w:rsidRPr="00BD57FD" w:rsidRDefault="00730B6F" w:rsidP="00730B6F">
      <w:pPr>
        <w:spacing w:after="0"/>
        <w:jc w:val="both"/>
      </w:pPr>
      <w:r w:rsidRPr="00531B51">
        <w:t>а) рабочие;</w:t>
      </w:r>
      <w:r>
        <w:t xml:space="preserve">   </w:t>
      </w:r>
      <w:r w:rsidRPr="00BD57FD">
        <w:t>б) холодные;</w:t>
      </w:r>
      <w:r>
        <w:t xml:space="preserve">   </w:t>
      </w:r>
      <w:r w:rsidRPr="00531B51">
        <w:t>в) горячие;</w:t>
      </w:r>
      <w:r>
        <w:t xml:space="preserve">   </w:t>
      </w:r>
      <w:r w:rsidRPr="00BD57FD">
        <w:t>г) свободные.</w:t>
      </w:r>
    </w:p>
    <w:p w:rsidR="00730B6F" w:rsidRPr="00531B51" w:rsidRDefault="00730B6F" w:rsidP="00730B6F">
      <w:pPr>
        <w:spacing w:after="0"/>
      </w:pPr>
      <w:r w:rsidRPr="00531B51">
        <w:t>8. Для чего вводят поправку на температуру холодных спаев, чтобы</w:t>
      </w:r>
    </w:p>
    <w:p w:rsidR="00730B6F" w:rsidRPr="00531B51" w:rsidRDefault="00730B6F" w:rsidP="00730B6F">
      <w:pPr>
        <w:spacing w:after="0"/>
        <w:jc w:val="both"/>
      </w:pPr>
      <w:r w:rsidRPr="00531B51">
        <w:t>а) температура холодных спаев была ноль;</w:t>
      </w:r>
    </w:p>
    <w:p w:rsidR="00730B6F" w:rsidRPr="00BD57FD" w:rsidRDefault="00730B6F" w:rsidP="00730B6F">
      <w:pPr>
        <w:spacing w:after="0"/>
        <w:jc w:val="both"/>
      </w:pPr>
      <w:r w:rsidRPr="00BD57FD">
        <w:t>б) температура холодных спае</w:t>
      </w:r>
      <w:r>
        <w:t>в была равна температуре горячих</w:t>
      </w:r>
      <w:r w:rsidRPr="00BD57FD">
        <w:t xml:space="preserve"> спаев.</w:t>
      </w:r>
    </w:p>
    <w:p w:rsidR="00730B6F" w:rsidRPr="00531B51" w:rsidRDefault="00730B6F" w:rsidP="00730B6F">
      <w:pPr>
        <w:spacing w:after="0"/>
      </w:pPr>
      <w:r w:rsidRPr="00531B51">
        <w:t>9. Какой метод измерения лежит в основе работы пирометров</w:t>
      </w:r>
    </w:p>
    <w:p w:rsidR="00730B6F" w:rsidRPr="000D1DFE" w:rsidRDefault="00730B6F" w:rsidP="000D1DFE">
      <w:pPr>
        <w:pStyle w:val="ae"/>
        <w:spacing w:after="0" w:line="240" w:lineRule="auto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sectPr w:rsidR="00730B6F" w:rsidRPr="000D1DFE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0D1DFE">
        <w:rPr>
          <w:rFonts w:ascii="Times New Roman" w:hAnsi="Times New Roman"/>
          <w:sz w:val="24"/>
          <w:szCs w:val="24"/>
        </w:rPr>
        <w:t>а) контактный;    б) бесконтактный;    в) прямой.</w:t>
      </w: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1155D7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E9672F">
              <w:rPr>
                <w:b/>
              </w:rPr>
              <w:t>пособностью к анализу и синтезу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5D7" w:rsidRPr="00BD0C1D" w:rsidRDefault="001155D7" w:rsidP="0058624F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:rsidR="001155D7" w:rsidRPr="00BD0C1D" w:rsidRDefault="001155D7" w:rsidP="0058624F">
            <w:pPr>
              <w:numPr>
                <w:ilvl w:val="0"/>
                <w:numId w:val="43"/>
              </w:numPr>
              <w:spacing w:after="0"/>
              <w:ind w:left="0" w:firstLine="0"/>
            </w:pPr>
            <w:r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1155D7" w:rsidP="0058624F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730B6F" w:rsidRDefault="00DC0080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Методики поиска и обработки информации из  различных источников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Технологические измерения в зоне нижнего строения агломерационной машины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Технические средства для измерения параметров технологического процесса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 для разработки проекта по АСУ ТП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Статический и динамический режим работы объекта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Статическая характеристика объекта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Определение динамических параметров объекта управления по кривой разгона.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 xml:space="preserve">Показатели качества регулирования. 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lastRenderedPageBreak/>
              <w:t>Классификация систем регулирования и управления: АСУ, АСУП, АСУТП.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Функции и назначение АСУ ТП.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Проблемы управления теплоэнергетическими процессами.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Принципы оптимального планирования и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Применение информационных и вычислительных сетей для совершенствования металлургических технологий и управления теплотехническими объектами.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napToGrid w:val="0"/>
                <w:sz w:val="24"/>
                <w:szCs w:val="24"/>
              </w:rPr>
              <w:t>Функциональные схемы автоматизации тепловых процессов.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Программные средства автоматизированного сбора и передачи информации, сети передачи данных.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Методы связывания и передачи данных на уровне операционных систем. Сервера передачи данных.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iCs/>
                <w:sz w:val="24"/>
                <w:szCs w:val="24"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:rsidR="00730B6F" w:rsidRPr="00D61976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>Измерение неэлектрических величин. Классификация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:rsidR="00730B6F" w:rsidRPr="006C5878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:rsidR="00730B6F" w:rsidRPr="00597AA3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средства измерения уровня</w:t>
            </w:r>
          </w:p>
        </w:tc>
      </w:tr>
      <w:tr w:rsidR="00C825AD" w:rsidRPr="007B1FB3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0E0CB9" w:rsidRDefault="002D7483" w:rsidP="00B5249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5220" cy="189738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FE361E" w:rsidRDefault="00B52491" w:rsidP="00B52491">
            <w:r>
              <w:object w:dxaOrig="10874" w:dyaOrig="5959">
                <v:shape id="_x0000_i1027" type="#_x0000_t75" style="width:432.6pt;height:237pt" o:ole="">
                  <v:imagedata r:id="rId20" o:title=""/>
                </v:shape>
                <o:OLEObject Type="Embed" ProgID="Visio.Drawing.11" ShapeID="_x0000_i1027" DrawAspect="Content" ObjectID="_1668340736" r:id="rId21"/>
              </w:object>
            </w:r>
          </w:p>
          <w:p w:rsidR="006B5F8C" w:rsidRDefault="006B5F8C" w:rsidP="006B5F8C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6B5F8C" w:rsidRPr="006D5867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6B5F8C" w:rsidRPr="006D5867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:rsidR="006B5F8C" w:rsidRPr="006D5867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6B5F8C" w:rsidRPr="006D5867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:rsidR="006B5F8C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температуры</w:t>
            </w:r>
          </w:p>
          <w:p w:rsidR="006B5F8C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</w:t>
            </w:r>
            <w:r w:rsidRPr="00591B38">
              <w:rPr>
                <w:color w:val="000000"/>
                <w:kern w:val="24"/>
              </w:rPr>
              <w:lastRenderedPageBreak/>
              <w:t xml:space="preserve">регулирования давления </w:t>
            </w:r>
          </w:p>
          <w:p w:rsidR="006B5F8C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расхода </w:t>
            </w:r>
          </w:p>
          <w:p w:rsidR="006B5F8C" w:rsidRDefault="006B5F8C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</w:t>
            </w:r>
            <w:r>
              <w:rPr>
                <w:color w:val="000000"/>
                <w:kern w:val="24"/>
              </w:rPr>
              <w:t>уровня</w:t>
            </w:r>
          </w:p>
          <w:p w:rsidR="00730B6F" w:rsidRPr="006D5867" w:rsidRDefault="00730B6F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мощности дуги в АПК.</w:t>
            </w:r>
          </w:p>
          <w:p w:rsidR="00730B6F" w:rsidRPr="006D5867" w:rsidRDefault="00730B6F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уровня металла в кристаллизаторе МНЛЗ.</w:t>
            </w:r>
          </w:p>
          <w:p w:rsidR="006B5F8C" w:rsidRPr="000D1DFE" w:rsidRDefault="00730B6F" w:rsidP="000D1DFE">
            <w:pPr>
              <w:numPr>
                <w:ilvl w:val="0"/>
                <w:numId w:val="63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автоматизации типового контура регулирования расхода воды в ЗВО МНЛЗ. </w:t>
            </w: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lastRenderedPageBreak/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050730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22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58624F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D26DA3" w:rsidRDefault="00D26DA3" w:rsidP="0058624F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DD7EAD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:rsidR="006B5F8C" w:rsidRPr="006B5F8C" w:rsidRDefault="006B5F8C" w:rsidP="006B5F8C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</w:t>
            </w:r>
            <w:r>
              <w:rPr>
                <w:b/>
                <w:i/>
                <w:color w:val="000000"/>
                <w:kern w:val="24"/>
              </w:rPr>
              <w:t>ч</w:t>
            </w:r>
            <w:r w:rsidR="00E43C6C">
              <w:rPr>
                <w:b/>
                <w:i/>
                <w:color w:val="000000"/>
                <w:kern w:val="24"/>
              </w:rPr>
              <w:t xml:space="preserve"> к экзамену</w:t>
            </w:r>
            <w:r>
              <w:rPr>
                <w:color w:val="000000"/>
                <w:kern w:val="24"/>
              </w:rPr>
              <w:t>:</w:t>
            </w:r>
          </w:p>
          <w:p w:rsidR="006B5F8C" w:rsidRDefault="006B5F8C" w:rsidP="006B5F8C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6B5F8C" w:rsidRDefault="006B5F8C" w:rsidP="006B5F8C">
            <w:pPr>
              <w:spacing w:after="0" w:line="240" w:lineRule="auto"/>
              <w:jc w:val="center"/>
            </w:pPr>
            <w:r>
              <w:object w:dxaOrig="4469" w:dyaOrig="2059">
                <v:shape id="_x0000_i1028" type="#_x0000_t75" style="width:223.2pt;height:102.6pt" o:ole="">
                  <v:imagedata r:id="rId23" o:title=""/>
                </v:shape>
                <o:OLEObject Type="Embed" ProgID="Visio.Drawing.11" ShapeID="_x0000_i1028" DrawAspect="Content" ObjectID="_1668340737" r:id="rId24"/>
              </w:object>
            </w:r>
          </w:p>
          <w:p w:rsidR="006B5F8C" w:rsidRPr="00E43C6C" w:rsidRDefault="006B5F8C" w:rsidP="00E43C6C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АСУ ТП.</w:t>
            </w:r>
          </w:p>
          <w:p w:rsidR="00730B6F" w:rsidRDefault="00730B6F" w:rsidP="00730B6F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 xml:space="preserve">Задача </w:t>
            </w:r>
            <w:r w:rsidR="00E43C6C">
              <w:rPr>
                <w:b/>
                <w:i/>
              </w:rPr>
              <w:t>3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:rsidR="00730B6F" w:rsidRDefault="002D7483" w:rsidP="00730B6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5364480"/>
                  <wp:effectExtent l="19050" t="0" r="0" b="0"/>
                  <wp:docPr id="12" name="Рисунок 5" descr="Описание: C:\Users\Andrey\Documents\С3 Mode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Andrey\Documents\С3 Mode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6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B6F" w:rsidRDefault="00730B6F" w:rsidP="00730B6F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 xml:space="preserve">Задача </w:t>
            </w:r>
            <w:r w:rsidR="00E43C6C">
              <w:rPr>
                <w:b/>
                <w:i/>
              </w:rPr>
              <w:t>4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 xml:space="preserve">Используя ГОСТ 21.208-2013 пояснить объем технических средств на </w:t>
            </w:r>
            <w:r>
              <w:rPr>
                <w:color w:val="000000"/>
                <w:kern w:val="24"/>
              </w:rPr>
              <w:lastRenderedPageBreak/>
              <w:t>предложенной схеме автоматизации:</w:t>
            </w:r>
          </w:p>
          <w:p w:rsidR="00730B6F" w:rsidRPr="000D1DFE" w:rsidRDefault="002D7483" w:rsidP="000D1D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9080" cy="5189220"/>
                  <wp:effectExtent l="1905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080" cy="518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276E2C">
        <w:t>Информационные технологии в металлургии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D6180A" w:rsidRPr="00D6180A" w:rsidRDefault="00D6180A" w:rsidP="00D6180A">
      <w:pPr>
        <w:widowControl w:val="0"/>
        <w:autoSpaceDE w:val="0"/>
        <w:spacing w:after="0" w:line="240" w:lineRule="auto"/>
        <w:jc w:val="both"/>
      </w:pPr>
    </w:p>
    <w:p w:rsidR="0069468B" w:rsidRPr="00223081" w:rsidRDefault="0069468B" w:rsidP="0069468B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:rsidR="0069468B" w:rsidRPr="00E87091" w:rsidRDefault="0069468B" w:rsidP="0069468B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27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69468B" w:rsidRPr="00E87091" w:rsidRDefault="0069468B" w:rsidP="0069468B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r w:rsidRPr="00E87091">
        <w:rPr>
          <w:color w:val="000000"/>
        </w:rPr>
        <w:t>бакалавриата</w:t>
      </w:r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r w:rsidRPr="00E87091">
        <w:rPr>
          <w:color w:val="000000"/>
        </w:rPr>
        <w:t>Забудский,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r w:rsidRPr="00E87091">
        <w:rPr>
          <w:color w:val="000000"/>
        </w:rPr>
        <w:t>Юрайт,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 xml:space="preserve">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28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:rsidR="0069468B" w:rsidRPr="00223081" w:rsidRDefault="0069468B" w:rsidP="0069468B">
      <w:pPr>
        <w:pStyle w:val="Style1"/>
        <w:widowControl/>
        <w:autoSpaceDE/>
        <w:ind w:left="644"/>
        <w:jc w:val="both"/>
        <w:rPr>
          <w:b/>
          <w:i/>
        </w:rPr>
      </w:pPr>
    </w:p>
    <w:p w:rsidR="0069468B" w:rsidRDefault="0069468B" w:rsidP="0069468B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:rsidR="0069468B" w:rsidRPr="00531F51" w:rsidRDefault="004D6931" w:rsidP="0069468B">
      <w:pPr>
        <w:spacing w:after="0" w:line="240" w:lineRule="auto"/>
        <w:ind w:firstLine="709"/>
        <w:jc w:val="both"/>
      </w:pPr>
      <w:r>
        <w:rPr>
          <w:color w:val="000000"/>
        </w:rPr>
        <w:t>1</w:t>
      </w:r>
      <w:r w:rsidR="0069468B" w:rsidRPr="00E87091">
        <w:rPr>
          <w:color w:val="000000"/>
        </w:rPr>
        <w:t>.</w:t>
      </w:r>
      <w:r w:rsidR="0069468B" w:rsidRPr="00E87091">
        <w:t xml:space="preserve"> </w:t>
      </w:r>
      <w:r w:rsidR="0069468B" w:rsidRPr="00BB6B88">
        <w:rPr>
          <w:color w:val="000000"/>
        </w:rPr>
        <w:t>Метрология.</w:t>
      </w:r>
      <w:r w:rsidR="0069468B" w:rsidRPr="00BB6B88">
        <w:t xml:space="preserve"> </w:t>
      </w:r>
      <w:r w:rsidR="0069468B" w:rsidRPr="00BB6B88">
        <w:rPr>
          <w:color w:val="000000"/>
        </w:rPr>
        <w:t>Теория</w:t>
      </w:r>
      <w:r w:rsidR="0069468B" w:rsidRPr="00BB6B88">
        <w:t xml:space="preserve"> </w:t>
      </w:r>
      <w:r w:rsidR="0069468B" w:rsidRPr="00BB6B88">
        <w:rPr>
          <w:color w:val="000000"/>
        </w:rPr>
        <w:t>измерений:</w:t>
      </w:r>
      <w:r w:rsidR="0069468B" w:rsidRPr="00BB6B88">
        <w:t xml:space="preserve"> </w:t>
      </w:r>
      <w:r w:rsidR="0069468B" w:rsidRPr="00BB6B88">
        <w:rPr>
          <w:color w:val="000000"/>
        </w:rPr>
        <w:t>учебник</w:t>
      </w:r>
      <w:r w:rsidR="0069468B" w:rsidRPr="00BB6B88">
        <w:t xml:space="preserve"> </w:t>
      </w:r>
      <w:r w:rsidR="0069468B" w:rsidRPr="00BB6B88">
        <w:rPr>
          <w:color w:val="000000"/>
        </w:rPr>
        <w:t>для</w:t>
      </w:r>
      <w:r w:rsidR="0069468B" w:rsidRPr="00BB6B88">
        <w:t xml:space="preserve"> </w:t>
      </w:r>
      <w:r w:rsidR="0069468B" w:rsidRPr="00BB6B88">
        <w:rPr>
          <w:color w:val="000000"/>
        </w:rPr>
        <w:t>академического</w:t>
      </w:r>
      <w:r w:rsidR="0069468B" w:rsidRPr="00BB6B88">
        <w:t xml:space="preserve"> </w:t>
      </w:r>
      <w:r w:rsidR="0069468B" w:rsidRPr="00BB6B88">
        <w:rPr>
          <w:color w:val="000000"/>
        </w:rPr>
        <w:t>бакалавриата</w:t>
      </w:r>
      <w:r w:rsidR="0069468B" w:rsidRPr="00BB6B88">
        <w:t xml:space="preserve"> </w:t>
      </w:r>
      <w:r w:rsidR="0069468B" w:rsidRPr="00BB6B88">
        <w:rPr>
          <w:color w:val="000000"/>
        </w:rPr>
        <w:t>/</w:t>
      </w:r>
      <w:r w:rsidR="0069468B" w:rsidRPr="00BB6B88">
        <w:t xml:space="preserve"> </w:t>
      </w:r>
      <w:r w:rsidR="0069468B" w:rsidRPr="00BB6B88">
        <w:rPr>
          <w:color w:val="000000"/>
        </w:rPr>
        <w:t>под</w:t>
      </w:r>
      <w:r w:rsidR="0069468B" w:rsidRPr="00BB6B88">
        <w:t xml:space="preserve"> </w:t>
      </w:r>
      <w:r w:rsidR="0069468B" w:rsidRPr="00BB6B88">
        <w:rPr>
          <w:color w:val="000000"/>
        </w:rPr>
        <w:t>общ.</w:t>
      </w:r>
      <w:r w:rsidR="0069468B" w:rsidRPr="00BB6B88">
        <w:t xml:space="preserve"> </w:t>
      </w:r>
      <w:r w:rsidR="0069468B" w:rsidRPr="00BB6B88">
        <w:rPr>
          <w:color w:val="000000"/>
        </w:rPr>
        <w:t>редакцией</w:t>
      </w:r>
      <w:r w:rsidR="0069468B" w:rsidRPr="00BB6B88">
        <w:t xml:space="preserve"> </w:t>
      </w:r>
      <w:r w:rsidR="0069468B" w:rsidRPr="00BB6B88">
        <w:rPr>
          <w:color w:val="000000"/>
        </w:rPr>
        <w:t>Т.И.</w:t>
      </w:r>
      <w:r w:rsidR="0069468B" w:rsidRPr="00BB6B88">
        <w:t xml:space="preserve"> </w:t>
      </w:r>
      <w:r w:rsidR="0069468B" w:rsidRPr="00BB6B88">
        <w:rPr>
          <w:color w:val="000000"/>
        </w:rPr>
        <w:t>Мурашкиной.</w:t>
      </w:r>
      <w:r w:rsidR="0069468B" w:rsidRPr="00BB6B88">
        <w:t xml:space="preserve"> </w:t>
      </w:r>
      <w:r w:rsidR="0069468B" w:rsidRPr="00BB6B88">
        <w:rPr>
          <w:color w:val="000000"/>
        </w:rPr>
        <w:t>-</w:t>
      </w:r>
      <w:r w:rsidR="0069468B" w:rsidRPr="00BB6B88">
        <w:t xml:space="preserve"> </w:t>
      </w:r>
      <w:r w:rsidR="0069468B" w:rsidRPr="00BB6B88">
        <w:rPr>
          <w:color w:val="000000"/>
        </w:rPr>
        <w:t>2-е</w:t>
      </w:r>
      <w:r w:rsidR="0069468B" w:rsidRPr="00BB6B88">
        <w:t xml:space="preserve"> </w:t>
      </w:r>
      <w:r w:rsidR="0069468B" w:rsidRPr="00BB6B88">
        <w:rPr>
          <w:color w:val="000000"/>
        </w:rPr>
        <w:t>изд.,</w:t>
      </w:r>
      <w:r w:rsidR="0069468B" w:rsidRPr="00BB6B88">
        <w:t xml:space="preserve"> </w:t>
      </w:r>
      <w:r w:rsidR="0069468B" w:rsidRPr="00BB6B88">
        <w:rPr>
          <w:color w:val="000000"/>
        </w:rPr>
        <w:t>испр.</w:t>
      </w:r>
      <w:r w:rsidR="0069468B" w:rsidRPr="00BB6B88">
        <w:t xml:space="preserve"> </w:t>
      </w:r>
      <w:r w:rsidR="0069468B" w:rsidRPr="00BB6B88">
        <w:rPr>
          <w:color w:val="000000"/>
        </w:rPr>
        <w:t>и</w:t>
      </w:r>
      <w:r w:rsidR="0069468B" w:rsidRPr="00BB6B88">
        <w:t xml:space="preserve"> </w:t>
      </w:r>
      <w:r w:rsidR="0069468B" w:rsidRPr="00BB6B88">
        <w:rPr>
          <w:color w:val="000000"/>
        </w:rPr>
        <w:t>доп.</w:t>
      </w:r>
      <w:r w:rsidR="0069468B" w:rsidRPr="00BB6B88">
        <w:t xml:space="preserve"> </w:t>
      </w:r>
      <w:r w:rsidR="0069468B" w:rsidRPr="00BB6B88">
        <w:rPr>
          <w:color w:val="000000"/>
        </w:rPr>
        <w:t>-</w:t>
      </w:r>
      <w:r w:rsidR="0069468B" w:rsidRPr="00BB6B88">
        <w:t xml:space="preserve"> </w:t>
      </w:r>
      <w:r w:rsidR="0069468B" w:rsidRPr="00C4040C">
        <w:t>М</w:t>
      </w:r>
      <w:r w:rsidR="0069468B">
        <w:t>осква</w:t>
      </w:r>
      <w:r w:rsidR="0069468B" w:rsidRPr="00BB6B88">
        <w:rPr>
          <w:color w:val="000000"/>
        </w:rPr>
        <w:t>:</w:t>
      </w:r>
      <w:r w:rsidR="0069468B" w:rsidRPr="00BB6B88">
        <w:t xml:space="preserve"> </w:t>
      </w:r>
      <w:r w:rsidR="0069468B" w:rsidRPr="00BB6B88">
        <w:rPr>
          <w:color w:val="000000"/>
        </w:rPr>
        <w:t>Издательство</w:t>
      </w:r>
      <w:r w:rsidR="0069468B" w:rsidRPr="00BB6B88">
        <w:t xml:space="preserve"> </w:t>
      </w:r>
      <w:r w:rsidR="0069468B" w:rsidRPr="00BB6B88">
        <w:rPr>
          <w:color w:val="000000"/>
        </w:rPr>
        <w:t>Юрайт,</w:t>
      </w:r>
      <w:r w:rsidR="0069468B" w:rsidRPr="00BB6B88">
        <w:t xml:space="preserve"> </w:t>
      </w:r>
      <w:r w:rsidR="0069468B" w:rsidRPr="00BB6B88">
        <w:rPr>
          <w:color w:val="000000"/>
        </w:rPr>
        <w:t>2019.</w:t>
      </w:r>
      <w:r w:rsidR="0069468B" w:rsidRPr="00BB6B88">
        <w:t xml:space="preserve"> </w:t>
      </w:r>
      <w:r w:rsidR="0069468B" w:rsidRPr="00BB6B88">
        <w:rPr>
          <w:color w:val="000000"/>
        </w:rPr>
        <w:t>-</w:t>
      </w:r>
      <w:r w:rsidR="0069468B" w:rsidRPr="00BB6B88">
        <w:t xml:space="preserve"> </w:t>
      </w:r>
      <w:r w:rsidR="0069468B" w:rsidRPr="00BB6B88">
        <w:rPr>
          <w:color w:val="000000"/>
        </w:rPr>
        <w:t>167с.</w:t>
      </w:r>
      <w:r w:rsidR="0069468B" w:rsidRPr="00BB6B88">
        <w:t xml:space="preserve"> </w:t>
      </w:r>
      <w:r w:rsidR="0069468B" w:rsidRPr="00BB6B88">
        <w:rPr>
          <w:color w:val="000000"/>
        </w:rPr>
        <w:t>–</w:t>
      </w:r>
      <w:r w:rsidR="0069468B" w:rsidRPr="00BB6B88">
        <w:t xml:space="preserve"> </w:t>
      </w:r>
      <w:r w:rsidR="0069468B">
        <w:rPr>
          <w:color w:val="000000"/>
        </w:rPr>
        <w:t>ISBN</w:t>
      </w:r>
      <w:r w:rsidR="0069468B" w:rsidRPr="00BB6B88">
        <w:t xml:space="preserve"> </w:t>
      </w:r>
      <w:r w:rsidR="0069468B" w:rsidRPr="00BB6B88">
        <w:rPr>
          <w:color w:val="000000"/>
        </w:rPr>
        <w:t>978-5-534-07295-2</w:t>
      </w:r>
      <w:r w:rsidR="0069468B">
        <w:rPr>
          <w:color w:val="000000"/>
        </w:rPr>
        <w:t>.</w:t>
      </w:r>
      <w:r w:rsidR="0069468B" w:rsidRPr="00BB6B88">
        <w:t xml:space="preserve"> </w:t>
      </w:r>
      <w:r w:rsidR="0069468B"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29" w:anchor="page/1" w:history="1">
        <w:r w:rsidR="0069468B" w:rsidRPr="0028363F">
          <w:rPr>
            <w:rStyle w:val="ad"/>
          </w:rPr>
          <w:t>https://urait.ru/viewer/metrologiya-teoriya-izmereniy-434719#page/1</w:t>
        </w:r>
      </w:hyperlink>
      <w:r w:rsidR="0069468B" w:rsidRPr="00BB6B88">
        <w:t xml:space="preserve"> </w:t>
      </w:r>
      <w:r w:rsidR="0069468B" w:rsidRPr="00343E5E">
        <w:rPr>
          <w:color w:val="000000"/>
        </w:rPr>
        <w:t>(дата обращения: 1</w:t>
      </w:r>
      <w:r w:rsidR="0069468B">
        <w:rPr>
          <w:color w:val="000000"/>
        </w:rPr>
        <w:t>8</w:t>
      </w:r>
      <w:r w:rsidR="0069468B" w:rsidRPr="00343E5E">
        <w:rPr>
          <w:color w:val="000000"/>
        </w:rPr>
        <w:t>.0</w:t>
      </w:r>
      <w:r w:rsidR="0069468B">
        <w:rPr>
          <w:color w:val="000000"/>
        </w:rPr>
        <w:t>9</w:t>
      </w:r>
      <w:r w:rsidR="0069468B" w:rsidRPr="00343E5E">
        <w:rPr>
          <w:color w:val="000000"/>
        </w:rPr>
        <w:t>.2020).</w:t>
      </w:r>
    </w:p>
    <w:p w:rsidR="0069468B" w:rsidRPr="00E87091" w:rsidRDefault="0069468B" w:rsidP="0069468B">
      <w:pPr>
        <w:spacing w:after="0" w:line="240" w:lineRule="auto"/>
        <w:ind w:firstLine="756"/>
        <w:jc w:val="both"/>
      </w:pPr>
      <w:r>
        <w:rPr>
          <w:color w:val="000000"/>
        </w:rPr>
        <w:lastRenderedPageBreak/>
        <w:t>3</w:t>
      </w:r>
      <w:r w:rsidRPr="00E87091">
        <w:rPr>
          <w:color w:val="000000"/>
        </w:rPr>
        <w:t>.</w:t>
      </w:r>
      <w:r w:rsidRPr="00E87091">
        <w:t xml:space="preserve"> </w:t>
      </w:r>
      <w:r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30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:rsidR="0069468B" w:rsidRPr="00F133E7" w:rsidRDefault="0069468B" w:rsidP="0069468B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E87091">
        <w:rPr>
          <w:color w:val="000000"/>
        </w:rPr>
        <w:t>.</w:t>
      </w:r>
      <w:r w:rsidRPr="00E87091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31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:rsidR="0069468B" w:rsidRPr="00BE00D4" w:rsidRDefault="0069468B" w:rsidP="0069468B">
      <w:pPr>
        <w:spacing w:after="0" w:line="259" w:lineRule="auto"/>
        <w:ind w:firstLine="709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32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:rsidR="0069468B" w:rsidRPr="00F133E7" w:rsidRDefault="0069468B" w:rsidP="0069468B">
      <w:pPr>
        <w:spacing w:after="0" w:line="240" w:lineRule="auto"/>
        <w:ind w:firstLine="756"/>
        <w:jc w:val="both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- </w:t>
      </w:r>
      <w:hyperlink r:id="rId33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:rsidR="0069468B" w:rsidRPr="00ED1065" w:rsidRDefault="0069468B" w:rsidP="0069468B">
      <w:pPr>
        <w:spacing w:after="0"/>
        <w:ind w:firstLine="709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34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:rsidR="0069468B" w:rsidRPr="00ED1065" w:rsidRDefault="0069468B" w:rsidP="0069468B">
      <w:pPr>
        <w:spacing w:after="0" w:line="240" w:lineRule="auto"/>
        <w:ind w:firstLine="756"/>
        <w:jc w:val="both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35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69468B" w:rsidRDefault="0069468B" w:rsidP="0069468B">
      <w:pPr>
        <w:spacing w:after="0"/>
        <w:ind w:firstLine="709"/>
      </w:pPr>
      <w:r>
        <w:t xml:space="preserve">9.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36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69468B" w:rsidRDefault="0069468B" w:rsidP="0069468B">
      <w:pPr>
        <w:spacing w:after="0"/>
        <w:ind w:firstLine="709"/>
      </w:pPr>
      <w:r>
        <w:t xml:space="preserve">10. </w:t>
      </w:r>
      <w:r w:rsidRPr="00570EE9">
        <w:t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</w:t>
      </w:r>
      <w:r>
        <w:t xml:space="preserve"> </w:t>
      </w:r>
      <w:hyperlink r:id="rId37" w:history="1">
        <w:r w:rsidRPr="00570EE9">
          <w:rPr>
            <w:rStyle w:val="ad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69468B" w:rsidRPr="00570EE9" w:rsidRDefault="0069468B" w:rsidP="0069468B">
      <w:pPr>
        <w:spacing w:after="0"/>
        <w:ind w:firstLine="709"/>
      </w:pPr>
      <w:r>
        <w:t xml:space="preserve">11. </w:t>
      </w:r>
      <w:r w:rsidRPr="00570EE9"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</w:t>
      </w:r>
      <w:r w:rsidRPr="00570EE9">
        <w:lastRenderedPageBreak/>
        <w:t xml:space="preserve">МГТУ. - Магнитогорск : МГТУ, 2018. - 215 с. : ил., табл., схемы, граф., диагр., номогр., эскизы. - ISBN 978-5-9967-1208-3. - URL: </w:t>
      </w:r>
      <w:hyperlink r:id="rId38" w:history="1">
        <w:r w:rsidRPr="00570EE9">
          <w:rPr>
            <w:rStyle w:val="ad"/>
          </w:rPr>
          <w:t>https://magtu.informsystema.ru/uploader/fileUpload?name=3635.pdf&amp;show=dcatalogues/1/1524803/3635.pdf&amp;view=true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69468B" w:rsidRPr="00223081" w:rsidRDefault="0069468B" w:rsidP="0069468B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в)</w:t>
      </w:r>
      <w:r w:rsidRPr="00223081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69468B" w:rsidRDefault="0069468B" w:rsidP="0069468B">
      <w:pPr>
        <w:numPr>
          <w:ilvl w:val="0"/>
          <w:numId w:val="20"/>
        </w:numPr>
        <w:spacing w:after="0" w:line="240" w:lineRule="auto"/>
        <w:jc w:val="both"/>
      </w:pP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9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69468B" w:rsidRPr="00326870" w:rsidRDefault="0069468B" w:rsidP="0069468B">
      <w:pPr>
        <w:numPr>
          <w:ilvl w:val="0"/>
          <w:numId w:val="20"/>
        </w:numPr>
        <w:spacing w:after="0" w:line="240" w:lineRule="auto"/>
        <w:jc w:val="both"/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40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69468B" w:rsidRPr="00CE2CC5" w:rsidRDefault="0069468B" w:rsidP="0069468B">
      <w:pPr>
        <w:pStyle w:val="Style4"/>
        <w:widowControl/>
        <w:numPr>
          <w:ilvl w:val="0"/>
          <w:numId w:val="20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2CC5">
        <w:rPr>
          <w:rStyle w:val="FontStyle31"/>
          <w:rFonts w:ascii="Times New Roman" w:hAnsi="Times New Roman" w:cs="Times New Roman"/>
          <w:sz w:val="24"/>
          <w:szCs w:val="24"/>
        </w:rPr>
        <w:t>Индивидуальные задания по дисциплине «</w:t>
      </w:r>
      <w:r w:rsidRPr="00CE2CC5">
        <w:t>Информационные технологии в металлургии</w:t>
      </w:r>
      <w:r w:rsidRPr="00CE2CC5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:rsidR="0069468B" w:rsidRPr="00CE2CC5" w:rsidRDefault="0069468B" w:rsidP="0069468B">
      <w:pPr>
        <w:pStyle w:val="Style4"/>
        <w:widowControl/>
        <w:numPr>
          <w:ilvl w:val="0"/>
          <w:numId w:val="20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2CC5">
        <w:rPr>
          <w:rStyle w:val="FontStyle31"/>
          <w:rFonts w:ascii="Times New Roman" w:hAnsi="Times New Roman" w:cs="Times New Roman"/>
          <w:sz w:val="24"/>
          <w:szCs w:val="24"/>
        </w:rPr>
        <w:t>Требования к оформлению реферата. Приложение 2.</w:t>
      </w:r>
    </w:p>
    <w:p w:rsidR="0069468B" w:rsidRPr="00D6180A" w:rsidRDefault="0069468B" w:rsidP="0069468B">
      <w:pPr>
        <w:widowControl w:val="0"/>
        <w:autoSpaceDE w:val="0"/>
        <w:spacing w:after="0" w:line="240" w:lineRule="auto"/>
        <w:jc w:val="both"/>
      </w:pPr>
    </w:p>
    <w:p w:rsidR="0069468B" w:rsidRPr="00787B78" w:rsidRDefault="0069468B" w:rsidP="0069468B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5"/>
        <w:gridCol w:w="3052"/>
        <w:gridCol w:w="4505"/>
      </w:tblGrid>
      <w:tr w:rsidR="0069468B" w:rsidTr="00150389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69468B" w:rsidTr="00150389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9468B" w:rsidTr="00150389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9468B" w:rsidTr="00150389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69468B" w:rsidTr="00150389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69468B" w:rsidRDefault="0069468B" w:rsidP="0069468B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3"/>
        <w:gridCol w:w="5457"/>
        <w:gridCol w:w="4505"/>
        <w:gridCol w:w="53"/>
      </w:tblGrid>
      <w:tr w:rsidR="0069468B" w:rsidRPr="008312E6" w:rsidTr="00150389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468B" w:rsidRPr="008312E6" w:rsidRDefault="0069468B" w:rsidP="00150389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69468B" w:rsidTr="00150389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:rsidR="0069468B" w:rsidRPr="008312E6" w:rsidRDefault="0069468B" w:rsidP="0015038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Default="0069468B" w:rsidP="00150389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9468B" w:rsidRPr="008239E7" w:rsidTr="00150389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:rsidR="0069468B" w:rsidRDefault="0069468B" w:rsidP="00150389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050730" w:rsidP="00150389">
            <w:pPr>
              <w:spacing w:after="0" w:line="240" w:lineRule="auto"/>
              <w:jc w:val="both"/>
              <w:rPr>
                <w:lang w:val="en-US"/>
              </w:rPr>
            </w:pPr>
            <w:hyperlink r:id="rId41" w:history="1">
              <w:r w:rsidR="0069468B" w:rsidRPr="00565C0A">
                <w:rPr>
                  <w:rStyle w:val="ad"/>
                </w:rPr>
                <w:t>https://dlib.eastview.com/</w:t>
              </w:r>
            </w:hyperlink>
            <w:r w:rsidR="0069468B">
              <w:t xml:space="preserve"> </w:t>
            </w:r>
          </w:p>
        </w:tc>
      </w:tr>
      <w:tr w:rsidR="0069468B" w:rsidRPr="008239E7" w:rsidTr="00150389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</w:tr>
      <w:tr w:rsidR="0069468B" w:rsidRPr="004D6931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2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69468B" w:rsidRPr="004D6931" w:rsidTr="00150389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9468B" w:rsidRPr="004D6931" w:rsidTr="00150389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4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9468B" w:rsidRPr="004D6931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5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9468B" w:rsidRPr="004D6931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69468B" w:rsidP="0015038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6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69468B" w:rsidRPr="006E47A0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6E47A0" w:rsidRDefault="00050730" w:rsidP="00150389">
            <w:pPr>
              <w:spacing w:after="0" w:line="240" w:lineRule="auto"/>
              <w:jc w:val="both"/>
              <w:rPr>
                <w:color w:val="000000"/>
              </w:rPr>
            </w:pPr>
            <w:hyperlink r:id="rId47" w:history="1">
              <w:r w:rsidR="0069468B" w:rsidRPr="00565C0A">
                <w:rPr>
                  <w:rStyle w:val="ad"/>
                </w:rPr>
                <w:t>https://www.rsl.ru/ru/4readers/catalogues/</w:t>
              </w:r>
            </w:hyperlink>
            <w:r w:rsidR="0069468B">
              <w:t xml:space="preserve"> </w:t>
            </w:r>
          </w:p>
        </w:tc>
      </w:tr>
      <w:tr w:rsidR="0069468B" w:rsidRPr="006E47A0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6E47A0" w:rsidRDefault="0069468B" w:rsidP="0015038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6E47A0" w:rsidRDefault="00050730" w:rsidP="00150389">
            <w:pPr>
              <w:spacing w:after="0" w:line="240" w:lineRule="auto"/>
              <w:jc w:val="both"/>
              <w:rPr>
                <w:color w:val="000000"/>
              </w:rPr>
            </w:pPr>
            <w:hyperlink r:id="rId48" w:history="1">
              <w:r w:rsidR="0069468B" w:rsidRPr="00565C0A">
                <w:rPr>
                  <w:rStyle w:val="ad"/>
                </w:rPr>
                <w:t>http://magtu.ru:8085/marcweb2/Default.asp</w:t>
              </w:r>
            </w:hyperlink>
            <w:r w:rsidR="0069468B">
              <w:t xml:space="preserve"> </w:t>
            </w:r>
          </w:p>
        </w:tc>
      </w:tr>
      <w:tr w:rsidR="0069468B" w:rsidRPr="008239E7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6E47A0" w:rsidRDefault="0069468B" w:rsidP="0015038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050730" w:rsidP="0015038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9" w:history="1">
              <w:r w:rsidR="0069468B" w:rsidRPr="00565C0A">
                <w:rPr>
                  <w:rStyle w:val="ad"/>
                </w:rPr>
                <w:t>http://ecsocman.hse.ru/</w:t>
              </w:r>
            </w:hyperlink>
            <w:r w:rsidR="0069468B">
              <w:t xml:space="preserve"> </w:t>
            </w:r>
          </w:p>
        </w:tc>
      </w:tr>
      <w:tr w:rsidR="0069468B" w:rsidRPr="008239E7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050730" w:rsidP="0015038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0" w:history="1">
              <w:r w:rsidR="0069468B" w:rsidRPr="00565C0A">
                <w:rPr>
                  <w:rStyle w:val="ad"/>
                </w:rPr>
                <w:t>https://uisrussia.msu.ru</w:t>
              </w:r>
            </w:hyperlink>
            <w:r w:rsidR="0069468B">
              <w:t xml:space="preserve"> </w:t>
            </w:r>
          </w:p>
        </w:tc>
      </w:tr>
      <w:tr w:rsidR="0069468B" w:rsidRPr="008239E7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050730" w:rsidP="0015038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1" w:history="1">
              <w:r w:rsidR="0069468B" w:rsidRPr="00565C0A">
                <w:rPr>
                  <w:rStyle w:val="ad"/>
                </w:rPr>
                <w:t>http://webofscience.com</w:t>
              </w:r>
            </w:hyperlink>
            <w:r w:rsidR="0069468B">
              <w:t xml:space="preserve"> </w:t>
            </w:r>
          </w:p>
        </w:tc>
      </w:tr>
      <w:tr w:rsidR="0069468B" w:rsidRPr="008239E7" w:rsidTr="0015038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69468B" w:rsidRPr="008239E7" w:rsidRDefault="0069468B" w:rsidP="0015038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312E6" w:rsidRDefault="0069468B" w:rsidP="0015038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468B" w:rsidRPr="008239E7" w:rsidRDefault="00050730" w:rsidP="0015038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2" w:history="1">
              <w:r w:rsidR="0069468B" w:rsidRPr="00565C0A">
                <w:rPr>
                  <w:rStyle w:val="ad"/>
                </w:rPr>
                <w:t>http://scopus.com</w:t>
              </w:r>
            </w:hyperlink>
            <w:r w:rsidR="0069468B">
              <w:t xml:space="preserve"> </w:t>
            </w:r>
          </w:p>
        </w:tc>
      </w:tr>
    </w:tbl>
    <w:p w:rsidR="0087482D" w:rsidRDefault="0087482D" w:rsidP="0087482D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87482D" w:rsidRPr="00787B78" w:rsidRDefault="0087482D" w:rsidP="0087482D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87482D" w:rsidRDefault="0087482D" w:rsidP="0087482D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5"/>
        <w:gridCol w:w="5226"/>
      </w:tblGrid>
      <w:tr w:rsidR="0087482D" w:rsidRPr="00EB51E4" w:rsidTr="0065674D">
        <w:tc>
          <w:tcPr>
            <w:tcW w:w="4345" w:type="dxa"/>
          </w:tcPr>
          <w:p w:rsidR="0087482D" w:rsidRPr="00EB51E4" w:rsidRDefault="0087482D" w:rsidP="0065674D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87482D" w:rsidRPr="00EB51E4" w:rsidRDefault="0087482D" w:rsidP="0065674D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87482D" w:rsidRPr="00EB51E4" w:rsidTr="0065674D">
        <w:tc>
          <w:tcPr>
            <w:tcW w:w="4345" w:type="dxa"/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87482D" w:rsidRPr="00EB51E4" w:rsidTr="0065674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7482D" w:rsidRPr="00EB51E4" w:rsidTr="0065674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87482D" w:rsidRPr="00EB51E4" w:rsidTr="0065674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87482D" w:rsidRPr="00EB51E4" w:rsidTr="0065674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="000F6A32" w:rsidRPr="00263631">
              <w:t>лабораторных работ</w:t>
            </w:r>
            <w:r w:rsidRPr="00EB51E4">
              <w:t xml:space="preserve">: </w:t>
            </w:r>
          </w:p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7482D" w:rsidRPr="00EB51E4" w:rsidTr="0065674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2D" w:rsidRDefault="0087482D" w:rsidP="0065674D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«Испытание и </w:t>
            </w:r>
            <w:r w:rsidRPr="00EB51E4">
              <w:rPr>
                <w:rFonts w:ascii="Times New Roman" w:hAnsi="Times New Roman"/>
                <w:sz w:val="24"/>
                <w:szCs w:val="24"/>
              </w:rPr>
              <w:lastRenderedPageBreak/>
              <w:t>поверка КСП-3, вольтметра Ш-4540, прибора Диск-250»;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:rsidR="0087482D" w:rsidRPr="00EB51E4" w:rsidRDefault="0087482D" w:rsidP="0087482D">
            <w:pPr>
              <w:pStyle w:val="ae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87482D" w:rsidRPr="00EB51E4" w:rsidRDefault="0087482D" w:rsidP="0065674D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6931" w:rsidRDefault="004D6931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6931" w:rsidRDefault="004D6931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6931" w:rsidRDefault="004D6931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6931" w:rsidRDefault="004D6931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9468B" w:rsidRDefault="0069468B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4C62" w:rsidRDefault="00291226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Индивидуальные з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адания по дисциплине </w:t>
      </w:r>
    </w:p>
    <w:p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276E2C" w:rsidRPr="00276E2C">
        <w:rPr>
          <w:b/>
        </w:rPr>
        <w:t>Информационные технологии в металлургии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A1402" w:rsidRPr="008A1402" w:rsidRDefault="00291226" w:rsidP="008A1402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8A1402" w:rsidRPr="008A1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 xml:space="preserve">Расчет коэффициентов статической характеристики </w:t>
      </w:r>
    </w:p>
    <w:p w:rsidR="008A1402" w:rsidRP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>объекта управления методом наименьших квадратов</w:t>
      </w:r>
    </w:p>
    <w:p w:rsidR="008A1402" w:rsidRDefault="008A1402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A1402" w:rsidRPr="006526B1" w:rsidRDefault="008A1402" w:rsidP="008A1402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:rsidR="008A1402" w:rsidRPr="008A1402" w:rsidRDefault="008A1402" w:rsidP="008A1402">
      <w:pPr>
        <w:ind w:firstLine="567"/>
        <w:jc w:val="both"/>
      </w:pPr>
      <w:r w:rsidRPr="008A1402">
        <w:t xml:space="preserve">Для математического описания статических экспериментальных характеристик технологического процесса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использованием многочлена вида: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10"/>
        </w:rPr>
        <w:object w:dxaOrig="3860" w:dyaOrig="340">
          <v:shape id="_x0000_i1029" type="#_x0000_t75" style="width:192.6pt;height:17.4pt" o:ole="">
            <v:imagedata r:id="rId53" o:title=""/>
          </v:shape>
          <o:OLEObject Type="Embed" ProgID="Equation.3" ShapeID="_x0000_i1029" DrawAspect="Content" ObjectID="_1668340738" r:id="rId54"/>
        </w:object>
      </w:r>
      <w:r>
        <w:t xml:space="preserve">                      </w:t>
      </w:r>
      <w:r w:rsidRPr="008A1402">
        <w:tab/>
      </w:r>
      <w:r w:rsidRPr="008A1402">
        <w:tab/>
      </w:r>
      <w:r w:rsidRPr="008A1402">
        <w:tab/>
        <w:t>(1)</w:t>
      </w:r>
    </w:p>
    <w:p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характеристики используется полином четвертой степени вида:</w:t>
      </w:r>
      <w:r w:rsidRPr="008A1402">
        <w:tab/>
      </w:r>
      <w:r>
        <w:t xml:space="preserve">  </w:t>
      </w:r>
    </w:p>
    <w:p w:rsidR="008A1402" w:rsidRPr="008A1402" w:rsidRDefault="008A1402" w:rsidP="008A1402">
      <w:pPr>
        <w:ind w:firstLine="567"/>
        <w:jc w:val="center"/>
      </w:pPr>
      <w:r>
        <w:t xml:space="preserve"> </w:t>
      </w:r>
      <w:r w:rsidRPr="008A1402">
        <w:rPr>
          <w:position w:val="-10"/>
        </w:rPr>
        <w:object w:dxaOrig="4140" w:dyaOrig="340">
          <v:shape id="_x0000_i1030" type="#_x0000_t75" style="width:207pt;height:17.4pt" o:ole="">
            <v:imagedata r:id="rId55" o:title=""/>
          </v:shape>
          <o:OLEObject Type="Embed" ProgID="Equation.3" ShapeID="_x0000_i1030" DrawAspect="Content" ObjectID="_1668340739" r:id="rId56"/>
        </w:object>
      </w:r>
      <w:r>
        <w:t xml:space="preserve">                               </w:t>
      </w:r>
      <w:r w:rsidRPr="008A1402">
        <w:tab/>
        <w:t>(2)</w:t>
      </w:r>
    </w:p>
    <w:p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использованием метода наименьших квадратов: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88"/>
        </w:rPr>
        <w:object w:dxaOrig="6020" w:dyaOrig="1860">
          <v:shape id="_x0000_i1031" type="#_x0000_t75" style="width:300.6pt;height:93pt" o:ole="">
            <v:imagedata r:id="rId57" o:title=""/>
          </v:shape>
          <o:OLEObject Type="Embed" ProgID="Equation.3" ShapeID="_x0000_i1031" DrawAspect="Content" ObjectID="_1668340740" r:id="rId58"/>
        </w:object>
      </w:r>
      <w:r>
        <w:t xml:space="preserve"> </w:t>
      </w:r>
      <w:r w:rsidRPr="008A1402">
        <w:tab/>
        <w:t>(3)</w:t>
      </w:r>
    </w:p>
    <w:p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приведен в таблице ниже.</w:t>
      </w:r>
    </w:p>
    <w:p w:rsidR="008A1402" w:rsidRPr="008A1402" w:rsidRDefault="008A1402" w:rsidP="008A1402">
      <w:pPr>
        <w:ind w:firstLine="567"/>
        <w:jc w:val="both"/>
      </w:pPr>
      <w:r w:rsidRPr="008A1402">
        <w:t>Решение системы уравнений осуществляется методом Крамера и заключается в определении коэффициентов полинома (2) с помощью определителей, составленных по системе уравнений (3). Данные берутся из таблицы (сумма по столбцам)</w:t>
      </w:r>
    </w:p>
    <w:p w:rsidR="008A1402" w:rsidRDefault="008A1402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2" type="#_x0000_t75" style="width:115.2pt;height:103.8pt" o:ole="">
            <v:imagedata r:id="rId59" o:title=""/>
          </v:shape>
          <o:OLEObject Type="Embed" ProgID="Equation.3" ShapeID="_x0000_i1032" DrawAspect="Content" ObjectID="_1668340741" r:id="rId60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20" w:dyaOrig="2540">
          <v:shape id="_x0000_i1033" type="#_x0000_t75" style="width:116.4pt;height:104.4pt" o:ole="">
            <v:imagedata r:id="rId61" o:title=""/>
          </v:shape>
          <o:OLEObject Type="Embed" ProgID="Equation.3" ShapeID="_x0000_i1033" DrawAspect="Content" ObjectID="_1668340742" r:id="rId62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4" type="#_x0000_t75" style="width:119.4pt;height:106.8pt" o:ole="">
            <v:imagedata r:id="rId63" o:title=""/>
          </v:shape>
          <o:OLEObject Type="Embed" ProgID="Equation.3" ShapeID="_x0000_i1034" DrawAspect="Content" ObjectID="_1668340743" r:id="rId64"/>
        </w:object>
      </w:r>
      <w:r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5" type="#_x0000_t75" style="width:123.6pt;height:110.4pt" o:ole="">
            <v:imagedata r:id="rId65" o:title=""/>
          </v:shape>
          <o:OLEObject Type="Embed" ProgID="Equation.3" ShapeID="_x0000_i1035" DrawAspect="Content" ObjectID="_1668340744" r:id="rId66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840" w:dyaOrig="2500">
          <v:shape id="_x0000_i1036" type="#_x0000_t75" style="width:112.2pt;height:99.6pt" o:ole="">
            <v:imagedata r:id="rId67" o:title=""/>
          </v:shape>
          <o:OLEObject Type="Embed" ProgID="Equation.3" ShapeID="_x0000_i1036" DrawAspect="Content" ObjectID="_1668340745" r:id="rId68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720" w:dyaOrig="2500">
          <v:shape id="_x0000_i1037" type="#_x0000_t75" style="width:114.6pt;height:105.6pt" o:ole="">
            <v:imagedata r:id="rId69" o:title=""/>
          </v:shape>
          <o:OLEObject Type="Embed" ProgID="Equation.3" ShapeID="_x0000_i1037" DrawAspect="Content" ObjectID="_1668340746" r:id="rId70"/>
        </w:object>
      </w:r>
    </w:p>
    <w:p w:rsidR="008A1402" w:rsidRPr="008A1402" w:rsidRDefault="008A1402" w:rsidP="008A1402">
      <w:pPr>
        <w:spacing w:before="120" w:after="60"/>
        <w:ind w:firstLine="567"/>
        <w:jc w:val="both"/>
      </w:pPr>
      <w:r w:rsidRPr="008A1402">
        <w:t>Коэффициенты полинома (2):</w:t>
      </w:r>
      <w:r w:rsidRPr="008A1402">
        <w:tab/>
      </w:r>
      <w:r w:rsidRPr="008A1402">
        <w:rPr>
          <w:position w:val="-20"/>
        </w:rPr>
        <w:object w:dxaOrig="4700" w:dyaOrig="560">
          <v:shape id="_x0000_i1038" type="#_x0000_t75" style="width:234.6pt;height:27.6pt" o:ole="">
            <v:imagedata r:id="rId71" o:title=""/>
          </v:shape>
          <o:OLEObject Type="Embed" ProgID="Equation.3" ShapeID="_x0000_i1038" DrawAspect="Content" ObjectID="_1668340747" r:id="rId72"/>
        </w:object>
      </w:r>
      <w:r w:rsidRPr="008A1402">
        <w:t>.</w:t>
      </w:r>
    </w:p>
    <w:p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:rsidR="008A1402" w:rsidRPr="008A1402" w:rsidRDefault="008A1402" w:rsidP="008A1402">
      <w:pPr>
        <w:jc w:val="center"/>
        <w:rPr>
          <w:lang w:val="en-US"/>
        </w:rPr>
      </w:pPr>
      <w:r w:rsidRPr="008A1402">
        <w:rPr>
          <w:position w:val="-20"/>
        </w:rPr>
        <w:object w:dxaOrig="9600" w:dyaOrig="540">
          <v:shape id="_x0000_i1039" type="#_x0000_t75" style="width:480pt;height:27pt" o:ole="">
            <v:imagedata r:id="rId73" o:title=""/>
          </v:shape>
          <o:OLEObject Type="Embed" ProgID="Equation.3" ShapeID="_x0000_i1039" DrawAspect="Content" ObjectID="_1668340748" r:id="rId74"/>
        </w:object>
      </w:r>
    </w:p>
    <w:p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:rsidR="008A1402" w:rsidRPr="008A1402" w:rsidRDefault="008A1402" w:rsidP="008A1402">
      <w:pPr>
        <w:ind w:firstLine="567"/>
        <w:jc w:val="both"/>
      </w:pPr>
      <w:r w:rsidRPr="008A1402">
        <w:rPr>
          <w:position w:val="-10"/>
        </w:rPr>
        <w:object w:dxaOrig="6240" w:dyaOrig="340">
          <v:shape id="_x0000_i1040" type="#_x0000_t75" style="width:312pt;height:17.4pt" o:ole="">
            <v:imagedata r:id="rId75" o:title=""/>
          </v:shape>
          <o:OLEObject Type="Embed" ProgID="Equation.3" ShapeID="_x0000_i1040" DrawAspect="Content" ObjectID="_1668340749" r:id="rId76"/>
        </w:object>
      </w:r>
    </w:p>
    <w:p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приведена на рисунке:</w:t>
      </w:r>
    </w:p>
    <w:p w:rsidR="008A1402" w:rsidRDefault="002D7483" w:rsidP="008A140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5250180" cy="32308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:rsidR="008A1402" w:rsidRDefault="0041268A" w:rsidP="008A1402">
      <w:pPr>
        <w:ind w:firstLine="567"/>
        <w:jc w:val="both"/>
      </w:pPr>
      <w:r>
        <w:t xml:space="preserve">Задание. </w:t>
      </w:r>
      <w:r w:rsidR="00B65656">
        <w:t>Экспериментальные точки для расчета получить на имитационной модели объекта управления (по вариантам)  - программа сау.ехе.</w:t>
      </w:r>
    </w:p>
    <w:p w:rsidR="00B65656" w:rsidRPr="008A1402" w:rsidRDefault="00291226" w:rsidP="00B6565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Индивидуальное задание</w:t>
      </w:r>
      <w:r w:rsidR="00B6565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B65656" w:rsidRDefault="00B65656" w:rsidP="00B65656">
      <w:pPr>
        <w:pStyle w:val="a5"/>
        <w:ind w:left="567" w:firstLine="0"/>
        <w:jc w:val="center"/>
        <w:rPr>
          <w:b/>
          <w:i w:val="0"/>
        </w:rPr>
      </w:pPr>
      <w:r w:rsidRPr="00B65656">
        <w:rPr>
          <w:b/>
          <w:i w:val="0"/>
        </w:rPr>
        <w:t>Определение динамических параметров объекта управления по кривой разгона</w:t>
      </w:r>
    </w:p>
    <w:p w:rsidR="000E530A" w:rsidRPr="00B65656" w:rsidRDefault="000E530A" w:rsidP="00B65656">
      <w:pPr>
        <w:pStyle w:val="a5"/>
        <w:ind w:left="567" w:firstLine="0"/>
        <w:jc w:val="center"/>
        <w:rPr>
          <w:b/>
          <w:i w:val="0"/>
        </w:rPr>
      </w:pP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:rsidR="000E530A" w:rsidRPr="00050611" w:rsidRDefault="002D7483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48940" cy="2537460"/>
            <wp:effectExtent l="19050" t="0" r="3810" b="0"/>
            <wp:docPr id="2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Динамические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r w:rsidRPr="00050611">
        <w:rPr>
          <w:rFonts w:eastAsia="Times New Roman"/>
          <w:b/>
          <w:vertAlign w:val="subscript"/>
        </w:rPr>
        <w:t>зап</w:t>
      </w:r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noProof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noProof/>
              </w:rPr>
              <m:t>∆</m:t>
            </m:r>
            <m:r>
              <m:rPr>
                <m:sty m:val="bi"/>
              </m:rPr>
              <w:rPr>
                <w:rFonts w:ascii="Cambria Math" w:eastAsia="Times New Roman" w:hAnsi="Cambria Math"/>
                <w:noProof/>
                <w:lang w:val="en-US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noProof/>
              </w:rPr>
              <m:t>∆X</m:t>
            </m:r>
          </m:den>
        </m:f>
      </m:oMath>
    </w:p>
    <w:p w:rsidR="000E530A" w:rsidRDefault="000E530A" w:rsidP="000E530A">
      <w:pPr>
        <w:spacing w:after="0" w:line="36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</w:p>
    <w:p w:rsidR="000E530A" w:rsidRPr="00050611" w:rsidRDefault="002D7483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402580" cy="2766060"/>
            <wp:effectExtent l="19050" t="0" r="762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:rsidR="00C42D9D" w:rsidRDefault="00C42D9D" w:rsidP="000E530A">
      <w:pPr>
        <w:spacing w:after="0" w:line="360" w:lineRule="auto"/>
        <w:ind w:firstLine="709"/>
        <w:jc w:val="both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∆</m:t>
            </m:r>
            <m:r>
              <w:rPr>
                <w:rFonts w:ascii="Cambria Math" w:eastAsia="Times New Roman" w:hAnsi="Cambria Math"/>
                <w:noProof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∆X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∆</m:t>
            </m:r>
            <m:r>
              <w:rPr>
                <w:rFonts w:ascii="Cambria Math" w:eastAsia="Times New Roman" w:hAnsi="Cambria Math"/>
                <w:noProof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∆X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120000-80000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60-40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40000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20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r w:rsidRPr="00050611">
        <w:rPr>
          <w:rFonts w:eastAsia="Times New Roman"/>
          <w:b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 32 сек.</w:t>
      </w: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:rsidR="00C42D9D" w:rsidRDefault="0041268A" w:rsidP="00C42D9D">
      <w:pPr>
        <w:ind w:firstLine="567"/>
        <w:jc w:val="both"/>
      </w:pPr>
      <w:r>
        <w:t xml:space="preserve">Задание. </w:t>
      </w:r>
      <w:r w:rsidR="00C42D9D">
        <w:t>Экспериментальные точки для расчета получить на имитационной модели объекта управления (по вариантам)  - программа сау.ехе.</w:t>
      </w:r>
    </w:p>
    <w:p w:rsidR="00B65656" w:rsidRPr="00B65656" w:rsidRDefault="00B65656" w:rsidP="008A1402">
      <w:pPr>
        <w:ind w:firstLine="567"/>
        <w:jc w:val="both"/>
      </w:pPr>
    </w:p>
    <w:p w:rsidR="00C42D9D" w:rsidRPr="008A1402" w:rsidRDefault="00291226" w:rsidP="00C42D9D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C42D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№3</w:t>
      </w:r>
    </w:p>
    <w:p w:rsidR="00875FFC" w:rsidRDefault="00875FFC" w:rsidP="00875FFC">
      <w:pPr>
        <w:pStyle w:val="a5"/>
        <w:rPr>
          <w:b/>
          <w:i w:val="0"/>
        </w:rPr>
      </w:pPr>
      <w:r w:rsidRPr="00875FFC">
        <w:rPr>
          <w:b/>
          <w:i w:val="0"/>
        </w:rPr>
        <w:t xml:space="preserve">Составление структурной схемы контура управления </w:t>
      </w:r>
      <w:r w:rsidR="00176672">
        <w:rPr>
          <w:b/>
          <w:i w:val="0"/>
        </w:rPr>
        <w:t>технологическим</w:t>
      </w:r>
      <w:r w:rsidRPr="00875FFC">
        <w:rPr>
          <w:b/>
          <w:i w:val="0"/>
        </w:rPr>
        <w:t xml:space="preserve"> процессом</w:t>
      </w:r>
    </w:p>
    <w:p w:rsidR="00176672" w:rsidRDefault="00176672" w:rsidP="00875FFC">
      <w:pPr>
        <w:ind w:firstLine="567"/>
        <w:jc w:val="both"/>
      </w:pPr>
    </w:p>
    <w:p w:rsidR="00875FFC" w:rsidRDefault="00875FFC" w:rsidP="00875FFC">
      <w:pPr>
        <w:ind w:firstLine="567"/>
        <w:jc w:val="both"/>
      </w:pPr>
      <w:r w:rsidRPr="00F87D63">
        <w:t>В результате работы САР технологические параметры поддерживаются на определенном значении без вмешательства человека.</w:t>
      </w:r>
    </w:p>
    <w:p w:rsidR="00875FFC" w:rsidRPr="00F87D63" w:rsidRDefault="00875FFC" w:rsidP="00875FFC">
      <w:pPr>
        <w:ind w:firstLine="567"/>
        <w:jc w:val="both"/>
      </w:pPr>
    </w:p>
    <w:p w:rsidR="00875FFC" w:rsidRPr="00F87D63" w:rsidRDefault="00875FFC" w:rsidP="00875FFC">
      <w:pPr>
        <w:jc w:val="center"/>
      </w:pPr>
      <w:r w:rsidRPr="00F87D63">
        <w:object w:dxaOrig="8031" w:dyaOrig="5832">
          <v:shape id="_x0000_i1041" type="#_x0000_t75" style="width:356.4pt;height:259.8pt" o:ole="">
            <v:imagedata r:id="rId80" o:title=""/>
          </v:shape>
          <o:OLEObject Type="Embed" ProgID="Visio.Drawing.11" ShapeID="_x0000_i1041" DrawAspect="Content" ObjectID="_1668340750" r:id="rId81"/>
        </w:object>
      </w:r>
    </w:p>
    <w:p w:rsidR="00875FFC" w:rsidRDefault="00875FFC" w:rsidP="00875FFC">
      <w:pPr>
        <w:ind w:firstLine="567"/>
        <w:jc w:val="center"/>
        <w:rPr>
          <w:bCs/>
        </w:rPr>
      </w:pPr>
      <w:r w:rsidRPr="00F87D63">
        <w:rPr>
          <w:bCs/>
        </w:rPr>
        <w:t>Рисунок 1 – Структурная схема САР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Стабилизирующий контур в своей структуре содержит следующие элементы: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ДТП</w:t>
      </w:r>
      <w:r w:rsidRPr="002E1C45">
        <w:rPr>
          <w:sz w:val="24"/>
        </w:rPr>
        <w:t xml:space="preserve"> (датчик </w:t>
      </w:r>
      <w:r>
        <w:rPr>
          <w:sz w:val="24"/>
        </w:rPr>
        <w:t xml:space="preserve">технологического </w:t>
      </w:r>
      <w:r w:rsidRPr="002E1C45">
        <w:rPr>
          <w:sz w:val="24"/>
        </w:rPr>
        <w:t>параметра) - устройство, предназначенное для измерения фактического значения управляемого технологического параметра и преобразования в величину доступную для инструментального контроля.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НП</w:t>
      </w:r>
      <w:r w:rsidRPr="002E1C45">
        <w:rPr>
          <w:sz w:val="24"/>
        </w:rPr>
        <w:t xml:space="preserve"> (нормирующий преобразователь) - устройство, предназначенное для преобразования фактического сигнала, формируемого ДП в унифицированный сигнал. Унифицированные сигналы: 4-20мА,0-20мА,0-10В.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ВП</w:t>
      </w:r>
      <w:r w:rsidRPr="002E1C45">
        <w:rPr>
          <w:sz w:val="24"/>
        </w:rPr>
        <w:t xml:space="preserve"> (вторичный прибор) - устройство, предназначенное для отображения и визуализации текущих значений регулируемого параметра.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РУ</w:t>
      </w:r>
      <w:r w:rsidRPr="002E1C45">
        <w:rPr>
          <w:sz w:val="24"/>
        </w:rPr>
        <w:t xml:space="preserve"> (регулирующее устройство, регулятор) – устройство, предназначенное для определения сигнала рассогласования в измерительной части регулятора и формирования управляющего воздействия в соответствии с принятым законом регулирования. Выходным параметром регулятора является положение вала исполнительного механизма. Регулирующее устройство формирует управляющий сигнал в виде напряжения постоянного тока, который подается на переключатель режима управления.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ПУ</w:t>
      </w:r>
      <w:r w:rsidRPr="002E1C45">
        <w:rPr>
          <w:sz w:val="24"/>
        </w:rPr>
        <w:t xml:space="preserve"> (переключатель режима управления) - обеспечивает выбор режима управлением исполнительным механизмом. 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Есть два режима управления:</w:t>
      </w:r>
    </w:p>
    <w:p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Автоматический режим - управление осуществляется от регулирующего устройства.</w:t>
      </w:r>
    </w:p>
    <w:p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Дистанционный (ручной) режим - управление ИМ осуществляется от устройства дистанционного управления (</w:t>
      </w:r>
      <w:r w:rsidRPr="006526B1">
        <w:rPr>
          <w:i/>
          <w:sz w:val="24"/>
        </w:rPr>
        <w:t>УДУ</w:t>
      </w:r>
      <w:r w:rsidRPr="002E1C45">
        <w:rPr>
          <w:sz w:val="24"/>
        </w:rPr>
        <w:t>).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</w:t>
      </w:r>
      <w:r w:rsidRPr="002E1C45">
        <w:rPr>
          <w:sz w:val="24"/>
        </w:rPr>
        <w:t xml:space="preserve"> (усилитель мощности) – предназначен для усиления и преобразования управляющего сигнала, формируемого регулирующим устройством в сигнал, достаточный для управления исполнительным механизмом. В качестве усилителя мощности обычно используется устройство типа ПБР (пускатель бесконтактный реверсивный).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lastRenderedPageBreak/>
        <w:t>ИМ</w:t>
      </w:r>
      <w:r w:rsidRPr="002E1C45">
        <w:rPr>
          <w:sz w:val="24"/>
        </w:rPr>
        <w:t xml:space="preserve"> (исполнительный механизм) – устройство, содержащее электрический двигатель и редуктор, предназначенный для преобразования управляющего сигнала регулятора в угол поворота регулирующего органа. В САУ используются исполнительные механизмы постоянной скорости.  Их скорость должна соответствовать инерционности управляемого процесса и массе регулирующего органа.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Пример исполнительного механизма: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Название: МЭО-100-63-0.25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100 – вращающий момент (измеряется в ньютон на метр)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 xml:space="preserve">63 – время одного полного оборота выходного вала </w:t>
      </w:r>
    </w:p>
    <w:p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0.25 – на сколько градусов настроены концевые выключатели, то есть процент хода исполнительного механизма 90</w:t>
      </w:r>
      <w:r w:rsidRPr="002E1C45">
        <w:rPr>
          <w:rFonts w:cs="Times New Roman"/>
          <w:sz w:val="24"/>
        </w:rPr>
        <w:t xml:space="preserve">º </w:t>
      </w:r>
      <w:r w:rsidRPr="002E1C45">
        <w:rPr>
          <w:sz w:val="24"/>
        </w:rPr>
        <w:t>= 100%.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УП</w:t>
      </w:r>
      <w:r w:rsidRPr="002E1C45">
        <w:rPr>
          <w:sz w:val="24"/>
        </w:rPr>
        <w:t xml:space="preserve"> (указатель положения) – предназначен для измерения текущего значения положения регулирующего органа или выходного вала исполнительного механизма.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ЗД</w:t>
      </w:r>
      <w:r w:rsidRPr="002E1C45">
        <w:rPr>
          <w:sz w:val="24"/>
        </w:rPr>
        <w:t xml:space="preserve"> (задающее устройство) – устройство, предназначенное для формирования сигнала задания.</w:t>
      </w:r>
    </w:p>
    <w:p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РО</w:t>
      </w:r>
      <w:r w:rsidRPr="002E1C45">
        <w:rPr>
          <w:b/>
          <w:sz w:val="24"/>
        </w:rPr>
        <w:t xml:space="preserve"> </w:t>
      </w:r>
      <w:r w:rsidRPr="002E1C45">
        <w:rPr>
          <w:sz w:val="24"/>
        </w:rPr>
        <w:t>(регулирующий орган) – механическое устройство, представляющее собой поворотный клапан или шибер, изменяющее величину регулирующего физического воздействия.</w:t>
      </w:r>
    </w:p>
    <w:p w:rsidR="00875FFC" w:rsidRDefault="0041268A" w:rsidP="00875FFC">
      <w:pPr>
        <w:ind w:firstLine="567"/>
        <w:jc w:val="both"/>
        <w:rPr>
          <w:bCs/>
        </w:rPr>
      </w:pPr>
      <w:r>
        <w:rPr>
          <w:bCs/>
        </w:rPr>
        <w:t>Задание. По описанию схемы лабораторной установки и имитационной модели составить структурную схему контура управления.</w:t>
      </w:r>
    </w:p>
    <w:p w:rsidR="0041268A" w:rsidRDefault="0041268A" w:rsidP="00875FFC">
      <w:pPr>
        <w:ind w:firstLine="567"/>
        <w:jc w:val="both"/>
        <w:rPr>
          <w:bCs/>
        </w:rPr>
      </w:pPr>
    </w:p>
    <w:p w:rsidR="00233F16" w:rsidRPr="008A1402" w:rsidRDefault="00291226" w:rsidP="00233F1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233F1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№4</w:t>
      </w:r>
    </w:p>
    <w:p w:rsidR="00233F16" w:rsidRDefault="00233F16" w:rsidP="00233F16">
      <w:pPr>
        <w:pStyle w:val="a5"/>
        <w:ind w:left="567" w:firstLine="0"/>
        <w:jc w:val="center"/>
        <w:rPr>
          <w:b/>
          <w:i w:val="0"/>
        </w:rPr>
      </w:pPr>
      <w:r w:rsidRPr="00233F16">
        <w:rPr>
          <w:b/>
          <w:i w:val="0"/>
        </w:rPr>
        <w:t>Расчёт параметров настройки регулятора</w:t>
      </w:r>
    </w:p>
    <w:p w:rsidR="00233F16" w:rsidRPr="00233F16" w:rsidRDefault="00233F16" w:rsidP="00233F16">
      <w:pPr>
        <w:pStyle w:val="a5"/>
        <w:ind w:left="567" w:firstLine="0"/>
        <w:jc w:val="center"/>
        <w:rPr>
          <w:b/>
          <w:i w:val="0"/>
        </w:rPr>
      </w:pPr>
    </w:p>
    <w:p w:rsidR="00233F16" w:rsidRPr="00050611" w:rsidRDefault="00233F16" w:rsidP="00176672">
      <w:pPr>
        <w:spacing w:after="0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Пропорциональный регулятор имеет один параметр динамической настройки – коэффициент передачи регулятора </w:t>
      </w:r>
      <w:r w:rsidRPr="00050611">
        <w:rPr>
          <w:rFonts w:eastAsia="Times New Roman"/>
          <w:b/>
        </w:rPr>
        <w:t>К</w:t>
      </w:r>
      <w:r w:rsidRPr="00050611">
        <w:rPr>
          <w:rFonts w:eastAsia="Times New Roman"/>
          <w:b/>
          <w:vertAlign w:val="subscript"/>
        </w:rPr>
        <w:t>Р</w:t>
      </w:r>
      <w:r w:rsidRPr="00050611">
        <w:rPr>
          <w:rFonts w:eastAsia="Times New Roman"/>
        </w:rPr>
        <w:t>, который численно равен углу поворота вала ИМ, приходящегося на единицу отклонения регулируемого параметра от задания. П - регулятор обеспечивает быстрое регулирование, но в системе присутствует статическая ошибка е</w:t>
      </w:r>
      <w:r w:rsidRPr="00050611">
        <w:rPr>
          <w:rFonts w:eastAsia="Times New Roman"/>
          <w:vertAlign w:val="subscript"/>
        </w:rPr>
        <w:t>0</w:t>
      </w:r>
      <w:r w:rsidRPr="00050611">
        <w:rPr>
          <w:rFonts w:eastAsia="Times New Roman"/>
        </w:rPr>
        <w:t>. При увеличении параметра настройки регулятора К</w:t>
      </w:r>
      <w:r w:rsidRPr="00050611">
        <w:rPr>
          <w:rFonts w:eastAsia="Times New Roman"/>
          <w:vertAlign w:val="subscript"/>
        </w:rPr>
        <w:t>Р</w:t>
      </w:r>
      <w:r w:rsidRPr="00050611">
        <w:rPr>
          <w:rFonts w:eastAsia="Times New Roman"/>
        </w:rPr>
        <w:t xml:space="preserve"> статическая ошибка уменьшается, но уменьшается и устойчивость системы. Поэтому в промышленных системах типа в чистом виде П - регулятор используется редко.</w:t>
      </w:r>
    </w:p>
    <w:p w:rsidR="00233F16" w:rsidRPr="00050611" w:rsidRDefault="00233F16" w:rsidP="00176672">
      <w:pPr>
        <w:spacing w:after="0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Интегральный регулятор иногда называют астатическим.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>И</w:t>
      </w:r>
      <w:r w:rsidRPr="00050611">
        <w:rPr>
          <w:rFonts w:eastAsia="Times New Roman"/>
        </w:rPr>
        <w:t xml:space="preserve"> – время интегрирования – это настроечный параметр регулятора. Время интегрирования Т</w:t>
      </w:r>
      <w:r w:rsidRPr="00050611">
        <w:rPr>
          <w:rFonts w:eastAsia="Times New Roman"/>
          <w:vertAlign w:val="subscript"/>
        </w:rPr>
        <w:t>И</w:t>
      </w:r>
      <w:r w:rsidRPr="00050611">
        <w:rPr>
          <w:rFonts w:eastAsia="Times New Roman"/>
        </w:rPr>
        <w:t xml:space="preserve"> – это время, за которое выходная величина, изменяясь с постоянной скоростью, достигнет значения входной величины, если обе величины измеряются в одних единицах.</w:t>
      </w:r>
    </w:p>
    <w:p w:rsidR="00233F16" w:rsidRPr="00050611" w:rsidRDefault="00233F16" w:rsidP="00176672">
      <w:pPr>
        <w:spacing w:after="0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Дифференциальный регулятор реализуют закон регулирования, чувствительный к скорости изменения сигнала рассогласования, что позволяет системе быстро реагировать даже на малые отклонения регулируемой величины от задания.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 xml:space="preserve">П </w:t>
      </w:r>
      <w:r w:rsidRPr="00050611">
        <w:rPr>
          <w:rFonts w:eastAsia="Times New Roman"/>
        </w:rPr>
        <w:t xml:space="preserve">– время предварения, это время, в течение которого угол поворота вала ИМ под действием дифференцирующей части удваивается пропорциональной частью. </w:t>
      </w:r>
    </w:p>
    <w:p w:rsidR="00233F16" w:rsidRPr="007F0D0B" w:rsidRDefault="00233F16" w:rsidP="00176672">
      <w:pPr>
        <w:spacing w:after="0"/>
        <w:ind w:firstLine="709"/>
        <w:jc w:val="both"/>
        <w:rPr>
          <w:rFonts w:eastAsia="Times New Roman"/>
          <w:i/>
        </w:rPr>
      </w:pPr>
      <w:r w:rsidRPr="007F0D0B">
        <w:rPr>
          <w:i/>
        </w:rPr>
        <w:t xml:space="preserve">Определение динамических параметров настройки регулятора по </w:t>
      </w:r>
      <w:r w:rsidR="007F0D0B">
        <w:rPr>
          <w:i/>
        </w:rPr>
        <w:t>динамическим параметрам объекта</w:t>
      </w:r>
    </w:p>
    <w:p w:rsidR="00233F16" w:rsidRPr="00050611" w:rsidRDefault="00233F16" w:rsidP="00176672">
      <w:pPr>
        <w:spacing w:after="0"/>
        <w:ind w:firstLine="709"/>
        <w:jc w:val="both"/>
      </w:pPr>
      <w:r w:rsidRPr="00050611">
        <w:t>В реальных производственных условиях перед каждым инженером возникает задача оптимизации контура управления, которая заключается в том, что для каждого объекта с известными динамическими параметрами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 xml:space="preserve"> необходимо определить значения </w:t>
      </w:r>
      <w:r w:rsidRPr="00050611">
        <w:lastRenderedPageBreak/>
        <w:t>параметров динамической настройки регулятора К</w:t>
      </w:r>
      <w:r w:rsidRPr="00050611">
        <w:rPr>
          <w:vertAlign w:val="subscript"/>
        </w:rPr>
        <w:t>Р</w:t>
      </w:r>
      <w:r w:rsidRPr="00050611">
        <w:t>, Т</w:t>
      </w:r>
      <w:r w:rsidRPr="00050611">
        <w:rPr>
          <w:vertAlign w:val="subscript"/>
        </w:rPr>
        <w:t>ИЗ</w:t>
      </w:r>
      <w:r w:rsidRPr="00050611">
        <w:t>, Т</w:t>
      </w:r>
      <w:r w:rsidRPr="00050611">
        <w:rPr>
          <w:vertAlign w:val="subscript"/>
        </w:rPr>
        <w:t>П</w:t>
      </w:r>
      <w:r w:rsidRPr="00050611">
        <w:t>, при которых максимально возможно компенсируется влияние инерционных свойств объекта.</w:t>
      </w:r>
    </w:p>
    <w:p w:rsidR="00233F16" w:rsidRPr="00050611" w:rsidRDefault="007F0D0B" w:rsidP="00176672">
      <w:pPr>
        <w:spacing w:after="0"/>
        <w:ind w:firstLine="709"/>
        <w:jc w:val="both"/>
      </w:pPr>
      <w:r>
        <w:t>На рисунке 1</w:t>
      </w:r>
      <w:r w:rsidR="00233F16" w:rsidRPr="00050611">
        <w:t xml:space="preserve"> приведены типовые переходные процессы в системах автоматического регулирования при скачкообразном изменении задания.</w:t>
      </w:r>
    </w:p>
    <w:p w:rsidR="00233F16" w:rsidRPr="00050611" w:rsidRDefault="00233F16" w:rsidP="00233F16">
      <w:pPr>
        <w:spacing w:after="0" w:line="360" w:lineRule="auto"/>
        <w:ind w:firstLine="709"/>
        <w:jc w:val="both"/>
      </w:pPr>
    </w:p>
    <w:p w:rsidR="00233F16" w:rsidRPr="00050611" w:rsidRDefault="002D7483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255520" cy="2011680"/>
            <wp:effectExtent l="19050" t="0" r="0" b="0"/>
            <wp:docPr id="4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0B" w:rsidRPr="007F0D0B" w:rsidRDefault="007F0D0B" w:rsidP="00176672">
      <w:pPr>
        <w:spacing w:after="0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1 – апериодический процесс с минимальным временем регулирования;</w:t>
      </w:r>
      <w:r>
        <w:rPr>
          <w:sz w:val="20"/>
          <w:szCs w:val="20"/>
        </w:rPr>
        <w:t xml:space="preserve"> </w:t>
      </w:r>
      <w:r w:rsidRPr="007F0D0B">
        <w:rPr>
          <w:sz w:val="20"/>
          <w:szCs w:val="20"/>
        </w:rPr>
        <w:t>2 – 20 % перерегулирование;</w:t>
      </w:r>
    </w:p>
    <w:p w:rsidR="007F0D0B" w:rsidRPr="007F0D0B" w:rsidRDefault="007F0D0B" w:rsidP="00176672">
      <w:pPr>
        <w:spacing w:after="0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3 – минимальное значение квадратичного критерия.</w:t>
      </w:r>
    </w:p>
    <w:p w:rsidR="00233F16" w:rsidRPr="00050611" w:rsidRDefault="007F0D0B" w:rsidP="00176672">
      <w:pPr>
        <w:spacing w:after="0"/>
        <w:ind w:firstLine="709"/>
        <w:jc w:val="center"/>
      </w:pPr>
      <w:r>
        <w:t xml:space="preserve">Рисунок 1 </w:t>
      </w:r>
      <w:r w:rsidR="00233F16" w:rsidRPr="00050611">
        <w:t>– Типовые переходные процессы  в системах автоматического регулирования при скачкообра</w:t>
      </w:r>
      <w:r w:rsidR="00176672">
        <w:t>зном изменении задания</w:t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Default="00233F16" w:rsidP="00176672">
      <w:pPr>
        <w:spacing w:after="0"/>
        <w:ind w:firstLine="709"/>
        <w:jc w:val="both"/>
      </w:pPr>
      <w:r w:rsidRPr="00050611">
        <w:t>При инженерных методах выбора закона регулирования и близких к оптимальным значений параметров динамической настройки регулятора, рекомендуется пользоваться формулами, представленными в таблице</w:t>
      </w:r>
      <w:r w:rsidR="007F0D0B">
        <w:t xml:space="preserve"> 1</w:t>
      </w:r>
      <w:r w:rsidRPr="00050611">
        <w:t xml:space="preserve">. </w:t>
      </w:r>
    </w:p>
    <w:p w:rsidR="007F0D0B" w:rsidRDefault="007F0D0B" w:rsidP="00176672">
      <w:pPr>
        <w:spacing w:after="0"/>
        <w:ind w:firstLine="709"/>
        <w:jc w:val="both"/>
      </w:pPr>
      <w:r>
        <w:t>Если</w:t>
      </w:r>
      <w:r w:rsidRPr="00050611">
        <w:t xml:space="preserve"> объект является объектом с самовыравниванием, а это означает, что он характеризует способность объекта восстанавливать состояние равновесия, при этом параметр принимает новое равновесное состояние. </w:t>
      </w:r>
    </w:p>
    <w:p w:rsidR="007F0D0B" w:rsidRPr="00050611" w:rsidRDefault="007F0D0B" w:rsidP="00176672">
      <w:pPr>
        <w:spacing w:after="0"/>
        <w:ind w:firstLine="709"/>
        <w:jc w:val="both"/>
      </w:pPr>
      <w:r w:rsidRPr="00050611">
        <w:t>В зависимости от технологических требований, динамических свойств объекта управления и характера, действующих на него возмущений выбираем один из трех типовых процессов – апериодический процесс с минимальным временем регулирования.</w:t>
      </w:r>
    </w:p>
    <w:p w:rsidR="00176672" w:rsidRDefault="007F0D0B" w:rsidP="00176672">
      <w:pPr>
        <w:spacing w:after="0"/>
        <w:ind w:firstLine="709"/>
        <w:jc w:val="both"/>
      </w:pPr>
      <w:r w:rsidRPr="00050611">
        <w:t>Тип регулятора выбирается с учетом свойств объекта регулирования. Для достижения требуемого качества регулирования при выбранном переходном процессе следует принять подходящий закон регулирования.</w:t>
      </w:r>
    </w:p>
    <w:p w:rsidR="00176672" w:rsidRDefault="007F0D0B" w:rsidP="00176672">
      <w:pPr>
        <w:spacing w:after="0"/>
        <w:ind w:firstLine="709"/>
        <w:jc w:val="center"/>
      </w:pPr>
      <w:r>
        <w:t>Таблица 1</w:t>
      </w:r>
      <w:r w:rsidR="00233F16" w:rsidRPr="00050611">
        <w:t xml:space="preserve"> - Расчетные формулы для определения настроек</w:t>
      </w:r>
    </w:p>
    <w:p w:rsidR="00233F16" w:rsidRPr="00050611" w:rsidRDefault="00233F16" w:rsidP="00176672">
      <w:pPr>
        <w:spacing w:after="0"/>
        <w:ind w:firstLine="709"/>
        <w:jc w:val="center"/>
      </w:pPr>
      <w:r w:rsidRPr="00050611">
        <w:t>регулятора для инерционных объектов с запаздыванием</w:t>
      </w:r>
    </w:p>
    <w:p w:rsidR="00233F16" w:rsidRPr="00050611" w:rsidRDefault="002D7483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33700" cy="2202180"/>
            <wp:effectExtent l="19050" t="0" r="0" b="0"/>
            <wp:docPr id="4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Pr="00050611" w:rsidRDefault="00233F16" w:rsidP="00176672">
      <w:pPr>
        <w:spacing w:after="0"/>
        <w:ind w:firstLine="709"/>
        <w:jc w:val="both"/>
        <w:rPr>
          <w:rFonts w:eastAsia="Times New Roman"/>
          <w:color w:val="000000"/>
        </w:rPr>
      </w:pPr>
      <w:r w:rsidRPr="00050611">
        <w:t xml:space="preserve">Характер действия регулятора определяют по величине отношения времени запаздывания объекта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 xml:space="preserve">зап </w:t>
      </w:r>
      <w:r w:rsidRPr="00050611">
        <w:rPr>
          <w:rFonts w:eastAsia="Times New Roman"/>
          <w:color w:val="000000"/>
        </w:rPr>
        <w:t xml:space="preserve"> к его постоянной времени 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>: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0,2           - релейный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0,2 &lt;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1,0  - регулятор непрерывного действия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&gt; 1,0           - многоконтурная система регулирования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                       </w:t>
      </w:r>
      <w:r w:rsidRPr="00050611">
        <w:rPr>
          <w:rFonts w:eastAsia="Times New Roman"/>
          <w:color w:val="000000"/>
        </w:rPr>
        <w:t xml:space="preserve">     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= 8 / 32 = 0,25                                                     </w:t>
      </w:r>
      <w:r w:rsidR="00B9490C">
        <w:rPr>
          <w:rFonts w:eastAsia="Times New Roman"/>
          <w:color w:val="000000"/>
        </w:rPr>
        <w:t>(1</w:t>
      </w:r>
      <w:r w:rsidRPr="00050611">
        <w:rPr>
          <w:rFonts w:eastAsia="Times New Roman"/>
          <w:color w:val="000000"/>
        </w:rPr>
        <w:t>)</w:t>
      </w:r>
    </w:p>
    <w:p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:rsidR="00233F16" w:rsidRPr="00050611" w:rsidRDefault="00233F16" w:rsidP="00176672">
      <w:pPr>
        <w:spacing w:after="0"/>
        <w:ind w:firstLine="709"/>
        <w:rPr>
          <w:rFonts w:eastAsia="Times New Roman"/>
        </w:rPr>
      </w:pPr>
      <w:r w:rsidRPr="00050611">
        <w:rPr>
          <w:rFonts w:eastAsia="Times New Roman"/>
        </w:rPr>
        <w:t>Выбираем регулятор непрерывного действия, так как 0,2 &lt; 0,25 &lt; 1,0.</w:t>
      </w:r>
    </w:p>
    <w:p w:rsidR="00233F16" w:rsidRDefault="00233F16" w:rsidP="00176672">
      <w:pPr>
        <w:spacing w:after="0"/>
        <w:ind w:firstLine="709"/>
        <w:rPr>
          <w:rFonts w:eastAsia="Times New Roman"/>
        </w:rPr>
      </w:pPr>
      <w:r w:rsidRPr="00050611">
        <w:rPr>
          <w:rFonts w:eastAsia="Times New Roman"/>
        </w:rPr>
        <w:t xml:space="preserve">При выборе закона регулирования регулятора непрерывного действия учитываем величину отношения постоянной времени объекта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к времени запаздывания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>:</w:t>
      </w:r>
    </w:p>
    <w:p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1,0</w:t>
      </w:r>
      <w:r w:rsidRPr="00050611">
        <w:t xml:space="preserve">            - П -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10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7,5</w:t>
      </w:r>
      <w:r w:rsidRPr="00050611">
        <w:t xml:space="preserve">    - ПИ -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7,5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3</w:t>
      </w:r>
      <w:r w:rsidRPr="00050611">
        <w:t xml:space="preserve">      - ПИД - регулятор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&lt; 3,0            - многоконтурная система регулирования</w:t>
      </w:r>
    </w:p>
    <w:p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</w:p>
    <w:p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</w:rPr>
      </w:pPr>
      <w:r w:rsidRPr="00050611">
        <w:rPr>
          <w:rFonts w:eastAsia="Times New Roman"/>
        </w:rPr>
        <w:t xml:space="preserve">       </w:t>
      </w:r>
      <w:r>
        <w:rPr>
          <w:rFonts w:eastAsia="Times New Roman"/>
        </w:rPr>
        <w:t xml:space="preserve">                          </w:t>
      </w:r>
      <w:r w:rsidRPr="00050611">
        <w:rPr>
          <w:rFonts w:eastAsia="Times New Roman"/>
        </w:rPr>
        <w:t xml:space="preserve">   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= 32 / 8 = 4                                                            </w:t>
      </w:r>
      <w:r w:rsidR="00B9490C">
        <w:rPr>
          <w:rFonts w:eastAsia="Times New Roman"/>
        </w:rPr>
        <w:t>(2</w:t>
      </w:r>
      <w:r w:rsidRPr="00050611">
        <w:rPr>
          <w:rFonts w:eastAsia="Times New Roman"/>
        </w:rPr>
        <w:t>)</w:t>
      </w:r>
    </w:p>
    <w:p w:rsidR="00233F16" w:rsidRPr="00050611" w:rsidRDefault="00233F16" w:rsidP="00233F16">
      <w:pPr>
        <w:spacing w:after="0" w:line="360" w:lineRule="auto"/>
        <w:ind w:firstLine="709"/>
        <w:jc w:val="center"/>
      </w:pPr>
    </w:p>
    <w:p w:rsidR="00233F16" w:rsidRPr="00050611" w:rsidRDefault="00233F16" w:rsidP="00176672">
      <w:pPr>
        <w:spacing w:after="0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Выбираем ПИД – регулятор непрерывного действия, так как 7,5  &gt; 4 &gt; 3.</w:t>
      </w:r>
    </w:p>
    <w:p w:rsidR="00233F16" w:rsidRPr="00050611" w:rsidRDefault="00233F16" w:rsidP="00176672">
      <w:pPr>
        <w:spacing w:after="0"/>
        <w:ind w:firstLine="709"/>
        <w:jc w:val="both"/>
      </w:pPr>
      <w:r w:rsidRPr="00050611">
        <w:t>Рассчитаем параметры настройки ПИД – регулятора теоретическим способом, используя для расчета определенные параметры объекта – 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>.</w:t>
      </w:r>
    </w:p>
    <w:p w:rsidR="00233F16" w:rsidRPr="00050611" w:rsidRDefault="00233F16" w:rsidP="00B9490C">
      <w:pPr>
        <w:spacing w:after="0" w:line="360" w:lineRule="auto"/>
        <w:ind w:firstLine="709"/>
        <w:jc w:val="both"/>
      </w:pPr>
      <w:r w:rsidRPr="00050611">
        <w:t>К</w:t>
      </w:r>
      <w:r w:rsidRPr="00050611">
        <w:rPr>
          <w:vertAlign w:val="subscript"/>
        </w:rPr>
        <w:t>р</w:t>
      </w:r>
      <w:r w:rsidRPr="0005061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0,95 · Тоб</m:t>
            </m:r>
          </m:num>
          <m:den>
            <m:r>
              <w:rPr>
                <w:rFonts w:ascii="Cambria Math" w:hAnsi="Cambria Math"/>
              </w:rPr>
              <m:t xml:space="preserve">Коб · τзап  </m:t>
            </m:r>
          </m:den>
        </m:f>
      </m:oMath>
      <w:r w:rsidRPr="0005061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0,95 · 32</m:t>
            </m:r>
          </m:num>
          <m:den>
            <m:r>
              <w:rPr>
                <w:rFonts w:ascii="Cambria Math" w:hAnsi="Cambria Math"/>
              </w:rPr>
              <m:t xml:space="preserve">2000 · 8  </m:t>
            </m:r>
          </m:den>
        </m:f>
      </m:oMath>
      <w:r w:rsidRPr="00050611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30,4</m:t>
            </m:r>
          </m:num>
          <m:den>
            <m:r>
              <w:rPr>
                <w:rFonts w:ascii="Cambria Math" w:hAnsi="Cambria Math"/>
              </w:rPr>
              <m:t>16000</m:t>
            </m:r>
          </m:den>
        </m:f>
      </m:oMath>
      <w:r w:rsidRPr="00050611">
        <w:t xml:space="preserve"> = 0,0019                                 </w:t>
      </w:r>
    </w:p>
    <w:p w:rsidR="00233F16" w:rsidRPr="00050611" w:rsidRDefault="00B9490C" w:rsidP="00B9490C">
      <w:pPr>
        <w:spacing w:after="0" w:line="360" w:lineRule="auto"/>
        <w:jc w:val="both"/>
      </w:pPr>
      <w:r>
        <w:t xml:space="preserve">          </w:t>
      </w:r>
      <w:r w:rsidR="00233F16" w:rsidRPr="00050611">
        <w:t xml:space="preserve"> Т</w:t>
      </w:r>
      <w:r w:rsidR="00233F16" w:rsidRPr="00050611">
        <w:rPr>
          <w:vertAlign w:val="subscript"/>
        </w:rPr>
        <w:t>и</w:t>
      </w:r>
      <w:r w:rsidR="00233F16" w:rsidRPr="00050611">
        <w:t xml:space="preserve"> = 2,4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2,4 · 8 = 19,2              </w:t>
      </w:r>
      <w:r w:rsidR="00233F16" w:rsidRPr="00050611">
        <w:tab/>
      </w:r>
      <w:r w:rsidR="00233F16" w:rsidRPr="00050611">
        <w:tab/>
      </w:r>
    </w:p>
    <w:p w:rsidR="00233F16" w:rsidRPr="00050611" w:rsidRDefault="00B9490C" w:rsidP="00B9490C">
      <w:pPr>
        <w:spacing w:after="0" w:line="360" w:lineRule="auto"/>
        <w:jc w:val="both"/>
      </w:pPr>
      <w:r>
        <w:t xml:space="preserve">           </w:t>
      </w:r>
      <w:r w:rsidR="00233F16" w:rsidRPr="00050611">
        <w:t>Т</w:t>
      </w:r>
      <w:r w:rsidR="00233F16" w:rsidRPr="00050611">
        <w:rPr>
          <w:vertAlign w:val="subscript"/>
        </w:rPr>
        <w:t xml:space="preserve">п </w:t>
      </w:r>
      <w:r w:rsidR="00233F16" w:rsidRPr="00050611">
        <w:t>= 0,4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0,4 · 8 = 3,2                                                  </w:t>
      </w:r>
    </w:p>
    <w:p w:rsidR="004805A1" w:rsidRDefault="004805A1" w:rsidP="004805A1">
      <w:pPr>
        <w:ind w:firstLine="567"/>
        <w:jc w:val="both"/>
      </w:pPr>
      <w:r>
        <w:t>Задание. На имитационной модели объекта управления (по вариантам) получить характеристики объекта управления, выбрать для данного объекта регулятор и рассчитать дляя него настроечные параметры - программа сау.ехе.</w:t>
      </w:r>
    </w:p>
    <w:p w:rsidR="007962BF" w:rsidRDefault="007962BF" w:rsidP="004805A1">
      <w:pPr>
        <w:ind w:firstLine="567"/>
        <w:jc w:val="both"/>
      </w:pPr>
    </w:p>
    <w:p w:rsidR="00D546DD" w:rsidRDefault="00D546DD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Default="00FB1655" w:rsidP="00FB1655">
      <w:pPr>
        <w:pStyle w:val="Style4"/>
        <w:widowControl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2</w:t>
      </w:r>
    </w:p>
    <w:p w:rsidR="00FB1655" w:rsidRDefault="00FB1655" w:rsidP="00FB1655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B16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Требования к оформлению реферата по дисциплине </w:t>
      </w:r>
    </w:p>
    <w:p w:rsidR="00FB1655" w:rsidRPr="00FB1655" w:rsidRDefault="00FB1655" w:rsidP="00FB1655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B1655">
        <w:rPr>
          <w:rStyle w:val="FontStyle31"/>
          <w:rFonts w:ascii="Times New Roman" w:hAnsi="Times New Roman" w:cs="Times New Roman"/>
          <w:b/>
          <w:sz w:val="24"/>
          <w:szCs w:val="24"/>
        </w:rPr>
        <w:t>«Информационные технологии в металлургии»</w:t>
      </w:r>
    </w:p>
    <w:p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34863" w:rsidRDefault="00B34863" w:rsidP="00B34863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t xml:space="preserve">Текст реферата должен быть структурирован. Заголовки первого уровня записываются прописными буквами, симметрично тексту, жирно. Заголовки второго уровня – с прописной буквы, остальные строчные, жирно, с абзацного отступа. </w:t>
      </w:r>
    </w:p>
    <w:p w:rsidR="00B34863" w:rsidRPr="00BE7F94" w:rsidRDefault="00B34863" w:rsidP="00B34863">
      <w:pPr>
        <w:spacing w:after="0"/>
        <w:rPr>
          <w:i/>
        </w:rPr>
      </w:pPr>
      <w:r w:rsidRPr="00BE7F94">
        <w:rPr>
          <w:i/>
        </w:rPr>
        <w:t xml:space="preserve">Структура </w:t>
      </w:r>
      <w:r>
        <w:rPr>
          <w:i/>
        </w:rPr>
        <w:t>реферата</w:t>
      </w:r>
      <w:r w:rsidRPr="00BE7F94">
        <w:rPr>
          <w:i/>
        </w:rPr>
        <w:t>:</w:t>
      </w:r>
    </w:p>
    <w:p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Титульный лист.</w:t>
      </w:r>
    </w:p>
    <w:p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Содержание.</w:t>
      </w:r>
    </w:p>
    <w:p w:rsidR="00B34863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Введение.</w:t>
      </w:r>
    </w:p>
    <w:p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>
        <w:t>Текст реферата.</w:t>
      </w:r>
    </w:p>
    <w:p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Список использованных источников.</w:t>
      </w:r>
    </w:p>
    <w:p w:rsidR="00B34863" w:rsidRPr="00CF28F4" w:rsidRDefault="00B34863" w:rsidP="00B34863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:rsidR="00F12EE2" w:rsidRPr="00F12EE2" w:rsidRDefault="00F12EE2" w:rsidP="00F12EE2">
      <w:pPr>
        <w:spacing w:after="0" w:line="240" w:lineRule="auto"/>
        <w:ind w:left="720"/>
        <w:jc w:val="both"/>
        <w:rPr>
          <w:i/>
        </w:rPr>
      </w:pPr>
      <w:r w:rsidRPr="00F12EE2">
        <w:rPr>
          <w:i/>
        </w:rPr>
        <w:t xml:space="preserve">Примеры выполнения элементов </w:t>
      </w:r>
      <w:r>
        <w:rPr>
          <w:i/>
        </w:rPr>
        <w:t>реферата</w:t>
      </w:r>
      <w:r w:rsidR="00176672">
        <w:rPr>
          <w:i/>
        </w:rPr>
        <w:t>.</w:t>
      </w:r>
    </w:p>
    <w:p w:rsidR="00F12EE2" w:rsidRPr="00C3736C" w:rsidRDefault="00F12EE2" w:rsidP="00F12EE2">
      <w:pPr>
        <w:rPr>
          <w:color w:val="000000"/>
        </w:rPr>
      </w:pPr>
      <w:r>
        <w:rPr>
          <w:color w:val="000000"/>
        </w:rPr>
        <w:t xml:space="preserve">          </w:t>
      </w:r>
      <w:r w:rsidRPr="00C3736C">
        <w:rPr>
          <w:color w:val="000000"/>
        </w:rPr>
        <w:t xml:space="preserve">Таблица </w:t>
      </w:r>
      <w:r w:rsidRPr="001868E9">
        <w:rPr>
          <w:color w:val="000000"/>
        </w:rPr>
        <w:t>1</w:t>
      </w:r>
      <w:r w:rsidRPr="00C3736C">
        <w:rPr>
          <w:color w:val="000000"/>
        </w:rPr>
        <w:t xml:space="preserve">.1 </w:t>
      </w:r>
      <w:r>
        <w:rPr>
          <w:color w:val="000000"/>
        </w:rPr>
        <w:t>–</w:t>
      </w:r>
      <w:r w:rsidRPr="00C3736C">
        <w:rPr>
          <w:color w:val="000000"/>
        </w:rPr>
        <w:t xml:space="preserve"> </w:t>
      </w:r>
      <w:r>
        <w:rPr>
          <w:color w:val="000000"/>
        </w:rPr>
        <w:t>Название таблицы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54"/>
        <w:gridCol w:w="1868"/>
        <w:gridCol w:w="1534"/>
        <w:gridCol w:w="1560"/>
        <w:gridCol w:w="1542"/>
      </w:tblGrid>
      <w:tr w:rsidR="00F12EE2" w:rsidRPr="00C3736C" w:rsidTr="0058624F">
        <w:trPr>
          <w:trHeight w:val="684"/>
          <w:jc w:val="center"/>
        </w:trPr>
        <w:tc>
          <w:tcPr>
            <w:tcW w:w="2254" w:type="dxa"/>
          </w:tcPr>
          <w:p w:rsidR="00F12EE2" w:rsidRDefault="00F12EE2" w:rsidP="0058624F">
            <w:pPr>
              <w:jc w:val="center"/>
            </w:pPr>
            <w:r w:rsidRPr="00C3736C">
              <w:t xml:space="preserve">Масса, кг, </w:t>
            </w:r>
          </w:p>
          <w:p w:rsidR="00F12EE2" w:rsidRPr="00C3736C" w:rsidRDefault="00F12EE2" w:rsidP="0058624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:rsidR="00F12EE2" w:rsidRPr="00C3736C" w:rsidRDefault="00F12EE2" w:rsidP="0058624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F12EE2" w:rsidRPr="00C3736C" w:rsidTr="0058624F">
        <w:trPr>
          <w:trHeight w:val="336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</w:pPr>
            <w:r w:rsidRPr="001868E9">
              <w:t>6</w:t>
            </w:r>
          </w:p>
        </w:tc>
      </w:tr>
      <w:tr w:rsidR="00F12EE2" w:rsidRPr="00C3736C" w:rsidTr="0058624F">
        <w:trPr>
          <w:trHeight w:val="336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</w:pPr>
            <w:r w:rsidRPr="001868E9">
              <w:t>39</w:t>
            </w:r>
          </w:p>
        </w:tc>
      </w:tr>
      <w:tr w:rsidR="00F12EE2" w:rsidRPr="00C3736C" w:rsidTr="0058624F">
        <w:trPr>
          <w:trHeight w:val="348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:rsidR="00F12EE2" w:rsidRDefault="00F12EE2" w:rsidP="00F12EE2">
      <w:pPr>
        <w:ind w:firstLine="567"/>
        <w:jc w:val="center"/>
      </w:pPr>
      <w:r>
        <w:t>Рисунок 1</w:t>
      </w:r>
      <w:r w:rsidRPr="00C3736C">
        <w:t xml:space="preserve"> – Пример оформления таблицы </w:t>
      </w:r>
    </w:p>
    <w:p w:rsidR="00F12EE2" w:rsidRPr="00C3736C" w:rsidRDefault="002D7483" w:rsidP="00F12EE2">
      <w:pPr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12820" cy="2331720"/>
            <wp:effectExtent l="19050" t="0" r="0" b="0"/>
            <wp:docPr id="48" name="Рисунок 48" descr="Pic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4-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E2" w:rsidRDefault="00F12EE2" w:rsidP="00F12EE2">
      <w:pPr>
        <w:ind w:firstLine="567"/>
        <w:jc w:val="center"/>
      </w:pPr>
      <w:r>
        <w:t>Рисунок  2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функциональной зависимости</w:t>
      </w:r>
    </w:p>
    <w:p w:rsidR="00F12EE2" w:rsidRDefault="00F12EE2" w:rsidP="00F12EE2">
      <w:pPr>
        <w:ind w:firstLine="567"/>
        <w:jc w:val="center"/>
      </w:pPr>
    </w:p>
    <w:p w:rsidR="00F12EE2" w:rsidRPr="002758EF" w:rsidRDefault="002D7483" w:rsidP="00F12EE2">
      <w:pPr>
        <w:ind w:firstLine="567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368040" cy="1943100"/>
            <wp:effectExtent l="19050" t="0" r="3810" b="0"/>
            <wp:docPr id="49" name="Рисунок 49" descr="Pic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1-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1915" t="13831" r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E2" w:rsidRDefault="00F12EE2" w:rsidP="00F12EE2">
      <w:pPr>
        <w:tabs>
          <w:tab w:val="left" w:pos="1500"/>
        </w:tabs>
        <w:ind w:firstLine="567"/>
        <w:jc w:val="center"/>
      </w:pPr>
      <w:r>
        <w:t>Рисунок 3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количественной зависимости</w:t>
      </w:r>
    </w:p>
    <w:p w:rsidR="00AA4949" w:rsidRDefault="00AA4949" w:rsidP="00AA4949">
      <w:pPr>
        <w:shd w:val="clear" w:color="auto" w:fill="FFFFFF"/>
        <w:autoSpaceDN w:val="0"/>
        <w:adjustRightInd w:val="0"/>
        <w:ind w:firstLine="567"/>
        <w:rPr>
          <w:color w:val="000000"/>
        </w:rPr>
      </w:pPr>
    </w:p>
    <w:p w:rsidR="00AA4949" w:rsidRPr="00C3736C" w:rsidRDefault="00AA4949" w:rsidP="00AA4949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ind w:firstLine="567"/>
      </w:pPr>
    </w:p>
    <w:p w:rsidR="00AA4949" w:rsidRPr="00C3736C" w:rsidRDefault="00AA4949" w:rsidP="00AA4949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>
        <w:rPr>
          <w:i/>
          <w:iCs/>
          <w:color w:val="000000"/>
        </w:rPr>
        <w:t xml:space="preserve">                                                   </w:t>
      </w:r>
      <w:r w:rsidRPr="00C3736C">
        <w:rPr>
          <w:i/>
          <w:iCs/>
          <w:color w:val="000000"/>
        </w:rPr>
        <w:t xml:space="preserve">      (1.1)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:rsidR="00AA4949" w:rsidRPr="00AA4949" w:rsidRDefault="00AA4949" w:rsidP="00AA4949">
      <w:pPr>
        <w:shd w:val="clear" w:color="auto" w:fill="FFFFFF"/>
        <w:autoSpaceDN w:val="0"/>
        <w:adjustRightInd w:val="0"/>
        <w:ind w:firstLine="567"/>
        <w:jc w:val="center"/>
        <w:rPr>
          <w:color w:val="000000"/>
        </w:rPr>
      </w:pPr>
      <w:r>
        <w:t xml:space="preserve">Рисунок 4 - </w:t>
      </w:r>
      <w:r w:rsidRPr="00AA4949">
        <w:rPr>
          <w:color w:val="000000"/>
        </w:rPr>
        <w:t>Пример оформления формулы</w:t>
      </w:r>
    </w:p>
    <w:p w:rsidR="00F12EE2" w:rsidRDefault="00F12EE2" w:rsidP="00F12EE2">
      <w:pPr>
        <w:tabs>
          <w:tab w:val="left" w:pos="1500"/>
        </w:tabs>
        <w:ind w:firstLine="567"/>
        <w:jc w:val="center"/>
      </w:pPr>
    </w:p>
    <w:p w:rsidR="00F12EE2" w:rsidRDefault="002D7483" w:rsidP="00F12EE2">
      <w:pPr>
        <w:shd w:val="clear" w:color="auto" w:fill="FFFFFF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114800" cy="5364480"/>
            <wp:effectExtent l="19050" t="0" r="0" b="0"/>
            <wp:docPr id="50" name="Рисунок 50" descr="Описание: C:\Users\Andrey\Documents\С3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писание: C:\Users\Andrey\Documents\С3 Model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E2" w:rsidRPr="00F12EE2" w:rsidRDefault="00AA4949" w:rsidP="00F12EE2">
      <w:pPr>
        <w:shd w:val="clear" w:color="auto" w:fill="FFFFFF"/>
        <w:autoSpaceDN w:val="0"/>
        <w:adjustRightInd w:val="0"/>
        <w:ind w:firstLine="567"/>
        <w:jc w:val="center"/>
        <w:rPr>
          <w:bCs/>
          <w:color w:val="000000"/>
        </w:rPr>
      </w:pPr>
      <w:r>
        <w:t>Рисунок 5</w:t>
      </w:r>
      <w:r w:rsidR="00F12EE2" w:rsidRPr="00F12EE2">
        <w:t xml:space="preserve"> </w:t>
      </w:r>
      <w:r w:rsidR="00F12EE2">
        <w:t>–</w:t>
      </w:r>
      <w:r w:rsidR="00F12EE2" w:rsidRPr="00F12EE2">
        <w:t xml:space="preserve"> </w:t>
      </w:r>
      <w:r w:rsidR="00F12EE2">
        <w:t>Пример выполнения схемы автоматизации</w:t>
      </w:r>
    </w:p>
    <w:p w:rsidR="00F12EE2" w:rsidRPr="0080467D" w:rsidRDefault="00F12EE2" w:rsidP="00B34863">
      <w:pPr>
        <w:spacing w:after="0" w:line="240" w:lineRule="auto"/>
        <w:ind w:firstLine="709"/>
        <w:jc w:val="both"/>
      </w:pPr>
    </w:p>
    <w:p w:rsidR="00B34863" w:rsidRPr="00FF214C" w:rsidRDefault="00B34863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1655" w:rsidRPr="00FF214C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B1655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781" w:rsidRDefault="00DF3781">
      <w:r>
        <w:separator/>
      </w:r>
    </w:p>
  </w:endnote>
  <w:endnote w:type="continuationSeparator" w:id="0">
    <w:p w:rsidR="00DF3781" w:rsidRDefault="00DF37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42" w:rsidRDefault="00050730" w:rsidP="00A64AB2">
    <w:pPr>
      <w:pStyle w:val="a7"/>
      <w:jc w:val="center"/>
    </w:pPr>
    <w:r>
      <w:fldChar w:fldCharType="begin"/>
    </w:r>
    <w:r w:rsidR="007B7142">
      <w:instrText xml:space="preserve"> PAGE   \* MERGEFORMAT </w:instrText>
    </w:r>
    <w:r>
      <w:fldChar w:fldCharType="separate"/>
    </w:r>
    <w:r w:rsidR="002D7483">
      <w:rPr>
        <w:noProof/>
      </w:rPr>
      <w:t>23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781" w:rsidRDefault="00DF3781">
      <w:r>
        <w:separator/>
      </w:r>
    </w:p>
  </w:footnote>
  <w:footnote w:type="continuationSeparator" w:id="0">
    <w:p w:rsidR="00DF3781" w:rsidRDefault="00DF37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0123B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C64E5"/>
    <w:multiLevelType w:val="hybridMultilevel"/>
    <w:tmpl w:val="2DBE4E86"/>
    <w:lvl w:ilvl="0" w:tplc="E65C1B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6AA5804"/>
    <w:multiLevelType w:val="hybridMultilevel"/>
    <w:tmpl w:val="B332113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0C316BA9"/>
    <w:multiLevelType w:val="hybridMultilevel"/>
    <w:tmpl w:val="E240541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87E8A"/>
    <w:multiLevelType w:val="hybridMultilevel"/>
    <w:tmpl w:val="A074FFB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C4923D7"/>
    <w:multiLevelType w:val="hybridMultilevel"/>
    <w:tmpl w:val="6884216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CF397A"/>
    <w:multiLevelType w:val="hybridMultilevel"/>
    <w:tmpl w:val="7522F9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4266B1"/>
    <w:multiLevelType w:val="hybridMultilevel"/>
    <w:tmpl w:val="E05A804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2">
    <w:nsid w:val="33AA4370"/>
    <w:multiLevelType w:val="hybridMultilevel"/>
    <w:tmpl w:val="C76AD0B4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7E267D"/>
    <w:multiLevelType w:val="hybridMultilevel"/>
    <w:tmpl w:val="A2ECA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6">
    <w:nsid w:val="391E751F"/>
    <w:multiLevelType w:val="hybridMultilevel"/>
    <w:tmpl w:val="0C94CFD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9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3EFE5EA1"/>
    <w:multiLevelType w:val="hybridMultilevel"/>
    <w:tmpl w:val="0BFC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BD70FF"/>
    <w:multiLevelType w:val="hybridMultilevel"/>
    <w:tmpl w:val="77D83A5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>
    <w:nsid w:val="462254B6"/>
    <w:multiLevelType w:val="hybridMultilevel"/>
    <w:tmpl w:val="2A5695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">
    <w:nsid w:val="4A055E33"/>
    <w:multiLevelType w:val="multilevel"/>
    <w:tmpl w:val="6614A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C5642CB"/>
    <w:multiLevelType w:val="hybridMultilevel"/>
    <w:tmpl w:val="6832E0C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23872AC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6C0638"/>
    <w:multiLevelType w:val="hybridMultilevel"/>
    <w:tmpl w:val="6F1C1B7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2F1616"/>
    <w:multiLevelType w:val="hybridMultilevel"/>
    <w:tmpl w:val="FA901C5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6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D1D5C02"/>
    <w:multiLevelType w:val="hybridMultilevel"/>
    <w:tmpl w:val="15C20E3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F284174"/>
    <w:multiLevelType w:val="hybridMultilevel"/>
    <w:tmpl w:val="A0E2A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EF0CDD"/>
    <w:multiLevelType w:val="hybridMultilevel"/>
    <w:tmpl w:val="33CC9DB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51">
    <w:nsid w:val="62E543AC"/>
    <w:multiLevelType w:val="hybridMultilevel"/>
    <w:tmpl w:val="C35C1A5E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3F45A8B"/>
    <w:multiLevelType w:val="hybridMultilevel"/>
    <w:tmpl w:val="8D14C7E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4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5">
    <w:nsid w:val="65106920"/>
    <w:multiLevelType w:val="hybridMultilevel"/>
    <w:tmpl w:val="8424BF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8">
    <w:nsid w:val="6F8F1E05"/>
    <w:multiLevelType w:val="hybridMultilevel"/>
    <w:tmpl w:val="D46A8C5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39E3D25"/>
    <w:multiLevelType w:val="hybridMultilevel"/>
    <w:tmpl w:val="C6288F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>
    <w:nsid w:val="75046526"/>
    <w:multiLevelType w:val="hybridMultilevel"/>
    <w:tmpl w:val="5922CD6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EB7189"/>
    <w:multiLevelType w:val="hybridMultilevel"/>
    <w:tmpl w:val="B5DA19C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8879E0"/>
    <w:multiLevelType w:val="hybridMultilevel"/>
    <w:tmpl w:val="BE6CCA1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E071CC6"/>
    <w:multiLevelType w:val="hybridMultilevel"/>
    <w:tmpl w:val="17BCFA8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FF11622"/>
    <w:multiLevelType w:val="hybridMultilevel"/>
    <w:tmpl w:val="AE52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7"/>
  </w:num>
  <w:num w:numId="3">
    <w:abstractNumId w:val="13"/>
  </w:num>
  <w:num w:numId="4">
    <w:abstractNumId w:val="64"/>
  </w:num>
  <w:num w:numId="5">
    <w:abstractNumId w:val="3"/>
  </w:num>
  <w:num w:numId="6">
    <w:abstractNumId w:val="33"/>
  </w:num>
  <w:num w:numId="7">
    <w:abstractNumId w:val="10"/>
  </w:num>
  <w:num w:numId="8">
    <w:abstractNumId w:val="40"/>
  </w:num>
  <w:num w:numId="9">
    <w:abstractNumId w:val="56"/>
  </w:num>
  <w:num w:numId="10">
    <w:abstractNumId w:val="35"/>
  </w:num>
  <w:num w:numId="11">
    <w:abstractNumId w:val="6"/>
  </w:num>
  <w:num w:numId="12">
    <w:abstractNumId w:val="54"/>
  </w:num>
  <w:num w:numId="13">
    <w:abstractNumId w:val="0"/>
  </w:num>
  <w:num w:numId="14">
    <w:abstractNumId w:val="46"/>
  </w:num>
  <w:num w:numId="15">
    <w:abstractNumId w:val="43"/>
  </w:num>
  <w:num w:numId="16">
    <w:abstractNumId w:val="25"/>
  </w:num>
  <w:num w:numId="17">
    <w:abstractNumId w:val="23"/>
  </w:num>
  <w:num w:numId="18">
    <w:abstractNumId w:val="63"/>
  </w:num>
  <w:num w:numId="19">
    <w:abstractNumId w:val="18"/>
  </w:num>
  <w:num w:numId="20">
    <w:abstractNumId w:val="27"/>
  </w:num>
  <w:num w:numId="21">
    <w:abstractNumId w:val="30"/>
  </w:num>
  <w:num w:numId="22">
    <w:abstractNumId w:val="4"/>
  </w:num>
  <w:num w:numId="23">
    <w:abstractNumId w:val="7"/>
  </w:num>
  <w:num w:numId="24">
    <w:abstractNumId w:val="37"/>
  </w:num>
  <w:num w:numId="25">
    <w:abstractNumId w:val="29"/>
  </w:num>
  <w:num w:numId="26">
    <w:abstractNumId w:val="53"/>
  </w:num>
  <w:num w:numId="27">
    <w:abstractNumId w:val="12"/>
  </w:num>
  <w:num w:numId="28">
    <w:abstractNumId w:val="50"/>
  </w:num>
  <w:num w:numId="29">
    <w:abstractNumId w:val="8"/>
  </w:num>
  <w:num w:numId="30">
    <w:abstractNumId w:val="38"/>
  </w:num>
  <w:num w:numId="31">
    <w:abstractNumId w:val="28"/>
  </w:num>
  <w:num w:numId="32">
    <w:abstractNumId w:val="22"/>
  </w:num>
  <w:num w:numId="33">
    <w:abstractNumId w:val="44"/>
  </w:num>
  <w:num w:numId="34">
    <w:abstractNumId w:val="5"/>
  </w:num>
  <w:num w:numId="35">
    <w:abstractNumId w:val="36"/>
  </w:num>
  <w:num w:numId="36">
    <w:abstractNumId w:val="9"/>
  </w:num>
  <w:num w:numId="37">
    <w:abstractNumId w:val="32"/>
  </w:num>
  <w:num w:numId="38">
    <w:abstractNumId w:val="60"/>
  </w:num>
  <w:num w:numId="39">
    <w:abstractNumId w:val="61"/>
  </w:num>
  <w:num w:numId="40">
    <w:abstractNumId w:val="16"/>
  </w:num>
  <w:num w:numId="41">
    <w:abstractNumId w:val="19"/>
  </w:num>
  <w:num w:numId="42">
    <w:abstractNumId w:val="52"/>
  </w:num>
  <w:num w:numId="43">
    <w:abstractNumId w:val="62"/>
  </w:num>
  <w:num w:numId="44">
    <w:abstractNumId w:val="26"/>
  </w:num>
  <w:num w:numId="45">
    <w:abstractNumId w:val="51"/>
  </w:num>
  <w:num w:numId="46">
    <w:abstractNumId w:val="58"/>
  </w:num>
  <w:num w:numId="47">
    <w:abstractNumId w:val="47"/>
  </w:num>
  <w:num w:numId="48">
    <w:abstractNumId w:val="20"/>
  </w:num>
  <w:num w:numId="49">
    <w:abstractNumId w:val="39"/>
  </w:num>
  <w:num w:numId="50">
    <w:abstractNumId w:val="66"/>
  </w:num>
  <w:num w:numId="51">
    <w:abstractNumId w:val="42"/>
  </w:num>
  <w:num w:numId="52">
    <w:abstractNumId w:val="49"/>
  </w:num>
  <w:num w:numId="53">
    <w:abstractNumId w:val="15"/>
  </w:num>
  <w:num w:numId="54">
    <w:abstractNumId w:val="1"/>
  </w:num>
  <w:num w:numId="55">
    <w:abstractNumId w:val="45"/>
  </w:num>
  <w:num w:numId="56">
    <w:abstractNumId w:val="21"/>
  </w:num>
  <w:num w:numId="57">
    <w:abstractNumId w:val="14"/>
  </w:num>
  <w:num w:numId="58">
    <w:abstractNumId w:val="41"/>
  </w:num>
  <w:num w:numId="59">
    <w:abstractNumId w:val="59"/>
  </w:num>
  <w:num w:numId="60">
    <w:abstractNumId w:val="24"/>
  </w:num>
  <w:num w:numId="61">
    <w:abstractNumId w:val="11"/>
  </w:num>
  <w:num w:numId="62">
    <w:abstractNumId w:val="55"/>
  </w:num>
  <w:num w:numId="63">
    <w:abstractNumId w:val="48"/>
  </w:num>
  <w:num w:numId="64">
    <w:abstractNumId w:val="67"/>
  </w:num>
  <w:num w:numId="65">
    <w:abstractNumId w:val="2"/>
  </w:num>
  <w:num w:numId="66">
    <w:abstractNumId w:val="31"/>
  </w:num>
  <w:num w:numId="67">
    <w:abstractNumId w:val="57"/>
  </w:num>
  <w:num w:numId="68">
    <w:abstractNumId w:val="65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645B"/>
    <w:rsid w:val="000040A3"/>
    <w:rsid w:val="00004DCB"/>
    <w:rsid w:val="000110CD"/>
    <w:rsid w:val="0002246F"/>
    <w:rsid w:val="00025F77"/>
    <w:rsid w:val="000400E4"/>
    <w:rsid w:val="00042F32"/>
    <w:rsid w:val="00043DB4"/>
    <w:rsid w:val="00050730"/>
    <w:rsid w:val="0005766F"/>
    <w:rsid w:val="00057CF2"/>
    <w:rsid w:val="00057F8B"/>
    <w:rsid w:val="0006221C"/>
    <w:rsid w:val="00062962"/>
    <w:rsid w:val="00072D9A"/>
    <w:rsid w:val="00072E43"/>
    <w:rsid w:val="00083D97"/>
    <w:rsid w:val="00092888"/>
    <w:rsid w:val="00095449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1DFE"/>
    <w:rsid w:val="000D44B0"/>
    <w:rsid w:val="000E0CB9"/>
    <w:rsid w:val="000E1162"/>
    <w:rsid w:val="000E1C67"/>
    <w:rsid w:val="000E530A"/>
    <w:rsid w:val="000E6FAC"/>
    <w:rsid w:val="000E74B0"/>
    <w:rsid w:val="000F6A32"/>
    <w:rsid w:val="000F6B46"/>
    <w:rsid w:val="000F6D9A"/>
    <w:rsid w:val="00100293"/>
    <w:rsid w:val="00100B8E"/>
    <w:rsid w:val="00105283"/>
    <w:rsid w:val="0010642F"/>
    <w:rsid w:val="001155D7"/>
    <w:rsid w:val="00120230"/>
    <w:rsid w:val="001216E7"/>
    <w:rsid w:val="00125143"/>
    <w:rsid w:val="0012796D"/>
    <w:rsid w:val="001314C4"/>
    <w:rsid w:val="00136FE7"/>
    <w:rsid w:val="00150389"/>
    <w:rsid w:val="00152348"/>
    <w:rsid w:val="00176672"/>
    <w:rsid w:val="001767CF"/>
    <w:rsid w:val="00184470"/>
    <w:rsid w:val="00190D4F"/>
    <w:rsid w:val="001966B0"/>
    <w:rsid w:val="001A08EB"/>
    <w:rsid w:val="001A41FA"/>
    <w:rsid w:val="001A4AAA"/>
    <w:rsid w:val="001A603A"/>
    <w:rsid w:val="001B52D6"/>
    <w:rsid w:val="001B721A"/>
    <w:rsid w:val="001C55F6"/>
    <w:rsid w:val="001D1E0A"/>
    <w:rsid w:val="001E0F4D"/>
    <w:rsid w:val="001F3048"/>
    <w:rsid w:val="001F598D"/>
    <w:rsid w:val="00205832"/>
    <w:rsid w:val="002079EA"/>
    <w:rsid w:val="00207CBA"/>
    <w:rsid w:val="002232D2"/>
    <w:rsid w:val="0022553E"/>
    <w:rsid w:val="00225BA7"/>
    <w:rsid w:val="00232C43"/>
    <w:rsid w:val="00233F16"/>
    <w:rsid w:val="00236DB5"/>
    <w:rsid w:val="002446A6"/>
    <w:rsid w:val="0024719D"/>
    <w:rsid w:val="002476F0"/>
    <w:rsid w:val="00252B5A"/>
    <w:rsid w:val="00263F9C"/>
    <w:rsid w:val="00270DCA"/>
    <w:rsid w:val="00272DAA"/>
    <w:rsid w:val="0027609F"/>
    <w:rsid w:val="00276E2C"/>
    <w:rsid w:val="00281606"/>
    <w:rsid w:val="00284A04"/>
    <w:rsid w:val="00291226"/>
    <w:rsid w:val="00292469"/>
    <w:rsid w:val="002A1260"/>
    <w:rsid w:val="002A1F04"/>
    <w:rsid w:val="002A7D6C"/>
    <w:rsid w:val="002B59E6"/>
    <w:rsid w:val="002C17EE"/>
    <w:rsid w:val="002C5642"/>
    <w:rsid w:val="002C6FFF"/>
    <w:rsid w:val="002C7717"/>
    <w:rsid w:val="002D2924"/>
    <w:rsid w:val="002D35DA"/>
    <w:rsid w:val="002D6418"/>
    <w:rsid w:val="002D645B"/>
    <w:rsid w:val="002D7483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968FD"/>
    <w:rsid w:val="00397AD0"/>
    <w:rsid w:val="003A19B1"/>
    <w:rsid w:val="003B38FD"/>
    <w:rsid w:val="003C4241"/>
    <w:rsid w:val="003D3B40"/>
    <w:rsid w:val="003D72E9"/>
    <w:rsid w:val="003E7C47"/>
    <w:rsid w:val="003F4413"/>
    <w:rsid w:val="003F5A4E"/>
    <w:rsid w:val="003F6B74"/>
    <w:rsid w:val="004114E5"/>
    <w:rsid w:val="0041268A"/>
    <w:rsid w:val="004144D9"/>
    <w:rsid w:val="00414D98"/>
    <w:rsid w:val="0042231E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96829"/>
    <w:rsid w:val="004A2D15"/>
    <w:rsid w:val="004A5831"/>
    <w:rsid w:val="004B0701"/>
    <w:rsid w:val="004C3970"/>
    <w:rsid w:val="004C5675"/>
    <w:rsid w:val="004D6931"/>
    <w:rsid w:val="004E0D32"/>
    <w:rsid w:val="004E0DB8"/>
    <w:rsid w:val="004E3DE8"/>
    <w:rsid w:val="004F1145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41AE"/>
    <w:rsid w:val="00557558"/>
    <w:rsid w:val="00557806"/>
    <w:rsid w:val="00562214"/>
    <w:rsid w:val="00574E66"/>
    <w:rsid w:val="0058133F"/>
    <w:rsid w:val="00584BD2"/>
    <w:rsid w:val="00585852"/>
    <w:rsid w:val="0058624F"/>
    <w:rsid w:val="00586FD6"/>
    <w:rsid w:val="00591B38"/>
    <w:rsid w:val="005960FD"/>
    <w:rsid w:val="00597AA3"/>
    <w:rsid w:val="005B7DE0"/>
    <w:rsid w:val="005C223C"/>
    <w:rsid w:val="005C47BE"/>
    <w:rsid w:val="005E6D98"/>
    <w:rsid w:val="006007CD"/>
    <w:rsid w:val="00604A32"/>
    <w:rsid w:val="00605204"/>
    <w:rsid w:val="006067FD"/>
    <w:rsid w:val="00606D6C"/>
    <w:rsid w:val="00610141"/>
    <w:rsid w:val="00630319"/>
    <w:rsid w:val="006330DB"/>
    <w:rsid w:val="00640DE9"/>
    <w:rsid w:val="0064145F"/>
    <w:rsid w:val="00646CA5"/>
    <w:rsid w:val="006526B1"/>
    <w:rsid w:val="006541FB"/>
    <w:rsid w:val="006559E9"/>
    <w:rsid w:val="00656356"/>
    <w:rsid w:val="0065674D"/>
    <w:rsid w:val="006567A3"/>
    <w:rsid w:val="00656A8C"/>
    <w:rsid w:val="00657100"/>
    <w:rsid w:val="006639BD"/>
    <w:rsid w:val="0067131B"/>
    <w:rsid w:val="00676389"/>
    <w:rsid w:val="00693F9D"/>
    <w:rsid w:val="0069468B"/>
    <w:rsid w:val="006A4AA3"/>
    <w:rsid w:val="006A567C"/>
    <w:rsid w:val="006B0352"/>
    <w:rsid w:val="006B5F8C"/>
    <w:rsid w:val="006B70B4"/>
    <w:rsid w:val="006B78AC"/>
    <w:rsid w:val="006C4A03"/>
    <w:rsid w:val="006C5878"/>
    <w:rsid w:val="006C7460"/>
    <w:rsid w:val="006D284B"/>
    <w:rsid w:val="0071428A"/>
    <w:rsid w:val="0072376C"/>
    <w:rsid w:val="00723CC4"/>
    <w:rsid w:val="00730B6F"/>
    <w:rsid w:val="00736EA2"/>
    <w:rsid w:val="00740BBF"/>
    <w:rsid w:val="0074290F"/>
    <w:rsid w:val="0074338D"/>
    <w:rsid w:val="00761A74"/>
    <w:rsid w:val="0076560D"/>
    <w:rsid w:val="007732F6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7142"/>
    <w:rsid w:val="007C297C"/>
    <w:rsid w:val="007C4D42"/>
    <w:rsid w:val="007C5DB6"/>
    <w:rsid w:val="007C7D90"/>
    <w:rsid w:val="007D1B9D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6817"/>
    <w:rsid w:val="00817895"/>
    <w:rsid w:val="00821322"/>
    <w:rsid w:val="00831797"/>
    <w:rsid w:val="00846E26"/>
    <w:rsid w:val="00855F78"/>
    <w:rsid w:val="00857952"/>
    <w:rsid w:val="008700A7"/>
    <w:rsid w:val="0087029B"/>
    <w:rsid w:val="008703A8"/>
    <w:rsid w:val="00872B4C"/>
    <w:rsid w:val="0087482D"/>
    <w:rsid w:val="00874AAE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5A80"/>
    <w:rsid w:val="008D60E9"/>
    <w:rsid w:val="008E1005"/>
    <w:rsid w:val="008E5F2D"/>
    <w:rsid w:val="008F243A"/>
    <w:rsid w:val="009075A2"/>
    <w:rsid w:val="0091514C"/>
    <w:rsid w:val="00915FA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A54"/>
    <w:rsid w:val="00966F76"/>
    <w:rsid w:val="00975697"/>
    <w:rsid w:val="009765CF"/>
    <w:rsid w:val="009772AE"/>
    <w:rsid w:val="009856C7"/>
    <w:rsid w:val="00990B5F"/>
    <w:rsid w:val="00996F64"/>
    <w:rsid w:val="009A4D9F"/>
    <w:rsid w:val="009A5879"/>
    <w:rsid w:val="009A6740"/>
    <w:rsid w:val="009B1B9E"/>
    <w:rsid w:val="009B3B67"/>
    <w:rsid w:val="009C2921"/>
    <w:rsid w:val="009C3A89"/>
    <w:rsid w:val="009E11D7"/>
    <w:rsid w:val="009E2640"/>
    <w:rsid w:val="009F1156"/>
    <w:rsid w:val="009F7A2F"/>
    <w:rsid w:val="009F7EC3"/>
    <w:rsid w:val="00A01884"/>
    <w:rsid w:val="00A04C62"/>
    <w:rsid w:val="00A04F9A"/>
    <w:rsid w:val="00A13375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F65"/>
    <w:rsid w:val="00A90A1C"/>
    <w:rsid w:val="00A91064"/>
    <w:rsid w:val="00A922B0"/>
    <w:rsid w:val="00A9271C"/>
    <w:rsid w:val="00AA4949"/>
    <w:rsid w:val="00AA5F34"/>
    <w:rsid w:val="00AB43F0"/>
    <w:rsid w:val="00AB6D7B"/>
    <w:rsid w:val="00AC1A02"/>
    <w:rsid w:val="00AC3F9C"/>
    <w:rsid w:val="00AD18B5"/>
    <w:rsid w:val="00AE1930"/>
    <w:rsid w:val="00AE46E8"/>
    <w:rsid w:val="00AE6328"/>
    <w:rsid w:val="00B0114A"/>
    <w:rsid w:val="00B0305F"/>
    <w:rsid w:val="00B147BF"/>
    <w:rsid w:val="00B14AF7"/>
    <w:rsid w:val="00B34863"/>
    <w:rsid w:val="00B37517"/>
    <w:rsid w:val="00B376A8"/>
    <w:rsid w:val="00B4687B"/>
    <w:rsid w:val="00B522AD"/>
    <w:rsid w:val="00B52491"/>
    <w:rsid w:val="00B5319B"/>
    <w:rsid w:val="00B55506"/>
    <w:rsid w:val="00B60912"/>
    <w:rsid w:val="00B62812"/>
    <w:rsid w:val="00B648EC"/>
    <w:rsid w:val="00B65656"/>
    <w:rsid w:val="00B7614B"/>
    <w:rsid w:val="00B847A4"/>
    <w:rsid w:val="00B84E51"/>
    <w:rsid w:val="00B86720"/>
    <w:rsid w:val="00B91AEF"/>
    <w:rsid w:val="00B9350A"/>
    <w:rsid w:val="00B9490C"/>
    <w:rsid w:val="00B94B35"/>
    <w:rsid w:val="00B94C34"/>
    <w:rsid w:val="00B95316"/>
    <w:rsid w:val="00BA0AF3"/>
    <w:rsid w:val="00BA2D3F"/>
    <w:rsid w:val="00BA6FE3"/>
    <w:rsid w:val="00BB1B37"/>
    <w:rsid w:val="00BB30F2"/>
    <w:rsid w:val="00BB6177"/>
    <w:rsid w:val="00BB61B0"/>
    <w:rsid w:val="00BC1E8C"/>
    <w:rsid w:val="00BC200C"/>
    <w:rsid w:val="00BC6254"/>
    <w:rsid w:val="00BD0C1D"/>
    <w:rsid w:val="00BD44A1"/>
    <w:rsid w:val="00BE4509"/>
    <w:rsid w:val="00BE73BF"/>
    <w:rsid w:val="00C13825"/>
    <w:rsid w:val="00C15864"/>
    <w:rsid w:val="00C1662C"/>
    <w:rsid w:val="00C268E0"/>
    <w:rsid w:val="00C279E3"/>
    <w:rsid w:val="00C32D00"/>
    <w:rsid w:val="00C42D9D"/>
    <w:rsid w:val="00C50F40"/>
    <w:rsid w:val="00C544D4"/>
    <w:rsid w:val="00C554EA"/>
    <w:rsid w:val="00C5621F"/>
    <w:rsid w:val="00C56D51"/>
    <w:rsid w:val="00C63054"/>
    <w:rsid w:val="00C636DB"/>
    <w:rsid w:val="00C6520F"/>
    <w:rsid w:val="00C7134D"/>
    <w:rsid w:val="00C77827"/>
    <w:rsid w:val="00C80586"/>
    <w:rsid w:val="00C825AD"/>
    <w:rsid w:val="00C8341D"/>
    <w:rsid w:val="00C84630"/>
    <w:rsid w:val="00C91271"/>
    <w:rsid w:val="00CA1F81"/>
    <w:rsid w:val="00CA4A97"/>
    <w:rsid w:val="00CB318B"/>
    <w:rsid w:val="00CC1CB4"/>
    <w:rsid w:val="00CC1EE2"/>
    <w:rsid w:val="00CE07C3"/>
    <w:rsid w:val="00CE2CC5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2D0D"/>
    <w:rsid w:val="00D546DD"/>
    <w:rsid w:val="00D54BC7"/>
    <w:rsid w:val="00D6180A"/>
    <w:rsid w:val="00D61976"/>
    <w:rsid w:val="00D66470"/>
    <w:rsid w:val="00D702D8"/>
    <w:rsid w:val="00D7649F"/>
    <w:rsid w:val="00D81C5B"/>
    <w:rsid w:val="00D83309"/>
    <w:rsid w:val="00DA2987"/>
    <w:rsid w:val="00DA51CC"/>
    <w:rsid w:val="00DC0080"/>
    <w:rsid w:val="00DC603E"/>
    <w:rsid w:val="00DC6095"/>
    <w:rsid w:val="00DD5B30"/>
    <w:rsid w:val="00DD7EAD"/>
    <w:rsid w:val="00DE388F"/>
    <w:rsid w:val="00DF3781"/>
    <w:rsid w:val="00E00ECA"/>
    <w:rsid w:val="00E0621B"/>
    <w:rsid w:val="00E07F4D"/>
    <w:rsid w:val="00E13B2F"/>
    <w:rsid w:val="00E14EB6"/>
    <w:rsid w:val="00E157E6"/>
    <w:rsid w:val="00E204B4"/>
    <w:rsid w:val="00E26691"/>
    <w:rsid w:val="00E366C6"/>
    <w:rsid w:val="00E36BE4"/>
    <w:rsid w:val="00E4192E"/>
    <w:rsid w:val="00E43C6C"/>
    <w:rsid w:val="00E50F76"/>
    <w:rsid w:val="00E75634"/>
    <w:rsid w:val="00E831F4"/>
    <w:rsid w:val="00E9672F"/>
    <w:rsid w:val="00E9717F"/>
    <w:rsid w:val="00EB03B0"/>
    <w:rsid w:val="00EB4695"/>
    <w:rsid w:val="00EB5162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BA1"/>
    <w:rsid w:val="00F12EE2"/>
    <w:rsid w:val="00F155E1"/>
    <w:rsid w:val="00F35127"/>
    <w:rsid w:val="00F44D0B"/>
    <w:rsid w:val="00F46F72"/>
    <w:rsid w:val="00F61BA7"/>
    <w:rsid w:val="00F8088C"/>
    <w:rsid w:val="00F813F0"/>
    <w:rsid w:val="00F86263"/>
    <w:rsid w:val="00F86D1D"/>
    <w:rsid w:val="00F920BE"/>
    <w:rsid w:val="00F96C57"/>
    <w:rsid w:val="00FA1929"/>
    <w:rsid w:val="00FA67EA"/>
    <w:rsid w:val="00FB1655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1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1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87482D"/>
    <w:rPr>
      <w:i/>
      <w:iCs/>
    </w:rPr>
  </w:style>
  <w:style w:type="character" w:styleId="af7">
    <w:name w:val="FollowedHyperlink"/>
    <w:basedOn w:val="a2"/>
    <w:rsid w:val="0074338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hart" Target="charts/chart3.xml"/><Relationship Id="rId26" Type="http://schemas.openxmlformats.org/officeDocument/2006/relationships/image" Target="media/image10.png"/><Relationship Id="rId39" Type="http://schemas.openxmlformats.org/officeDocument/2006/relationships/hyperlink" Target="https://magtu.informsystema.ru/uploader/fileUpload?name=1156.pdf&amp;show=dcatalogues/1/1121183/1156.pdf&amp;view=true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s://magtu.informsystema.ru/uploader/fileUpload?name=920.pdf&amp;show=dcatalogues/1/1118913/920.pdf&amp;view=true" TargetMode="External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hyperlink" Target="https://www.rsl.ru/ru/4readers/catalogues/" TargetMode="External"/><Relationship Id="rId50" Type="http://schemas.openxmlformats.org/officeDocument/2006/relationships/hyperlink" Target="https://uisrussia.msu.ru" TargetMode="External"/><Relationship Id="rId55" Type="http://schemas.openxmlformats.org/officeDocument/2006/relationships/image" Target="media/image12.wmf"/><Relationship Id="rId63" Type="http://schemas.openxmlformats.org/officeDocument/2006/relationships/image" Target="media/image16.wmf"/><Relationship Id="rId68" Type="http://schemas.openxmlformats.org/officeDocument/2006/relationships/oleObject" Target="embeddings/oleObject12.bin"/><Relationship Id="rId76" Type="http://schemas.openxmlformats.org/officeDocument/2006/relationships/oleObject" Target="embeddings/oleObject16.bin"/><Relationship Id="rId84" Type="http://schemas.openxmlformats.org/officeDocument/2006/relationships/image" Target="media/image29.emf"/><Relationship Id="rId7" Type="http://schemas.openxmlformats.org/officeDocument/2006/relationships/endnotes" Target="endnotes.xml"/><Relationship Id="rId71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hyperlink" Target="https://urait.ru/viewer/metrologiya-teoriya-izmereniy-434719" TargetMode="External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hyperlink" Target="https://magtu.informsystema.ru/uploader/fileUpload?name=1154.pdf&amp;show=dcatalogues/1/1121181/1154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magtu.informsystema.ru/uploader/fileUpload?name=3507.pdf&amp;show=dcatalogues/1/1514313/3507.pdf&amp;view=true" TargetMode="External"/><Relationship Id="rId45" Type="http://schemas.openxmlformats.org/officeDocument/2006/relationships/hyperlink" Target="http://window.edu.ru/" TargetMode="External"/><Relationship Id="rId53" Type="http://schemas.openxmlformats.org/officeDocument/2006/relationships/image" Target="media/image11.wmf"/><Relationship Id="rId58" Type="http://schemas.openxmlformats.org/officeDocument/2006/relationships/oleObject" Target="embeddings/oleObject7.bin"/><Relationship Id="rId66" Type="http://schemas.openxmlformats.org/officeDocument/2006/relationships/oleObject" Target="embeddings/oleObject11.bin"/><Relationship Id="rId74" Type="http://schemas.openxmlformats.org/officeDocument/2006/relationships/oleObject" Target="embeddings/oleObject15.bin"/><Relationship Id="rId79" Type="http://schemas.openxmlformats.org/officeDocument/2006/relationships/image" Target="media/image25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5.wmf"/><Relationship Id="rId82" Type="http://schemas.openxmlformats.org/officeDocument/2006/relationships/image" Target="media/image27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s://ocomp.info/pdf-v-word-10-sposobov-konvert.html" TargetMode="External"/><Relationship Id="rId27" Type="http://schemas.openxmlformats.org/officeDocument/2006/relationships/hyperlink" Target="https://magtu.informsystema.ru/uploader/fileUpload?name=71.pdf&amp;show=dcatalogues/1/1123963/71.pdf&amp;view=true" TargetMode="External"/><Relationship Id="rId30" Type="http://schemas.openxmlformats.org/officeDocument/2006/relationships/hyperlink" Target="https://znanium.com/read?id=302903" TargetMode="External"/><Relationship Id="rId35" Type="http://schemas.openxmlformats.org/officeDocument/2006/relationships/hyperlink" Target="https://magtu.informsystema.ru/uploader/fileUpload?name=2913.pdf&amp;show=dcatalogues/1/1134463/2913.pdf&amp;view=true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hyperlink" Target="http://magtu.ru:8085/marcweb2/Default.asp" TargetMode="External"/><Relationship Id="rId56" Type="http://schemas.openxmlformats.org/officeDocument/2006/relationships/oleObject" Target="embeddings/oleObject6.bin"/><Relationship Id="rId64" Type="http://schemas.openxmlformats.org/officeDocument/2006/relationships/oleObject" Target="embeddings/oleObject10.bin"/><Relationship Id="rId69" Type="http://schemas.openxmlformats.org/officeDocument/2006/relationships/image" Target="media/image19.wmf"/><Relationship Id="rId77" Type="http://schemas.openxmlformats.org/officeDocument/2006/relationships/image" Target="media/image23.emf"/><Relationship Id="rId8" Type="http://schemas.openxmlformats.org/officeDocument/2006/relationships/image" Target="media/image1.emf"/><Relationship Id="rId51" Type="http://schemas.openxmlformats.org/officeDocument/2006/relationships/hyperlink" Target="http://webofscience.com" TargetMode="External"/><Relationship Id="rId72" Type="http://schemas.openxmlformats.org/officeDocument/2006/relationships/oleObject" Target="embeddings/oleObject14.bin"/><Relationship Id="rId80" Type="http://schemas.openxmlformats.org/officeDocument/2006/relationships/image" Target="media/image26.emf"/><Relationship Id="rId85" Type="http://schemas.openxmlformats.org/officeDocument/2006/relationships/image" Target="media/image30.emf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image" Target="media/image9.jpeg"/><Relationship Id="rId33" Type="http://schemas.openxmlformats.org/officeDocument/2006/relationships/hyperlink" Target="https://znanium.com/read?id=359601" TargetMode="External"/><Relationship Id="rId38" Type="http://schemas.openxmlformats.org/officeDocument/2006/relationships/hyperlink" Target="https://magtu.informsystema.ru/uploader/fileUpload?name=3635.pdf&amp;show=dcatalogues/1/1524803/3635.pdf&amp;view=true" TargetMode="External"/><Relationship Id="rId46" Type="http://schemas.openxmlformats.org/officeDocument/2006/relationships/hyperlink" Target="http://www1.fips.ru/" TargetMode="External"/><Relationship Id="rId59" Type="http://schemas.openxmlformats.org/officeDocument/2006/relationships/image" Target="media/image14.wmf"/><Relationship Id="rId67" Type="http://schemas.openxmlformats.org/officeDocument/2006/relationships/image" Target="media/image18.wmf"/><Relationship Id="rId20" Type="http://schemas.openxmlformats.org/officeDocument/2006/relationships/image" Target="media/image7.emf"/><Relationship Id="rId41" Type="http://schemas.openxmlformats.org/officeDocument/2006/relationships/hyperlink" Target="https://dlib.eastview.com/" TargetMode="External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9.bin"/><Relationship Id="rId70" Type="http://schemas.openxmlformats.org/officeDocument/2006/relationships/oleObject" Target="embeddings/oleObject13.bin"/><Relationship Id="rId75" Type="http://schemas.openxmlformats.org/officeDocument/2006/relationships/image" Target="media/image22.wmf"/><Relationship Id="rId83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8.emf"/><Relationship Id="rId28" Type="http://schemas.openxmlformats.org/officeDocument/2006/relationships/hyperlink" Target="https://urait.ru/viewer/sistemy-upravleniya-tehnologicheskimi-processami-i-informacionnye-tehnologii-438994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ecsocman.hse.ru/" TargetMode="External"/><Relationship Id="rId57" Type="http://schemas.openxmlformats.org/officeDocument/2006/relationships/image" Target="media/image13.wmf"/><Relationship Id="rId10" Type="http://schemas.openxmlformats.org/officeDocument/2006/relationships/image" Target="media/image3.jpeg"/><Relationship Id="rId31" Type="http://schemas.openxmlformats.org/officeDocument/2006/relationships/hyperlink" Target="https://znanium.com/read?id=362810" TargetMode="External"/><Relationship Id="rId44" Type="http://schemas.openxmlformats.org/officeDocument/2006/relationships/hyperlink" Target="https://scholar.google.ru/" TargetMode="External"/><Relationship Id="rId52" Type="http://schemas.openxmlformats.org/officeDocument/2006/relationships/hyperlink" Target="http://scopus.com" TargetMode="External"/><Relationship Id="rId60" Type="http://schemas.openxmlformats.org/officeDocument/2006/relationships/oleObject" Target="embeddings/oleObject8.bin"/><Relationship Id="rId65" Type="http://schemas.openxmlformats.org/officeDocument/2006/relationships/image" Target="media/image17.wmf"/><Relationship Id="rId73" Type="http://schemas.openxmlformats.org/officeDocument/2006/relationships/image" Target="media/image21.wmf"/><Relationship Id="rId78" Type="http://schemas.openxmlformats.org/officeDocument/2006/relationships/image" Target="media/image24.png"/><Relationship Id="rId81" Type="http://schemas.openxmlformats.org/officeDocument/2006/relationships/oleObject" Target="embeddings/oleObject17.bin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272189349112431"/>
          <c:y val="9.3495934959349644E-2"/>
          <c:w val="0.76331360946745552"/>
          <c:h val="0.75203252032520329"/>
        </c:manualLayout>
      </c:layout>
      <c:scatterChart>
        <c:scatterStyle val="smooth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151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</c:ser>
        <c:axId val="50224128"/>
        <c:axId val="118367744"/>
      </c:scatterChart>
      <c:valAx>
        <c:axId val="50224128"/>
        <c:scaling>
          <c:orientation val="minMax"/>
          <c:max val="100"/>
        </c:scaling>
        <c:axPos val="b"/>
        <c:majorGridlines>
          <c:spPr>
            <a:ln w="28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45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5266272189349122"/>
              <c:y val="0.91463414634146345"/>
            </c:manualLayout>
          </c:layout>
          <c:spPr>
            <a:noFill/>
            <a:ln w="23026">
              <a:noFill/>
            </a:ln>
          </c:spPr>
        </c:title>
        <c:numFmt formatCode="General" sourceLinked="1"/>
        <c:tickLblPos val="nextTo"/>
        <c:spPr>
          <a:ln w="28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8367744"/>
        <c:crosses val="autoZero"/>
        <c:crossBetween val="midCat"/>
      </c:valAx>
      <c:valAx>
        <c:axId val="118367744"/>
        <c:scaling>
          <c:orientation val="minMax"/>
          <c:max val="200"/>
        </c:scaling>
        <c:axPos val="l"/>
        <c:majorGridlines>
          <c:spPr>
            <a:ln w="28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45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Q, м3/ч</a:t>
                </a:r>
              </a:p>
            </c:rich>
          </c:tx>
          <c:layout>
            <c:manualLayout>
              <c:xMode val="edge"/>
              <c:yMode val="edge"/>
              <c:x val="4.1420118343195263E-2"/>
              <c:y val="0.40650406504065062"/>
            </c:manualLayout>
          </c:layout>
          <c:spPr>
            <a:noFill/>
            <a:ln w="23026">
              <a:noFill/>
            </a:ln>
          </c:spPr>
        </c:title>
        <c:numFmt formatCode="General" sourceLinked="1"/>
        <c:tickLblPos val="nextTo"/>
        <c:spPr>
          <a:ln w="28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9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224128"/>
        <c:crosses val="autoZero"/>
        <c:crossBetween val="midCat"/>
        <c:majorUnit val="40"/>
        <c:minorUnit val="4"/>
      </c:valAx>
      <c:spPr>
        <a:noFill/>
        <a:ln w="23026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453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155038759689933"/>
          <c:y val="8.2802547770700632E-2"/>
          <c:w val="0.77002583979328199"/>
          <c:h val="0.611464968152866"/>
        </c:manualLayout>
      </c:layout>
      <c:scatterChart>
        <c:scatterStyle val="smoothMarker"/>
        <c:ser>
          <c:idx val="0"/>
          <c:order val="0"/>
          <c:spPr>
            <a:ln w="25363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General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</c:ser>
        <c:axId val="118563584"/>
        <c:axId val="118565504"/>
      </c:scatterChart>
      <c:valAx>
        <c:axId val="118563584"/>
        <c:scaling>
          <c:orientation val="minMax"/>
          <c:max val="70"/>
          <c:min val="0"/>
        </c:scaling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Время, с</a:t>
                </a:r>
              </a:p>
            </c:rich>
          </c:tx>
          <c:layout>
            <c:manualLayout>
              <c:xMode val="edge"/>
              <c:yMode val="edge"/>
              <c:x val="0.50129198966408273"/>
              <c:y val="0.84076433121019134"/>
            </c:manualLayout>
          </c:layout>
          <c:spPr>
            <a:noFill/>
            <a:ln w="25363">
              <a:noFill/>
            </a:ln>
          </c:spPr>
        </c:title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8565504"/>
        <c:crossesAt val="0"/>
        <c:crossBetween val="midCat"/>
        <c:majorUnit val="10"/>
      </c:valAx>
      <c:valAx>
        <c:axId val="118565504"/>
        <c:scaling>
          <c:orientation val="minMax"/>
          <c:max val="360"/>
          <c:min val="0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4.3927648578811367E-2"/>
              <c:y val="0.13375796178343949"/>
            </c:manualLayout>
          </c:layout>
          <c:spPr>
            <a:noFill/>
            <a:ln w="25363">
              <a:noFill/>
            </a:ln>
          </c:spPr>
        </c:title>
        <c:numFmt formatCode="General" sourceLinked="1"/>
        <c:tickLblPos val="nextTo"/>
        <c:spPr>
          <a:ln w="1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8563584"/>
        <c:crossesAt val="0"/>
        <c:crossBetween val="midCat"/>
        <c:majorUnit val="100"/>
      </c:valAx>
      <c:spPr>
        <a:solidFill>
          <a:srgbClr val="FFFFFF"/>
        </a:solidFill>
        <a:ln w="12681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0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671834625323002"/>
          <c:y val="9.770114942528739E-2"/>
          <c:w val="0.74160206718346267"/>
          <c:h val="0.61494252873563227"/>
        </c:manualLayout>
      </c:layout>
      <c:scatterChart>
        <c:scatterStyle val="smoothMarker"/>
        <c:ser>
          <c:idx val="0"/>
          <c:order val="0"/>
          <c:spPr>
            <a:ln w="25384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General</c:formatCode>
                <c:ptCount val="7"/>
                <c:pt idx="0">
                  <c:v>0</c:v>
                </c:pt>
                <c:pt idx="1">
                  <c:v>2.0000000000000007E-2</c:v>
                </c:pt>
                <c:pt idx="2">
                  <c:v>5.0000000000000017E-2</c:v>
                </c:pt>
                <c:pt idx="3">
                  <c:v>7.6000000000000012E-2</c:v>
                </c:pt>
                <c:pt idx="4">
                  <c:v>9.0000000000000024E-2</c:v>
                </c:pt>
                <c:pt idx="5">
                  <c:v>9.650000000000003E-2</c:v>
                </c:pt>
                <c:pt idx="6">
                  <c:v>0.1</c:v>
                </c:pt>
              </c:numCache>
            </c:numRef>
          </c:yVal>
          <c:smooth val="1"/>
        </c:ser>
        <c:axId val="118818688"/>
        <c:axId val="118845440"/>
      </c:scatterChart>
      <c:valAx>
        <c:axId val="118818688"/>
        <c:scaling>
          <c:orientation val="minMax"/>
          <c:max val="2.4"/>
          <c:min val="0"/>
        </c:scaling>
        <c:axPos val="b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095607235142136"/>
              <c:y val="0.85632183908046011"/>
            </c:manualLayout>
          </c:layout>
          <c:spPr>
            <a:noFill/>
            <a:ln w="25384">
              <a:noFill/>
            </a:ln>
          </c:spPr>
        </c:title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8845440"/>
        <c:crossesAt val="0"/>
        <c:crossBetween val="midCat"/>
        <c:majorUnit val="0.4"/>
        <c:minorUnit val="0.2"/>
      </c:valAx>
      <c:valAx>
        <c:axId val="118845440"/>
        <c:scaling>
          <c:orientation val="minMax"/>
          <c:max val="0.1"/>
          <c:min val="0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7.7519379844961291E-3"/>
              <c:y val="0.22413793103448285"/>
            </c:manualLayout>
          </c:layout>
          <c:spPr>
            <a:noFill/>
            <a:ln w="25384">
              <a:noFill/>
            </a:ln>
          </c:spPr>
        </c:title>
        <c:numFmt formatCode="General" sourceLinked="1"/>
        <c:tickLblPos val="nextTo"/>
        <c:spPr>
          <a:ln w="126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8818688"/>
        <c:crossesAt val="0"/>
        <c:crossBetween val="midCat"/>
        <c:majorUnit val="2.5000000000000008E-2"/>
        <c:minorUnit val="5.0000000000000018E-3"/>
      </c:valAx>
      <c:spPr>
        <a:solidFill>
          <a:srgbClr val="FFFFFF"/>
        </a:solidFill>
        <a:ln w="12692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ED8AC-5287-4BDF-A32F-4C94877C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8327</Words>
  <Characters>47466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55682</CharactersWithSpaces>
  <SharedDoc>false</SharedDoc>
  <HLinks>
    <vt:vector size="162" baseType="variant">
      <vt:variant>
        <vt:i4>2883687</vt:i4>
      </vt:variant>
      <vt:variant>
        <vt:i4>99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96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93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90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87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84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81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78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72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66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30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27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18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ee.harchenko</cp:lastModifiedBy>
  <cp:revision>2</cp:revision>
  <cp:lastPrinted>2019-10-29T14:07:00Z</cp:lastPrinted>
  <dcterms:created xsi:type="dcterms:W3CDTF">2020-12-01T10:12:00Z</dcterms:created>
  <dcterms:modified xsi:type="dcterms:W3CDTF">2020-12-01T10:12:00Z</dcterms:modified>
</cp:coreProperties>
</file>