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3B2" w:rsidRDefault="004303B2" w:rsidP="00234F74">
      <w:pPr>
        <w:widowControl/>
        <w:spacing w:line="240" w:lineRule="auto"/>
        <w:ind w:firstLine="0"/>
        <w:jc w:val="center"/>
        <w:rPr>
          <w:b/>
          <w:bCs/>
        </w:rPr>
      </w:pPr>
      <w:r>
        <w:rPr>
          <w:b/>
          <w:bCs/>
          <w:noProof/>
        </w:rPr>
        <w:drawing>
          <wp:inline distT="0" distB="0" distL="0" distR="0">
            <wp:extent cx="5940425" cy="82937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ПП.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293735"/>
                    </a:xfrm>
                    <a:prstGeom prst="rect">
                      <a:avLst/>
                    </a:prstGeom>
                  </pic:spPr>
                </pic:pic>
              </a:graphicData>
            </a:graphic>
          </wp:inline>
        </w:drawing>
      </w:r>
    </w:p>
    <w:p w:rsidR="004303B2" w:rsidRDefault="004303B2" w:rsidP="00234F74">
      <w:pPr>
        <w:widowControl/>
        <w:spacing w:line="240" w:lineRule="auto"/>
        <w:ind w:firstLine="0"/>
        <w:jc w:val="center"/>
        <w:rPr>
          <w:b/>
          <w:bCs/>
        </w:rPr>
      </w:pPr>
    </w:p>
    <w:p w:rsidR="004303B2" w:rsidRDefault="004303B2" w:rsidP="00234F74">
      <w:pPr>
        <w:widowControl/>
        <w:spacing w:line="240" w:lineRule="auto"/>
        <w:ind w:firstLine="0"/>
        <w:jc w:val="center"/>
        <w:rPr>
          <w:b/>
          <w:bCs/>
        </w:rPr>
      </w:pPr>
    </w:p>
    <w:p w:rsidR="004303B2" w:rsidRDefault="004303B2" w:rsidP="00234F74">
      <w:pPr>
        <w:widowControl/>
        <w:spacing w:line="240" w:lineRule="auto"/>
        <w:ind w:firstLine="0"/>
        <w:jc w:val="center"/>
        <w:rPr>
          <w:b/>
          <w:bCs/>
        </w:rPr>
      </w:pPr>
    </w:p>
    <w:p w:rsidR="004303B2" w:rsidRDefault="004303B2" w:rsidP="00234F74">
      <w:pPr>
        <w:widowControl/>
        <w:spacing w:line="240" w:lineRule="auto"/>
        <w:ind w:firstLine="0"/>
        <w:jc w:val="center"/>
        <w:rPr>
          <w:b/>
          <w:bCs/>
        </w:rPr>
      </w:pPr>
    </w:p>
    <w:p w:rsidR="004303B2" w:rsidRDefault="004303B2" w:rsidP="00234F74">
      <w:pPr>
        <w:widowControl/>
        <w:spacing w:line="240" w:lineRule="auto"/>
        <w:ind w:firstLine="0"/>
        <w:jc w:val="center"/>
        <w:rPr>
          <w:b/>
          <w:bCs/>
        </w:rPr>
      </w:pPr>
    </w:p>
    <w:p w:rsidR="004303B2" w:rsidRDefault="008F0FE7" w:rsidP="00234F74">
      <w:pPr>
        <w:widowControl/>
        <w:spacing w:line="240" w:lineRule="auto"/>
        <w:ind w:firstLine="0"/>
        <w:jc w:val="center"/>
        <w:rPr>
          <w:b/>
          <w:bCs/>
        </w:rPr>
      </w:pPr>
      <w:r>
        <w:rPr>
          <w:b/>
          <w:bCs/>
          <w:noProof/>
        </w:rPr>
        <w:lastRenderedPageBreak/>
        <w:drawing>
          <wp:inline distT="0" distB="0" distL="0" distR="0">
            <wp:extent cx="5940425" cy="81534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Второй лист.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153400"/>
                    </a:xfrm>
                    <a:prstGeom prst="rect">
                      <a:avLst/>
                    </a:prstGeom>
                  </pic:spPr>
                </pic:pic>
              </a:graphicData>
            </a:graphic>
          </wp:inline>
        </w:drawing>
      </w:r>
    </w:p>
    <w:p w:rsidR="004303B2" w:rsidRDefault="004303B2" w:rsidP="00234F74">
      <w:pPr>
        <w:widowControl/>
        <w:spacing w:line="240" w:lineRule="auto"/>
        <w:ind w:firstLine="0"/>
        <w:jc w:val="center"/>
        <w:rPr>
          <w:b/>
          <w:bCs/>
        </w:rPr>
      </w:pPr>
    </w:p>
    <w:p w:rsidR="004303B2" w:rsidRDefault="004303B2" w:rsidP="00234F74">
      <w:pPr>
        <w:widowControl/>
        <w:spacing w:line="240" w:lineRule="auto"/>
        <w:ind w:firstLine="0"/>
        <w:jc w:val="center"/>
        <w:rPr>
          <w:b/>
          <w:bCs/>
        </w:rPr>
      </w:pPr>
    </w:p>
    <w:p w:rsidR="004303B2" w:rsidRDefault="004303B2" w:rsidP="00234F74">
      <w:pPr>
        <w:widowControl/>
        <w:spacing w:line="240" w:lineRule="auto"/>
        <w:ind w:firstLine="0"/>
        <w:jc w:val="center"/>
        <w:rPr>
          <w:b/>
          <w:bCs/>
        </w:rPr>
      </w:pPr>
    </w:p>
    <w:p w:rsidR="004303B2" w:rsidRDefault="004303B2" w:rsidP="00234F74">
      <w:pPr>
        <w:widowControl/>
        <w:spacing w:line="240" w:lineRule="auto"/>
        <w:ind w:firstLine="0"/>
        <w:jc w:val="center"/>
        <w:rPr>
          <w:b/>
          <w:bCs/>
        </w:rPr>
      </w:pPr>
    </w:p>
    <w:p w:rsidR="008F0FE7" w:rsidRDefault="008F0FE7" w:rsidP="00234F74">
      <w:pPr>
        <w:widowControl/>
        <w:spacing w:line="240" w:lineRule="auto"/>
        <w:ind w:firstLine="0"/>
        <w:jc w:val="center"/>
        <w:rPr>
          <w:b/>
          <w:bCs/>
        </w:rPr>
      </w:pPr>
    </w:p>
    <w:p w:rsidR="004303B2" w:rsidRDefault="004303B2" w:rsidP="00234F74">
      <w:pPr>
        <w:widowControl/>
        <w:spacing w:line="240" w:lineRule="auto"/>
        <w:ind w:firstLine="0"/>
        <w:jc w:val="center"/>
        <w:rPr>
          <w:b/>
          <w:bCs/>
        </w:rPr>
      </w:pPr>
    </w:p>
    <w:p w:rsidR="003B39EE" w:rsidRPr="00F76695" w:rsidRDefault="001A158C" w:rsidP="00234F74">
      <w:pPr>
        <w:widowControl/>
        <w:spacing w:line="240" w:lineRule="auto"/>
        <w:ind w:firstLine="0"/>
        <w:jc w:val="center"/>
        <w:rPr>
          <w:b/>
          <w:bCs/>
        </w:rPr>
      </w:pPr>
      <w:r>
        <w:rPr>
          <w:b/>
          <w:bCs/>
          <w:noProof/>
        </w:rPr>
        <w:lastRenderedPageBreak/>
        <w:drawing>
          <wp:inline distT="0" distB="0" distL="0" distR="0">
            <wp:extent cx="5934075" cy="8391525"/>
            <wp:effectExtent l="0" t="0" r="9525" b="9525"/>
            <wp:docPr id="4" name="Рисунок 4" descr="C:\Users\A362~1\AppData\Local\Temp\Rar$DRa0.783\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783\Лист изменений 2018_с подписям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234F74" w:rsidRPr="00F76695" w:rsidRDefault="00234F74" w:rsidP="00234F74">
      <w:pPr>
        <w:spacing w:after="200"/>
        <w:rPr>
          <w:b/>
        </w:rPr>
      </w:pPr>
      <w:r w:rsidRPr="00F76695">
        <w:rPr>
          <w:b/>
        </w:rPr>
        <w:br w:type="page"/>
      </w:r>
    </w:p>
    <w:p w:rsidR="00234F74" w:rsidRPr="00D77B5E" w:rsidRDefault="00234F74" w:rsidP="00234F74">
      <w:pPr>
        <w:pStyle w:val="20"/>
        <w:spacing w:before="0" w:after="0"/>
        <w:rPr>
          <w:color w:val="000000"/>
          <w:szCs w:val="24"/>
        </w:rPr>
      </w:pPr>
      <w:r w:rsidRPr="00D77B5E">
        <w:rPr>
          <w:color w:val="000000"/>
          <w:szCs w:val="24"/>
        </w:rPr>
        <w:lastRenderedPageBreak/>
        <w:t>1 Цели производственной</w:t>
      </w:r>
      <w:r>
        <w:rPr>
          <w:color w:val="000000"/>
          <w:szCs w:val="24"/>
        </w:rPr>
        <w:t>-преддипломной</w:t>
      </w:r>
      <w:r w:rsidRPr="00D77B5E">
        <w:rPr>
          <w:color w:val="000000"/>
          <w:szCs w:val="24"/>
        </w:rPr>
        <w:t xml:space="preserve"> практики</w:t>
      </w:r>
    </w:p>
    <w:p w:rsidR="00234F74" w:rsidRPr="00696C99" w:rsidRDefault="00234F74" w:rsidP="00234F74">
      <w:pPr>
        <w:spacing w:line="240" w:lineRule="auto"/>
      </w:pPr>
      <w:r w:rsidRPr="00696C99">
        <w:t xml:space="preserve">Целями </w:t>
      </w:r>
      <w:r>
        <w:t>производственной-</w:t>
      </w:r>
      <w:r w:rsidRPr="00696C99">
        <w:t>преддипломной практики по направлению подготовки Экономика являются</w:t>
      </w:r>
      <w:r>
        <w:t>:</w:t>
      </w:r>
      <w:r w:rsidRPr="00696C99">
        <w:t xml:space="preserve"> </w:t>
      </w:r>
    </w:p>
    <w:p w:rsidR="00234F74" w:rsidRPr="00696C99" w:rsidRDefault="00234F74" w:rsidP="00234F74">
      <w:pPr>
        <w:autoSpaceDE w:val="0"/>
        <w:autoSpaceDN w:val="0"/>
        <w:adjustRightInd w:val="0"/>
        <w:spacing w:line="240" w:lineRule="auto"/>
      </w:pPr>
      <w:r w:rsidRPr="00696C99">
        <w:t>• закрепление теоретических знаний студентов по специальным дисциплинам;</w:t>
      </w:r>
    </w:p>
    <w:p w:rsidR="00234F74" w:rsidRPr="00696C99" w:rsidRDefault="00234F74" w:rsidP="00234F74">
      <w:pPr>
        <w:autoSpaceDE w:val="0"/>
        <w:autoSpaceDN w:val="0"/>
        <w:adjustRightInd w:val="0"/>
        <w:spacing w:line="240" w:lineRule="auto"/>
      </w:pPr>
      <w:r w:rsidRPr="00696C99">
        <w:t>• применение опыта и закрепление навыков, полученных выпускниками на предыдущих практиках;</w:t>
      </w:r>
    </w:p>
    <w:p w:rsidR="00234F74" w:rsidRPr="00696C99" w:rsidRDefault="00234F74" w:rsidP="00234F74">
      <w:pPr>
        <w:autoSpaceDE w:val="0"/>
        <w:autoSpaceDN w:val="0"/>
        <w:adjustRightInd w:val="0"/>
        <w:spacing w:line="240" w:lineRule="auto"/>
      </w:pPr>
      <w:r w:rsidRPr="00696C99">
        <w:t>• приобретение навыков самостоятельного исследования актуальной научной проблемы или решения реальной экономической задачи в рамках темы дипломной работы;</w:t>
      </w:r>
    </w:p>
    <w:p w:rsidR="00234F74" w:rsidRPr="00696C99" w:rsidRDefault="00234F74" w:rsidP="00234F74">
      <w:pPr>
        <w:autoSpaceDE w:val="0"/>
        <w:autoSpaceDN w:val="0"/>
        <w:adjustRightInd w:val="0"/>
        <w:spacing w:line="240" w:lineRule="auto"/>
      </w:pPr>
      <w:r w:rsidRPr="00696C99">
        <w:t>• сбор, анализ, систематизация и обобщение материалов по теме, определённой заданием кафедры;</w:t>
      </w:r>
    </w:p>
    <w:p w:rsidR="00234F74" w:rsidRPr="00696C99" w:rsidRDefault="00234F74" w:rsidP="00234F74">
      <w:pPr>
        <w:autoSpaceDE w:val="0"/>
        <w:autoSpaceDN w:val="0"/>
        <w:adjustRightInd w:val="0"/>
        <w:spacing w:line="240" w:lineRule="auto"/>
      </w:pPr>
      <w:r w:rsidRPr="00696C99">
        <w:t>• проверка профессиональной готовности выпускников вуза к самостоятельной трудовой деятельности;</w:t>
      </w:r>
    </w:p>
    <w:p w:rsidR="00234F74" w:rsidRPr="00696C99" w:rsidRDefault="00234F74" w:rsidP="00234F74">
      <w:pPr>
        <w:autoSpaceDE w:val="0"/>
        <w:autoSpaceDN w:val="0"/>
        <w:adjustRightInd w:val="0"/>
        <w:spacing w:line="240" w:lineRule="auto"/>
      </w:pPr>
      <w:r w:rsidRPr="00696C99">
        <w:t>• адаптация к рынку труда по профилю подготовки;</w:t>
      </w:r>
    </w:p>
    <w:p w:rsidR="00234F74" w:rsidRPr="00696C99" w:rsidRDefault="00234F74" w:rsidP="00234F74">
      <w:pPr>
        <w:autoSpaceDE w:val="0"/>
        <w:autoSpaceDN w:val="0"/>
        <w:adjustRightInd w:val="0"/>
        <w:spacing w:line="240" w:lineRule="auto"/>
      </w:pPr>
      <w:r w:rsidRPr="00696C99">
        <w:t>• корректировка и шлифовка деловых качеств, необходимых для последующего выполнения должностных обязанностей.</w:t>
      </w:r>
    </w:p>
    <w:p w:rsidR="00234F74" w:rsidRPr="00D77B5E" w:rsidRDefault="00234F74" w:rsidP="00234F74">
      <w:pPr>
        <w:pStyle w:val="20"/>
        <w:spacing w:before="0" w:after="0"/>
        <w:rPr>
          <w:color w:val="000000"/>
          <w:szCs w:val="24"/>
        </w:rPr>
      </w:pPr>
    </w:p>
    <w:p w:rsidR="00234F74" w:rsidRPr="00D77B5E" w:rsidRDefault="00234F74" w:rsidP="00234F74">
      <w:pPr>
        <w:pStyle w:val="20"/>
        <w:spacing w:before="0" w:after="0"/>
        <w:rPr>
          <w:color w:val="000000"/>
          <w:szCs w:val="24"/>
        </w:rPr>
      </w:pPr>
      <w:r w:rsidRPr="00D77B5E">
        <w:rPr>
          <w:color w:val="000000"/>
          <w:szCs w:val="24"/>
        </w:rPr>
        <w:t>2 Задачи производственной</w:t>
      </w:r>
      <w:r>
        <w:rPr>
          <w:color w:val="000000"/>
          <w:szCs w:val="24"/>
        </w:rPr>
        <w:t>-преддипломной</w:t>
      </w:r>
      <w:r w:rsidRPr="00D77B5E">
        <w:rPr>
          <w:color w:val="000000"/>
          <w:szCs w:val="24"/>
        </w:rPr>
        <w:t xml:space="preserve"> практики</w:t>
      </w:r>
    </w:p>
    <w:p w:rsidR="00234F74" w:rsidRPr="00D77B5E" w:rsidRDefault="00234F74" w:rsidP="00234F74">
      <w:pPr>
        <w:widowControl/>
        <w:numPr>
          <w:ilvl w:val="0"/>
          <w:numId w:val="1"/>
        </w:numPr>
        <w:tabs>
          <w:tab w:val="clear" w:pos="1080"/>
          <w:tab w:val="num" w:pos="360"/>
        </w:tabs>
        <w:spacing w:line="240" w:lineRule="auto"/>
        <w:ind w:left="360"/>
        <w:rPr>
          <w:color w:val="000000"/>
        </w:rPr>
      </w:pPr>
      <w:r w:rsidRPr="00D77B5E">
        <w:rPr>
          <w:color w:val="000000"/>
        </w:rPr>
        <w:t>углубить теоретические знания, практические умения и навыки в области экономики организации;</w:t>
      </w:r>
    </w:p>
    <w:p w:rsidR="00234F74" w:rsidRPr="00D77B5E" w:rsidRDefault="00234F74" w:rsidP="00234F74">
      <w:pPr>
        <w:widowControl/>
        <w:numPr>
          <w:ilvl w:val="0"/>
          <w:numId w:val="1"/>
        </w:numPr>
        <w:tabs>
          <w:tab w:val="clear" w:pos="1080"/>
          <w:tab w:val="num" w:pos="360"/>
        </w:tabs>
        <w:spacing w:line="240" w:lineRule="auto"/>
        <w:ind w:left="360"/>
        <w:rPr>
          <w:color w:val="000000"/>
        </w:rPr>
      </w:pPr>
      <w:r w:rsidRPr="00D77B5E">
        <w:rPr>
          <w:color w:val="000000"/>
        </w:rPr>
        <w:t>закрепить полученные знания, умения и навыки в практической деятельности организации;</w:t>
      </w:r>
    </w:p>
    <w:p w:rsidR="00234F74" w:rsidRPr="00D77B5E" w:rsidRDefault="00234F74" w:rsidP="00234F74">
      <w:pPr>
        <w:widowControl/>
        <w:numPr>
          <w:ilvl w:val="0"/>
          <w:numId w:val="1"/>
        </w:numPr>
        <w:tabs>
          <w:tab w:val="clear" w:pos="1080"/>
          <w:tab w:val="num" w:pos="360"/>
        </w:tabs>
        <w:spacing w:line="240" w:lineRule="auto"/>
        <w:ind w:left="360"/>
        <w:rPr>
          <w:color w:val="000000"/>
        </w:rPr>
      </w:pPr>
      <w:r w:rsidRPr="00D77B5E">
        <w:rPr>
          <w:color w:val="000000"/>
        </w:rPr>
        <w:t>сформировать у студентов умение обобщать опыт в вопросах организации, функционирования и управления деятельности организации;</w:t>
      </w:r>
    </w:p>
    <w:p w:rsidR="00234F74" w:rsidRPr="00D77B5E" w:rsidRDefault="00234F74" w:rsidP="00234F74">
      <w:pPr>
        <w:widowControl/>
        <w:numPr>
          <w:ilvl w:val="0"/>
          <w:numId w:val="1"/>
        </w:numPr>
        <w:tabs>
          <w:tab w:val="clear" w:pos="1080"/>
          <w:tab w:val="num" w:pos="360"/>
        </w:tabs>
        <w:spacing w:line="240" w:lineRule="auto"/>
        <w:ind w:left="360"/>
        <w:rPr>
          <w:color w:val="000000"/>
        </w:rPr>
      </w:pPr>
      <w:r w:rsidRPr="00D77B5E">
        <w:rPr>
          <w:color w:val="000000"/>
        </w:rPr>
        <w:t>отработать навыки расчета технико-экономических показателей деятельности организации.</w:t>
      </w:r>
    </w:p>
    <w:p w:rsidR="00234F74" w:rsidRDefault="00234F74" w:rsidP="00234F74">
      <w:pPr>
        <w:widowControl/>
        <w:spacing w:line="240" w:lineRule="auto"/>
        <w:ind w:firstLine="0"/>
        <w:jc w:val="left"/>
        <w:rPr>
          <w:rFonts w:eastAsia="MS Mincho"/>
          <w:lang w:eastAsia="ja-JP"/>
        </w:rPr>
      </w:pPr>
      <w:r>
        <w:rPr>
          <w:rFonts w:eastAsia="MS Mincho"/>
          <w:lang w:eastAsia="ja-JP"/>
        </w:rPr>
        <w:t xml:space="preserve">-     </w:t>
      </w:r>
      <w:r w:rsidRPr="003C4ED4">
        <w:rPr>
          <w:rFonts w:eastAsia="MS Mincho"/>
          <w:lang w:eastAsia="ja-JP"/>
        </w:rPr>
        <w:t xml:space="preserve">сбор, обобщение и систематизация основных технико-экономических показателей, </w:t>
      </w:r>
      <w:r>
        <w:rPr>
          <w:rFonts w:eastAsia="MS Mincho"/>
          <w:lang w:eastAsia="ja-JP"/>
        </w:rPr>
        <w:t xml:space="preserve">  </w:t>
      </w:r>
    </w:p>
    <w:p w:rsidR="00234F74" w:rsidRPr="003C4ED4" w:rsidRDefault="00234F74" w:rsidP="00234F74">
      <w:pPr>
        <w:widowControl/>
        <w:spacing w:line="240" w:lineRule="auto"/>
        <w:ind w:firstLine="0"/>
        <w:jc w:val="left"/>
        <w:rPr>
          <w:rFonts w:eastAsia="MS Mincho"/>
          <w:lang w:eastAsia="ja-JP"/>
        </w:rPr>
      </w:pPr>
      <w:r>
        <w:rPr>
          <w:rFonts w:eastAsia="MS Mincho"/>
          <w:lang w:eastAsia="ja-JP"/>
        </w:rPr>
        <w:t xml:space="preserve">       </w:t>
      </w:r>
      <w:r w:rsidRPr="003C4ED4">
        <w:rPr>
          <w:rFonts w:eastAsia="MS Mincho"/>
          <w:lang w:eastAsia="ja-JP"/>
        </w:rPr>
        <w:t xml:space="preserve">необходимых для написания </w:t>
      </w:r>
      <w:r>
        <w:rPr>
          <w:rFonts w:eastAsia="MS Mincho"/>
          <w:lang w:eastAsia="ja-JP"/>
        </w:rPr>
        <w:t>ВКР</w:t>
      </w:r>
    </w:p>
    <w:p w:rsidR="00234F74" w:rsidRPr="00D77B5E" w:rsidRDefault="00234F74" w:rsidP="00234F74">
      <w:pPr>
        <w:spacing w:line="240" w:lineRule="auto"/>
        <w:rPr>
          <w:iCs/>
          <w:color w:val="000000"/>
        </w:rPr>
      </w:pPr>
      <w:r w:rsidRPr="00D77B5E">
        <w:rPr>
          <w:iCs/>
          <w:color w:val="000000"/>
        </w:rPr>
        <w:t>.</w:t>
      </w:r>
    </w:p>
    <w:p w:rsidR="00234F74" w:rsidRPr="00D77B5E" w:rsidRDefault="00234F74" w:rsidP="00234F74">
      <w:pPr>
        <w:pStyle w:val="20"/>
        <w:spacing w:before="0" w:after="0"/>
        <w:rPr>
          <w:iCs/>
          <w:color w:val="000000"/>
          <w:szCs w:val="24"/>
        </w:rPr>
      </w:pPr>
      <w:r w:rsidRPr="00D77B5E">
        <w:rPr>
          <w:color w:val="000000"/>
          <w:szCs w:val="24"/>
        </w:rPr>
        <w:t>3 Место производственной</w:t>
      </w:r>
      <w:r>
        <w:rPr>
          <w:color w:val="000000"/>
          <w:szCs w:val="24"/>
        </w:rPr>
        <w:t>-преддипломной</w:t>
      </w:r>
      <w:r w:rsidRPr="00D77B5E">
        <w:rPr>
          <w:color w:val="000000"/>
          <w:szCs w:val="24"/>
        </w:rPr>
        <w:t xml:space="preserve"> практики в структуре образовательной программы</w:t>
      </w:r>
      <w:r w:rsidRPr="00D77B5E">
        <w:rPr>
          <w:iCs/>
          <w:color w:val="000000"/>
          <w:szCs w:val="24"/>
        </w:rPr>
        <w:t xml:space="preserve"> </w:t>
      </w:r>
    </w:p>
    <w:p w:rsidR="00234F74" w:rsidRPr="00234F74" w:rsidRDefault="00234F74" w:rsidP="00234F74">
      <w:pPr>
        <w:spacing w:line="240" w:lineRule="auto"/>
        <w:rPr>
          <w:color w:val="000000"/>
        </w:rPr>
      </w:pPr>
      <w:r w:rsidRPr="002B2598">
        <w:rPr>
          <w:color w:val="000000"/>
        </w:rPr>
        <w:t>Для прохождения производственной-преддипломной практики студенты должны владеть знаниями курсов</w:t>
      </w:r>
      <w:r w:rsidR="002B2598" w:rsidRPr="002B2598">
        <w:rPr>
          <w:color w:val="000000"/>
        </w:rPr>
        <w:t>:</w:t>
      </w:r>
      <w:r w:rsidRPr="002B2598">
        <w:rPr>
          <w:color w:val="000000"/>
        </w:rPr>
        <w:t xml:space="preserve"> экономика организации, статистика, экономика отраслей, бухгалтерский учет, статистика, </w:t>
      </w:r>
      <w:r w:rsidR="002B2598" w:rsidRPr="002B2598">
        <w:rPr>
          <w:color w:val="000000"/>
        </w:rPr>
        <w:t>экономический анализ</w:t>
      </w:r>
      <w:r w:rsidRPr="002B2598">
        <w:rPr>
          <w:color w:val="000000"/>
        </w:rPr>
        <w:t xml:space="preserve">, оценка эффективности финансово-экономической деятельности предприятия </w:t>
      </w:r>
      <w:r w:rsidR="002B2598" w:rsidRPr="002B2598">
        <w:rPr>
          <w:color w:val="000000"/>
        </w:rPr>
        <w:t xml:space="preserve">(организации) </w:t>
      </w:r>
      <w:r w:rsidRPr="002B2598">
        <w:rPr>
          <w:color w:val="000000"/>
        </w:rPr>
        <w:t>и знаниями, приобретенными в ходе прох</w:t>
      </w:r>
      <w:r w:rsidR="001A158C" w:rsidRPr="002B2598">
        <w:rPr>
          <w:color w:val="000000"/>
        </w:rPr>
        <w:t>о</w:t>
      </w:r>
      <w:r w:rsidRPr="002B2598">
        <w:rPr>
          <w:color w:val="000000"/>
        </w:rPr>
        <w:t>ждения учебн</w:t>
      </w:r>
      <w:r w:rsidR="00202CC7">
        <w:rPr>
          <w:color w:val="000000"/>
        </w:rPr>
        <w:t>ых</w:t>
      </w:r>
      <w:r w:rsidRPr="002B2598">
        <w:rPr>
          <w:color w:val="000000"/>
        </w:rPr>
        <w:t xml:space="preserve"> и производственной практик.</w:t>
      </w:r>
    </w:p>
    <w:p w:rsidR="00234F74" w:rsidRPr="00234F74" w:rsidRDefault="00234F74" w:rsidP="00234F74">
      <w:pPr>
        <w:rPr>
          <w:rStyle w:val="FontStyle16"/>
          <w:b w:val="0"/>
          <w:sz w:val="24"/>
          <w:szCs w:val="24"/>
        </w:rPr>
      </w:pPr>
      <w:r w:rsidRPr="00234F74">
        <w:rPr>
          <w:rStyle w:val="FontStyle16"/>
          <w:b w:val="0"/>
          <w:sz w:val="24"/>
          <w:szCs w:val="24"/>
        </w:rPr>
        <w:t>Знания (умения, владения), полученные при</w:t>
      </w:r>
      <w:r w:rsidRPr="00234F74">
        <w:t xml:space="preserve"> прохождении производственной-преддипломной практики </w:t>
      </w:r>
      <w:r w:rsidRPr="00234F74">
        <w:rPr>
          <w:rStyle w:val="FontStyle16"/>
          <w:b w:val="0"/>
          <w:sz w:val="24"/>
          <w:szCs w:val="24"/>
        </w:rPr>
        <w:t>будут необходимы для прохождения итоговой государственной аттестации.</w:t>
      </w:r>
    </w:p>
    <w:p w:rsidR="00234F74" w:rsidRPr="00D77B5E" w:rsidRDefault="00234F74" w:rsidP="00234F74">
      <w:pPr>
        <w:spacing w:line="240" w:lineRule="auto"/>
      </w:pPr>
    </w:p>
    <w:p w:rsidR="00234F74" w:rsidRPr="00D77B5E" w:rsidRDefault="00234F74" w:rsidP="00234F74">
      <w:pPr>
        <w:pStyle w:val="20"/>
        <w:spacing w:before="0" w:after="0"/>
        <w:rPr>
          <w:color w:val="000000"/>
          <w:szCs w:val="24"/>
        </w:rPr>
      </w:pPr>
      <w:r w:rsidRPr="00D77B5E">
        <w:rPr>
          <w:color w:val="000000"/>
          <w:szCs w:val="24"/>
        </w:rPr>
        <w:t>4 Место проведения практики</w:t>
      </w:r>
    </w:p>
    <w:p w:rsidR="009118F1" w:rsidRDefault="009118F1" w:rsidP="009118F1">
      <w:pPr>
        <w:spacing w:after="120" w:line="240" w:lineRule="auto"/>
        <w:ind w:firstLine="709"/>
      </w:pPr>
      <w:r w:rsidRPr="00D90537">
        <w:rPr>
          <w:color w:val="000000"/>
        </w:rPr>
        <w:t>Производственная</w:t>
      </w:r>
      <w:r w:rsidRPr="00D90537">
        <w:t xml:space="preserve"> </w:t>
      </w:r>
      <w:r w:rsidRPr="00D90537">
        <w:rPr>
          <w:color w:val="000000"/>
        </w:rPr>
        <w:t>-</w:t>
      </w:r>
      <w:r w:rsidRPr="00D90537">
        <w:t xml:space="preserve"> </w:t>
      </w:r>
      <w:r w:rsidRPr="00D90537">
        <w:rPr>
          <w:color w:val="000000"/>
        </w:rPr>
        <w:t>преддипломная</w:t>
      </w:r>
      <w:r w:rsidRPr="00D90537">
        <w:t xml:space="preserve"> </w:t>
      </w:r>
      <w:r w:rsidRPr="00D90537">
        <w:rPr>
          <w:color w:val="000000"/>
        </w:rPr>
        <w:t>практика</w:t>
      </w:r>
      <w:r w:rsidRPr="00D90537">
        <w:t xml:space="preserve"> </w:t>
      </w:r>
      <w:r w:rsidRPr="00D90537">
        <w:rPr>
          <w:color w:val="000000"/>
        </w:rPr>
        <w:t>проводится</w:t>
      </w:r>
      <w:r w:rsidRPr="00D90537">
        <w:t xml:space="preserve"> </w:t>
      </w:r>
      <w:r w:rsidRPr="00D90537">
        <w:rPr>
          <w:color w:val="000000"/>
        </w:rPr>
        <w:t>на</w:t>
      </w:r>
      <w:r w:rsidRPr="00D90537">
        <w:t xml:space="preserve"> </w:t>
      </w:r>
      <w:r w:rsidRPr="00D90537">
        <w:rPr>
          <w:color w:val="000000"/>
        </w:rPr>
        <w:t>базах</w:t>
      </w:r>
      <w:r>
        <w:rPr>
          <w:color w:val="000000"/>
        </w:rPr>
        <w:t xml:space="preserve">: </w:t>
      </w:r>
      <w:r w:rsidRPr="002825D2">
        <w:t>организаций, учреждений, на основании заключенных с ними договоров о прохождении практики</w:t>
      </w:r>
      <w:r>
        <w:t>,</w:t>
      </w:r>
      <w:r w:rsidRPr="002825D2">
        <w:t xml:space="preserve"> по месту трудовой деятельности</w:t>
      </w:r>
      <w:r>
        <w:t xml:space="preserve"> в соответствии с направлением подготовки;</w:t>
      </w:r>
      <w:r w:rsidRPr="002825D2">
        <w:t xml:space="preserve"> на выпускающей кафедре.</w:t>
      </w:r>
    </w:p>
    <w:p w:rsidR="00234F74" w:rsidRPr="00B010CF" w:rsidRDefault="00234F74" w:rsidP="00234F74">
      <w:pPr>
        <w:spacing w:line="240" w:lineRule="auto"/>
        <w:rPr>
          <w:color w:val="000000" w:themeColor="text1"/>
        </w:rPr>
      </w:pPr>
      <w:r w:rsidRPr="002717BF">
        <w:t>Способ проведения</w:t>
      </w:r>
      <w:r>
        <w:t xml:space="preserve"> производственной</w:t>
      </w:r>
      <w:r w:rsidR="00574966">
        <w:t>- преддипломной</w:t>
      </w:r>
      <w:r w:rsidRPr="00F76695">
        <w:t xml:space="preserve"> </w:t>
      </w:r>
      <w:r>
        <w:t>практики</w:t>
      </w:r>
      <w:r>
        <w:rPr>
          <w:bCs/>
          <w:i/>
          <w:color w:val="000000" w:themeColor="text1"/>
        </w:rPr>
        <w:t xml:space="preserve">: </w:t>
      </w:r>
      <w:r w:rsidRPr="00900A5D">
        <w:rPr>
          <w:bCs/>
          <w:i/>
          <w:color w:val="000000" w:themeColor="text1"/>
        </w:rPr>
        <w:t>стационарная</w:t>
      </w:r>
      <w:r>
        <w:rPr>
          <w:bCs/>
          <w:color w:val="000000" w:themeColor="text1"/>
        </w:rPr>
        <w:t>.</w:t>
      </w:r>
    </w:p>
    <w:p w:rsidR="00234F74" w:rsidRDefault="00234F74" w:rsidP="00234F74">
      <w:pPr>
        <w:rPr>
          <w:i/>
        </w:rPr>
      </w:pPr>
      <w:r w:rsidRPr="00574966">
        <w:t xml:space="preserve">Производственная </w:t>
      </w:r>
      <w:r w:rsidR="00574966">
        <w:t>–</w:t>
      </w:r>
      <w:r w:rsidR="00574966" w:rsidRPr="00574966">
        <w:t xml:space="preserve"> преддипломная</w:t>
      </w:r>
      <w:r w:rsidR="00574966">
        <w:t xml:space="preserve"> </w:t>
      </w:r>
      <w:r w:rsidRPr="00574966">
        <w:t xml:space="preserve">практика - </w:t>
      </w:r>
      <w:r>
        <w:t xml:space="preserve">осуществляется </w:t>
      </w:r>
      <w:r w:rsidR="00D4494E">
        <w:rPr>
          <w:i/>
        </w:rPr>
        <w:t>непрерывно</w:t>
      </w:r>
      <w:bookmarkStart w:id="0" w:name="_GoBack"/>
      <w:bookmarkEnd w:id="0"/>
      <w:r>
        <w:rPr>
          <w:i/>
        </w:rPr>
        <w:t>.</w:t>
      </w:r>
    </w:p>
    <w:p w:rsidR="00234F74" w:rsidRDefault="00234F74" w:rsidP="00234F74"/>
    <w:p w:rsidR="00234F74" w:rsidRDefault="00234F74" w:rsidP="005752E7">
      <w:pPr>
        <w:pStyle w:val="20"/>
        <w:spacing w:before="0" w:after="0"/>
        <w:jc w:val="both"/>
      </w:pPr>
      <w:r w:rsidRPr="00F76695">
        <w:t>5 Компетенции обучающегося, формируемые в результате прохождения</w:t>
      </w:r>
    </w:p>
    <w:p w:rsidR="00234F74" w:rsidRDefault="00234F74" w:rsidP="00234F74">
      <w:pPr>
        <w:pStyle w:val="20"/>
        <w:spacing w:before="0" w:after="0"/>
        <w:ind w:left="0"/>
      </w:pPr>
      <w:r w:rsidRPr="00F76695">
        <w:t xml:space="preserve"> </w:t>
      </w:r>
      <w:r>
        <w:t xml:space="preserve">производственной </w:t>
      </w:r>
      <w:r w:rsidR="00574966">
        <w:t xml:space="preserve">– преддипломной </w:t>
      </w:r>
      <w:r>
        <w:t xml:space="preserve">практики </w:t>
      </w:r>
      <w:r w:rsidRPr="00A62967">
        <w:t>и планируемые результаты</w:t>
      </w:r>
    </w:p>
    <w:p w:rsidR="00234F74" w:rsidRDefault="00234F74" w:rsidP="00234F74">
      <w:pPr>
        <w:tabs>
          <w:tab w:val="left" w:pos="851"/>
        </w:tabs>
        <w:rPr>
          <w:rStyle w:val="FontStyle16"/>
          <w:b w:val="0"/>
          <w:sz w:val="24"/>
          <w:szCs w:val="24"/>
        </w:rPr>
      </w:pPr>
    </w:p>
    <w:p w:rsidR="00234F74" w:rsidRPr="00F07729" w:rsidRDefault="00234F74" w:rsidP="00234F74">
      <w:pPr>
        <w:tabs>
          <w:tab w:val="left" w:pos="851"/>
        </w:tabs>
        <w:rPr>
          <w:rStyle w:val="FontStyle16"/>
          <w:b w:val="0"/>
          <w:sz w:val="24"/>
          <w:szCs w:val="24"/>
        </w:rPr>
      </w:pPr>
      <w:r w:rsidRPr="00F07729">
        <w:rPr>
          <w:rStyle w:val="FontStyle16"/>
          <w:b w:val="0"/>
          <w:sz w:val="24"/>
          <w:szCs w:val="24"/>
        </w:rPr>
        <w:t xml:space="preserve">В результате прохождения производственной </w:t>
      </w:r>
      <w:r w:rsidR="00574966">
        <w:rPr>
          <w:rStyle w:val="FontStyle16"/>
          <w:b w:val="0"/>
          <w:sz w:val="24"/>
          <w:szCs w:val="24"/>
        </w:rPr>
        <w:t xml:space="preserve">– преддипломной </w:t>
      </w:r>
      <w:r w:rsidRPr="00F07729">
        <w:rPr>
          <w:rStyle w:val="FontStyle16"/>
          <w:b w:val="0"/>
          <w:sz w:val="24"/>
          <w:szCs w:val="24"/>
        </w:rPr>
        <w:t>практики у обучаю</w:t>
      </w:r>
      <w:r w:rsidRPr="00F07729">
        <w:rPr>
          <w:rStyle w:val="FontStyle16"/>
          <w:b w:val="0"/>
          <w:sz w:val="24"/>
          <w:szCs w:val="24"/>
        </w:rPr>
        <w:lastRenderedPageBreak/>
        <w:t>щего,</w:t>
      </w:r>
      <w:r w:rsidRPr="00F07729">
        <w:rPr>
          <w:rStyle w:val="FontStyle16"/>
          <w:sz w:val="24"/>
          <w:szCs w:val="24"/>
        </w:rPr>
        <w:t xml:space="preserve"> </w:t>
      </w:r>
      <w:r w:rsidRPr="00F07729">
        <w:rPr>
          <w:rStyle w:val="FontStyle16"/>
          <w:b w:val="0"/>
          <w:sz w:val="24"/>
          <w:szCs w:val="24"/>
        </w:rPr>
        <w:t>должны быть сформированы следующие компетенции:</w:t>
      </w:r>
    </w:p>
    <w:tbl>
      <w:tblPr>
        <w:tblW w:w="4851" w:type="pct"/>
        <w:tblCellMar>
          <w:left w:w="0" w:type="dxa"/>
          <w:right w:w="0" w:type="dxa"/>
        </w:tblCellMar>
        <w:tblLook w:val="04A0" w:firstRow="1" w:lastRow="0" w:firstColumn="1" w:lastColumn="0" w:noHBand="0" w:noVBand="1"/>
      </w:tblPr>
      <w:tblGrid>
        <w:gridCol w:w="1573"/>
        <w:gridCol w:w="7658"/>
      </w:tblGrid>
      <w:tr w:rsidR="00234F74" w:rsidRPr="00234F74" w:rsidTr="00CE46AD">
        <w:trPr>
          <w:trHeight w:val="611"/>
          <w:tblHeader/>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34F74" w:rsidRPr="00234F74" w:rsidRDefault="00234F74" w:rsidP="00234F74">
            <w:pPr>
              <w:ind w:firstLine="0"/>
              <w:jc w:val="center"/>
            </w:pPr>
            <w:r w:rsidRPr="00234F74">
              <w:t xml:space="preserve">Структурный </w:t>
            </w:r>
            <w:r w:rsidRPr="00234F74">
              <w:br/>
              <w:t xml:space="preserve">элемент </w:t>
            </w:r>
            <w:r w:rsidRPr="00234F74">
              <w:br/>
              <w:t>компетенции</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4F74" w:rsidRPr="00234F74" w:rsidRDefault="00234F74" w:rsidP="00234F74">
            <w:pPr>
              <w:ind w:firstLine="0"/>
              <w:jc w:val="center"/>
            </w:pPr>
            <w:r w:rsidRPr="00234F74">
              <w:rPr>
                <w:bCs/>
              </w:rPr>
              <w:t xml:space="preserve">Планируемые результаты обучения </w:t>
            </w:r>
          </w:p>
        </w:tc>
      </w:tr>
      <w:tr w:rsidR="00234F74" w:rsidRPr="00234F74" w:rsidTr="00CE46A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4F74" w:rsidRPr="00234F74" w:rsidRDefault="00234F74" w:rsidP="00234F74">
            <w:pPr>
              <w:ind w:firstLine="0"/>
              <w:jc w:val="left"/>
              <w:rPr>
                <w:color w:val="C00000"/>
              </w:rPr>
            </w:pPr>
            <w:r w:rsidRPr="00234F74">
              <w:rPr>
                <w:b/>
              </w:rPr>
              <w:t>ОК-3 способность использовать основы экономических знаний в различных сферах деятельности</w:t>
            </w:r>
          </w:p>
        </w:tc>
      </w:tr>
      <w:tr w:rsidR="003479FE" w:rsidRPr="00234F74" w:rsidTr="00CE46AD">
        <w:trPr>
          <w:trHeight w:val="2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79FE" w:rsidRPr="00234F74" w:rsidRDefault="003479FE" w:rsidP="003479FE">
            <w:pPr>
              <w:ind w:firstLine="0"/>
              <w:jc w:val="left"/>
            </w:pPr>
            <w:r w:rsidRPr="00234F74">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479FE" w:rsidRPr="007D016F" w:rsidRDefault="003479FE" w:rsidP="003479FE">
            <w:pPr>
              <w:shd w:val="clear" w:color="auto" w:fill="FFFFFF"/>
              <w:spacing w:before="100" w:beforeAutospacing="1" w:after="100" w:afterAutospacing="1" w:line="240" w:lineRule="auto"/>
              <w:ind w:right="385" w:firstLine="0"/>
            </w:pPr>
            <w:r w:rsidRPr="007D016F">
              <w:t>- понятийно-категориальный аппарат экономики, специфику и возможности его использования в различных сферах профессиональной деятельности;</w:t>
            </w:r>
          </w:p>
        </w:tc>
      </w:tr>
      <w:tr w:rsidR="003479FE"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79FE" w:rsidRPr="00234F74" w:rsidRDefault="003479FE" w:rsidP="003479FE">
            <w:pPr>
              <w:ind w:firstLine="0"/>
              <w:jc w:val="left"/>
            </w:pPr>
            <w:r w:rsidRPr="00234F74">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479FE" w:rsidRPr="007D016F" w:rsidRDefault="003479FE" w:rsidP="003479FE">
            <w:pPr>
              <w:shd w:val="clear" w:color="auto" w:fill="FFFFFF"/>
              <w:spacing w:line="240" w:lineRule="auto"/>
              <w:ind w:right="244" w:firstLine="0"/>
              <w:rPr>
                <w:rFonts w:ascii="Arial" w:hAnsi="Arial" w:cs="Arial"/>
                <w:sz w:val="23"/>
                <w:szCs w:val="23"/>
              </w:rPr>
            </w:pPr>
            <w:r w:rsidRPr="007D016F">
              <w:t>- оперировать понятийно-категориальным аппаратом экономики;</w:t>
            </w:r>
          </w:p>
          <w:p w:rsidR="003479FE" w:rsidRPr="007D016F" w:rsidRDefault="003479FE" w:rsidP="005752E7">
            <w:pPr>
              <w:shd w:val="clear" w:color="auto" w:fill="FFFFFF"/>
              <w:spacing w:line="240" w:lineRule="auto"/>
              <w:ind w:right="244" w:firstLine="0"/>
            </w:pPr>
            <w:r w:rsidRPr="007D016F">
              <w:t xml:space="preserve">- определять специфику и возможности использования </w:t>
            </w:r>
          </w:p>
          <w:p w:rsidR="003479FE" w:rsidRPr="007D016F" w:rsidRDefault="003479FE" w:rsidP="003479FE">
            <w:pPr>
              <w:shd w:val="clear" w:color="auto" w:fill="FFFFFF"/>
              <w:spacing w:line="240" w:lineRule="auto"/>
              <w:ind w:right="244" w:firstLine="0"/>
            </w:pPr>
            <w:r w:rsidRPr="007D016F">
              <w:t>понятийно-категориального аппарата экономики в различных сферах профессиональной деятельности;</w:t>
            </w:r>
          </w:p>
        </w:tc>
      </w:tr>
      <w:tr w:rsidR="003479FE" w:rsidRPr="00234F74" w:rsidTr="00CE46AD">
        <w:trPr>
          <w:trHeight w:val="164"/>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479FE" w:rsidRPr="00234F74" w:rsidRDefault="003479FE" w:rsidP="003479FE">
            <w:pPr>
              <w:ind w:firstLine="0"/>
              <w:jc w:val="left"/>
            </w:pPr>
            <w:r w:rsidRPr="00234F74">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479FE" w:rsidRPr="007D016F" w:rsidRDefault="003479FE" w:rsidP="003479FE">
            <w:pPr>
              <w:shd w:val="clear" w:color="auto" w:fill="FFFFFF"/>
              <w:spacing w:line="240" w:lineRule="auto"/>
              <w:ind w:firstLine="0"/>
              <w:rPr>
                <w:rFonts w:ascii="Arial" w:hAnsi="Arial" w:cs="Arial"/>
                <w:sz w:val="23"/>
                <w:szCs w:val="23"/>
              </w:rPr>
            </w:pPr>
            <w:r w:rsidRPr="007D016F">
              <w:t>- профессиональным языком предметной области знания;</w:t>
            </w:r>
          </w:p>
          <w:p w:rsidR="003479FE" w:rsidRPr="007D016F" w:rsidRDefault="003479FE" w:rsidP="003479FE">
            <w:pPr>
              <w:shd w:val="clear" w:color="auto" w:fill="FFFFFF"/>
              <w:spacing w:line="240" w:lineRule="auto"/>
              <w:ind w:firstLine="0"/>
            </w:pPr>
            <w:r w:rsidRPr="007D016F">
              <w:t>- навыками выявления специфики и возможностей использования понятийно-категориального аппарата экономики в различных сферах профессиональной деятельности;</w:t>
            </w:r>
          </w:p>
        </w:tc>
      </w:tr>
      <w:tr w:rsidR="00234F74" w:rsidRPr="00234F74" w:rsidTr="00CE46A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4F74" w:rsidRPr="00234F74" w:rsidRDefault="00234F74" w:rsidP="00234F74">
            <w:pPr>
              <w:ind w:firstLine="0"/>
              <w:jc w:val="left"/>
              <w:rPr>
                <w:color w:val="C00000"/>
              </w:rPr>
            </w:pPr>
            <w:r w:rsidRPr="00234F74">
              <w:rPr>
                <w:b/>
                <w:color w:val="000000"/>
              </w:rPr>
              <w:t>ОПК 2 - способностью осуществлять сбор, анализ и обработку данных, необходимых для решения профессиональных задач</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4F74" w:rsidRPr="00234F74" w:rsidRDefault="00234F74" w:rsidP="00234F74">
            <w:pPr>
              <w:ind w:firstLine="0"/>
              <w:jc w:val="left"/>
            </w:pPr>
            <w:r w:rsidRPr="00234F74">
              <w:t xml:space="preserve">Знать </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4F74" w:rsidRPr="00234F74" w:rsidRDefault="00234F74" w:rsidP="00234F74">
            <w:pPr>
              <w:ind w:firstLine="0"/>
              <w:jc w:val="left"/>
              <w:rPr>
                <w:rFonts w:eastAsia="Calibri"/>
                <w:lang w:eastAsia="en-US"/>
              </w:rPr>
            </w:pPr>
            <w:r w:rsidRPr="00234F74">
              <w:rPr>
                <w:rFonts w:eastAsia="Calibri"/>
                <w:lang w:eastAsia="en-US"/>
              </w:rPr>
              <w:t xml:space="preserve">- все основные методы  </w:t>
            </w:r>
            <w:r w:rsidR="003479FE">
              <w:rPr>
                <w:rFonts w:eastAsia="Calibri"/>
                <w:lang w:eastAsia="en-US"/>
              </w:rPr>
              <w:t>с</w:t>
            </w:r>
            <w:r w:rsidRPr="00234F74">
              <w:rPr>
                <w:rFonts w:eastAsia="Calibri"/>
                <w:lang w:eastAsia="en-US"/>
              </w:rPr>
              <w:t>бора, анализа и обработки данных, необходимых для решения поставленных экономических задач</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4F74" w:rsidRPr="00234F74" w:rsidRDefault="00234F74" w:rsidP="00234F74">
            <w:pPr>
              <w:ind w:firstLine="0"/>
              <w:jc w:val="left"/>
            </w:pPr>
            <w:r w:rsidRPr="00234F74">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4F74" w:rsidRPr="00234F74" w:rsidRDefault="00234F74" w:rsidP="00234F74">
            <w:pPr>
              <w:tabs>
                <w:tab w:val="left" w:pos="284"/>
                <w:tab w:val="left" w:pos="851"/>
              </w:tabs>
              <w:autoSpaceDE w:val="0"/>
              <w:autoSpaceDN w:val="0"/>
              <w:adjustRightInd w:val="0"/>
              <w:spacing w:line="240" w:lineRule="auto"/>
              <w:ind w:firstLine="0"/>
            </w:pPr>
            <w:r w:rsidRPr="00234F74">
              <w:rPr>
                <w:rFonts w:eastAsia="Calibri"/>
                <w:lang w:eastAsia="en-US"/>
              </w:rPr>
              <w:t>- оценивать эффективность предлагаемых вариантов сбора, анализа и обработки данных, необходимых для решения поставленных экономических задач;</w:t>
            </w:r>
            <w:r w:rsidRPr="00234F74">
              <w:t xml:space="preserve"> </w:t>
            </w:r>
          </w:p>
          <w:p w:rsidR="00234F74" w:rsidRPr="00234F74" w:rsidRDefault="00234F74" w:rsidP="00234F74">
            <w:pPr>
              <w:tabs>
                <w:tab w:val="left" w:pos="284"/>
                <w:tab w:val="left" w:pos="851"/>
              </w:tabs>
              <w:autoSpaceDE w:val="0"/>
              <w:autoSpaceDN w:val="0"/>
              <w:adjustRightInd w:val="0"/>
              <w:spacing w:line="240" w:lineRule="auto"/>
              <w:ind w:firstLine="0"/>
              <w:rPr>
                <w:rFonts w:eastAsia="Calibri"/>
                <w:sz w:val="20"/>
                <w:szCs w:val="20"/>
                <w:lang w:eastAsia="en-US"/>
              </w:rPr>
            </w:pPr>
            <w:r w:rsidRPr="00234F74">
              <w:t>- корректно выражать и аргументированно обосновывать положения предметной области знания.</w:t>
            </w:r>
          </w:p>
        </w:tc>
      </w:tr>
      <w:tr w:rsidR="00234F74" w:rsidRPr="00234F74" w:rsidTr="00CE46AD">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4F74" w:rsidRPr="00234F74" w:rsidRDefault="00234F74" w:rsidP="00234F74">
            <w:pPr>
              <w:ind w:firstLine="0"/>
              <w:jc w:val="left"/>
            </w:pPr>
            <w:r w:rsidRPr="00234F74">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4F74" w:rsidRPr="00234F74" w:rsidRDefault="00234F74" w:rsidP="00234F74">
            <w:pPr>
              <w:ind w:firstLine="0"/>
              <w:rPr>
                <w:rFonts w:eastAsia="Calibri"/>
                <w:lang w:eastAsia="en-US"/>
              </w:rPr>
            </w:pPr>
            <w:r w:rsidRPr="00234F74">
              <w:rPr>
                <w:rFonts w:eastAsia="Calibri"/>
                <w:lang w:eastAsia="en-US"/>
              </w:rPr>
              <w:t xml:space="preserve">- базовыми навыками </w:t>
            </w:r>
            <w:r w:rsidRPr="00234F74">
              <w:rPr>
                <w:rFonts w:eastAsia="Calibri"/>
                <w:iCs/>
                <w:lang w:eastAsia="en-US"/>
              </w:rPr>
              <w:t xml:space="preserve">организации </w:t>
            </w:r>
            <w:r w:rsidRPr="00234F74">
              <w:rPr>
                <w:rFonts w:eastAsia="Calibri"/>
                <w:lang w:eastAsia="en-US"/>
              </w:rPr>
              <w:t>сбора, анализа и обработки данных, необходимых для решения поставленных экономических задач;</w:t>
            </w:r>
          </w:p>
          <w:p w:rsidR="00234F74" w:rsidRPr="00234F74" w:rsidRDefault="00234F74" w:rsidP="00234F74">
            <w:pPr>
              <w:widowControl/>
              <w:shd w:val="clear" w:color="auto" w:fill="FFFFFF"/>
              <w:tabs>
                <w:tab w:val="left" w:pos="270"/>
                <w:tab w:val="left" w:pos="851"/>
              </w:tabs>
              <w:spacing w:before="40" w:after="40"/>
              <w:ind w:firstLine="0"/>
              <w:jc w:val="left"/>
            </w:pPr>
            <w:r w:rsidRPr="00234F74">
              <w:t>- профессиональным языком предметной области знания;</w:t>
            </w:r>
          </w:p>
          <w:p w:rsidR="00234F74" w:rsidRPr="00234F74" w:rsidRDefault="00234F74" w:rsidP="00234F74">
            <w:pPr>
              <w:ind w:firstLine="0"/>
              <w:rPr>
                <w:rFonts w:eastAsia="Calibri"/>
                <w:lang w:eastAsia="en-US"/>
              </w:rPr>
            </w:pPr>
            <w:r w:rsidRPr="00234F74">
              <w:t>- способами совершенствования профессиональных знаний и умений путем использования возможностей информационной среды</w:t>
            </w:r>
          </w:p>
        </w:tc>
      </w:tr>
      <w:tr w:rsidR="00234F74" w:rsidRPr="00234F74" w:rsidTr="00CE46AD">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tabs>
                <w:tab w:val="left" w:pos="356"/>
                <w:tab w:val="left" w:pos="851"/>
              </w:tabs>
              <w:spacing w:line="240" w:lineRule="auto"/>
              <w:ind w:firstLine="0"/>
            </w:pPr>
            <w:r w:rsidRPr="00234F74">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234F74" w:rsidRPr="00234F74" w:rsidRDefault="00234F74" w:rsidP="00234F74">
            <w:pPr>
              <w:widowControl/>
              <w:spacing w:after="200" w:line="240" w:lineRule="auto"/>
              <w:ind w:firstLine="0"/>
              <w:jc w:val="left"/>
              <w:rPr>
                <w:rFonts w:eastAsiaTheme="minorHAnsi"/>
                <w:lang w:eastAsia="en-US"/>
              </w:rPr>
            </w:pPr>
            <w:r w:rsidRPr="00234F74">
              <w:rPr>
                <w:rFonts w:eastAsiaTheme="minorHAnsi"/>
                <w:bCs/>
                <w:lang w:eastAsia="en-US"/>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line="240" w:lineRule="auto"/>
              <w:ind w:left="68" w:firstLine="0"/>
              <w:jc w:val="left"/>
            </w:pPr>
            <w:r w:rsidRPr="00234F74">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234F74" w:rsidRPr="00234F74" w:rsidRDefault="00234F74" w:rsidP="00234F74">
            <w:pPr>
              <w:widowControl/>
              <w:numPr>
                <w:ilvl w:val="0"/>
                <w:numId w:val="2"/>
              </w:numPr>
              <w:tabs>
                <w:tab w:val="left" w:pos="356"/>
                <w:tab w:val="left" w:pos="851"/>
              </w:tabs>
              <w:spacing w:line="240" w:lineRule="auto"/>
              <w:ind w:left="68" w:firstLine="0"/>
              <w:jc w:val="left"/>
            </w:pPr>
            <w:r w:rsidRPr="00234F74">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234F74" w:rsidRPr="00234F74" w:rsidRDefault="00234F74" w:rsidP="00234F74">
            <w:pPr>
              <w:widowControl/>
              <w:spacing w:after="200" w:line="240" w:lineRule="auto"/>
              <w:ind w:firstLine="0"/>
              <w:jc w:val="left"/>
              <w:rPr>
                <w:rFonts w:eastAsiaTheme="minorHAnsi"/>
                <w:lang w:eastAsia="en-US"/>
              </w:rPr>
            </w:pPr>
            <w:r w:rsidRPr="00234F74">
              <w:rPr>
                <w:rFonts w:eastAsiaTheme="minorHAnsi"/>
                <w:bCs/>
                <w:lang w:eastAsia="en-US"/>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line="240" w:lineRule="auto"/>
              <w:ind w:left="68" w:firstLine="0"/>
              <w:jc w:val="left"/>
            </w:pPr>
            <w:r w:rsidRPr="00234F74">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234F74" w:rsidRPr="00234F74" w:rsidRDefault="00234F74" w:rsidP="00234F74">
            <w:pPr>
              <w:widowControl/>
              <w:numPr>
                <w:ilvl w:val="0"/>
                <w:numId w:val="2"/>
              </w:numPr>
              <w:tabs>
                <w:tab w:val="left" w:pos="356"/>
                <w:tab w:val="left" w:pos="851"/>
              </w:tabs>
              <w:spacing w:line="240" w:lineRule="auto"/>
              <w:ind w:left="68" w:firstLine="0"/>
              <w:jc w:val="left"/>
            </w:pPr>
            <w:r w:rsidRPr="00234F74">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234F74" w:rsidRPr="00234F74" w:rsidRDefault="00234F74" w:rsidP="00234F74">
            <w:pPr>
              <w:widowControl/>
              <w:spacing w:after="200" w:line="240" w:lineRule="auto"/>
              <w:ind w:firstLine="0"/>
              <w:jc w:val="left"/>
              <w:rPr>
                <w:rFonts w:eastAsiaTheme="minorHAnsi"/>
                <w:lang w:eastAsia="en-US"/>
              </w:rPr>
            </w:pPr>
            <w:r w:rsidRPr="00234F74">
              <w:rPr>
                <w:rFonts w:eastAsiaTheme="minorHAnsi"/>
                <w:bCs/>
                <w:lang w:eastAsia="en-US"/>
              </w:rPr>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line="240" w:lineRule="auto"/>
              <w:ind w:left="68" w:firstLine="0"/>
              <w:jc w:val="left"/>
            </w:pPr>
            <w:r w:rsidRPr="00234F74">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234F74" w:rsidRPr="00234F74" w:rsidRDefault="00234F74" w:rsidP="00234F74">
            <w:pPr>
              <w:widowControl/>
              <w:numPr>
                <w:ilvl w:val="0"/>
                <w:numId w:val="2"/>
              </w:numPr>
              <w:tabs>
                <w:tab w:val="left" w:pos="356"/>
                <w:tab w:val="left" w:pos="851"/>
              </w:tabs>
              <w:spacing w:line="240" w:lineRule="auto"/>
              <w:ind w:left="68" w:firstLine="0"/>
              <w:jc w:val="left"/>
            </w:pPr>
            <w:r w:rsidRPr="00234F74">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234F74" w:rsidRPr="00234F74" w:rsidTr="00CE46AD">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34F74" w:rsidRPr="00234F74" w:rsidRDefault="00234F74" w:rsidP="00234F74">
            <w:pPr>
              <w:ind w:firstLine="0"/>
              <w:jc w:val="left"/>
              <w:rPr>
                <w:color w:val="C00000"/>
              </w:rPr>
            </w:pPr>
            <w:r w:rsidRPr="00234F74">
              <w:rPr>
                <w:b/>
                <w:color w:val="000000" w:themeColor="text1"/>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246"/>
                <w:tab w:val="left" w:pos="851"/>
              </w:tabs>
              <w:spacing w:line="240" w:lineRule="auto"/>
              <w:ind w:left="0" w:firstLine="0"/>
              <w:jc w:val="left"/>
              <w:rPr>
                <w:color w:val="000000" w:themeColor="text1"/>
              </w:rPr>
            </w:pPr>
            <w:r w:rsidRPr="00234F74">
              <w:rPr>
                <w:color w:val="000000" w:themeColor="text1"/>
              </w:rPr>
              <w:t>основные определения и понятия, характеризующие деятельность хозяйствующих субъектов;</w:t>
            </w:r>
          </w:p>
          <w:p w:rsidR="00234F74" w:rsidRPr="00234F74" w:rsidRDefault="00234F74" w:rsidP="00234F74">
            <w:pPr>
              <w:widowControl/>
              <w:numPr>
                <w:ilvl w:val="0"/>
                <w:numId w:val="2"/>
              </w:numPr>
              <w:tabs>
                <w:tab w:val="left" w:pos="246"/>
                <w:tab w:val="left" w:pos="851"/>
              </w:tabs>
              <w:spacing w:line="240" w:lineRule="auto"/>
              <w:ind w:left="0" w:firstLine="0"/>
              <w:jc w:val="left"/>
              <w:rPr>
                <w:color w:val="000000" w:themeColor="text1"/>
              </w:rPr>
            </w:pPr>
            <w:r w:rsidRPr="00234F74">
              <w:rPr>
                <w:color w:val="000000" w:themeColor="text1"/>
              </w:rPr>
              <w:t xml:space="preserve">основные методы исследований, используемых при расчёте </w:t>
            </w:r>
            <w:r w:rsidRPr="00234F74">
              <w:t xml:space="preserve">экономических и социально-экономических показателей, характеризующих деятельность хозяйствующих субъектов; </w:t>
            </w:r>
          </w:p>
          <w:p w:rsidR="00234F74" w:rsidRPr="00234F74" w:rsidRDefault="00234F74" w:rsidP="00234F74">
            <w:pPr>
              <w:widowControl/>
              <w:numPr>
                <w:ilvl w:val="0"/>
                <w:numId w:val="2"/>
              </w:numPr>
              <w:tabs>
                <w:tab w:val="left" w:pos="246"/>
                <w:tab w:val="left" w:pos="851"/>
              </w:tabs>
              <w:spacing w:line="240" w:lineRule="auto"/>
              <w:ind w:left="0" w:firstLine="0"/>
              <w:jc w:val="left"/>
              <w:rPr>
                <w:color w:val="000000" w:themeColor="text1"/>
              </w:rPr>
            </w:pPr>
            <w:r w:rsidRPr="00234F74">
              <w:rPr>
                <w:color w:val="000000" w:themeColor="text1"/>
              </w:rPr>
              <w:t xml:space="preserve">основные типовые методики, позволяющие рассчитать </w:t>
            </w:r>
            <w:r w:rsidRPr="00234F74">
              <w:t>экономические и социально-экономические показатели, характеризующих деятельность хозяйствующих субъектов;</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246"/>
                <w:tab w:val="left" w:pos="851"/>
              </w:tabs>
              <w:spacing w:line="240" w:lineRule="auto"/>
              <w:ind w:left="0" w:firstLine="0"/>
              <w:jc w:val="left"/>
              <w:rPr>
                <w:color w:val="000000" w:themeColor="text1"/>
              </w:rPr>
            </w:pPr>
            <w:r w:rsidRPr="00234F74">
              <w:rPr>
                <w:color w:val="000000" w:themeColor="text1"/>
              </w:rPr>
              <w:t xml:space="preserve">выделять группы необходимых </w:t>
            </w:r>
            <w:r w:rsidRPr="00234F74">
              <w:t xml:space="preserve">экономических и социально-экономических показателей, характеризующих деятельность хозяйствующих субъектов; </w:t>
            </w:r>
          </w:p>
          <w:p w:rsidR="00234F74" w:rsidRPr="00234F74" w:rsidRDefault="00234F74" w:rsidP="00234F74">
            <w:pPr>
              <w:widowControl/>
              <w:numPr>
                <w:ilvl w:val="0"/>
                <w:numId w:val="2"/>
              </w:numPr>
              <w:tabs>
                <w:tab w:val="left" w:pos="246"/>
                <w:tab w:val="left" w:pos="851"/>
              </w:tabs>
              <w:autoSpaceDE w:val="0"/>
              <w:autoSpaceDN w:val="0"/>
              <w:adjustRightInd w:val="0"/>
              <w:spacing w:line="240" w:lineRule="auto"/>
              <w:ind w:left="0" w:firstLine="0"/>
              <w:jc w:val="left"/>
              <w:rPr>
                <w:color w:val="000000" w:themeColor="text1"/>
              </w:rPr>
            </w:pPr>
            <w:r w:rsidRPr="00234F74">
              <w:rPr>
                <w:color w:val="000000" w:themeColor="text1"/>
              </w:rPr>
              <w:t xml:space="preserve">на основе рассчитанных </w:t>
            </w:r>
            <w:r w:rsidRPr="00234F74">
              <w:t>экономических и социально-экономических показателей</w:t>
            </w:r>
            <w:r w:rsidRPr="00234F74">
              <w:rPr>
                <w:color w:val="000000" w:themeColor="text1"/>
              </w:rPr>
              <w:t xml:space="preserve"> распознавать эффективное решение от неэффективного;</w:t>
            </w:r>
          </w:p>
          <w:p w:rsidR="00234F74" w:rsidRPr="00234F74" w:rsidRDefault="00234F74" w:rsidP="00234F74">
            <w:pPr>
              <w:widowControl/>
              <w:numPr>
                <w:ilvl w:val="0"/>
                <w:numId w:val="2"/>
              </w:numPr>
              <w:tabs>
                <w:tab w:val="left" w:pos="246"/>
                <w:tab w:val="left" w:pos="851"/>
              </w:tabs>
              <w:autoSpaceDE w:val="0"/>
              <w:autoSpaceDN w:val="0"/>
              <w:adjustRightInd w:val="0"/>
              <w:spacing w:line="240" w:lineRule="auto"/>
              <w:ind w:left="0" w:firstLine="0"/>
              <w:jc w:val="left"/>
              <w:rPr>
                <w:color w:val="000000" w:themeColor="text1"/>
              </w:rPr>
            </w:pPr>
            <w:r w:rsidRPr="00234F74">
              <w:rPr>
                <w:color w:val="000000" w:themeColor="text1"/>
              </w:rPr>
              <w:t>применять полученные знания в профессиональной деятельности; использовать их на междисциплинарном уровне;</w:t>
            </w:r>
          </w:p>
          <w:p w:rsidR="00234F74" w:rsidRPr="00234F74" w:rsidRDefault="00234F74" w:rsidP="00234F74">
            <w:pPr>
              <w:widowControl/>
              <w:numPr>
                <w:ilvl w:val="0"/>
                <w:numId w:val="2"/>
              </w:numPr>
              <w:tabs>
                <w:tab w:val="left" w:pos="246"/>
                <w:tab w:val="left" w:pos="851"/>
              </w:tabs>
              <w:autoSpaceDE w:val="0"/>
              <w:autoSpaceDN w:val="0"/>
              <w:adjustRightInd w:val="0"/>
              <w:spacing w:line="240" w:lineRule="auto"/>
              <w:ind w:left="0" w:firstLine="0"/>
              <w:jc w:val="left"/>
              <w:rPr>
                <w:color w:val="000000" w:themeColor="text1"/>
              </w:rPr>
            </w:pPr>
            <w:r w:rsidRPr="00234F74">
              <w:rPr>
                <w:color w:val="000000" w:themeColor="text1"/>
              </w:rPr>
              <w:t>корректно выражать и аргументированно обосновывать положения предметной области знания;</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246"/>
                <w:tab w:val="left" w:pos="851"/>
              </w:tabs>
              <w:spacing w:line="240" w:lineRule="auto"/>
              <w:ind w:left="0" w:firstLine="0"/>
              <w:jc w:val="left"/>
              <w:rPr>
                <w:color w:val="000000" w:themeColor="text1"/>
              </w:rPr>
            </w:pPr>
            <w:r w:rsidRPr="00234F74">
              <w:rPr>
                <w:color w:val="000000" w:themeColor="text1"/>
              </w:rPr>
              <w:t xml:space="preserve">методами расчёта </w:t>
            </w:r>
            <w:r w:rsidRPr="00234F74">
              <w:t xml:space="preserve">экономических и социально-экономических показателей, характеризующих деятельность хозяйствующих субъектов; </w:t>
            </w:r>
          </w:p>
          <w:p w:rsidR="00234F74" w:rsidRPr="00234F74" w:rsidRDefault="00234F74" w:rsidP="00234F74">
            <w:pPr>
              <w:widowControl/>
              <w:numPr>
                <w:ilvl w:val="0"/>
                <w:numId w:val="2"/>
              </w:numPr>
              <w:tabs>
                <w:tab w:val="left" w:pos="246"/>
                <w:tab w:val="left" w:pos="851"/>
              </w:tabs>
              <w:spacing w:line="240" w:lineRule="auto"/>
              <w:ind w:left="0" w:firstLine="0"/>
              <w:jc w:val="left"/>
              <w:rPr>
                <w:color w:val="000000" w:themeColor="text1"/>
              </w:rPr>
            </w:pPr>
            <w:r w:rsidRPr="00234F74">
              <w:rPr>
                <w:color w:val="000000" w:themeColor="text1"/>
              </w:rPr>
              <w:t xml:space="preserve">способами демонстрации умения анализировать ситуацию на основе рассчитанных </w:t>
            </w:r>
            <w:r w:rsidRPr="00234F74">
              <w:t>экономических и социально-экономических показателей</w:t>
            </w:r>
            <w:r w:rsidRPr="00234F74">
              <w:rPr>
                <w:color w:val="000000" w:themeColor="text1"/>
              </w:rPr>
              <w:t>;</w:t>
            </w:r>
          </w:p>
          <w:p w:rsidR="00234F74" w:rsidRPr="00234F74" w:rsidRDefault="00234F74" w:rsidP="00234F74">
            <w:pPr>
              <w:widowControl/>
              <w:numPr>
                <w:ilvl w:val="0"/>
                <w:numId w:val="2"/>
              </w:numPr>
              <w:tabs>
                <w:tab w:val="left" w:pos="246"/>
                <w:tab w:val="left" w:pos="851"/>
              </w:tabs>
              <w:spacing w:line="240" w:lineRule="auto"/>
              <w:ind w:left="0" w:firstLine="0"/>
              <w:jc w:val="left"/>
              <w:rPr>
                <w:color w:val="000000" w:themeColor="text1"/>
              </w:rPr>
            </w:pPr>
            <w:r w:rsidRPr="00234F74">
              <w:rPr>
                <w:color w:val="000000" w:themeColor="text1"/>
              </w:rPr>
              <w:t>навыками и методиками обобщения результатов полученного решения;</w:t>
            </w:r>
          </w:p>
          <w:p w:rsidR="00234F74" w:rsidRPr="00234F74" w:rsidRDefault="00234F74" w:rsidP="00234F74">
            <w:pPr>
              <w:widowControl/>
              <w:numPr>
                <w:ilvl w:val="0"/>
                <w:numId w:val="2"/>
              </w:numPr>
              <w:tabs>
                <w:tab w:val="left" w:pos="246"/>
                <w:tab w:val="left" w:pos="851"/>
              </w:tabs>
              <w:spacing w:line="240" w:lineRule="auto"/>
              <w:ind w:left="0" w:firstLine="0"/>
              <w:jc w:val="left"/>
              <w:rPr>
                <w:color w:val="000000" w:themeColor="text1"/>
              </w:rPr>
            </w:pPr>
            <w:r w:rsidRPr="00234F74">
              <w:rPr>
                <w:color w:val="000000" w:themeColor="text1"/>
              </w:rPr>
              <w:t>способами оценивания значимости и практической пригодности полученных результатов расчёта;</w:t>
            </w:r>
          </w:p>
          <w:p w:rsidR="00234F74" w:rsidRPr="00234F74" w:rsidRDefault="00234F74" w:rsidP="00234F74">
            <w:pPr>
              <w:widowControl/>
              <w:numPr>
                <w:ilvl w:val="0"/>
                <w:numId w:val="2"/>
              </w:numPr>
              <w:tabs>
                <w:tab w:val="left" w:pos="246"/>
                <w:tab w:val="left" w:pos="851"/>
              </w:tabs>
              <w:spacing w:line="240" w:lineRule="auto"/>
              <w:ind w:left="0" w:firstLine="0"/>
              <w:jc w:val="left"/>
              <w:rPr>
                <w:color w:val="000000" w:themeColor="text1"/>
              </w:rPr>
            </w:pPr>
            <w:r w:rsidRPr="00234F74">
              <w:rPr>
                <w:color w:val="000000" w:themeColor="text1"/>
              </w:rPr>
              <w:t xml:space="preserve">возможностью междисциплинарного применения результатов расчёта </w:t>
            </w:r>
            <w:r w:rsidRPr="00234F74">
              <w:t>экономических и социально-экономических показателей</w:t>
            </w:r>
            <w:r w:rsidRPr="00234F74">
              <w:rPr>
                <w:color w:val="000000" w:themeColor="text1"/>
              </w:rPr>
              <w:t>;</w:t>
            </w:r>
          </w:p>
          <w:p w:rsidR="00234F74" w:rsidRPr="00234F74" w:rsidRDefault="00234F74" w:rsidP="00234F74">
            <w:pPr>
              <w:widowControl/>
              <w:numPr>
                <w:ilvl w:val="0"/>
                <w:numId w:val="2"/>
              </w:numPr>
              <w:shd w:val="clear" w:color="auto" w:fill="FFFFFF"/>
              <w:tabs>
                <w:tab w:val="left" w:pos="246"/>
                <w:tab w:val="left" w:pos="851"/>
              </w:tabs>
              <w:autoSpaceDE w:val="0"/>
              <w:autoSpaceDN w:val="0"/>
              <w:adjustRightInd w:val="0"/>
              <w:spacing w:line="240" w:lineRule="auto"/>
              <w:ind w:left="0" w:firstLine="0"/>
              <w:jc w:val="left"/>
              <w:rPr>
                <w:color w:val="000000" w:themeColor="text1"/>
              </w:rPr>
            </w:pPr>
            <w:r w:rsidRPr="00234F74">
              <w:rPr>
                <w:color w:val="000000" w:themeColor="text1"/>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234F74" w:rsidRPr="00234F74" w:rsidRDefault="00234F74" w:rsidP="00234F74">
            <w:pPr>
              <w:widowControl/>
              <w:numPr>
                <w:ilvl w:val="0"/>
                <w:numId w:val="2"/>
              </w:numPr>
              <w:shd w:val="clear" w:color="auto" w:fill="FFFFFF"/>
              <w:tabs>
                <w:tab w:val="left" w:pos="246"/>
                <w:tab w:val="left" w:pos="851"/>
              </w:tabs>
              <w:autoSpaceDE w:val="0"/>
              <w:autoSpaceDN w:val="0"/>
              <w:adjustRightInd w:val="0"/>
              <w:spacing w:line="240" w:lineRule="auto"/>
              <w:ind w:left="0" w:firstLine="0"/>
              <w:jc w:val="left"/>
              <w:rPr>
                <w:color w:val="000000" w:themeColor="text1"/>
              </w:rPr>
            </w:pPr>
            <w:r w:rsidRPr="00234F74">
              <w:rPr>
                <w:color w:val="000000" w:themeColor="text1"/>
              </w:rPr>
              <w:t>профессиональным языком предметной области знания;</w:t>
            </w:r>
          </w:p>
          <w:p w:rsidR="00234F74" w:rsidRPr="00234F74" w:rsidRDefault="00234F74" w:rsidP="00234F74">
            <w:pPr>
              <w:widowControl/>
              <w:numPr>
                <w:ilvl w:val="0"/>
                <w:numId w:val="2"/>
              </w:numPr>
              <w:tabs>
                <w:tab w:val="left" w:pos="246"/>
                <w:tab w:val="left" w:pos="851"/>
              </w:tabs>
              <w:autoSpaceDE w:val="0"/>
              <w:autoSpaceDN w:val="0"/>
              <w:adjustRightInd w:val="0"/>
              <w:spacing w:line="240" w:lineRule="auto"/>
              <w:ind w:left="0" w:firstLine="0"/>
              <w:jc w:val="left"/>
              <w:rPr>
                <w:color w:val="000000" w:themeColor="text1"/>
              </w:rPr>
            </w:pPr>
            <w:r w:rsidRPr="00234F74">
              <w:rPr>
                <w:color w:val="000000" w:themeColor="text1"/>
              </w:rPr>
              <w:t>способами совершенствования профессиональных знаний и умений путем использования возможностей информационной среды;</w:t>
            </w:r>
          </w:p>
        </w:tc>
      </w:tr>
      <w:tr w:rsidR="00234F74" w:rsidRPr="00234F74" w:rsidTr="00CE46AD">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34F74" w:rsidRPr="00234F74" w:rsidRDefault="00234F74" w:rsidP="00234F74">
            <w:pPr>
              <w:tabs>
                <w:tab w:val="left" w:pos="246"/>
                <w:tab w:val="left" w:pos="851"/>
              </w:tabs>
              <w:spacing w:line="240" w:lineRule="auto"/>
              <w:ind w:firstLine="52"/>
              <w:rPr>
                <w:color w:val="000000" w:themeColor="text1"/>
              </w:rPr>
            </w:pPr>
            <w:r w:rsidRPr="00234F74">
              <w:rPr>
                <w:rFonts w:eastAsiaTheme="minorHAnsi"/>
                <w:b/>
                <w:color w:val="000000" w:themeColor="text1"/>
                <w:lang w:eastAsia="en-US"/>
              </w:rPr>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lastRenderedPageBreak/>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основные определения и понятия, связанные с составлением экономических разделов планов работ;</w:t>
            </w:r>
          </w:p>
          <w:p w:rsidR="00234F74" w:rsidRPr="00234F74" w:rsidRDefault="00234F74" w:rsidP="00234F74">
            <w:pPr>
              <w:widowControl/>
              <w:numPr>
                <w:ilvl w:val="0"/>
                <w:numId w:val="2"/>
              </w:numPr>
              <w:tabs>
                <w:tab w:val="left" w:pos="356"/>
                <w:tab w:val="left" w:pos="851"/>
              </w:tabs>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основные методы исследований, используемых при расчётах в экономических разделах планов работ;</w:t>
            </w:r>
          </w:p>
          <w:p w:rsidR="00234F74" w:rsidRPr="00234F74" w:rsidRDefault="00234F74" w:rsidP="00234F74">
            <w:pPr>
              <w:widowControl/>
              <w:spacing w:line="240" w:lineRule="auto"/>
              <w:ind w:firstLine="0"/>
              <w:jc w:val="left"/>
              <w:rPr>
                <w:rFonts w:eastAsiaTheme="minorHAnsi"/>
                <w:color w:val="000000" w:themeColor="text1"/>
                <w:lang w:eastAsia="en-US"/>
              </w:rPr>
            </w:pPr>
            <w:r w:rsidRPr="00234F74">
              <w:rPr>
                <w:rFonts w:eastAsiaTheme="minorHAnsi"/>
                <w:color w:val="000000" w:themeColor="text1"/>
                <w:lang w:eastAsia="en-US"/>
              </w:rPr>
              <w:t>-  методы представления работы в соответствии с приятыми в организации стандартами;</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 xml:space="preserve">выделять основные этапы составления экономических разделов планов работ; </w:t>
            </w:r>
          </w:p>
          <w:p w:rsidR="00234F74" w:rsidRPr="00234F74" w:rsidRDefault="00234F74" w:rsidP="00234F74">
            <w:pPr>
              <w:widowControl/>
              <w:numPr>
                <w:ilvl w:val="0"/>
                <w:numId w:val="2"/>
              </w:numPr>
              <w:tabs>
                <w:tab w:val="left" w:pos="356"/>
                <w:tab w:val="left" w:pos="851"/>
              </w:tabs>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распознавать эффективное решение от неэффективного в экономических разделах планов работ;</w:t>
            </w:r>
          </w:p>
          <w:p w:rsidR="00234F74" w:rsidRPr="00234F74" w:rsidRDefault="00234F74" w:rsidP="00234F74">
            <w:pPr>
              <w:widowControl/>
              <w:numPr>
                <w:ilvl w:val="0"/>
                <w:numId w:val="2"/>
              </w:numPr>
              <w:tabs>
                <w:tab w:val="left" w:pos="356"/>
                <w:tab w:val="left" w:pos="851"/>
              </w:tabs>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 xml:space="preserve">объяснять (выявлять и строить) типичные модели задач в экономических разделах планов работ и </w:t>
            </w:r>
            <w:r w:rsidRPr="00234F74">
              <w:rPr>
                <w:rFonts w:eastAsiaTheme="minorHAnsi"/>
                <w:lang w:eastAsia="en-US"/>
              </w:rPr>
              <w:t>обосновывать их</w:t>
            </w:r>
            <w:r w:rsidRPr="00234F74">
              <w:rPr>
                <w:rFonts w:eastAsiaTheme="minorHAnsi"/>
                <w:color w:val="000000" w:themeColor="text1"/>
                <w:lang w:eastAsia="en-US"/>
              </w:rPr>
              <w:t>;</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применять полученные знания в профессиональной деятельности; использовать их на междисциплинарном уровне;</w:t>
            </w:r>
          </w:p>
          <w:p w:rsidR="00234F74" w:rsidRPr="00234F74" w:rsidRDefault="00234F74" w:rsidP="00234F74">
            <w:pPr>
              <w:widowControl/>
              <w:spacing w:line="240" w:lineRule="auto"/>
              <w:ind w:firstLine="0"/>
              <w:jc w:val="left"/>
              <w:rPr>
                <w:rFonts w:eastAsiaTheme="minorHAnsi"/>
                <w:color w:val="000000" w:themeColor="text1"/>
                <w:lang w:eastAsia="en-US"/>
              </w:rPr>
            </w:pPr>
            <w:r w:rsidRPr="00234F74">
              <w:rPr>
                <w:rFonts w:eastAsiaTheme="minorHAnsi"/>
                <w:color w:val="000000" w:themeColor="text1"/>
                <w:lang w:eastAsia="en-US"/>
              </w:rPr>
              <w:t>-  корректно выражать и аргументированно обосновывать положения предметной области знания;</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themeColor="text1"/>
              </w:rPr>
            </w:pPr>
            <w:r w:rsidRPr="00234F74">
              <w:rPr>
                <w:color w:val="000000" w:themeColor="text1"/>
              </w:rPr>
              <w:t>практическими навыками использования элементов экономических расчётов на других дисциплинах, на занятиях в аудитории и на практике;</w:t>
            </w:r>
          </w:p>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themeColor="text1"/>
              </w:rPr>
            </w:pPr>
            <w:r w:rsidRPr="00234F74">
              <w:rPr>
                <w:color w:val="000000" w:themeColor="text1"/>
              </w:rPr>
              <w:t>методами экономических расчётов;</w:t>
            </w:r>
          </w:p>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themeColor="text1"/>
              </w:rPr>
            </w:pPr>
            <w:r w:rsidRPr="00234F74">
              <w:rPr>
                <w:color w:val="000000" w:themeColor="text1"/>
              </w:rPr>
              <w:t>навыками и методиками обобщения результатов решения, принятого в результате расчётов в экономических разделах планов работы;</w:t>
            </w:r>
          </w:p>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themeColor="text1"/>
              </w:rPr>
            </w:pPr>
            <w:r w:rsidRPr="00234F74">
              <w:rPr>
                <w:color w:val="000000" w:themeColor="text1"/>
              </w:rPr>
              <w:t>способами оценивания значимости и практической пригодности полученных результатов экономических расчётов;</w:t>
            </w:r>
          </w:p>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themeColor="text1"/>
              </w:rPr>
            </w:pPr>
            <w:r w:rsidRPr="00234F74">
              <w:rPr>
                <w:color w:val="000000" w:themeColor="text1"/>
              </w:rPr>
              <w:t>возможностью междисциплинарного применения результатов экономических расчётов;</w:t>
            </w:r>
          </w:p>
          <w:p w:rsidR="00234F74" w:rsidRPr="00234F74" w:rsidRDefault="00234F74" w:rsidP="00234F74">
            <w:pPr>
              <w:widowControl/>
              <w:numPr>
                <w:ilvl w:val="0"/>
                <w:numId w:val="2"/>
              </w:numPr>
              <w:shd w:val="clear" w:color="auto" w:fill="FFFFFF"/>
              <w:tabs>
                <w:tab w:val="left" w:pos="356"/>
                <w:tab w:val="left" w:pos="851"/>
              </w:tabs>
              <w:autoSpaceDE w:val="0"/>
              <w:autoSpaceDN w:val="0"/>
              <w:adjustRightInd w:val="0"/>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 xml:space="preserve">основными методами исследования в области экономики, практическими умениями и навыками их использования; </w:t>
            </w:r>
          </w:p>
          <w:p w:rsidR="00234F74" w:rsidRPr="00234F74" w:rsidRDefault="00234F74" w:rsidP="00234F74">
            <w:pPr>
              <w:widowControl/>
              <w:numPr>
                <w:ilvl w:val="0"/>
                <w:numId w:val="2"/>
              </w:numPr>
              <w:shd w:val="clear" w:color="auto" w:fill="FFFFFF"/>
              <w:tabs>
                <w:tab w:val="left" w:pos="356"/>
                <w:tab w:val="left" w:pos="851"/>
              </w:tabs>
              <w:autoSpaceDE w:val="0"/>
              <w:autoSpaceDN w:val="0"/>
              <w:adjustRightInd w:val="0"/>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профессиональным языком предметной области знания;</w:t>
            </w:r>
          </w:p>
          <w:p w:rsidR="00234F74" w:rsidRPr="00234F74" w:rsidRDefault="00234F74" w:rsidP="00234F74">
            <w:pPr>
              <w:widowControl/>
              <w:spacing w:line="240" w:lineRule="auto"/>
              <w:ind w:firstLine="0"/>
              <w:jc w:val="left"/>
              <w:rPr>
                <w:rFonts w:eastAsiaTheme="minorHAnsi"/>
                <w:color w:val="000000" w:themeColor="text1"/>
                <w:lang w:eastAsia="en-US"/>
              </w:rPr>
            </w:pPr>
            <w:r w:rsidRPr="00234F74">
              <w:rPr>
                <w:rFonts w:eastAsiaTheme="minorHAnsi"/>
                <w:color w:val="000000" w:themeColor="text1"/>
                <w:lang w:eastAsia="en-US"/>
              </w:rPr>
              <w:t>- способами совершенствования профессиональных знаний и умений путем использования возможностей информационной среды;</w:t>
            </w:r>
          </w:p>
        </w:tc>
      </w:tr>
      <w:tr w:rsidR="00234F74" w:rsidRPr="00234F74" w:rsidTr="00CE46AD">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34F74" w:rsidRPr="00234F74" w:rsidRDefault="00234F74" w:rsidP="00234F74">
            <w:pPr>
              <w:tabs>
                <w:tab w:val="left" w:pos="851"/>
              </w:tabs>
              <w:spacing w:line="240" w:lineRule="auto"/>
              <w:ind w:left="52" w:hanging="52"/>
              <w:rPr>
                <w:color w:val="000000" w:themeColor="text1"/>
              </w:rPr>
            </w:pPr>
            <w:r w:rsidRPr="00234F74">
              <w:rPr>
                <w:rFonts w:eastAsiaTheme="minorHAnsi"/>
                <w:b/>
                <w:color w:val="000000" w:themeColor="text1"/>
                <w:lang w:eastAsia="en-US"/>
              </w:rPr>
              <w:t>ПК-4 –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 xml:space="preserve">основные определения и понятия, связанные со </w:t>
            </w:r>
            <w:r w:rsidRPr="00234F74">
              <w:rPr>
                <w:rFonts w:eastAsiaTheme="minorHAnsi"/>
                <w:lang w:eastAsia="en-US"/>
              </w:rPr>
              <w:t xml:space="preserve">стандартными теоретическими и эконометрическими моделями; </w:t>
            </w:r>
          </w:p>
          <w:p w:rsidR="00234F74" w:rsidRPr="00234F74" w:rsidRDefault="00234F74" w:rsidP="00234F74">
            <w:pPr>
              <w:widowControl/>
              <w:numPr>
                <w:ilvl w:val="0"/>
                <w:numId w:val="2"/>
              </w:numPr>
              <w:tabs>
                <w:tab w:val="left" w:pos="356"/>
                <w:tab w:val="left" w:pos="851"/>
              </w:tabs>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основные определения и понятия, связанные с описанием экономических процессов и явлений;</w:t>
            </w:r>
          </w:p>
          <w:p w:rsidR="00234F74" w:rsidRPr="00234F74" w:rsidRDefault="00234F74" w:rsidP="00234F74">
            <w:pPr>
              <w:widowControl/>
              <w:numPr>
                <w:ilvl w:val="0"/>
                <w:numId w:val="2"/>
              </w:numPr>
              <w:tabs>
                <w:tab w:val="left" w:pos="356"/>
                <w:tab w:val="left" w:pos="851"/>
              </w:tabs>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 xml:space="preserve">основные методы исследований, используемых при построении </w:t>
            </w:r>
            <w:r w:rsidRPr="00234F74">
              <w:rPr>
                <w:rFonts w:eastAsiaTheme="minorHAnsi"/>
                <w:lang w:eastAsia="en-US"/>
              </w:rPr>
              <w:t xml:space="preserve">стандартных теоретических и эконометрических моделей; </w:t>
            </w:r>
          </w:p>
          <w:p w:rsidR="00234F74" w:rsidRPr="00234F74" w:rsidRDefault="00234F74" w:rsidP="00234F74">
            <w:pPr>
              <w:widowControl/>
              <w:numPr>
                <w:ilvl w:val="0"/>
                <w:numId w:val="2"/>
              </w:numPr>
              <w:tabs>
                <w:tab w:val="left" w:pos="356"/>
                <w:tab w:val="left" w:pos="851"/>
              </w:tabs>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 xml:space="preserve">  основные правила, позволяющие </w:t>
            </w:r>
            <w:r w:rsidRPr="00234F74">
              <w:rPr>
                <w:rFonts w:eastAsiaTheme="minorHAnsi"/>
                <w:lang w:eastAsia="en-US"/>
              </w:rPr>
              <w:t>анализировать и содержательно интерпретировать полученные результаты;</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 xml:space="preserve">выделять основные элементы </w:t>
            </w:r>
            <w:r w:rsidRPr="00234F74">
              <w:rPr>
                <w:rFonts w:eastAsiaTheme="minorHAnsi"/>
                <w:lang w:eastAsia="en-US"/>
              </w:rPr>
              <w:t>экономических процессов и явлений</w:t>
            </w:r>
            <w:r w:rsidRPr="00234F74">
              <w:rPr>
                <w:rFonts w:eastAsiaTheme="minorHAnsi"/>
                <w:color w:val="000000" w:themeColor="text1"/>
                <w:lang w:eastAsia="en-US"/>
              </w:rPr>
              <w:t xml:space="preserve">; </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 xml:space="preserve">обсуждать способы эффективного решения проблем на основе </w:t>
            </w:r>
            <w:r w:rsidRPr="00234F74">
              <w:rPr>
                <w:rFonts w:eastAsiaTheme="minorHAnsi"/>
                <w:lang w:eastAsia="en-US"/>
              </w:rPr>
              <w:t>анализа и содержательной интерпретации полученных результатов;</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распознавать эффективное решение от неэффективного в ходе анализа результатов построения стандартных теоретических и эконометри</w:t>
            </w:r>
            <w:r w:rsidRPr="00234F74">
              <w:rPr>
                <w:rFonts w:eastAsiaTheme="minorHAnsi"/>
                <w:color w:val="000000" w:themeColor="text1"/>
                <w:lang w:eastAsia="en-US"/>
              </w:rPr>
              <w:lastRenderedPageBreak/>
              <w:t>ческих моделей;</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применять полученные в ходе построения моделей знания в профессиональной деятельности; использовать их на междисциплинарном уровне;</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 xml:space="preserve">приобретать знания в области построения </w:t>
            </w:r>
            <w:r w:rsidRPr="00234F74">
              <w:rPr>
                <w:rFonts w:eastAsiaTheme="minorHAnsi"/>
                <w:lang w:eastAsia="en-US"/>
              </w:rPr>
              <w:t>стандартных теоретических и эконометрических модели</w:t>
            </w:r>
            <w:r w:rsidRPr="00234F74">
              <w:rPr>
                <w:rFonts w:eastAsiaTheme="minorHAnsi"/>
                <w:color w:val="000000" w:themeColor="text1"/>
                <w:lang w:eastAsia="en-US"/>
              </w:rPr>
              <w:t>;</w:t>
            </w:r>
          </w:p>
          <w:p w:rsidR="00234F74" w:rsidRPr="00234F74" w:rsidRDefault="00234F74" w:rsidP="00234F74">
            <w:pPr>
              <w:widowControl/>
              <w:spacing w:line="240" w:lineRule="auto"/>
              <w:ind w:firstLine="0"/>
              <w:jc w:val="left"/>
              <w:rPr>
                <w:rFonts w:eastAsiaTheme="minorHAnsi"/>
                <w:color w:val="000000" w:themeColor="text1"/>
                <w:lang w:eastAsia="en-US"/>
              </w:rPr>
            </w:pPr>
            <w:r w:rsidRPr="00234F74">
              <w:rPr>
                <w:rFonts w:eastAsiaTheme="minorHAnsi"/>
                <w:color w:val="000000" w:themeColor="text1"/>
                <w:lang w:eastAsia="en-US"/>
              </w:rPr>
              <w:t>- корректно выражать и аргументированно обосновывать положения предметной области знания;</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themeColor="text1"/>
              </w:rPr>
            </w:pPr>
            <w:r w:rsidRPr="00234F74">
              <w:rPr>
                <w:color w:val="000000" w:themeColor="text1"/>
              </w:rPr>
              <w:t>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234F74" w:rsidRPr="00234F74" w:rsidRDefault="00234F74" w:rsidP="00234F74">
            <w:pPr>
              <w:widowControl/>
              <w:numPr>
                <w:ilvl w:val="0"/>
                <w:numId w:val="2"/>
              </w:numPr>
              <w:tabs>
                <w:tab w:val="left" w:pos="356"/>
                <w:tab w:val="left" w:pos="851"/>
              </w:tabs>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 xml:space="preserve">методами построения </w:t>
            </w:r>
            <w:r w:rsidRPr="00234F74">
              <w:rPr>
                <w:rFonts w:eastAsiaTheme="minorHAnsi"/>
                <w:lang w:eastAsia="en-US"/>
              </w:rPr>
              <w:t xml:space="preserve">стандартных теоретических и эконометрических моделей; </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 xml:space="preserve">навыками и методиками обобщения результатов построения </w:t>
            </w:r>
            <w:r w:rsidRPr="00234F74">
              <w:rPr>
                <w:rFonts w:eastAsiaTheme="minorHAnsi"/>
                <w:lang w:eastAsia="en-US"/>
              </w:rPr>
              <w:t>стандартных теоретических и эконометрических модели</w:t>
            </w:r>
            <w:r w:rsidRPr="00234F74">
              <w:rPr>
                <w:rFonts w:eastAsiaTheme="minorHAnsi"/>
                <w:color w:val="000000" w:themeColor="text1"/>
                <w:lang w:eastAsia="en-US"/>
              </w:rPr>
              <w:t>, экспериментальной деятельности;</w:t>
            </w:r>
          </w:p>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themeColor="text1"/>
              </w:rPr>
            </w:pPr>
            <w:r w:rsidRPr="00234F74">
              <w:rPr>
                <w:color w:val="000000" w:themeColor="text1"/>
              </w:rPr>
              <w:t>способами оценивания значимости и практической пригодности полученных результатов;</w:t>
            </w:r>
          </w:p>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themeColor="text1"/>
              </w:rPr>
            </w:pPr>
            <w:r w:rsidRPr="00234F74">
              <w:rPr>
                <w:color w:val="000000" w:themeColor="text1"/>
              </w:rPr>
              <w:t xml:space="preserve">возможностью междисциплинарного применения результатов построения  </w:t>
            </w:r>
            <w:r w:rsidRPr="00234F74">
              <w:t xml:space="preserve"> стандартных теоретических и эконометрических моделей</w:t>
            </w:r>
            <w:r w:rsidRPr="00234F74">
              <w:rPr>
                <w:color w:val="000000" w:themeColor="text1"/>
              </w:rPr>
              <w:t>;</w:t>
            </w:r>
          </w:p>
          <w:p w:rsidR="00234F74" w:rsidRPr="00234F74" w:rsidRDefault="00234F74" w:rsidP="00234F74">
            <w:pPr>
              <w:widowControl/>
              <w:numPr>
                <w:ilvl w:val="0"/>
                <w:numId w:val="2"/>
              </w:numPr>
              <w:shd w:val="clear" w:color="auto" w:fill="FFFFFF"/>
              <w:tabs>
                <w:tab w:val="left" w:pos="356"/>
                <w:tab w:val="left" w:pos="851"/>
              </w:tabs>
              <w:autoSpaceDE w:val="0"/>
              <w:autoSpaceDN w:val="0"/>
              <w:adjustRightInd w:val="0"/>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 xml:space="preserve">основными методами исследования в области анализа экономических процессов и явлений, практическими умениями и навыками их использования; </w:t>
            </w:r>
          </w:p>
          <w:p w:rsidR="00234F74" w:rsidRPr="00234F74" w:rsidRDefault="00234F74" w:rsidP="00234F74">
            <w:pPr>
              <w:widowControl/>
              <w:numPr>
                <w:ilvl w:val="0"/>
                <w:numId w:val="2"/>
              </w:numPr>
              <w:shd w:val="clear" w:color="auto" w:fill="FFFFFF"/>
              <w:tabs>
                <w:tab w:val="left" w:pos="356"/>
                <w:tab w:val="left" w:pos="851"/>
              </w:tabs>
              <w:autoSpaceDE w:val="0"/>
              <w:autoSpaceDN w:val="0"/>
              <w:adjustRightInd w:val="0"/>
              <w:spacing w:line="240" w:lineRule="auto"/>
              <w:ind w:left="0" w:firstLine="0"/>
              <w:jc w:val="left"/>
              <w:rPr>
                <w:rFonts w:eastAsiaTheme="minorHAnsi"/>
                <w:color w:val="000000" w:themeColor="text1"/>
                <w:lang w:eastAsia="en-US"/>
              </w:rPr>
            </w:pPr>
            <w:r w:rsidRPr="00234F74">
              <w:rPr>
                <w:rFonts w:eastAsiaTheme="minorHAnsi"/>
                <w:color w:val="000000" w:themeColor="text1"/>
                <w:lang w:eastAsia="en-US"/>
              </w:rPr>
              <w:t>профессиональным языком предметной области знания;</w:t>
            </w:r>
          </w:p>
          <w:p w:rsidR="00234F74" w:rsidRPr="00234F74" w:rsidRDefault="00234F74" w:rsidP="00234F74">
            <w:pPr>
              <w:widowControl/>
              <w:spacing w:line="240" w:lineRule="auto"/>
              <w:ind w:firstLine="0"/>
              <w:jc w:val="left"/>
              <w:rPr>
                <w:rFonts w:eastAsiaTheme="minorHAnsi"/>
                <w:color w:val="000000" w:themeColor="text1"/>
                <w:lang w:eastAsia="en-US"/>
              </w:rPr>
            </w:pPr>
            <w:r w:rsidRPr="00234F74">
              <w:rPr>
                <w:rFonts w:eastAsiaTheme="minorHAnsi"/>
                <w:color w:val="000000" w:themeColor="text1"/>
                <w:lang w:eastAsia="en-US"/>
              </w:rPr>
              <w:t>- способами совершенствования профессиональных знаний и умений путем использования возможностей информационной среды;</w:t>
            </w:r>
          </w:p>
        </w:tc>
      </w:tr>
      <w:tr w:rsidR="00234F74" w:rsidRPr="00234F74" w:rsidTr="00CE46AD">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34F74" w:rsidRPr="00234F74" w:rsidRDefault="00234F74" w:rsidP="00234F74">
            <w:pPr>
              <w:ind w:firstLine="0"/>
              <w:jc w:val="left"/>
              <w:rPr>
                <w:color w:val="C00000"/>
              </w:rPr>
            </w:pPr>
            <w:r w:rsidRPr="00234F74">
              <w:rPr>
                <w:b/>
                <w:color w:val="000000" w:themeColor="text1"/>
              </w:rPr>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tabs>
                <w:tab w:val="left" w:pos="356"/>
                <w:tab w:val="left" w:pos="851"/>
              </w:tabs>
              <w:autoSpaceDE w:val="0"/>
              <w:autoSpaceDN w:val="0"/>
              <w:adjustRightInd w:val="0"/>
              <w:spacing w:line="240" w:lineRule="auto"/>
              <w:ind w:firstLine="0"/>
            </w:pPr>
            <w:r w:rsidRPr="00234F74">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234F74" w:rsidRPr="00234F74" w:rsidRDefault="00234F74" w:rsidP="00234F74">
            <w:pPr>
              <w:tabs>
                <w:tab w:val="left" w:pos="356"/>
                <w:tab w:val="left" w:pos="851"/>
              </w:tabs>
              <w:autoSpaceDE w:val="0"/>
              <w:autoSpaceDN w:val="0"/>
              <w:adjustRightInd w:val="0"/>
              <w:spacing w:line="240" w:lineRule="auto"/>
              <w:ind w:firstLine="0"/>
            </w:pPr>
            <w:r w:rsidRPr="00234F74">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234F74" w:rsidRPr="00234F74" w:rsidRDefault="00234F74" w:rsidP="00234F74">
            <w:pPr>
              <w:tabs>
                <w:tab w:val="left" w:pos="356"/>
                <w:tab w:val="left" w:pos="851"/>
              </w:tabs>
              <w:autoSpaceDE w:val="0"/>
              <w:autoSpaceDN w:val="0"/>
              <w:adjustRightInd w:val="0"/>
              <w:spacing w:line="240" w:lineRule="auto"/>
              <w:ind w:firstLine="0"/>
              <w:rPr>
                <w:i/>
                <w:color w:val="000000" w:themeColor="text1"/>
              </w:rPr>
            </w:pPr>
            <w:r w:rsidRPr="00234F74">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tabs>
                <w:tab w:val="left" w:pos="356"/>
                <w:tab w:val="left" w:pos="851"/>
              </w:tabs>
              <w:autoSpaceDE w:val="0"/>
              <w:autoSpaceDN w:val="0"/>
              <w:adjustRightInd w:val="0"/>
              <w:spacing w:line="240" w:lineRule="auto"/>
              <w:ind w:firstLine="0"/>
            </w:pPr>
            <w:r w:rsidRPr="00234F74">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234F74" w:rsidRPr="00234F74" w:rsidRDefault="00234F74" w:rsidP="00234F74">
            <w:pPr>
              <w:tabs>
                <w:tab w:val="left" w:pos="356"/>
                <w:tab w:val="left" w:pos="851"/>
              </w:tabs>
              <w:autoSpaceDE w:val="0"/>
              <w:autoSpaceDN w:val="0"/>
              <w:adjustRightInd w:val="0"/>
              <w:spacing w:line="240" w:lineRule="auto"/>
              <w:ind w:firstLine="0"/>
            </w:pPr>
            <w:r w:rsidRPr="00234F74">
              <w:t>– оперировать необходимой финансовой, бухгалтерской и иной информации, содержащейся в отчетности предприятий различных форм собственности;</w:t>
            </w:r>
          </w:p>
          <w:p w:rsidR="00234F74" w:rsidRPr="00234F74" w:rsidRDefault="00234F74" w:rsidP="00234F74">
            <w:pPr>
              <w:tabs>
                <w:tab w:val="left" w:pos="356"/>
                <w:tab w:val="left" w:pos="851"/>
              </w:tabs>
              <w:autoSpaceDE w:val="0"/>
              <w:autoSpaceDN w:val="0"/>
              <w:adjustRightInd w:val="0"/>
              <w:spacing w:line="240" w:lineRule="auto"/>
              <w:ind w:firstLine="0"/>
              <w:rPr>
                <w:i/>
                <w:color w:val="000000" w:themeColor="text1"/>
              </w:rPr>
            </w:pPr>
            <w:r w:rsidRPr="00234F74">
              <w:t>– проводить анализ сильных и слабых сторон решения, взвешивать и анализировать возможности и риски;</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tabs>
                <w:tab w:val="left" w:pos="356"/>
                <w:tab w:val="left" w:pos="851"/>
              </w:tabs>
              <w:spacing w:line="240" w:lineRule="auto"/>
              <w:ind w:firstLine="0"/>
            </w:pPr>
            <w:r w:rsidRPr="00234F74">
              <w:t>– способами поиска и анализа экономической информации, содержащейся в отчетности предприятий различных форм собственности;</w:t>
            </w:r>
          </w:p>
          <w:p w:rsidR="00234F74" w:rsidRPr="00234F74" w:rsidRDefault="00234F74" w:rsidP="00234F74">
            <w:pPr>
              <w:widowControl/>
              <w:tabs>
                <w:tab w:val="left" w:pos="356"/>
                <w:tab w:val="left" w:pos="851"/>
              </w:tabs>
              <w:spacing w:line="240" w:lineRule="auto"/>
              <w:ind w:firstLine="0"/>
            </w:pPr>
            <w:r w:rsidRPr="00234F74">
              <w:t>– технологией использования информации экономического содержания при осуществлении профессиональной деятельности;</w:t>
            </w:r>
          </w:p>
          <w:p w:rsidR="00234F74" w:rsidRPr="00234F74" w:rsidRDefault="00234F74" w:rsidP="00234F74">
            <w:pPr>
              <w:widowControl/>
              <w:tabs>
                <w:tab w:val="left" w:pos="356"/>
                <w:tab w:val="left" w:pos="851"/>
              </w:tabs>
              <w:spacing w:line="240" w:lineRule="auto"/>
              <w:ind w:firstLine="0"/>
              <w:rPr>
                <w:i/>
                <w:color w:val="000000" w:themeColor="text1"/>
              </w:rPr>
            </w:pPr>
            <w:r w:rsidRPr="00234F74">
              <w:t>– навыками разработки организационно-управленческих решений, оценки эффективности принятых решений;</w:t>
            </w:r>
          </w:p>
        </w:tc>
      </w:tr>
      <w:tr w:rsidR="00234F74" w:rsidRPr="00234F74" w:rsidTr="00CE46AD">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spacing w:line="240" w:lineRule="auto"/>
              <w:ind w:firstLine="0"/>
              <w:jc w:val="left"/>
              <w:rPr>
                <w:rFonts w:eastAsiaTheme="minorHAnsi"/>
                <w:i/>
                <w:iCs/>
                <w:color w:val="000000" w:themeColor="text1"/>
                <w:lang w:eastAsia="en-US"/>
              </w:rPr>
            </w:pPr>
            <w:r w:rsidRPr="00234F74">
              <w:rPr>
                <w:rFonts w:eastAsiaTheme="minorHAnsi"/>
                <w:b/>
                <w:color w:val="000000" w:themeColor="text1"/>
                <w:lang w:eastAsia="en-US"/>
              </w:rPr>
              <w:t>ПК-7 –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tabs>
                <w:tab w:val="left" w:pos="356"/>
                <w:tab w:val="left" w:pos="851"/>
              </w:tabs>
              <w:autoSpaceDE w:val="0"/>
              <w:autoSpaceDN w:val="0"/>
              <w:adjustRightInd w:val="0"/>
              <w:spacing w:line="240" w:lineRule="auto"/>
              <w:ind w:firstLine="0"/>
            </w:pPr>
            <w:r w:rsidRPr="00234F74">
              <w:t>– 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234F74" w:rsidRPr="00234F74" w:rsidRDefault="00234F74" w:rsidP="00234F74">
            <w:pPr>
              <w:tabs>
                <w:tab w:val="left" w:pos="356"/>
                <w:tab w:val="left" w:pos="851"/>
              </w:tabs>
              <w:autoSpaceDE w:val="0"/>
              <w:autoSpaceDN w:val="0"/>
              <w:adjustRightInd w:val="0"/>
              <w:spacing w:line="240" w:lineRule="auto"/>
              <w:ind w:firstLine="0"/>
            </w:pPr>
            <w:r w:rsidRPr="00234F74">
              <w:t xml:space="preserve"> – механизм и условия применения экономических знаний;</w:t>
            </w:r>
          </w:p>
          <w:p w:rsidR="00234F74" w:rsidRPr="00234F74" w:rsidRDefault="00234F74" w:rsidP="00234F74">
            <w:pPr>
              <w:tabs>
                <w:tab w:val="left" w:pos="356"/>
                <w:tab w:val="left" w:pos="851"/>
              </w:tabs>
              <w:autoSpaceDE w:val="0"/>
              <w:autoSpaceDN w:val="0"/>
              <w:adjustRightInd w:val="0"/>
              <w:spacing w:line="240" w:lineRule="auto"/>
              <w:ind w:firstLine="0"/>
              <w:rPr>
                <w:i/>
                <w:color w:val="000000" w:themeColor="text1"/>
              </w:rPr>
            </w:pPr>
            <w:r w:rsidRPr="00234F74">
              <w:t>– особенности сбора, анализа необходимых экономических данных, подготовки информационного обзора и/или аналитического отчета;</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Theme="minorHAnsi"/>
                <w:i/>
                <w:color w:val="000000" w:themeColor="text1"/>
                <w:lang w:eastAsia="en-US"/>
              </w:rPr>
            </w:pPr>
            <w:r w:rsidRPr="00234F74">
              <w:rPr>
                <w:rFonts w:eastAsiaTheme="minorHAnsi"/>
                <w:lang w:eastAsia="en-US"/>
              </w:rPr>
              <w:t>находить необходимую экономическую информацию, проводить анализ отечественных и зарубежных источников информации;</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Theme="minorHAnsi"/>
                <w:i/>
                <w:color w:val="000000" w:themeColor="text1"/>
                <w:lang w:eastAsia="en-US"/>
              </w:rPr>
            </w:pPr>
            <w:r w:rsidRPr="00234F74">
              <w:rPr>
                <w:rFonts w:eastAsiaTheme="minorHAnsi"/>
                <w:lang w:eastAsia="en-US"/>
              </w:rPr>
              <w:t>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Theme="minorHAnsi"/>
                <w:i/>
                <w:color w:val="000000" w:themeColor="text1"/>
                <w:lang w:eastAsia="en-US"/>
              </w:rPr>
            </w:pPr>
            <w:r w:rsidRPr="00234F74">
              <w:rPr>
                <w:rFonts w:eastAsiaTheme="minorHAnsi"/>
                <w:lang w:eastAsia="en-US"/>
              </w:rPr>
              <w:t>уметь собирать необходимые данные, проводить анализ сильных и слабых сторон решения, готовить информационный обзор и/или аналитический отчет;</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line="240" w:lineRule="auto"/>
              <w:ind w:left="0" w:firstLine="0"/>
              <w:jc w:val="left"/>
              <w:rPr>
                <w:i/>
                <w:color w:val="000000" w:themeColor="text1"/>
              </w:rPr>
            </w:pPr>
            <w:r w:rsidRPr="00234F74">
              <w:t>способами поиска и анализа необходимой экономической информации, проводить анализ отечественных и зарубежных источников информации;</w:t>
            </w:r>
          </w:p>
          <w:p w:rsidR="00234F74" w:rsidRPr="00234F74" w:rsidRDefault="00234F74" w:rsidP="00234F74">
            <w:pPr>
              <w:widowControl/>
              <w:numPr>
                <w:ilvl w:val="0"/>
                <w:numId w:val="2"/>
              </w:numPr>
              <w:tabs>
                <w:tab w:val="left" w:pos="356"/>
                <w:tab w:val="left" w:pos="851"/>
              </w:tabs>
              <w:spacing w:line="240" w:lineRule="auto"/>
              <w:ind w:left="0" w:firstLine="0"/>
              <w:jc w:val="left"/>
              <w:rPr>
                <w:i/>
                <w:color w:val="000000" w:themeColor="text1"/>
              </w:rPr>
            </w:pPr>
            <w:r w:rsidRPr="00234F74">
              <w:t>технологией использования отечественных и зарубежных источников информации;</w:t>
            </w:r>
          </w:p>
          <w:p w:rsidR="00234F74" w:rsidRPr="00234F74" w:rsidRDefault="00234F74" w:rsidP="00234F74">
            <w:pPr>
              <w:widowControl/>
              <w:numPr>
                <w:ilvl w:val="0"/>
                <w:numId w:val="2"/>
              </w:numPr>
              <w:tabs>
                <w:tab w:val="left" w:pos="356"/>
                <w:tab w:val="left" w:pos="851"/>
              </w:tabs>
              <w:spacing w:line="240" w:lineRule="auto"/>
              <w:ind w:left="0" w:firstLine="0"/>
              <w:jc w:val="left"/>
              <w:rPr>
                <w:i/>
                <w:color w:val="000000" w:themeColor="text1"/>
              </w:rPr>
            </w:pPr>
            <w:r w:rsidRPr="00234F74">
              <w:t>навыками сбора, анализа и подготовки информационного обзора и/или аналитического отчета;</w:t>
            </w:r>
          </w:p>
        </w:tc>
      </w:tr>
      <w:tr w:rsidR="00234F74" w:rsidRPr="00234F74" w:rsidTr="00CE46AD">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34F74" w:rsidRPr="00234F74" w:rsidRDefault="00234F74" w:rsidP="00234F74">
            <w:pPr>
              <w:spacing w:line="240" w:lineRule="auto"/>
              <w:ind w:firstLine="0"/>
              <w:jc w:val="left"/>
              <w:rPr>
                <w:color w:val="C00000"/>
              </w:rPr>
            </w:pPr>
            <w:r w:rsidRPr="00234F74">
              <w:rPr>
                <w:rFonts w:eastAsiaTheme="minorHAnsi"/>
                <w:b/>
                <w:color w:val="000000" w:themeColor="text1"/>
                <w:lang w:eastAsia="en-US"/>
              </w:rPr>
              <w:t>ПК-8 – способностью использовать для решения аналитических и исследовательских задач современные технические средства и информационные технологии</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after="200" w:line="240" w:lineRule="auto"/>
              <w:ind w:left="0" w:firstLine="0"/>
              <w:jc w:val="left"/>
            </w:pPr>
            <w:r w:rsidRPr="00234F74">
              <w:t xml:space="preserve"> методы поиска, систематизации и обработки информации с помощью современных технических средств; виды информационных систем, их особенности, функциональные возможности; способы решения аналитических и исследовательских задач с помощью современных технических средств и информационных технологий;</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after="200" w:line="240" w:lineRule="auto"/>
              <w:ind w:left="0" w:firstLine="0"/>
              <w:jc w:val="left"/>
            </w:pPr>
            <w:r w:rsidRPr="00234F74">
              <w:t xml:space="preserve">осуществлять выбор современных технических средств и информационных технологий для обработки данных в соответствии с поставленной задачей; </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after="200" w:line="240" w:lineRule="auto"/>
              <w:ind w:left="0" w:firstLine="0"/>
              <w:jc w:val="left"/>
            </w:pPr>
            <w:r w:rsidRPr="00234F74">
              <w:t>навыками применения современных информационных технологий и технических средств для решения аналитических и исследовательских задач;</w:t>
            </w:r>
          </w:p>
        </w:tc>
      </w:tr>
      <w:tr w:rsidR="00234F74" w:rsidRPr="00234F74" w:rsidTr="00CE46AD">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spacing w:line="240" w:lineRule="auto"/>
              <w:ind w:firstLine="0"/>
              <w:rPr>
                <w:i/>
                <w:iCs/>
                <w:color w:val="000000" w:themeColor="text1"/>
              </w:rPr>
            </w:pPr>
            <w:r w:rsidRPr="00234F74">
              <w:rPr>
                <w:rFonts w:eastAsiaTheme="minorHAnsi"/>
                <w:b/>
                <w:color w:val="000000" w:themeColor="text1"/>
                <w:lang w:eastAsia="en-US"/>
              </w:rPr>
              <w:t>ПК-19 – способностью рассчитывать показатели проектов бюджетов бюджетной системы Российской Федерации, обеспечивать их исполнение и контроль, состав</w:t>
            </w:r>
            <w:r w:rsidRPr="00234F74">
              <w:rPr>
                <w:rFonts w:eastAsiaTheme="minorHAnsi"/>
                <w:b/>
                <w:color w:val="000000" w:themeColor="text1"/>
                <w:lang w:eastAsia="en-US"/>
              </w:rPr>
              <w:lastRenderedPageBreak/>
              <w:t>лять бюджетные сметы казенных учреждений и планы финансово-хозяйственной деятельности бюджетных и автономных учреждений</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lastRenderedPageBreak/>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3"/>
              </w:numPr>
              <w:tabs>
                <w:tab w:val="left" w:pos="209"/>
              </w:tabs>
              <w:spacing w:line="240" w:lineRule="auto"/>
              <w:ind w:left="0" w:firstLine="0"/>
              <w:contextualSpacing/>
              <w:jc w:val="left"/>
            </w:pPr>
            <w:r w:rsidRPr="00234F74">
              <w:t xml:space="preserve">основополагающие нормативно-правовые источники при составлении проектов бюджетов бюджетной системы Российской Федерации; </w:t>
            </w:r>
          </w:p>
          <w:p w:rsidR="00234F74" w:rsidRPr="00234F74" w:rsidRDefault="00234F74" w:rsidP="00234F74">
            <w:pPr>
              <w:widowControl/>
              <w:numPr>
                <w:ilvl w:val="0"/>
                <w:numId w:val="3"/>
              </w:numPr>
              <w:tabs>
                <w:tab w:val="left" w:pos="209"/>
              </w:tabs>
              <w:spacing w:line="240" w:lineRule="auto"/>
              <w:ind w:left="0" w:firstLine="0"/>
              <w:contextualSpacing/>
              <w:jc w:val="left"/>
            </w:pPr>
            <w:r w:rsidRPr="00234F74">
              <w:t xml:space="preserve">современные инструменты регулирования исполнения, показателей проектов бюджетов бюджетной системы Российской Федерации; </w:t>
            </w:r>
          </w:p>
          <w:p w:rsidR="00234F74" w:rsidRPr="00234F74" w:rsidRDefault="00234F74" w:rsidP="00234F74">
            <w:pPr>
              <w:widowControl/>
              <w:numPr>
                <w:ilvl w:val="0"/>
                <w:numId w:val="3"/>
              </w:numPr>
              <w:tabs>
                <w:tab w:val="left" w:pos="209"/>
              </w:tabs>
              <w:spacing w:line="240" w:lineRule="auto"/>
              <w:ind w:left="0" w:firstLine="0"/>
              <w:contextualSpacing/>
              <w:jc w:val="left"/>
            </w:pPr>
            <w:r w:rsidRPr="00234F74">
              <w:t xml:space="preserve">современные методы контроля за показателями проектов бюджетов бюджетной системы Российской Федерации; </w:t>
            </w:r>
          </w:p>
          <w:p w:rsidR="00234F74" w:rsidRPr="00234F74" w:rsidRDefault="00234F74" w:rsidP="00234F74">
            <w:pPr>
              <w:widowControl/>
              <w:numPr>
                <w:ilvl w:val="0"/>
                <w:numId w:val="3"/>
              </w:numPr>
              <w:tabs>
                <w:tab w:val="left" w:pos="209"/>
              </w:tabs>
              <w:spacing w:line="240" w:lineRule="auto"/>
              <w:ind w:left="0" w:firstLine="0"/>
              <w:contextualSpacing/>
              <w:jc w:val="left"/>
            </w:pPr>
            <w:r w:rsidRPr="00234F74">
              <w:t>способы корректировки бюджетных смет казенных учреждений;</w:t>
            </w:r>
          </w:p>
          <w:p w:rsidR="00234F74" w:rsidRPr="00234F74" w:rsidRDefault="00234F74" w:rsidP="00234F74">
            <w:pPr>
              <w:widowControl/>
              <w:numPr>
                <w:ilvl w:val="0"/>
                <w:numId w:val="3"/>
              </w:numPr>
              <w:tabs>
                <w:tab w:val="left" w:pos="209"/>
              </w:tabs>
              <w:spacing w:line="240" w:lineRule="auto"/>
              <w:ind w:left="0" w:firstLine="0"/>
              <w:contextualSpacing/>
              <w:jc w:val="left"/>
            </w:pPr>
            <w:r w:rsidRPr="00234F74">
              <w:t xml:space="preserve">современные приемы бюджетирования при составлении планов финансово-хозяйственной деятельности бюджетных учреждений; </w:t>
            </w:r>
          </w:p>
          <w:p w:rsidR="00234F74" w:rsidRPr="00234F74" w:rsidRDefault="00234F74" w:rsidP="00234F74">
            <w:pPr>
              <w:widowControl/>
              <w:numPr>
                <w:ilvl w:val="0"/>
                <w:numId w:val="3"/>
              </w:numPr>
              <w:tabs>
                <w:tab w:val="left" w:pos="209"/>
              </w:tabs>
              <w:spacing w:line="240" w:lineRule="auto"/>
              <w:ind w:left="0" w:firstLine="0"/>
              <w:contextualSpacing/>
              <w:jc w:val="left"/>
            </w:pPr>
            <w:r w:rsidRPr="00234F74">
              <w:t xml:space="preserve">современные приемы бюджетирования при разработке планов финансово-хозяйственной деятельности автономных учреждений; </w:t>
            </w:r>
          </w:p>
          <w:p w:rsidR="00234F74" w:rsidRPr="00234F74" w:rsidRDefault="00234F74" w:rsidP="00234F74">
            <w:pPr>
              <w:widowControl/>
              <w:numPr>
                <w:ilvl w:val="0"/>
                <w:numId w:val="3"/>
              </w:numPr>
              <w:tabs>
                <w:tab w:val="left" w:pos="209"/>
              </w:tabs>
              <w:spacing w:line="240" w:lineRule="auto"/>
              <w:ind w:left="0" w:firstLine="0"/>
              <w:contextualSpacing/>
              <w:jc w:val="left"/>
            </w:pPr>
            <w:r w:rsidRPr="00234F74">
              <w:t xml:space="preserve">методические приемы корректировки прогнозов, проектов бюджетов бюджетной системы Российской Федерации при изменении макроэкономических показателей; </w:t>
            </w:r>
          </w:p>
          <w:p w:rsidR="00234F74" w:rsidRPr="00234F74" w:rsidRDefault="00234F74" w:rsidP="00234F74">
            <w:pPr>
              <w:widowControl/>
              <w:numPr>
                <w:ilvl w:val="0"/>
                <w:numId w:val="3"/>
              </w:numPr>
              <w:tabs>
                <w:tab w:val="left" w:pos="209"/>
              </w:tabs>
              <w:spacing w:line="240" w:lineRule="auto"/>
              <w:ind w:left="0" w:firstLine="0"/>
              <w:contextualSpacing/>
              <w:jc w:val="left"/>
            </w:pPr>
            <w:r w:rsidRPr="00234F74">
              <w:t xml:space="preserve">актуальные модели экономических и финансовых вычислений показателей бюджетной системы Российской Федерации; </w:t>
            </w:r>
          </w:p>
          <w:p w:rsidR="00234F74" w:rsidRPr="00234F74" w:rsidRDefault="00234F74" w:rsidP="00234F74">
            <w:pPr>
              <w:widowControl/>
              <w:numPr>
                <w:ilvl w:val="0"/>
                <w:numId w:val="3"/>
              </w:numPr>
              <w:tabs>
                <w:tab w:val="left" w:pos="209"/>
              </w:tabs>
              <w:spacing w:line="240" w:lineRule="auto"/>
              <w:ind w:left="0" w:firstLine="0"/>
              <w:contextualSpacing/>
              <w:jc w:val="left"/>
            </w:pPr>
            <w:r w:rsidRPr="00234F74">
              <w:t xml:space="preserve">эффективные способы проведения контрольных мероприятий, исполнения планов финансово-хозяйственной деятельности бюджетных и автономных учреждений; </w:t>
            </w:r>
          </w:p>
          <w:p w:rsidR="00234F74" w:rsidRPr="00234F74" w:rsidRDefault="00234F74" w:rsidP="00234F74">
            <w:pPr>
              <w:widowControl/>
              <w:numPr>
                <w:ilvl w:val="0"/>
                <w:numId w:val="3"/>
              </w:numPr>
              <w:tabs>
                <w:tab w:val="left" w:pos="209"/>
              </w:tabs>
              <w:spacing w:line="240" w:lineRule="auto"/>
              <w:ind w:left="0" w:firstLine="0"/>
              <w:contextualSpacing/>
              <w:jc w:val="left"/>
            </w:pPr>
            <w:r w:rsidRPr="00234F74">
              <w:t>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5"/>
              </w:numPr>
              <w:tabs>
                <w:tab w:val="left" w:pos="209"/>
              </w:tabs>
              <w:spacing w:line="240" w:lineRule="auto"/>
              <w:ind w:left="0" w:firstLine="0"/>
              <w:contextualSpacing/>
              <w:jc w:val="left"/>
            </w:pPr>
            <w:r w:rsidRPr="00234F74">
              <w:t>применять основополагающие нормативно-правовые источники при составлении проектов бюджетов бюджетной системы Российской Федерации;</w:t>
            </w:r>
          </w:p>
          <w:p w:rsidR="00234F74" w:rsidRPr="00234F74" w:rsidRDefault="00234F74" w:rsidP="00234F74">
            <w:pPr>
              <w:widowControl/>
              <w:numPr>
                <w:ilvl w:val="0"/>
                <w:numId w:val="5"/>
              </w:numPr>
              <w:tabs>
                <w:tab w:val="left" w:pos="209"/>
              </w:tabs>
              <w:spacing w:line="240" w:lineRule="auto"/>
              <w:ind w:left="0" w:firstLine="0"/>
              <w:contextualSpacing/>
              <w:jc w:val="left"/>
            </w:pPr>
            <w:r w:rsidRPr="00234F74">
              <w:t xml:space="preserve">использовать современные инструменты регулирования исполнения, показателей проектов бюджетов бюджетной системы Российской Федерации; </w:t>
            </w:r>
          </w:p>
          <w:p w:rsidR="00234F74" w:rsidRPr="00234F74" w:rsidRDefault="00234F74" w:rsidP="00234F74">
            <w:pPr>
              <w:widowControl/>
              <w:numPr>
                <w:ilvl w:val="0"/>
                <w:numId w:val="5"/>
              </w:numPr>
              <w:tabs>
                <w:tab w:val="left" w:pos="209"/>
              </w:tabs>
              <w:spacing w:line="240" w:lineRule="auto"/>
              <w:ind w:left="0" w:firstLine="0"/>
              <w:contextualSpacing/>
              <w:jc w:val="left"/>
            </w:pPr>
            <w:r w:rsidRPr="00234F74">
              <w:t>внедрять современные методы контроля за показателями проектов бюджетов бюджетной системы Российской Федерации;</w:t>
            </w:r>
          </w:p>
          <w:p w:rsidR="00234F74" w:rsidRPr="00234F74" w:rsidRDefault="00234F74" w:rsidP="00234F74">
            <w:pPr>
              <w:widowControl/>
              <w:numPr>
                <w:ilvl w:val="0"/>
                <w:numId w:val="5"/>
              </w:numPr>
              <w:tabs>
                <w:tab w:val="left" w:pos="209"/>
              </w:tabs>
              <w:spacing w:line="240" w:lineRule="auto"/>
              <w:ind w:left="0" w:firstLine="0"/>
              <w:contextualSpacing/>
              <w:jc w:val="left"/>
            </w:pPr>
            <w:r w:rsidRPr="00234F74">
              <w:t>применять способы корректировки бюджетных смет казенных учреждений;</w:t>
            </w:r>
          </w:p>
          <w:p w:rsidR="00234F74" w:rsidRPr="00234F74" w:rsidRDefault="00234F74" w:rsidP="00234F74">
            <w:pPr>
              <w:widowControl/>
              <w:numPr>
                <w:ilvl w:val="0"/>
                <w:numId w:val="5"/>
              </w:numPr>
              <w:tabs>
                <w:tab w:val="left" w:pos="209"/>
              </w:tabs>
              <w:spacing w:line="240" w:lineRule="auto"/>
              <w:ind w:left="0" w:firstLine="0"/>
              <w:contextualSpacing/>
              <w:jc w:val="left"/>
            </w:pPr>
            <w:r w:rsidRPr="00234F74">
              <w:t>внедрять современные приемы бюджетирования при составлении планов финансово-хозяйственной деятельности бюджетных учреждений;</w:t>
            </w:r>
          </w:p>
          <w:p w:rsidR="00234F74" w:rsidRPr="00234F74" w:rsidRDefault="00234F74" w:rsidP="00234F74">
            <w:pPr>
              <w:widowControl/>
              <w:numPr>
                <w:ilvl w:val="0"/>
                <w:numId w:val="5"/>
              </w:numPr>
              <w:tabs>
                <w:tab w:val="left" w:pos="209"/>
              </w:tabs>
              <w:spacing w:line="240" w:lineRule="auto"/>
              <w:ind w:left="0" w:firstLine="0"/>
              <w:contextualSpacing/>
              <w:jc w:val="left"/>
            </w:pPr>
            <w:r w:rsidRPr="00234F74">
              <w:t>применять современные приемы бюджетирования при разработке планов финансово-хозяйственной деятельности автономных учреждений;</w:t>
            </w:r>
          </w:p>
          <w:p w:rsidR="00234F74" w:rsidRPr="00234F74" w:rsidRDefault="00234F74" w:rsidP="00234F74">
            <w:pPr>
              <w:widowControl/>
              <w:numPr>
                <w:ilvl w:val="0"/>
                <w:numId w:val="5"/>
              </w:numPr>
              <w:tabs>
                <w:tab w:val="left" w:pos="209"/>
              </w:tabs>
              <w:spacing w:line="240" w:lineRule="auto"/>
              <w:ind w:left="0" w:firstLine="0"/>
              <w:contextualSpacing/>
              <w:jc w:val="left"/>
            </w:pPr>
            <w:r w:rsidRPr="00234F74">
              <w:t xml:space="preserve">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234F74" w:rsidRPr="00234F74" w:rsidRDefault="00234F74" w:rsidP="00234F74">
            <w:pPr>
              <w:widowControl/>
              <w:numPr>
                <w:ilvl w:val="0"/>
                <w:numId w:val="5"/>
              </w:numPr>
              <w:tabs>
                <w:tab w:val="left" w:pos="209"/>
              </w:tabs>
              <w:spacing w:line="240" w:lineRule="auto"/>
              <w:ind w:left="0" w:firstLine="0"/>
              <w:contextualSpacing/>
              <w:jc w:val="left"/>
            </w:pPr>
            <w:r w:rsidRPr="00234F74">
              <w:t xml:space="preserve">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234F74" w:rsidRPr="00234F74" w:rsidRDefault="00234F74" w:rsidP="00234F74">
            <w:pPr>
              <w:widowControl/>
              <w:numPr>
                <w:ilvl w:val="0"/>
                <w:numId w:val="5"/>
              </w:numPr>
              <w:tabs>
                <w:tab w:val="left" w:pos="209"/>
              </w:tabs>
              <w:spacing w:line="240" w:lineRule="auto"/>
              <w:ind w:left="0" w:firstLine="0"/>
              <w:contextualSpacing/>
              <w:jc w:val="left"/>
            </w:pPr>
            <w:r w:rsidRPr="00234F74">
              <w:t>использовать актуальные модели экономических и финансовых вы</w:t>
            </w:r>
            <w:r w:rsidRPr="00234F74">
              <w:lastRenderedPageBreak/>
              <w:t>числений показателей бюджетной системы Российской Федерации;</w:t>
            </w:r>
          </w:p>
          <w:p w:rsidR="00234F74" w:rsidRPr="00234F74" w:rsidRDefault="00234F74" w:rsidP="00234F74">
            <w:pPr>
              <w:widowControl/>
              <w:numPr>
                <w:ilvl w:val="0"/>
                <w:numId w:val="5"/>
              </w:numPr>
              <w:tabs>
                <w:tab w:val="left" w:pos="209"/>
              </w:tabs>
              <w:spacing w:line="240" w:lineRule="auto"/>
              <w:ind w:left="0" w:firstLine="0"/>
              <w:contextualSpacing/>
              <w:jc w:val="left"/>
            </w:pPr>
            <w:r w:rsidRPr="00234F74">
              <w:t>применять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234F74" w:rsidRPr="00234F74" w:rsidRDefault="00234F74" w:rsidP="00234F74">
            <w:pPr>
              <w:widowControl/>
              <w:numPr>
                <w:ilvl w:val="0"/>
                <w:numId w:val="5"/>
              </w:numPr>
              <w:tabs>
                <w:tab w:val="left" w:pos="209"/>
              </w:tabs>
              <w:spacing w:line="240" w:lineRule="auto"/>
              <w:ind w:left="0" w:firstLine="0"/>
              <w:contextualSpacing/>
              <w:jc w:val="left"/>
            </w:pPr>
            <w:r w:rsidRPr="00234F74">
              <w:t>использовать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234F74" w:rsidRPr="00234F74" w:rsidTr="00CE46AD">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знаниями по основополагающим нормативно-правовым источникам при составлении проектов бюджетов бюджетной системы Российской Федерации;</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способностью использовать современные инструменты регулирования исполнения, показателей проектов бюджетов бюджетной системы Российской Федерации;</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 xml:space="preserve">навыками внедрения современных методов контроля за показателями проектов бюджетов бюджетной системы Российской Федерации; </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порядком применения способов корректировки бюджетных смет казенных учреждений;</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способностью внедрять современные приемы бюджетирования при составлении планов финансово-хозяйственной деятельности бюджетных учреждений;</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современными приемами бюджетирования при разработке планов финансово-хозяйственной деятельности автономных учреждений;</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способностью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способностью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 xml:space="preserve">навыками использования актуальных моделей экономических и финансовых вычислений показателей бюджетной системы Российской Федерации; </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приемами и эффективными способами проведения контрольных мероприятий, исполнения планов финансово-хозяйственной деятельности бюджетных и автономных учреждений;</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 xml:space="preserve"> навыками использования актуальных способов вычисления и методологическими приемами оценки социально-экономических показателей бюджетной системы Российской Федерации;</w:t>
            </w:r>
          </w:p>
        </w:tc>
      </w:tr>
      <w:tr w:rsidR="00234F74" w:rsidRPr="00234F74" w:rsidTr="00CE46AD">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spacing w:line="240" w:lineRule="auto"/>
              <w:ind w:firstLine="0"/>
              <w:jc w:val="left"/>
              <w:rPr>
                <w:rFonts w:eastAsiaTheme="minorHAnsi"/>
                <w:i/>
                <w:iCs/>
                <w:color w:val="000000" w:themeColor="text1"/>
                <w:lang w:eastAsia="en-US"/>
              </w:rPr>
            </w:pPr>
            <w:r w:rsidRPr="00234F74">
              <w:rPr>
                <w:rFonts w:eastAsiaTheme="minorHAnsi"/>
                <w:b/>
                <w:color w:val="000000" w:themeColor="text1"/>
                <w:lang w:eastAsia="en-US"/>
              </w:rPr>
              <w:t>ПК-20 – способностью вести работу по налоговому планированию в составе бюджетов бюджетной системы Российской Федерации</w:t>
            </w:r>
          </w:p>
        </w:tc>
      </w:tr>
      <w:tr w:rsidR="00234F74" w:rsidRPr="00234F74" w:rsidTr="00CE46AD">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4F74" w:rsidRPr="00234F74" w:rsidRDefault="00234F74" w:rsidP="00234F74">
            <w:pPr>
              <w:ind w:firstLine="0"/>
              <w:jc w:val="left"/>
            </w:pPr>
            <w:r w:rsidRPr="00234F74">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содержание законодательства в области налогов и налогообложения;</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состав доходной и расходной части бюджетов бюджетной системы Российской Федерации;</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инструменты и методы работы по налоговому планированию в составе бюджетов бюджетной системы Российской Федерации;</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порядок организации налогового планирования;</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методики расчета налоговой нагрузки предприятия;</w:t>
            </w:r>
          </w:p>
        </w:tc>
      </w:tr>
      <w:tr w:rsidR="00234F74" w:rsidRPr="00234F74" w:rsidTr="00CE46AD">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отбирать необходимые исходные данные для осуществления налого</w:t>
            </w:r>
            <w:r w:rsidRPr="00234F74">
              <w:lastRenderedPageBreak/>
              <w:t>вого планирования в составе бюджетов бюджетной системы Российской Федерации;</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 xml:space="preserve">применять финансовые и оптимизационные методы налогового планирования в составе бюджетов бюджетной системы Российской Федерации; </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формировать планы мероприятия по налоговому планированию и разрабатывать налоговые бюджеты.</w:t>
            </w:r>
          </w:p>
        </w:tc>
      </w:tr>
      <w:tr w:rsidR="00234F74" w:rsidRPr="00234F74" w:rsidTr="00CE46AD">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 xml:space="preserve">навыками и методами аналитической работы; </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 xml:space="preserve">навыками и методами разработки планов и прогнозов; </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навыками применения инструментария налогового планирования бюджетов бюджетной системы Российской Федерации;</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навыками организации и ведения работы по налоговому планированию в составе бюджетов бюджетной системы Российской Федерации;</w:t>
            </w:r>
          </w:p>
          <w:p w:rsidR="00234F74" w:rsidRPr="00234F74" w:rsidRDefault="00234F74" w:rsidP="00234F74">
            <w:pPr>
              <w:widowControl/>
              <w:numPr>
                <w:ilvl w:val="0"/>
                <w:numId w:val="4"/>
              </w:numPr>
              <w:tabs>
                <w:tab w:val="left" w:pos="209"/>
              </w:tabs>
              <w:spacing w:line="240" w:lineRule="auto"/>
              <w:ind w:left="0" w:firstLine="0"/>
              <w:contextualSpacing/>
              <w:jc w:val="left"/>
            </w:pPr>
            <w:r w:rsidRPr="00234F74">
              <w:t>методами оптимизации налоговой нагрузки;</w:t>
            </w:r>
          </w:p>
        </w:tc>
      </w:tr>
      <w:tr w:rsidR="00234F74" w:rsidRPr="00234F74" w:rsidTr="00CE46AD">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spacing w:line="240" w:lineRule="auto"/>
              <w:ind w:firstLine="0"/>
              <w:rPr>
                <w:i/>
                <w:iCs/>
                <w:color w:val="000000" w:themeColor="text1"/>
              </w:rPr>
            </w:pPr>
            <w:r w:rsidRPr="00234F74">
              <w:rPr>
                <w:b/>
                <w:color w:val="000000" w:themeColor="text1"/>
              </w:rPr>
              <w:t>ПК- 21 –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234F74" w:rsidRPr="00234F74" w:rsidTr="00CE46AD">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4"/>
              </w:numPr>
              <w:tabs>
                <w:tab w:val="left" w:pos="246"/>
              </w:tabs>
              <w:spacing w:after="200" w:line="240" w:lineRule="auto"/>
              <w:ind w:left="246" w:hanging="246"/>
              <w:contextualSpacing/>
              <w:jc w:val="left"/>
            </w:pPr>
            <w:r w:rsidRPr="00234F74">
              <w:t>сущность, назначение, виды и структуру финансовых планов организации;</w:t>
            </w:r>
          </w:p>
          <w:p w:rsidR="00234F74" w:rsidRPr="00234F74" w:rsidRDefault="00234F74" w:rsidP="00234F74">
            <w:pPr>
              <w:widowControl/>
              <w:numPr>
                <w:ilvl w:val="0"/>
                <w:numId w:val="4"/>
              </w:numPr>
              <w:tabs>
                <w:tab w:val="left" w:pos="246"/>
              </w:tabs>
              <w:spacing w:after="200" w:line="240" w:lineRule="auto"/>
              <w:ind w:left="246" w:hanging="246"/>
              <w:contextualSpacing/>
              <w:jc w:val="left"/>
            </w:pPr>
            <w:r w:rsidRPr="00234F74">
              <w:t>экономическую терминологию, применяемую при выполнении необходимых для составления финансовых планов расчетов;</w:t>
            </w:r>
          </w:p>
          <w:p w:rsidR="00234F74" w:rsidRPr="00234F74" w:rsidRDefault="00234F74" w:rsidP="00234F74">
            <w:pPr>
              <w:widowControl/>
              <w:numPr>
                <w:ilvl w:val="0"/>
                <w:numId w:val="4"/>
              </w:numPr>
              <w:tabs>
                <w:tab w:val="left" w:pos="246"/>
              </w:tabs>
              <w:spacing w:after="200" w:line="240" w:lineRule="auto"/>
              <w:ind w:left="246" w:hanging="246"/>
              <w:contextualSpacing/>
              <w:jc w:val="left"/>
            </w:pPr>
            <w:r w:rsidRPr="00234F74">
              <w:t>методику разработки финансовых планов организации;</w:t>
            </w:r>
          </w:p>
          <w:p w:rsidR="00234F74" w:rsidRPr="00234F74" w:rsidRDefault="00234F74" w:rsidP="00234F74">
            <w:pPr>
              <w:widowControl/>
              <w:numPr>
                <w:ilvl w:val="0"/>
                <w:numId w:val="4"/>
              </w:numPr>
              <w:tabs>
                <w:tab w:val="left" w:pos="246"/>
              </w:tabs>
              <w:spacing w:after="200" w:line="240" w:lineRule="auto"/>
              <w:ind w:left="246" w:hanging="246"/>
              <w:contextualSpacing/>
              <w:jc w:val="left"/>
            </w:pPr>
            <w:r w:rsidRPr="00234F74">
              <w:t>содержание и характер финансовых взаимоотношений с другими организациями;</w:t>
            </w:r>
          </w:p>
          <w:p w:rsidR="00234F74" w:rsidRPr="00234F74" w:rsidRDefault="00234F74" w:rsidP="00234F74">
            <w:pPr>
              <w:widowControl/>
              <w:numPr>
                <w:ilvl w:val="0"/>
                <w:numId w:val="4"/>
              </w:numPr>
              <w:tabs>
                <w:tab w:val="left" w:pos="246"/>
              </w:tabs>
              <w:spacing w:after="200" w:line="240" w:lineRule="auto"/>
              <w:ind w:left="246" w:hanging="246"/>
              <w:contextualSpacing/>
              <w:jc w:val="left"/>
            </w:pPr>
            <w:r w:rsidRPr="00234F74">
              <w:t>содержание и характер финансовых взаимоотношений с органами государственной власти и местного самоуправления;</w:t>
            </w:r>
          </w:p>
        </w:tc>
      </w:tr>
      <w:tr w:rsidR="00234F74" w:rsidRPr="00234F74" w:rsidTr="00CE46AD">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4"/>
              </w:numPr>
              <w:tabs>
                <w:tab w:val="left" w:pos="246"/>
              </w:tabs>
              <w:spacing w:after="200" w:line="240" w:lineRule="auto"/>
              <w:ind w:left="246" w:hanging="246"/>
              <w:contextualSpacing/>
              <w:jc w:val="left"/>
            </w:pPr>
            <w:r w:rsidRPr="00234F74">
              <w:t xml:space="preserve"> применять экономическую терминологию при выполнении необходимых расчетов для составления финансовых планов;</w:t>
            </w:r>
          </w:p>
          <w:p w:rsidR="00234F74" w:rsidRPr="00234F74" w:rsidRDefault="00234F74" w:rsidP="00234F74">
            <w:pPr>
              <w:widowControl/>
              <w:numPr>
                <w:ilvl w:val="0"/>
                <w:numId w:val="4"/>
              </w:numPr>
              <w:tabs>
                <w:tab w:val="left" w:pos="246"/>
              </w:tabs>
              <w:spacing w:after="200" w:line="240" w:lineRule="auto"/>
              <w:ind w:left="246" w:hanging="246"/>
              <w:contextualSpacing/>
              <w:jc w:val="left"/>
            </w:pPr>
            <w:r w:rsidRPr="00234F74">
              <w:t>выбирать инструментарий для разработки финансовых планов организации;</w:t>
            </w:r>
          </w:p>
          <w:p w:rsidR="00234F74" w:rsidRPr="00234F74" w:rsidRDefault="00234F74" w:rsidP="00234F74">
            <w:pPr>
              <w:widowControl/>
              <w:numPr>
                <w:ilvl w:val="0"/>
                <w:numId w:val="4"/>
              </w:numPr>
              <w:tabs>
                <w:tab w:val="left" w:pos="246"/>
              </w:tabs>
              <w:spacing w:after="200" w:line="240" w:lineRule="auto"/>
              <w:ind w:left="246" w:hanging="246"/>
              <w:contextualSpacing/>
              <w:jc w:val="left"/>
            </w:pPr>
            <w:r w:rsidRPr="00234F74">
              <w:t>рассчитывать показатели, входящие в состав финансовых планов организаций;</w:t>
            </w:r>
          </w:p>
          <w:p w:rsidR="00234F74" w:rsidRPr="00234F74" w:rsidRDefault="00234F74" w:rsidP="00234F74">
            <w:pPr>
              <w:widowControl/>
              <w:numPr>
                <w:ilvl w:val="0"/>
                <w:numId w:val="4"/>
              </w:numPr>
              <w:tabs>
                <w:tab w:val="left" w:pos="246"/>
              </w:tabs>
              <w:spacing w:after="200" w:line="240" w:lineRule="auto"/>
              <w:ind w:left="246" w:hanging="246"/>
              <w:contextualSpacing/>
              <w:jc w:val="left"/>
            </w:pPr>
            <w:r w:rsidRPr="00234F74">
              <w:t>различать характер финансовых взаимоотношений с организациями, органами государственной власти и местного самоуправления;</w:t>
            </w:r>
          </w:p>
        </w:tc>
      </w:tr>
      <w:tr w:rsidR="00234F74" w:rsidRPr="00234F74" w:rsidTr="00CE46AD">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4"/>
              </w:numPr>
              <w:tabs>
                <w:tab w:val="left" w:pos="246"/>
              </w:tabs>
              <w:spacing w:after="200" w:line="240" w:lineRule="auto"/>
              <w:ind w:left="246" w:hanging="246"/>
              <w:contextualSpacing/>
              <w:jc w:val="left"/>
            </w:pPr>
            <w:r w:rsidRPr="00234F74">
              <w:t>навыками применения экономической терминологии при выполнении необходимых расчетов для составления финансовых планов;</w:t>
            </w:r>
          </w:p>
          <w:p w:rsidR="00234F74" w:rsidRPr="00234F74" w:rsidRDefault="00234F74" w:rsidP="00234F74">
            <w:pPr>
              <w:widowControl/>
              <w:numPr>
                <w:ilvl w:val="0"/>
                <w:numId w:val="4"/>
              </w:numPr>
              <w:tabs>
                <w:tab w:val="left" w:pos="246"/>
              </w:tabs>
              <w:spacing w:after="200" w:line="240" w:lineRule="auto"/>
              <w:ind w:left="246" w:hanging="246"/>
              <w:contextualSpacing/>
              <w:jc w:val="left"/>
            </w:pPr>
            <w:r w:rsidRPr="00234F74">
              <w:t>навыками составления финансовых планов организации;</w:t>
            </w:r>
          </w:p>
          <w:p w:rsidR="00234F74" w:rsidRPr="00234F74" w:rsidRDefault="00234F74" w:rsidP="00234F74">
            <w:pPr>
              <w:widowControl/>
              <w:numPr>
                <w:ilvl w:val="0"/>
                <w:numId w:val="4"/>
              </w:numPr>
              <w:tabs>
                <w:tab w:val="left" w:pos="246"/>
              </w:tabs>
              <w:spacing w:after="200" w:line="240" w:lineRule="auto"/>
              <w:ind w:left="246" w:hanging="246"/>
              <w:contextualSpacing/>
              <w:jc w:val="left"/>
            </w:pPr>
            <w:r w:rsidRPr="00234F74">
              <w:t>навыками выстраивания финансовых взаимоотношений с организациями, органами государственной власти и местного самоуправления;</w:t>
            </w:r>
          </w:p>
        </w:tc>
      </w:tr>
      <w:tr w:rsidR="00234F74" w:rsidRPr="00234F74" w:rsidTr="00CE46AD">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34F74" w:rsidRPr="00234F74" w:rsidRDefault="00234F74" w:rsidP="00234F74">
            <w:pPr>
              <w:tabs>
                <w:tab w:val="left" w:pos="246"/>
              </w:tabs>
              <w:spacing w:line="240" w:lineRule="auto"/>
              <w:ind w:firstLine="0"/>
              <w:contextualSpacing/>
            </w:pPr>
            <w:r w:rsidRPr="00234F74">
              <w:rPr>
                <w:rFonts w:eastAsiaTheme="minorHAnsi"/>
                <w:b/>
                <w:color w:val="000000" w:themeColor="text1"/>
                <w:lang w:eastAsia="en-US"/>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234F74" w:rsidRPr="00234F74" w:rsidTr="00CE46AD">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line="240" w:lineRule="auto"/>
              <w:ind w:left="0" w:firstLine="0"/>
              <w:jc w:val="left"/>
              <w:rPr>
                <w:rFonts w:eastAsia="Calibri"/>
                <w:color w:val="000000"/>
                <w:lang w:eastAsia="en-US"/>
              </w:rPr>
            </w:pPr>
            <w:r w:rsidRPr="00234F74">
              <w:rPr>
                <w:rFonts w:eastAsia="Calibri"/>
                <w:color w:val="000000"/>
                <w:lang w:eastAsia="en-US"/>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234F74" w:rsidRPr="00234F74" w:rsidRDefault="00234F74" w:rsidP="00234F74">
            <w:pPr>
              <w:widowControl/>
              <w:numPr>
                <w:ilvl w:val="0"/>
                <w:numId w:val="2"/>
              </w:numPr>
              <w:tabs>
                <w:tab w:val="left" w:pos="356"/>
                <w:tab w:val="left" w:pos="851"/>
              </w:tabs>
              <w:spacing w:line="240" w:lineRule="auto"/>
              <w:ind w:left="0" w:firstLine="0"/>
              <w:jc w:val="left"/>
              <w:rPr>
                <w:rFonts w:eastAsia="Calibri"/>
                <w:color w:val="000000"/>
                <w:lang w:eastAsia="en-US"/>
              </w:rPr>
            </w:pPr>
            <w:r w:rsidRPr="00234F74">
              <w:rPr>
                <w:rFonts w:eastAsia="Calibri"/>
                <w:color w:val="000000"/>
                <w:lang w:eastAsia="en-US"/>
              </w:rPr>
              <w:t>основные методы исследований и инструменты, используемые в ре</w:t>
            </w:r>
            <w:r w:rsidRPr="00234F74">
              <w:rPr>
                <w:rFonts w:eastAsia="Calibri"/>
                <w:color w:val="000000"/>
                <w:lang w:eastAsia="en-US"/>
              </w:rPr>
              <w:lastRenderedPageBreak/>
              <w:t>гулировании бюджетных, налоговых, валютных отношений в области страховой, банковской деятельности, учете и контроле;</w:t>
            </w:r>
          </w:p>
          <w:p w:rsidR="00234F74" w:rsidRPr="00234F74" w:rsidRDefault="00234F74" w:rsidP="00234F74">
            <w:pPr>
              <w:widowControl/>
              <w:numPr>
                <w:ilvl w:val="0"/>
                <w:numId w:val="2"/>
              </w:numPr>
              <w:tabs>
                <w:tab w:val="left" w:pos="356"/>
                <w:tab w:val="left" w:pos="851"/>
              </w:tabs>
              <w:spacing w:line="240" w:lineRule="auto"/>
              <w:ind w:left="0" w:firstLine="0"/>
              <w:jc w:val="left"/>
              <w:rPr>
                <w:rFonts w:eastAsia="Calibri"/>
                <w:color w:val="000000"/>
                <w:lang w:eastAsia="en-US"/>
              </w:rPr>
            </w:pPr>
            <w:r w:rsidRPr="00234F74">
              <w:rPr>
                <w:rFonts w:eastAsia="Calibri"/>
                <w:color w:val="000000"/>
                <w:lang w:eastAsia="en-US"/>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i/>
                <w:color w:val="000000"/>
              </w:rPr>
            </w:pPr>
            <w:r w:rsidRPr="00234F74">
              <w:rPr>
                <w:rFonts w:eastAsia="Calibri"/>
                <w:color w:val="000000"/>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234F74">
              <w:rPr>
                <w:rFonts w:eastAsia="Calibri"/>
                <w:i/>
                <w:color w:val="000000"/>
              </w:rPr>
              <w:t>;</w:t>
            </w:r>
          </w:p>
        </w:tc>
      </w:tr>
      <w:tr w:rsidR="00234F74" w:rsidRPr="00234F74" w:rsidTr="00CE46AD">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lastRenderedPageBreak/>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color w:val="000000"/>
                <w:lang w:eastAsia="en-US"/>
              </w:rPr>
            </w:pPr>
            <w:r w:rsidRPr="00234F74">
              <w:rPr>
                <w:rFonts w:eastAsia="Calibri"/>
                <w:color w:val="000000"/>
                <w:lang w:eastAsia="en-US"/>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color w:val="000000"/>
                <w:lang w:eastAsia="en-US"/>
              </w:rPr>
            </w:pPr>
            <w:r w:rsidRPr="00234F74">
              <w:rPr>
                <w:rFonts w:eastAsia="Calibri"/>
                <w:color w:val="000000"/>
                <w:lang w:eastAsia="en-US"/>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color w:val="000000"/>
                <w:lang w:eastAsia="en-US"/>
              </w:rPr>
            </w:pPr>
            <w:r w:rsidRPr="00234F74">
              <w:rPr>
                <w:rFonts w:eastAsia="Calibri"/>
                <w:color w:val="000000"/>
                <w:lang w:eastAsia="en-US"/>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b/>
                <w:color w:val="000000"/>
                <w:lang w:eastAsia="en-US"/>
              </w:rPr>
            </w:pPr>
            <w:r w:rsidRPr="00234F74">
              <w:rPr>
                <w:rFonts w:eastAsia="Calibri"/>
                <w:color w:val="000000"/>
                <w:lang w:eastAsia="en-US"/>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color w:val="000000"/>
                <w:lang w:eastAsia="en-US"/>
              </w:rPr>
            </w:pPr>
            <w:r w:rsidRPr="00234F74">
              <w:rPr>
                <w:rFonts w:eastAsia="Calibri"/>
                <w:color w:val="000000"/>
                <w:lang w:eastAsia="en-US"/>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color w:val="000000"/>
                <w:lang w:eastAsia="en-US"/>
              </w:rPr>
            </w:pPr>
            <w:r w:rsidRPr="00234F74">
              <w:rPr>
                <w:rFonts w:eastAsia="Calibri"/>
                <w:color w:val="000000"/>
                <w:lang w:eastAsia="en-US"/>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color w:val="000000"/>
              </w:rPr>
            </w:pPr>
            <w:r w:rsidRPr="00234F74">
              <w:rPr>
                <w:rFonts w:eastAsia="Calibri"/>
                <w:color w:val="000000"/>
              </w:rPr>
              <w:t xml:space="preserve">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w:t>
            </w:r>
            <w:r w:rsidRPr="00234F74">
              <w:rPr>
                <w:rFonts w:eastAsia="Calibri"/>
              </w:rPr>
              <w:t>в  предметной области знания.</w:t>
            </w:r>
          </w:p>
        </w:tc>
      </w:tr>
      <w:tr w:rsidR="00234F74" w:rsidRPr="00234F74" w:rsidTr="00CE46AD">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line="240" w:lineRule="auto"/>
              <w:ind w:left="0" w:firstLine="0"/>
              <w:jc w:val="left"/>
            </w:pPr>
            <w:r w:rsidRPr="00234F74">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234F74" w:rsidRPr="00234F74" w:rsidRDefault="00234F74" w:rsidP="00234F74">
            <w:pPr>
              <w:widowControl/>
              <w:numPr>
                <w:ilvl w:val="0"/>
                <w:numId w:val="2"/>
              </w:numPr>
              <w:tabs>
                <w:tab w:val="left" w:pos="356"/>
                <w:tab w:val="left" w:pos="851"/>
              </w:tabs>
              <w:spacing w:line="240" w:lineRule="auto"/>
              <w:ind w:left="0" w:firstLine="0"/>
              <w:jc w:val="left"/>
            </w:pPr>
            <w:r w:rsidRPr="00234F74">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234F74" w:rsidRPr="00234F74" w:rsidRDefault="00234F74" w:rsidP="00234F74">
            <w:pPr>
              <w:widowControl/>
              <w:numPr>
                <w:ilvl w:val="0"/>
                <w:numId w:val="2"/>
              </w:numPr>
              <w:tabs>
                <w:tab w:val="left" w:pos="356"/>
                <w:tab w:val="left" w:pos="851"/>
              </w:tabs>
              <w:spacing w:line="240" w:lineRule="auto"/>
              <w:ind w:left="0" w:firstLine="0"/>
              <w:jc w:val="left"/>
            </w:pPr>
            <w:r w:rsidRPr="00234F74">
              <w:t>методами регулированиям бюджетных, налоговых, валютных отношений в страховой, банковской деятельности, учете и контроле;</w:t>
            </w:r>
          </w:p>
          <w:p w:rsidR="00234F74" w:rsidRPr="00234F74" w:rsidRDefault="00234F74" w:rsidP="00234F74">
            <w:pPr>
              <w:widowControl/>
              <w:numPr>
                <w:ilvl w:val="0"/>
                <w:numId w:val="2"/>
              </w:numPr>
              <w:tabs>
                <w:tab w:val="left" w:pos="356"/>
                <w:tab w:val="left" w:pos="851"/>
              </w:tabs>
              <w:spacing w:line="240" w:lineRule="auto"/>
              <w:ind w:left="0" w:firstLine="0"/>
              <w:jc w:val="left"/>
            </w:pPr>
            <w:r w:rsidRPr="00234F74">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234F74" w:rsidRPr="00234F74" w:rsidRDefault="00234F74" w:rsidP="00234F74">
            <w:pPr>
              <w:widowControl/>
              <w:numPr>
                <w:ilvl w:val="0"/>
                <w:numId w:val="2"/>
              </w:numPr>
              <w:tabs>
                <w:tab w:val="left" w:pos="356"/>
                <w:tab w:val="left" w:pos="851"/>
              </w:tabs>
              <w:spacing w:line="240" w:lineRule="auto"/>
              <w:ind w:left="0" w:firstLine="0"/>
              <w:jc w:val="left"/>
            </w:pPr>
            <w:r w:rsidRPr="00234F74">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234F74" w:rsidRPr="00234F74" w:rsidRDefault="00234F74" w:rsidP="00234F74">
            <w:pPr>
              <w:widowControl/>
              <w:numPr>
                <w:ilvl w:val="0"/>
                <w:numId w:val="2"/>
              </w:numPr>
              <w:tabs>
                <w:tab w:val="left" w:pos="356"/>
                <w:tab w:val="left" w:pos="851"/>
              </w:tabs>
              <w:spacing w:line="240" w:lineRule="auto"/>
              <w:ind w:left="0" w:firstLine="0"/>
              <w:jc w:val="left"/>
            </w:pPr>
            <w:r w:rsidRPr="00234F74">
              <w:lastRenderedPageBreak/>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234F74" w:rsidRPr="00234F74" w:rsidRDefault="00234F74" w:rsidP="00234F74">
            <w:pPr>
              <w:widowControl/>
              <w:numPr>
                <w:ilvl w:val="0"/>
                <w:numId w:val="2"/>
              </w:numPr>
              <w:shd w:val="clear" w:color="auto" w:fill="FFFFFF"/>
              <w:tabs>
                <w:tab w:val="left" w:pos="356"/>
                <w:tab w:val="left" w:pos="851"/>
              </w:tabs>
              <w:autoSpaceDE w:val="0"/>
              <w:autoSpaceDN w:val="0"/>
              <w:adjustRightInd w:val="0"/>
              <w:spacing w:line="240" w:lineRule="auto"/>
              <w:ind w:left="0" w:firstLine="0"/>
              <w:jc w:val="left"/>
              <w:rPr>
                <w:rFonts w:eastAsia="Calibri"/>
                <w:lang w:eastAsia="en-US"/>
              </w:rPr>
            </w:pPr>
            <w:r w:rsidRPr="00234F74">
              <w:rPr>
                <w:rFonts w:eastAsia="Calibri"/>
                <w:lang w:eastAsia="en-US"/>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234F74" w:rsidRPr="00234F74" w:rsidRDefault="00234F74" w:rsidP="00234F74">
            <w:pPr>
              <w:widowControl/>
              <w:numPr>
                <w:ilvl w:val="0"/>
                <w:numId w:val="2"/>
              </w:numPr>
              <w:shd w:val="clear" w:color="auto" w:fill="FFFFFF"/>
              <w:tabs>
                <w:tab w:val="left" w:pos="356"/>
                <w:tab w:val="left" w:pos="851"/>
              </w:tabs>
              <w:autoSpaceDE w:val="0"/>
              <w:autoSpaceDN w:val="0"/>
              <w:adjustRightInd w:val="0"/>
              <w:spacing w:line="240" w:lineRule="auto"/>
              <w:ind w:left="0" w:firstLine="0"/>
              <w:jc w:val="left"/>
              <w:rPr>
                <w:rFonts w:eastAsia="Calibri"/>
                <w:lang w:eastAsia="en-US"/>
              </w:rPr>
            </w:pPr>
            <w:r w:rsidRPr="00234F74">
              <w:rPr>
                <w:rFonts w:eastAsia="Calibri"/>
                <w:lang w:eastAsia="en-US"/>
              </w:rPr>
              <w:t>основными методами решения задач в области бюджетных, налоговых, валютных отношений в страховой, банковской деятельности, учете и контроле;</w:t>
            </w:r>
          </w:p>
          <w:p w:rsidR="00234F74" w:rsidRPr="00234F74" w:rsidRDefault="00234F74" w:rsidP="00234F74">
            <w:pPr>
              <w:widowControl/>
              <w:numPr>
                <w:ilvl w:val="0"/>
                <w:numId w:val="2"/>
              </w:numPr>
              <w:shd w:val="clear" w:color="auto" w:fill="FFFFFF"/>
              <w:tabs>
                <w:tab w:val="left" w:pos="356"/>
                <w:tab w:val="left" w:pos="851"/>
              </w:tabs>
              <w:autoSpaceDE w:val="0"/>
              <w:autoSpaceDN w:val="0"/>
              <w:adjustRightInd w:val="0"/>
              <w:spacing w:line="240" w:lineRule="auto"/>
              <w:ind w:left="0" w:firstLine="0"/>
              <w:jc w:val="left"/>
              <w:rPr>
                <w:rFonts w:eastAsia="Calibri"/>
                <w:lang w:eastAsia="en-US"/>
              </w:rPr>
            </w:pPr>
            <w:r w:rsidRPr="00234F74">
              <w:rPr>
                <w:rFonts w:eastAsia="Calibri"/>
                <w:lang w:eastAsia="en-US"/>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rPr>
            </w:pPr>
            <w:r w:rsidRPr="00234F74">
              <w:rPr>
                <w:rFonts w:eastAsia="Calibri"/>
              </w:rPr>
              <w:t>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(в предметной области знания).</w:t>
            </w:r>
          </w:p>
        </w:tc>
      </w:tr>
      <w:tr w:rsidR="00234F74" w:rsidRPr="00234F74" w:rsidTr="00CE46AD">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spacing w:after="200" w:line="240" w:lineRule="auto"/>
              <w:ind w:firstLine="0"/>
              <w:jc w:val="left"/>
              <w:rPr>
                <w:rFonts w:eastAsiaTheme="minorHAnsi"/>
                <w:i/>
                <w:iCs/>
                <w:color w:val="000000" w:themeColor="text1"/>
                <w:lang w:eastAsia="en-US"/>
              </w:rPr>
            </w:pPr>
            <w:r w:rsidRPr="00234F74">
              <w:rPr>
                <w:rFonts w:eastAsiaTheme="minorHAnsi"/>
                <w:b/>
                <w:color w:val="000000" w:themeColor="text1"/>
                <w:lang w:eastAsia="en-US"/>
              </w:rPr>
              <w:lastRenderedPageBreak/>
              <w:t>ПК- 23 –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234F74" w:rsidRPr="00234F74" w:rsidTr="00CE46AD">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line="240" w:lineRule="auto"/>
              <w:ind w:left="0" w:firstLine="0"/>
              <w:jc w:val="left"/>
              <w:rPr>
                <w:rFonts w:eastAsia="Calibri"/>
                <w:color w:val="000000"/>
                <w:lang w:eastAsia="en-US"/>
              </w:rPr>
            </w:pPr>
            <w:r w:rsidRPr="00234F74">
              <w:rPr>
                <w:rFonts w:eastAsia="Calibri"/>
                <w:color w:val="000000"/>
                <w:lang w:eastAsia="en-US"/>
              </w:rPr>
              <w:t>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234F74" w:rsidRPr="00234F74" w:rsidRDefault="00234F74" w:rsidP="00234F74">
            <w:pPr>
              <w:widowControl/>
              <w:numPr>
                <w:ilvl w:val="0"/>
                <w:numId w:val="2"/>
              </w:numPr>
              <w:tabs>
                <w:tab w:val="left" w:pos="356"/>
                <w:tab w:val="left" w:pos="851"/>
              </w:tabs>
              <w:spacing w:line="240" w:lineRule="auto"/>
              <w:ind w:left="0" w:firstLine="0"/>
              <w:jc w:val="left"/>
              <w:rPr>
                <w:rFonts w:eastAsia="Calibri"/>
                <w:color w:val="000000"/>
                <w:lang w:eastAsia="en-US"/>
              </w:rPr>
            </w:pPr>
            <w:r w:rsidRPr="00234F74">
              <w:rPr>
                <w:rFonts w:eastAsia="Calibri"/>
                <w:color w:val="000000"/>
                <w:lang w:eastAsia="en-US"/>
              </w:rPr>
              <w:t>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234F74" w:rsidRPr="00234F74" w:rsidRDefault="00234F74" w:rsidP="00234F74">
            <w:pPr>
              <w:widowControl/>
              <w:numPr>
                <w:ilvl w:val="0"/>
                <w:numId w:val="2"/>
              </w:numPr>
              <w:tabs>
                <w:tab w:val="left" w:pos="356"/>
                <w:tab w:val="left" w:pos="851"/>
              </w:tabs>
              <w:spacing w:line="240" w:lineRule="auto"/>
              <w:ind w:left="0" w:firstLine="0"/>
              <w:jc w:val="left"/>
              <w:rPr>
                <w:rFonts w:eastAsia="Calibri"/>
                <w:color w:val="000000"/>
                <w:lang w:eastAsia="en-US"/>
              </w:rPr>
            </w:pPr>
            <w:r w:rsidRPr="00234F74">
              <w:rPr>
                <w:rFonts w:eastAsia="Calibri"/>
                <w:color w:val="000000"/>
                <w:lang w:eastAsia="en-US"/>
              </w:rPr>
              <w:t>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234F74" w:rsidRPr="00234F74" w:rsidRDefault="00234F74" w:rsidP="00234F74">
            <w:pPr>
              <w:widowControl/>
              <w:numPr>
                <w:ilvl w:val="0"/>
                <w:numId w:val="2"/>
              </w:numPr>
              <w:tabs>
                <w:tab w:val="left" w:pos="356"/>
                <w:tab w:val="left" w:pos="851"/>
              </w:tabs>
              <w:spacing w:line="240" w:lineRule="auto"/>
              <w:ind w:left="0" w:firstLine="0"/>
              <w:jc w:val="left"/>
              <w:rPr>
                <w:rFonts w:eastAsia="Calibri"/>
                <w:color w:val="000000"/>
                <w:lang w:eastAsia="en-US"/>
              </w:rPr>
            </w:pPr>
            <w:r w:rsidRPr="00234F74">
              <w:rPr>
                <w:rFonts w:eastAsia="Calibri"/>
                <w:color w:val="000000"/>
                <w:lang w:eastAsia="en-US"/>
              </w:rPr>
              <w:t>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i/>
                <w:color w:val="000000"/>
              </w:rPr>
            </w:pPr>
            <w:r w:rsidRPr="00234F74">
              <w:rPr>
                <w:rFonts w:eastAsia="Calibri"/>
                <w:color w:val="000000"/>
              </w:rPr>
              <w:t>определения процессов финансового контроля, проводимого в государственных и муниципальных унитарных предприятиях;</w:t>
            </w:r>
          </w:p>
        </w:tc>
      </w:tr>
      <w:tr w:rsidR="00234F74" w:rsidRPr="00234F74" w:rsidTr="00CE46AD">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color w:val="000000"/>
                <w:lang w:eastAsia="en-US"/>
              </w:rPr>
            </w:pPr>
            <w:r w:rsidRPr="00234F74">
              <w:rPr>
                <w:rFonts w:eastAsia="Calibri"/>
                <w:color w:val="000000"/>
                <w:lang w:eastAsia="en-US"/>
              </w:rPr>
              <w:t xml:space="preserve">выделять объекты и субъекты, цели и задачи финансового контроля и выявлять отклонения в секторе государственного и муниципального управления; </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color w:val="000000"/>
                <w:lang w:eastAsia="en-US"/>
              </w:rPr>
            </w:pPr>
            <w:r w:rsidRPr="00234F74">
              <w:rPr>
                <w:rFonts w:eastAsia="Calibri"/>
                <w:color w:val="000000"/>
                <w:lang w:eastAsia="en-US"/>
              </w:rPr>
              <w:t>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color w:val="000000"/>
                <w:lang w:eastAsia="en-US"/>
              </w:rPr>
            </w:pPr>
            <w:r w:rsidRPr="00234F74">
              <w:rPr>
                <w:rFonts w:eastAsia="Calibri"/>
                <w:color w:val="000000"/>
                <w:lang w:eastAsia="en-US"/>
              </w:rPr>
              <w:t>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b/>
                <w:color w:val="000000"/>
                <w:lang w:eastAsia="en-US"/>
              </w:rPr>
            </w:pPr>
            <w:r w:rsidRPr="00234F74">
              <w:rPr>
                <w:rFonts w:eastAsia="Calibri"/>
                <w:color w:val="000000"/>
                <w:lang w:eastAsia="en-US"/>
              </w:rPr>
              <w:t>объяснять, идентифицировать и формировать типичные модели ре</w:t>
            </w:r>
            <w:r w:rsidRPr="00234F74">
              <w:rPr>
                <w:rFonts w:eastAsia="Calibri"/>
                <w:color w:val="000000"/>
                <w:lang w:eastAsia="en-US"/>
              </w:rPr>
              <w:lastRenderedPageBreak/>
              <w:t>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lang w:eastAsia="en-US"/>
              </w:rPr>
            </w:pPr>
            <w:r w:rsidRPr="00234F74">
              <w:rPr>
                <w:rFonts w:eastAsia="Calibri"/>
                <w:color w:val="000000"/>
                <w:lang w:eastAsia="en-US"/>
              </w:rPr>
              <w:t xml:space="preserve">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w:t>
            </w:r>
            <w:r w:rsidRPr="00234F74">
              <w:rPr>
                <w:rFonts w:eastAsia="Calibri"/>
                <w:lang w:eastAsia="en-US"/>
              </w:rPr>
              <w:t>в предметной области знания;</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color w:val="000000"/>
                <w:lang w:eastAsia="en-US"/>
              </w:rPr>
            </w:pPr>
            <w:r w:rsidRPr="00234F74">
              <w:rPr>
                <w:rFonts w:eastAsia="Calibri"/>
                <w:lang w:eastAsia="en-US"/>
              </w:rPr>
              <w:t xml:space="preserve">приобретать знания </w:t>
            </w:r>
            <w:r w:rsidRPr="00234F74">
              <w:rPr>
                <w:rFonts w:eastAsia="Calibri"/>
                <w:color w:val="000000"/>
                <w:lang w:eastAsia="en-US"/>
              </w:rPr>
              <w:t>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color w:val="000000"/>
              </w:rPr>
            </w:pPr>
            <w:r w:rsidRPr="00234F74">
              <w:rPr>
                <w:rFonts w:eastAsia="Calibri"/>
                <w:color w:val="000000"/>
              </w:rPr>
              <w:t>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r w:rsidR="00234F74" w:rsidRPr="00234F74" w:rsidTr="00CE46AD">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34F74" w:rsidRPr="00234F74" w:rsidRDefault="00234F74" w:rsidP="00234F74">
            <w:pPr>
              <w:ind w:firstLine="0"/>
              <w:jc w:val="left"/>
            </w:pPr>
            <w:r w:rsidRPr="00234F74">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rPr>
            </w:pPr>
            <w:r w:rsidRPr="00234F74">
              <w:rPr>
                <w:color w:val="000000"/>
              </w:rPr>
              <w:t>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rPr>
            </w:pPr>
            <w:r w:rsidRPr="00234F74">
              <w:rPr>
                <w:color w:val="000000"/>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rPr>
            </w:pPr>
            <w:r w:rsidRPr="00234F74">
              <w:rPr>
                <w:color w:val="000000"/>
              </w:rPr>
              <w:t>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rPr>
            </w:pPr>
            <w:r w:rsidRPr="00234F74">
              <w:rPr>
                <w:color w:val="000000"/>
              </w:rPr>
              <w:t>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rPr>
            </w:pPr>
            <w:r w:rsidRPr="00234F74">
              <w:rPr>
                <w:color w:val="000000"/>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234F74" w:rsidRPr="00234F74" w:rsidRDefault="00234F74" w:rsidP="00234F74">
            <w:pPr>
              <w:widowControl/>
              <w:numPr>
                <w:ilvl w:val="0"/>
                <w:numId w:val="2"/>
              </w:numPr>
              <w:tabs>
                <w:tab w:val="left" w:pos="356"/>
                <w:tab w:val="left" w:pos="851"/>
              </w:tabs>
              <w:spacing w:line="240" w:lineRule="auto"/>
              <w:ind w:left="0" w:firstLine="0"/>
              <w:jc w:val="left"/>
              <w:rPr>
                <w:color w:val="000000"/>
              </w:rPr>
            </w:pPr>
            <w:r w:rsidRPr="00234F74">
              <w:rPr>
                <w:color w:val="000000"/>
              </w:rPr>
              <w:t>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234F74" w:rsidRPr="00234F74" w:rsidRDefault="00234F74" w:rsidP="00234F74">
            <w:pPr>
              <w:widowControl/>
              <w:numPr>
                <w:ilvl w:val="0"/>
                <w:numId w:val="2"/>
              </w:numPr>
              <w:shd w:val="clear" w:color="auto" w:fill="FFFFFF"/>
              <w:tabs>
                <w:tab w:val="left" w:pos="356"/>
                <w:tab w:val="left" w:pos="851"/>
              </w:tabs>
              <w:autoSpaceDE w:val="0"/>
              <w:autoSpaceDN w:val="0"/>
              <w:adjustRightInd w:val="0"/>
              <w:spacing w:line="240" w:lineRule="auto"/>
              <w:ind w:left="0" w:firstLine="0"/>
              <w:jc w:val="left"/>
              <w:rPr>
                <w:rFonts w:eastAsia="Calibri"/>
                <w:color w:val="000000"/>
                <w:lang w:eastAsia="en-US"/>
              </w:rPr>
            </w:pPr>
            <w:r w:rsidRPr="00234F74">
              <w:rPr>
                <w:rFonts w:eastAsia="Calibri"/>
                <w:color w:val="000000"/>
                <w:lang w:eastAsia="en-US"/>
              </w:rPr>
              <w:t xml:space="preserve">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 </w:t>
            </w:r>
          </w:p>
          <w:p w:rsidR="00234F74" w:rsidRPr="00234F74" w:rsidRDefault="00234F74" w:rsidP="00234F74">
            <w:pPr>
              <w:widowControl/>
              <w:numPr>
                <w:ilvl w:val="0"/>
                <w:numId w:val="2"/>
              </w:numPr>
              <w:shd w:val="clear" w:color="auto" w:fill="FFFFFF"/>
              <w:tabs>
                <w:tab w:val="left" w:pos="356"/>
                <w:tab w:val="left" w:pos="851"/>
              </w:tabs>
              <w:autoSpaceDE w:val="0"/>
              <w:autoSpaceDN w:val="0"/>
              <w:adjustRightInd w:val="0"/>
              <w:spacing w:line="240" w:lineRule="auto"/>
              <w:ind w:left="0" w:firstLine="0"/>
              <w:jc w:val="left"/>
              <w:rPr>
                <w:rFonts w:eastAsia="Calibri"/>
                <w:color w:val="000000"/>
                <w:lang w:eastAsia="en-US"/>
              </w:rPr>
            </w:pPr>
            <w:r w:rsidRPr="00234F74">
              <w:rPr>
                <w:rFonts w:eastAsia="Calibri"/>
                <w:color w:val="000000"/>
                <w:lang w:eastAsia="en-US"/>
              </w:rPr>
              <w:t>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234F74" w:rsidRPr="00234F74" w:rsidRDefault="00234F74" w:rsidP="00234F74">
            <w:pPr>
              <w:widowControl/>
              <w:numPr>
                <w:ilvl w:val="0"/>
                <w:numId w:val="2"/>
              </w:numPr>
              <w:shd w:val="clear" w:color="auto" w:fill="FFFFFF"/>
              <w:tabs>
                <w:tab w:val="left" w:pos="356"/>
                <w:tab w:val="left" w:pos="851"/>
              </w:tabs>
              <w:autoSpaceDE w:val="0"/>
              <w:autoSpaceDN w:val="0"/>
              <w:adjustRightInd w:val="0"/>
              <w:spacing w:line="240" w:lineRule="auto"/>
              <w:ind w:left="0" w:firstLine="0"/>
              <w:jc w:val="left"/>
              <w:rPr>
                <w:rFonts w:eastAsia="Calibri"/>
                <w:color w:val="000000"/>
                <w:lang w:eastAsia="en-US"/>
              </w:rPr>
            </w:pPr>
            <w:r w:rsidRPr="00234F74">
              <w:rPr>
                <w:rFonts w:eastAsia="Calibri"/>
                <w:color w:val="000000"/>
                <w:lang w:eastAsia="en-US"/>
              </w:rPr>
              <w:t>профессиональным языком области знания, связанной с финансовым контролем на государственном и муниципальном уровне;</w:t>
            </w:r>
          </w:p>
          <w:p w:rsidR="00234F74" w:rsidRPr="00234F74" w:rsidRDefault="00234F74" w:rsidP="00234F74">
            <w:pPr>
              <w:widowControl/>
              <w:numPr>
                <w:ilvl w:val="0"/>
                <w:numId w:val="2"/>
              </w:numPr>
              <w:tabs>
                <w:tab w:val="left" w:pos="356"/>
                <w:tab w:val="left" w:pos="851"/>
              </w:tabs>
              <w:autoSpaceDE w:val="0"/>
              <w:autoSpaceDN w:val="0"/>
              <w:adjustRightInd w:val="0"/>
              <w:spacing w:line="240" w:lineRule="auto"/>
              <w:ind w:left="0" w:firstLine="0"/>
              <w:jc w:val="left"/>
              <w:rPr>
                <w:rFonts w:eastAsia="Calibri"/>
                <w:color w:val="000000"/>
              </w:rPr>
            </w:pPr>
            <w:r w:rsidRPr="00234F74">
              <w:rPr>
                <w:rFonts w:eastAsia="Calibri"/>
                <w:color w:val="000000"/>
              </w:rPr>
              <w:lastRenderedPageBreak/>
              <w:t>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bl>
    <w:p w:rsidR="003A48E6" w:rsidRDefault="003A48E6"/>
    <w:p w:rsidR="00CE46AD" w:rsidRPr="00CE46AD" w:rsidRDefault="00CE46AD" w:rsidP="00CE46AD">
      <w:pPr>
        <w:keepNext/>
        <w:keepLines/>
        <w:spacing w:before="240" w:after="120" w:line="240" w:lineRule="auto"/>
        <w:ind w:left="567" w:firstLine="0"/>
        <w:jc w:val="left"/>
        <w:outlineLvl w:val="1"/>
        <w:rPr>
          <w:rFonts w:eastAsiaTheme="majorEastAsia" w:cstheme="majorBidi"/>
          <w:b/>
          <w:bCs/>
          <w:i/>
          <w:color w:val="C00000"/>
          <w:szCs w:val="26"/>
        </w:rPr>
      </w:pPr>
      <w:r w:rsidRPr="00CE46AD">
        <w:rPr>
          <w:rFonts w:eastAsiaTheme="majorEastAsia" w:cstheme="majorBidi"/>
          <w:b/>
          <w:bCs/>
          <w:szCs w:val="26"/>
        </w:rPr>
        <w:t>6 Структура и содержание производственной-преддипломной</w:t>
      </w:r>
      <w:r w:rsidRPr="00CE46AD">
        <w:rPr>
          <w:rFonts w:eastAsiaTheme="majorEastAsia" w:cstheme="majorBidi"/>
          <w:b/>
          <w:bCs/>
          <w:i/>
          <w:szCs w:val="26"/>
        </w:rPr>
        <w:t xml:space="preserve"> </w:t>
      </w:r>
      <w:r w:rsidRPr="00CE46AD">
        <w:rPr>
          <w:rFonts w:eastAsiaTheme="majorEastAsia" w:cstheme="majorBidi"/>
          <w:b/>
          <w:bCs/>
          <w:szCs w:val="26"/>
        </w:rPr>
        <w:t>практики</w:t>
      </w:r>
    </w:p>
    <w:p w:rsidR="00CE46AD" w:rsidRPr="00CE46AD" w:rsidRDefault="00CE46AD" w:rsidP="00CE46AD">
      <w:pPr>
        <w:spacing w:line="240" w:lineRule="auto"/>
      </w:pPr>
      <w:r w:rsidRPr="00CE46AD">
        <w:t>Общая трудоемкость практики составляет _3__ зачетных единиц, _108__ акад. часов, в том числе:</w:t>
      </w:r>
    </w:p>
    <w:p w:rsidR="00CE46AD" w:rsidRPr="00CE46AD" w:rsidRDefault="00CE46AD" w:rsidP="00CE46AD">
      <w:pPr>
        <w:spacing w:line="240" w:lineRule="auto"/>
      </w:pPr>
      <w:r w:rsidRPr="00CE46AD">
        <w:t>– контактная работа _1,3__ акад. часов;</w:t>
      </w:r>
    </w:p>
    <w:p w:rsidR="00CE46AD" w:rsidRPr="00CE46AD" w:rsidRDefault="00CE46AD" w:rsidP="00CE46AD">
      <w:pPr>
        <w:spacing w:line="240" w:lineRule="auto"/>
      </w:pPr>
      <w:r w:rsidRPr="00CE46AD">
        <w:t>– самостоятель</w:t>
      </w:r>
      <w:r w:rsidR="001A158C">
        <w:t>ная работа _106,7__ акад. часов;</w:t>
      </w:r>
    </w:p>
    <w:p w:rsidR="00CE46AD" w:rsidRPr="00CE46AD" w:rsidRDefault="005752E7" w:rsidP="00CE46AD">
      <w:pPr>
        <w:spacing w:line="240" w:lineRule="auto"/>
      </w:pPr>
      <w:r w:rsidRPr="00CE46AD">
        <w:t>–</w:t>
      </w:r>
      <w:r w:rsidR="001A158C">
        <w:t xml:space="preserve"> в форме практической подготовки – 108 часов.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3998"/>
        <w:gridCol w:w="1985"/>
      </w:tblGrid>
      <w:tr w:rsidR="00CE46AD" w:rsidRPr="00CE46AD" w:rsidTr="00CE46AD">
        <w:tc>
          <w:tcPr>
            <w:tcW w:w="534" w:type="dxa"/>
            <w:shd w:val="clear" w:color="auto" w:fill="auto"/>
          </w:tcPr>
          <w:p w:rsidR="00CE46AD" w:rsidRPr="00CE46AD" w:rsidRDefault="00CE46AD" w:rsidP="00CE46AD">
            <w:pPr>
              <w:spacing w:after="160" w:line="240" w:lineRule="exact"/>
              <w:ind w:hanging="15"/>
              <w:jc w:val="left"/>
            </w:pPr>
            <w:r w:rsidRPr="00CE46AD">
              <w:t>№</w:t>
            </w:r>
          </w:p>
          <w:p w:rsidR="00CE46AD" w:rsidRPr="00CE46AD" w:rsidRDefault="00CE46AD" w:rsidP="00CE46AD">
            <w:pPr>
              <w:spacing w:after="160" w:line="240" w:lineRule="exact"/>
              <w:ind w:hanging="15"/>
              <w:jc w:val="left"/>
            </w:pPr>
            <w:r w:rsidRPr="00CE46AD">
              <w:t>п/п</w:t>
            </w:r>
          </w:p>
        </w:tc>
        <w:tc>
          <w:tcPr>
            <w:tcW w:w="2976" w:type="dxa"/>
            <w:shd w:val="clear" w:color="auto" w:fill="auto"/>
          </w:tcPr>
          <w:p w:rsidR="00CE46AD" w:rsidRPr="00CE46AD" w:rsidRDefault="00CE46AD" w:rsidP="00CE46AD">
            <w:pPr>
              <w:spacing w:after="160" w:line="240" w:lineRule="exact"/>
              <w:ind w:left="33" w:firstLine="0"/>
            </w:pPr>
            <w:r w:rsidRPr="00CE46AD">
              <w:t>Разделы (этапы) и содержание практики</w:t>
            </w:r>
          </w:p>
        </w:tc>
        <w:tc>
          <w:tcPr>
            <w:tcW w:w="3998" w:type="dxa"/>
            <w:shd w:val="clear" w:color="auto" w:fill="auto"/>
            <w:vAlign w:val="center"/>
          </w:tcPr>
          <w:p w:rsidR="00CE46AD" w:rsidRPr="00CE46AD" w:rsidRDefault="00CE46AD" w:rsidP="00CE46AD">
            <w:pPr>
              <w:spacing w:line="240" w:lineRule="auto"/>
              <w:ind w:firstLine="0"/>
              <w:jc w:val="left"/>
            </w:pPr>
            <w:r w:rsidRPr="00CE46AD">
              <w:t>Виды работы на практике, включая самостоятельную работу студентов и трудоемкость</w:t>
            </w:r>
          </w:p>
          <w:p w:rsidR="00CE46AD" w:rsidRPr="00CE46AD" w:rsidRDefault="00CE46AD" w:rsidP="00CE46AD">
            <w:pPr>
              <w:spacing w:line="240" w:lineRule="auto"/>
              <w:ind w:left="403"/>
              <w:jc w:val="center"/>
              <w:rPr>
                <w:color w:val="FF0000"/>
              </w:rPr>
            </w:pPr>
            <w:r w:rsidRPr="00CE46AD">
              <w:t>(в часах)</w:t>
            </w:r>
          </w:p>
        </w:tc>
        <w:tc>
          <w:tcPr>
            <w:tcW w:w="1985" w:type="dxa"/>
          </w:tcPr>
          <w:p w:rsidR="00CE46AD" w:rsidRPr="00CE46AD" w:rsidRDefault="00CE46AD" w:rsidP="00CE46AD">
            <w:pPr>
              <w:spacing w:line="240" w:lineRule="auto"/>
              <w:ind w:firstLine="0"/>
              <w:jc w:val="left"/>
            </w:pPr>
            <w:r w:rsidRPr="00CE46AD">
              <w:rPr>
                <w:rFonts w:ascii="Georgia" w:hAnsi="Georgia" w:cs="Georgia"/>
                <w:sz w:val="22"/>
                <w:szCs w:val="22"/>
              </w:rPr>
              <w:t>Код и структурный элемент компетенции</w:t>
            </w:r>
          </w:p>
        </w:tc>
      </w:tr>
      <w:tr w:rsidR="00CE46AD" w:rsidRPr="00CE46AD" w:rsidTr="00CE46AD">
        <w:trPr>
          <w:trHeight w:val="1248"/>
        </w:trPr>
        <w:tc>
          <w:tcPr>
            <w:tcW w:w="534" w:type="dxa"/>
            <w:shd w:val="clear" w:color="auto" w:fill="auto"/>
          </w:tcPr>
          <w:p w:rsidR="00CE46AD" w:rsidRPr="00CE46AD" w:rsidRDefault="00CE46AD" w:rsidP="00CE46AD">
            <w:pPr>
              <w:spacing w:after="160" w:line="240" w:lineRule="auto"/>
              <w:ind w:hanging="15"/>
              <w:jc w:val="left"/>
            </w:pPr>
            <w:r w:rsidRPr="00CE46AD">
              <w:t>1</w:t>
            </w:r>
          </w:p>
        </w:tc>
        <w:tc>
          <w:tcPr>
            <w:tcW w:w="2976" w:type="dxa"/>
            <w:shd w:val="clear" w:color="auto" w:fill="auto"/>
          </w:tcPr>
          <w:p w:rsidR="00CE46AD" w:rsidRPr="00D77B5E" w:rsidRDefault="00CE46AD" w:rsidP="00CE46AD">
            <w:pPr>
              <w:spacing w:line="240" w:lineRule="auto"/>
              <w:ind w:firstLine="0"/>
              <w:rPr>
                <w:bCs/>
                <w:color w:val="000000"/>
              </w:rPr>
            </w:pPr>
            <w:r w:rsidRPr="00D77B5E">
              <w:rPr>
                <w:bCs/>
                <w:color w:val="000000"/>
              </w:rPr>
              <w:t xml:space="preserve">Установочная конференция </w:t>
            </w:r>
          </w:p>
        </w:tc>
        <w:tc>
          <w:tcPr>
            <w:tcW w:w="3998" w:type="dxa"/>
            <w:shd w:val="clear" w:color="auto" w:fill="auto"/>
          </w:tcPr>
          <w:p w:rsidR="00CE46AD" w:rsidRPr="00D77B5E" w:rsidRDefault="00CE46AD" w:rsidP="00CE46AD">
            <w:pPr>
              <w:spacing w:line="240" w:lineRule="auto"/>
              <w:ind w:firstLine="0"/>
              <w:rPr>
                <w:bCs/>
                <w:color w:val="000000"/>
              </w:rPr>
            </w:pPr>
            <w:r w:rsidRPr="00D77B5E">
              <w:rPr>
                <w:bCs/>
                <w:color w:val="000000"/>
              </w:rPr>
              <w:t xml:space="preserve">Ознакомительная лекция </w:t>
            </w:r>
          </w:p>
        </w:tc>
        <w:tc>
          <w:tcPr>
            <w:tcW w:w="1985" w:type="dxa"/>
          </w:tcPr>
          <w:p w:rsidR="00CE46AD" w:rsidRPr="001A158C" w:rsidRDefault="00CE46AD" w:rsidP="00CE46AD">
            <w:pPr>
              <w:spacing w:after="160" w:line="240" w:lineRule="auto"/>
              <w:ind w:left="46" w:hanging="13"/>
              <w:jc w:val="left"/>
            </w:pPr>
            <w:r w:rsidRPr="001A158C">
              <w:t>ОК-3-зув;</w:t>
            </w:r>
          </w:p>
          <w:p w:rsidR="00CE46AD" w:rsidRPr="00CE46AD" w:rsidRDefault="00CE46AD" w:rsidP="00CE46AD">
            <w:pPr>
              <w:spacing w:after="160" w:line="240" w:lineRule="auto"/>
              <w:ind w:left="46" w:hanging="13"/>
              <w:jc w:val="left"/>
              <w:rPr>
                <w:i/>
              </w:rPr>
            </w:pPr>
          </w:p>
        </w:tc>
      </w:tr>
      <w:tr w:rsidR="00CE46AD" w:rsidRPr="00CE46AD" w:rsidTr="00CE46AD">
        <w:tc>
          <w:tcPr>
            <w:tcW w:w="534" w:type="dxa"/>
            <w:shd w:val="clear" w:color="auto" w:fill="auto"/>
          </w:tcPr>
          <w:p w:rsidR="00CE46AD" w:rsidRPr="00CE46AD" w:rsidRDefault="00CE46AD" w:rsidP="00CE46AD">
            <w:pPr>
              <w:spacing w:after="160" w:line="240" w:lineRule="auto"/>
              <w:ind w:hanging="15"/>
              <w:jc w:val="left"/>
            </w:pPr>
            <w:r w:rsidRPr="00CE46AD">
              <w:t>2</w:t>
            </w:r>
          </w:p>
        </w:tc>
        <w:tc>
          <w:tcPr>
            <w:tcW w:w="2976" w:type="dxa"/>
            <w:shd w:val="clear" w:color="auto" w:fill="auto"/>
          </w:tcPr>
          <w:p w:rsidR="00CE46AD" w:rsidRPr="00D77B5E" w:rsidRDefault="00CE46AD" w:rsidP="00CE46AD">
            <w:pPr>
              <w:spacing w:line="240" w:lineRule="auto"/>
              <w:ind w:firstLine="0"/>
              <w:rPr>
                <w:bCs/>
                <w:color w:val="000000"/>
              </w:rPr>
            </w:pPr>
            <w:r w:rsidRPr="00D77B5E">
              <w:rPr>
                <w:bCs/>
                <w:color w:val="000000"/>
              </w:rPr>
              <w:t xml:space="preserve">Подготовительный этап </w:t>
            </w:r>
          </w:p>
        </w:tc>
        <w:tc>
          <w:tcPr>
            <w:tcW w:w="3998" w:type="dxa"/>
            <w:shd w:val="clear" w:color="auto" w:fill="auto"/>
          </w:tcPr>
          <w:p w:rsidR="00CE46AD" w:rsidRPr="00D77B5E" w:rsidRDefault="00CE46AD" w:rsidP="00CE46AD">
            <w:pPr>
              <w:spacing w:line="240" w:lineRule="auto"/>
              <w:ind w:firstLine="0"/>
              <w:rPr>
                <w:bCs/>
                <w:color w:val="000000"/>
              </w:rPr>
            </w:pPr>
            <w:r w:rsidRPr="00D77B5E">
              <w:rPr>
                <w:bCs/>
                <w:color w:val="000000"/>
              </w:rPr>
              <w:t xml:space="preserve">Согласование программы практики, изучение методических материалов по проведению практики, изучение инструкции по технике безопасности </w:t>
            </w:r>
          </w:p>
        </w:tc>
        <w:tc>
          <w:tcPr>
            <w:tcW w:w="1985" w:type="dxa"/>
          </w:tcPr>
          <w:p w:rsidR="00CE46AD" w:rsidRPr="001C3A18" w:rsidRDefault="00CE46AD" w:rsidP="00CE46AD">
            <w:pPr>
              <w:spacing w:line="240" w:lineRule="auto"/>
              <w:ind w:right="-80" w:firstLine="0"/>
              <w:rPr>
                <w:color w:val="000000"/>
              </w:rPr>
            </w:pPr>
            <w:r w:rsidRPr="001C3A18">
              <w:rPr>
                <w:color w:val="000000"/>
              </w:rPr>
              <w:t xml:space="preserve">ОК-3 - </w:t>
            </w:r>
            <w:proofErr w:type="spellStart"/>
            <w:r w:rsidRPr="001C3A18">
              <w:rPr>
                <w:color w:val="000000"/>
              </w:rPr>
              <w:t>ув</w:t>
            </w:r>
            <w:proofErr w:type="spellEnd"/>
          </w:p>
          <w:p w:rsidR="00CE46AD" w:rsidRPr="00D77B5E" w:rsidRDefault="00CE46AD" w:rsidP="00CE46AD">
            <w:pPr>
              <w:spacing w:line="240" w:lineRule="auto"/>
              <w:ind w:right="-80" w:firstLine="0"/>
              <w:rPr>
                <w:color w:val="000000"/>
              </w:rPr>
            </w:pPr>
            <w:r w:rsidRPr="001C3A18">
              <w:rPr>
                <w:color w:val="000000"/>
              </w:rPr>
              <w:t xml:space="preserve">ОПК-2 - </w:t>
            </w:r>
            <w:proofErr w:type="spellStart"/>
            <w:r w:rsidRPr="001C3A18">
              <w:rPr>
                <w:color w:val="000000"/>
              </w:rPr>
              <w:t>ув</w:t>
            </w:r>
            <w:proofErr w:type="spellEnd"/>
          </w:p>
        </w:tc>
      </w:tr>
      <w:tr w:rsidR="00CE46AD" w:rsidRPr="00CE46AD" w:rsidTr="00CE46AD">
        <w:trPr>
          <w:trHeight w:val="840"/>
        </w:trPr>
        <w:tc>
          <w:tcPr>
            <w:tcW w:w="534" w:type="dxa"/>
            <w:shd w:val="clear" w:color="auto" w:fill="auto"/>
          </w:tcPr>
          <w:p w:rsidR="00CE46AD" w:rsidRPr="00CE46AD" w:rsidRDefault="00CE46AD" w:rsidP="00CE46AD">
            <w:pPr>
              <w:spacing w:after="160" w:line="240" w:lineRule="auto"/>
              <w:ind w:hanging="15"/>
              <w:jc w:val="left"/>
            </w:pPr>
            <w:r w:rsidRPr="00CE46AD">
              <w:t>3</w:t>
            </w:r>
          </w:p>
        </w:tc>
        <w:tc>
          <w:tcPr>
            <w:tcW w:w="2976" w:type="dxa"/>
            <w:shd w:val="clear" w:color="auto" w:fill="auto"/>
          </w:tcPr>
          <w:p w:rsidR="00CE46AD" w:rsidRPr="00D77B5E" w:rsidRDefault="00CE46AD" w:rsidP="00CE46AD">
            <w:pPr>
              <w:spacing w:line="240" w:lineRule="auto"/>
              <w:ind w:firstLine="0"/>
              <w:rPr>
                <w:bCs/>
                <w:color w:val="000000"/>
              </w:rPr>
            </w:pPr>
            <w:r w:rsidRPr="00D77B5E">
              <w:rPr>
                <w:bCs/>
                <w:color w:val="000000"/>
              </w:rPr>
              <w:t>Сбор информации</w:t>
            </w:r>
          </w:p>
          <w:p w:rsidR="00CE46AD" w:rsidRPr="00D77B5E" w:rsidRDefault="00CE46AD" w:rsidP="00CE46AD">
            <w:pPr>
              <w:spacing w:line="240" w:lineRule="auto"/>
              <w:ind w:firstLine="0"/>
              <w:rPr>
                <w:bCs/>
                <w:color w:val="000000"/>
              </w:rPr>
            </w:pPr>
          </w:p>
        </w:tc>
        <w:tc>
          <w:tcPr>
            <w:tcW w:w="3998" w:type="dxa"/>
            <w:shd w:val="clear" w:color="auto" w:fill="auto"/>
          </w:tcPr>
          <w:p w:rsidR="00CE46AD" w:rsidRDefault="00CE46AD" w:rsidP="00CE46AD">
            <w:pPr>
              <w:ind w:firstLine="0"/>
              <w:rPr>
                <w:bCs/>
              </w:rPr>
            </w:pPr>
            <w:r w:rsidRPr="00AF66ED">
              <w:rPr>
                <w:bCs/>
              </w:rPr>
              <w:t>Сбор общих сведений об организации (название, цель создания, краткая историческая справка,</w:t>
            </w:r>
            <w:r>
              <w:rPr>
                <w:bCs/>
              </w:rPr>
              <w:t xml:space="preserve"> </w:t>
            </w:r>
            <w:r w:rsidRPr="00AF66ED">
              <w:rPr>
                <w:bCs/>
              </w:rPr>
              <w:t xml:space="preserve">организационно-правовая форма, миссия организации) </w:t>
            </w:r>
          </w:p>
          <w:p w:rsidR="00CE46AD" w:rsidRPr="00AF66ED" w:rsidRDefault="00CE46AD" w:rsidP="00CE46AD">
            <w:pPr>
              <w:ind w:firstLine="0"/>
              <w:rPr>
                <w:bCs/>
              </w:rPr>
            </w:pPr>
            <w:r w:rsidRPr="00AF66ED">
              <w:rPr>
                <w:bCs/>
              </w:rPr>
              <w:t>Сбор информации в рамках индивидуального задания к выпускной квалификационной работе</w:t>
            </w:r>
          </w:p>
        </w:tc>
        <w:tc>
          <w:tcPr>
            <w:tcW w:w="1985" w:type="dxa"/>
          </w:tcPr>
          <w:p w:rsidR="00CE46AD" w:rsidRPr="00D77B5E" w:rsidRDefault="00CE46AD" w:rsidP="00CE46AD">
            <w:pPr>
              <w:widowControl/>
              <w:spacing w:line="240" w:lineRule="auto"/>
              <w:ind w:firstLine="0"/>
              <w:jc w:val="left"/>
              <w:rPr>
                <w:color w:val="000000"/>
              </w:rPr>
            </w:pPr>
            <w:r w:rsidRPr="00D77B5E">
              <w:rPr>
                <w:color w:val="000000"/>
              </w:rPr>
              <w:t xml:space="preserve">ОК-3 - </w:t>
            </w:r>
            <w:proofErr w:type="spellStart"/>
            <w:r w:rsidRPr="00D77B5E">
              <w:rPr>
                <w:color w:val="000000"/>
              </w:rPr>
              <w:t>ув</w:t>
            </w:r>
            <w:proofErr w:type="spellEnd"/>
          </w:p>
          <w:p w:rsidR="00CE46AD" w:rsidRDefault="00CE46AD" w:rsidP="00CE46AD">
            <w:pPr>
              <w:widowControl/>
              <w:spacing w:line="240" w:lineRule="auto"/>
              <w:ind w:firstLine="0"/>
              <w:jc w:val="left"/>
              <w:rPr>
                <w:color w:val="000000"/>
              </w:rPr>
            </w:pPr>
            <w:r w:rsidRPr="00D77B5E">
              <w:rPr>
                <w:color w:val="000000"/>
              </w:rPr>
              <w:t>О</w:t>
            </w:r>
            <w:r>
              <w:rPr>
                <w:color w:val="000000"/>
              </w:rPr>
              <w:t>П</w:t>
            </w:r>
            <w:r w:rsidRPr="00D77B5E">
              <w:rPr>
                <w:color w:val="000000"/>
              </w:rPr>
              <w:t>К-</w:t>
            </w:r>
            <w:r>
              <w:rPr>
                <w:color w:val="000000"/>
              </w:rPr>
              <w:t xml:space="preserve">2 </w:t>
            </w:r>
            <w:r w:rsidRPr="00D77B5E">
              <w:rPr>
                <w:color w:val="000000"/>
              </w:rPr>
              <w:t xml:space="preserve">- </w:t>
            </w:r>
            <w:proofErr w:type="spellStart"/>
            <w:r w:rsidRPr="00D77B5E">
              <w:rPr>
                <w:color w:val="000000"/>
              </w:rPr>
              <w:t>ув</w:t>
            </w:r>
            <w:proofErr w:type="spellEnd"/>
          </w:p>
          <w:p w:rsidR="00CE46AD" w:rsidRDefault="00CE46AD" w:rsidP="00CE46AD">
            <w:pPr>
              <w:widowControl/>
              <w:spacing w:line="240" w:lineRule="auto"/>
              <w:ind w:firstLine="0"/>
              <w:jc w:val="left"/>
              <w:rPr>
                <w:color w:val="000000"/>
              </w:rPr>
            </w:pPr>
            <w:r w:rsidRPr="00D77B5E">
              <w:rPr>
                <w:color w:val="000000"/>
              </w:rPr>
              <w:t>ПК-</w:t>
            </w:r>
            <w:r>
              <w:rPr>
                <w:color w:val="000000"/>
              </w:rPr>
              <w:t>1</w:t>
            </w:r>
            <w:r w:rsidRPr="00D77B5E">
              <w:rPr>
                <w:color w:val="000000"/>
              </w:rPr>
              <w:t xml:space="preserve">- </w:t>
            </w:r>
            <w:proofErr w:type="spellStart"/>
            <w:r w:rsidRPr="00D77B5E">
              <w:rPr>
                <w:color w:val="000000"/>
              </w:rPr>
              <w:t>ув</w:t>
            </w:r>
            <w:proofErr w:type="spellEnd"/>
          </w:p>
          <w:p w:rsidR="00CE46AD" w:rsidRPr="00D77B5E" w:rsidRDefault="00CE46AD" w:rsidP="00CE46AD">
            <w:pPr>
              <w:widowControl/>
              <w:spacing w:line="240" w:lineRule="auto"/>
              <w:ind w:firstLine="0"/>
              <w:jc w:val="left"/>
              <w:rPr>
                <w:color w:val="000000"/>
              </w:rPr>
            </w:pPr>
            <w:r>
              <w:rPr>
                <w:color w:val="000000"/>
              </w:rPr>
              <w:t>ПК-</w:t>
            </w:r>
            <w:r w:rsidR="00574966">
              <w:rPr>
                <w:color w:val="000000"/>
              </w:rPr>
              <w:t>2</w:t>
            </w:r>
            <w:r>
              <w:rPr>
                <w:color w:val="000000"/>
              </w:rPr>
              <w:t xml:space="preserve"> - </w:t>
            </w:r>
            <w:proofErr w:type="spellStart"/>
            <w:r>
              <w:rPr>
                <w:color w:val="000000"/>
              </w:rPr>
              <w:t>ув</w:t>
            </w:r>
            <w:proofErr w:type="spellEnd"/>
          </w:p>
          <w:p w:rsidR="00CE46AD" w:rsidRPr="00D77B5E" w:rsidRDefault="00CE46AD" w:rsidP="00CE46AD">
            <w:pPr>
              <w:widowControl/>
              <w:spacing w:line="240" w:lineRule="auto"/>
              <w:ind w:firstLine="0"/>
              <w:jc w:val="left"/>
              <w:rPr>
                <w:color w:val="000000"/>
              </w:rPr>
            </w:pPr>
            <w:r w:rsidRPr="00D77B5E">
              <w:rPr>
                <w:color w:val="000000"/>
              </w:rPr>
              <w:t>ПК-</w:t>
            </w:r>
            <w:r w:rsidR="00574966">
              <w:rPr>
                <w:color w:val="000000"/>
              </w:rPr>
              <w:t>3</w:t>
            </w:r>
            <w:r w:rsidRPr="00D77B5E">
              <w:rPr>
                <w:color w:val="000000"/>
              </w:rPr>
              <w:t xml:space="preserve">- </w:t>
            </w:r>
            <w:proofErr w:type="spellStart"/>
            <w:r w:rsidRPr="00D77B5E">
              <w:rPr>
                <w:color w:val="000000"/>
              </w:rPr>
              <w:t>ув</w:t>
            </w:r>
            <w:proofErr w:type="spellEnd"/>
          </w:p>
          <w:p w:rsidR="00CE46AD" w:rsidRPr="00D77B5E" w:rsidRDefault="00CE46AD" w:rsidP="00574966">
            <w:pPr>
              <w:widowControl/>
              <w:spacing w:line="240" w:lineRule="auto"/>
              <w:ind w:firstLine="0"/>
              <w:jc w:val="left"/>
              <w:rPr>
                <w:color w:val="000000"/>
              </w:rPr>
            </w:pPr>
            <w:r w:rsidRPr="00D77B5E">
              <w:rPr>
                <w:color w:val="000000"/>
              </w:rPr>
              <w:t>ПК-</w:t>
            </w:r>
            <w:r w:rsidR="00574966">
              <w:rPr>
                <w:color w:val="000000"/>
              </w:rPr>
              <w:t>4</w:t>
            </w:r>
            <w:r>
              <w:rPr>
                <w:color w:val="000000"/>
              </w:rPr>
              <w:t xml:space="preserve"> </w:t>
            </w:r>
            <w:r w:rsidRPr="00D77B5E">
              <w:rPr>
                <w:color w:val="000000"/>
              </w:rPr>
              <w:t xml:space="preserve">- </w:t>
            </w:r>
            <w:proofErr w:type="spellStart"/>
            <w:r w:rsidRPr="00D77B5E">
              <w:rPr>
                <w:color w:val="000000"/>
              </w:rPr>
              <w:t>ув</w:t>
            </w:r>
            <w:proofErr w:type="spellEnd"/>
          </w:p>
        </w:tc>
      </w:tr>
      <w:tr w:rsidR="00CE46AD" w:rsidRPr="00CE46AD" w:rsidTr="00CE46AD">
        <w:tc>
          <w:tcPr>
            <w:tcW w:w="534" w:type="dxa"/>
            <w:shd w:val="clear" w:color="auto" w:fill="auto"/>
          </w:tcPr>
          <w:p w:rsidR="00CE46AD" w:rsidRPr="00CE46AD" w:rsidRDefault="00CE46AD" w:rsidP="00CE46AD">
            <w:pPr>
              <w:spacing w:after="160" w:line="240" w:lineRule="auto"/>
              <w:ind w:hanging="15"/>
              <w:jc w:val="left"/>
            </w:pPr>
            <w:r>
              <w:t>4</w:t>
            </w:r>
          </w:p>
        </w:tc>
        <w:tc>
          <w:tcPr>
            <w:tcW w:w="2976" w:type="dxa"/>
            <w:shd w:val="clear" w:color="auto" w:fill="auto"/>
          </w:tcPr>
          <w:p w:rsidR="00CE46AD" w:rsidRPr="00D77B5E" w:rsidRDefault="00CE46AD" w:rsidP="00CE46AD">
            <w:pPr>
              <w:spacing w:line="240" w:lineRule="auto"/>
              <w:ind w:firstLine="0"/>
              <w:rPr>
                <w:bCs/>
                <w:color w:val="000000"/>
              </w:rPr>
            </w:pPr>
            <w:r w:rsidRPr="00D77B5E">
              <w:rPr>
                <w:bCs/>
                <w:color w:val="000000"/>
              </w:rPr>
              <w:t>Обработка и анализ полученной информации</w:t>
            </w:r>
          </w:p>
        </w:tc>
        <w:tc>
          <w:tcPr>
            <w:tcW w:w="3998" w:type="dxa"/>
            <w:shd w:val="clear" w:color="auto" w:fill="auto"/>
          </w:tcPr>
          <w:p w:rsidR="00CE46AD" w:rsidRPr="00AD1BE2" w:rsidRDefault="00CE46AD" w:rsidP="00CE46AD">
            <w:pPr>
              <w:rPr>
                <w:bCs/>
              </w:rPr>
            </w:pPr>
            <w:r w:rsidRPr="00AD1BE2">
              <w:rPr>
                <w:bCs/>
              </w:rPr>
              <w:t xml:space="preserve">Расчет системы технико-экономических показателей (ТЭП) предприятия за отчетный период: </w:t>
            </w:r>
          </w:p>
          <w:p w:rsidR="00CE46AD" w:rsidRPr="00AD1BE2" w:rsidRDefault="00CE46AD" w:rsidP="009118F1">
            <w:pPr>
              <w:pStyle w:val="a4"/>
              <w:widowControl/>
              <w:numPr>
                <w:ilvl w:val="0"/>
                <w:numId w:val="6"/>
              </w:numPr>
              <w:tabs>
                <w:tab w:val="clear" w:pos="1474"/>
                <w:tab w:val="left" w:pos="394"/>
              </w:tabs>
              <w:spacing w:line="240" w:lineRule="auto"/>
              <w:ind w:left="394" w:hanging="233"/>
              <w:jc w:val="left"/>
              <w:rPr>
                <w:bCs/>
              </w:rPr>
            </w:pPr>
            <w:r w:rsidRPr="00AD1BE2">
              <w:rPr>
                <w:bCs/>
              </w:rPr>
              <w:t>выручка от реализации;</w:t>
            </w:r>
          </w:p>
          <w:p w:rsidR="00CE46AD" w:rsidRPr="00AD1BE2" w:rsidRDefault="00CE46AD" w:rsidP="009118F1">
            <w:pPr>
              <w:pStyle w:val="a4"/>
              <w:widowControl/>
              <w:numPr>
                <w:ilvl w:val="0"/>
                <w:numId w:val="6"/>
              </w:numPr>
              <w:tabs>
                <w:tab w:val="clear" w:pos="1474"/>
                <w:tab w:val="left" w:pos="394"/>
              </w:tabs>
              <w:spacing w:line="240" w:lineRule="auto"/>
              <w:ind w:left="394" w:hanging="233"/>
              <w:jc w:val="left"/>
              <w:rPr>
                <w:bCs/>
              </w:rPr>
            </w:pPr>
            <w:r w:rsidRPr="00AD1BE2">
              <w:rPr>
                <w:bCs/>
              </w:rPr>
              <w:t>объем производства;</w:t>
            </w:r>
          </w:p>
          <w:p w:rsidR="00CE46AD" w:rsidRPr="00AD1BE2" w:rsidRDefault="00CE46AD" w:rsidP="009118F1">
            <w:pPr>
              <w:pStyle w:val="a4"/>
              <w:widowControl/>
              <w:numPr>
                <w:ilvl w:val="0"/>
                <w:numId w:val="6"/>
              </w:numPr>
              <w:tabs>
                <w:tab w:val="clear" w:pos="1474"/>
                <w:tab w:val="left" w:pos="394"/>
              </w:tabs>
              <w:spacing w:line="240" w:lineRule="auto"/>
              <w:ind w:left="394" w:hanging="233"/>
              <w:jc w:val="left"/>
              <w:rPr>
                <w:bCs/>
              </w:rPr>
            </w:pPr>
            <w:r w:rsidRPr="00AD1BE2">
              <w:rPr>
                <w:bCs/>
              </w:rPr>
              <w:t>себестоимость;</w:t>
            </w:r>
          </w:p>
          <w:p w:rsidR="00CE46AD" w:rsidRPr="00AD1BE2" w:rsidRDefault="00CE46AD" w:rsidP="009118F1">
            <w:pPr>
              <w:pStyle w:val="a4"/>
              <w:widowControl/>
              <w:numPr>
                <w:ilvl w:val="0"/>
                <w:numId w:val="6"/>
              </w:numPr>
              <w:tabs>
                <w:tab w:val="clear" w:pos="1474"/>
                <w:tab w:val="left" w:pos="394"/>
              </w:tabs>
              <w:spacing w:line="240" w:lineRule="auto"/>
              <w:ind w:left="394" w:hanging="233"/>
              <w:jc w:val="left"/>
              <w:rPr>
                <w:bCs/>
              </w:rPr>
            </w:pPr>
            <w:r w:rsidRPr="00AD1BE2">
              <w:rPr>
                <w:bCs/>
              </w:rPr>
              <w:t>прибыль от реализации;</w:t>
            </w:r>
          </w:p>
          <w:p w:rsidR="00CE46AD" w:rsidRPr="00AD1BE2" w:rsidRDefault="00CE46AD" w:rsidP="009118F1">
            <w:pPr>
              <w:pStyle w:val="a4"/>
              <w:widowControl/>
              <w:numPr>
                <w:ilvl w:val="0"/>
                <w:numId w:val="6"/>
              </w:numPr>
              <w:tabs>
                <w:tab w:val="clear" w:pos="1474"/>
                <w:tab w:val="left" w:pos="394"/>
              </w:tabs>
              <w:spacing w:line="240" w:lineRule="auto"/>
              <w:ind w:left="394" w:hanging="233"/>
              <w:jc w:val="left"/>
              <w:rPr>
                <w:bCs/>
              </w:rPr>
            </w:pPr>
            <w:r w:rsidRPr="00AD1BE2">
              <w:rPr>
                <w:bCs/>
              </w:rPr>
              <w:t>среднесписочная численность персонала;</w:t>
            </w:r>
          </w:p>
          <w:p w:rsidR="00CE46AD" w:rsidRPr="00AD1BE2" w:rsidRDefault="00CE46AD" w:rsidP="009118F1">
            <w:pPr>
              <w:pStyle w:val="a4"/>
              <w:widowControl/>
              <w:numPr>
                <w:ilvl w:val="0"/>
                <w:numId w:val="6"/>
              </w:numPr>
              <w:tabs>
                <w:tab w:val="clear" w:pos="1474"/>
                <w:tab w:val="left" w:pos="394"/>
              </w:tabs>
              <w:spacing w:line="240" w:lineRule="auto"/>
              <w:ind w:left="394" w:hanging="233"/>
              <w:jc w:val="left"/>
              <w:rPr>
                <w:bCs/>
              </w:rPr>
            </w:pPr>
            <w:r w:rsidRPr="00AD1BE2">
              <w:rPr>
                <w:bCs/>
              </w:rPr>
              <w:t>среднегодовая стоимость основных фондов;</w:t>
            </w:r>
          </w:p>
          <w:p w:rsidR="00CE46AD" w:rsidRPr="00AD1BE2" w:rsidRDefault="00CE46AD" w:rsidP="009118F1">
            <w:pPr>
              <w:pStyle w:val="a4"/>
              <w:widowControl/>
              <w:numPr>
                <w:ilvl w:val="0"/>
                <w:numId w:val="6"/>
              </w:numPr>
              <w:tabs>
                <w:tab w:val="clear" w:pos="1474"/>
                <w:tab w:val="left" w:pos="394"/>
              </w:tabs>
              <w:spacing w:line="240" w:lineRule="auto"/>
              <w:ind w:left="394" w:hanging="233"/>
              <w:jc w:val="left"/>
              <w:rPr>
                <w:bCs/>
              </w:rPr>
            </w:pPr>
            <w:r w:rsidRPr="00AD1BE2">
              <w:rPr>
                <w:bCs/>
              </w:rPr>
              <w:t>среднегодовая стоимость остатков оборотных средств;</w:t>
            </w:r>
          </w:p>
          <w:p w:rsidR="00CE46AD" w:rsidRPr="00AD1BE2" w:rsidRDefault="00CE46AD" w:rsidP="009118F1">
            <w:pPr>
              <w:pStyle w:val="a4"/>
              <w:widowControl/>
              <w:numPr>
                <w:ilvl w:val="0"/>
                <w:numId w:val="6"/>
              </w:numPr>
              <w:tabs>
                <w:tab w:val="clear" w:pos="1474"/>
                <w:tab w:val="left" w:pos="394"/>
              </w:tabs>
              <w:spacing w:line="240" w:lineRule="auto"/>
              <w:ind w:left="394" w:hanging="233"/>
              <w:jc w:val="left"/>
              <w:rPr>
                <w:bCs/>
              </w:rPr>
            </w:pPr>
            <w:r w:rsidRPr="00AD1BE2">
              <w:rPr>
                <w:bCs/>
              </w:rPr>
              <w:lastRenderedPageBreak/>
              <w:t>производительность труда;</w:t>
            </w:r>
          </w:p>
          <w:p w:rsidR="00CE46AD" w:rsidRPr="00AD1BE2" w:rsidRDefault="00CE46AD" w:rsidP="009118F1">
            <w:pPr>
              <w:pStyle w:val="a4"/>
              <w:widowControl/>
              <w:numPr>
                <w:ilvl w:val="0"/>
                <w:numId w:val="6"/>
              </w:numPr>
              <w:tabs>
                <w:tab w:val="clear" w:pos="1474"/>
                <w:tab w:val="left" w:pos="394"/>
              </w:tabs>
              <w:spacing w:line="240" w:lineRule="auto"/>
              <w:ind w:left="394" w:hanging="233"/>
              <w:jc w:val="left"/>
              <w:rPr>
                <w:bCs/>
              </w:rPr>
            </w:pPr>
            <w:r w:rsidRPr="00AD1BE2">
              <w:rPr>
                <w:bCs/>
              </w:rPr>
              <w:t>фондоотдача;</w:t>
            </w:r>
          </w:p>
          <w:p w:rsidR="00CE46AD" w:rsidRPr="00AD1BE2" w:rsidRDefault="00CE46AD" w:rsidP="009118F1">
            <w:pPr>
              <w:pStyle w:val="a4"/>
              <w:widowControl/>
              <w:numPr>
                <w:ilvl w:val="0"/>
                <w:numId w:val="6"/>
              </w:numPr>
              <w:tabs>
                <w:tab w:val="clear" w:pos="1474"/>
                <w:tab w:val="left" w:pos="394"/>
              </w:tabs>
              <w:spacing w:line="240" w:lineRule="auto"/>
              <w:ind w:left="394" w:hanging="233"/>
              <w:jc w:val="left"/>
              <w:rPr>
                <w:bCs/>
              </w:rPr>
            </w:pPr>
            <w:r w:rsidRPr="00AD1BE2">
              <w:rPr>
                <w:bCs/>
              </w:rPr>
              <w:t>коэффициент оборачиваемости;</w:t>
            </w:r>
          </w:p>
          <w:p w:rsidR="00CE46AD" w:rsidRDefault="00CE46AD" w:rsidP="009118F1">
            <w:pPr>
              <w:pStyle w:val="a4"/>
              <w:widowControl/>
              <w:numPr>
                <w:ilvl w:val="0"/>
                <w:numId w:val="6"/>
              </w:numPr>
              <w:tabs>
                <w:tab w:val="clear" w:pos="1474"/>
                <w:tab w:val="left" w:pos="394"/>
              </w:tabs>
              <w:spacing w:line="240" w:lineRule="auto"/>
              <w:ind w:left="394" w:hanging="233"/>
              <w:rPr>
                <w:bCs/>
              </w:rPr>
            </w:pPr>
            <w:r w:rsidRPr="00AD1BE2">
              <w:rPr>
                <w:bCs/>
              </w:rPr>
              <w:t>рентабельность предприятия, производства, продаж.</w:t>
            </w:r>
          </w:p>
          <w:p w:rsidR="00CE46AD" w:rsidRDefault="00CE46AD" w:rsidP="00CE46AD">
            <w:pPr>
              <w:pStyle w:val="a4"/>
              <w:widowControl/>
              <w:tabs>
                <w:tab w:val="left" w:pos="311"/>
              </w:tabs>
              <w:spacing w:line="240" w:lineRule="auto"/>
              <w:rPr>
                <w:bCs/>
              </w:rPr>
            </w:pPr>
          </w:p>
          <w:p w:rsidR="00CE46AD" w:rsidRPr="00AD1BE2" w:rsidRDefault="00CE46AD" w:rsidP="00CE46AD">
            <w:pPr>
              <w:pStyle w:val="a4"/>
              <w:widowControl/>
              <w:tabs>
                <w:tab w:val="left" w:pos="311"/>
              </w:tabs>
              <w:spacing w:line="240" w:lineRule="auto"/>
              <w:ind w:left="0" w:firstLine="0"/>
              <w:rPr>
                <w:bCs/>
              </w:rPr>
            </w:pPr>
            <w:r w:rsidRPr="00AF66ED">
              <w:rPr>
                <w:bCs/>
              </w:rPr>
              <w:t>Анализ финансово-хозяйственной деятельности предприятия в рамках индивидуального задания к выпускной квалификационной работе</w:t>
            </w:r>
          </w:p>
        </w:tc>
        <w:tc>
          <w:tcPr>
            <w:tcW w:w="1985" w:type="dxa"/>
          </w:tcPr>
          <w:p w:rsidR="00CE46AD" w:rsidRPr="001C3A18" w:rsidRDefault="00CE46AD" w:rsidP="00CE46AD">
            <w:pPr>
              <w:widowControl/>
              <w:spacing w:line="240" w:lineRule="auto"/>
              <w:ind w:firstLine="0"/>
              <w:jc w:val="left"/>
              <w:rPr>
                <w:color w:val="000000"/>
              </w:rPr>
            </w:pPr>
            <w:r w:rsidRPr="001C3A18">
              <w:rPr>
                <w:color w:val="000000"/>
              </w:rPr>
              <w:lastRenderedPageBreak/>
              <w:t xml:space="preserve">ОК-3 - </w:t>
            </w:r>
            <w:proofErr w:type="spellStart"/>
            <w:r w:rsidR="00574966">
              <w:rPr>
                <w:color w:val="000000"/>
              </w:rPr>
              <w:t>з</w:t>
            </w:r>
            <w:r w:rsidRPr="001C3A18">
              <w:rPr>
                <w:color w:val="000000"/>
              </w:rPr>
              <w:t>ув</w:t>
            </w:r>
            <w:proofErr w:type="spellEnd"/>
          </w:p>
          <w:p w:rsidR="00CE46AD" w:rsidRPr="001C3A18" w:rsidRDefault="00CE46AD" w:rsidP="00CE46AD">
            <w:pPr>
              <w:widowControl/>
              <w:spacing w:line="240" w:lineRule="auto"/>
              <w:ind w:firstLine="0"/>
              <w:jc w:val="left"/>
              <w:rPr>
                <w:color w:val="000000"/>
              </w:rPr>
            </w:pPr>
            <w:r w:rsidRPr="001C3A18">
              <w:rPr>
                <w:color w:val="000000"/>
              </w:rPr>
              <w:t xml:space="preserve">ОПК-2 - </w:t>
            </w:r>
            <w:proofErr w:type="spellStart"/>
            <w:r w:rsidR="00574966">
              <w:rPr>
                <w:color w:val="000000"/>
              </w:rPr>
              <w:t>з</w:t>
            </w:r>
            <w:r w:rsidRPr="001C3A18">
              <w:rPr>
                <w:color w:val="000000"/>
              </w:rPr>
              <w:t>ув</w:t>
            </w:r>
            <w:proofErr w:type="spellEnd"/>
          </w:p>
          <w:p w:rsidR="00CE46AD" w:rsidRPr="001C3A18" w:rsidRDefault="00CE46AD" w:rsidP="00CE46AD">
            <w:pPr>
              <w:widowControl/>
              <w:spacing w:line="240" w:lineRule="auto"/>
              <w:ind w:firstLine="0"/>
              <w:jc w:val="left"/>
              <w:rPr>
                <w:color w:val="000000"/>
              </w:rPr>
            </w:pPr>
            <w:r w:rsidRPr="001C3A18">
              <w:rPr>
                <w:color w:val="000000"/>
              </w:rPr>
              <w:t xml:space="preserve">ПК-1- </w:t>
            </w:r>
            <w:proofErr w:type="spellStart"/>
            <w:r w:rsidR="00574966">
              <w:rPr>
                <w:color w:val="000000"/>
              </w:rPr>
              <w:t>з</w:t>
            </w:r>
            <w:r w:rsidRPr="001C3A18">
              <w:rPr>
                <w:color w:val="000000"/>
              </w:rPr>
              <w:t>ув</w:t>
            </w:r>
            <w:proofErr w:type="spellEnd"/>
          </w:p>
          <w:p w:rsidR="00CE46AD" w:rsidRPr="001C3A18" w:rsidRDefault="00CE46AD" w:rsidP="00CE46AD">
            <w:pPr>
              <w:widowControl/>
              <w:spacing w:line="240" w:lineRule="auto"/>
              <w:ind w:firstLine="0"/>
              <w:jc w:val="left"/>
              <w:rPr>
                <w:color w:val="000000"/>
              </w:rPr>
            </w:pPr>
            <w:r w:rsidRPr="001C3A18">
              <w:rPr>
                <w:color w:val="000000"/>
              </w:rPr>
              <w:t xml:space="preserve">ПК-4 - </w:t>
            </w:r>
            <w:proofErr w:type="spellStart"/>
            <w:r w:rsidR="00574966">
              <w:rPr>
                <w:color w:val="000000"/>
              </w:rPr>
              <w:t>з</w:t>
            </w:r>
            <w:r w:rsidRPr="001C3A18">
              <w:rPr>
                <w:color w:val="000000"/>
              </w:rPr>
              <w:t>ув</w:t>
            </w:r>
            <w:proofErr w:type="spellEnd"/>
          </w:p>
          <w:p w:rsidR="00CE46AD" w:rsidRPr="001C3A18" w:rsidRDefault="00CE46AD" w:rsidP="00CE46AD">
            <w:pPr>
              <w:widowControl/>
              <w:spacing w:line="240" w:lineRule="auto"/>
              <w:ind w:firstLine="0"/>
              <w:jc w:val="left"/>
              <w:rPr>
                <w:color w:val="000000"/>
              </w:rPr>
            </w:pPr>
            <w:r w:rsidRPr="001C3A18">
              <w:rPr>
                <w:color w:val="000000"/>
              </w:rPr>
              <w:t>ПК-</w:t>
            </w:r>
            <w:r w:rsidR="00574966">
              <w:rPr>
                <w:color w:val="000000"/>
              </w:rPr>
              <w:t>7</w:t>
            </w:r>
            <w:r w:rsidRPr="001C3A18">
              <w:rPr>
                <w:color w:val="000000"/>
              </w:rPr>
              <w:t xml:space="preserve">- </w:t>
            </w:r>
            <w:proofErr w:type="spellStart"/>
            <w:r w:rsidR="00574966">
              <w:rPr>
                <w:color w:val="000000"/>
              </w:rPr>
              <w:t>з</w:t>
            </w:r>
            <w:r w:rsidRPr="001C3A18">
              <w:rPr>
                <w:color w:val="000000"/>
              </w:rPr>
              <w:t>ув</w:t>
            </w:r>
            <w:proofErr w:type="spellEnd"/>
          </w:p>
          <w:p w:rsidR="00CE46AD" w:rsidRDefault="00CE46AD" w:rsidP="00574966">
            <w:pPr>
              <w:spacing w:line="240" w:lineRule="auto"/>
              <w:ind w:right="-80" w:firstLine="0"/>
              <w:rPr>
                <w:color w:val="000000"/>
              </w:rPr>
            </w:pPr>
            <w:r w:rsidRPr="001C3A18">
              <w:rPr>
                <w:color w:val="000000"/>
              </w:rPr>
              <w:t>ПК-</w:t>
            </w:r>
            <w:r w:rsidR="00574966">
              <w:rPr>
                <w:color w:val="000000"/>
              </w:rPr>
              <w:t>8</w:t>
            </w:r>
            <w:r w:rsidRPr="001C3A18">
              <w:rPr>
                <w:color w:val="000000"/>
              </w:rPr>
              <w:t xml:space="preserve"> </w:t>
            </w:r>
            <w:r w:rsidR="00574966">
              <w:rPr>
                <w:color w:val="000000"/>
              </w:rPr>
              <w:t>–</w:t>
            </w:r>
            <w:r w:rsidRPr="001C3A18">
              <w:rPr>
                <w:color w:val="000000"/>
              </w:rPr>
              <w:t xml:space="preserve"> </w:t>
            </w:r>
            <w:proofErr w:type="spellStart"/>
            <w:r w:rsidR="00574966">
              <w:rPr>
                <w:color w:val="000000"/>
              </w:rPr>
              <w:t>з</w:t>
            </w:r>
            <w:r w:rsidRPr="001C3A18">
              <w:rPr>
                <w:color w:val="000000"/>
              </w:rPr>
              <w:t>ув</w:t>
            </w:r>
            <w:proofErr w:type="spellEnd"/>
          </w:p>
          <w:p w:rsidR="00574966" w:rsidRDefault="00574966" w:rsidP="00574966">
            <w:pPr>
              <w:spacing w:line="240" w:lineRule="auto"/>
              <w:ind w:right="-80" w:firstLine="0"/>
              <w:rPr>
                <w:color w:val="000000"/>
              </w:rPr>
            </w:pPr>
            <w:r>
              <w:rPr>
                <w:color w:val="000000"/>
              </w:rPr>
              <w:t>ПК-19-зув</w:t>
            </w:r>
          </w:p>
          <w:p w:rsidR="00574966" w:rsidRDefault="00574966" w:rsidP="00574966">
            <w:pPr>
              <w:spacing w:line="240" w:lineRule="auto"/>
              <w:ind w:right="-80" w:firstLine="0"/>
              <w:rPr>
                <w:color w:val="000000"/>
              </w:rPr>
            </w:pPr>
            <w:r>
              <w:rPr>
                <w:color w:val="000000"/>
              </w:rPr>
              <w:t>ПК-22-зув</w:t>
            </w:r>
          </w:p>
          <w:p w:rsidR="00574966" w:rsidRPr="00D77B5E" w:rsidRDefault="00574966" w:rsidP="00574966">
            <w:pPr>
              <w:spacing w:line="240" w:lineRule="auto"/>
              <w:ind w:right="-80" w:firstLine="0"/>
              <w:rPr>
                <w:color w:val="000000"/>
              </w:rPr>
            </w:pPr>
            <w:r>
              <w:rPr>
                <w:color w:val="000000"/>
              </w:rPr>
              <w:t>ПК-23-зув</w:t>
            </w:r>
          </w:p>
        </w:tc>
      </w:tr>
      <w:tr w:rsidR="00CE46AD" w:rsidRPr="00CE46AD" w:rsidTr="00CE46AD">
        <w:tc>
          <w:tcPr>
            <w:tcW w:w="534" w:type="dxa"/>
            <w:shd w:val="clear" w:color="auto" w:fill="auto"/>
          </w:tcPr>
          <w:p w:rsidR="00CE46AD" w:rsidRPr="00CE46AD" w:rsidRDefault="00CE46AD" w:rsidP="00CE46AD">
            <w:pPr>
              <w:spacing w:after="160" w:line="240" w:lineRule="auto"/>
              <w:ind w:hanging="15"/>
              <w:jc w:val="left"/>
            </w:pPr>
            <w:r w:rsidRPr="00CE46AD">
              <w:t>5</w:t>
            </w:r>
          </w:p>
          <w:p w:rsidR="00CE46AD" w:rsidRPr="00CE46AD" w:rsidRDefault="00CE46AD" w:rsidP="00CE46AD">
            <w:pPr>
              <w:spacing w:after="160" w:line="240" w:lineRule="auto"/>
              <w:ind w:hanging="15"/>
              <w:jc w:val="left"/>
            </w:pPr>
          </w:p>
          <w:p w:rsidR="00CE46AD" w:rsidRPr="00CE46AD" w:rsidRDefault="00CE46AD" w:rsidP="00CE46AD">
            <w:pPr>
              <w:spacing w:after="160" w:line="240" w:lineRule="auto"/>
              <w:ind w:hanging="15"/>
              <w:jc w:val="left"/>
            </w:pPr>
          </w:p>
          <w:p w:rsidR="00CE46AD" w:rsidRPr="00CE46AD" w:rsidRDefault="00CE46AD" w:rsidP="00CE46AD">
            <w:pPr>
              <w:spacing w:after="160" w:line="240" w:lineRule="auto"/>
              <w:ind w:hanging="15"/>
              <w:jc w:val="left"/>
            </w:pPr>
          </w:p>
        </w:tc>
        <w:tc>
          <w:tcPr>
            <w:tcW w:w="2976" w:type="dxa"/>
            <w:shd w:val="clear" w:color="auto" w:fill="auto"/>
          </w:tcPr>
          <w:p w:rsidR="00CE46AD" w:rsidRPr="00D77B5E" w:rsidRDefault="00CE46AD" w:rsidP="00CE46AD">
            <w:pPr>
              <w:spacing w:line="240" w:lineRule="auto"/>
              <w:ind w:firstLine="0"/>
              <w:rPr>
                <w:bCs/>
                <w:color w:val="000000"/>
              </w:rPr>
            </w:pPr>
            <w:r w:rsidRPr="00D77B5E">
              <w:rPr>
                <w:bCs/>
                <w:color w:val="000000"/>
              </w:rPr>
              <w:t>Заключительный этап.</w:t>
            </w:r>
          </w:p>
          <w:p w:rsidR="00CE46AD" w:rsidRPr="00D77B5E" w:rsidRDefault="00CE46AD" w:rsidP="00CE46AD">
            <w:pPr>
              <w:spacing w:line="240" w:lineRule="auto"/>
              <w:ind w:firstLine="0"/>
              <w:rPr>
                <w:bCs/>
                <w:color w:val="000000"/>
              </w:rPr>
            </w:pPr>
          </w:p>
        </w:tc>
        <w:tc>
          <w:tcPr>
            <w:tcW w:w="3998" w:type="dxa"/>
            <w:shd w:val="clear" w:color="auto" w:fill="auto"/>
          </w:tcPr>
          <w:p w:rsidR="00CE46AD" w:rsidRDefault="00CE46AD" w:rsidP="00CE46AD">
            <w:pPr>
              <w:ind w:firstLine="57"/>
              <w:rPr>
                <w:bCs/>
              </w:rPr>
            </w:pPr>
            <w:r w:rsidRPr="00AF66ED">
              <w:rPr>
                <w:bCs/>
              </w:rPr>
              <w:t>Написание, оформление, сдача отчета по практике</w:t>
            </w:r>
            <w:r>
              <w:rPr>
                <w:bCs/>
              </w:rPr>
              <w:t>.</w:t>
            </w:r>
          </w:p>
          <w:p w:rsidR="00CE46AD" w:rsidRPr="00AF66ED" w:rsidRDefault="00CE46AD" w:rsidP="00CE46AD">
            <w:pPr>
              <w:ind w:firstLine="57"/>
              <w:rPr>
                <w:bCs/>
              </w:rPr>
            </w:pPr>
            <w:r w:rsidRPr="00AF66ED">
              <w:rPr>
                <w:bCs/>
              </w:rPr>
              <w:t>Итоговая конференция по практике</w:t>
            </w:r>
          </w:p>
        </w:tc>
        <w:tc>
          <w:tcPr>
            <w:tcW w:w="1985" w:type="dxa"/>
          </w:tcPr>
          <w:p w:rsidR="00CE46AD" w:rsidRPr="001C3A18" w:rsidRDefault="00CE46AD" w:rsidP="00CE46AD">
            <w:pPr>
              <w:spacing w:line="240" w:lineRule="auto"/>
              <w:ind w:right="-80" w:firstLine="0"/>
              <w:rPr>
                <w:color w:val="000000"/>
              </w:rPr>
            </w:pPr>
            <w:r w:rsidRPr="001C3A18">
              <w:rPr>
                <w:color w:val="000000"/>
              </w:rPr>
              <w:t xml:space="preserve">ОК-3 - </w:t>
            </w:r>
            <w:proofErr w:type="spellStart"/>
            <w:r w:rsidRPr="001C3A18">
              <w:rPr>
                <w:color w:val="000000"/>
              </w:rPr>
              <w:t>ув</w:t>
            </w:r>
            <w:proofErr w:type="spellEnd"/>
          </w:p>
          <w:p w:rsidR="00CE46AD" w:rsidRPr="001C3A18" w:rsidRDefault="00CE46AD" w:rsidP="00CE46AD">
            <w:pPr>
              <w:spacing w:line="240" w:lineRule="auto"/>
              <w:ind w:right="-80" w:firstLine="0"/>
              <w:rPr>
                <w:color w:val="000000"/>
              </w:rPr>
            </w:pPr>
            <w:r w:rsidRPr="001C3A18">
              <w:rPr>
                <w:color w:val="000000"/>
              </w:rPr>
              <w:t xml:space="preserve">ОПК-2 - </w:t>
            </w:r>
            <w:proofErr w:type="spellStart"/>
            <w:r w:rsidRPr="001C3A18">
              <w:rPr>
                <w:color w:val="000000"/>
              </w:rPr>
              <w:t>ув</w:t>
            </w:r>
            <w:proofErr w:type="spellEnd"/>
          </w:p>
          <w:p w:rsidR="00CE46AD" w:rsidRPr="001C3A18" w:rsidRDefault="00CE46AD" w:rsidP="00CE46AD">
            <w:pPr>
              <w:spacing w:line="240" w:lineRule="auto"/>
              <w:ind w:right="-80" w:firstLine="0"/>
              <w:rPr>
                <w:color w:val="000000"/>
              </w:rPr>
            </w:pPr>
            <w:r w:rsidRPr="001C3A18">
              <w:rPr>
                <w:color w:val="000000"/>
              </w:rPr>
              <w:t xml:space="preserve">ПК-1- </w:t>
            </w:r>
            <w:proofErr w:type="spellStart"/>
            <w:r w:rsidRPr="001C3A18">
              <w:rPr>
                <w:color w:val="000000"/>
              </w:rPr>
              <w:t>ув</w:t>
            </w:r>
            <w:proofErr w:type="spellEnd"/>
          </w:p>
          <w:p w:rsidR="00CE46AD" w:rsidRPr="001C3A18" w:rsidRDefault="00CE46AD" w:rsidP="00CE46AD">
            <w:pPr>
              <w:spacing w:line="240" w:lineRule="auto"/>
              <w:ind w:right="-80" w:firstLine="0"/>
              <w:rPr>
                <w:color w:val="000000"/>
              </w:rPr>
            </w:pPr>
            <w:r w:rsidRPr="001C3A18">
              <w:rPr>
                <w:color w:val="000000"/>
              </w:rPr>
              <w:t xml:space="preserve">ПК-4 - </w:t>
            </w:r>
            <w:proofErr w:type="spellStart"/>
            <w:r w:rsidRPr="001C3A18">
              <w:rPr>
                <w:color w:val="000000"/>
              </w:rPr>
              <w:t>ув</w:t>
            </w:r>
            <w:proofErr w:type="spellEnd"/>
          </w:p>
          <w:p w:rsidR="00CE46AD" w:rsidRPr="001C3A18" w:rsidRDefault="00CE46AD" w:rsidP="00CE46AD">
            <w:pPr>
              <w:spacing w:line="240" w:lineRule="auto"/>
              <w:ind w:right="-80" w:firstLine="0"/>
              <w:rPr>
                <w:color w:val="000000"/>
              </w:rPr>
            </w:pPr>
            <w:r w:rsidRPr="001C3A18">
              <w:rPr>
                <w:color w:val="000000"/>
              </w:rPr>
              <w:t>ПК-1</w:t>
            </w:r>
            <w:r w:rsidR="00574966">
              <w:rPr>
                <w:color w:val="000000"/>
              </w:rPr>
              <w:t>9</w:t>
            </w:r>
            <w:r w:rsidRPr="001C3A18">
              <w:rPr>
                <w:color w:val="000000"/>
              </w:rPr>
              <w:t xml:space="preserve">- </w:t>
            </w:r>
            <w:proofErr w:type="spellStart"/>
            <w:r w:rsidRPr="001C3A18">
              <w:rPr>
                <w:color w:val="000000"/>
              </w:rPr>
              <w:t>ув</w:t>
            </w:r>
            <w:proofErr w:type="spellEnd"/>
          </w:p>
          <w:p w:rsidR="00CE46AD" w:rsidRPr="00D77B5E" w:rsidRDefault="00CE46AD" w:rsidP="00CE46AD">
            <w:pPr>
              <w:spacing w:line="240" w:lineRule="auto"/>
              <w:ind w:right="-80" w:firstLine="0"/>
              <w:rPr>
                <w:color w:val="000000"/>
              </w:rPr>
            </w:pPr>
            <w:r w:rsidRPr="001C3A18">
              <w:rPr>
                <w:color w:val="000000"/>
              </w:rPr>
              <w:t xml:space="preserve">ПК-21 - </w:t>
            </w:r>
            <w:proofErr w:type="spellStart"/>
            <w:r w:rsidRPr="001C3A18">
              <w:rPr>
                <w:color w:val="000000"/>
              </w:rPr>
              <w:t>ув</w:t>
            </w:r>
            <w:proofErr w:type="spellEnd"/>
          </w:p>
        </w:tc>
      </w:tr>
    </w:tbl>
    <w:p w:rsidR="009118F1" w:rsidRDefault="009118F1" w:rsidP="00CE46AD">
      <w:pPr>
        <w:keepNext/>
        <w:spacing w:before="240" w:after="120"/>
        <w:jc w:val="left"/>
        <w:outlineLvl w:val="0"/>
        <w:rPr>
          <w:rFonts w:eastAsiaTheme="majorEastAsia" w:cstheme="majorBidi"/>
          <w:b/>
          <w:szCs w:val="26"/>
        </w:rPr>
        <w:sectPr w:rsidR="009118F1">
          <w:pgSz w:w="11906" w:h="16838"/>
          <w:pgMar w:top="1134" w:right="850" w:bottom="1134" w:left="1701" w:header="708" w:footer="708" w:gutter="0"/>
          <w:cols w:space="708"/>
          <w:docGrid w:linePitch="360"/>
        </w:sectPr>
      </w:pPr>
    </w:p>
    <w:p w:rsidR="005752E7" w:rsidRPr="005752E7" w:rsidRDefault="005752E7" w:rsidP="005752E7">
      <w:pPr>
        <w:keepNext/>
        <w:spacing w:before="240" w:after="120"/>
        <w:ind w:firstLine="0"/>
        <w:outlineLvl w:val="0"/>
        <w:rPr>
          <w:b/>
          <w:bCs/>
        </w:rPr>
      </w:pPr>
      <w:r w:rsidRPr="005752E7">
        <w:rPr>
          <w:rFonts w:eastAsiaTheme="majorEastAsia" w:cstheme="majorBidi"/>
          <w:b/>
          <w:szCs w:val="26"/>
        </w:rPr>
        <w:lastRenderedPageBreak/>
        <w:t xml:space="preserve">7 Оценочные средства для проведения промежуточной аттестации по </w:t>
      </w:r>
      <w:r w:rsidRPr="005752E7">
        <w:rPr>
          <w:b/>
          <w:bCs/>
        </w:rPr>
        <w:t>производственной-преддипломной практике</w:t>
      </w:r>
    </w:p>
    <w:p w:rsidR="005752E7" w:rsidRPr="005752E7" w:rsidRDefault="005752E7" w:rsidP="005752E7">
      <w:pPr>
        <w:spacing w:line="240" w:lineRule="auto"/>
      </w:pPr>
      <w:r w:rsidRPr="005752E7">
        <w:t xml:space="preserve">Промежуточная аттестация по производственной – преддипломной практике имеет целью определить степень достижения запланированных результатов обучения и проводиться в форме зачета с оценкой. </w:t>
      </w:r>
    </w:p>
    <w:p w:rsidR="005752E7" w:rsidRPr="005752E7" w:rsidRDefault="005752E7" w:rsidP="005752E7">
      <w:pPr>
        <w:spacing w:line="240" w:lineRule="auto"/>
      </w:pPr>
      <w:r w:rsidRPr="005752E7">
        <w:t xml:space="preserve">Вид аттестации по итогам практики – зачет с оценкой, который проводится в форме защиты отчета. </w:t>
      </w:r>
    </w:p>
    <w:p w:rsidR="005752E7" w:rsidRPr="005752E7" w:rsidRDefault="005752E7" w:rsidP="005752E7">
      <w:pPr>
        <w:spacing w:line="240" w:lineRule="auto"/>
      </w:pPr>
      <w:r w:rsidRPr="005752E7">
        <w:t xml:space="preserve">Обязательной формой отчетности студента-практиканта является письменный отчет. </w:t>
      </w:r>
    </w:p>
    <w:p w:rsidR="005752E7" w:rsidRPr="005752E7" w:rsidRDefault="005752E7" w:rsidP="005752E7">
      <w:pPr>
        <w:spacing w:line="240" w:lineRule="auto"/>
      </w:pPr>
      <w:r w:rsidRPr="005752E7">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5752E7" w:rsidRPr="005752E7" w:rsidRDefault="005752E7" w:rsidP="005752E7">
      <w:pPr>
        <w:spacing w:line="240" w:lineRule="auto"/>
      </w:pPr>
      <w:r w:rsidRPr="005752E7">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5752E7" w:rsidRPr="005752E7" w:rsidRDefault="005752E7" w:rsidP="005752E7">
      <w:pPr>
        <w:spacing w:line="240" w:lineRule="auto"/>
      </w:pPr>
      <w:r w:rsidRPr="005752E7">
        <w:t xml:space="preserve">На протяжении всего периода прохождения практики обучающийся должен вести дневник по практике, который будет являться приложением к отчету. </w:t>
      </w:r>
    </w:p>
    <w:p w:rsidR="005752E7" w:rsidRPr="005752E7" w:rsidRDefault="005752E7" w:rsidP="005752E7">
      <w:pPr>
        <w:spacing w:line="240" w:lineRule="auto"/>
        <w:rPr>
          <w:color w:val="000000" w:themeColor="text1"/>
        </w:rPr>
      </w:pPr>
      <w:r w:rsidRPr="005752E7">
        <w:t xml:space="preserve">Требования к структуре и содержанию отчета по производственной – преддипломной практике определены методическими рекомендациями: </w:t>
      </w:r>
      <w:r w:rsidRPr="005752E7">
        <w:rPr>
          <w:color w:val="000000" w:themeColor="text1"/>
        </w:rPr>
        <w:t>представленные в приложении 2.</w:t>
      </w:r>
    </w:p>
    <w:p w:rsidR="005752E7" w:rsidRPr="005752E7" w:rsidRDefault="005752E7" w:rsidP="005752E7">
      <w:pPr>
        <w:spacing w:line="240" w:lineRule="auto"/>
      </w:pPr>
      <w:r w:rsidRPr="005752E7">
        <w:t xml:space="preserve">Готовый отчет сдается на проверку преподавателю.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5752E7" w:rsidRPr="005752E7" w:rsidRDefault="005752E7" w:rsidP="005752E7">
      <w:pPr>
        <w:overflowPunct w:val="0"/>
        <w:autoSpaceDE w:val="0"/>
        <w:autoSpaceDN w:val="0"/>
        <w:adjustRightInd w:val="0"/>
        <w:spacing w:line="240" w:lineRule="auto"/>
      </w:pPr>
      <w:r w:rsidRPr="005752E7">
        <w:rPr>
          <w:b/>
        </w:rPr>
        <w:t>Отчет по производственной-преддипломной практике</w:t>
      </w:r>
      <w:r w:rsidRPr="005752E7">
        <w:t xml:space="preserve"> должен иметь следующую примерную структуру:</w:t>
      </w:r>
    </w:p>
    <w:p w:rsidR="005752E7" w:rsidRPr="005752E7" w:rsidRDefault="005752E7" w:rsidP="005752E7">
      <w:pPr>
        <w:widowControl/>
        <w:numPr>
          <w:ilvl w:val="0"/>
          <w:numId w:val="9"/>
        </w:numPr>
        <w:overflowPunct w:val="0"/>
        <w:autoSpaceDE w:val="0"/>
        <w:autoSpaceDN w:val="0"/>
        <w:adjustRightInd w:val="0"/>
        <w:spacing w:line="240" w:lineRule="auto"/>
        <w:ind w:left="0" w:firstLine="567"/>
      </w:pPr>
      <w:r w:rsidRPr="005752E7">
        <w:t xml:space="preserve">Титульный лист (является первой станицей отчета по практике, где содержится </w:t>
      </w:r>
      <w:r w:rsidRPr="005752E7">
        <w:rPr>
          <w:spacing w:val="-1"/>
        </w:rPr>
        <w:t xml:space="preserve">информация о место прохождении практики, Ф.И.О студента, руководители практики, </w:t>
      </w:r>
      <w:r w:rsidRPr="005752E7">
        <w:t>оценка);</w:t>
      </w:r>
    </w:p>
    <w:p w:rsidR="005752E7" w:rsidRPr="005752E7" w:rsidRDefault="005752E7" w:rsidP="005752E7">
      <w:pPr>
        <w:widowControl/>
        <w:numPr>
          <w:ilvl w:val="0"/>
          <w:numId w:val="9"/>
        </w:numPr>
        <w:overflowPunct w:val="0"/>
        <w:autoSpaceDE w:val="0"/>
        <w:autoSpaceDN w:val="0"/>
        <w:adjustRightInd w:val="0"/>
        <w:spacing w:line="240" w:lineRule="auto"/>
        <w:ind w:left="0" w:firstLine="567"/>
      </w:pPr>
      <w:r w:rsidRPr="005752E7">
        <w:t>Индивидуальное задание на практику;</w:t>
      </w:r>
    </w:p>
    <w:p w:rsidR="005752E7" w:rsidRPr="005752E7" w:rsidRDefault="005752E7" w:rsidP="005752E7">
      <w:pPr>
        <w:widowControl/>
        <w:numPr>
          <w:ilvl w:val="0"/>
          <w:numId w:val="9"/>
        </w:numPr>
        <w:overflowPunct w:val="0"/>
        <w:autoSpaceDE w:val="0"/>
        <w:autoSpaceDN w:val="0"/>
        <w:adjustRightInd w:val="0"/>
        <w:spacing w:line="240" w:lineRule="auto"/>
        <w:ind w:left="0" w:firstLine="567"/>
      </w:pPr>
      <w:r w:rsidRPr="005752E7">
        <w:t>Содержание (включает введение, наименование тем и их порядковые номера, заключение, список использованных источников, приложения);</w:t>
      </w:r>
    </w:p>
    <w:p w:rsidR="005752E7" w:rsidRPr="005752E7" w:rsidRDefault="005752E7" w:rsidP="005752E7">
      <w:pPr>
        <w:widowControl/>
        <w:numPr>
          <w:ilvl w:val="0"/>
          <w:numId w:val="9"/>
        </w:numPr>
        <w:shd w:val="clear" w:color="auto" w:fill="FFFFFF"/>
        <w:spacing w:line="240" w:lineRule="auto"/>
        <w:ind w:left="0" w:firstLine="567"/>
      </w:pPr>
      <w:r w:rsidRPr="005752E7">
        <w:t>Введение (</w:t>
      </w:r>
      <w:r w:rsidRPr="005752E7">
        <w:rPr>
          <w:spacing w:val="-1"/>
        </w:rPr>
        <w:t xml:space="preserve">студент-практикант должен охарактеризовать </w:t>
      </w:r>
      <w:r w:rsidRPr="005752E7">
        <w:t>актуальность и значимость проблемы вообще и, в частности, того участка, который будет положен в основу его будущей дипломной работы (1-2 страницы));</w:t>
      </w:r>
    </w:p>
    <w:p w:rsidR="005752E7" w:rsidRPr="005752E7" w:rsidRDefault="005752E7" w:rsidP="005752E7">
      <w:pPr>
        <w:widowControl/>
        <w:numPr>
          <w:ilvl w:val="0"/>
          <w:numId w:val="9"/>
        </w:numPr>
        <w:overflowPunct w:val="0"/>
        <w:autoSpaceDE w:val="0"/>
        <w:autoSpaceDN w:val="0"/>
        <w:adjustRightInd w:val="0"/>
        <w:spacing w:line="240" w:lineRule="auto"/>
        <w:ind w:left="0" w:firstLine="567"/>
      </w:pPr>
      <w:r w:rsidRPr="005752E7">
        <w:t>Основная часть (должны отражаться в полном объеме вопросы в соответствии с индивидуальным заданием):</w:t>
      </w:r>
    </w:p>
    <w:p w:rsidR="005752E7" w:rsidRPr="005752E7" w:rsidRDefault="005752E7" w:rsidP="005752E7">
      <w:pPr>
        <w:spacing w:line="240" w:lineRule="auto"/>
      </w:pPr>
      <w:r w:rsidRPr="005752E7">
        <w:t>- краткую характеристику организации, в которой проходила практика (с описанием видов деятельности, организационной структуры, характеристикой основных технико-экономических показателей деятельности организации за ряд последних лет);</w:t>
      </w:r>
    </w:p>
    <w:p w:rsidR="005752E7" w:rsidRPr="005752E7" w:rsidRDefault="005752E7" w:rsidP="005752E7">
      <w:pPr>
        <w:spacing w:line="240" w:lineRule="auto"/>
      </w:pPr>
      <w:r w:rsidRPr="005752E7">
        <w:t>- описание особенностей работы, анализ финансовых показателей деятельности за период не менее трех предыдущих лет на одном или нескольких участках, изученных при прохождении практики (с характеристикой выполняемых на данном участке работы задач, средств автоматизации, определением «узких» мест, формулировкой предложений по совершенствованию управления и т.д.);</w:t>
      </w:r>
    </w:p>
    <w:p w:rsidR="005752E7" w:rsidRPr="005752E7" w:rsidRDefault="005752E7" w:rsidP="005752E7">
      <w:pPr>
        <w:widowControl/>
        <w:numPr>
          <w:ilvl w:val="0"/>
          <w:numId w:val="10"/>
        </w:numPr>
        <w:overflowPunct w:val="0"/>
        <w:autoSpaceDE w:val="0"/>
        <w:autoSpaceDN w:val="0"/>
        <w:adjustRightInd w:val="0"/>
        <w:spacing w:line="240" w:lineRule="auto"/>
        <w:ind w:left="0" w:firstLine="567"/>
      </w:pPr>
      <w:r w:rsidRPr="005752E7">
        <w:t>Заключение (обобщает результаты, достигнутые при прохождении преддипломной практики и написании отчета; содержит выводы и предельно краткие оценки деятельности организации);</w:t>
      </w:r>
    </w:p>
    <w:p w:rsidR="005752E7" w:rsidRPr="005752E7" w:rsidRDefault="005752E7" w:rsidP="005752E7">
      <w:pPr>
        <w:widowControl/>
        <w:numPr>
          <w:ilvl w:val="0"/>
          <w:numId w:val="10"/>
        </w:numPr>
        <w:tabs>
          <w:tab w:val="left" w:pos="709"/>
        </w:tabs>
        <w:overflowPunct w:val="0"/>
        <w:autoSpaceDE w:val="0"/>
        <w:autoSpaceDN w:val="0"/>
        <w:adjustRightInd w:val="0"/>
        <w:spacing w:line="240" w:lineRule="auto"/>
        <w:ind w:left="0" w:firstLine="567"/>
        <w:rPr>
          <w:lang w:val="en-US"/>
        </w:rPr>
      </w:pPr>
      <w:proofErr w:type="spellStart"/>
      <w:r w:rsidRPr="005752E7">
        <w:rPr>
          <w:lang w:val="en-US"/>
        </w:rPr>
        <w:t>Список</w:t>
      </w:r>
      <w:proofErr w:type="spellEnd"/>
      <w:r w:rsidRPr="005752E7">
        <w:rPr>
          <w:lang w:val="en-US"/>
        </w:rPr>
        <w:t xml:space="preserve"> </w:t>
      </w:r>
      <w:proofErr w:type="spellStart"/>
      <w:r w:rsidRPr="005752E7">
        <w:rPr>
          <w:lang w:val="en-US"/>
        </w:rPr>
        <w:t>использованных</w:t>
      </w:r>
      <w:proofErr w:type="spellEnd"/>
      <w:r w:rsidRPr="005752E7">
        <w:rPr>
          <w:lang w:val="en-US"/>
        </w:rPr>
        <w:t xml:space="preserve"> </w:t>
      </w:r>
      <w:proofErr w:type="spellStart"/>
      <w:r w:rsidRPr="005752E7">
        <w:rPr>
          <w:lang w:val="en-US"/>
        </w:rPr>
        <w:t>источников</w:t>
      </w:r>
      <w:proofErr w:type="spellEnd"/>
      <w:r w:rsidRPr="005752E7">
        <w:rPr>
          <w:lang w:val="en-US"/>
        </w:rPr>
        <w:t>;</w:t>
      </w:r>
    </w:p>
    <w:p w:rsidR="005752E7" w:rsidRPr="005752E7" w:rsidRDefault="005752E7" w:rsidP="005752E7">
      <w:pPr>
        <w:widowControl/>
        <w:numPr>
          <w:ilvl w:val="0"/>
          <w:numId w:val="10"/>
        </w:numPr>
        <w:overflowPunct w:val="0"/>
        <w:autoSpaceDE w:val="0"/>
        <w:autoSpaceDN w:val="0"/>
        <w:adjustRightInd w:val="0"/>
        <w:spacing w:line="240" w:lineRule="auto"/>
        <w:ind w:left="0" w:firstLine="567"/>
      </w:pPr>
      <w:r w:rsidRPr="005752E7">
        <w:lastRenderedPageBreak/>
        <w:t>Приложения (содержат значительные по объему исходные данные, использованные при проведении аналитических расчетов);</w:t>
      </w:r>
    </w:p>
    <w:p w:rsidR="005752E7" w:rsidRPr="005752E7" w:rsidRDefault="005752E7" w:rsidP="005752E7">
      <w:pPr>
        <w:widowControl/>
        <w:numPr>
          <w:ilvl w:val="0"/>
          <w:numId w:val="10"/>
        </w:numPr>
        <w:tabs>
          <w:tab w:val="left" w:pos="284"/>
        </w:tabs>
        <w:overflowPunct w:val="0"/>
        <w:autoSpaceDE w:val="0"/>
        <w:autoSpaceDN w:val="0"/>
        <w:adjustRightInd w:val="0"/>
        <w:spacing w:line="240" w:lineRule="auto"/>
        <w:ind w:left="0" w:firstLine="567"/>
      </w:pPr>
      <w:r w:rsidRPr="005752E7">
        <w:t>План - график практики;</w:t>
      </w:r>
    </w:p>
    <w:p w:rsidR="005752E7" w:rsidRPr="005752E7" w:rsidRDefault="005752E7" w:rsidP="005752E7">
      <w:pPr>
        <w:widowControl/>
        <w:numPr>
          <w:ilvl w:val="0"/>
          <w:numId w:val="10"/>
        </w:numPr>
        <w:tabs>
          <w:tab w:val="left" w:pos="284"/>
        </w:tabs>
        <w:overflowPunct w:val="0"/>
        <w:autoSpaceDE w:val="0"/>
        <w:autoSpaceDN w:val="0"/>
        <w:adjustRightInd w:val="0"/>
        <w:spacing w:line="240" w:lineRule="auto"/>
        <w:ind w:left="0" w:firstLine="567"/>
      </w:pPr>
      <w:r w:rsidRPr="005752E7">
        <w:t>Дневник по практике;</w:t>
      </w:r>
    </w:p>
    <w:p w:rsidR="005752E7" w:rsidRPr="005752E7" w:rsidRDefault="005752E7" w:rsidP="005752E7">
      <w:pPr>
        <w:widowControl/>
        <w:numPr>
          <w:ilvl w:val="0"/>
          <w:numId w:val="10"/>
        </w:numPr>
        <w:tabs>
          <w:tab w:val="left" w:pos="284"/>
        </w:tabs>
        <w:overflowPunct w:val="0"/>
        <w:autoSpaceDE w:val="0"/>
        <w:autoSpaceDN w:val="0"/>
        <w:adjustRightInd w:val="0"/>
        <w:spacing w:line="240" w:lineRule="auto"/>
        <w:ind w:left="0" w:firstLine="567"/>
      </w:pPr>
      <w:r w:rsidRPr="005752E7">
        <w:t>Характеристика студента – практиканта.</w:t>
      </w:r>
    </w:p>
    <w:p w:rsidR="005752E7" w:rsidRPr="005752E7" w:rsidRDefault="005752E7" w:rsidP="005752E7">
      <w:pPr>
        <w:spacing w:line="240" w:lineRule="auto"/>
        <w:rPr>
          <w:b/>
        </w:rPr>
      </w:pPr>
    </w:p>
    <w:p w:rsidR="005752E7" w:rsidRPr="005752E7" w:rsidRDefault="005752E7" w:rsidP="005752E7">
      <w:pPr>
        <w:spacing w:line="240" w:lineRule="auto"/>
        <w:rPr>
          <w:b/>
        </w:rPr>
      </w:pPr>
      <w:r w:rsidRPr="005752E7">
        <w:rPr>
          <w:b/>
        </w:rPr>
        <w:t>Примерное индивидуальное задание на производственную – преддипломную практику:</w:t>
      </w:r>
    </w:p>
    <w:p w:rsidR="005752E7" w:rsidRPr="005752E7" w:rsidRDefault="005752E7" w:rsidP="005752E7">
      <w:pPr>
        <w:spacing w:line="240" w:lineRule="auto"/>
        <w:outlineLvl w:val="0"/>
        <w:rPr>
          <w:bCs/>
          <w:lang w:val="en-US"/>
        </w:rPr>
      </w:pPr>
      <w:proofErr w:type="spellStart"/>
      <w:r w:rsidRPr="005752E7">
        <w:rPr>
          <w:bCs/>
          <w:lang w:val="en-US"/>
        </w:rPr>
        <w:t>Цель</w:t>
      </w:r>
      <w:proofErr w:type="spellEnd"/>
      <w:r w:rsidRPr="005752E7">
        <w:rPr>
          <w:bCs/>
          <w:lang w:val="en-US"/>
        </w:rPr>
        <w:t xml:space="preserve"> </w:t>
      </w:r>
      <w:proofErr w:type="spellStart"/>
      <w:r w:rsidRPr="005752E7">
        <w:rPr>
          <w:bCs/>
          <w:lang w:val="en-US"/>
        </w:rPr>
        <w:t>прохождения</w:t>
      </w:r>
      <w:proofErr w:type="spellEnd"/>
      <w:r w:rsidRPr="005752E7">
        <w:rPr>
          <w:bCs/>
          <w:lang w:val="en-US"/>
        </w:rPr>
        <w:t xml:space="preserve"> </w:t>
      </w:r>
      <w:proofErr w:type="spellStart"/>
      <w:r w:rsidRPr="005752E7">
        <w:rPr>
          <w:bCs/>
          <w:lang w:val="en-US"/>
        </w:rPr>
        <w:t>практики</w:t>
      </w:r>
      <w:proofErr w:type="spellEnd"/>
      <w:r w:rsidRPr="005752E7">
        <w:rPr>
          <w:bCs/>
          <w:lang w:val="en-US"/>
        </w:rPr>
        <w:t xml:space="preserve">: </w:t>
      </w:r>
    </w:p>
    <w:p w:rsidR="005752E7" w:rsidRPr="005752E7" w:rsidRDefault="005752E7" w:rsidP="005752E7">
      <w:pPr>
        <w:widowControl/>
        <w:numPr>
          <w:ilvl w:val="0"/>
          <w:numId w:val="11"/>
        </w:numPr>
        <w:tabs>
          <w:tab w:val="left" w:pos="284"/>
          <w:tab w:val="left" w:pos="851"/>
        </w:tabs>
        <w:spacing w:line="240" w:lineRule="auto"/>
        <w:ind w:left="0" w:firstLine="567"/>
        <w:rPr>
          <w:rFonts w:eastAsia="Calibri"/>
          <w:lang w:val="en-US" w:eastAsia="en-US"/>
        </w:rPr>
      </w:pPr>
      <w:r w:rsidRPr="005752E7">
        <w:rPr>
          <w:rFonts w:eastAsia="Calibri"/>
          <w:lang w:eastAsia="en-US"/>
        </w:rPr>
        <w:t xml:space="preserve">изучение опыта работы в сфере деятельности, соответствующей направлению </w:t>
      </w:r>
      <w:r w:rsidRPr="005752E7">
        <w:rPr>
          <w:rFonts w:eastAsia="Calibri"/>
          <w:lang w:val="en-US" w:eastAsia="en-US"/>
        </w:rPr>
        <w:t>38.03.01 «</w:t>
      </w:r>
      <w:proofErr w:type="spellStart"/>
      <w:r w:rsidRPr="005752E7">
        <w:rPr>
          <w:rFonts w:eastAsia="Calibri"/>
          <w:lang w:val="en-US" w:eastAsia="en-US"/>
        </w:rPr>
        <w:t>Экономика</w:t>
      </w:r>
      <w:proofErr w:type="spellEnd"/>
      <w:r w:rsidRPr="005752E7">
        <w:rPr>
          <w:rFonts w:eastAsia="Calibri"/>
          <w:lang w:val="en-US" w:eastAsia="en-US"/>
        </w:rPr>
        <w:t>»;</w:t>
      </w:r>
    </w:p>
    <w:p w:rsidR="005752E7" w:rsidRPr="005752E7" w:rsidRDefault="005752E7" w:rsidP="005752E7">
      <w:pPr>
        <w:widowControl/>
        <w:numPr>
          <w:ilvl w:val="0"/>
          <w:numId w:val="11"/>
        </w:numPr>
        <w:tabs>
          <w:tab w:val="left" w:pos="284"/>
          <w:tab w:val="left" w:pos="851"/>
        </w:tabs>
        <w:spacing w:line="240" w:lineRule="auto"/>
        <w:ind w:left="0" w:firstLine="567"/>
        <w:outlineLvl w:val="0"/>
      </w:pPr>
      <w:r w:rsidRPr="005752E7">
        <w:rPr>
          <w:bCs/>
        </w:rPr>
        <w:t>изучение конкретных методов и методик исследования проблем экономической, финансовой, банковской сферы</w:t>
      </w:r>
      <w:r w:rsidRPr="005752E7">
        <w:t>.</w:t>
      </w:r>
    </w:p>
    <w:p w:rsidR="005752E7" w:rsidRPr="005752E7" w:rsidRDefault="005752E7" w:rsidP="005752E7">
      <w:pPr>
        <w:spacing w:line="240" w:lineRule="auto"/>
        <w:outlineLvl w:val="0"/>
        <w:rPr>
          <w:bCs/>
        </w:rPr>
      </w:pPr>
    </w:p>
    <w:p w:rsidR="005752E7" w:rsidRPr="005752E7" w:rsidRDefault="005752E7" w:rsidP="005752E7">
      <w:pPr>
        <w:widowControl/>
        <w:shd w:val="clear" w:color="auto" w:fill="FFFFFF"/>
        <w:tabs>
          <w:tab w:val="left" w:pos="284"/>
        </w:tabs>
        <w:spacing w:line="240" w:lineRule="auto"/>
        <w:textAlignment w:val="baseline"/>
        <w:rPr>
          <w:b/>
          <w:lang w:val="en-US"/>
        </w:rPr>
      </w:pPr>
      <w:r w:rsidRPr="005752E7">
        <w:t>Задание на практику</w:t>
      </w:r>
      <w:r w:rsidRPr="005752E7">
        <w:rPr>
          <w:bCs/>
          <w:lang w:val="en-US"/>
        </w:rPr>
        <w:t xml:space="preserve">: </w:t>
      </w:r>
    </w:p>
    <w:p w:rsidR="005752E7" w:rsidRPr="005752E7" w:rsidRDefault="005752E7" w:rsidP="005752E7">
      <w:pPr>
        <w:widowControl/>
        <w:numPr>
          <w:ilvl w:val="0"/>
          <w:numId w:val="48"/>
        </w:numPr>
        <w:shd w:val="clear" w:color="auto" w:fill="FFFFFF"/>
        <w:tabs>
          <w:tab w:val="left" w:pos="851"/>
          <w:tab w:val="left" w:pos="993"/>
        </w:tabs>
        <w:spacing w:line="240" w:lineRule="auto"/>
        <w:ind w:left="0" w:firstLine="567"/>
        <w:contextualSpacing/>
        <w:textAlignment w:val="baseline"/>
        <w:rPr>
          <w:rFonts w:eastAsiaTheme="minorHAnsi"/>
          <w:color w:val="000000"/>
          <w:spacing w:val="2"/>
          <w:lang w:eastAsia="en-US"/>
        </w:rPr>
      </w:pPr>
      <w:r w:rsidRPr="005752E7">
        <w:rPr>
          <w:rFonts w:eastAsiaTheme="minorHAnsi"/>
          <w:color w:val="000000"/>
          <w:spacing w:val="2"/>
          <w:lang w:eastAsia="en-US"/>
        </w:rPr>
        <w:t xml:space="preserve">Руководствуясь учредительными документами объекта, являющегося местом прохождения практики охарактеризуйте его с точки зрения: </w:t>
      </w:r>
    </w:p>
    <w:p w:rsidR="005752E7" w:rsidRPr="005752E7" w:rsidRDefault="005752E7" w:rsidP="005752E7">
      <w:pPr>
        <w:widowControl/>
        <w:shd w:val="clear" w:color="auto" w:fill="FFFFFF"/>
        <w:tabs>
          <w:tab w:val="left" w:pos="851"/>
        </w:tabs>
        <w:spacing w:line="240" w:lineRule="auto"/>
        <w:contextualSpacing/>
        <w:textAlignment w:val="baseline"/>
        <w:rPr>
          <w:rFonts w:eastAsiaTheme="minorHAnsi"/>
          <w:color w:val="000000"/>
          <w:spacing w:val="2"/>
          <w:lang w:eastAsia="en-US"/>
        </w:rPr>
      </w:pPr>
      <w:r w:rsidRPr="005752E7">
        <w:rPr>
          <w:rFonts w:eastAsiaTheme="minorHAnsi"/>
          <w:color w:val="000000"/>
          <w:spacing w:val="2"/>
          <w:lang w:eastAsia="en-US"/>
        </w:rPr>
        <w:t>- организационно-правовой формы;</w:t>
      </w:r>
    </w:p>
    <w:p w:rsidR="005752E7" w:rsidRPr="005752E7" w:rsidRDefault="005752E7" w:rsidP="005752E7">
      <w:pPr>
        <w:widowControl/>
        <w:shd w:val="clear" w:color="auto" w:fill="FFFFFF"/>
        <w:tabs>
          <w:tab w:val="left" w:pos="851"/>
        </w:tabs>
        <w:spacing w:line="240" w:lineRule="auto"/>
        <w:contextualSpacing/>
        <w:textAlignment w:val="baseline"/>
        <w:rPr>
          <w:rFonts w:eastAsiaTheme="minorHAnsi"/>
          <w:color w:val="000000"/>
          <w:spacing w:val="2"/>
          <w:lang w:eastAsia="en-US"/>
        </w:rPr>
      </w:pPr>
      <w:r w:rsidRPr="005752E7">
        <w:rPr>
          <w:rFonts w:eastAsiaTheme="minorHAnsi"/>
          <w:color w:val="000000"/>
          <w:spacing w:val="2"/>
          <w:lang w:eastAsia="en-US"/>
        </w:rPr>
        <w:t>- области деятельности;</w:t>
      </w:r>
    </w:p>
    <w:p w:rsidR="005752E7" w:rsidRPr="005752E7" w:rsidRDefault="005752E7" w:rsidP="005752E7">
      <w:pPr>
        <w:tabs>
          <w:tab w:val="left" w:pos="540"/>
          <w:tab w:val="left" w:pos="900"/>
          <w:tab w:val="left" w:pos="1080"/>
          <w:tab w:val="left" w:pos="1260"/>
        </w:tabs>
        <w:spacing w:line="240" w:lineRule="auto"/>
        <w:contextualSpacing/>
        <w:rPr>
          <w:rFonts w:eastAsiaTheme="minorHAnsi"/>
          <w:color w:val="000000"/>
          <w:spacing w:val="2"/>
          <w:lang w:eastAsia="en-US"/>
        </w:rPr>
      </w:pPr>
      <w:r w:rsidRPr="005752E7">
        <w:rPr>
          <w:rFonts w:eastAsiaTheme="minorHAnsi"/>
          <w:color w:val="000000"/>
          <w:spacing w:val="2"/>
          <w:lang w:eastAsia="en-US"/>
        </w:rPr>
        <w:t>- организационной структуры.</w:t>
      </w:r>
    </w:p>
    <w:p w:rsidR="005752E7" w:rsidRPr="005752E7" w:rsidRDefault="005752E7" w:rsidP="005752E7">
      <w:pPr>
        <w:widowControl/>
        <w:numPr>
          <w:ilvl w:val="0"/>
          <w:numId w:val="48"/>
        </w:numPr>
        <w:tabs>
          <w:tab w:val="left" w:pos="993"/>
        </w:tabs>
        <w:spacing w:line="240" w:lineRule="auto"/>
        <w:ind w:left="0" w:firstLine="567"/>
        <w:contextualSpacing/>
        <w:rPr>
          <w:rFonts w:eastAsiaTheme="minorHAnsi"/>
          <w:color w:val="000000"/>
          <w:spacing w:val="2"/>
          <w:lang w:eastAsia="en-US"/>
        </w:rPr>
      </w:pPr>
      <w:r w:rsidRPr="005752E7">
        <w:rPr>
          <w:rFonts w:eastAsiaTheme="minorHAnsi"/>
          <w:color w:val="000000"/>
          <w:spacing w:val="2"/>
          <w:lang w:eastAsia="en-US"/>
        </w:rPr>
        <w:t>Руководствуясь открытой отчетностью объекта, являющегося местом прохождения практики, выберете и проанализируйте основные показатели деятельности организации (предприятия) в динамике;</w:t>
      </w:r>
    </w:p>
    <w:p w:rsidR="005752E7" w:rsidRPr="005752E7" w:rsidRDefault="005752E7" w:rsidP="005752E7">
      <w:pPr>
        <w:widowControl/>
        <w:numPr>
          <w:ilvl w:val="0"/>
          <w:numId w:val="48"/>
        </w:numPr>
        <w:tabs>
          <w:tab w:val="left" w:pos="993"/>
        </w:tabs>
        <w:spacing w:line="240" w:lineRule="auto"/>
        <w:ind w:left="0" w:firstLine="567"/>
        <w:contextualSpacing/>
        <w:rPr>
          <w:rFonts w:eastAsiaTheme="minorHAnsi"/>
          <w:color w:val="000000"/>
          <w:spacing w:val="2"/>
          <w:lang w:eastAsia="en-US"/>
        </w:rPr>
      </w:pPr>
      <w:r w:rsidRPr="005752E7">
        <w:rPr>
          <w:rFonts w:eastAsiaTheme="minorHAnsi"/>
          <w:color w:val="000000"/>
          <w:spacing w:val="2"/>
          <w:lang w:eastAsia="en-US"/>
        </w:rPr>
        <w:t>Оценить проект и программу внедрения технологических и продуктовых инноваций в соответствии с конкретным индивидуальным заданием, выдаваемым руководителем практики от учебного заведения;</w:t>
      </w:r>
    </w:p>
    <w:p w:rsidR="005752E7" w:rsidRPr="005752E7" w:rsidRDefault="005752E7" w:rsidP="005752E7">
      <w:pPr>
        <w:widowControl/>
        <w:numPr>
          <w:ilvl w:val="0"/>
          <w:numId w:val="48"/>
        </w:numPr>
        <w:shd w:val="clear" w:color="auto" w:fill="FFFFFF"/>
        <w:tabs>
          <w:tab w:val="left" w:pos="284"/>
          <w:tab w:val="left" w:pos="993"/>
        </w:tabs>
        <w:autoSpaceDE w:val="0"/>
        <w:spacing w:line="240" w:lineRule="auto"/>
        <w:ind w:left="0" w:firstLine="567"/>
        <w:contextualSpacing/>
        <w:rPr>
          <w:rFonts w:eastAsiaTheme="minorHAnsi"/>
          <w:color w:val="000000"/>
          <w:spacing w:val="2"/>
          <w:lang w:eastAsia="en-US"/>
        </w:rPr>
      </w:pPr>
      <w:r w:rsidRPr="005752E7">
        <w:rPr>
          <w:rFonts w:eastAsiaTheme="minorHAnsi"/>
          <w:color w:val="000000"/>
          <w:spacing w:val="2"/>
          <w:lang w:eastAsia="en-US"/>
        </w:rPr>
        <w:t>Подготовить общие выводы о деятельности объекта, являющегося местом прохождения практики, а также практических рекомендаций по совершенствованию аспектов его деятельности;</w:t>
      </w:r>
    </w:p>
    <w:p w:rsidR="005752E7" w:rsidRPr="005752E7" w:rsidRDefault="005752E7" w:rsidP="005752E7">
      <w:pPr>
        <w:widowControl/>
        <w:numPr>
          <w:ilvl w:val="0"/>
          <w:numId w:val="48"/>
        </w:numPr>
        <w:shd w:val="clear" w:color="auto" w:fill="FFFFFF"/>
        <w:tabs>
          <w:tab w:val="left" w:pos="284"/>
          <w:tab w:val="left" w:pos="993"/>
        </w:tabs>
        <w:autoSpaceDE w:val="0"/>
        <w:spacing w:line="240" w:lineRule="auto"/>
        <w:ind w:left="0" w:firstLine="567"/>
        <w:contextualSpacing/>
        <w:rPr>
          <w:rFonts w:eastAsiaTheme="minorHAnsi"/>
          <w:color w:val="000000"/>
          <w:spacing w:val="2"/>
          <w:lang w:eastAsia="en-US"/>
        </w:rPr>
      </w:pPr>
      <w:r w:rsidRPr="005752E7">
        <w:rPr>
          <w:rFonts w:eastAsiaTheme="minorHAnsi"/>
          <w:color w:val="000000"/>
          <w:spacing w:val="2"/>
          <w:lang w:eastAsia="en-US"/>
        </w:rPr>
        <w:t>Структурировать материал для подготовки к написанию выпускной квалификационной работы;</w:t>
      </w:r>
    </w:p>
    <w:p w:rsidR="005752E7" w:rsidRPr="005752E7" w:rsidRDefault="005752E7" w:rsidP="005752E7">
      <w:pPr>
        <w:widowControl/>
        <w:numPr>
          <w:ilvl w:val="0"/>
          <w:numId w:val="48"/>
        </w:numPr>
        <w:tabs>
          <w:tab w:val="left" w:pos="993"/>
        </w:tabs>
        <w:spacing w:line="240" w:lineRule="auto"/>
        <w:ind w:left="0" w:firstLine="567"/>
        <w:contextualSpacing/>
        <w:rPr>
          <w:rFonts w:eastAsiaTheme="minorHAnsi"/>
          <w:lang w:eastAsia="en-US"/>
        </w:rPr>
      </w:pPr>
      <w:r w:rsidRPr="005752E7">
        <w:rPr>
          <w:rFonts w:eastAsiaTheme="minorHAnsi"/>
          <w:color w:val="000000"/>
          <w:spacing w:val="2"/>
          <w:lang w:eastAsia="en-US"/>
        </w:rPr>
        <w:t>Подготовить отчет по практике</w:t>
      </w:r>
      <w:r w:rsidRPr="005752E7">
        <w:rPr>
          <w:rFonts w:eastAsiaTheme="minorHAnsi"/>
          <w:lang w:eastAsia="en-US"/>
        </w:rPr>
        <w:t>.</w:t>
      </w:r>
    </w:p>
    <w:p w:rsidR="005752E7" w:rsidRPr="005752E7" w:rsidRDefault="005752E7" w:rsidP="005752E7">
      <w:pPr>
        <w:tabs>
          <w:tab w:val="left" w:pos="284"/>
        </w:tabs>
        <w:suppressAutoHyphens/>
        <w:spacing w:line="240" w:lineRule="auto"/>
        <w:rPr>
          <w:spacing w:val="4"/>
          <w:highlight w:val="yellow"/>
        </w:rPr>
      </w:pPr>
    </w:p>
    <w:p w:rsidR="005752E7" w:rsidRPr="005752E7" w:rsidRDefault="005752E7" w:rsidP="005752E7">
      <w:pPr>
        <w:overflowPunct w:val="0"/>
        <w:autoSpaceDE w:val="0"/>
        <w:autoSpaceDN w:val="0"/>
        <w:adjustRightInd w:val="0"/>
        <w:spacing w:line="240" w:lineRule="auto"/>
        <w:rPr>
          <w:b/>
        </w:rPr>
      </w:pPr>
      <w:r w:rsidRPr="005752E7">
        <w:rPr>
          <w:b/>
        </w:rPr>
        <w:t>Показатели и критерии оценивания:</w:t>
      </w:r>
    </w:p>
    <w:p w:rsidR="005752E7" w:rsidRPr="005752E7" w:rsidRDefault="005752E7" w:rsidP="005752E7">
      <w:pPr>
        <w:overflowPunct w:val="0"/>
        <w:autoSpaceDE w:val="0"/>
        <w:autoSpaceDN w:val="0"/>
        <w:adjustRightInd w:val="0"/>
        <w:spacing w:line="240" w:lineRule="auto"/>
      </w:pPr>
      <w:r w:rsidRPr="005752E7">
        <w:t xml:space="preserve">– на оценку </w:t>
      </w:r>
      <w:r w:rsidRPr="005752E7">
        <w:rPr>
          <w:b/>
        </w:rPr>
        <w:t>«отлично»</w:t>
      </w:r>
      <w:r w:rsidRPr="005752E7">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5752E7" w:rsidRPr="005752E7" w:rsidRDefault="005752E7" w:rsidP="005752E7">
      <w:pPr>
        <w:overflowPunct w:val="0"/>
        <w:autoSpaceDE w:val="0"/>
        <w:autoSpaceDN w:val="0"/>
        <w:adjustRightInd w:val="0"/>
        <w:spacing w:line="240" w:lineRule="auto"/>
      </w:pPr>
      <w:r w:rsidRPr="005752E7">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5752E7" w:rsidRPr="005752E7" w:rsidRDefault="005752E7" w:rsidP="005752E7">
      <w:pPr>
        <w:overflowPunct w:val="0"/>
        <w:autoSpaceDE w:val="0"/>
        <w:autoSpaceDN w:val="0"/>
        <w:adjustRightInd w:val="0"/>
        <w:spacing w:line="240" w:lineRule="auto"/>
      </w:pPr>
      <w:r w:rsidRPr="005752E7">
        <w:t xml:space="preserve">– на оценку </w:t>
      </w:r>
      <w:r w:rsidRPr="005752E7">
        <w:rPr>
          <w:b/>
        </w:rPr>
        <w:t>«хорошо»</w:t>
      </w:r>
      <w:r w:rsidRPr="005752E7">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5752E7" w:rsidRPr="005752E7" w:rsidRDefault="005752E7" w:rsidP="005752E7">
      <w:pPr>
        <w:overflowPunct w:val="0"/>
        <w:autoSpaceDE w:val="0"/>
        <w:autoSpaceDN w:val="0"/>
        <w:adjustRightInd w:val="0"/>
        <w:spacing w:line="240" w:lineRule="auto"/>
      </w:pPr>
      <w:r w:rsidRPr="005752E7">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w:t>
      </w:r>
      <w:r w:rsidRPr="005752E7">
        <w:lastRenderedPageBreak/>
        <w:t>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5752E7" w:rsidRPr="005752E7" w:rsidRDefault="005752E7" w:rsidP="005752E7">
      <w:pPr>
        <w:overflowPunct w:val="0"/>
        <w:autoSpaceDE w:val="0"/>
        <w:autoSpaceDN w:val="0"/>
        <w:adjustRightInd w:val="0"/>
        <w:spacing w:line="240" w:lineRule="auto"/>
      </w:pPr>
      <w:r w:rsidRPr="005752E7">
        <w:t xml:space="preserve">– на оценку </w:t>
      </w:r>
      <w:r w:rsidRPr="005752E7">
        <w:rPr>
          <w:b/>
        </w:rPr>
        <w:t>«удовлетворительно»</w:t>
      </w:r>
      <w:r w:rsidRPr="005752E7">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5752E7" w:rsidRPr="005752E7" w:rsidRDefault="005752E7" w:rsidP="005752E7">
      <w:pPr>
        <w:overflowPunct w:val="0"/>
        <w:autoSpaceDE w:val="0"/>
        <w:autoSpaceDN w:val="0"/>
        <w:adjustRightInd w:val="0"/>
        <w:spacing w:line="240" w:lineRule="auto"/>
      </w:pPr>
      <w:r w:rsidRPr="005752E7">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5752E7" w:rsidRPr="005752E7" w:rsidRDefault="005752E7" w:rsidP="005752E7">
      <w:pPr>
        <w:overflowPunct w:val="0"/>
        <w:autoSpaceDE w:val="0"/>
        <w:autoSpaceDN w:val="0"/>
        <w:adjustRightInd w:val="0"/>
        <w:spacing w:line="240" w:lineRule="auto"/>
      </w:pPr>
      <w:r w:rsidRPr="005752E7">
        <w:t xml:space="preserve">– на оценку </w:t>
      </w:r>
      <w:r w:rsidRPr="005752E7">
        <w:rPr>
          <w:b/>
        </w:rPr>
        <w:t>«неудовлетворительно</w:t>
      </w:r>
      <w:r w:rsidRPr="005752E7">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5752E7" w:rsidRPr="005752E7" w:rsidRDefault="005752E7" w:rsidP="005752E7">
      <w:pPr>
        <w:overflowPunct w:val="0"/>
        <w:autoSpaceDE w:val="0"/>
        <w:autoSpaceDN w:val="0"/>
        <w:adjustRightInd w:val="0"/>
        <w:spacing w:line="240" w:lineRule="auto"/>
      </w:pPr>
      <w:r w:rsidRPr="005752E7">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5752E7" w:rsidRPr="005752E7" w:rsidRDefault="005752E7" w:rsidP="005752E7">
      <w:pPr>
        <w:overflowPunct w:val="0"/>
        <w:autoSpaceDE w:val="0"/>
        <w:autoSpaceDN w:val="0"/>
        <w:adjustRightInd w:val="0"/>
        <w:spacing w:line="240" w:lineRule="auto"/>
      </w:pPr>
      <w:r w:rsidRPr="005752E7">
        <w:t xml:space="preserve">– на оценку </w:t>
      </w:r>
      <w:r w:rsidRPr="005752E7">
        <w:rPr>
          <w:b/>
        </w:rPr>
        <w:t>«неудовлетворительно</w:t>
      </w:r>
      <w:r w:rsidRPr="005752E7">
        <w:t>»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w:t>
      </w:r>
    </w:p>
    <w:p w:rsidR="005752E7" w:rsidRPr="005752E7" w:rsidRDefault="005752E7" w:rsidP="005752E7">
      <w:pPr>
        <w:spacing w:line="240" w:lineRule="auto"/>
      </w:pPr>
      <w:r w:rsidRPr="005752E7">
        <w:t xml:space="preserve">Неудовлетворительная оценка также может быть выставлена в следующих случаях: </w:t>
      </w:r>
    </w:p>
    <w:p w:rsidR="005752E7" w:rsidRPr="005752E7" w:rsidRDefault="005752E7" w:rsidP="005752E7">
      <w:pPr>
        <w:spacing w:line="240" w:lineRule="auto"/>
      </w:pPr>
      <w:r w:rsidRPr="005752E7">
        <w:t xml:space="preserve">− несамостоятельность выполнения отчета по практике (использования фрагментов текста другого автора без соответствующих ссылок); </w:t>
      </w:r>
    </w:p>
    <w:p w:rsidR="005752E7" w:rsidRPr="005752E7" w:rsidRDefault="005752E7" w:rsidP="005752E7">
      <w:pPr>
        <w:spacing w:line="240" w:lineRule="auto"/>
      </w:pPr>
      <w:r w:rsidRPr="005752E7">
        <w:t xml:space="preserve">− выполнение работы по неутвержденной теме; </w:t>
      </w:r>
    </w:p>
    <w:p w:rsidR="005752E7" w:rsidRPr="005752E7" w:rsidRDefault="005752E7" w:rsidP="005752E7">
      <w:pPr>
        <w:spacing w:line="240" w:lineRule="auto"/>
      </w:pPr>
      <w:r w:rsidRPr="005752E7">
        <w:t xml:space="preserve">− отсутствие аналитической главы и практических рекомендаций. </w:t>
      </w:r>
    </w:p>
    <w:p w:rsidR="005752E7" w:rsidRPr="005752E7" w:rsidRDefault="005752E7" w:rsidP="005752E7">
      <w:pPr>
        <w:spacing w:line="240" w:lineRule="auto"/>
      </w:pPr>
      <w:r w:rsidRPr="005752E7">
        <w:t>Итоговая оценка за отчет о практике выставляется с учетом предварительной</w:t>
      </w:r>
    </w:p>
    <w:p w:rsidR="005752E7" w:rsidRPr="005752E7" w:rsidRDefault="005752E7" w:rsidP="005752E7">
      <w:pPr>
        <w:spacing w:line="240" w:lineRule="auto"/>
      </w:pPr>
      <w:r w:rsidRPr="005752E7">
        <w:t>обоснованной оценки научного руководителя и результатов защиты</w:t>
      </w:r>
    </w:p>
    <w:p w:rsidR="005752E7" w:rsidRPr="005752E7" w:rsidRDefault="005752E7" w:rsidP="005752E7">
      <w:pPr>
        <w:overflowPunct w:val="0"/>
        <w:autoSpaceDE w:val="0"/>
        <w:autoSpaceDN w:val="0"/>
        <w:adjustRightInd w:val="0"/>
        <w:spacing w:line="240" w:lineRule="auto"/>
      </w:pPr>
    </w:p>
    <w:p w:rsidR="005752E7" w:rsidRPr="005752E7" w:rsidRDefault="005752E7" w:rsidP="005752E7">
      <w:pPr>
        <w:overflowPunct w:val="0"/>
        <w:autoSpaceDE w:val="0"/>
        <w:autoSpaceDN w:val="0"/>
        <w:adjustRightInd w:val="0"/>
        <w:spacing w:line="240" w:lineRule="auto"/>
      </w:pPr>
      <w:r w:rsidRPr="005752E7">
        <w:t xml:space="preserve">Студент,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 имеет академическую задолженность. </w:t>
      </w:r>
    </w:p>
    <w:p w:rsidR="005752E7" w:rsidRPr="005752E7" w:rsidRDefault="005752E7" w:rsidP="005752E7">
      <w:pPr>
        <w:overflowPunct w:val="0"/>
        <w:autoSpaceDE w:val="0"/>
        <w:autoSpaceDN w:val="0"/>
        <w:adjustRightInd w:val="0"/>
        <w:spacing w:line="240" w:lineRule="auto"/>
      </w:pPr>
      <w:r w:rsidRPr="005752E7">
        <w:t>После защиты отчетов по практике руководитель обязан сдать отчеты в архив кафедры.</w:t>
      </w:r>
    </w:p>
    <w:p w:rsidR="005752E7" w:rsidRPr="005752E7" w:rsidRDefault="005752E7" w:rsidP="005752E7">
      <w:pPr>
        <w:overflowPunct w:val="0"/>
        <w:autoSpaceDE w:val="0"/>
        <w:autoSpaceDN w:val="0"/>
        <w:adjustRightInd w:val="0"/>
        <w:ind w:firstLine="560"/>
      </w:pPr>
    </w:p>
    <w:p w:rsidR="005752E7" w:rsidRPr="005752E7" w:rsidRDefault="005752E7" w:rsidP="005752E7">
      <w:pPr>
        <w:keepNext/>
        <w:spacing w:before="240" w:after="120"/>
        <w:ind w:firstLine="0"/>
        <w:outlineLvl w:val="0"/>
        <w:rPr>
          <w:b/>
          <w:bCs/>
        </w:rPr>
        <w:sectPr w:rsidR="005752E7" w:rsidRPr="005752E7" w:rsidSect="00EB75DB">
          <w:pgSz w:w="11906" w:h="16838"/>
          <w:pgMar w:top="1134" w:right="851" w:bottom="1134" w:left="1701" w:header="709" w:footer="709" w:gutter="0"/>
          <w:cols w:space="708"/>
          <w:docGrid w:linePitch="360"/>
        </w:sectPr>
      </w:pPr>
    </w:p>
    <w:p w:rsidR="005752E7" w:rsidRPr="005752E7" w:rsidRDefault="005752E7" w:rsidP="005752E7">
      <w:pPr>
        <w:spacing w:line="240" w:lineRule="auto"/>
        <w:ind w:firstLine="0"/>
        <w:rPr>
          <w:b/>
          <w:color w:val="000000"/>
        </w:rPr>
      </w:pPr>
    </w:p>
    <w:p w:rsidR="005752E7" w:rsidRPr="005752E7" w:rsidRDefault="005752E7" w:rsidP="005752E7">
      <w:pPr>
        <w:keepNext/>
        <w:keepLines/>
        <w:spacing w:line="240" w:lineRule="auto"/>
        <w:ind w:firstLine="0"/>
        <w:jc w:val="left"/>
        <w:outlineLvl w:val="1"/>
        <w:rPr>
          <w:rFonts w:eastAsiaTheme="majorEastAsia" w:cstheme="majorBidi"/>
          <w:b/>
          <w:bCs/>
          <w:color w:val="000000"/>
        </w:rPr>
      </w:pPr>
      <w:r w:rsidRPr="005752E7">
        <w:rPr>
          <w:rFonts w:eastAsiaTheme="majorEastAsia" w:cstheme="majorBidi"/>
          <w:b/>
          <w:bCs/>
          <w:color w:val="000000"/>
        </w:rPr>
        <w:t>8 Учебно-методическое и информационное обеспечение производственной практики</w:t>
      </w:r>
    </w:p>
    <w:p w:rsidR="005752E7" w:rsidRPr="005752E7" w:rsidRDefault="005752E7" w:rsidP="005752E7">
      <w:pPr>
        <w:widowControl/>
        <w:spacing w:after="160" w:line="240" w:lineRule="auto"/>
        <w:jc w:val="left"/>
        <w:rPr>
          <w:rFonts w:eastAsiaTheme="minorHAnsi"/>
          <w:b/>
          <w:lang w:eastAsia="en-US"/>
        </w:rPr>
      </w:pPr>
      <w:r w:rsidRPr="005752E7">
        <w:rPr>
          <w:rFonts w:eastAsiaTheme="minorHAnsi"/>
          <w:b/>
          <w:lang w:eastAsia="en-US"/>
        </w:rPr>
        <w:t>а) Основная литература:</w:t>
      </w:r>
    </w:p>
    <w:p w:rsidR="005752E7" w:rsidRPr="005752E7" w:rsidRDefault="005752E7" w:rsidP="005752E7">
      <w:pPr>
        <w:widowControl/>
        <w:spacing w:line="240" w:lineRule="auto"/>
        <w:rPr>
          <w:rFonts w:asciiTheme="minorHAnsi" w:eastAsiaTheme="minorEastAsia" w:hAnsiTheme="minorHAnsi" w:cstheme="minorBidi"/>
          <w:sz w:val="22"/>
          <w:szCs w:val="22"/>
          <w:lang w:eastAsia="en-US"/>
        </w:rPr>
      </w:pPr>
      <w:r w:rsidRPr="005752E7">
        <w:rPr>
          <w:rFonts w:eastAsiaTheme="minorEastAsia"/>
          <w:color w:val="001329"/>
          <w:shd w:val="clear" w:color="auto" w:fill="FFFFFF"/>
          <w:lang w:eastAsia="en-US"/>
        </w:rPr>
        <w:t xml:space="preserve">1. </w:t>
      </w:r>
      <w:proofErr w:type="spellStart"/>
      <w:r w:rsidRPr="005752E7">
        <w:rPr>
          <w:rFonts w:eastAsiaTheme="minorEastAsia"/>
          <w:color w:val="001329"/>
          <w:shd w:val="clear" w:color="auto" w:fill="FFFFFF"/>
          <w:lang w:eastAsia="en-US"/>
        </w:rPr>
        <w:t>Алексейчева</w:t>
      </w:r>
      <w:proofErr w:type="spellEnd"/>
      <w:r w:rsidRPr="005752E7">
        <w:rPr>
          <w:rFonts w:eastAsiaTheme="minorEastAsia"/>
          <w:color w:val="001329"/>
          <w:shd w:val="clear" w:color="auto" w:fill="FFFFFF"/>
          <w:lang w:eastAsia="en-US"/>
        </w:rPr>
        <w:t xml:space="preserve">, Е. Ю. Экономика организации (предприятия) / </w:t>
      </w:r>
      <w:proofErr w:type="spellStart"/>
      <w:r w:rsidRPr="005752E7">
        <w:rPr>
          <w:rFonts w:eastAsiaTheme="minorEastAsia"/>
          <w:color w:val="001329"/>
          <w:shd w:val="clear" w:color="auto" w:fill="FFFFFF"/>
          <w:lang w:eastAsia="en-US"/>
        </w:rPr>
        <w:t>Алексейчева</w:t>
      </w:r>
      <w:proofErr w:type="spellEnd"/>
      <w:r w:rsidRPr="005752E7">
        <w:rPr>
          <w:rFonts w:eastAsiaTheme="minorEastAsia"/>
          <w:color w:val="001329"/>
          <w:shd w:val="clear" w:color="auto" w:fill="FFFFFF"/>
          <w:lang w:eastAsia="en-US"/>
        </w:rPr>
        <w:t xml:space="preserve"> Е.Ю., Магомедов М.Д., Костин И.Б., - 2-е изд., </w:t>
      </w:r>
      <w:proofErr w:type="spellStart"/>
      <w:r w:rsidRPr="005752E7">
        <w:rPr>
          <w:rFonts w:eastAsiaTheme="minorEastAsia"/>
          <w:color w:val="001329"/>
          <w:shd w:val="clear" w:color="auto" w:fill="FFFFFF"/>
          <w:lang w:eastAsia="en-US"/>
        </w:rPr>
        <w:t>перераб</w:t>
      </w:r>
      <w:proofErr w:type="spellEnd"/>
      <w:r w:rsidRPr="005752E7">
        <w:rPr>
          <w:rFonts w:eastAsiaTheme="minorEastAsia"/>
          <w:color w:val="001329"/>
          <w:shd w:val="clear" w:color="auto" w:fill="FFFFFF"/>
          <w:lang w:eastAsia="en-US"/>
        </w:rPr>
        <w:t xml:space="preserve">. и доп. - </w:t>
      </w:r>
      <w:proofErr w:type="gramStart"/>
      <w:r w:rsidRPr="005752E7">
        <w:rPr>
          <w:rFonts w:eastAsiaTheme="minorEastAsia"/>
          <w:color w:val="001329"/>
          <w:shd w:val="clear" w:color="auto" w:fill="FFFFFF"/>
          <w:lang w:eastAsia="en-US"/>
        </w:rPr>
        <w:t>Москва :Дашков</w:t>
      </w:r>
      <w:proofErr w:type="gramEnd"/>
      <w:r w:rsidRPr="005752E7">
        <w:rPr>
          <w:rFonts w:eastAsiaTheme="minorEastAsia"/>
          <w:color w:val="001329"/>
          <w:shd w:val="clear" w:color="auto" w:fill="FFFFFF"/>
          <w:lang w:eastAsia="en-US"/>
        </w:rPr>
        <w:t xml:space="preserve"> и К, 2018. - 292 с.: </w:t>
      </w:r>
      <w:r w:rsidRPr="005752E7">
        <w:rPr>
          <w:rFonts w:eastAsiaTheme="minorEastAsia"/>
          <w:color w:val="001329"/>
          <w:shd w:val="clear" w:color="auto" w:fill="FFFFFF"/>
          <w:lang w:val="en-US" w:eastAsia="en-US"/>
        </w:rPr>
        <w:t>ISBN</w:t>
      </w:r>
      <w:r w:rsidRPr="005752E7">
        <w:rPr>
          <w:rFonts w:eastAsiaTheme="minorEastAsia"/>
          <w:color w:val="001329"/>
          <w:shd w:val="clear" w:color="auto" w:fill="FFFFFF"/>
          <w:lang w:eastAsia="en-US"/>
        </w:rPr>
        <w:t xml:space="preserve"> 978-5-394-02129-9. - </w:t>
      </w:r>
      <w:proofErr w:type="gramStart"/>
      <w:r w:rsidRPr="005752E7">
        <w:rPr>
          <w:rFonts w:eastAsiaTheme="minorEastAsia"/>
          <w:color w:val="001329"/>
          <w:shd w:val="clear" w:color="auto" w:fill="FFFFFF"/>
          <w:lang w:eastAsia="en-US"/>
        </w:rPr>
        <w:t>Текст :</w:t>
      </w:r>
      <w:proofErr w:type="gramEnd"/>
      <w:r w:rsidRPr="005752E7">
        <w:rPr>
          <w:rFonts w:eastAsiaTheme="minorEastAsia"/>
          <w:color w:val="001329"/>
          <w:shd w:val="clear" w:color="auto" w:fill="FFFFFF"/>
          <w:lang w:eastAsia="en-US"/>
        </w:rPr>
        <w:t xml:space="preserve"> электронный. - </w:t>
      </w:r>
      <w:r w:rsidRPr="005752E7">
        <w:rPr>
          <w:rFonts w:eastAsiaTheme="minorEastAsia"/>
          <w:color w:val="001329"/>
          <w:shd w:val="clear" w:color="auto" w:fill="FFFFFF"/>
          <w:lang w:val="en-US" w:eastAsia="en-US"/>
        </w:rPr>
        <w:t>URL</w:t>
      </w:r>
      <w:r w:rsidRPr="005752E7">
        <w:rPr>
          <w:rFonts w:eastAsiaTheme="minorEastAsia"/>
          <w:color w:val="001329"/>
          <w:shd w:val="clear" w:color="auto" w:fill="FFFFFF"/>
          <w:lang w:eastAsia="en-US"/>
        </w:rPr>
        <w:t xml:space="preserve">: </w:t>
      </w:r>
      <w:hyperlink r:id="rId8" w:history="1">
        <w:r w:rsidRPr="005752E7">
          <w:rPr>
            <w:rFonts w:eastAsiaTheme="minorEastAsia"/>
            <w:color w:val="0563C1" w:themeColor="hyperlink"/>
            <w:u w:val="single"/>
            <w:shd w:val="clear" w:color="auto" w:fill="FFFFFF"/>
            <w:lang w:val="en-US" w:eastAsia="en-US"/>
          </w:rPr>
          <w:t>https</w:t>
        </w:r>
        <w:r w:rsidRPr="005752E7">
          <w:rPr>
            <w:rFonts w:eastAsiaTheme="minorEastAsia"/>
            <w:color w:val="0563C1" w:themeColor="hyperlink"/>
            <w:u w:val="single"/>
            <w:shd w:val="clear" w:color="auto" w:fill="FFFFFF"/>
            <w:lang w:eastAsia="en-US"/>
          </w:rPr>
          <w:t>://</w:t>
        </w:r>
        <w:proofErr w:type="spellStart"/>
        <w:r w:rsidRPr="005752E7">
          <w:rPr>
            <w:rFonts w:eastAsiaTheme="minorEastAsia"/>
            <w:color w:val="0563C1" w:themeColor="hyperlink"/>
            <w:u w:val="single"/>
            <w:shd w:val="clear" w:color="auto" w:fill="FFFFFF"/>
            <w:lang w:val="en-US" w:eastAsia="en-US"/>
          </w:rPr>
          <w:t>znanium</w:t>
        </w:r>
        <w:proofErr w:type="spellEnd"/>
        <w:r w:rsidRPr="005752E7">
          <w:rPr>
            <w:rFonts w:eastAsiaTheme="minorEastAsia"/>
            <w:color w:val="0563C1" w:themeColor="hyperlink"/>
            <w:u w:val="single"/>
            <w:shd w:val="clear" w:color="auto" w:fill="FFFFFF"/>
            <w:lang w:eastAsia="en-US"/>
          </w:rPr>
          <w:t>.</w:t>
        </w:r>
        <w:r w:rsidRPr="005752E7">
          <w:rPr>
            <w:rFonts w:eastAsiaTheme="minorEastAsia"/>
            <w:color w:val="0563C1" w:themeColor="hyperlink"/>
            <w:u w:val="single"/>
            <w:shd w:val="clear" w:color="auto" w:fill="FFFFFF"/>
            <w:lang w:val="en-US" w:eastAsia="en-US"/>
          </w:rPr>
          <w:t>com</w:t>
        </w:r>
        <w:r w:rsidRPr="005752E7">
          <w:rPr>
            <w:rFonts w:eastAsiaTheme="minorEastAsia"/>
            <w:color w:val="0563C1" w:themeColor="hyperlink"/>
            <w:u w:val="single"/>
            <w:shd w:val="clear" w:color="auto" w:fill="FFFFFF"/>
            <w:lang w:eastAsia="en-US"/>
          </w:rPr>
          <w:t>/</w:t>
        </w:r>
        <w:r w:rsidRPr="005752E7">
          <w:rPr>
            <w:rFonts w:eastAsiaTheme="minorEastAsia"/>
            <w:color w:val="0563C1" w:themeColor="hyperlink"/>
            <w:u w:val="single"/>
            <w:shd w:val="clear" w:color="auto" w:fill="FFFFFF"/>
            <w:lang w:val="en-US" w:eastAsia="en-US"/>
          </w:rPr>
          <w:t>read</w:t>
        </w:r>
        <w:r w:rsidRPr="005752E7">
          <w:rPr>
            <w:rFonts w:eastAsiaTheme="minorEastAsia"/>
            <w:color w:val="0563C1" w:themeColor="hyperlink"/>
            <w:u w:val="single"/>
            <w:shd w:val="clear" w:color="auto" w:fill="FFFFFF"/>
            <w:lang w:eastAsia="en-US"/>
          </w:rPr>
          <w:t>?</w:t>
        </w:r>
        <w:r w:rsidRPr="005752E7">
          <w:rPr>
            <w:rFonts w:eastAsiaTheme="minorEastAsia"/>
            <w:color w:val="0563C1" w:themeColor="hyperlink"/>
            <w:u w:val="single"/>
            <w:shd w:val="clear" w:color="auto" w:fill="FFFFFF"/>
            <w:lang w:val="en-US" w:eastAsia="en-US"/>
          </w:rPr>
          <w:t>id</w:t>
        </w:r>
        <w:r w:rsidRPr="005752E7">
          <w:rPr>
            <w:rFonts w:eastAsiaTheme="minorEastAsia"/>
            <w:color w:val="0563C1" w:themeColor="hyperlink"/>
            <w:u w:val="single"/>
            <w:shd w:val="clear" w:color="auto" w:fill="FFFFFF"/>
            <w:lang w:eastAsia="en-US"/>
          </w:rPr>
          <w:t>=59204</w:t>
        </w:r>
      </w:hyperlink>
      <w:r w:rsidRPr="005752E7">
        <w:rPr>
          <w:rFonts w:eastAsiaTheme="minorEastAsia"/>
          <w:color w:val="001329"/>
          <w:shd w:val="clear" w:color="auto" w:fill="FFFFFF"/>
          <w:lang w:eastAsia="en-US"/>
        </w:rPr>
        <w:t>(дата обращения: 01.09.2020). – Режим доступа: по подписке.</w:t>
      </w:r>
    </w:p>
    <w:p w:rsidR="005752E7" w:rsidRPr="005752E7" w:rsidRDefault="005752E7" w:rsidP="005752E7">
      <w:pPr>
        <w:widowControl/>
        <w:spacing w:after="200" w:line="276" w:lineRule="auto"/>
        <w:rPr>
          <w:rFonts w:asciiTheme="minorHAnsi" w:eastAsiaTheme="minorEastAsia" w:hAnsiTheme="minorHAnsi" w:cstheme="minorBidi"/>
          <w:sz w:val="22"/>
          <w:szCs w:val="22"/>
          <w:lang w:eastAsia="en-US"/>
        </w:rPr>
      </w:pPr>
      <w:r w:rsidRPr="005752E7">
        <w:rPr>
          <w:rFonts w:eastAsiaTheme="minorEastAsia"/>
          <w:color w:val="000000"/>
          <w:lang w:eastAsia="en-US"/>
        </w:rPr>
        <w:t xml:space="preserve">2. </w:t>
      </w:r>
      <w:proofErr w:type="spellStart"/>
      <w:r w:rsidRPr="005752E7">
        <w:rPr>
          <w:rFonts w:eastAsiaTheme="minorEastAsia"/>
          <w:color w:val="001329"/>
          <w:shd w:val="clear" w:color="auto" w:fill="FFFFFF"/>
          <w:lang w:eastAsia="en-US"/>
        </w:rPr>
        <w:t>Меняев</w:t>
      </w:r>
      <w:proofErr w:type="spellEnd"/>
      <w:r w:rsidRPr="005752E7">
        <w:rPr>
          <w:rFonts w:eastAsiaTheme="minorEastAsia"/>
          <w:color w:val="001329"/>
          <w:shd w:val="clear" w:color="auto" w:fill="FFFFFF"/>
          <w:lang w:eastAsia="en-US"/>
        </w:rPr>
        <w:t xml:space="preserve">, М. Ф. Цифровая экономика </w:t>
      </w:r>
      <w:proofErr w:type="gramStart"/>
      <w:r w:rsidRPr="005752E7">
        <w:rPr>
          <w:rFonts w:eastAsiaTheme="minorEastAsia"/>
          <w:color w:val="001329"/>
          <w:shd w:val="clear" w:color="auto" w:fill="FFFFFF"/>
          <w:lang w:eastAsia="en-US"/>
        </w:rPr>
        <w:t>предприятия :</w:t>
      </w:r>
      <w:proofErr w:type="gramEnd"/>
      <w:r w:rsidRPr="005752E7">
        <w:rPr>
          <w:rFonts w:eastAsiaTheme="minorEastAsia"/>
          <w:color w:val="001329"/>
          <w:shd w:val="clear" w:color="auto" w:fill="FFFFFF"/>
          <w:lang w:eastAsia="en-US"/>
        </w:rPr>
        <w:t xml:space="preserve"> учебник / М.Ф. </w:t>
      </w:r>
      <w:proofErr w:type="spellStart"/>
      <w:r w:rsidRPr="005752E7">
        <w:rPr>
          <w:rFonts w:eastAsiaTheme="minorEastAsia"/>
          <w:color w:val="001329"/>
          <w:shd w:val="clear" w:color="auto" w:fill="FFFFFF"/>
          <w:lang w:eastAsia="en-US"/>
        </w:rPr>
        <w:t>Меняев</w:t>
      </w:r>
      <w:proofErr w:type="spellEnd"/>
      <w:r w:rsidRPr="005752E7">
        <w:rPr>
          <w:rFonts w:eastAsiaTheme="minorEastAsia"/>
          <w:color w:val="001329"/>
          <w:shd w:val="clear" w:color="auto" w:fill="FFFFFF"/>
          <w:lang w:eastAsia="en-US"/>
        </w:rPr>
        <w:t xml:space="preserve">. </w:t>
      </w:r>
      <w:r w:rsidR="00202CC7">
        <w:rPr>
          <w:rFonts w:eastAsiaTheme="minorEastAsia"/>
          <w:color w:val="001329"/>
          <w:shd w:val="clear" w:color="auto" w:fill="FFFFFF"/>
          <w:lang w:eastAsia="en-US"/>
        </w:rPr>
        <w:t>-</w:t>
      </w:r>
      <w:r w:rsidRPr="005752E7">
        <w:rPr>
          <w:rFonts w:eastAsiaTheme="minorEastAsia"/>
          <w:color w:val="001329"/>
          <w:shd w:val="clear" w:color="auto" w:fill="FFFFFF"/>
          <w:lang w:eastAsia="en-US"/>
        </w:rPr>
        <w:t xml:space="preserve"> </w:t>
      </w:r>
      <w:proofErr w:type="gramStart"/>
      <w:r w:rsidRPr="005752E7">
        <w:rPr>
          <w:rFonts w:eastAsiaTheme="minorEastAsia"/>
          <w:color w:val="001329"/>
          <w:shd w:val="clear" w:color="auto" w:fill="FFFFFF"/>
          <w:lang w:eastAsia="en-US"/>
        </w:rPr>
        <w:t>Москва :</w:t>
      </w:r>
      <w:proofErr w:type="gramEnd"/>
      <w:r w:rsidRPr="005752E7">
        <w:rPr>
          <w:rFonts w:eastAsiaTheme="minorEastAsia"/>
          <w:color w:val="001329"/>
          <w:shd w:val="clear" w:color="auto" w:fill="FFFFFF"/>
          <w:lang w:eastAsia="en-US"/>
        </w:rPr>
        <w:t xml:space="preserve"> ИНФРА-М, 2020. </w:t>
      </w:r>
      <w:r w:rsidR="00202CC7">
        <w:rPr>
          <w:rFonts w:eastAsiaTheme="minorEastAsia"/>
          <w:color w:val="001329"/>
          <w:shd w:val="clear" w:color="auto" w:fill="FFFFFF"/>
          <w:lang w:eastAsia="en-US"/>
        </w:rPr>
        <w:t>-</w:t>
      </w:r>
      <w:r w:rsidRPr="005752E7">
        <w:rPr>
          <w:rFonts w:eastAsiaTheme="minorEastAsia"/>
          <w:color w:val="001329"/>
          <w:shd w:val="clear" w:color="auto" w:fill="FFFFFF"/>
          <w:lang w:eastAsia="en-US"/>
        </w:rPr>
        <w:t xml:space="preserve"> 369 с. </w:t>
      </w:r>
      <w:r w:rsidR="00202CC7">
        <w:rPr>
          <w:rFonts w:eastAsiaTheme="minorEastAsia"/>
          <w:color w:val="001329"/>
          <w:shd w:val="clear" w:color="auto" w:fill="FFFFFF"/>
          <w:lang w:eastAsia="en-US"/>
        </w:rPr>
        <w:t>-</w:t>
      </w:r>
      <w:r w:rsidRPr="005752E7">
        <w:rPr>
          <w:rFonts w:eastAsiaTheme="minorEastAsia"/>
          <w:color w:val="001329"/>
          <w:shd w:val="clear" w:color="auto" w:fill="FFFFFF"/>
          <w:lang w:eastAsia="en-US"/>
        </w:rPr>
        <w:t xml:space="preserve"> (Высшее образование: Бакалавриат). </w:t>
      </w:r>
      <w:r w:rsidR="00202CC7">
        <w:rPr>
          <w:rFonts w:eastAsiaTheme="minorEastAsia"/>
          <w:color w:val="001329"/>
          <w:shd w:val="clear" w:color="auto" w:fill="FFFFFF"/>
          <w:lang w:eastAsia="en-US"/>
        </w:rPr>
        <w:t>-</w:t>
      </w:r>
      <w:r w:rsidRPr="005752E7">
        <w:rPr>
          <w:rFonts w:eastAsiaTheme="minorEastAsia"/>
          <w:color w:val="001329"/>
          <w:shd w:val="clear" w:color="auto" w:fill="FFFFFF"/>
          <w:lang w:eastAsia="en-US"/>
        </w:rPr>
        <w:t xml:space="preserve"> </w:t>
      </w:r>
      <w:r w:rsidRPr="005752E7">
        <w:rPr>
          <w:rFonts w:eastAsiaTheme="minorEastAsia"/>
          <w:color w:val="001329"/>
          <w:shd w:val="clear" w:color="auto" w:fill="FFFFFF"/>
          <w:lang w:val="en-US" w:eastAsia="en-US"/>
        </w:rPr>
        <w:t>DOI</w:t>
      </w:r>
      <w:r w:rsidRPr="005752E7">
        <w:rPr>
          <w:rFonts w:eastAsiaTheme="minorEastAsia"/>
          <w:color w:val="001329"/>
          <w:shd w:val="clear" w:color="auto" w:fill="FFFFFF"/>
          <w:lang w:eastAsia="en-US"/>
        </w:rPr>
        <w:t xml:space="preserve"> 10.12737/1045031. - </w:t>
      </w:r>
      <w:r w:rsidRPr="005752E7">
        <w:rPr>
          <w:rFonts w:eastAsiaTheme="minorEastAsia"/>
          <w:color w:val="001329"/>
          <w:shd w:val="clear" w:color="auto" w:fill="FFFFFF"/>
          <w:lang w:val="en-US" w:eastAsia="en-US"/>
        </w:rPr>
        <w:t>ISBN</w:t>
      </w:r>
      <w:r w:rsidRPr="005752E7">
        <w:rPr>
          <w:rFonts w:eastAsiaTheme="minorEastAsia"/>
          <w:color w:val="001329"/>
          <w:shd w:val="clear" w:color="auto" w:fill="FFFFFF"/>
          <w:lang w:eastAsia="en-US"/>
        </w:rPr>
        <w:t xml:space="preserve"> 978-5-16-015656-9. - </w:t>
      </w:r>
      <w:proofErr w:type="gramStart"/>
      <w:r w:rsidRPr="005752E7">
        <w:rPr>
          <w:rFonts w:eastAsiaTheme="minorEastAsia"/>
          <w:color w:val="001329"/>
          <w:shd w:val="clear" w:color="auto" w:fill="FFFFFF"/>
          <w:lang w:eastAsia="en-US"/>
        </w:rPr>
        <w:t>Текст :</w:t>
      </w:r>
      <w:proofErr w:type="gramEnd"/>
      <w:r w:rsidRPr="005752E7">
        <w:rPr>
          <w:rFonts w:eastAsiaTheme="minorEastAsia"/>
          <w:color w:val="001329"/>
          <w:shd w:val="clear" w:color="auto" w:fill="FFFFFF"/>
          <w:lang w:eastAsia="en-US"/>
        </w:rPr>
        <w:t xml:space="preserve"> электронный. - </w:t>
      </w:r>
      <w:r w:rsidRPr="005752E7">
        <w:rPr>
          <w:rFonts w:eastAsiaTheme="minorEastAsia"/>
          <w:color w:val="001329"/>
          <w:shd w:val="clear" w:color="auto" w:fill="FFFFFF"/>
          <w:lang w:val="en-US" w:eastAsia="en-US"/>
        </w:rPr>
        <w:t>URL</w:t>
      </w:r>
      <w:r w:rsidRPr="005752E7">
        <w:rPr>
          <w:rFonts w:eastAsiaTheme="minorEastAsia"/>
          <w:color w:val="001329"/>
          <w:shd w:val="clear" w:color="auto" w:fill="FFFFFF"/>
          <w:lang w:eastAsia="en-US"/>
        </w:rPr>
        <w:t xml:space="preserve">: </w:t>
      </w:r>
      <w:hyperlink r:id="rId9" w:history="1">
        <w:r w:rsidRPr="005752E7">
          <w:rPr>
            <w:rFonts w:eastAsiaTheme="minorEastAsia"/>
            <w:color w:val="0563C1" w:themeColor="hyperlink"/>
            <w:u w:val="single"/>
            <w:shd w:val="clear" w:color="auto" w:fill="FFFFFF"/>
            <w:lang w:val="en-US" w:eastAsia="en-US"/>
          </w:rPr>
          <w:t>https</w:t>
        </w:r>
        <w:r w:rsidRPr="005752E7">
          <w:rPr>
            <w:rFonts w:eastAsiaTheme="minorEastAsia"/>
            <w:color w:val="0563C1" w:themeColor="hyperlink"/>
            <w:u w:val="single"/>
            <w:shd w:val="clear" w:color="auto" w:fill="FFFFFF"/>
            <w:lang w:eastAsia="en-US"/>
          </w:rPr>
          <w:t>://</w:t>
        </w:r>
        <w:proofErr w:type="spellStart"/>
        <w:r w:rsidRPr="005752E7">
          <w:rPr>
            <w:rFonts w:eastAsiaTheme="minorEastAsia"/>
            <w:color w:val="0563C1" w:themeColor="hyperlink"/>
            <w:u w:val="single"/>
            <w:shd w:val="clear" w:color="auto" w:fill="FFFFFF"/>
            <w:lang w:val="en-US" w:eastAsia="en-US"/>
          </w:rPr>
          <w:t>znanium</w:t>
        </w:r>
        <w:proofErr w:type="spellEnd"/>
        <w:r w:rsidRPr="005752E7">
          <w:rPr>
            <w:rFonts w:eastAsiaTheme="minorEastAsia"/>
            <w:color w:val="0563C1" w:themeColor="hyperlink"/>
            <w:u w:val="single"/>
            <w:shd w:val="clear" w:color="auto" w:fill="FFFFFF"/>
            <w:lang w:eastAsia="en-US"/>
          </w:rPr>
          <w:t>.</w:t>
        </w:r>
        <w:r w:rsidRPr="005752E7">
          <w:rPr>
            <w:rFonts w:eastAsiaTheme="minorEastAsia"/>
            <w:color w:val="0563C1" w:themeColor="hyperlink"/>
            <w:u w:val="single"/>
            <w:shd w:val="clear" w:color="auto" w:fill="FFFFFF"/>
            <w:lang w:val="en-US" w:eastAsia="en-US"/>
          </w:rPr>
          <w:t>com</w:t>
        </w:r>
        <w:r w:rsidRPr="005752E7">
          <w:rPr>
            <w:rFonts w:eastAsiaTheme="minorEastAsia"/>
            <w:color w:val="0563C1" w:themeColor="hyperlink"/>
            <w:u w:val="single"/>
            <w:shd w:val="clear" w:color="auto" w:fill="FFFFFF"/>
            <w:lang w:eastAsia="en-US"/>
          </w:rPr>
          <w:t>/</w:t>
        </w:r>
        <w:r w:rsidRPr="005752E7">
          <w:rPr>
            <w:rFonts w:eastAsiaTheme="minorEastAsia"/>
            <w:color w:val="0563C1" w:themeColor="hyperlink"/>
            <w:u w:val="single"/>
            <w:shd w:val="clear" w:color="auto" w:fill="FFFFFF"/>
            <w:lang w:val="en-US" w:eastAsia="en-US"/>
          </w:rPr>
          <w:t>read</w:t>
        </w:r>
        <w:r w:rsidRPr="005752E7">
          <w:rPr>
            <w:rFonts w:eastAsiaTheme="minorEastAsia"/>
            <w:color w:val="0563C1" w:themeColor="hyperlink"/>
            <w:u w:val="single"/>
            <w:shd w:val="clear" w:color="auto" w:fill="FFFFFF"/>
            <w:lang w:eastAsia="en-US"/>
          </w:rPr>
          <w:t>?</w:t>
        </w:r>
        <w:r w:rsidRPr="005752E7">
          <w:rPr>
            <w:rFonts w:eastAsiaTheme="minorEastAsia"/>
            <w:color w:val="0563C1" w:themeColor="hyperlink"/>
            <w:u w:val="single"/>
            <w:shd w:val="clear" w:color="auto" w:fill="FFFFFF"/>
            <w:lang w:val="en-US" w:eastAsia="en-US"/>
          </w:rPr>
          <w:t>id</w:t>
        </w:r>
        <w:r w:rsidRPr="005752E7">
          <w:rPr>
            <w:rFonts w:eastAsiaTheme="minorEastAsia"/>
            <w:color w:val="0563C1" w:themeColor="hyperlink"/>
            <w:u w:val="single"/>
            <w:shd w:val="clear" w:color="auto" w:fill="FFFFFF"/>
            <w:lang w:eastAsia="en-US"/>
          </w:rPr>
          <w:t>=359324</w:t>
        </w:r>
      </w:hyperlink>
      <w:r w:rsidRPr="005752E7">
        <w:rPr>
          <w:rFonts w:eastAsiaTheme="minorEastAsia"/>
          <w:color w:val="001329"/>
          <w:shd w:val="clear" w:color="auto" w:fill="FFFFFF"/>
          <w:lang w:eastAsia="en-US"/>
        </w:rPr>
        <w:t>(дата обращения: 01.09.2020). – Режим доступа: по подписке.</w:t>
      </w:r>
    </w:p>
    <w:p w:rsidR="005752E7" w:rsidRPr="005752E7" w:rsidRDefault="005752E7" w:rsidP="005752E7">
      <w:pPr>
        <w:widowControl/>
        <w:spacing w:after="160" w:line="240" w:lineRule="auto"/>
        <w:jc w:val="left"/>
        <w:rPr>
          <w:rFonts w:eastAsiaTheme="minorHAnsi"/>
          <w:b/>
          <w:lang w:eastAsia="en-US"/>
        </w:rPr>
      </w:pPr>
      <w:r w:rsidRPr="005752E7">
        <w:rPr>
          <w:rFonts w:eastAsiaTheme="minorHAnsi"/>
          <w:b/>
          <w:lang w:eastAsia="en-US"/>
        </w:rPr>
        <w:t>б) Дополнительная литература:</w:t>
      </w:r>
    </w:p>
    <w:p w:rsidR="005752E7" w:rsidRPr="005752E7" w:rsidRDefault="005752E7" w:rsidP="00202CC7">
      <w:pPr>
        <w:widowControl/>
        <w:numPr>
          <w:ilvl w:val="0"/>
          <w:numId w:val="49"/>
        </w:numPr>
        <w:spacing w:line="240" w:lineRule="auto"/>
        <w:ind w:left="0" w:firstLine="567"/>
        <w:contextualSpacing/>
        <w:rPr>
          <w:rFonts w:asciiTheme="minorHAnsi" w:eastAsiaTheme="minorHAnsi" w:hAnsiTheme="minorHAnsi" w:cstheme="minorBidi"/>
          <w:sz w:val="22"/>
          <w:szCs w:val="22"/>
          <w:lang w:eastAsia="en-US"/>
        </w:rPr>
      </w:pPr>
      <w:proofErr w:type="spellStart"/>
      <w:r w:rsidRPr="005752E7">
        <w:rPr>
          <w:rFonts w:eastAsiaTheme="minorHAnsi"/>
          <w:color w:val="000000"/>
          <w:lang w:eastAsia="en-US"/>
        </w:rPr>
        <w:t>Забродская</w:t>
      </w:r>
      <w:proofErr w:type="spellEnd"/>
      <w:r w:rsidRPr="005752E7">
        <w:rPr>
          <w:rFonts w:eastAsiaTheme="minorHAnsi"/>
          <w:color w:val="000000"/>
          <w:lang w:eastAsia="en-US"/>
        </w:rPr>
        <w:t xml:space="preserve">, Н. Г. Предпринимательство. Организация и экономика малых предприятий: Учебник / Н.Г. </w:t>
      </w:r>
      <w:proofErr w:type="spellStart"/>
      <w:r w:rsidRPr="005752E7">
        <w:rPr>
          <w:rFonts w:eastAsiaTheme="minorHAnsi"/>
          <w:color w:val="000000"/>
          <w:lang w:eastAsia="en-US"/>
        </w:rPr>
        <w:t>Забродская</w:t>
      </w:r>
      <w:proofErr w:type="spellEnd"/>
      <w:r w:rsidRPr="005752E7">
        <w:rPr>
          <w:rFonts w:eastAsiaTheme="minorHAnsi"/>
          <w:color w:val="000000"/>
          <w:lang w:eastAsia="en-US"/>
        </w:rPr>
        <w:t xml:space="preserve">. - М.: Вузовский учебник: НИЦ ИНФРА-М, 2019. - 263 с. - ISBN 978-5-9558-0367-8. - </w:t>
      </w:r>
      <w:proofErr w:type="gramStart"/>
      <w:r w:rsidRPr="005752E7">
        <w:rPr>
          <w:rFonts w:eastAsiaTheme="minorHAnsi"/>
          <w:color w:val="000000"/>
          <w:lang w:eastAsia="en-US"/>
        </w:rPr>
        <w:t>Текст :</w:t>
      </w:r>
      <w:proofErr w:type="gramEnd"/>
      <w:r w:rsidRPr="005752E7">
        <w:rPr>
          <w:rFonts w:eastAsiaTheme="minorHAnsi"/>
          <w:color w:val="000000"/>
          <w:lang w:eastAsia="en-US"/>
        </w:rPr>
        <w:t xml:space="preserve"> электронный. - URL: </w:t>
      </w:r>
      <w:hyperlink r:id="rId10" w:history="1">
        <w:r w:rsidRPr="005752E7">
          <w:rPr>
            <w:rFonts w:eastAsiaTheme="minorEastAsia"/>
            <w:color w:val="0563C1" w:themeColor="hyperlink"/>
            <w:u w:val="single"/>
            <w:lang w:eastAsia="en-US"/>
          </w:rPr>
          <w:t>https://znanium.com/read?id=367300</w:t>
        </w:r>
      </w:hyperlink>
      <w:r w:rsidRPr="005752E7">
        <w:rPr>
          <w:rFonts w:eastAsiaTheme="minorHAnsi"/>
          <w:color w:val="001329"/>
          <w:shd w:val="clear" w:color="auto" w:fill="FFFFFF"/>
          <w:lang w:eastAsia="en-US"/>
        </w:rPr>
        <w:t>(дата обращения: 01.09.2020). – Режим доступа: по подписке.</w:t>
      </w:r>
    </w:p>
    <w:p w:rsidR="005752E7" w:rsidRPr="005752E7" w:rsidRDefault="005752E7" w:rsidP="00202CC7">
      <w:pPr>
        <w:widowControl/>
        <w:numPr>
          <w:ilvl w:val="0"/>
          <w:numId w:val="49"/>
        </w:numPr>
        <w:spacing w:line="240" w:lineRule="auto"/>
        <w:ind w:left="0" w:firstLine="567"/>
        <w:contextualSpacing/>
        <w:rPr>
          <w:rFonts w:asciiTheme="minorHAnsi" w:eastAsiaTheme="minorHAnsi" w:hAnsiTheme="minorHAnsi" w:cstheme="minorBidi"/>
          <w:sz w:val="22"/>
          <w:szCs w:val="22"/>
          <w:lang w:eastAsia="en-US"/>
        </w:rPr>
      </w:pPr>
      <w:r w:rsidRPr="005752E7">
        <w:rPr>
          <w:rFonts w:eastAsiaTheme="minorHAnsi"/>
          <w:color w:val="000000"/>
          <w:lang w:eastAsia="en-US"/>
        </w:rPr>
        <w:t xml:space="preserve">Анализ и диагностика финансово-хозяйственной деятельности </w:t>
      </w:r>
      <w:proofErr w:type="gramStart"/>
      <w:r w:rsidRPr="005752E7">
        <w:rPr>
          <w:rFonts w:eastAsiaTheme="minorHAnsi"/>
          <w:color w:val="000000"/>
          <w:lang w:eastAsia="en-US"/>
        </w:rPr>
        <w:t>предприятия :</w:t>
      </w:r>
      <w:proofErr w:type="gramEnd"/>
      <w:r w:rsidRPr="005752E7">
        <w:rPr>
          <w:rFonts w:eastAsiaTheme="minorHAnsi"/>
          <w:color w:val="000000"/>
          <w:lang w:eastAsia="en-US"/>
        </w:rPr>
        <w:t xml:space="preserve"> учебник / под ред. А.П. </w:t>
      </w:r>
      <w:proofErr w:type="spellStart"/>
      <w:r w:rsidRPr="005752E7">
        <w:rPr>
          <w:rFonts w:eastAsiaTheme="minorHAnsi"/>
          <w:color w:val="000000"/>
          <w:lang w:eastAsia="en-US"/>
        </w:rPr>
        <w:t>Гарнова</w:t>
      </w:r>
      <w:proofErr w:type="spellEnd"/>
      <w:r w:rsidRPr="005752E7">
        <w:rPr>
          <w:rFonts w:eastAsiaTheme="minorHAnsi"/>
          <w:color w:val="000000"/>
          <w:lang w:eastAsia="en-US"/>
        </w:rPr>
        <w:t xml:space="preserve">. </w:t>
      </w:r>
      <w:r w:rsidR="00202CC7">
        <w:rPr>
          <w:rFonts w:eastAsiaTheme="minorHAnsi"/>
          <w:color w:val="000000"/>
          <w:lang w:eastAsia="en-US"/>
        </w:rPr>
        <w:t>-</w:t>
      </w:r>
      <w:r w:rsidRPr="005752E7">
        <w:rPr>
          <w:rFonts w:eastAsiaTheme="minorHAnsi"/>
          <w:color w:val="000000"/>
          <w:lang w:eastAsia="en-US"/>
        </w:rPr>
        <w:t xml:space="preserve"> </w:t>
      </w:r>
      <w:proofErr w:type="gramStart"/>
      <w:r w:rsidRPr="005752E7">
        <w:rPr>
          <w:rFonts w:eastAsiaTheme="minorHAnsi"/>
          <w:color w:val="000000"/>
          <w:lang w:eastAsia="en-US"/>
        </w:rPr>
        <w:t>Москва :</w:t>
      </w:r>
      <w:proofErr w:type="gramEnd"/>
      <w:r w:rsidRPr="005752E7">
        <w:rPr>
          <w:rFonts w:eastAsiaTheme="minorHAnsi"/>
          <w:color w:val="000000"/>
          <w:lang w:eastAsia="en-US"/>
        </w:rPr>
        <w:t xml:space="preserve"> ИНФРА-М, 2018. </w:t>
      </w:r>
      <w:r w:rsidR="00202CC7">
        <w:rPr>
          <w:rFonts w:eastAsiaTheme="minorHAnsi"/>
          <w:color w:val="000000"/>
          <w:lang w:eastAsia="en-US"/>
        </w:rPr>
        <w:t>-</w:t>
      </w:r>
      <w:r w:rsidRPr="005752E7">
        <w:rPr>
          <w:rFonts w:eastAsiaTheme="minorHAnsi"/>
          <w:color w:val="000000"/>
          <w:lang w:eastAsia="en-US"/>
        </w:rPr>
        <w:t xml:space="preserve"> 366 с. + Доп. материалы [Электронный ресурс; Режим доступа: https://new.znanium.com]. </w:t>
      </w:r>
      <w:r w:rsidR="00202CC7">
        <w:rPr>
          <w:rFonts w:eastAsiaTheme="minorHAnsi"/>
          <w:color w:val="000000"/>
          <w:lang w:eastAsia="en-US"/>
        </w:rPr>
        <w:t>-</w:t>
      </w:r>
      <w:r w:rsidRPr="005752E7">
        <w:rPr>
          <w:rFonts w:eastAsiaTheme="minorHAnsi"/>
          <w:color w:val="000000"/>
          <w:lang w:eastAsia="en-US"/>
        </w:rPr>
        <w:t xml:space="preserve"> (Высшее образование: Бакалавриат). </w:t>
      </w:r>
      <w:r w:rsidR="00202CC7">
        <w:rPr>
          <w:rFonts w:eastAsiaTheme="minorHAnsi"/>
          <w:color w:val="000000"/>
          <w:lang w:eastAsia="en-US"/>
        </w:rPr>
        <w:t>-</w:t>
      </w:r>
      <w:r w:rsidRPr="005752E7">
        <w:rPr>
          <w:rFonts w:eastAsiaTheme="minorHAnsi"/>
          <w:color w:val="000000"/>
          <w:lang w:eastAsia="en-US"/>
        </w:rPr>
        <w:t xml:space="preserve"> www.dx.doi.org/10.12737/8240. - ISBN 978-5-16-009995-8. - </w:t>
      </w:r>
      <w:proofErr w:type="gramStart"/>
      <w:r w:rsidRPr="005752E7">
        <w:rPr>
          <w:rFonts w:eastAsiaTheme="minorHAnsi"/>
          <w:color w:val="000000"/>
          <w:lang w:eastAsia="en-US"/>
        </w:rPr>
        <w:t>Текст :</w:t>
      </w:r>
      <w:proofErr w:type="gramEnd"/>
      <w:r w:rsidRPr="005752E7">
        <w:rPr>
          <w:rFonts w:eastAsiaTheme="minorHAnsi"/>
          <w:color w:val="000000"/>
          <w:lang w:eastAsia="en-US"/>
        </w:rPr>
        <w:t xml:space="preserve"> электронный. - URL: </w:t>
      </w:r>
      <w:hyperlink r:id="rId11" w:history="1">
        <w:r w:rsidRPr="005752E7">
          <w:rPr>
            <w:rFonts w:eastAsiaTheme="minorEastAsia"/>
            <w:color w:val="0563C1" w:themeColor="hyperlink"/>
            <w:u w:val="single"/>
            <w:lang w:eastAsia="en-US"/>
          </w:rPr>
          <w:t>https://znanium.com/read?id=302942</w:t>
        </w:r>
      </w:hyperlink>
      <w:r w:rsidRPr="005752E7">
        <w:rPr>
          <w:rFonts w:eastAsiaTheme="minorHAnsi"/>
          <w:color w:val="001329"/>
          <w:shd w:val="clear" w:color="auto" w:fill="FFFFFF"/>
          <w:lang w:eastAsia="en-US"/>
        </w:rPr>
        <w:t>(дата обращения: 01.09.2020). – Режим доступа: по подписке.</w:t>
      </w:r>
    </w:p>
    <w:p w:rsidR="005752E7" w:rsidRPr="005752E7" w:rsidRDefault="005752E7" w:rsidP="00202CC7">
      <w:pPr>
        <w:widowControl/>
        <w:numPr>
          <w:ilvl w:val="0"/>
          <w:numId w:val="49"/>
        </w:numPr>
        <w:spacing w:line="240" w:lineRule="auto"/>
        <w:ind w:left="0" w:firstLine="567"/>
        <w:contextualSpacing/>
        <w:rPr>
          <w:rFonts w:asciiTheme="minorHAnsi" w:eastAsiaTheme="minorHAnsi" w:hAnsiTheme="minorHAnsi" w:cstheme="minorBidi"/>
          <w:sz w:val="22"/>
          <w:szCs w:val="22"/>
          <w:lang w:eastAsia="en-US"/>
        </w:rPr>
      </w:pPr>
      <w:r w:rsidRPr="005752E7">
        <w:rPr>
          <w:rFonts w:eastAsiaTheme="minorHAnsi"/>
          <w:color w:val="000000"/>
          <w:lang w:eastAsia="en-US"/>
        </w:rPr>
        <w:t xml:space="preserve">Кулагина, Н. А.  Анализ и диагностика финансово-хозяйственной деятельности предприятия. </w:t>
      </w:r>
      <w:proofErr w:type="gramStart"/>
      <w:r w:rsidRPr="005752E7">
        <w:rPr>
          <w:rFonts w:eastAsiaTheme="minorHAnsi"/>
          <w:color w:val="000000"/>
          <w:lang w:eastAsia="en-US"/>
        </w:rPr>
        <w:t>Практикум :</w:t>
      </w:r>
      <w:proofErr w:type="gramEnd"/>
      <w:r w:rsidRPr="005752E7">
        <w:rPr>
          <w:rFonts w:eastAsiaTheme="minorHAnsi"/>
          <w:color w:val="000000"/>
          <w:lang w:eastAsia="en-US"/>
        </w:rPr>
        <w:t xml:space="preserve"> учебное пособие для вузов / Н. А. Кулагина. </w:t>
      </w:r>
      <w:r w:rsidR="00202CC7">
        <w:rPr>
          <w:rFonts w:eastAsiaTheme="minorHAnsi"/>
          <w:color w:val="000000"/>
          <w:lang w:eastAsia="en-US"/>
        </w:rPr>
        <w:t>-</w:t>
      </w:r>
      <w:r w:rsidRPr="005752E7">
        <w:rPr>
          <w:rFonts w:eastAsiaTheme="minorHAnsi"/>
          <w:color w:val="000000"/>
          <w:lang w:eastAsia="en-US"/>
        </w:rPr>
        <w:t xml:space="preserve"> 2-е изд., </w:t>
      </w:r>
      <w:proofErr w:type="spellStart"/>
      <w:r w:rsidRPr="005752E7">
        <w:rPr>
          <w:rFonts w:eastAsiaTheme="minorHAnsi"/>
          <w:color w:val="000000"/>
          <w:lang w:eastAsia="en-US"/>
        </w:rPr>
        <w:t>перераб</w:t>
      </w:r>
      <w:proofErr w:type="spellEnd"/>
      <w:r w:rsidRPr="005752E7">
        <w:rPr>
          <w:rFonts w:eastAsiaTheme="minorHAnsi"/>
          <w:color w:val="000000"/>
          <w:lang w:eastAsia="en-US"/>
        </w:rPr>
        <w:t xml:space="preserve">. и доп. </w:t>
      </w:r>
      <w:r w:rsidR="00202CC7">
        <w:rPr>
          <w:rFonts w:eastAsiaTheme="minorHAnsi"/>
          <w:color w:val="000000"/>
          <w:lang w:eastAsia="en-US"/>
        </w:rPr>
        <w:t>-</w:t>
      </w:r>
      <w:r w:rsidRPr="005752E7">
        <w:rPr>
          <w:rFonts w:eastAsiaTheme="minorHAnsi"/>
          <w:color w:val="000000"/>
          <w:lang w:eastAsia="en-US"/>
        </w:rPr>
        <w:t xml:space="preserve"> </w:t>
      </w:r>
      <w:proofErr w:type="gramStart"/>
      <w:r w:rsidRPr="005752E7">
        <w:rPr>
          <w:rFonts w:eastAsiaTheme="minorHAnsi"/>
          <w:color w:val="000000"/>
          <w:lang w:eastAsia="en-US"/>
        </w:rPr>
        <w:t>Москва :</w:t>
      </w:r>
      <w:proofErr w:type="gramEnd"/>
      <w:r w:rsidRPr="005752E7">
        <w:rPr>
          <w:rFonts w:eastAsiaTheme="minorHAnsi"/>
          <w:color w:val="000000"/>
          <w:lang w:eastAsia="en-US"/>
        </w:rPr>
        <w:t xml:space="preserve"> Издательство </w:t>
      </w:r>
      <w:proofErr w:type="spellStart"/>
      <w:r w:rsidRPr="005752E7">
        <w:rPr>
          <w:rFonts w:eastAsiaTheme="minorHAnsi"/>
          <w:color w:val="000000"/>
          <w:lang w:eastAsia="en-US"/>
        </w:rPr>
        <w:t>Юрайт</w:t>
      </w:r>
      <w:proofErr w:type="spellEnd"/>
      <w:r w:rsidRPr="005752E7">
        <w:rPr>
          <w:rFonts w:eastAsiaTheme="minorHAnsi"/>
          <w:color w:val="000000"/>
          <w:lang w:eastAsia="en-US"/>
        </w:rPr>
        <w:t xml:space="preserve">, 2020. </w:t>
      </w:r>
      <w:r w:rsidR="00202CC7">
        <w:rPr>
          <w:rFonts w:eastAsiaTheme="minorHAnsi"/>
          <w:color w:val="000000"/>
          <w:lang w:eastAsia="en-US"/>
        </w:rPr>
        <w:t>-</w:t>
      </w:r>
      <w:r w:rsidRPr="005752E7">
        <w:rPr>
          <w:rFonts w:eastAsiaTheme="minorHAnsi"/>
          <w:color w:val="000000"/>
          <w:lang w:eastAsia="en-US"/>
        </w:rPr>
        <w:t xml:space="preserve"> 135 с. </w:t>
      </w:r>
      <w:r w:rsidR="00202CC7">
        <w:rPr>
          <w:rFonts w:eastAsiaTheme="minorHAnsi"/>
          <w:color w:val="000000"/>
          <w:lang w:eastAsia="en-US"/>
        </w:rPr>
        <w:t>-</w:t>
      </w:r>
      <w:r w:rsidRPr="005752E7">
        <w:rPr>
          <w:rFonts w:eastAsiaTheme="minorHAnsi"/>
          <w:color w:val="000000"/>
          <w:lang w:eastAsia="en-US"/>
        </w:rPr>
        <w:t xml:space="preserve"> (Высшее образование). </w:t>
      </w:r>
      <w:r w:rsidR="00202CC7">
        <w:rPr>
          <w:rFonts w:eastAsiaTheme="minorHAnsi"/>
          <w:color w:val="000000"/>
          <w:lang w:eastAsia="en-US"/>
        </w:rPr>
        <w:t>-</w:t>
      </w:r>
      <w:r w:rsidRPr="005752E7">
        <w:rPr>
          <w:rFonts w:eastAsiaTheme="minorHAnsi"/>
          <w:color w:val="000000"/>
          <w:lang w:eastAsia="en-US"/>
        </w:rPr>
        <w:t xml:space="preserve"> ISBN 978-5-534-07835-0. </w:t>
      </w:r>
      <w:r w:rsidR="00202CC7">
        <w:rPr>
          <w:rFonts w:eastAsiaTheme="minorHAnsi"/>
          <w:color w:val="000000"/>
          <w:lang w:eastAsia="en-US"/>
        </w:rPr>
        <w:t>-</w:t>
      </w:r>
      <w:r w:rsidRPr="005752E7">
        <w:rPr>
          <w:rFonts w:eastAsiaTheme="minorHAnsi"/>
          <w:color w:val="000000"/>
          <w:lang w:eastAsia="en-US"/>
        </w:rPr>
        <w:t xml:space="preserve"> </w:t>
      </w:r>
      <w:proofErr w:type="gramStart"/>
      <w:r w:rsidRPr="005752E7">
        <w:rPr>
          <w:rFonts w:eastAsiaTheme="minorHAnsi"/>
          <w:color w:val="000000"/>
          <w:lang w:eastAsia="en-US"/>
        </w:rPr>
        <w:t>Текст :</w:t>
      </w:r>
      <w:proofErr w:type="gramEnd"/>
      <w:r w:rsidRPr="005752E7">
        <w:rPr>
          <w:rFonts w:eastAsiaTheme="minorHAnsi"/>
          <w:color w:val="000000"/>
          <w:lang w:eastAsia="en-US"/>
        </w:rPr>
        <w:t xml:space="preserve"> электронный // ЭБС </w:t>
      </w:r>
      <w:proofErr w:type="spellStart"/>
      <w:r w:rsidRPr="005752E7">
        <w:rPr>
          <w:rFonts w:eastAsiaTheme="minorHAnsi"/>
          <w:color w:val="000000"/>
          <w:lang w:eastAsia="en-US"/>
        </w:rPr>
        <w:t>Юрайт</w:t>
      </w:r>
      <w:proofErr w:type="spellEnd"/>
      <w:r w:rsidRPr="005752E7">
        <w:rPr>
          <w:rFonts w:eastAsiaTheme="minorHAnsi"/>
          <w:color w:val="000000"/>
          <w:lang w:eastAsia="en-US"/>
        </w:rPr>
        <w:t xml:space="preserve"> [сайт]. </w:t>
      </w:r>
      <w:r w:rsidR="00202CC7">
        <w:rPr>
          <w:rFonts w:eastAsiaTheme="minorHAnsi"/>
          <w:color w:val="000000"/>
          <w:lang w:eastAsia="en-US"/>
        </w:rPr>
        <w:t>-</w:t>
      </w:r>
      <w:r w:rsidRPr="005752E7">
        <w:rPr>
          <w:rFonts w:eastAsiaTheme="minorHAnsi"/>
          <w:color w:val="000000"/>
          <w:lang w:eastAsia="en-US"/>
        </w:rPr>
        <w:t xml:space="preserve"> URL: </w:t>
      </w:r>
      <w:hyperlink r:id="rId12" w:anchor="page/1" w:history="1">
        <w:r w:rsidRPr="005752E7">
          <w:rPr>
            <w:rFonts w:eastAsiaTheme="minorEastAsia"/>
            <w:color w:val="0563C1" w:themeColor="hyperlink"/>
            <w:u w:val="single"/>
            <w:lang w:eastAsia="en-US"/>
          </w:rPr>
          <w:t>https://urait.ru/viewer/analiz-i-diagnostika-finansovo-hozyaystvennoy-deyatelnosti-predpriyatiya-praktikum-453800#page/1</w:t>
        </w:r>
      </w:hyperlink>
      <w:r w:rsidRPr="005752E7">
        <w:rPr>
          <w:rFonts w:eastAsiaTheme="minorHAnsi"/>
          <w:color w:val="001329"/>
          <w:shd w:val="clear" w:color="auto" w:fill="FFFFFF"/>
          <w:lang w:eastAsia="en-US"/>
        </w:rPr>
        <w:t>(дата обращения: 01.09.2020). – Режим доступа: по подписке.</w:t>
      </w:r>
    </w:p>
    <w:p w:rsidR="005752E7" w:rsidRPr="005752E7" w:rsidRDefault="005752E7" w:rsidP="005752E7">
      <w:pPr>
        <w:widowControl/>
        <w:tabs>
          <w:tab w:val="left" w:pos="993"/>
        </w:tabs>
        <w:autoSpaceDE w:val="0"/>
        <w:autoSpaceDN w:val="0"/>
        <w:adjustRightInd w:val="0"/>
        <w:spacing w:after="160" w:line="240" w:lineRule="auto"/>
        <w:ind w:firstLine="0"/>
        <w:jc w:val="left"/>
        <w:rPr>
          <w:rFonts w:eastAsiaTheme="minorHAnsi"/>
          <w:b/>
          <w:lang w:eastAsia="en-US"/>
        </w:rPr>
      </w:pPr>
    </w:p>
    <w:p w:rsidR="005752E7" w:rsidRPr="005752E7" w:rsidRDefault="005752E7" w:rsidP="005752E7">
      <w:pPr>
        <w:widowControl/>
        <w:tabs>
          <w:tab w:val="left" w:pos="993"/>
        </w:tabs>
        <w:autoSpaceDE w:val="0"/>
        <w:autoSpaceDN w:val="0"/>
        <w:adjustRightInd w:val="0"/>
        <w:spacing w:after="160" w:line="240" w:lineRule="auto"/>
        <w:jc w:val="left"/>
        <w:rPr>
          <w:rFonts w:eastAsiaTheme="minorHAnsi"/>
          <w:b/>
          <w:lang w:eastAsia="en-US"/>
        </w:rPr>
      </w:pPr>
      <w:r w:rsidRPr="005752E7">
        <w:rPr>
          <w:rFonts w:eastAsiaTheme="minorHAnsi"/>
          <w:b/>
          <w:lang w:eastAsia="en-US"/>
        </w:rPr>
        <w:t xml:space="preserve">в) Методические указания: </w:t>
      </w:r>
    </w:p>
    <w:p w:rsidR="005752E7" w:rsidRPr="005752E7" w:rsidRDefault="005752E7" w:rsidP="005752E7">
      <w:pPr>
        <w:widowControl/>
        <w:suppressAutoHyphens/>
        <w:autoSpaceDE w:val="0"/>
        <w:spacing w:after="160" w:line="240" w:lineRule="auto"/>
        <w:ind w:firstLine="0"/>
        <w:rPr>
          <w:rFonts w:eastAsia="Arial"/>
          <w:b/>
          <w:i/>
          <w:lang w:eastAsia="ar-SA"/>
        </w:rPr>
      </w:pPr>
      <w:r w:rsidRPr="005752E7">
        <w:rPr>
          <w:rFonts w:eastAsia="Arial"/>
          <w:lang w:eastAsia="ar-SA"/>
        </w:rPr>
        <w:t>Методические указания по составлению и оформлению отчета о производственной – преддипломной практике представлены в приложении 1.</w:t>
      </w:r>
    </w:p>
    <w:p w:rsidR="005752E7" w:rsidRPr="005752E7" w:rsidRDefault="005752E7" w:rsidP="005752E7">
      <w:pPr>
        <w:widowControl/>
        <w:spacing w:before="120" w:after="160" w:line="259" w:lineRule="auto"/>
        <w:contextualSpacing/>
        <w:jc w:val="left"/>
        <w:rPr>
          <w:rFonts w:eastAsiaTheme="minorHAnsi"/>
          <w:b/>
          <w:lang w:eastAsia="en-US"/>
        </w:rPr>
      </w:pPr>
      <w:r w:rsidRPr="005752E7">
        <w:rPr>
          <w:rFonts w:eastAsiaTheme="minorHAnsi"/>
          <w:b/>
          <w:lang w:eastAsia="en-US"/>
        </w:rPr>
        <w:t>г.) Программное обеспечение и Интернет-ресурсы:</w:t>
      </w:r>
    </w:p>
    <w:p w:rsidR="005752E7" w:rsidRPr="005752E7" w:rsidRDefault="005752E7" w:rsidP="005752E7">
      <w:pPr>
        <w:widowControl/>
        <w:spacing w:before="120" w:after="160" w:line="259" w:lineRule="auto"/>
        <w:ind w:firstLine="0"/>
        <w:contextualSpacing/>
        <w:jc w:val="left"/>
        <w:rPr>
          <w:rFonts w:eastAsiaTheme="minorHAnsi"/>
          <w:b/>
          <w:lang w:eastAsia="en-US"/>
        </w:rPr>
      </w:pPr>
      <w:r w:rsidRPr="005752E7">
        <w:rPr>
          <w:rFonts w:eastAsiaTheme="minorHAnsi"/>
          <w:b/>
          <w:lang w:eastAsia="en-US"/>
        </w:rPr>
        <w:t>Программное обеспечение</w:t>
      </w:r>
    </w:p>
    <w:p w:rsidR="005752E7" w:rsidRPr="005752E7" w:rsidRDefault="005752E7" w:rsidP="005752E7">
      <w:pPr>
        <w:widowControl/>
        <w:spacing w:before="120" w:after="160" w:line="259" w:lineRule="auto"/>
        <w:ind w:firstLine="0"/>
        <w:contextualSpacing/>
        <w:jc w:val="left"/>
        <w:rPr>
          <w:rFonts w:eastAsiaTheme="minorHAnsi"/>
          <w:b/>
          <w:lang w:eastAsia="en-US"/>
        </w:rPr>
      </w:pPr>
    </w:p>
    <w:tbl>
      <w:tblPr>
        <w:tblStyle w:val="15"/>
        <w:tblW w:w="0" w:type="auto"/>
        <w:tblLook w:val="04A0" w:firstRow="1" w:lastRow="0" w:firstColumn="1" w:lastColumn="0" w:noHBand="0" w:noVBand="1"/>
      </w:tblPr>
      <w:tblGrid>
        <w:gridCol w:w="3190"/>
        <w:gridCol w:w="3190"/>
        <w:gridCol w:w="3191"/>
      </w:tblGrid>
      <w:tr w:rsidR="005752E7" w:rsidRPr="005752E7" w:rsidTr="008B190B">
        <w:tc>
          <w:tcPr>
            <w:tcW w:w="3190" w:type="dxa"/>
          </w:tcPr>
          <w:p w:rsidR="005752E7" w:rsidRPr="005752E7" w:rsidRDefault="005752E7" w:rsidP="005752E7">
            <w:pPr>
              <w:widowControl/>
              <w:spacing w:before="120" w:line="240" w:lineRule="auto"/>
              <w:ind w:firstLine="0"/>
              <w:contextualSpacing/>
              <w:jc w:val="center"/>
            </w:pPr>
            <w:r w:rsidRPr="005752E7">
              <w:t>Наименование ПО</w:t>
            </w:r>
          </w:p>
        </w:tc>
        <w:tc>
          <w:tcPr>
            <w:tcW w:w="3190" w:type="dxa"/>
          </w:tcPr>
          <w:p w:rsidR="005752E7" w:rsidRPr="005752E7" w:rsidRDefault="005752E7" w:rsidP="005752E7">
            <w:pPr>
              <w:widowControl/>
              <w:spacing w:before="120" w:line="240" w:lineRule="auto"/>
              <w:ind w:firstLine="0"/>
              <w:contextualSpacing/>
              <w:jc w:val="center"/>
            </w:pPr>
            <w:r w:rsidRPr="005752E7">
              <w:t>№ договора</w:t>
            </w:r>
          </w:p>
        </w:tc>
        <w:tc>
          <w:tcPr>
            <w:tcW w:w="3191" w:type="dxa"/>
          </w:tcPr>
          <w:p w:rsidR="005752E7" w:rsidRPr="005752E7" w:rsidRDefault="005752E7" w:rsidP="005752E7">
            <w:pPr>
              <w:widowControl/>
              <w:spacing w:before="120" w:line="240" w:lineRule="auto"/>
              <w:ind w:firstLine="0"/>
              <w:contextualSpacing/>
              <w:jc w:val="center"/>
            </w:pPr>
            <w:r w:rsidRPr="005752E7">
              <w:t>Срок действия лицензии</w:t>
            </w:r>
          </w:p>
        </w:tc>
      </w:tr>
      <w:tr w:rsidR="005752E7" w:rsidRPr="005752E7" w:rsidTr="00202CC7">
        <w:tc>
          <w:tcPr>
            <w:tcW w:w="3190" w:type="dxa"/>
            <w:vAlign w:val="center"/>
          </w:tcPr>
          <w:p w:rsidR="005752E7" w:rsidRPr="005752E7" w:rsidRDefault="005752E7" w:rsidP="00202CC7">
            <w:pPr>
              <w:widowControl/>
              <w:spacing w:line="240" w:lineRule="auto"/>
              <w:ind w:firstLine="0"/>
              <w:contextualSpacing/>
              <w:jc w:val="left"/>
            </w:pPr>
            <w:r w:rsidRPr="005752E7">
              <w:t xml:space="preserve">MS </w:t>
            </w:r>
            <w:proofErr w:type="spellStart"/>
            <w:r w:rsidRPr="005752E7">
              <w:t>Windows</w:t>
            </w:r>
            <w:proofErr w:type="spellEnd"/>
            <w:r w:rsidRPr="005752E7">
              <w:t xml:space="preserve"> 7</w:t>
            </w:r>
          </w:p>
        </w:tc>
        <w:tc>
          <w:tcPr>
            <w:tcW w:w="3190" w:type="dxa"/>
            <w:vAlign w:val="center"/>
          </w:tcPr>
          <w:p w:rsidR="005752E7" w:rsidRPr="005752E7" w:rsidRDefault="005752E7" w:rsidP="00202CC7">
            <w:pPr>
              <w:widowControl/>
              <w:spacing w:line="240" w:lineRule="auto"/>
              <w:ind w:firstLine="0"/>
              <w:contextualSpacing/>
              <w:jc w:val="left"/>
            </w:pPr>
            <w:r w:rsidRPr="005752E7">
              <w:t>Д-1227 от 08.10.2018</w:t>
            </w:r>
          </w:p>
        </w:tc>
        <w:tc>
          <w:tcPr>
            <w:tcW w:w="3191" w:type="dxa"/>
            <w:vAlign w:val="center"/>
          </w:tcPr>
          <w:p w:rsidR="005752E7" w:rsidRPr="005752E7" w:rsidRDefault="005752E7" w:rsidP="00202CC7">
            <w:pPr>
              <w:widowControl/>
              <w:spacing w:line="240" w:lineRule="auto"/>
              <w:ind w:firstLine="0"/>
              <w:contextualSpacing/>
              <w:jc w:val="left"/>
            </w:pPr>
            <w:r w:rsidRPr="005752E7">
              <w:t>11.10.2021</w:t>
            </w:r>
          </w:p>
        </w:tc>
      </w:tr>
      <w:tr w:rsidR="005752E7" w:rsidRPr="005752E7" w:rsidTr="00202CC7">
        <w:tc>
          <w:tcPr>
            <w:tcW w:w="3190" w:type="dxa"/>
            <w:vAlign w:val="center"/>
          </w:tcPr>
          <w:p w:rsidR="005752E7" w:rsidRPr="005752E7" w:rsidRDefault="005752E7" w:rsidP="00202CC7">
            <w:pPr>
              <w:widowControl/>
              <w:spacing w:line="240" w:lineRule="auto"/>
              <w:ind w:firstLine="0"/>
              <w:contextualSpacing/>
              <w:jc w:val="left"/>
            </w:pPr>
            <w:r w:rsidRPr="005752E7">
              <w:t xml:space="preserve">MS </w:t>
            </w:r>
            <w:proofErr w:type="spellStart"/>
            <w:r w:rsidRPr="005752E7">
              <w:t>Office</w:t>
            </w:r>
            <w:proofErr w:type="spellEnd"/>
            <w:r w:rsidRPr="005752E7">
              <w:t xml:space="preserve"> 2007</w:t>
            </w:r>
          </w:p>
        </w:tc>
        <w:tc>
          <w:tcPr>
            <w:tcW w:w="3190" w:type="dxa"/>
            <w:vAlign w:val="center"/>
          </w:tcPr>
          <w:p w:rsidR="005752E7" w:rsidRPr="005752E7" w:rsidRDefault="005752E7" w:rsidP="00202CC7">
            <w:pPr>
              <w:widowControl/>
              <w:spacing w:line="240" w:lineRule="auto"/>
              <w:ind w:firstLine="0"/>
              <w:contextualSpacing/>
              <w:jc w:val="left"/>
            </w:pPr>
            <w:r w:rsidRPr="005752E7">
              <w:t>№ 135 от 17.09.2007</w:t>
            </w:r>
          </w:p>
        </w:tc>
        <w:tc>
          <w:tcPr>
            <w:tcW w:w="3191" w:type="dxa"/>
            <w:vAlign w:val="center"/>
          </w:tcPr>
          <w:p w:rsidR="005752E7" w:rsidRPr="005752E7" w:rsidRDefault="005752E7" w:rsidP="00202CC7">
            <w:pPr>
              <w:widowControl/>
              <w:spacing w:line="240" w:lineRule="auto"/>
              <w:ind w:firstLine="0"/>
              <w:contextualSpacing/>
              <w:jc w:val="left"/>
            </w:pPr>
            <w:r w:rsidRPr="005752E7">
              <w:t>бессрочно</w:t>
            </w:r>
          </w:p>
        </w:tc>
      </w:tr>
      <w:tr w:rsidR="005752E7" w:rsidRPr="005752E7" w:rsidTr="00202CC7">
        <w:trPr>
          <w:trHeight w:val="535"/>
        </w:trPr>
        <w:tc>
          <w:tcPr>
            <w:tcW w:w="3190" w:type="dxa"/>
            <w:vAlign w:val="center"/>
          </w:tcPr>
          <w:p w:rsidR="005752E7" w:rsidRPr="005752E7" w:rsidRDefault="005752E7" w:rsidP="00202CC7">
            <w:pPr>
              <w:widowControl/>
              <w:spacing w:line="240" w:lineRule="auto"/>
              <w:ind w:firstLine="0"/>
              <w:jc w:val="left"/>
            </w:pPr>
            <w:r w:rsidRPr="005752E7">
              <w:t xml:space="preserve">FAR </w:t>
            </w:r>
            <w:proofErr w:type="spellStart"/>
            <w:r w:rsidRPr="005752E7">
              <w:t>Manager</w:t>
            </w:r>
            <w:proofErr w:type="spellEnd"/>
          </w:p>
        </w:tc>
        <w:tc>
          <w:tcPr>
            <w:tcW w:w="3190" w:type="dxa"/>
            <w:vAlign w:val="center"/>
          </w:tcPr>
          <w:p w:rsidR="005752E7" w:rsidRPr="005752E7" w:rsidRDefault="005752E7" w:rsidP="00202CC7">
            <w:pPr>
              <w:widowControl/>
              <w:spacing w:line="240" w:lineRule="auto"/>
              <w:ind w:firstLine="0"/>
              <w:jc w:val="left"/>
            </w:pPr>
            <w:r w:rsidRPr="005752E7">
              <w:t>свободно распространяемое</w:t>
            </w:r>
          </w:p>
        </w:tc>
        <w:tc>
          <w:tcPr>
            <w:tcW w:w="3191" w:type="dxa"/>
            <w:vAlign w:val="center"/>
          </w:tcPr>
          <w:p w:rsidR="005752E7" w:rsidRPr="005752E7" w:rsidRDefault="005752E7" w:rsidP="00202CC7">
            <w:pPr>
              <w:widowControl/>
              <w:spacing w:line="240" w:lineRule="auto"/>
              <w:ind w:firstLine="0"/>
              <w:jc w:val="left"/>
            </w:pPr>
            <w:r w:rsidRPr="005752E7">
              <w:t>бессрочно</w:t>
            </w:r>
          </w:p>
        </w:tc>
      </w:tr>
      <w:tr w:rsidR="005752E7" w:rsidRPr="005752E7" w:rsidTr="00202CC7">
        <w:trPr>
          <w:trHeight w:val="401"/>
        </w:trPr>
        <w:tc>
          <w:tcPr>
            <w:tcW w:w="3190" w:type="dxa"/>
            <w:vAlign w:val="center"/>
          </w:tcPr>
          <w:p w:rsidR="005752E7" w:rsidRPr="005752E7" w:rsidRDefault="005752E7" w:rsidP="00202CC7">
            <w:pPr>
              <w:widowControl/>
              <w:spacing w:line="240" w:lineRule="auto"/>
              <w:ind w:firstLine="0"/>
              <w:contextualSpacing/>
              <w:jc w:val="left"/>
            </w:pPr>
            <w:r w:rsidRPr="005752E7">
              <w:t>7Zip</w:t>
            </w:r>
          </w:p>
        </w:tc>
        <w:tc>
          <w:tcPr>
            <w:tcW w:w="3190" w:type="dxa"/>
            <w:vAlign w:val="center"/>
          </w:tcPr>
          <w:p w:rsidR="005752E7" w:rsidRPr="005752E7" w:rsidRDefault="005752E7" w:rsidP="00202CC7">
            <w:pPr>
              <w:widowControl/>
              <w:spacing w:line="240" w:lineRule="auto"/>
              <w:ind w:firstLine="0"/>
              <w:contextualSpacing/>
              <w:jc w:val="left"/>
            </w:pPr>
            <w:r w:rsidRPr="005752E7">
              <w:t>свободно распространяемое</w:t>
            </w:r>
          </w:p>
        </w:tc>
        <w:tc>
          <w:tcPr>
            <w:tcW w:w="3191" w:type="dxa"/>
            <w:vAlign w:val="center"/>
          </w:tcPr>
          <w:p w:rsidR="005752E7" w:rsidRPr="005752E7" w:rsidRDefault="005752E7" w:rsidP="00202CC7">
            <w:pPr>
              <w:widowControl/>
              <w:spacing w:line="240" w:lineRule="auto"/>
              <w:ind w:firstLine="0"/>
              <w:contextualSpacing/>
              <w:jc w:val="left"/>
            </w:pPr>
            <w:r w:rsidRPr="005752E7">
              <w:t>бессрочно</w:t>
            </w:r>
          </w:p>
        </w:tc>
      </w:tr>
    </w:tbl>
    <w:p w:rsidR="005752E7" w:rsidRPr="005752E7" w:rsidRDefault="005752E7" w:rsidP="005752E7">
      <w:pPr>
        <w:widowControl/>
        <w:spacing w:before="120" w:after="160" w:line="259" w:lineRule="auto"/>
        <w:ind w:firstLine="0"/>
        <w:contextualSpacing/>
        <w:jc w:val="left"/>
        <w:rPr>
          <w:rFonts w:eastAsiaTheme="minorHAnsi"/>
          <w:b/>
          <w:lang w:eastAsia="en-US"/>
        </w:rPr>
      </w:pPr>
      <w:r w:rsidRPr="005752E7">
        <w:rPr>
          <w:rFonts w:eastAsiaTheme="minorHAnsi"/>
          <w:b/>
          <w:lang w:eastAsia="en-US"/>
        </w:rPr>
        <w:t>Интернет ресурсы</w:t>
      </w:r>
    </w:p>
    <w:p w:rsidR="005752E7" w:rsidRPr="005752E7" w:rsidRDefault="005752E7" w:rsidP="00202CC7">
      <w:pPr>
        <w:widowControl/>
        <w:numPr>
          <w:ilvl w:val="0"/>
          <w:numId w:val="21"/>
        </w:numPr>
        <w:tabs>
          <w:tab w:val="left" w:pos="851"/>
        </w:tabs>
        <w:spacing w:after="160" w:line="240" w:lineRule="auto"/>
        <w:ind w:left="0" w:firstLine="567"/>
        <w:contextualSpacing/>
        <w:rPr>
          <w:bCs/>
        </w:rPr>
      </w:pPr>
      <w:r w:rsidRPr="005752E7">
        <w:rPr>
          <w:bCs/>
        </w:rPr>
        <w:lastRenderedPageBreak/>
        <w:t xml:space="preserve">Информационная система - Единое окно доступа к информационным ресурсам. - URL: </w:t>
      </w:r>
      <w:hyperlink r:id="rId13" w:history="1">
        <w:r w:rsidRPr="005752E7">
          <w:rPr>
            <w:color w:val="0000FF"/>
            <w:u w:val="single"/>
          </w:rPr>
          <w:t>http://window.edu.ru/</w:t>
        </w:r>
      </w:hyperlink>
      <w:r w:rsidRPr="005752E7">
        <w:rPr>
          <w:bCs/>
        </w:rPr>
        <w:t>, свободный доступ</w:t>
      </w:r>
    </w:p>
    <w:p w:rsidR="005752E7" w:rsidRPr="005752E7" w:rsidRDefault="005752E7" w:rsidP="00202CC7">
      <w:pPr>
        <w:widowControl/>
        <w:numPr>
          <w:ilvl w:val="0"/>
          <w:numId w:val="21"/>
        </w:numPr>
        <w:tabs>
          <w:tab w:val="left" w:pos="851"/>
        </w:tabs>
        <w:spacing w:after="160" w:line="240" w:lineRule="auto"/>
        <w:ind w:left="0" w:firstLine="567"/>
        <w:contextualSpacing/>
        <w:rPr>
          <w:bCs/>
        </w:rPr>
      </w:pPr>
      <w:r w:rsidRPr="005752E7">
        <w:rPr>
          <w:bCs/>
        </w:rPr>
        <w:t xml:space="preserve">Международная база полнотекстовых журналов </w:t>
      </w:r>
      <w:proofErr w:type="spellStart"/>
      <w:r w:rsidRPr="005752E7">
        <w:rPr>
          <w:bCs/>
        </w:rPr>
        <w:t>Springer</w:t>
      </w:r>
      <w:proofErr w:type="spellEnd"/>
      <w:r w:rsidRPr="005752E7">
        <w:rPr>
          <w:bCs/>
        </w:rPr>
        <w:t xml:space="preserve"> </w:t>
      </w:r>
      <w:proofErr w:type="spellStart"/>
      <w:r w:rsidRPr="005752E7">
        <w:rPr>
          <w:bCs/>
        </w:rPr>
        <w:t>Journals</w:t>
      </w:r>
      <w:proofErr w:type="spellEnd"/>
      <w:r w:rsidRPr="005752E7">
        <w:rPr>
          <w:bCs/>
        </w:rPr>
        <w:t xml:space="preserve">. – Режим доступа: </w:t>
      </w:r>
      <w:hyperlink r:id="rId14" w:history="1">
        <w:r w:rsidRPr="005752E7">
          <w:rPr>
            <w:color w:val="0000FF"/>
            <w:u w:val="single"/>
          </w:rPr>
          <w:t>http://link.springer.com/</w:t>
        </w:r>
      </w:hyperlink>
      <w:r w:rsidRPr="005752E7">
        <w:rPr>
          <w:bCs/>
        </w:rPr>
        <w:t xml:space="preserve">, вход по </w:t>
      </w:r>
      <w:r w:rsidRPr="005752E7">
        <w:rPr>
          <w:bCs/>
          <w:lang w:val="en-US"/>
        </w:rPr>
        <w:t>IP</w:t>
      </w:r>
      <w:r w:rsidRPr="005752E7">
        <w:rPr>
          <w:bCs/>
        </w:rPr>
        <w:t>-адресам вуза</w:t>
      </w:r>
    </w:p>
    <w:p w:rsidR="005752E7" w:rsidRPr="005752E7" w:rsidRDefault="005752E7" w:rsidP="00202CC7">
      <w:pPr>
        <w:widowControl/>
        <w:numPr>
          <w:ilvl w:val="0"/>
          <w:numId w:val="21"/>
        </w:numPr>
        <w:tabs>
          <w:tab w:val="left" w:pos="851"/>
        </w:tabs>
        <w:spacing w:after="160" w:line="240" w:lineRule="auto"/>
        <w:ind w:left="0" w:firstLine="567"/>
        <w:contextualSpacing/>
        <w:rPr>
          <w:bCs/>
        </w:rPr>
      </w:pPr>
      <w:r w:rsidRPr="005752E7">
        <w:rPr>
          <w:bCs/>
        </w:rPr>
        <w:t xml:space="preserve">Международная база справочных изданий по всем отраслям знаний </w:t>
      </w:r>
      <w:proofErr w:type="spellStart"/>
      <w:r w:rsidRPr="005752E7">
        <w:rPr>
          <w:bCs/>
        </w:rPr>
        <w:t>SpringerReference</w:t>
      </w:r>
      <w:proofErr w:type="spellEnd"/>
      <w:r w:rsidRPr="005752E7">
        <w:rPr>
          <w:bCs/>
        </w:rPr>
        <w:t xml:space="preserve">. – Режим доступа: </w:t>
      </w:r>
      <w:hyperlink r:id="rId15" w:history="1">
        <w:r w:rsidRPr="005752E7">
          <w:rPr>
            <w:color w:val="0000FF"/>
            <w:u w:val="single"/>
          </w:rPr>
          <w:t>http://www.springer.com/references</w:t>
        </w:r>
      </w:hyperlink>
      <w:r w:rsidRPr="005752E7">
        <w:rPr>
          <w:bCs/>
        </w:rPr>
        <w:t xml:space="preserve">, вход по </w:t>
      </w:r>
      <w:r w:rsidRPr="005752E7">
        <w:rPr>
          <w:bCs/>
          <w:lang w:val="en-US"/>
        </w:rPr>
        <w:t>IP</w:t>
      </w:r>
      <w:r w:rsidRPr="005752E7">
        <w:rPr>
          <w:bCs/>
        </w:rPr>
        <w:t>-адресам вуза</w:t>
      </w:r>
    </w:p>
    <w:p w:rsidR="005752E7" w:rsidRPr="005752E7" w:rsidRDefault="005752E7" w:rsidP="00202CC7">
      <w:pPr>
        <w:widowControl/>
        <w:numPr>
          <w:ilvl w:val="0"/>
          <w:numId w:val="21"/>
        </w:numPr>
        <w:tabs>
          <w:tab w:val="left" w:pos="851"/>
        </w:tabs>
        <w:spacing w:after="160" w:line="240" w:lineRule="auto"/>
        <w:ind w:left="0" w:firstLine="567"/>
        <w:contextualSpacing/>
        <w:rPr>
          <w:bCs/>
        </w:rPr>
      </w:pPr>
      <w:r w:rsidRPr="005752E7">
        <w:rPr>
          <w:bCs/>
        </w:rPr>
        <w:t xml:space="preserve">Международная </w:t>
      </w:r>
      <w:proofErr w:type="spellStart"/>
      <w:r w:rsidRPr="005752E7">
        <w:rPr>
          <w:bCs/>
        </w:rPr>
        <w:t>наукометрическая</w:t>
      </w:r>
      <w:proofErr w:type="spellEnd"/>
      <w:r w:rsidRPr="005752E7">
        <w:rPr>
          <w:bCs/>
        </w:rPr>
        <w:t xml:space="preserve"> реферативная и полнотекстовая база данных научных изданий «</w:t>
      </w:r>
      <w:proofErr w:type="spellStart"/>
      <w:r w:rsidRPr="005752E7">
        <w:rPr>
          <w:bCs/>
        </w:rPr>
        <w:t>Web</w:t>
      </w:r>
      <w:proofErr w:type="spellEnd"/>
      <w:r w:rsidRPr="005752E7">
        <w:rPr>
          <w:bCs/>
        </w:rPr>
        <w:t xml:space="preserve"> </w:t>
      </w:r>
      <w:proofErr w:type="spellStart"/>
      <w:r w:rsidRPr="005752E7">
        <w:rPr>
          <w:bCs/>
        </w:rPr>
        <w:t>of</w:t>
      </w:r>
      <w:proofErr w:type="spellEnd"/>
      <w:r w:rsidRPr="005752E7">
        <w:rPr>
          <w:bCs/>
        </w:rPr>
        <w:t xml:space="preserve"> </w:t>
      </w:r>
      <w:proofErr w:type="spellStart"/>
      <w:r w:rsidRPr="005752E7">
        <w:rPr>
          <w:bCs/>
        </w:rPr>
        <w:t>science</w:t>
      </w:r>
      <w:proofErr w:type="spellEnd"/>
      <w:r w:rsidRPr="005752E7">
        <w:rPr>
          <w:bCs/>
        </w:rPr>
        <w:t xml:space="preserve">». – Режим доступа: </w:t>
      </w:r>
      <w:hyperlink r:id="rId16" w:history="1">
        <w:r w:rsidRPr="005752E7">
          <w:rPr>
            <w:color w:val="0000FF"/>
            <w:u w:val="single"/>
          </w:rPr>
          <w:t>http://webofscience.com</w:t>
        </w:r>
      </w:hyperlink>
      <w:r w:rsidRPr="005752E7">
        <w:rPr>
          <w:bCs/>
        </w:rPr>
        <w:t xml:space="preserve">, вход по </w:t>
      </w:r>
      <w:r w:rsidRPr="005752E7">
        <w:rPr>
          <w:bCs/>
          <w:lang w:val="en-US"/>
        </w:rPr>
        <w:t>IP</w:t>
      </w:r>
      <w:r w:rsidRPr="005752E7">
        <w:rPr>
          <w:bCs/>
        </w:rPr>
        <w:t>-адресам вуза</w:t>
      </w:r>
    </w:p>
    <w:p w:rsidR="005752E7" w:rsidRPr="005752E7" w:rsidRDefault="005752E7" w:rsidP="00202CC7">
      <w:pPr>
        <w:widowControl/>
        <w:numPr>
          <w:ilvl w:val="0"/>
          <w:numId w:val="21"/>
        </w:numPr>
        <w:tabs>
          <w:tab w:val="left" w:pos="851"/>
        </w:tabs>
        <w:spacing w:after="160" w:line="240" w:lineRule="auto"/>
        <w:ind w:left="0" w:firstLine="567"/>
        <w:contextualSpacing/>
        <w:rPr>
          <w:bCs/>
        </w:rPr>
      </w:pPr>
      <w:r w:rsidRPr="005752E7">
        <w:rPr>
          <w:bCs/>
        </w:rPr>
        <w:t>Международная реферативная и полнотекстовая справочная база данных научных изданий «</w:t>
      </w:r>
      <w:proofErr w:type="spellStart"/>
      <w:r w:rsidRPr="005752E7">
        <w:rPr>
          <w:bCs/>
        </w:rPr>
        <w:t>Scopus</w:t>
      </w:r>
      <w:proofErr w:type="spellEnd"/>
      <w:r w:rsidRPr="005752E7">
        <w:rPr>
          <w:bCs/>
        </w:rPr>
        <w:t xml:space="preserve">». – Режим доступа: </w:t>
      </w:r>
      <w:hyperlink r:id="rId17" w:history="1">
        <w:r w:rsidRPr="005752E7">
          <w:rPr>
            <w:color w:val="0000FF"/>
            <w:u w:val="single"/>
          </w:rPr>
          <w:t>http://scopus.com</w:t>
        </w:r>
      </w:hyperlink>
      <w:r w:rsidRPr="005752E7">
        <w:rPr>
          <w:bCs/>
        </w:rPr>
        <w:t xml:space="preserve">, вход по </w:t>
      </w:r>
      <w:r w:rsidRPr="005752E7">
        <w:rPr>
          <w:bCs/>
          <w:lang w:val="en-US"/>
        </w:rPr>
        <w:t>IP</w:t>
      </w:r>
      <w:r w:rsidRPr="005752E7">
        <w:rPr>
          <w:bCs/>
        </w:rPr>
        <w:t>-адресам вуза</w:t>
      </w:r>
    </w:p>
    <w:p w:rsidR="005752E7" w:rsidRPr="005752E7" w:rsidRDefault="005752E7" w:rsidP="00202CC7">
      <w:pPr>
        <w:widowControl/>
        <w:numPr>
          <w:ilvl w:val="0"/>
          <w:numId w:val="21"/>
        </w:numPr>
        <w:tabs>
          <w:tab w:val="left" w:pos="851"/>
        </w:tabs>
        <w:spacing w:after="160" w:line="240" w:lineRule="auto"/>
        <w:ind w:left="0" w:firstLine="567"/>
        <w:contextualSpacing/>
        <w:rPr>
          <w:bCs/>
        </w:rPr>
      </w:pPr>
      <w:r w:rsidRPr="005752E7">
        <w:rPr>
          <w:bCs/>
        </w:rPr>
        <w:t xml:space="preserve">Национальная информационно-аналитическая система – Российский индекс научного цитирования (РИНЦ). – Режим доступа: </w:t>
      </w:r>
      <w:hyperlink r:id="rId18" w:history="1">
        <w:r w:rsidRPr="005752E7">
          <w:rPr>
            <w:color w:val="0000FF"/>
            <w:u w:val="single"/>
          </w:rPr>
          <w:t>https://elibrary.ru/project_risc.asp</w:t>
        </w:r>
      </w:hyperlink>
      <w:r w:rsidRPr="005752E7">
        <w:rPr>
          <w:bCs/>
        </w:rPr>
        <w:t xml:space="preserve"> , регистрация по логину и паролю</w:t>
      </w:r>
    </w:p>
    <w:p w:rsidR="005752E7" w:rsidRPr="005752E7" w:rsidRDefault="005752E7" w:rsidP="00202CC7">
      <w:pPr>
        <w:widowControl/>
        <w:numPr>
          <w:ilvl w:val="0"/>
          <w:numId w:val="21"/>
        </w:numPr>
        <w:tabs>
          <w:tab w:val="left" w:pos="851"/>
        </w:tabs>
        <w:spacing w:after="160" w:line="240" w:lineRule="auto"/>
        <w:ind w:left="0" w:firstLine="567"/>
        <w:contextualSpacing/>
        <w:rPr>
          <w:bCs/>
        </w:rPr>
      </w:pPr>
      <w:r w:rsidRPr="005752E7">
        <w:rPr>
          <w:bCs/>
        </w:rPr>
        <w:t xml:space="preserve">Поисковая система Академия </w:t>
      </w:r>
      <w:proofErr w:type="spellStart"/>
      <w:r w:rsidRPr="005752E7">
        <w:rPr>
          <w:bCs/>
        </w:rPr>
        <w:t>Google</w:t>
      </w:r>
      <w:proofErr w:type="spellEnd"/>
      <w:r w:rsidRPr="005752E7">
        <w:rPr>
          <w:bCs/>
        </w:rPr>
        <w:t xml:space="preserve"> (</w:t>
      </w:r>
      <w:proofErr w:type="spellStart"/>
      <w:r w:rsidRPr="005752E7">
        <w:rPr>
          <w:bCs/>
        </w:rPr>
        <w:t>Google</w:t>
      </w:r>
      <w:proofErr w:type="spellEnd"/>
      <w:r w:rsidRPr="005752E7">
        <w:rPr>
          <w:bCs/>
        </w:rPr>
        <w:t xml:space="preserve"> </w:t>
      </w:r>
      <w:proofErr w:type="spellStart"/>
      <w:r w:rsidRPr="005752E7">
        <w:rPr>
          <w:bCs/>
        </w:rPr>
        <w:t>Scholar</w:t>
      </w:r>
      <w:proofErr w:type="spellEnd"/>
      <w:r w:rsidRPr="005752E7">
        <w:rPr>
          <w:bCs/>
        </w:rPr>
        <w:t xml:space="preserve">). - URL: </w:t>
      </w:r>
      <w:hyperlink r:id="rId19" w:history="1">
        <w:r w:rsidRPr="005752E7">
          <w:rPr>
            <w:color w:val="0000FF"/>
            <w:u w:val="single"/>
          </w:rPr>
          <w:t>https://scholar.google.ru/</w:t>
        </w:r>
      </w:hyperlink>
      <w:r w:rsidRPr="005752E7">
        <w:rPr>
          <w:bCs/>
        </w:rPr>
        <w:t xml:space="preserve">  </w:t>
      </w:r>
      <w:r w:rsidRPr="005752E7">
        <w:rPr>
          <w:bCs/>
        </w:rPr>
        <w:tab/>
      </w:r>
    </w:p>
    <w:p w:rsidR="005752E7" w:rsidRPr="005752E7" w:rsidRDefault="005752E7" w:rsidP="00202CC7">
      <w:pPr>
        <w:widowControl/>
        <w:numPr>
          <w:ilvl w:val="0"/>
          <w:numId w:val="21"/>
        </w:numPr>
        <w:tabs>
          <w:tab w:val="left" w:pos="851"/>
        </w:tabs>
        <w:spacing w:after="160" w:line="240" w:lineRule="auto"/>
        <w:ind w:left="0" w:firstLine="567"/>
        <w:contextualSpacing/>
        <w:rPr>
          <w:bCs/>
        </w:rPr>
      </w:pPr>
      <w:r w:rsidRPr="005752E7">
        <w:rPr>
          <w:bCs/>
        </w:rPr>
        <w:t xml:space="preserve">Российская Государственная библиотека. Каталоги. – Режим обращения: </w:t>
      </w:r>
      <w:hyperlink r:id="rId20" w:history="1">
        <w:r w:rsidRPr="005752E7">
          <w:rPr>
            <w:color w:val="0000FF"/>
            <w:u w:val="single"/>
          </w:rPr>
          <w:t>https://www.rsl.ru/ru/4readers/catalogues/</w:t>
        </w:r>
      </w:hyperlink>
      <w:r w:rsidRPr="005752E7">
        <w:rPr>
          <w:bCs/>
        </w:rPr>
        <w:t xml:space="preserve"> , свободный доступ</w:t>
      </w:r>
    </w:p>
    <w:p w:rsidR="005752E7" w:rsidRPr="005752E7" w:rsidRDefault="005752E7" w:rsidP="00202CC7">
      <w:pPr>
        <w:widowControl/>
        <w:numPr>
          <w:ilvl w:val="0"/>
          <w:numId w:val="21"/>
        </w:numPr>
        <w:tabs>
          <w:tab w:val="left" w:pos="851"/>
        </w:tabs>
        <w:spacing w:after="160" w:line="240" w:lineRule="auto"/>
        <w:ind w:left="0" w:firstLine="567"/>
        <w:contextualSpacing/>
        <w:rPr>
          <w:bCs/>
        </w:rPr>
      </w:pPr>
      <w:r w:rsidRPr="005752E7">
        <w:rPr>
          <w:bCs/>
        </w:rPr>
        <w:t xml:space="preserve">Университетская информационная система РОССИЯ. – Режим доступа: </w:t>
      </w:r>
      <w:hyperlink r:id="rId21" w:history="1">
        <w:r w:rsidRPr="005752E7">
          <w:rPr>
            <w:color w:val="0000FF"/>
            <w:u w:val="single"/>
          </w:rPr>
          <w:t>https://uisrussia.msu.ru</w:t>
        </w:r>
      </w:hyperlink>
      <w:r w:rsidRPr="005752E7">
        <w:rPr>
          <w:bCs/>
        </w:rPr>
        <w:t>, свободный доступ</w:t>
      </w:r>
    </w:p>
    <w:p w:rsidR="005752E7" w:rsidRPr="005752E7" w:rsidRDefault="005752E7" w:rsidP="00202CC7">
      <w:pPr>
        <w:widowControl/>
        <w:numPr>
          <w:ilvl w:val="0"/>
          <w:numId w:val="21"/>
        </w:numPr>
        <w:tabs>
          <w:tab w:val="left" w:pos="993"/>
        </w:tabs>
        <w:spacing w:after="160" w:line="240" w:lineRule="auto"/>
        <w:ind w:left="0" w:firstLine="567"/>
        <w:contextualSpacing/>
        <w:rPr>
          <w:bCs/>
        </w:rPr>
      </w:pPr>
      <w:r w:rsidRPr="005752E7">
        <w:rPr>
          <w:bCs/>
        </w:rPr>
        <w:t xml:space="preserve">Федеральный образовательный портал – Экономика. Социология.  Менеджмент. – Режим доступа: </w:t>
      </w:r>
      <w:hyperlink r:id="rId22" w:history="1">
        <w:r w:rsidRPr="005752E7">
          <w:rPr>
            <w:color w:val="0000FF"/>
            <w:u w:val="single"/>
          </w:rPr>
          <w:t>http://ecsocman.hse.ru</w:t>
        </w:r>
      </w:hyperlink>
      <w:r w:rsidRPr="005752E7">
        <w:rPr>
          <w:bCs/>
        </w:rPr>
        <w:t>, свободный доступ</w:t>
      </w:r>
    </w:p>
    <w:p w:rsidR="005752E7" w:rsidRPr="005752E7" w:rsidRDefault="005752E7" w:rsidP="00202CC7">
      <w:pPr>
        <w:widowControl/>
        <w:numPr>
          <w:ilvl w:val="0"/>
          <w:numId w:val="21"/>
        </w:numPr>
        <w:tabs>
          <w:tab w:val="left" w:pos="993"/>
        </w:tabs>
        <w:spacing w:after="160" w:line="240" w:lineRule="auto"/>
        <w:ind w:left="0" w:firstLine="567"/>
        <w:contextualSpacing/>
        <w:rPr>
          <w:bCs/>
        </w:rPr>
      </w:pPr>
      <w:r w:rsidRPr="005752E7">
        <w:rPr>
          <w:bCs/>
        </w:rPr>
        <w:t xml:space="preserve">Электронная база периодических изданий </w:t>
      </w:r>
      <w:proofErr w:type="spellStart"/>
      <w:r w:rsidRPr="005752E7">
        <w:rPr>
          <w:bCs/>
        </w:rPr>
        <w:t>East</w:t>
      </w:r>
      <w:proofErr w:type="spellEnd"/>
      <w:r w:rsidRPr="005752E7">
        <w:rPr>
          <w:bCs/>
        </w:rPr>
        <w:t xml:space="preserve"> </w:t>
      </w:r>
      <w:proofErr w:type="spellStart"/>
      <w:r w:rsidRPr="005752E7">
        <w:rPr>
          <w:bCs/>
        </w:rPr>
        <w:t>View</w:t>
      </w:r>
      <w:proofErr w:type="spellEnd"/>
      <w:r w:rsidRPr="005752E7">
        <w:rPr>
          <w:bCs/>
        </w:rPr>
        <w:t xml:space="preserve"> </w:t>
      </w:r>
      <w:proofErr w:type="spellStart"/>
      <w:r w:rsidRPr="005752E7">
        <w:rPr>
          <w:bCs/>
        </w:rPr>
        <w:t>Information</w:t>
      </w:r>
      <w:proofErr w:type="spellEnd"/>
      <w:r w:rsidRPr="005752E7">
        <w:rPr>
          <w:bCs/>
        </w:rPr>
        <w:t xml:space="preserve"> </w:t>
      </w:r>
      <w:proofErr w:type="spellStart"/>
      <w:r w:rsidRPr="005752E7">
        <w:rPr>
          <w:bCs/>
        </w:rPr>
        <w:t>Services</w:t>
      </w:r>
      <w:proofErr w:type="spellEnd"/>
      <w:r w:rsidRPr="005752E7">
        <w:rPr>
          <w:bCs/>
        </w:rPr>
        <w:t xml:space="preserve">, ООО «ИВИС». – Режим доступа: </w:t>
      </w:r>
      <w:hyperlink r:id="rId23" w:history="1">
        <w:r w:rsidRPr="005752E7">
          <w:rPr>
            <w:color w:val="0000FF"/>
            <w:u w:val="single"/>
          </w:rPr>
          <w:t>https://dlib.eastview.com/</w:t>
        </w:r>
      </w:hyperlink>
      <w:r w:rsidRPr="005752E7">
        <w:rPr>
          <w:bCs/>
        </w:rPr>
        <w:t xml:space="preserve"> , вход по </w:t>
      </w:r>
      <w:r w:rsidRPr="005752E7">
        <w:rPr>
          <w:bCs/>
          <w:lang w:val="en-US"/>
        </w:rPr>
        <w:t>IP</w:t>
      </w:r>
      <w:r w:rsidRPr="005752E7">
        <w:rPr>
          <w:bCs/>
        </w:rPr>
        <w:t>-адресам вуза, с внешней сети по логину и паролю</w:t>
      </w:r>
    </w:p>
    <w:p w:rsidR="005752E7" w:rsidRPr="005752E7" w:rsidRDefault="005752E7" w:rsidP="00202CC7">
      <w:pPr>
        <w:widowControl/>
        <w:numPr>
          <w:ilvl w:val="0"/>
          <w:numId w:val="21"/>
        </w:numPr>
        <w:tabs>
          <w:tab w:val="left" w:pos="993"/>
        </w:tabs>
        <w:spacing w:after="160" w:line="240" w:lineRule="auto"/>
        <w:ind w:left="0" w:firstLine="567"/>
        <w:contextualSpacing/>
        <w:rPr>
          <w:bCs/>
        </w:rPr>
      </w:pPr>
      <w:r w:rsidRPr="005752E7">
        <w:rPr>
          <w:bCs/>
        </w:rPr>
        <w:t xml:space="preserve">Электронные ресурсы библиотеки МГТУ им. Г.И. Носова. – Режим обращения: </w:t>
      </w:r>
      <w:hyperlink r:id="rId24" w:history="1">
        <w:r w:rsidRPr="005752E7">
          <w:rPr>
            <w:color w:val="0000FF"/>
            <w:u w:val="single"/>
          </w:rPr>
          <w:t>http://magtu.ru:8085/marcweb2/Default.asp</w:t>
        </w:r>
      </w:hyperlink>
      <w:r w:rsidRPr="005752E7">
        <w:rPr>
          <w:bCs/>
        </w:rPr>
        <w:t>, вход с внешней сети по логину и паролю</w:t>
      </w:r>
    </w:p>
    <w:p w:rsidR="005752E7" w:rsidRPr="005752E7" w:rsidRDefault="005752E7" w:rsidP="005752E7">
      <w:pPr>
        <w:keepNext/>
        <w:keepLines/>
        <w:widowControl/>
        <w:spacing w:before="240" w:after="120" w:line="240" w:lineRule="auto"/>
        <w:ind w:firstLine="0"/>
        <w:jc w:val="left"/>
        <w:outlineLvl w:val="1"/>
        <w:rPr>
          <w:rFonts w:eastAsiaTheme="majorEastAsia"/>
          <w:b/>
          <w:i/>
          <w:lang w:eastAsia="en-US"/>
        </w:rPr>
      </w:pPr>
      <w:r w:rsidRPr="005752E7">
        <w:rPr>
          <w:rFonts w:eastAsiaTheme="majorEastAsia"/>
          <w:b/>
          <w:lang w:eastAsia="en-US"/>
        </w:rPr>
        <w:t xml:space="preserve">9 Материально-техническое обеспечение производственной </w:t>
      </w:r>
      <w:r w:rsidRPr="005752E7">
        <w:rPr>
          <w:rFonts w:eastAsiaTheme="majorEastAsia"/>
          <w:b/>
          <w:bCs/>
          <w:lang w:eastAsia="en-US"/>
        </w:rPr>
        <w:t>практики</w:t>
      </w:r>
    </w:p>
    <w:p w:rsidR="005752E7" w:rsidRPr="005752E7" w:rsidRDefault="005752E7" w:rsidP="005752E7">
      <w:pPr>
        <w:widowControl/>
        <w:spacing w:line="240" w:lineRule="auto"/>
        <w:ind w:firstLine="756"/>
        <w:rPr>
          <w:rFonts w:eastAsiaTheme="minorHAnsi"/>
          <w:lang w:eastAsia="en-US"/>
        </w:rPr>
      </w:pPr>
      <w:r w:rsidRPr="005752E7">
        <w:rPr>
          <w:rFonts w:eastAsiaTheme="minorHAnsi"/>
          <w:lang w:eastAsia="en-US"/>
        </w:rPr>
        <w:t>Материально-техническое</w:t>
      </w:r>
      <w:r w:rsidRPr="005752E7">
        <w:rPr>
          <w:rFonts w:eastAsiaTheme="minorHAnsi"/>
          <w:sz w:val="22"/>
          <w:szCs w:val="22"/>
          <w:lang w:eastAsia="en-US"/>
        </w:rPr>
        <w:t xml:space="preserve"> </w:t>
      </w:r>
      <w:r w:rsidRPr="005752E7">
        <w:rPr>
          <w:rFonts w:eastAsiaTheme="minorHAnsi"/>
          <w:lang w:eastAsia="en-US"/>
        </w:rPr>
        <w:t>обеспечение</w:t>
      </w:r>
      <w:r w:rsidRPr="005752E7">
        <w:rPr>
          <w:rFonts w:eastAsiaTheme="minorHAnsi"/>
          <w:sz w:val="22"/>
          <w:szCs w:val="22"/>
          <w:lang w:eastAsia="en-US"/>
        </w:rPr>
        <w:t xml:space="preserve"> </w:t>
      </w:r>
      <w:r w:rsidRPr="005752E7">
        <w:rPr>
          <w:rFonts w:eastAsiaTheme="minorHAnsi"/>
          <w:lang w:eastAsia="en-US"/>
        </w:rPr>
        <w:t>организаций,</w:t>
      </w:r>
      <w:r w:rsidRPr="005752E7">
        <w:rPr>
          <w:rFonts w:eastAsiaTheme="minorHAnsi"/>
          <w:sz w:val="22"/>
          <w:szCs w:val="22"/>
          <w:lang w:eastAsia="en-US"/>
        </w:rPr>
        <w:t xml:space="preserve"> </w:t>
      </w:r>
      <w:r w:rsidRPr="005752E7">
        <w:rPr>
          <w:rFonts w:eastAsiaTheme="minorHAnsi"/>
          <w:lang w:eastAsia="en-US"/>
        </w:rPr>
        <w:t>учреждений</w:t>
      </w:r>
      <w:r w:rsidRPr="005752E7">
        <w:rPr>
          <w:rFonts w:eastAsiaTheme="minorHAnsi"/>
          <w:sz w:val="22"/>
          <w:szCs w:val="22"/>
          <w:lang w:eastAsia="en-US"/>
        </w:rPr>
        <w:t xml:space="preserve"> и места трудовой деятельности </w:t>
      </w:r>
      <w:r w:rsidRPr="005752E7">
        <w:rPr>
          <w:rFonts w:eastAsiaTheme="minorHAnsi"/>
          <w:lang w:eastAsia="en-US"/>
        </w:rPr>
        <w:t>позволяет</w:t>
      </w:r>
      <w:r w:rsidRPr="005752E7">
        <w:rPr>
          <w:rFonts w:eastAsiaTheme="minorHAnsi"/>
          <w:sz w:val="22"/>
          <w:szCs w:val="22"/>
          <w:lang w:eastAsia="en-US"/>
        </w:rPr>
        <w:t xml:space="preserve"> </w:t>
      </w:r>
      <w:r w:rsidRPr="005752E7">
        <w:rPr>
          <w:rFonts w:eastAsiaTheme="minorHAnsi"/>
          <w:lang w:eastAsia="en-US"/>
        </w:rPr>
        <w:t>в</w:t>
      </w:r>
      <w:r w:rsidRPr="005752E7">
        <w:rPr>
          <w:rFonts w:eastAsiaTheme="minorHAnsi"/>
          <w:sz w:val="22"/>
          <w:szCs w:val="22"/>
          <w:lang w:eastAsia="en-US"/>
        </w:rPr>
        <w:t xml:space="preserve"> </w:t>
      </w:r>
      <w:r w:rsidRPr="005752E7">
        <w:rPr>
          <w:rFonts w:eastAsiaTheme="minorHAnsi"/>
          <w:lang w:eastAsia="en-US"/>
        </w:rPr>
        <w:t>полном</w:t>
      </w:r>
      <w:r w:rsidRPr="005752E7">
        <w:rPr>
          <w:rFonts w:eastAsiaTheme="minorHAnsi"/>
          <w:sz w:val="22"/>
          <w:szCs w:val="22"/>
          <w:lang w:eastAsia="en-US"/>
        </w:rPr>
        <w:t xml:space="preserve"> </w:t>
      </w:r>
      <w:r w:rsidRPr="005752E7">
        <w:rPr>
          <w:rFonts w:eastAsiaTheme="minorHAnsi"/>
          <w:lang w:eastAsia="en-US"/>
        </w:rPr>
        <w:t>объеме</w:t>
      </w:r>
      <w:r w:rsidRPr="005752E7">
        <w:rPr>
          <w:rFonts w:eastAsiaTheme="minorHAnsi"/>
          <w:sz w:val="22"/>
          <w:szCs w:val="22"/>
          <w:lang w:eastAsia="en-US"/>
        </w:rPr>
        <w:t xml:space="preserve"> </w:t>
      </w:r>
      <w:r w:rsidRPr="005752E7">
        <w:rPr>
          <w:rFonts w:eastAsiaTheme="minorHAnsi"/>
          <w:lang w:eastAsia="en-US"/>
        </w:rPr>
        <w:t>реализовать</w:t>
      </w:r>
      <w:r w:rsidRPr="005752E7">
        <w:rPr>
          <w:rFonts w:eastAsiaTheme="minorHAnsi"/>
          <w:sz w:val="22"/>
          <w:szCs w:val="22"/>
          <w:lang w:eastAsia="en-US"/>
        </w:rPr>
        <w:t xml:space="preserve"> </w:t>
      </w:r>
      <w:r w:rsidRPr="005752E7">
        <w:rPr>
          <w:rFonts w:eastAsiaTheme="minorHAnsi"/>
          <w:lang w:eastAsia="en-US"/>
        </w:rPr>
        <w:t>цели</w:t>
      </w:r>
      <w:r w:rsidRPr="005752E7">
        <w:rPr>
          <w:rFonts w:eastAsiaTheme="minorHAnsi"/>
          <w:sz w:val="22"/>
          <w:szCs w:val="22"/>
          <w:lang w:eastAsia="en-US"/>
        </w:rPr>
        <w:t xml:space="preserve"> </w:t>
      </w:r>
      <w:r w:rsidRPr="005752E7">
        <w:rPr>
          <w:rFonts w:eastAsiaTheme="minorHAnsi"/>
          <w:lang w:eastAsia="en-US"/>
        </w:rPr>
        <w:t>и</w:t>
      </w:r>
      <w:r w:rsidRPr="005752E7">
        <w:rPr>
          <w:rFonts w:eastAsiaTheme="minorHAnsi"/>
          <w:sz w:val="22"/>
          <w:szCs w:val="22"/>
          <w:lang w:eastAsia="en-US"/>
        </w:rPr>
        <w:t xml:space="preserve"> </w:t>
      </w:r>
      <w:r w:rsidRPr="005752E7">
        <w:rPr>
          <w:rFonts w:eastAsiaTheme="minorHAnsi"/>
          <w:lang w:eastAsia="en-US"/>
        </w:rPr>
        <w:t>задачи</w:t>
      </w:r>
      <w:r w:rsidRPr="005752E7">
        <w:rPr>
          <w:rFonts w:eastAsiaTheme="minorHAnsi"/>
          <w:sz w:val="22"/>
          <w:szCs w:val="22"/>
          <w:lang w:eastAsia="en-US"/>
        </w:rPr>
        <w:t xml:space="preserve"> п</w:t>
      </w:r>
      <w:r w:rsidRPr="005752E7">
        <w:rPr>
          <w:rFonts w:eastAsiaTheme="minorHAnsi"/>
          <w:color w:val="000000"/>
          <w:lang w:eastAsia="en-US"/>
        </w:rPr>
        <w:t>роизводственной</w:t>
      </w:r>
      <w:r w:rsidRPr="005752E7">
        <w:rPr>
          <w:rFonts w:eastAsiaTheme="minorHAnsi"/>
          <w:lang w:eastAsia="en-US"/>
        </w:rPr>
        <w:t xml:space="preserve"> – преддипломной </w:t>
      </w:r>
      <w:r w:rsidRPr="005752E7">
        <w:rPr>
          <w:rFonts w:eastAsiaTheme="minorHAnsi"/>
          <w:color w:val="000000"/>
          <w:lang w:eastAsia="en-US"/>
        </w:rPr>
        <w:t>практики</w:t>
      </w:r>
      <w:r w:rsidRPr="005752E7">
        <w:rPr>
          <w:rFonts w:eastAsiaTheme="minorHAnsi"/>
          <w:lang w:eastAsia="en-US"/>
        </w:rPr>
        <w:t xml:space="preserve"> и</w:t>
      </w:r>
      <w:r w:rsidRPr="005752E7">
        <w:rPr>
          <w:rFonts w:eastAsiaTheme="minorHAnsi"/>
          <w:sz w:val="22"/>
          <w:szCs w:val="22"/>
          <w:lang w:eastAsia="en-US"/>
        </w:rPr>
        <w:t xml:space="preserve"> </w:t>
      </w:r>
      <w:r w:rsidRPr="005752E7">
        <w:rPr>
          <w:rFonts w:eastAsiaTheme="minorHAnsi"/>
          <w:lang w:eastAsia="en-US"/>
        </w:rPr>
        <w:t>сформировать</w:t>
      </w:r>
      <w:r w:rsidRPr="005752E7">
        <w:rPr>
          <w:rFonts w:eastAsiaTheme="minorHAnsi"/>
          <w:sz w:val="22"/>
          <w:szCs w:val="22"/>
          <w:lang w:eastAsia="en-US"/>
        </w:rPr>
        <w:t xml:space="preserve"> </w:t>
      </w:r>
      <w:r w:rsidRPr="005752E7">
        <w:rPr>
          <w:rFonts w:eastAsiaTheme="minorHAnsi"/>
          <w:lang w:eastAsia="en-US"/>
        </w:rPr>
        <w:t>соответствующие</w:t>
      </w:r>
      <w:r w:rsidRPr="005752E7">
        <w:rPr>
          <w:rFonts w:eastAsiaTheme="minorHAnsi"/>
          <w:sz w:val="22"/>
          <w:szCs w:val="22"/>
          <w:lang w:eastAsia="en-US"/>
        </w:rPr>
        <w:t xml:space="preserve"> </w:t>
      </w:r>
      <w:r w:rsidRPr="005752E7">
        <w:rPr>
          <w:rFonts w:eastAsiaTheme="minorHAnsi"/>
          <w:lang w:eastAsia="en-US"/>
        </w:rPr>
        <w:t>компетенции.</w:t>
      </w:r>
      <w:r w:rsidRPr="005752E7">
        <w:rPr>
          <w:rFonts w:eastAsiaTheme="minorHAnsi"/>
          <w:sz w:val="22"/>
          <w:szCs w:val="22"/>
          <w:lang w:eastAsia="en-US"/>
        </w:rPr>
        <w:t xml:space="preserve"> </w:t>
      </w:r>
    </w:p>
    <w:p w:rsidR="005752E7" w:rsidRPr="005752E7" w:rsidRDefault="005752E7" w:rsidP="005752E7">
      <w:pPr>
        <w:widowControl/>
        <w:spacing w:line="240" w:lineRule="auto"/>
        <w:ind w:firstLine="756"/>
        <w:rPr>
          <w:rFonts w:eastAsiaTheme="minorHAnsi"/>
          <w:sz w:val="22"/>
          <w:szCs w:val="22"/>
          <w:lang w:eastAsia="en-US"/>
        </w:rPr>
      </w:pPr>
      <w:r w:rsidRPr="005752E7">
        <w:rPr>
          <w:rFonts w:eastAsiaTheme="minorHAnsi"/>
          <w:lang w:eastAsia="en-US"/>
        </w:rPr>
        <w:t>Материально-техническое</w:t>
      </w:r>
      <w:r w:rsidRPr="005752E7">
        <w:rPr>
          <w:rFonts w:eastAsiaTheme="minorHAnsi"/>
          <w:sz w:val="22"/>
          <w:szCs w:val="22"/>
          <w:lang w:eastAsia="en-US"/>
        </w:rPr>
        <w:t xml:space="preserve"> </w:t>
      </w:r>
      <w:r w:rsidRPr="005752E7">
        <w:rPr>
          <w:rFonts w:eastAsiaTheme="minorHAnsi"/>
          <w:lang w:eastAsia="en-US"/>
        </w:rPr>
        <w:t>обеспечение</w:t>
      </w:r>
      <w:r w:rsidRPr="005752E7">
        <w:rPr>
          <w:rFonts w:eastAsiaTheme="minorHAnsi"/>
          <w:sz w:val="22"/>
          <w:szCs w:val="22"/>
          <w:lang w:eastAsia="en-US"/>
        </w:rPr>
        <w:t xml:space="preserve"> </w:t>
      </w:r>
      <w:r w:rsidRPr="005752E7">
        <w:rPr>
          <w:rFonts w:eastAsiaTheme="minorHAnsi"/>
          <w:lang w:eastAsia="en-US"/>
        </w:rPr>
        <w:t>кафедры</w:t>
      </w:r>
      <w:r w:rsidRPr="005752E7">
        <w:rPr>
          <w:rFonts w:eastAsiaTheme="minorHAnsi"/>
          <w:sz w:val="22"/>
          <w:szCs w:val="22"/>
          <w:lang w:eastAsia="en-US"/>
        </w:rPr>
        <w:t xml:space="preserve"> </w:t>
      </w:r>
      <w:r w:rsidRPr="005752E7">
        <w:rPr>
          <w:rFonts w:eastAsiaTheme="minorHAnsi"/>
          <w:lang w:eastAsia="en-US"/>
        </w:rPr>
        <w:t>включает:</w:t>
      </w:r>
      <w:r w:rsidRPr="005752E7">
        <w:rPr>
          <w:rFonts w:eastAsiaTheme="minorHAnsi"/>
          <w:sz w:val="22"/>
          <w:szCs w:val="22"/>
          <w:lang w:eastAsia="en-US"/>
        </w:rPr>
        <w:t xml:space="preserve"> </w:t>
      </w:r>
    </w:p>
    <w:p w:rsidR="005752E7" w:rsidRPr="005752E7" w:rsidRDefault="005752E7" w:rsidP="005752E7">
      <w:pPr>
        <w:widowControl/>
        <w:spacing w:line="240" w:lineRule="auto"/>
        <w:ind w:firstLine="756"/>
        <w:rPr>
          <w:rFonts w:eastAsiaTheme="minorHAnsi"/>
          <w:lang w:eastAsia="en-US"/>
        </w:rPr>
      </w:pPr>
      <w:r w:rsidRPr="005752E7">
        <w:rPr>
          <w:rFonts w:eastAsiaTheme="minorHAnsi"/>
          <w:lang w:eastAsia="en-US"/>
        </w:rPr>
        <w:t>Учебные</w:t>
      </w:r>
      <w:r w:rsidRPr="005752E7">
        <w:rPr>
          <w:rFonts w:eastAsiaTheme="minorHAnsi"/>
          <w:sz w:val="22"/>
          <w:szCs w:val="22"/>
          <w:lang w:eastAsia="en-US"/>
        </w:rPr>
        <w:t xml:space="preserve"> </w:t>
      </w:r>
      <w:r w:rsidRPr="005752E7">
        <w:rPr>
          <w:rFonts w:eastAsiaTheme="minorHAnsi"/>
          <w:lang w:eastAsia="en-US"/>
        </w:rPr>
        <w:t>аудитории</w:t>
      </w:r>
      <w:r w:rsidRPr="005752E7">
        <w:rPr>
          <w:rFonts w:eastAsiaTheme="minorHAnsi"/>
          <w:sz w:val="22"/>
          <w:szCs w:val="22"/>
          <w:lang w:eastAsia="en-US"/>
        </w:rPr>
        <w:t xml:space="preserve"> </w:t>
      </w:r>
      <w:r w:rsidRPr="005752E7">
        <w:rPr>
          <w:rFonts w:eastAsiaTheme="minorHAnsi"/>
          <w:lang w:eastAsia="en-US"/>
        </w:rPr>
        <w:t>для</w:t>
      </w:r>
      <w:r w:rsidRPr="005752E7">
        <w:rPr>
          <w:rFonts w:eastAsiaTheme="minorHAnsi"/>
          <w:sz w:val="22"/>
          <w:szCs w:val="22"/>
          <w:lang w:eastAsia="en-US"/>
        </w:rPr>
        <w:t xml:space="preserve"> </w:t>
      </w:r>
      <w:r w:rsidRPr="005752E7">
        <w:rPr>
          <w:rFonts w:eastAsiaTheme="minorHAnsi"/>
          <w:lang w:eastAsia="en-US"/>
        </w:rPr>
        <w:t>проведения</w:t>
      </w:r>
      <w:r w:rsidRPr="005752E7">
        <w:rPr>
          <w:rFonts w:eastAsiaTheme="minorHAnsi"/>
          <w:sz w:val="22"/>
          <w:szCs w:val="22"/>
          <w:lang w:eastAsia="en-US"/>
        </w:rPr>
        <w:t xml:space="preserve"> </w:t>
      </w:r>
      <w:r w:rsidRPr="005752E7">
        <w:rPr>
          <w:rFonts w:eastAsiaTheme="minorHAnsi"/>
          <w:lang w:eastAsia="en-US"/>
        </w:rPr>
        <w:t>групповых</w:t>
      </w:r>
      <w:r w:rsidRPr="005752E7">
        <w:rPr>
          <w:rFonts w:eastAsiaTheme="minorHAnsi"/>
          <w:sz w:val="22"/>
          <w:szCs w:val="22"/>
          <w:lang w:eastAsia="en-US"/>
        </w:rPr>
        <w:t xml:space="preserve"> </w:t>
      </w:r>
      <w:r w:rsidRPr="005752E7">
        <w:rPr>
          <w:rFonts w:eastAsiaTheme="minorHAnsi"/>
          <w:lang w:eastAsia="en-US"/>
        </w:rPr>
        <w:t>и</w:t>
      </w:r>
      <w:r w:rsidRPr="005752E7">
        <w:rPr>
          <w:rFonts w:eastAsiaTheme="minorHAnsi"/>
          <w:sz w:val="22"/>
          <w:szCs w:val="22"/>
          <w:lang w:eastAsia="en-US"/>
        </w:rPr>
        <w:t xml:space="preserve"> </w:t>
      </w:r>
      <w:r w:rsidRPr="005752E7">
        <w:rPr>
          <w:rFonts w:eastAsiaTheme="minorHAnsi"/>
          <w:lang w:eastAsia="en-US"/>
        </w:rPr>
        <w:t>индивидуальных</w:t>
      </w:r>
      <w:r w:rsidRPr="005752E7">
        <w:rPr>
          <w:rFonts w:eastAsiaTheme="minorHAnsi"/>
          <w:sz w:val="22"/>
          <w:szCs w:val="22"/>
          <w:lang w:eastAsia="en-US"/>
        </w:rPr>
        <w:t xml:space="preserve"> </w:t>
      </w:r>
      <w:r w:rsidRPr="005752E7">
        <w:rPr>
          <w:rFonts w:eastAsiaTheme="minorHAnsi"/>
          <w:lang w:eastAsia="en-US"/>
        </w:rPr>
        <w:t>консультаций,</w:t>
      </w:r>
      <w:r w:rsidRPr="005752E7">
        <w:rPr>
          <w:rFonts w:eastAsiaTheme="minorHAnsi"/>
          <w:sz w:val="22"/>
          <w:szCs w:val="22"/>
          <w:lang w:eastAsia="en-US"/>
        </w:rPr>
        <w:t xml:space="preserve"> </w:t>
      </w:r>
      <w:r w:rsidRPr="005752E7">
        <w:rPr>
          <w:rFonts w:eastAsiaTheme="minorHAnsi"/>
          <w:lang w:eastAsia="en-US"/>
        </w:rPr>
        <w:t>текущего</w:t>
      </w:r>
      <w:r w:rsidRPr="005752E7">
        <w:rPr>
          <w:rFonts w:eastAsiaTheme="minorHAnsi"/>
          <w:sz w:val="22"/>
          <w:szCs w:val="22"/>
          <w:lang w:eastAsia="en-US"/>
        </w:rPr>
        <w:t xml:space="preserve"> </w:t>
      </w:r>
      <w:r w:rsidRPr="005752E7">
        <w:rPr>
          <w:rFonts w:eastAsiaTheme="minorHAnsi"/>
          <w:lang w:eastAsia="en-US"/>
        </w:rPr>
        <w:t>контроля</w:t>
      </w:r>
      <w:r w:rsidRPr="005752E7">
        <w:rPr>
          <w:rFonts w:eastAsiaTheme="minorHAnsi"/>
          <w:sz w:val="22"/>
          <w:szCs w:val="22"/>
          <w:lang w:eastAsia="en-US"/>
        </w:rPr>
        <w:t xml:space="preserve"> </w:t>
      </w:r>
      <w:r w:rsidRPr="005752E7">
        <w:rPr>
          <w:rFonts w:eastAsiaTheme="minorHAnsi"/>
          <w:lang w:eastAsia="en-US"/>
        </w:rPr>
        <w:t>и</w:t>
      </w:r>
      <w:r w:rsidRPr="005752E7">
        <w:rPr>
          <w:rFonts w:eastAsiaTheme="minorHAnsi"/>
          <w:sz w:val="22"/>
          <w:szCs w:val="22"/>
          <w:lang w:eastAsia="en-US"/>
        </w:rPr>
        <w:t xml:space="preserve"> </w:t>
      </w:r>
      <w:r w:rsidRPr="005752E7">
        <w:rPr>
          <w:rFonts w:eastAsiaTheme="minorHAnsi"/>
          <w:lang w:eastAsia="en-US"/>
        </w:rPr>
        <w:t>промежуточной</w:t>
      </w:r>
      <w:r w:rsidRPr="005752E7">
        <w:rPr>
          <w:rFonts w:eastAsiaTheme="minorHAnsi"/>
          <w:sz w:val="22"/>
          <w:szCs w:val="22"/>
          <w:lang w:eastAsia="en-US"/>
        </w:rPr>
        <w:t xml:space="preserve"> </w:t>
      </w:r>
      <w:r w:rsidRPr="005752E7">
        <w:rPr>
          <w:rFonts w:eastAsiaTheme="minorHAnsi"/>
          <w:lang w:eastAsia="en-US"/>
        </w:rPr>
        <w:t>аттестации:</w:t>
      </w:r>
      <w:r w:rsidRPr="005752E7">
        <w:rPr>
          <w:rFonts w:eastAsiaTheme="minorHAnsi"/>
          <w:sz w:val="22"/>
          <w:szCs w:val="22"/>
          <w:lang w:eastAsia="en-US"/>
        </w:rPr>
        <w:t xml:space="preserve"> </w:t>
      </w:r>
      <w:r w:rsidRPr="005752E7">
        <w:rPr>
          <w:rFonts w:eastAsiaTheme="minorHAnsi"/>
          <w:lang w:eastAsia="en-US"/>
        </w:rPr>
        <w:t>стол</w:t>
      </w:r>
      <w:r w:rsidRPr="005752E7">
        <w:rPr>
          <w:rFonts w:eastAsiaTheme="minorHAnsi"/>
          <w:sz w:val="22"/>
          <w:szCs w:val="22"/>
          <w:lang w:eastAsia="en-US"/>
        </w:rPr>
        <w:t xml:space="preserve"> </w:t>
      </w:r>
      <w:r w:rsidRPr="005752E7">
        <w:rPr>
          <w:rFonts w:eastAsiaTheme="minorHAnsi"/>
          <w:lang w:eastAsia="en-US"/>
        </w:rPr>
        <w:t>компьютерный,</w:t>
      </w:r>
      <w:r w:rsidRPr="005752E7">
        <w:rPr>
          <w:rFonts w:eastAsiaTheme="minorHAnsi"/>
          <w:sz w:val="22"/>
          <w:szCs w:val="22"/>
          <w:lang w:eastAsia="en-US"/>
        </w:rPr>
        <w:t xml:space="preserve"> </w:t>
      </w:r>
      <w:r w:rsidRPr="005752E7">
        <w:rPr>
          <w:rFonts w:eastAsiaTheme="minorHAnsi"/>
          <w:lang w:eastAsia="en-US"/>
        </w:rPr>
        <w:t>стол</w:t>
      </w:r>
      <w:r w:rsidRPr="005752E7">
        <w:rPr>
          <w:rFonts w:eastAsiaTheme="minorHAnsi"/>
          <w:sz w:val="22"/>
          <w:szCs w:val="22"/>
          <w:lang w:eastAsia="en-US"/>
        </w:rPr>
        <w:t xml:space="preserve"> </w:t>
      </w:r>
      <w:r w:rsidRPr="005752E7">
        <w:rPr>
          <w:rFonts w:eastAsiaTheme="minorHAnsi"/>
          <w:lang w:eastAsia="en-US"/>
        </w:rPr>
        <w:t>письменный,</w:t>
      </w:r>
      <w:r w:rsidRPr="005752E7">
        <w:rPr>
          <w:rFonts w:eastAsiaTheme="minorHAnsi"/>
          <w:sz w:val="22"/>
          <w:szCs w:val="22"/>
          <w:lang w:eastAsia="en-US"/>
        </w:rPr>
        <w:t xml:space="preserve"> </w:t>
      </w:r>
      <w:r w:rsidRPr="005752E7">
        <w:rPr>
          <w:rFonts w:eastAsiaTheme="minorHAnsi"/>
          <w:lang w:eastAsia="en-US"/>
        </w:rPr>
        <w:t>стул</w:t>
      </w:r>
      <w:r w:rsidRPr="005752E7">
        <w:rPr>
          <w:rFonts w:eastAsiaTheme="minorHAnsi"/>
          <w:sz w:val="22"/>
          <w:szCs w:val="22"/>
          <w:lang w:eastAsia="en-US"/>
        </w:rPr>
        <w:t xml:space="preserve"> </w:t>
      </w:r>
      <w:r w:rsidRPr="005752E7">
        <w:rPr>
          <w:rFonts w:eastAsiaTheme="minorHAnsi"/>
          <w:lang w:eastAsia="en-US"/>
        </w:rPr>
        <w:t>офисный,</w:t>
      </w:r>
      <w:r w:rsidRPr="005752E7">
        <w:rPr>
          <w:rFonts w:eastAsiaTheme="minorHAnsi"/>
          <w:sz w:val="22"/>
          <w:szCs w:val="22"/>
          <w:lang w:eastAsia="en-US"/>
        </w:rPr>
        <w:t xml:space="preserve"> </w:t>
      </w:r>
      <w:r w:rsidRPr="005752E7">
        <w:rPr>
          <w:rFonts w:eastAsiaTheme="minorHAnsi"/>
          <w:lang w:eastAsia="en-US"/>
        </w:rPr>
        <w:t>компьютер</w:t>
      </w:r>
      <w:r w:rsidRPr="005752E7">
        <w:rPr>
          <w:rFonts w:eastAsiaTheme="minorHAnsi"/>
          <w:sz w:val="22"/>
          <w:szCs w:val="22"/>
          <w:lang w:eastAsia="en-US"/>
        </w:rPr>
        <w:t xml:space="preserve"> </w:t>
      </w:r>
      <w:r w:rsidRPr="005752E7">
        <w:rPr>
          <w:rFonts w:eastAsiaTheme="minorHAnsi"/>
          <w:lang w:eastAsia="en-US"/>
        </w:rPr>
        <w:t>персональный,</w:t>
      </w:r>
      <w:r w:rsidRPr="005752E7">
        <w:rPr>
          <w:rFonts w:eastAsiaTheme="minorHAnsi"/>
          <w:sz w:val="22"/>
          <w:szCs w:val="22"/>
          <w:lang w:eastAsia="en-US"/>
        </w:rPr>
        <w:t xml:space="preserve"> </w:t>
      </w:r>
      <w:r w:rsidRPr="005752E7">
        <w:rPr>
          <w:rFonts w:eastAsiaTheme="minorHAnsi"/>
          <w:lang w:eastAsia="en-US"/>
        </w:rPr>
        <w:t>интерактивная доска</w:t>
      </w:r>
      <w:r w:rsidRPr="005752E7">
        <w:rPr>
          <w:rFonts w:eastAsiaTheme="minorHAnsi"/>
          <w:sz w:val="22"/>
          <w:szCs w:val="22"/>
          <w:lang w:eastAsia="en-US"/>
        </w:rPr>
        <w:t xml:space="preserve"> </w:t>
      </w:r>
      <w:r w:rsidRPr="005752E7">
        <w:rPr>
          <w:rFonts w:eastAsiaTheme="minorHAnsi"/>
          <w:lang w:eastAsia="en-US"/>
        </w:rPr>
        <w:t>проектор</w:t>
      </w:r>
      <w:r w:rsidRPr="005752E7">
        <w:rPr>
          <w:rFonts w:eastAsiaTheme="minorHAnsi"/>
          <w:sz w:val="22"/>
          <w:szCs w:val="22"/>
          <w:lang w:eastAsia="en-US"/>
        </w:rPr>
        <w:t xml:space="preserve"> </w:t>
      </w:r>
      <w:r w:rsidRPr="005752E7">
        <w:rPr>
          <w:rFonts w:eastAsiaTheme="minorHAnsi"/>
          <w:lang w:eastAsia="en-US"/>
        </w:rPr>
        <w:t>А</w:t>
      </w:r>
      <w:proofErr w:type="spellStart"/>
      <w:r w:rsidRPr="005752E7">
        <w:rPr>
          <w:rFonts w:eastAsiaTheme="minorHAnsi"/>
          <w:lang w:val="en-US" w:eastAsia="en-US"/>
        </w:rPr>
        <w:t>cer</w:t>
      </w:r>
      <w:proofErr w:type="spellEnd"/>
      <w:r w:rsidRPr="005752E7">
        <w:rPr>
          <w:rFonts w:eastAsiaTheme="minorHAnsi"/>
          <w:lang w:eastAsia="en-US"/>
        </w:rPr>
        <w:t xml:space="preserve"> </w:t>
      </w:r>
      <w:r w:rsidRPr="005752E7">
        <w:rPr>
          <w:rFonts w:eastAsiaTheme="minorHAnsi"/>
          <w:lang w:val="en-US" w:eastAsia="en-US"/>
        </w:rPr>
        <w:t>X</w:t>
      </w:r>
      <w:r w:rsidRPr="005752E7">
        <w:rPr>
          <w:rFonts w:eastAsiaTheme="minorHAnsi"/>
          <w:lang w:eastAsia="en-US"/>
        </w:rPr>
        <w:t>1261,</w:t>
      </w:r>
      <w:r w:rsidRPr="005752E7">
        <w:rPr>
          <w:rFonts w:eastAsiaTheme="minorHAnsi"/>
          <w:sz w:val="22"/>
          <w:szCs w:val="22"/>
          <w:lang w:eastAsia="en-US"/>
        </w:rPr>
        <w:t xml:space="preserve"> </w:t>
      </w:r>
      <w:r w:rsidRPr="005752E7">
        <w:rPr>
          <w:rFonts w:eastAsiaTheme="minorHAnsi"/>
          <w:lang w:eastAsia="en-US"/>
        </w:rPr>
        <w:t xml:space="preserve">экран на штативе </w:t>
      </w:r>
      <w:proofErr w:type="spellStart"/>
      <w:r w:rsidRPr="005752E7">
        <w:rPr>
          <w:rFonts w:eastAsiaTheme="minorHAnsi"/>
          <w:lang w:val="en-US" w:eastAsia="en-US"/>
        </w:rPr>
        <w:t>Classik</w:t>
      </w:r>
      <w:proofErr w:type="spellEnd"/>
      <w:r w:rsidRPr="005752E7">
        <w:rPr>
          <w:rFonts w:eastAsiaTheme="minorHAnsi"/>
          <w:lang w:eastAsia="en-US"/>
        </w:rPr>
        <w:t xml:space="preserve"> 150х150 </w:t>
      </w:r>
    </w:p>
    <w:p w:rsidR="005752E7" w:rsidRPr="005752E7" w:rsidRDefault="005752E7" w:rsidP="005752E7">
      <w:pPr>
        <w:widowControl/>
        <w:spacing w:line="240" w:lineRule="auto"/>
        <w:ind w:firstLine="756"/>
        <w:rPr>
          <w:rFonts w:eastAsiaTheme="minorHAnsi"/>
          <w:sz w:val="22"/>
          <w:szCs w:val="22"/>
          <w:lang w:eastAsia="en-US"/>
        </w:rPr>
      </w:pPr>
      <w:r w:rsidRPr="005752E7">
        <w:rPr>
          <w:rFonts w:eastAsiaTheme="minorHAnsi"/>
          <w:lang w:eastAsia="en-US"/>
        </w:rPr>
        <w:t>Помещения</w:t>
      </w:r>
      <w:r w:rsidRPr="005752E7">
        <w:rPr>
          <w:rFonts w:eastAsiaTheme="minorHAnsi"/>
          <w:sz w:val="22"/>
          <w:szCs w:val="22"/>
          <w:lang w:eastAsia="en-US"/>
        </w:rPr>
        <w:t xml:space="preserve"> </w:t>
      </w:r>
      <w:r w:rsidRPr="005752E7">
        <w:rPr>
          <w:rFonts w:eastAsiaTheme="minorHAnsi"/>
          <w:lang w:eastAsia="en-US"/>
        </w:rPr>
        <w:t>для</w:t>
      </w:r>
      <w:r w:rsidRPr="005752E7">
        <w:rPr>
          <w:rFonts w:eastAsiaTheme="minorHAnsi"/>
          <w:sz w:val="22"/>
          <w:szCs w:val="22"/>
          <w:lang w:eastAsia="en-US"/>
        </w:rPr>
        <w:t xml:space="preserve"> </w:t>
      </w:r>
      <w:r w:rsidRPr="005752E7">
        <w:rPr>
          <w:rFonts w:eastAsiaTheme="minorHAnsi"/>
          <w:lang w:eastAsia="en-US"/>
        </w:rPr>
        <w:t>самостоятельной</w:t>
      </w:r>
      <w:r w:rsidRPr="005752E7">
        <w:rPr>
          <w:rFonts w:eastAsiaTheme="minorHAnsi"/>
          <w:sz w:val="22"/>
          <w:szCs w:val="22"/>
          <w:lang w:eastAsia="en-US"/>
        </w:rPr>
        <w:t xml:space="preserve"> </w:t>
      </w:r>
      <w:r w:rsidRPr="005752E7">
        <w:rPr>
          <w:rFonts w:eastAsiaTheme="minorHAnsi"/>
          <w:lang w:eastAsia="en-US"/>
        </w:rPr>
        <w:t>работы</w:t>
      </w:r>
      <w:r w:rsidRPr="005752E7">
        <w:rPr>
          <w:rFonts w:eastAsiaTheme="minorHAnsi"/>
          <w:sz w:val="22"/>
          <w:szCs w:val="22"/>
          <w:lang w:eastAsia="en-US"/>
        </w:rPr>
        <w:t xml:space="preserve"> </w:t>
      </w:r>
      <w:r w:rsidRPr="005752E7">
        <w:rPr>
          <w:rFonts w:eastAsiaTheme="minorHAnsi"/>
          <w:lang w:eastAsia="en-US"/>
        </w:rPr>
        <w:t>обучающихся:</w:t>
      </w:r>
      <w:r w:rsidRPr="005752E7">
        <w:rPr>
          <w:rFonts w:eastAsiaTheme="minorHAnsi"/>
          <w:sz w:val="22"/>
          <w:szCs w:val="22"/>
          <w:lang w:eastAsia="en-US"/>
        </w:rPr>
        <w:t xml:space="preserve"> </w:t>
      </w:r>
      <w:r w:rsidRPr="005752E7">
        <w:rPr>
          <w:rFonts w:eastAsiaTheme="minorHAnsi"/>
          <w:lang w:eastAsia="en-US"/>
        </w:rPr>
        <w:t>персональные</w:t>
      </w:r>
      <w:r w:rsidRPr="005752E7">
        <w:rPr>
          <w:rFonts w:eastAsiaTheme="minorHAnsi"/>
          <w:sz w:val="22"/>
          <w:szCs w:val="22"/>
          <w:lang w:eastAsia="en-US"/>
        </w:rPr>
        <w:t xml:space="preserve"> </w:t>
      </w:r>
      <w:r w:rsidRPr="005752E7">
        <w:rPr>
          <w:rFonts w:eastAsiaTheme="minorHAnsi"/>
          <w:lang w:eastAsia="en-US"/>
        </w:rPr>
        <w:t>компьютеры</w:t>
      </w:r>
      <w:r w:rsidRPr="005752E7">
        <w:rPr>
          <w:rFonts w:eastAsiaTheme="minorHAnsi"/>
          <w:sz w:val="22"/>
          <w:szCs w:val="22"/>
          <w:lang w:eastAsia="en-US"/>
        </w:rPr>
        <w:t xml:space="preserve"> </w:t>
      </w:r>
      <w:r w:rsidRPr="005752E7">
        <w:rPr>
          <w:rFonts w:eastAsiaTheme="minorHAnsi"/>
          <w:lang w:eastAsia="en-US"/>
        </w:rPr>
        <w:t>с</w:t>
      </w:r>
      <w:r w:rsidRPr="005752E7">
        <w:rPr>
          <w:rFonts w:eastAsiaTheme="minorHAnsi"/>
          <w:sz w:val="22"/>
          <w:szCs w:val="22"/>
          <w:lang w:eastAsia="en-US"/>
        </w:rPr>
        <w:t xml:space="preserve"> </w:t>
      </w:r>
      <w:r w:rsidRPr="005752E7">
        <w:rPr>
          <w:rFonts w:eastAsiaTheme="minorHAnsi"/>
          <w:lang w:eastAsia="en-US"/>
        </w:rPr>
        <w:t>пакетом</w:t>
      </w:r>
      <w:r w:rsidRPr="005752E7">
        <w:rPr>
          <w:rFonts w:eastAsiaTheme="minorHAnsi"/>
          <w:sz w:val="22"/>
          <w:szCs w:val="22"/>
          <w:lang w:eastAsia="en-US"/>
        </w:rPr>
        <w:t xml:space="preserve"> </w:t>
      </w:r>
      <w:r w:rsidRPr="005752E7">
        <w:rPr>
          <w:rFonts w:eastAsiaTheme="minorHAnsi"/>
          <w:lang w:eastAsia="en-US"/>
        </w:rPr>
        <w:t>MS</w:t>
      </w:r>
      <w:r w:rsidRPr="005752E7">
        <w:rPr>
          <w:rFonts w:eastAsiaTheme="minorHAnsi"/>
          <w:sz w:val="22"/>
          <w:szCs w:val="22"/>
          <w:lang w:eastAsia="en-US"/>
        </w:rPr>
        <w:t xml:space="preserve"> </w:t>
      </w:r>
      <w:proofErr w:type="spellStart"/>
      <w:r w:rsidRPr="005752E7">
        <w:rPr>
          <w:rFonts w:eastAsiaTheme="minorHAnsi"/>
          <w:lang w:eastAsia="en-US"/>
        </w:rPr>
        <w:t>Office</w:t>
      </w:r>
      <w:proofErr w:type="spellEnd"/>
      <w:r w:rsidRPr="005752E7">
        <w:rPr>
          <w:rFonts w:eastAsiaTheme="minorHAnsi"/>
          <w:lang w:eastAsia="en-US"/>
        </w:rPr>
        <w:t>,</w:t>
      </w:r>
      <w:r w:rsidRPr="005752E7">
        <w:rPr>
          <w:rFonts w:eastAsiaTheme="minorHAnsi"/>
          <w:sz w:val="22"/>
          <w:szCs w:val="22"/>
          <w:lang w:eastAsia="en-US"/>
        </w:rPr>
        <w:t xml:space="preserve"> </w:t>
      </w:r>
      <w:r w:rsidRPr="005752E7">
        <w:rPr>
          <w:rFonts w:eastAsiaTheme="minorHAnsi"/>
          <w:lang w:eastAsia="en-US"/>
        </w:rPr>
        <w:t>выходом</w:t>
      </w:r>
      <w:r w:rsidRPr="005752E7">
        <w:rPr>
          <w:rFonts w:eastAsiaTheme="minorHAnsi"/>
          <w:sz w:val="22"/>
          <w:szCs w:val="22"/>
          <w:lang w:eastAsia="en-US"/>
        </w:rPr>
        <w:t xml:space="preserve"> </w:t>
      </w:r>
      <w:r w:rsidRPr="005752E7">
        <w:rPr>
          <w:rFonts w:eastAsiaTheme="minorHAnsi"/>
          <w:lang w:eastAsia="en-US"/>
        </w:rPr>
        <w:t>в</w:t>
      </w:r>
      <w:r w:rsidRPr="005752E7">
        <w:rPr>
          <w:rFonts w:eastAsiaTheme="minorHAnsi"/>
          <w:sz w:val="22"/>
          <w:szCs w:val="22"/>
          <w:lang w:eastAsia="en-US"/>
        </w:rPr>
        <w:t xml:space="preserve"> </w:t>
      </w:r>
      <w:r w:rsidRPr="005752E7">
        <w:rPr>
          <w:rFonts w:eastAsiaTheme="minorHAnsi"/>
          <w:lang w:eastAsia="en-US"/>
        </w:rPr>
        <w:t>Интернет</w:t>
      </w:r>
      <w:r w:rsidRPr="005752E7">
        <w:rPr>
          <w:rFonts w:eastAsiaTheme="minorHAnsi"/>
          <w:sz w:val="22"/>
          <w:szCs w:val="22"/>
          <w:lang w:eastAsia="en-US"/>
        </w:rPr>
        <w:t xml:space="preserve"> </w:t>
      </w:r>
      <w:r w:rsidRPr="005752E7">
        <w:rPr>
          <w:rFonts w:eastAsiaTheme="minorHAnsi"/>
          <w:lang w:eastAsia="en-US"/>
        </w:rPr>
        <w:t>и</w:t>
      </w:r>
      <w:r w:rsidRPr="005752E7">
        <w:rPr>
          <w:rFonts w:eastAsiaTheme="minorHAnsi"/>
          <w:sz w:val="22"/>
          <w:szCs w:val="22"/>
          <w:lang w:eastAsia="en-US"/>
        </w:rPr>
        <w:t xml:space="preserve"> </w:t>
      </w:r>
      <w:r w:rsidRPr="005752E7">
        <w:rPr>
          <w:rFonts w:eastAsiaTheme="minorHAnsi"/>
          <w:lang w:eastAsia="en-US"/>
        </w:rPr>
        <w:t>с</w:t>
      </w:r>
      <w:r w:rsidRPr="005752E7">
        <w:rPr>
          <w:rFonts w:eastAsiaTheme="minorHAnsi"/>
          <w:sz w:val="22"/>
          <w:szCs w:val="22"/>
          <w:lang w:eastAsia="en-US"/>
        </w:rPr>
        <w:t xml:space="preserve"> </w:t>
      </w:r>
      <w:r w:rsidRPr="005752E7">
        <w:rPr>
          <w:rFonts w:eastAsiaTheme="minorHAnsi"/>
          <w:lang w:eastAsia="en-US"/>
        </w:rPr>
        <w:t>доступом</w:t>
      </w:r>
      <w:r w:rsidRPr="005752E7">
        <w:rPr>
          <w:rFonts w:eastAsiaTheme="minorHAnsi"/>
          <w:sz w:val="22"/>
          <w:szCs w:val="22"/>
          <w:lang w:eastAsia="en-US"/>
        </w:rPr>
        <w:t xml:space="preserve"> </w:t>
      </w:r>
      <w:r w:rsidRPr="005752E7">
        <w:rPr>
          <w:rFonts w:eastAsiaTheme="minorHAnsi"/>
          <w:lang w:eastAsia="en-US"/>
        </w:rPr>
        <w:t>в</w:t>
      </w:r>
      <w:r w:rsidRPr="005752E7">
        <w:rPr>
          <w:rFonts w:eastAsiaTheme="minorHAnsi"/>
          <w:sz w:val="22"/>
          <w:szCs w:val="22"/>
          <w:lang w:eastAsia="en-US"/>
        </w:rPr>
        <w:t xml:space="preserve"> </w:t>
      </w:r>
      <w:r w:rsidRPr="005752E7">
        <w:rPr>
          <w:rFonts w:eastAsiaTheme="minorHAnsi"/>
          <w:lang w:eastAsia="en-US"/>
        </w:rPr>
        <w:t>электронную</w:t>
      </w:r>
      <w:r w:rsidRPr="005752E7">
        <w:rPr>
          <w:rFonts w:eastAsiaTheme="minorHAnsi"/>
          <w:sz w:val="22"/>
          <w:szCs w:val="22"/>
          <w:lang w:eastAsia="en-US"/>
        </w:rPr>
        <w:t xml:space="preserve"> </w:t>
      </w:r>
      <w:r w:rsidRPr="005752E7">
        <w:rPr>
          <w:rFonts w:eastAsiaTheme="minorHAnsi"/>
          <w:lang w:eastAsia="en-US"/>
        </w:rPr>
        <w:t>информационно-образовательную</w:t>
      </w:r>
      <w:r w:rsidRPr="005752E7">
        <w:rPr>
          <w:rFonts w:eastAsiaTheme="minorHAnsi"/>
          <w:sz w:val="22"/>
          <w:szCs w:val="22"/>
          <w:lang w:eastAsia="en-US"/>
        </w:rPr>
        <w:t xml:space="preserve"> </w:t>
      </w:r>
      <w:r w:rsidRPr="005752E7">
        <w:rPr>
          <w:rFonts w:eastAsiaTheme="minorHAnsi"/>
          <w:lang w:eastAsia="en-US"/>
        </w:rPr>
        <w:t>среду</w:t>
      </w:r>
      <w:r w:rsidRPr="005752E7">
        <w:rPr>
          <w:rFonts w:eastAsiaTheme="minorHAnsi"/>
          <w:sz w:val="22"/>
          <w:szCs w:val="22"/>
          <w:lang w:eastAsia="en-US"/>
        </w:rPr>
        <w:t xml:space="preserve"> </w:t>
      </w:r>
      <w:r w:rsidRPr="005752E7">
        <w:rPr>
          <w:rFonts w:eastAsiaTheme="minorHAnsi"/>
          <w:lang w:eastAsia="en-US"/>
        </w:rPr>
        <w:t>университета.</w:t>
      </w:r>
      <w:r w:rsidRPr="005752E7">
        <w:rPr>
          <w:rFonts w:eastAsiaTheme="minorHAnsi"/>
          <w:sz w:val="22"/>
          <w:szCs w:val="22"/>
          <w:lang w:eastAsia="en-US"/>
        </w:rPr>
        <w:t xml:space="preserve"> </w:t>
      </w:r>
    </w:p>
    <w:p w:rsidR="005752E7" w:rsidRPr="005752E7" w:rsidRDefault="005752E7" w:rsidP="005752E7">
      <w:pPr>
        <w:widowControl/>
        <w:spacing w:line="240" w:lineRule="auto"/>
        <w:ind w:firstLine="756"/>
        <w:rPr>
          <w:rFonts w:eastAsiaTheme="minorHAnsi"/>
          <w:lang w:eastAsia="en-US"/>
        </w:rPr>
      </w:pPr>
    </w:p>
    <w:p w:rsidR="005752E7" w:rsidRPr="005752E7" w:rsidRDefault="005752E7" w:rsidP="005752E7">
      <w:pPr>
        <w:widowControl/>
        <w:autoSpaceDE w:val="0"/>
        <w:autoSpaceDN w:val="0"/>
        <w:adjustRightInd w:val="0"/>
        <w:spacing w:after="160" w:line="240" w:lineRule="auto"/>
        <w:ind w:firstLine="0"/>
        <w:jc w:val="right"/>
        <w:rPr>
          <w:rFonts w:eastAsiaTheme="minorHAnsi"/>
          <w:b/>
          <w:lang w:eastAsia="en-US"/>
        </w:rPr>
      </w:pPr>
      <w:r w:rsidRPr="005752E7">
        <w:rPr>
          <w:rFonts w:eastAsiaTheme="minorHAnsi"/>
          <w:b/>
          <w:lang w:eastAsia="en-US"/>
        </w:rPr>
        <w:t>Приложение 1</w:t>
      </w:r>
    </w:p>
    <w:p w:rsidR="005752E7" w:rsidRPr="005752E7" w:rsidRDefault="005752E7" w:rsidP="005752E7">
      <w:pPr>
        <w:widowControl/>
        <w:suppressAutoHyphens/>
        <w:autoSpaceDE w:val="0"/>
        <w:spacing w:after="160" w:line="240" w:lineRule="auto"/>
        <w:ind w:firstLine="0"/>
        <w:jc w:val="center"/>
        <w:rPr>
          <w:rFonts w:eastAsia="Arial"/>
          <w:b/>
          <w:lang w:eastAsia="ar-SA"/>
        </w:rPr>
      </w:pPr>
      <w:r w:rsidRPr="005752E7">
        <w:rPr>
          <w:rFonts w:eastAsia="Arial"/>
          <w:b/>
          <w:lang w:eastAsia="ar-SA"/>
        </w:rPr>
        <w:t>Методические указания по составлению и оформлению отчета о производственной – преддипломной практике</w:t>
      </w:r>
    </w:p>
    <w:p w:rsidR="005752E7" w:rsidRPr="005752E7" w:rsidRDefault="005752E7" w:rsidP="005752E7">
      <w:pPr>
        <w:widowControl/>
        <w:tabs>
          <w:tab w:val="left" w:pos="851"/>
        </w:tabs>
        <w:spacing w:line="240" w:lineRule="auto"/>
        <w:rPr>
          <w:rFonts w:eastAsiaTheme="minorHAnsi"/>
          <w:snapToGrid w:val="0"/>
          <w:lang w:eastAsia="en-US"/>
        </w:rPr>
      </w:pPr>
      <w:r w:rsidRPr="005752E7">
        <w:rPr>
          <w:rFonts w:eastAsiaTheme="minorHAnsi"/>
          <w:lang w:eastAsia="en-US"/>
        </w:rPr>
        <w:t xml:space="preserve">Результаты прохождения </w:t>
      </w:r>
      <w:r w:rsidRPr="005752E7">
        <w:rPr>
          <w:rFonts w:eastAsiaTheme="minorHAnsi"/>
          <w:snapToGrid w:val="0"/>
          <w:lang w:eastAsia="en-US"/>
        </w:rPr>
        <w:t xml:space="preserve">производственной – преддипломной практики должны быть изложены в отчете, включающем два-три раздела, введение, заключение (выводы и предложения), список использованных источников, приложения (копии всех заполненных документов, анализируемые формы отчетности предприятия, диаграммы, схемы, графики и т.д.). </w:t>
      </w:r>
    </w:p>
    <w:p w:rsidR="005752E7" w:rsidRPr="005752E7" w:rsidRDefault="005752E7" w:rsidP="005752E7">
      <w:pPr>
        <w:widowControl/>
        <w:tabs>
          <w:tab w:val="left" w:pos="709"/>
          <w:tab w:val="left" w:pos="851"/>
        </w:tabs>
        <w:spacing w:line="240" w:lineRule="auto"/>
        <w:rPr>
          <w:rFonts w:eastAsiaTheme="minorHAnsi"/>
          <w:lang w:eastAsia="en-US"/>
        </w:rPr>
      </w:pPr>
      <w:r w:rsidRPr="005752E7">
        <w:rPr>
          <w:rFonts w:eastAsiaTheme="minorHAnsi"/>
          <w:lang w:eastAsia="en-US"/>
        </w:rPr>
        <w:lastRenderedPageBreak/>
        <w:tab/>
        <w:t>По окончании производственной – преддипломной практики обучающийся должен предоставить:</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lang w:eastAsia="en-US"/>
        </w:rPr>
        <w:t>- отчет о производственной – преддипломной практике, составленный в соответствии с заданием на практику и оформленный в соответствии с требованиями;</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lang w:eastAsia="en-US"/>
        </w:rPr>
        <w:t>- задание на практику;</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lang w:eastAsia="en-US"/>
        </w:rPr>
        <w:t>-дневник практики, оформленный в соответствии с требованиями;</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lang w:eastAsia="en-US"/>
        </w:rPr>
        <w:t>-отзыв из организации, в которой проходила производственная – преддипломная практика, содержащий: описание проделанной студентом работы, общую оценку качества подготовки, умение работать в коллективе, анализировать ситуацию, работать со статистическими данными и уровень сформированности компетенции.</w:t>
      </w:r>
      <w:r w:rsidRPr="005752E7">
        <w:rPr>
          <w:rFonts w:eastAsiaTheme="minorHAnsi"/>
          <w:color w:val="FF0000"/>
          <w:lang w:eastAsia="en-US"/>
        </w:rPr>
        <w:t xml:space="preserve"> </w:t>
      </w:r>
    </w:p>
    <w:p w:rsidR="005752E7" w:rsidRPr="005752E7" w:rsidRDefault="005752E7" w:rsidP="005752E7">
      <w:pPr>
        <w:widowControl/>
        <w:tabs>
          <w:tab w:val="left" w:pos="851"/>
        </w:tabs>
        <w:spacing w:line="240" w:lineRule="auto"/>
        <w:rPr>
          <w:rFonts w:eastAsiaTheme="minorHAnsi"/>
          <w:bCs/>
          <w:i/>
          <w:lang w:eastAsia="en-US"/>
        </w:rPr>
      </w:pPr>
      <w:r w:rsidRPr="005752E7">
        <w:rPr>
          <w:rFonts w:eastAsiaTheme="minorHAnsi"/>
          <w:bCs/>
          <w:i/>
          <w:lang w:eastAsia="en-US"/>
        </w:rPr>
        <w:t>Требования к оформлению отчета.</w:t>
      </w:r>
    </w:p>
    <w:p w:rsidR="005752E7" w:rsidRPr="005752E7" w:rsidRDefault="005752E7" w:rsidP="005752E7">
      <w:pPr>
        <w:widowControl/>
        <w:tabs>
          <w:tab w:val="left" w:pos="851"/>
        </w:tabs>
        <w:spacing w:line="240" w:lineRule="auto"/>
        <w:rPr>
          <w:rFonts w:eastAsiaTheme="minorHAnsi"/>
          <w:bCs/>
          <w:lang w:eastAsia="en-US"/>
        </w:rPr>
      </w:pPr>
      <w:r w:rsidRPr="005752E7">
        <w:rPr>
          <w:rFonts w:eastAsiaTheme="minorHAnsi"/>
          <w:lang w:eastAsia="en-US"/>
        </w:rPr>
        <w:t xml:space="preserve"> Набор текста производится в текстовом редакторе </w:t>
      </w:r>
      <w:r w:rsidRPr="005752E7">
        <w:rPr>
          <w:rFonts w:eastAsiaTheme="minorHAnsi"/>
          <w:lang w:val="en-US" w:eastAsia="en-US"/>
        </w:rPr>
        <w:t>Times</w:t>
      </w:r>
      <w:r w:rsidRPr="005752E7">
        <w:rPr>
          <w:rFonts w:eastAsiaTheme="minorHAnsi"/>
          <w:lang w:eastAsia="en-US"/>
        </w:rPr>
        <w:t xml:space="preserve"> </w:t>
      </w:r>
      <w:r w:rsidRPr="005752E7">
        <w:rPr>
          <w:rFonts w:eastAsiaTheme="minorHAnsi"/>
          <w:lang w:val="en-US" w:eastAsia="en-US"/>
        </w:rPr>
        <w:t>New</w:t>
      </w:r>
      <w:r w:rsidRPr="005752E7">
        <w:rPr>
          <w:rFonts w:eastAsiaTheme="minorHAnsi"/>
          <w:lang w:eastAsia="en-US"/>
        </w:rPr>
        <w:t xml:space="preserve"> </w:t>
      </w:r>
      <w:r w:rsidRPr="005752E7">
        <w:rPr>
          <w:rFonts w:eastAsiaTheme="minorHAnsi"/>
          <w:lang w:val="en-US" w:eastAsia="en-US"/>
        </w:rPr>
        <w:t>Roman</w:t>
      </w:r>
      <w:r w:rsidRPr="005752E7">
        <w:rPr>
          <w:rFonts w:eastAsiaTheme="minorHAnsi"/>
          <w:lang w:eastAsia="en-US"/>
        </w:rPr>
        <w:t xml:space="preserve"> через 1,5 интервал 14 </w:t>
      </w:r>
      <w:proofErr w:type="spellStart"/>
      <w:r w:rsidRPr="005752E7">
        <w:rPr>
          <w:rFonts w:eastAsiaTheme="minorHAnsi"/>
          <w:lang w:val="en-US" w:eastAsia="en-US"/>
        </w:rPr>
        <w:t>pt</w:t>
      </w:r>
      <w:proofErr w:type="spellEnd"/>
      <w:r w:rsidRPr="005752E7">
        <w:rPr>
          <w:rFonts w:eastAsiaTheme="minorHAnsi"/>
          <w:lang w:eastAsia="en-US"/>
        </w:rPr>
        <w:t>, выравнивание текста по ширине. Рекомендуемое значение полей: сверху и снизу - 2 см, справа – 1,5 см, слева 3 см</w:t>
      </w:r>
      <w:r w:rsidRPr="005752E7">
        <w:rPr>
          <w:rFonts w:eastAsiaTheme="minorHAnsi"/>
          <w:bCs/>
          <w:lang w:eastAsia="en-US"/>
        </w:rPr>
        <w:t>. Абзацный отступ 1, 25 см.</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bCs/>
          <w:lang w:eastAsia="en-US"/>
        </w:rPr>
        <w:t xml:space="preserve"> Главы</w:t>
      </w:r>
      <w:r w:rsidRPr="005752E7">
        <w:rPr>
          <w:rFonts w:eastAsiaTheme="minorHAnsi"/>
          <w:lang w:eastAsia="en-US"/>
        </w:rPr>
        <w:t xml:space="preserve"> начинаются с новой страницы, </w:t>
      </w:r>
      <w:r w:rsidRPr="005752E7">
        <w:rPr>
          <w:rFonts w:eastAsiaTheme="minorHAnsi"/>
          <w:bCs/>
          <w:lang w:eastAsia="en-US"/>
        </w:rPr>
        <w:t>параграфы</w:t>
      </w:r>
      <w:r w:rsidRPr="005752E7">
        <w:rPr>
          <w:rFonts w:eastAsiaTheme="minorHAnsi"/>
          <w:lang w:eastAsia="en-US"/>
        </w:rPr>
        <w:t xml:space="preserve"> – на той же странице. Расстояние между заголовком и текстом должно быть 15 мм, а между заголовками главы и параграфа - 10 мм. </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bCs/>
          <w:lang w:eastAsia="en-US"/>
        </w:rPr>
        <w:t>Номера страниц</w:t>
      </w:r>
      <w:r w:rsidRPr="005752E7">
        <w:rPr>
          <w:rFonts w:eastAsiaTheme="minorHAnsi"/>
          <w:lang w:eastAsia="en-US"/>
        </w:rPr>
        <w:t xml:space="preserve"> проставляются в правом нижнем углу без точки, титульный лист включается в общую нумерацию, но номер на нем не ставится. </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lang w:eastAsia="en-US"/>
        </w:rPr>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их приведения в тексте независимо от деления на разделы. </w:t>
      </w:r>
    </w:p>
    <w:p w:rsidR="005752E7" w:rsidRPr="005752E7" w:rsidRDefault="005752E7" w:rsidP="005752E7">
      <w:pPr>
        <w:widowControl/>
        <w:tabs>
          <w:tab w:val="left" w:pos="567"/>
          <w:tab w:val="left" w:pos="851"/>
        </w:tabs>
        <w:autoSpaceDE w:val="0"/>
        <w:autoSpaceDN w:val="0"/>
        <w:adjustRightInd w:val="0"/>
        <w:spacing w:line="240" w:lineRule="auto"/>
        <w:rPr>
          <w:rFonts w:eastAsiaTheme="minorHAnsi"/>
          <w:lang w:eastAsia="en-US"/>
        </w:rPr>
      </w:pPr>
      <w:r w:rsidRPr="005752E7">
        <w:rPr>
          <w:rFonts w:eastAsiaTheme="minorHAnsi"/>
          <w:bCs/>
          <w:lang w:eastAsia="en-US"/>
        </w:rPr>
        <w:tab/>
        <w:t>Цифровой материал</w:t>
      </w:r>
      <w:r w:rsidRPr="005752E7">
        <w:rPr>
          <w:rFonts w:eastAsiaTheme="minorHAnsi"/>
          <w:lang w:eastAsia="en-US"/>
        </w:rPr>
        <w:t xml:space="preserve"> (таблицы, рисунки) имеют отдельную сквозную нумерацию для каждого вида материала, выполненную арабскими цифрами. Таблицу следует располагать непосредственно после текста, в котором она упоминается впервые, или на следующей странице. Наименование таблицы следует помещать </w:t>
      </w:r>
      <w:r w:rsidRPr="005752E7">
        <w:rPr>
          <w:rFonts w:eastAsiaTheme="minorHAnsi"/>
          <w:u w:val="single"/>
          <w:lang w:eastAsia="en-US"/>
        </w:rPr>
        <w:t>над таблицей слева, в одну строку с ее номером через тире</w:t>
      </w:r>
      <w:r w:rsidRPr="005752E7">
        <w:rPr>
          <w:rFonts w:eastAsiaTheme="minorHAnsi"/>
          <w:lang w:eastAsia="en-US"/>
        </w:rPr>
        <w:t>. Пример:</w:t>
      </w:r>
    </w:p>
    <w:p w:rsidR="005752E7" w:rsidRPr="005752E7" w:rsidRDefault="005752E7" w:rsidP="005752E7">
      <w:pPr>
        <w:widowControl/>
        <w:tabs>
          <w:tab w:val="left" w:pos="851"/>
          <w:tab w:val="left" w:leader="underscore" w:pos="1546"/>
          <w:tab w:val="left" w:leader="underscore" w:pos="5568"/>
        </w:tabs>
        <w:autoSpaceDE w:val="0"/>
        <w:autoSpaceDN w:val="0"/>
        <w:adjustRightInd w:val="0"/>
        <w:spacing w:line="240" w:lineRule="auto"/>
        <w:rPr>
          <w:rFonts w:eastAsiaTheme="minorHAnsi"/>
          <w:bCs/>
          <w:lang w:eastAsia="en-US"/>
        </w:rPr>
      </w:pPr>
      <w:r w:rsidRPr="005752E7">
        <w:rPr>
          <w:rFonts w:eastAsiaTheme="minorHAnsi"/>
          <w:lang w:eastAsia="en-US"/>
        </w:rPr>
        <w:t>Таблица 2 – Методы финансового планирования в строительстве</w:t>
      </w:r>
    </w:p>
    <w:p w:rsidR="005752E7" w:rsidRPr="005752E7" w:rsidRDefault="005752E7" w:rsidP="005752E7">
      <w:pPr>
        <w:widowControl/>
        <w:tabs>
          <w:tab w:val="left" w:pos="851"/>
          <w:tab w:val="left" w:pos="1210"/>
        </w:tabs>
        <w:autoSpaceDE w:val="0"/>
        <w:autoSpaceDN w:val="0"/>
        <w:adjustRightInd w:val="0"/>
        <w:spacing w:line="240" w:lineRule="auto"/>
        <w:rPr>
          <w:rFonts w:eastAsiaTheme="minorHAnsi"/>
          <w:lang w:eastAsia="en-US"/>
        </w:rPr>
      </w:pPr>
      <w:r w:rsidRPr="005752E7">
        <w:rPr>
          <w:rFonts w:eastAsiaTheme="minorHAnsi"/>
          <w:lang w:eastAsia="en-US"/>
        </w:rPr>
        <w:t xml:space="preserve">При переносе части таблицы на другой лист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или "Окончание таблицы"  и указывают номер таблицы.  </w:t>
      </w:r>
    </w:p>
    <w:p w:rsidR="005752E7" w:rsidRPr="005752E7" w:rsidRDefault="005752E7" w:rsidP="005752E7">
      <w:pPr>
        <w:widowControl/>
        <w:tabs>
          <w:tab w:val="left" w:pos="851"/>
          <w:tab w:val="left" w:pos="1210"/>
        </w:tabs>
        <w:autoSpaceDE w:val="0"/>
        <w:autoSpaceDN w:val="0"/>
        <w:adjustRightInd w:val="0"/>
        <w:spacing w:line="240" w:lineRule="auto"/>
        <w:rPr>
          <w:rFonts w:eastAsiaTheme="minorHAnsi"/>
          <w:lang w:eastAsia="en-US"/>
        </w:rPr>
      </w:pPr>
      <w:r w:rsidRPr="005752E7">
        <w:rPr>
          <w:rFonts w:eastAsiaTheme="minorHAnsi"/>
          <w:lang w:eastAsia="en-US"/>
        </w:rPr>
        <w:t xml:space="preserve">Слово «Рисунок» и его наименование располагают </w:t>
      </w:r>
      <w:r w:rsidRPr="005752E7">
        <w:rPr>
          <w:rFonts w:eastAsiaTheme="minorHAnsi"/>
          <w:u w:val="single"/>
          <w:lang w:eastAsia="en-US"/>
        </w:rPr>
        <w:t>посередине</w:t>
      </w:r>
      <w:r w:rsidRPr="005752E7">
        <w:rPr>
          <w:rFonts w:eastAsiaTheme="minorHAnsi"/>
          <w:lang w:eastAsia="en-US"/>
        </w:rPr>
        <w:t xml:space="preserve"> строки под рисунком. Пример:</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lang w:eastAsia="en-US"/>
        </w:rPr>
        <w:t>Рисунок 1 – Организационная структура ООО «</w:t>
      </w:r>
      <w:proofErr w:type="spellStart"/>
      <w:r w:rsidRPr="005752E7">
        <w:rPr>
          <w:rFonts w:eastAsiaTheme="minorHAnsi"/>
          <w:lang w:eastAsia="en-US"/>
        </w:rPr>
        <w:t>Машпром</w:t>
      </w:r>
      <w:proofErr w:type="spellEnd"/>
      <w:r w:rsidRPr="005752E7">
        <w:rPr>
          <w:rFonts w:eastAsiaTheme="minorHAnsi"/>
          <w:lang w:eastAsia="en-US"/>
        </w:rPr>
        <w:t>»</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bCs/>
          <w:lang w:eastAsia="en-US"/>
        </w:rPr>
        <w:t>Список использованных источников</w:t>
      </w:r>
      <w:r w:rsidRPr="005752E7">
        <w:rPr>
          <w:rFonts w:eastAsiaTheme="minorHAnsi"/>
          <w:lang w:eastAsia="en-US"/>
        </w:rPr>
        <w:t xml:space="preserve"> оформляется в соответствии с ГОСТ 7.1, ГОСТ 7.80 и ГОСТ 7.82, содержит 10- 20 источников, не менее 50 % источников должны быть изданы в последние пять лет.</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lang w:eastAsia="en-US"/>
        </w:rPr>
        <w:t xml:space="preserve">В </w:t>
      </w:r>
      <w:r w:rsidRPr="005752E7">
        <w:rPr>
          <w:rFonts w:eastAsiaTheme="minorHAnsi"/>
          <w:bCs/>
          <w:lang w:eastAsia="en-US"/>
        </w:rPr>
        <w:t>приложения</w:t>
      </w:r>
      <w:r w:rsidRPr="005752E7">
        <w:rPr>
          <w:rFonts w:eastAsiaTheme="minorHAnsi"/>
          <w:lang w:eastAsia="en-US"/>
        </w:rPr>
        <w:t xml:space="preserve"> включаются связанные с выполненной работой материалы, которые по каким-либо причинам не могут быть внесены в основную часть: справочные материалы, таблицы, данные и т.д. Приложения располагаются порядке появления ссылок в тексте, обозначают заглавными буквами русского алфавита за исключением букв Е, З, Й, О, Ч, Ь, Ы, Ъ.</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lang w:eastAsia="en-US"/>
        </w:rPr>
        <w:t xml:space="preserve">Отчет представляется в сброшюрованном виде (в папке со скоросшивателем). Не следует вкладывать каждый лист отчета в отдельный файл. </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lang w:eastAsia="en-US"/>
        </w:rPr>
        <w:t xml:space="preserve">Отчет представляется студентом руководителю производственной практикой от кафедры на проверку. В случае обнаружения недостатков в работе отчет возвращается студенту на доработку (7 дней). </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lang w:eastAsia="en-US"/>
        </w:rPr>
        <w:t xml:space="preserve">Законченный отчет, подписанный студентом и руководителем практики, предоставляется на защиту. </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lang w:eastAsia="en-US"/>
        </w:rPr>
        <w:lastRenderedPageBreak/>
        <w:t>Защита отчета по практике проводится на выпускающей кафедре в течение следующей после окончания практики сессии. Отчеты принимает комиссия в составе заведующего кафедрой и ответственного от кафедры за проведение практики.</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lang w:eastAsia="en-US"/>
        </w:rPr>
        <w:t xml:space="preserve">В процессе защиты студент должен кратко изложить основные результаты проделанной работы, выводы и рекомендации, структуру и анализ материалов, включаемых в отчет по практике. </w:t>
      </w:r>
    </w:p>
    <w:p w:rsidR="005752E7" w:rsidRPr="005752E7" w:rsidRDefault="005752E7" w:rsidP="005752E7">
      <w:pPr>
        <w:widowControl/>
        <w:tabs>
          <w:tab w:val="left" w:pos="851"/>
        </w:tabs>
        <w:spacing w:line="240" w:lineRule="auto"/>
        <w:rPr>
          <w:rFonts w:eastAsiaTheme="minorHAnsi"/>
          <w:i/>
          <w:u w:val="single"/>
          <w:shd w:val="clear" w:color="auto" w:fill="FFFFFF"/>
          <w:lang w:eastAsia="en-US"/>
        </w:rPr>
      </w:pPr>
      <w:r w:rsidRPr="005752E7">
        <w:rPr>
          <w:rFonts w:eastAsiaTheme="minorHAnsi"/>
          <w:i/>
          <w:u w:val="single"/>
          <w:shd w:val="clear" w:color="auto" w:fill="FFFFFF"/>
          <w:lang w:eastAsia="en-US"/>
        </w:rPr>
        <w:t>Организация практики</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shd w:val="clear" w:color="auto" w:fill="FFFFFF"/>
          <w:lang w:eastAsia="en-US"/>
        </w:rPr>
        <w:t xml:space="preserve">Студенты на практику направляются в соответствии с заключенными предварительно договорами между университетом и организациями о прохождении практики установленной формы. </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shd w:val="clear" w:color="auto" w:fill="FFFFFF"/>
          <w:lang w:eastAsia="en-US"/>
        </w:rPr>
        <w:t>При самостоятельном определении места практики необходимо выбирать организацию, где имеются собственные финансовые отделы (управления) или существуют подразделения (группы) по финансовому управлению в составе других служб (планового отдела, бухгалтерии и т.д.).</w:t>
      </w:r>
    </w:p>
    <w:p w:rsidR="005752E7" w:rsidRPr="005752E7" w:rsidRDefault="005752E7" w:rsidP="005752E7">
      <w:pPr>
        <w:widowControl/>
        <w:tabs>
          <w:tab w:val="left" w:pos="851"/>
        </w:tabs>
        <w:spacing w:line="240" w:lineRule="auto"/>
        <w:rPr>
          <w:rFonts w:eastAsiaTheme="minorHAnsi"/>
          <w:lang w:eastAsia="en-US"/>
        </w:rPr>
      </w:pPr>
      <w:r w:rsidRPr="005752E7">
        <w:rPr>
          <w:rFonts w:eastAsiaTheme="minorHAnsi"/>
          <w:shd w:val="clear" w:color="auto" w:fill="FFFFFF"/>
          <w:lang w:eastAsia="en-US"/>
        </w:rPr>
        <w:t>Документально организация практики оформляется следующим образом:</w:t>
      </w:r>
    </w:p>
    <w:p w:rsidR="005752E7" w:rsidRPr="005752E7" w:rsidRDefault="005752E7" w:rsidP="005752E7">
      <w:pPr>
        <w:widowControl/>
        <w:numPr>
          <w:ilvl w:val="0"/>
          <w:numId w:val="17"/>
        </w:numPr>
        <w:tabs>
          <w:tab w:val="left" w:pos="621"/>
          <w:tab w:val="left" w:pos="851"/>
        </w:tabs>
        <w:spacing w:after="160" w:line="240" w:lineRule="auto"/>
        <w:rPr>
          <w:rFonts w:eastAsiaTheme="minorHAnsi"/>
          <w:u w:val="single"/>
          <w:lang w:eastAsia="en-US"/>
        </w:rPr>
      </w:pPr>
      <w:r w:rsidRPr="005752E7">
        <w:rPr>
          <w:rFonts w:eastAsiaTheme="minorHAnsi"/>
          <w:shd w:val="clear" w:color="auto" w:fill="FFFFFF"/>
          <w:lang w:eastAsia="en-US"/>
        </w:rPr>
        <w:t xml:space="preserve">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 После оформления приказа </w:t>
      </w:r>
      <w:r w:rsidRPr="005752E7">
        <w:rPr>
          <w:rFonts w:eastAsiaTheme="minorHAnsi"/>
          <w:u w:val="single"/>
          <w:shd w:val="clear" w:color="auto" w:fill="FFFFFF"/>
          <w:lang w:eastAsia="en-US"/>
        </w:rPr>
        <w:t>менять место практики нельзя.</w:t>
      </w:r>
    </w:p>
    <w:p w:rsidR="005752E7" w:rsidRPr="005752E7" w:rsidRDefault="005752E7" w:rsidP="005752E7">
      <w:pPr>
        <w:widowControl/>
        <w:numPr>
          <w:ilvl w:val="0"/>
          <w:numId w:val="17"/>
        </w:numPr>
        <w:tabs>
          <w:tab w:val="left" w:pos="626"/>
          <w:tab w:val="left" w:pos="851"/>
        </w:tabs>
        <w:spacing w:after="160" w:line="240" w:lineRule="auto"/>
        <w:rPr>
          <w:rFonts w:eastAsiaTheme="minorHAnsi"/>
          <w:lang w:eastAsia="en-US"/>
        </w:rPr>
      </w:pPr>
      <w:r w:rsidRPr="005752E7">
        <w:rPr>
          <w:rFonts w:eastAsiaTheme="minorHAnsi"/>
          <w:shd w:val="clear" w:color="auto" w:fill="FFFFFF"/>
          <w:lang w:eastAsia="en-US"/>
        </w:rPr>
        <w:t>Перед началом практики (за 2-3 дня) студенты получают на руки: удостоверение, программу практики.</w:t>
      </w:r>
    </w:p>
    <w:p w:rsidR="005752E7" w:rsidRPr="005752E7" w:rsidRDefault="005752E7" w:rsidP="005752E7">
      <w:pPr>
        <w:widowControl/>
        <w:numPr>
          <w:ilvl w:val="0"/>
          <w:numId w:val="17"/>
        </w:numPr>
        <w:tabs>
          <w:tab w:val="left" w:pos="621"/>
          <w:tab w:val="left" w:pos="851"/>
        </w:tabs>
        <w:spacing w:after="160" w:line="240" w:lineRule="auto"/>
        <w:rPr>
          <w:rFonts w:eastAsiaTheme="minorHAnsi"/>
          <w:lang w:eastAsia="en-US"/>
        </w:rPr>
      </w:pPr>
      <w:r w:rsidRPr="005752E7">
        <w:rPr>
          <w:rFonts w:eastAsiaTheme="minorHAnsi"/>
          <w:shd w:val="clear" w:color="auto" w:fill="FFFFFF"/>
          <w:lang w:eastAsia="en-US"/>
        </w:rPr>
        <w:t xml:space="preserve">По окончании практики </w:t>
      </w:r>
      <w:r w:rsidRPr="005752E7">
        <w:rPr>
          <w:rFonts w:eastAsia="Calibri"/>
          <w:shd w:val="clear" w:color="auto" w:fill="FFFFFF"/>
          <w:lang w:eastAsia="en-US"/>
        </w:rPr>
        <w:t xml:space="preserve">(не позднее чем через 2 недели </w:t>
      </w:r>
      <w:r w:rsidRPr="005752E7">
        <w:rPr>
          <w:rFonts w:eastAsiaTheme="minorHAnsi"/>
          <w:shd w:val="clear" w:color="auto" w:fill="FFFFFF"/>
          <w:lang w:eastAsia="en-US"/>
        </w:rPr>
        <w:t xml:space="preserve">после последнего дня работы) вместе с отчетом студенты сдают оформленное </w:t>
      </w:r>
      <w:r w:rsidRPr="005752E7">
        <w:rPr>
          <w:rFonts w:eastAsiaTheme="minorHAnsi"/>
          <w:b/>
          <w:shd w:val="clear" w:color="auto" w:fill="FFFFFF"/>
          <w:lang w:eastAsia="en-US"/>
        </w:rPr>
        <w:t xml:space="preserve">удостоверение </w:t>
      </w:r>
      <w:r w:rsidRPr="005752E7">
        <w:rPr>
          <w:rFonts w:eastAsiaTheme="minorHAnsi"/>
          <w:shd w:val="clear" w:color="auto" w:fill="FFFFFF"/>
          <w:lang w:eastAsia="en-US"/>
        </w:rPr>
        <w:t>и отзыв с места прохождения.</w:t>
      </w:r>
    </w:p>
    <w:p w:rsidR="005752E7" w:rsidRPr="005752E7" w:rsidRDefault="005752E7" w:rsidP="005752E7">
      <w:pPr>
        <w:widowControl/>
        <w:tabs>
          <w:tab w:val="left" w:pos="851"/>
        </w:tabs>
        <w:spacing w:line="240" w:lineRule="auto"/>
        <w:rPr>
          <w:rFonts w:eastAsiaTheme="minorHAnsi"/>
          <w:shd w:val="clear" w:color="auto" w:fill="FFFFFF"/>
          <w:lang w:eastAsia="en-US"/>
        </w:rPr>
      </w:pPr>
      <w:r w:rsidRPr="005752E7">
        <w:rPr>
          <w:rFonts w:eastAsiaTheme="minorHAnsi"/>
          <w:shd w:val="clear" w:color="auto" w:fill="FFFFFF"/>
          <w:lang w:eastAsia="en-US"/>
        </w:rPr>
        <w:t xml:space="preserve">До начала производственной - преддипломной практики преподаватели кафедры проводят </w:t>
      </w:r>
      <w:r w:rsidRPr="005752E7">
        <w:rPr>
          <w:rFonts w:eastAsiaTheme="minorHAnsi"/>
          <w:b/>
          <w:shd w:val="clear" w:color="auto" w:fill="FFFFFF"/>
          <w:lang w:eastAsia="en-US"/>
        </w:rPr>
        <w:t>собрание студентов</w:t>
      </w:r>
      <w:r w:rsidRPr="005752E7">
        <w:rPr>
          <w:rFonts w:eastAsiaTheme="minorHAnsi"/>
          <w:shd w:val="clear" w:color="auto" w:fill="FFFFFF"/>
          <w:lang w:eastAsia="en-US"/>
        </w:rPr>
        <w:t>, где сообщаются основные задачи практики, содержание работ во время прохождения практики, объем и продолжительность практики.</w:t>
      </w:r>
    </w:p>
    <w:p w:rsidR="005752E7" w:rsidRPr="005752E7" w:rsidRDefault="005752E7" w:rsidP="005752E7">
      <w:pPr>
        <w:widowControl/>
        <w:tabs>
          <w:tab w:val="left" w:pos="851"/>
        </w:tabs>
        <w:spacing w:line="240" w:lineRule="auto"/>
        <w:rPr>
          <w:rFonts w:eastAsiaTheme="minorHAnsi"/>
          <w:i/>
          <w:color w:val="000000"/>
          <w:u w:val="single"/>
          <w:lang w:eastAsia="en-US"/>
        </w:rPr>
      </w:pPr>
      <w:r w:rsidRPr="005752E7">
        <w:rPr>
          <w:rFonts w:eastAsiaTheme="minorHAnsi"/>
          <w:i/>
          <w:color w:val="000000"/>
          <w:u w:val="single"/>
          <w:lang w:eastAsia="en-US"/>
        </w:rPr>
        <w:t>Подготовительный этап</w:t>
      </w:r>
    </w:p>
    <w:p w:rsidR="005752E7" w:rsidRPr="005752E7" w:rsidRDefault="005752E7" w:rsidP="005752E7">
      <w:pPr>
        <w:widowControl/>
        <w:tabs>
          <w:tab w:val="left" w:pos="851"/>
        </w:tabs>
        <w:spacing w:line="240" w:lineRule="auto"/>
        <w:rPr>
          <w:rFonts w:eastAsiaTheme="minorHAnsi"/>
          <w:color w:val="000000"/>
          <w:lang w:eastAsia="en-US"/>
        </w:rPr>
      </w:pPr>
      <w:r w:rsidRPr="005752E7">
        <w:rPr>
          <w:rFonts w:eastAsiaTheme="minorHAnsi"/>
          <w:color w:val="000000"/>
          <w:lang w:eastAsia="en-US"/>
        </w:rPr>
        <w:t xml:space="preserve">Перед началом практики все студенты должны получить </w:t>
      </w:r>
      <w:r w:rsidRPr="005752E7">
        <w:rPr>
          <w:rFonts w:eastAsiaTheme="minorHAnsi"/>
          <w:b/>
          <w:color w:val="000000"/>
          <w:lang w:eastAsia="en-US"/>
        </w:rPr>
        <w:t xml:space="preserve">инструктаж </w:t>
      </w:r>
      <w:r w:rsidRPr="005752E7">
        <w:rPr>
          <w:rFonts w:eastAsiaTheme="minorHAnsi"/>
          <w:color w:val="000000"/>
          <w:lang w:eastAsia="en-US"/>
        </w:rPr>
        <w:t>по общим правилам безопасности на предприятии и оформить каточку по технике безопасности. Инструктаж проводится в учебном заведении по графику с согласованием с учебно-методическим управлением.</w:t>
      </w:r>
    </w:p>
    <w:p w:rsidR="005752E7" w:rsidRPr="005752E7" w:rsidRDefault="005752E7" w:rsidP="005752E7">
      <w:pPr>
        <w:widowControl/>
        <w:tabs>
          <w:tab w:val="left" w:pos="851"/>
        </w:tabs>
        <w:spacing w:line="240" w:lineRule="auto"/>
        <w:rPr>
          <w:rFonts w:eastAsiaTheme="minorHAnsi"/>
          <w:shd w:val="clear" w:color="auto" w:fill="FFFFFF"/>
          <w:lang w:eastAsia="en-US"/>
        </w:rPr>
      </w:pPr>
      <w:r w:rsidRPr="005752E7">
        <w:rPr>
          <w:rFonts w:eastAsiaTheme="minorHAnsi"/>
          <w:shd w:val="clear" w:color="auto" w:fill="FFFFFF"/>
          <w:lang w:eastAsia="en-US"/>
        </w:rPr>
        <w:t xml:space="preserve">По прибытии на предприятие студент встречается с руководителем практики от предприятия в отделе технического обучения, прослушивает курс техники безопасности, изучает </w:t>
      </w:r>
      <w:r w:rsidRPr="005752E7">
        <w:rPr>
          <w:rFonts w:eastAsiaTheme="minorHAnsi"/>
          <w:b/>
          <w:shd w:val="clear" w:color="auto" w:fill="FFFFFF"/>
          <w:lang w:eastAsia="en-US"/>
        </w:rPr>
        <w:t>правила внутреннего распорядка</w:t>
      </w:r>
      <w:r w:rsidRPr="005752E7">
        <w:rPr>
          <w:rFonts w:eastAsiaTheme="minorHAnsi"/>
          <w:shd w:val="clear" w:color="auto" w:fill="FFFFFF"/>
          <w:lang w:eastAsia="en-US"/>
        </w:rPr>
        <w:t xml:space="preserve"> на предприятии.</w:t>
      </w:r>
    </w:p>
    <w:p w:rsidR="005752E7" w:rsidRPr="005752E7" w:rsidRDefault="005752E7" w:rsidP="005752E7">
      <w:pPr>
        <w:widowControl/>
        <w:tabs>
          <w:tab w:val="left" w:pos="851"/>
        </w:tabs>
        <w:spacing w:line="240" w:lineRule="auto"/>
        <w:rPr>
          <w:rFonts w:eastAsiaTheme="minorHAnsi"/>
          <w:shd w:val="clear" w:color="auto" w:fill="FFFFFF"/>
          <w:lang w:eastAsia="en-US"/>
        </w:rPr>
      </w:pPr>
      <w:r w:rsidRPr="005752E7">
        <w:rPr>
          <w:rFonts w:eastAsiaTheme="minorHAnsi"/>
          <w:shd w:val="clear" w:color="auto" w:fill="FFFFFF"/>
          <w:lang w:eastAsia="en-US"/>
        </w:rPr>
        <w:t>После назначения руководителя практики от предприятия студент приступает к выполнению программы практики.</w:t>
      </w:r>
    </w:p>
    <w:p w:rsidR="005752E7" w:rsidRPr="005752E7" w:rsidRDefault="005752E7" w:rsidP="005752E7">
      <w:pPr>
        <w:widowControl/>
        <w:tabs>
          <w:tab w:val="left" w:pos="851"/>
        </w:tabs>
        <w:spacing w:line="240" w:lineRule="auto"/>
        <w:rPr>
          <w:rFonts w:eastAsiaTheme="minorHAnsi"/>
          <w:shd w:val="clear" w:color="auto" w:fill="FFFFFF"/>
          <w:lang w:eastAsia="en-US"/>
        </w:rPr>
      </w:pPr>
      <w:r w:rsidRPr="005752E7">
        <w:rPr>
          <w:rFonts w:eastAsiaTheme="minorHAnsi"/>
          <w:shd w:val="clear" w:color="auto" w:fill="FFFFFF"/>
          <w:lang w:eastAsia="en-US"/>
        </w:rPr>
        <w:t>В период практики студенты в отношении распорядка рабочего дня и трудовой дисциплины подчиняются общим правилам, действующим на предприятии. Непосредственное руководство работой каждого студента осуществляется руководителями практики от предприятия и университета.</w:t>
      </w:r>
    </w:p>
    <w:p w:rsidR="005752E7" w:rsidRPr="005752E7" w:rsidRDefault="005752E7" w:rsidP="005752E7">
      <w:pPr>
        <w:widowControl/>
        <w:tabs>
          <w:tab w:val="left" w:pos="851"/>
        </w:tabs>
        <w:spacing w:line="240" w:lineRule="auto"/>
        <w:rPr>
          <w:rFonts w:eastAsiaTheme="minorHAnsi"/>
          <w:i/>
          <w:u w:val="single"/>
          <w:shd w:val="clear" w:color="auto" w:fill="FFFFFF"/>
          <w:lang w:eastAsia="en-US"/>
        </w:rPr>
      </w:pPr>
      <w:r w:rsidRPr="005752E7">
        <w:rPr>
          <w:rFonts w:eastAsiaTheme="minorHAnsi"/>
          <w:i/>
          <w:u w:val="single"/>
          <w:shd w:val="clear" w:color="auto" w:fill="FFFFFF"/>
          <w:lang w:eastAsia="en-US"/>
        </w:rPr>
        <w:t>Производственный этап</w:t>
      </w:r>
    </w:p>
    <w:p w:rsidR="005752E7" w:rsidRPr="005752E7" w:rsidRDefault="005752E7" w:rsidP="005752E7">
      <w:pPr>
        <w:widowControl/>
        <w:tabs>
          <w:tab w:val="left" w:pos="851"/>
        </w:tabs>
        <w:spacing w:line="240" w:lineRule="auto"/>
        <w:rPr>
          <w:rFonts w:eastAsiaTheme="minorHAnsi"/>
          <w:shd w:val="clear" w:color="auto" w:fill="FFFFFF"/>
          <w:lang w:eastAsia="en-US"/>
        </w:rPr>
      </w:pPr>
      <w:r w:rsidRPr="005752E7">
        <w:rPr>
          <w:rFonts w:eastAsiaTheme="minorHAnsi"/>
          <w:shd w:val="clear" w:color="auto" w:fill="FFFFFF"/>
          <w:lang w:eastAsia="en-US"/>
        </w:rPr>
        <w:t>В период производственной - преддипломной практики студенты продолжают наращивать объем профессиональных знаний, собирают материалы по теме будущей дипломной работы. Это позволит более корректно сформулировать тему дипломной работы, определить рамки ее выполнения и подготовить библиографический обзор за период до преддипломной практики.</w:t>
      </w:r>
    </w:p>
    <w:p w:rsidR="005752E7" w:rsidRPr="005752E7" w:rsidRDefault="005752E7" w:rsidP="005752E7">
      <w:pPr>
        <w:widowControl/>
        <w:tabs>
          <w:tab w:val="left" w:pos="851"/>
        </w:tabs>
        <w:spacing w:line="240" w:lineRule="auto"/>
        <w:rPr>
          <w:rFonts w:eastAsiaTheme="minorHAnsi"/>
          <w:shd w:val="clear" w:color="auto" w:fill="FFFFFF"/>
          <w:lang w:eastAsia="en-US"/>
        </w:rPr>
      </w:pPr>
      <w:r w:rsidRPr="005752E7">
        <w:rPr>
          <w:rFonts w:eastAsiaTheme="minorHAnsi"/>
          <w:shd w:val="clear" w:color="auto" w:fill="FFFFFF"/>
          <w:lang w:eastAsia="en-US"/>
        </w:rPr>
        <w:t>При получении задания на практику студент должен осмыслить его и наметить для себя план действий по сбору материалов.</w:t>
      </w:r>
    </w:p>
    <w:p w:rsidR="005752E7" w:rsidRPr="005752E7" w:rsidRDefault="005752E7" w:rsidP="005752E7">
      <w:pPr>
        <w:widowControl/>
        <w:tabs>
          <w:tab w:val="left" w:pos="851"/>
        </w:tabs>
        <w:spacing w:line="240" w:lineRule="auto"/>
        <w:rPr>
          <w:rFonts w:eastAsiaTheme="minorHAnsi"/>
          <w:shd w:val="clear" w:color="auto" w:fill="FFFFFF"/>
          <w:lang w:eastAsia="en-US"/>
        </w:rPr>
      </w:pPr>
      <w:r w:rsidRPr="005752E7">
        <w:rPr>
          <w:rFonts w:eastAsiaTheme="minorHAnsi"/>
          <w:shd w:val="clear" w:color="auto" w:fill="FFFFFF"/>
          <w:lang w:eastAsia="en-US"/>
        </w:rPr>
        <w:t>В период производственного этапа студенты изучают следующие вопросы:</w:t>
      </w:r>
    </w:p>
    <w:p w:rsidR="005752E7" w:rsidRPr="005752E7" w:rsidRDefault="005752E7" w:rsidP="005752E7">
      <w:pPr>
        <w:widowControl/>
        <w:numPr>
          <w:ilvl w:val="0"/>
          <w:numId w:val="18"/>
        </w:numPr>
        <w:tabs>
          <w:tab w:val="left" w:pos="851"/>
        </w:tabs>
        <w:spacing w:after="160" w:line="240" w:lineRule="auto"/>
        <w:ind w:left="0" w:firstLine="567"/>
        <w:contextualSpacing/>
        <w:rPr>
          <w:rFonts w:eastAsiaTheme="minorHAnsi"/>
          <w:shd w:val="clear" w:color="auto" w:fill="FFFFFF"/>
          <w:lang w:eastAsia="en-US"/>
        </w:rPr>
      </w:pPr>
      <w:r w:rsidRPr="005752E7">
        <w:rPr>
          <w:rFonts w:eastAsiaTheme="minorHAnsi"/>
          <w:lang w:eastAsia="en-US"/>
        </w:rPr>
        <w:t>Выбор объекта для исследования.</w:t>
      </w:r>
    </w:p>
    <w:p w:rsidR="005752E7" w:rsidRPr="005752E7" w:rsidRDefault="005752E7" w:rsidP="005752E7">
      <w:pPr>
        <w:widowControl/>
        <w:numPr>
          <w:ilvl w:val="0"/>
          <w:numId w:val="18"/>
        </w:numPr>
        <w:tabs>
          <w:tab w:val="left" w:pos="851"/>
        </w:tabs>
        <w:autoSpaceDE w:val="0"/>
        <w:autoSpaceDN w:val="0"/>
        <w:adjustRightInd w:val="0"/>
        <w:spacing w:after="160" w:line="240" w:lineRule="auto"/>
        <w:ind w:left="0" w:firstLine="567"/>
        <w:contextualSpacing/>
        <w:rPr>
          <w:rFonts w:eastAsiaTheme="minorHAnsi"/>
          <w:lang w:eastAsia="en-US"/>
        </w:rPr>
      </w:pPr>
      <w:r w:rsidRPr="005752E7">
        <w:rPr>
          <w:rFonts w:eastAsiaTheme="minorHAnsi"/>
          <w:lang w:eastAsia="en-US"/>
        </w:rPr>
        <w:lastRenderedPageBreak/>
        <w:t>Сбор, обработка и систематизация фактического и литературного, а также нормативно-правового материала.</w:t>
      </w:r>
    </w:p>
    <w:p w:rsidR="005752E7" w:rsidRPr="005752E7" w:rsidRDefault="005752E7" w:rsidP="005752E7">
      <w:pPr>
        <w:widowControl/>
        <w:numPr>
          <w:ilvl w:val="0"/>
          <w:numId w:val="18"/>
        </w:numPr>
        <w:tabs>
          <w:tab w:val="left" w:pos="851"/>
        </w:tabs>
        <w:spacing w:after="160" w:line="240" w:lineRule="auto"/>
        <w:ind w:left="0" w:firstLine="567"/>
        <w:contextualSpacing/>
        <w:rPr>
          <w:rFonts w:eastAsiaTheme="minorHAnsi"/>
          <w:shd w:val="clear" w:color="auto" w:fill="FFFFFF"/>
          <w:lang w:eastAsia="en-US"/>
        </w:rPr>
      </w:pPr>
      <w:r w:rsidRPr="005752E7">
        <w:rPr>
          <w:rFonts w:eastAsiaTheme="minorHAnsi"/>
          <w:shd w:val="clear" w:color="auto" w:fill="FFFFFF"/>
          <w:lang w:eastAsia="en-US"/>
        </w:rPr>
        <w:t>Назначение, организационно-правовая форма предприятия (организации)</w:t>
      </w:r>
    </w:p>
    <w:p w:rsidR="005752E7" w:rsidRPr="005752E7" w:rsidRDefault="005752E7" w:rsidP="005752E7">
      <w:pPr>
        <w:widowControl/>
        <w:numPr>
          <w:ilvl w:val="0"/>
          <w:numId w:val="18"/>
        </w:numPr>
        <w:tabs>
          <w:tab w:val="left" w:pos="851"/>
        </w:tabs>
        <w:spacing w:after="160" w:line="240" w:lineRule="auto"/>
        <w:ind w:left="0" w:firstLine="567"/>
        <w:contextualSpacing/>
        <w:rPr>
          <w:rFonts w:eastAsiaTheme="minorHAnsi"/>
          <w:shd w:val="clear" w:color="auto" w:fill="FFFFFF"/>
          <w:lang w:eastAsia="en-US"/>
        </w:rPr>
      </w:pPr>
      <w:r w:rsidRPr="005752E7">
        <w:rPr>
          <w:rFonts w:eastAsiaTheme="minorHAnsi"/>
          <w:shd w:val="clear" w:color="auto" w:fill="FFFFFF"/>
          <w:lang w:eastAsia="en-US"/>
        </w:rPr>
        <w:t>Особенности деятельности экономических и финансовых служб, а также должностные инструкции.</w:t>
      </w:r>
    </w:p>
    <w:p w:rsidR="005752E7" w:rsidRPr="005752E7" w:rsidRDefault="005752E7" w:rsidP="005752E7">
      <w:pPr>
        <w:widowControl/>
        <w:numPr>
          <w:ilvl w:val="0"/>
          <w:numId w:val="18"/>
        </w:numPr>
        <w:tabs>
          <w:tab w:val="left" w:pos="851"/>
        </w:tabs>
        <w:spacing w:after="160" w:line="240" w:lineRule="auto"/>
        <w:ind w:left="0" w:firstLine="567"/>
        <w:contextualSpacing/>
        <w:rPr>
          <w:rFonts w:eastAsiaTheme="minorHAnsi"/>
          <w:shd w:val="clear" w:color="auto" w:fill="FFFFFF"/>
          <w:lang w:eastAsia="en-US"/>
        </w:rPr>
      </w:pPr>
      <w:r w:rsidRPr="005752E7">
        <w:rPr>
          <w:rFonts w:eastAsiaTheme="minorHAnsi"/>
          <w:shd w:val="clear" w:color="auto" w:fill="FFFFFF"/>
          <w:lang w:eastAsia="en-US"/>
        </w:rPr>
        <w:t>Функции, выполняемые квалифицированным экономистом-менеджером.</w:t>
      </w:r>
    </w:p>
    <w:p w:rsidR="005752E7" w:rsidRPr="005752E7" w:rsidRDefault="005752E7" w:rsidP="005752E7">
      <w:pPr>
        <w:widowControl/>
        <w:numPr>
          <w:ilvl w:val="0"/>
          <w:numId w:val="18"/>
        </w:numPr>
        <w:tabs>
          <w:tab w:val="left" w:pos="851"/>
        </w:tabs>
        <w:spacing w:after="160" w:line="240" w:lineRule="auto"/>
        <w:ind w:left="0" w:firstLine="567"/>
        <w:contextualSpacing/>
        <w:rPr>
          <w:rFonts w:eastAsiaTheme="minorHAnsi"/>
          <w:shd w:val="clear" w:color="auto" w:fill="FFFFFF"/>
          <w:lang w:eastAsia="en-US"/>
        </w:rPr>
      </w:pPr>
      <w:r w:rsidRPr="005752E7">
        <w:rPr>
          <w:rFonts w:eastAsiaTheme="minorHAnsi"/>
          <w:shd w:val="clear" w:color="auto" w:fill="FFFFFF"/>
          <w:lang w:eastAsia="en-US"/>
        </w:rPr>
        <w:t>Виды деятельности, осуществляемые субъектом хозяйствования.</w:t>
      </w:r>
    </w:p>
    <w:p w:rsidR="005752E7" w:rsidRPr="005752E7" w:rsidRDefault="005752E7" w:rsidP="005752E7">
      <w:pPr>
        <w:widowControl/>
        <w:numPr>
          <w:ilvl w:val="0"/>
          <w:numId w:val="18"/>
        </w:numPr>
        <w:tabs>
          <w:tab w:val="left" w:pos="851"/>
        </w:tabs>
        <w:autoSpaceDE w:val="0"/>
        <w:autoSpaceDN w:val="0"/>
        <w:adjustRightInd w:val="0"/>
        <w:spacing w:after="160" w:line="240" w:lineRule="auto"/>
        <w:ind w:left="0" w:firstLine="567"/>
        <w:contextualSpacing/>
        <w:rPr>
          <w:rFonts w:eastAsiaTheme="minorHAnsi"/>
          <w:lang w:eastAsia="en-US"/>
        </w:rPr>
      </w:pPr>
      <w:r w:rsidRPr="005752E7">
        <w:rPr>
          <w:rFonts w:eastAsiaTheme="minorHAnsi"/>
          <w:lang w:eastAsia="en-US"/>
        </w:rPr>
        <w:t>Проведение анализа экономического и финансового состояния отрасли,</w:t>
      </w:r>
    </w:p>
    <w:p w:rsidR="005752E7" w:rsidRPr="005752E7" w:rsidRDefault="005752E7" w:rsidP="005752E7">
      <w:pPr>
        <w:widowControl/>
        <w:tabs>
          <w:tab w:val="left" w:pos="851"/>
        </w:tabs>
        <w:autoSpaceDE w:val="0"/>
        <w:autoSpaceDN w:val="0"/>
        <w:adjustRightInd w:val="0"/>
        <w:spacing w:line="240" w:lineRule="auto"/>
        <w:contextualSpacing/>
        <w:rPr>
          <w:rFonts w:eastAsiaTheme="minorHAnsi"/>
          <w:lang w:eastAsia="en-US"/>
        </w:rPr>
      </w:pPr>
      <w:r w:rsidRPr="005752E7">
        <w:rPr>
          <w:rFonts w:eastAsiaTheme="minorHAnsi"/>
          <w:lang w:eastAsia="en-US"/>
        </w:rPr>
        <w:t>к которой относится выбранный объект исследования. Данное исследование</w:t>
      </w:r>
    </w:p>
    <w:p w:rsidR="005752E7" w:rsidRPr="005752E7" w:rsidRDefault="005752E7" w:rsidP="005752E7">
      <w:pPr>
        <w:widowControl/>
        <w:tabs>
          <w:tab w:val="left" w:pos="851"/>
        </w:tabs>
        <w:autoSpaceDE w:val="0"/>
        <w:autoSpaceDN w:val="0"/>
        <w:adjustRightInd w:val="0"/>
        <w:spacing w:line="240" w:lineRule="auto"/>
        <w:contextualSpacing/>
        <w:rPr>
          <w:rFonts w:eastAsiaTheme="minorHAnsi"/>
          <w:lang w:eastAsia="en-US"/>
        </w:rPr>
      </w:pPr>
      <w:r w:rsidRPr="005752E7">
        <w:rPr>
          <w:rFonts w:eastAsiaTheme="minorHAnsi"/>
          <w:lang w:eastAsia="en-US"/>
        </w:rPr>
        <w:t xml:space="preserve">проводится в целом по стране и по региону в частности. </w:t>
      </w:r>
    </w:p>
    <w:p w:rsidR="005752E7" w:rsidRPr="005752E7" w:rsidRDefault="005752E7" w:rsidP="005752E7">
      <w:pPr>
        <w:widowControl/>
        <w:numPr>
          <w:ilvl w:val="0"/>
          <w:numId w:val="18"/>
        </w:numPr>
        <w:tabs>
          <w:tab w:val="left" w:pos="851"/>
        </w:tabs>
        <w:autoSpaceDE w:val="0"/>
        <w:autoSpaceDN w:val="0"/>
        <w:adjustRightInd w:val="0"/>
        <w:spacing w:after="160" w:line="240" w:lineRule="auto"/>
        <w:ind w:left="0" w:firstLine="567"/>
        <w:contextualSpacing/>
        <w:rPr>
          <w:rFonts w:eastAsiaTheme="minorHAnsi"/>
          <w:lang w:eastAsia="en-US"/>
        </w:rPr>
      </w:pPr>
      <w:r w:rsidRPr="005752E7">
        <w:rPr>
          <w:rFonts w:eastAsiaTheme="minorHAnsi"/>
          <w:lang w:eastAsia="en-US"/>
        </w:rPr>
        <w:t>Оценка финансовой отчетности выбранного объекта исследования и оформление ее в электронном виде. Анализ активов и пассивов бухгалтерского баланса (форма №1 бухгалтерской отчетности). Анализ формирования показателей прибыли в соответствии с формой №2 «Отчет о прибылях и убытках».</w:t>
      </w:r>
    </w:p>
    <w:p w:rsidR="005752E7" w:rsidRPr="005752E7" w:rsidRDefault="005752E7" w:rsidP="005752E7">
      <w:pPr>
        <w:widowControl/>
        <w:numPr>
          <w:ilvl w:val="0"/>
          <w:numId w:val="18"/>
        </w:numPr>
        <w:tabs>
          <w:tab w:val="left" w:pos="851"/>
        </w:tabs>
        <w:spacing w:after="160" w:line="240" w:lineRule="auto"/>
        <w:ind w:left="0" w:firstLine="567"/>
        <w:contextualSpacing/>
        <w:rPr>
          <w:rFonts w:eastAsiaTheme="minorHAnsi"/>
          <w:shd w:val="clear" w:color="auto" w:fill="FFFFFF"/>
          <w:lang w:eastAsia="en-US"/>
        </w:rPr>
      </w:pPr>
      <w:r w:rsidRPr="005752E7">
        <w:rPr>
          <w:rFonts w:eastAsiaTheme="minorHAnsi"/>
          <w:shd w:val="clear" w:color="auto" w:fill="FFFFFF"/>
          <w:lang w:eastAsia="en-US"/>
        </w:rPr>
        <w:t>Оформление обобщающих выводов. Необходимо дать оценку полученной информации, выявляются перспективы развития, резервы роста эффективности функционирования предприятия.</w:t>
      </w:r>
    </w:p>
    <w:p w:rsidR="005752E7" w:rsidRPr="005752E7" w:rsidRDefault="005752E7" w:rsidP="005752E7">
      <w:pPr>
        <w:widowControl/>
        <w:tabs>
          <w:tab w:val="left" w:pos="851"/>
        </w:tabs>
        <w:spacing w:line="240" w:lineRule="auto"/>
        <w:rPr>
          <w:rFonts w:eastAsiaTheme="minorHAnsi"/>
          <w:i/>
          <w:u w:val="single"/>
          <w:lang w:eastAsia="en-US"/>
        </w:rPr>
      </w:pPr>
      <w:r w:rsidRPr="005752E7">
        <w:rPr>
          <w:rFonts w:eastAsiaTheme="minorHAnsi"/>
          <w:i/>
          <w:u w:val="single"/>
          <w:lang w:eastAsia="en-US"/>
        </w:rPr>
        <w:t>Заключительный этап</w:t>
      </w:r>
    </w:p>
    <w:p w:rsidR="005752E7" w:rsidRPr="005752E7" w:rsidRDefault="005752E7" w:rsidP="005752E7">
      <w:pPr>
        <w:widowControl/>
        <w:tabs>
          <w:tab w:val="left" w:pos="851"/>
        </w:tabs>
        <w:spacing w:line="240" w:lineRule="auto"/>
        <w:rPr>
          <w:rFonts w:eastAsiaTheme="minorHAnsi"/>
          <w:shd w:val="clear" w:color="auto" w:fill="FFFFFF"/>
          <w:lang w:eastAsia="en-US"/>
        </w:rPr>
      </w:pPr>
      <w:r w:rsidRPr="005752E7">
        <w:rPr>
          <w:rFonts w:eastAsiaTheme="minorHAnsi"/>
          <w:shd w:val="clear" w:color="auto" w:fill="FFFFFF"/>
          <w:lang w:eastAsia="en-US"/>
        </w:rPr>
        <w:t>Обязательной формой отчетности студента-практиканта является письменный отчет.</w:t>
      </w:r>
    </w:p>
    <w:p w:rsidR="005752E7" w:rsidRPr="005752E7" w:rsidRDefault="005752E7" w:rsidP="005752E7">
      <w:pPr>
        <w:widowControl/>
        <w:tabs>
          <w:tab w:val="left" w:pos="851"/>
        </w:tabs>
        <w:overflowPunct w:val="0"/>
        <w:autoSpaceDE w:val="0"/>
        <w:autoSpaceDN w:val="0"/>
        <w:adjustRightInd w:val="0"/>
        <w:spacing w:line="240" w:lineRule="auto"/>
        <w:rPr>
          <w:rFonts w:eastAsiaTheme="minorHAnsi"/>
          <w:lang w:eastAsia="en-US"/>
        </w:rPr>
      </w:pPr>
      <w:r w:rsidRPr="005752E7">
        <w:rPr>
          <w:rFonts w:eastAsiaTheme="minorHAnsi"/>
          <w:lang w:eastAsia="en-US"/>
        </w:rPr>
        <w:t>Отчет по практике оценивается по пятибалльной системе. Оценка заносится в ведомость и зачетную книжку студента.</w:t>
      </w:r>
    </w:p>
    <w:p w:rsidR="00CE46AD" w:rsidRDefault="00CE46AD" w:rsidP="00BE6440">
      <w:pPr>
        <w:spacing w:line="240" w:lineRule="auto"/>
      </w:pPr>
    </w:p>
    <w:sectPr w:rsidR="00CE46AD" w:rsidSect="00911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B24C0"/>
    <w:multiLevelType w:val="multilevel"/>
    <w:tmpl w:val="A1EC46C8"/>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8752E"/>
    <w:multiLevelType w:val="hybridMultilevel"/>
    <w:tmpl w:val="8ECEE62A"/>
    <w:lvl w:ilvl="0" w:tplc="618EF8A2">
      <w:start w:val="65535"/>
      <w:numFmt w:val="bullet"/>
      <w:lvlText w:val="–"/>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6D030A"/>
    <w:multiLevelType w:val="hybridMultilevel"/>
    <w:tmpl w:val="69A2DB5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46744"/>
    <w:multiLevelType w:val="hybridMultilevel"/>
    <w:tmpl w:val="CDAA85A8"/>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93322"/>
    <w:multiLevelType w:val="hybridMultilevel"/>
    <w:tmpl w:val="A5FC4AE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7636A"/>
    <w:multiLevelType w:val="hybridMultilevel"/>
    <w:tmpl w:val="557E1C46"/>
    <w:lvl w:ilvl="0" w:tplc="FFFFFFFF">
      <w:start w:val="1"/>
      <w:numFmt w:val="bullet"/>
      <w:lvlText w:val=""/>
      <w:lvlJc w:val="left"/>
      <w:pPr>
        <w:tabs>
          <w:tab w:val="num" w:pos="1474"/>
        </w:tabs>
        <w:ind w:left="1474" w:hanging="360"/>
      </w:pPr>
      <w:rPr>
        <w:rFonts w:ascii="Symbol" w:hAnsi="Symbol" w:hint="default"/>
        <w:color w:val="auto"/>
      </w:rPr>
    </w:lvl>
    <w:lvl w:ilvl="1" w:tplc="FFFFFFFF" w:tentative="1">
      <w:start w:val="1"/>
      <w:numFmt w:val="bullet"/>
      <w:lvlText w:val="o"/>
      <w:lvlJc w:val="left"/>
      <w:pPr>
        <w:tabs>
          <w:tab w:val="num" w:pos="1474"/>
        </w:tabs>
        <w:ind w:left="1474" w:hanging="360"/>
      </w:pPr>
      <w:rPr>
        <w:rFonts w:ascii="Courier New" w:hAnsi="Courier New" w:cs="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cs="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cs="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7" w15:restartNumberingAfterBreak="0">
    <w:nsid w:val="1B1F17A7"/>
    <w:multiLevelType w:val="hybridMultilevel"/>
    <w:tmpl w:val="45F67270"/>
    <w:lvl w:ilvl="0" w:tplc="C444F1C4">
      <w:start w:val="1"/>
      <w:numFmt w:val="bullet"/>
      <w:lvlText w:val=""/>
      <w:lvlJc w:val="left"/>
      <w:pPr>
        <w:ind w:left="1352"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1C8B2888"/>
    <w:multiLevelType w:val="hybridMultilevel"/>
    <w:tmpl w:val="52CCAE64"/>
    <w:lvl w:ilvl="0" w:tplc="618EF8A2">
      <w:start w:val="65535"/>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1E6F4A6E"/>
    <w:multiLevelType w:val="hybridMultilevel"/>
    <w:tmpl w:val="597C65E6"/>
    <w:lvl w:ilvl="0" w:tplc="618EF8A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FF35656"/>
    <w:multiLevelType w:val="hybridMultilevel"/>
    <w:tmpl w:val="9B5C7FB6"/>
    <w:lvl w:ilvl="0" w:tplc="CBD41976">
      <w:start w:val="1"/>
      <w:numFmt w:val="decimal"/>
      <w:lvlText w:val="%1."/>
      <w:lvlJc w:val="left"/>
      <w:pPr>
        <w:ind w:left="720" w:hanging="360"/>
      </w:pPr>
      <w:rPr>
        <w:rFonts w:ascii="Times New Roman" w:hAnsi="Times New Roman" w:hint="default"/>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655849"/>
    <w:multiLevelType w:val="hybridMultilevel"/>
    <w:tmpl w:val="7B3E6CE0"/>
    <w:lvl w:ilvl="0" w:tplc="E264B866">
      <w:start w:val="1"/>
      <w:numFmt w:val="bullet"/>
      <w:lvlText w:val=""/>
      <w:lvlJc w:val="left"/>
      <w:pPr>
        <w:tabs>
          <w:tab w:val="num" w:pos="972"/>
        </w:tabs>
        <w:ind w:left="972" w:hanging="360"/>
      </w:pPr>
      <w:rPr>
        <w:rFonts w:ascii="Symbol" w:hAnsi="Symbol" w:hint="default"/>
        <w:color w:val="auto"/>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2"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684AE2"/>
    <w:multiLevelType w:val="hybridMultilevel"/>
    <w:tmpl w:val="57969C58"/>
    <w:lvl w:ilvl="0" w:tplc="8C1482F2">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E4E2FA5"/>
    <w:multiLevelType w:val="hybridMultilevel"/>
    <w:tmpl w:val="0B5E9792"/>
    <w:lvl w:ilvl="0" w:tplc="C444F1C4">
      <w:start w:val="4"/>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15" w15:restartNumberingAfterBreak="0">
    <w:nsid w:val="3364524A"/>
    <w:multiLevelType w:val="hybridMultilevel"/>
    <w:tmpl w:val="4392A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2270EB"/>
    <w:multiLevelType w:val="multilevel"/>
    <w:tmpl w:val="8FDEC65E"/>
    <w:lvl w:ilvl="0">
      <w:start w:val="1"/>
      <w:numFmt w:val="decimal"/>
      <w:lvlText w:val="%1"/>
      <w:lvlJc w:val="left"/>
      <w:pPr>
        <w:ind w:left="720" w:hanging="360"/>
      </w:pPr>
      <w:rPr>
        <w:rFonts w:ascii="Times New Roman" w:hAnsi="Times New Roman" w:hint="default"/>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2E47F8"/>
    <w:multiLevelType w:val="hybridMultilevel"/>
    <w:tmpl w:val="5A32BE26"/>
    <w:lvl w:ilvl="0" w:tplc="C444F1C4">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cs="Wingdings" w:hint="default"/>
      </w:rPr>
    </w:lvl>
    <w:lvl w:ilvl="3" w:tplc="04190001">
      <w:start w:val="1"/>
      <w:numFmt w:val="bullet"/>
      <w:lvlText w:val=""/>
      <w:lvlJc w:val="left"/>
      <w:pPr>
        <w:tabs>
          <w:tab w:val="num" w:pos="3807"/>
        </w:tabs>
        <w:ind w:left="3807" w:hanging="360"/>
      </w:pPr>
      <w:rPr>
        <w:rFonts w:ascii="Symbol" w:hAnsi="Symbol" w:cs="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cs="Wingdings" w:hint="default"/>
      </w:rPr>
    </w:lvl>
    <w:lvl w:ilvl="6" w:tplc="04190001">
      <w:start w:val="1"/>
      <w:numFmt w:val="bullet"/>
      <w:lvlText w:val=""/>
      <w:lvlJc w:val="left"/>
      <w:pPr>
        <w:tabs>
          <w:tab w:val="num" w:pos="5967"/>
        </w:tabs>
        <w:ind w:left="5967" w:hanging="360"/>
      </w:pPr>
      <w:rPr>
        <w:rFonts w:ascii="Symbol" w:hAnsi="Symbol" w:cs="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cs="Wingdings" w:hint="default"/>
      </w:rPr>
    </w:lvl>
  </w:abstractNum>
  <w:abstractNum w:abstractNumId="20" w15:restartNumberingAfterBreak="0">
    <w:nsid w:val="367E2BAC"/>
    <w:multiLevelType w:val="hybridMultilevel"/>
    <w:tmpl w:val="430EBC1A"/>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36B1652C"/>
    <w:multiLevelType w:val="hybridMultilevel"/>
    <w:tmpl w:val="370E9492"/>
    <w:lvl w:ilvl="0" w:tplc="0419000F">
      <w:start w:val="1"/>
      <w:numFmt w:val="decimal"/>
      <w:lvlText w:val="%1."/>
      <w:lvlJc w:val="left"/>
      <w:pPr>
        <w:ind w:left="720" w:hanging="360"/>
      </w:pPr>
      <w:rPr>
        <w:rFonts w:hint="default"/>
      </w:rPr>
    </w:lvl>
    <w:lvl w:ilvl="1" w:tplc="21447D6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E35BDE"/>
    <w:multiLevelType w:val="hybridMultilevel"/>
    <w:tmpl w:val="2DF20820"/>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419524DF"/>
    <w:multiLevelType w:val="hybridMultilevel"/>
    <w:tmpl w:val="6D8AB162"/>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443F65C7"/>
    <w:multiLevelType w:val="hybridMultilevel"/>
    <w:tmpl w:val="40101682"/>
    <w:lvl w:ilvl="0" w:tplc="91945F08">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5" w15:restartNumberingAfterBreak="0">
    <w:nsid w:val="44A77079"/>
    <w:multiLevelType w:val="hybridMultilevel"/>
    <w:tmpl w:val="1DA6CF4E"/>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498242A0"/>
    <w:multiLevelType w:val="hybridMultilevel"/>
    <w:tmpl w:val="EA3CBC46"/>
    <w:lvl w:ilvl="0" w:tplc="79C04A8A">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7" w15:restartNumberingAfterBreak="0">
    <w:nsid w:val="500B7CE1"/>
    <w:multiLevelType w:val="hybridMultilevel"/>
    <w:tmpl w:val="85D6D694"/>
    <w:lvl w:ilvl="0" w:tplc="E632C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0A50863"/>
    <w:multiLevelType w:val="hybridMultilevel"/>
    <w:tmpl w:val="D0A04130"/>
    <w:lvl w:ilvl="0" w:tplc="7A2A1242">
      <w:start w:val="1"/>
      <w:numFmt w:val="decimal"/>
      <w:lvlText w:val="%1."/>
      <w:lvlJc w:val="left"/>
      <w:pPr>
        <w:ind w:left="127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544063F4"/>
    <w:multiLevelType w:val="hybridMultilevel"/>
    <w:tmpl w:val="CCD2290A"/>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DA4863"/>
    <w:multiLevelType w:val="multilevel"/>
    <w:tmpl w:val="E746F2DC"/>
    <w:lvl w:ilvl="0">
      <w:start w:val="1"/>
      <w:numFmt w:val="decimal"/>
      <w:lvlText w:val="%1."/>
      <w:lvlJc w:val="left"/>
      <w:pPr>
        <w:ind w:left="928" w:hanging="360"/>
      </w:pPr>
      <w:rPr>
        <w:rFonts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1E0E0B"/>
    <w:multiLevelType w:val="hybridMultilevel"/>
    <w:tmpl w:val="B5342F0E"/>
    <w:lvl w:ilvl="0" w:tplc="0419000D">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231DF9"/>
    <w:multiLevelType w:val="hybridMultilevel"/>
    <w:tmpl w:val="4434061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634F1366"/>
    <w:multiLevelType w:val="hybridMultilevel"/>
    <w:tmpl w:val="D704365C"/>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7E2AA9"/>
    <w:multiLevelType w:val="hybridMultilevel"/>
    <w:tmpl w:val="5CD25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64589E"/>
    <w:multiLevelType w:val="multilevel"/>
    <w:tmpl w:val="ABF08D9C"/>
    <w:numStyleLink w:val="2"/>
  </w:abstractNum>
  <w:abstractNum w:abstractNumId="38" w15:restartNumberingAfterBreak="0">
    <w:nsid w:val="68D32274"/>
    <w:multiLevelType w:val="hybridMultilevel"/>
    <w:tmpl w:val="E2A42BFC"/>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D558AC"/>
    <w:multiLevelType w:val="hybridMultilevel"/>
    <w:tmpl w:val="27646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E30204"/>
    <w:multiLevelType w:val="hybridMultilevel"/>
    <w:tmpl w:val="A782C5E4"/>
    <w:lvl w:ilvl="0" w:tplc="4A3E9A6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5C268D9"/>
    <w:multiLevelType w:val="hybridMultilevel"/>
    <w:tmpl w:val="3A1A82C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15:restartNumberingAfterBreak="0">
    <w:nsid w:val="764F1779"/>
    <w:multiLevelType w:val="hybridMultilevel"/>
    <w:tmpl w:val="0C3E1262"/>
    <w:lvl w:ilvl="0" w:tplc="9E605472">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44" w15:restartNumberingAfterBreak="0">
    <w:nsid w:val="77B10466"/>
    <w:multiLevelType w:val="hybridMultilevel"/>
    <w:tmpl w:val="3AFE7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18617A"/>
    <w:multiLevelType w:val="hybridMultilevel"/>
    <w:tmpl w:val="A7EED986"/>
    <w:lvl w:ilvl="0" w:tplc="A0C2DBF6">
      <w:start w:val="1"/>
      <w:numFmt w:val="decimal"/>
      <w:lvlText w:val="%1."/>
      <w:lvlJc w:val="left"/>
      <w:pPr>
        <w:tabs>
          <w:tab w:val="num" w:pos="397"/>
        </w:tabs>
        <w:ind w:left="0" w:firstLine="39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BBC2B44"/>
    <w:multiLevelType w:val="hybridMultilevel"/>
    <w:tmpl w:val="0172DD8E"/>
    <w:lvl w:ilvl="0" w:tplc="79C04A8A">
      <w:start w:val="1"/>
      <w:numFmt w:val="decimal"/>
      <w:lvlText w:val="%1."/>
      <w:lvlJc w:val="left"/>
      <w:pPr>
        <w:ind w:left="168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BFC3FD5"/>
    <w:multiLevelType w:val="hybridMultilevel"/>
    <w:tmpl w:val="B1FA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9D4D19"/>
    <w:multiLevelType w:val="multilevel"/>
    <w:tmpl w:val="ABF08D9C"/>
    <w:styleLink w:val="2"/>
    <w:lvl w:ilvl="0">
      <w:start w:val="1"/>
      <w:numFmt w:val="decimal"/>
      <w:lvlText w:val="%1"/>
      <w:lvlJc w:val="left"/>
      <w:pPr>
        <w:ind w:left="720" w:hanging="360"/>
      </w:pPr>
      <w:rPr>
        <w:rFonts w:ascii="Times New Roman" w:hAnsi="Times New Roman"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7"/>
  </w:num>
  <w:num w:numId="3">
    <w:abstractNumId w:val="3"/>
  </w:num>
  <w:num w:numId="4">
    <w:abstractNumId w:val="17"/>
  </w:num>
  <w:num w:numId="5">
    <w:abstractNumId w:val="5"/>
  </w:num>
  <w:num w:numId="6">
    <w:abstractNumId w:val="6"/>
  </w:num>
  <w:num w:numId="7">
    <w:abstractNumId w:val="4"/>
  </w:num>
  <w:num w:numId="8">
    <w:abstractNumId w:val="2"/>
  </w:num>
  <w:num w:numId="9">
    <w:abstractNumId w:val="29"/>
  </w:num>
  <w:num w:numId="10">
    <w:abstractNumId w:val="9"/>
  </w:num>
  <w:num w:numId="11">
    <w:abstractNumId w:val="31"/>
  </w:num>
  <w:num w:numId="12">
    <w:abstractNumId w:val="0"/>
  </w:num>
  <w:num w:numId="13">
    <w:abstractNumId w:val="19"/>
  </w:num>
  <w:num w:numId="14">
    <w:abstractNumId w:val="12"/>
  </w:num>
  <w:num w:numId="15">
    <w:abstractNumId w:val="11"/>
  </w:num>
  <w:num w:numId="16">
    <w:abstractNumId w:val="14"/>
  </w:num>
  <w:num w:numId="17">
    <w:abstractNumId w:val="1"/>
  </w:num>
  <w:num w:numId="18">
    <w:abstractNumId w:val="27"/>
  </w:num>
  <w:num w:numId="19">
    <w:abstractNumId w:val="24"/>
  </w:num>
  <w:num w:numId="20">
    <w:abstractNumId w:val="26"/>
  </w:num>
  <w:num w:numId="21">
    <w:abstractNumId w:val="30"/>
  </w:num>
  <w:num w:numId="22">
    <w:abstractNumId w:val="45"/>
  </w:num>
  <w:num w:numId="23">
    <w:abstractNumId w:val="41"/>
  </w:num>
  <w:num w:numId="24">
    <w:abstractNumId w:val="21"/>
  </w:num>
  <w:num w:numId="25">
    <w:abstractNumId w:val="48"/>
  </w:num>
  <w:num w:numId="26">
    <w:abstractNumId w:val="37"/>
    <w:lvlOverride w:ilvl="0">
      <w:lvl w:ilvl="0">
        <w:start w:val="1"/>
        <w:numFmt w:val="decimal"/>
        <w:lvlText w:val="%1"/>
        <w:lvlJc w:val="left"/>
        <w:pPr>
          <w:ind w:left="720" w:hanging="360"/>
        </w:pPr>
        <w:rPr>
          <w:rFonts w:asciiTheme="minorHAnsi" w:hAnsiTheme="minorHAnsi" w:hint="default"/>
          <w:color w:val="auto"/>
        </w:rPr>
      </w:lvl>
    </w:lvlOverride>
    <w:lvlOverride w:ilvl="1">
      <w:lvl w:ilvl="1">
        <w:start w:val="1"/>
        <w:numFmt w:val="russianLow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771"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7">
    <w:abstractNumId w:val="23"/>
  </w:num>
  <w:num w:numId="28">
    <w:abstractNumId w:val="20"/>
  </w:num>
  <w:num w:numId="29">
    <w:abstractNumId w:val="34"/>
  </w:num>
  <w:num w:numId="30">
    <w:abstractNumId w:val="25"/>
  </w:num>
  <w:num w:numId="31">
    <w:abstractNumId w:val="42"/>
  </w:num>
  <w:num w:numId="32">
    <w:abstractNumId w:val="22"/>
  </w:num>
  <w:num w:numId="33">
    <w:abstractNumId w:val="38"/>
  </w:num>
  <w:num w:numId="34">
    <w:abstractNumId w:val="18"/>
  </w:num>
  <w:num w:numId="35">
    <w:abstractNumId w:val="47"/>
  </w:num>
  <w:num w:numId="36">
    <w:abstractNumId w:val="16"/>
  </w:num>
  <w:num w:numId="37">
    <w:abstractNumId w:val="43"/>
  </w:num>
  <w:num w:numId="38">
    <w:abstractNumId w:val="39"/>
  </w:num>
  <w:num w:numId="39">
    <w:abstractNumId w:val="32"/>
  </w:num>
  <w:num w:numId="40">
    <w:abstractNumId w:val="40"/>
  </w:num>
  <w:num w:numId="41">
    <w:abstractNumId w:val="8"/>
  </w:num>
  <w:num w:numId="42">
    <w:abstractNumId w:val="13"/>
  </w:num>
  <w:num w:numId="43">
    <w:abstractNumId w:val="36"/>
  </w:num>
  <w:num w:numId="44">
    <w:abstractNumId w:val="44"/>
  </w:num>
  <w:num w:numId="45">
    <w:abstractNumId w:val="15"/>
  </w:num>
  <w:num w:numId="46">
    <w:abstractNumId w:val="28"/>
  </w:num>
  <w:num w:numId="47">
    <w:abstractNumId w:val="10"/>
  </w:num>
  <w:num w:numId="48">
    <w:abstractNumId w:val="35"/>
  </w:num>
  <w:num w:numId="49">
    <w:abstractNumId w:val="4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0E6"/>
    <w:rsid w:val="000528F8"/>
    <w:rsid w:val="001A158C"/>
    <w:rsid w:val="00202CC7"/>
    <w:rsid w:val="00234F74"/>
    <w:rsid w:val="002B2598"/>
    <w:rsid w:val="003479FE"/>
    <w:rsid w:val="003A48E6"/>
    <w:rsid w:val="003B39EE"/>
    <w:rsid w:val="004303B2"/>
    <w:rsid w:val="005670E6"/>
    <w:rsid w:val="00574966"/>
    <w:rsid w:val="005752E7"/>
    <w:rsid w:val="006F1FA7"/>
    <w:rsid w:val="007E51B4"/>
    <w:rsid w:val="00891D12"/>
    <w:rsid w:val="008F0FE7"/>
    <w:rsid w:val="009118F1"/>
    <w:rsid w:val="009E6693"/>
    <w:rsid w:val="00A32194"/>
    <w:rsid w:val="00B96B39"/>
    <w:rsid w:val="00BA42B0"/>
    <w:rsid w:val="00BA6812"/>
    <w:rsid w:val="00BE6440"/>
    <w:rsid w:val="00C46BDD"/>
    <w:rsid w:val="00CE46AD"/>
    <w:rsid w:val="00D329D4"/>
    <w:rsid w:val="00D4494E"/>
    <w:rsid w:val="00D67529"/>
    <w:rsid w:val="00DC2C3E"/>
    <w:rsid w:val="00EF499D"/>
    <w:rsid w:val="00FA0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6F4D"/>
  <w15:docId w15:val="{63403D61-3813-407B-AD8C-7AEB5062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34F74"/>
    <w:pPr>
      <w:widowControl w:val="0"/>
      <w:spacing w:after="0" w:line="264" w:lineRule="auto"/>
      <w:ind w:firstLine="567"/>
      <w:jc w:val="both"/>
    </w:pPr>
    <w:rPr>
      <w:rFonts w:ascii="Times New Roman" w:eastAsia="Times New Roman" w:hAnsi="Times New Roman" w:cs="Times New Roman"/>
      <w:sz w:val="24"/>
      <w:szCs w:val="24"/>
      <w:lang w:eastAsia="ru-RU"/>
    </w:rPr>
  </w:style>
  <w:style w:type="paragraph" w:styleId="10">
    <w:name w:val="heading 1"/>
    <w:basedOn w:val="a0"/>
    <w:next w:val="a0"/>
    <w:link w:val="11"/>
    <w:qFormat/>
    <w:rsid w:val="009118F1"/>
    <w:pPr>
      <w:keepNext/>
      <w:keepLines/>
      <w:widowControl/>
      <w:spacing w:before="240" w:after="120" w:line="276" w:lineRule="auto"/>
      <w:ind w:left="709" w:firstLine="0"/>
      <w:jc w:val="left"/>
      <w:outlineLvl w:val="0"/>
    </w:pPr>
    <w:rPr>
      <w:rFonts w:eastAsiaTheme="majorEastAsia" w:cstheme="majorBidi"/>
      <w:b/>
      <w:bCs/>
      <w:szCs w:val="28"/>
      <w:lang w:val="en-US" w:eastAsia="en-US"/>
    </w:rPr>
  </w:style>
  <w:style w:type="paragraph" w:styleId="20">
    <w:name w:val="heading 2"/>
    <w:basedOn w:val="a0"/>
    <w:next w:val="a0"/>
    <w:link w:val="21"/>
    <w:uiPriority w:val="99"/>
    <w:unhideWhenUsed/>
    <w:qFormat/>
    <w:rsid w:val="00234F74"/>
    <w:pPr>
      <w:keepNext/>
      <w:keepLines/>
      <w:spacing w:before="240" w:after="120" w:line="240" w:lineRule="auto"/>
      <w:ind w:left="567" w:firstLine="0"/>
      <w:jc w:val="left"/>
      <w:outlineLvl w:val="1"/>
    </w:pPr>
    <w:rPr>
      <w:rFonts w:eastAsiaTheme="majorEastAsia" w:cstheme="majorBidi"/>
      <w:b/>
      <w:bCs/>
      <w:szCs w:val="26"/>
    </w:rPr>
  </w:style>
  <w:style w:type="paragraph" w:styleId="3">
    <w:name w:val="heading 3"/>
    <w:basedOn w:val="a0"/>
    <w:next w:val="a0"/>
    <w:link w:val="30"/>
    <w:uiPriority w:val="9"/>
    <w:semiHidden/>
    <w:unhideWhenUsed/>
    <w:qFormat/>
    <w:rsid w:val="003479FE"/>
    <w:pPr>
      <w:keepNext/>
      <w:keepLines/>
      <w:spacing w:before="40"/>
      <w:outlineLvl w:val="2"/>
    </w:pPr>
    <w:rPr>
      <w:b/>
      <w:bCs/>
      <w:lang w:eastAsia="en-US"/>
    </w:rPr>
  </w:style>
  <w:style w:type="paragraph" w:styleId="4">
    <w:name w:val="heading 4"/>
    <w:basedOn w:val="a0"/>
    <w:next w:val="a0"/>
    <w:link w:val="40"/>
    <w:uiPriority w:val="9"/>
    <w:unhideWhenUsed/>
    <w:qFormat/>
    <w:rsid w:val="009118F1"/>
    <w:pPr>
      <w:keepNext/>
      <w:keepLines/>
      <w:widowControl/>
      <w:spacing w:before="200" w:line="276" w:lineRule="auto"/>
      <w:ind w:firstLine="0"/>
      <w:jc w:val="left"/>
      <w:outlineLvl w:val="3"/>
    </w:pPr>
    <w:rPr>
      <w:rFonts w:asciiTheme="majorHAnsi" w:eastAsiaTheme="majorEastAsia" w:hAnsiTheme="majorHAnsi" w:cstheme="majorBidi"/>
      <w:b/>
      <w:bCs/>
      <w:i/>
      <w:iCs/>
      <w:color w:val="5B9BD5" w:themeColor="accent1"/>
      <w:sz w:val="22"/>
      <w:szCs w:val="22"/>
      <w:lang w:val="en-US" w:eastAsia="en-US"/>
    </w:rPr>
  </w:style>
  <w:style w:type="paragraph" w:styleId="6">
    <w:name w:val="heading 6"/>
    <w:basedOn w:val="a0"/>
    <w:next w:val="a0"/>
    <w:link w:val="60"/>
    <w:uiPriority w:val="9"/>
    <w:unhideWhenUsed/>
    <w:qFormat/>
    <w:rsid w:val="009118F1"/>
    <w:pPr>
      <w:keepNext/>
      <w:keepLines/>
      <w:widowControl/>
      <w:spacing w:before="200" w:line="276" w:lineRule="auto"/>
      <w:ind w:firstLine="0"/>
      <w:jc w:val="left"/>
      <w:outlineLvl w:val="5"/>
    </w:pPr>
    <w:rPr>
      <w:rFonts w:asciiTheme="majorHAnsi" w:eastAsiaTheme="majorEastAsia" w:hAnsiTheme="majorHAnsi" w:cstheme="majorBidi"/>
      <w:i/>
      <w:iCs/>
      <w:color w:val="1F4D78" w:themeColor="accent1" w:themeShade="7F"/>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9"/>
    <w:rsid w:val="00234F74"/>
    <w:rPr>
      <w:rFonts w:ascii="Times New Roman" w:eastAsiaTheme="majorEastAsia" w:hAnsi="Times New Roman" w:cstheme="majorBidi"/>
      <w:b/>
      <w:bCs/>
      <w:sz w:val="24"/>
      <w:szCs w:val="26"/>
      <w:lang w:eastAsia="ru-RU"/>
    </w:rPr>
  </w:style>
  <w:style w:type="character" w:customStyle="1" w:styleId="FontStyle16">
    <w:name w:val="Font Style16"/>
    <w:basedOn w:val="a1"/>
    <w:rsid w:val="00234F74"/>
    <w:rPr>
      <w:rFonts w:ascii="Times New Roman" w:hAnsi="Times New Roman" w:cs="Times New Roman"/>
      <w:b/>
      <w:bCs/>
      <w:sz w:val="16"/>
      <w:szCs w:val="16"/>
    </w:rPr>
  </w:style>
  <w:style w:type="paragraph" w:styleId="a4">
    <w:name w:val="List Paragraph"/>
    <w:basedOn w:val="a0"/>
    <w:uiPriority w:val="34"/>
    <w:qFormat/>
    <w:rsid w:val="00CE46AD"/>
    <w:pPr>
      <w:ind w:left="720"/>
      <w:contextualSpacing/>
    </w:pPr>
  </w:style>
  <w:style w:type="character" w:styleId="a5">
    <w:name w:val="Hyperlink"/>
    <w:uiPriority w:val="99"/>
    <w:rsid w:val="00CE46AD"/>
    <w:rPr>
      <w:rFonts w:ascii="Times New Roman" w:hAnsi="Times New Roman" w:cs="Times New Roman"/>
      <w:color w:val="0000FF"/>
      <w:u w:val="single"/>
    </w:rPr>
  </w:style>
  <w:style w:type="table" w:styleId="a6">
    <w:name w:val="Table Grid"/>
    <w:basedOn w:val="a2"/>
    <w:uiPriority w:val="59"/>
    <w:rsid w:val="00574966"/>
    <w:pPr>
      <w:spacing w:after="0" w:line="240" w:lineRule="auto"/>
    </w:pPr>
    <w:rPr>
      <w:rFonts w:ascii="Calibri" w:eastAsia="Times New Roman"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
    <w:basedOn w:val="a1"/>
    <w:link w:val="10"/>
    <w:rsid w:val="009118F1"/>
    <w:rPr>
      <w:rFonts w:ascii="Times New Roman" w:eastAsiaTheme="majorEastAsia" w:hAnsi="Times New Roman" w:cstheme="majorBidi"/>
      <w:b/>
      <w:bCs/>
      <w:sz w:val="24"/>
      <w:szCs w:val="28"/>
      <w:lang w:val="en-US"/>
    </w:rPr>
  </w:style>
  <w:style w:type="character" w:customStyle="1" w:styleId="40">
    <w:name w:val="Заголовок 4 Знак"/>
    <w:basedOn w:val="a1"/>
    <w:link w:val="4"/>
    <w:uiPriority w:val="9"/>
    <w:rsid w:val="009118F1"/>
    <w:rPr>
      <w:rFonts w:asciiTheme="majorHAnsi" w:eastAsiaTheme="majorEastAsia" w:hAnsiTheme="majorHAnsi" w:cstheme="majorBidi"/>
      <w:b/>
      <w:bCs/>
      <w:i/>
      <w:iCs/>
      <w:color w:val="5B9BD5" w:themeColor="accent1"/>
      <w:lang w:val="en-US"/>
    </w:rPr>
  </w:style>
  <w:style w:type="character" w:customStyle="1" w:styleId="60">
    <w:name w:val="Заголовок 6 Знак"/>
    <w:basedOn w:val="a1"/>
    <w:link w:val="6"/>
    <w:uiPriority w:val="9"/>
    <w:rsid w:val="009118F1"/>
    <w:rPr>
      <w:rFonts w:asciiTheme="majorHAnsi" w:eastAsiaTheme="majorEastAsia" w:hAnsiTheme="majorHAnsi" w:cstheme="majorBidi"/>
      <w:i/>
      <w:iCs/>
      <w:color w:val="1F4D78" w:themeColor="accent1" w:themeShade="7F"/>
      <w:lang w:val="en-US"/>
    </w:rPr>
  </w:style>
  <w:style w:type="numbering" w:customStyle="1" w:styleId="12">
    <w:name w:val="Нет списка1"/>
    <w:next w:val="a3"/>
    <w:uiPriority w:val="99"/>
    <w:semiHidden/>
    <w:unhideWhenUsed/>
    <w:rsid w:val="009118F1"/>
  </w:style>
  <w:style w:type="paragraph" w:styleId="a7">
    <w:name w:val="Normal (Web)"/>
    <w:basedOn w:val="a0"/>
    <w:uiPriority w:val="99"/>
    <w:rsid w:val="009118F1"/>
    <w:pPr>
      <w:widowControl/>
      <w:spacing w:before="100" w:beforeAutospacing="1" w:after="100" w:afterAutospacing="1" w:line="360" w:lineRule="auto"/>
    </w:pPr>
    <w:rPr>
      <w:sz w:val="20"/>
    </w:rPr>
  </w:style>
  <w:style w:type="paragraph" w:customStyle="1" w:styleId="Style3">
    <w:name w:val="Style3"/>
    <w:basedOn w:val="a0"/>
    <w:uiPriority w:val="99"/>
    <w:rsid w:val="009118F1"/>
    <w:pPr>
      <w:autoSpaceDE w:val="0"/>
      <w:autoSpaceDN w:val="0"/>
      <w:adjustRightInd w:val="0"/>
      <w:spacing w:line="240" w:lineRule="auto"/>
    </w:pPr>
  </w:style>
  <w:style w:type="paragraph" w:customStyle="1" w:styleId="Style8">
    <w:name w:val="Style8"/>
    <w:basedOn w:val="a0"/>
    <w:rsid w:val="009118F1"/>
    <w:pPr>
      <w:autoSpaceDE w:val="0"/>
      <w:autoSpaceDN w:val="0"/>
      <w:adjustRightInd w:val="0"/>
      <w:spacing w:line="240" w:lineRule="auto"/>
    </w:pPr>
  </w:style>
  <w:style w:type="character" w:customStyle="1" w:styleId="FontStyle21">
    <w:name w:val="Font Style21"/>
    <w:basedOn w:val="a1"/>
    <w:rsid w:val="009118F1"/>
    <w:rPr>
      <w:rFonts w:ascii="Times New Roman" w:hAnsi="Times New Roman" w:cs="Times New Roman"/>
      <w:sz w:val="12"/>
      <w:szCs w:val="12"/>
    </w:rPr>
  </w:style>
  <w:style w:type="paragraph" w:customStyle="1" w:styleId="Style10">
    <w:name w:val="Style10"/>
    <w:basedOn w:val="a0"/>
    <w:rsid w:val="009118F1"/>
    <w:pPr>
      <w:autoSpaceDE w:val="0"/>
      <w:autoSpaceDN w:val="0"/>
      <w:adjustRightInd w:val="0"/>
      <w:spacing w:line="240" w:lineRule="auto"/>
    </w:pPr>
  </w:style>
  <w:style w:type="paragraph" w:customStyle="1" w:styleId="Style22">
    <w:name w:val="Style22"/>
    <w:basedOn w:val="a0"/>
    <w:uiPriority w:val="99"/>
    <w:rsid w:val="009118F1"/>
    <w:pPr>
      <w:autoSpaceDE w:val="0"/>
      <w:autoSpaceDN w:val="0"/>
      <w:adjustRightInd w:val="0"/>
      <w:spacing w:line="240" w:lineRule="auto"/>
    </w:pPr>
  </w:style>
  <w:style w:type="character" w:customStyle="1" w:styleId="FontStyle54">
    <w:name w:val="Font Style54"/>
    <w:basedOn w:val="a1"/>
    <w:uiPriority w:val="99"/>
    <w:rsid w:val="009118F1"/>
    <w:rPr>
      <w:rFonts w:ascii="Times New Roman" w:hAnsi="Times New Roman" w:cs="Times New Roman"/>
      <w:sz w:val="22"/>
      <w:szCs w:val="22"/>
    </w:rPr>
  </w:style>
  <w:style w:type="paragraph" w:customStyle="1" w:styleId="ConsNormal">
    <w:name w:val="ConsNormal"/>
    <w:rsid w:val="009118F1"/>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Обычный2"/>
    <w:rsid w:val="009118F1"/>
    <w:pPr>
      <w:spacing w:before="100" w:after="100" w:line="240" w:lineRule="auto"/>
    </w:pPr>
    <w:rPr>
      <w:rFonts w:ascii="Times New Roman" w:eastAsia="Times New Roman" w:hAnsi="Times New Roman" w:cs="Times New Roman"/>
      <w:snapToGrid w:val="0"/>
      <w:sz w:val="24"/>
      <w:szCs w:val="20"/>
      <w:lang w:eastAsia="ru-RU"/>
    </w:rPr>
  </w:style>
  <w:style w:type="paragraph" w:styleId="a8">
    <w:name w:val="Body Text"/>
    <w:basedOn w:val="a0"/>
    <w:link w:val="a9"/>
    <w:uiPriority w:val="99"/>
    <w:unhideWhenUsed/>
    <w:rsid w:val="009118F1"/>
    <w:pPr>
      <w:widowControl/>
      <w:spacing w:after="120" w:line="276" w:lineRule="auto"/>
      <w:ind w:firstLine="0"/>
      <w:jc w:val="left"/>
    </w:pPr>
    <w:rPr>
      <w:rFonts w:asciiTheme="minorHAnsi" w:eastAsiaTheme="minorEastAsia" w:hAnsiTheme="minorHAnsi" w:cstheme="minorBidi"/>
      <w:sz w:val="22"/>
      <w:szCs w:val="22"/>
      <w:lang w:val="en-US" w:eastAsia="en-US"/>
    </w:rPr>
  </w:style>
  <w:style w:type="character" w:customStyle="1" w:styleId="a9">
    <w:name w:val="Основной текст Знак"/>
    <w:basedOn w:val="a1"/>
    <w:link w:val="a8"/>
    <w:uiPriority w:val="99"/>
    <w:rsid w:val="009118F1"/>
    <w:rPr>
      <w:rFonts w:eastAsiaTheme="minorEastAsia"/>
      <w:lang w:val="en-US"/>
    </w:rPr>
  </w:style>
  <w:style w:type="paragraph" w:styleId="aa">
    <w:name w:val="Body Text Indent"/>
    <w:basedOn w:val="a0"/>
    <w:link w:val="ab"/>
    <w:uiPriority w:val="99"/>
    <w:unhideWhenUsed/>
    <w:rsid w:val="009118F1"/>
    <w:pPr>
      <w:widowControl/>
      <w:spacing w:after="120" w:line="276" w:lineRule="auto"/>
      <w:ind w:left="283" w:firstLine="0"/>
      <w:jc w:val="left"/>
    </w:pPr>
    <w:rPr>
      <w:rFonts w:asciiTheme="minorHAnsi" w:eastAsiaTheme="minorEastAsia" w:hAnsiTheme="minorHAnsi" w:cstheme="minorBidi"/>
      <w:sz w:val="22"/>
      <w:szCs w:val="22"/>
      <w:lang w:val="en-US" w:eastAsia="en-US"/>
    </w:rPr>
  </w:style>
  <w:style w:type="character" w:customStyle="1" w:styleId="ab">
    <w:name w:val="Основной текст с отступом Знак"/>
    <w:basedOn w:val="a1"/>
    <w:link w:val="aa"/>
    <w:uiPriority w:val="99"/>
    <w:rsid w:val="009118F1"/>
    <w:rPr>
      <w:rFonts w:eastAsiaTheme="minorEastAsia"/>
      <w:lang w:val="en-US"/>
    </w:rPr>
  </w:style>
  <w:style w:type="paragraph" w:styleId="ac">
    <w:name w:val="Body Text First Indent"/>
    <w:basedOn w:val="a8"/>
    <w:link w:val="ad"/>
    <w:uiPriority w:val="99"/>
    <w:unhideWhenUsed/>
    <w:rsid w:val="009118F1"/>
    <w:pPr>
      <w:spacing w:after="200"/>
      <w:ind w:firstLine="360"/>
    </w:pPr>
  </w:style>
  <w:style w:type="character" w:customStyle="1" w:styleId="ad">
    <w:name w:val="Красная строка Знак"/>
    <w:basedOn w:val="a9"/>
    <w:link w:val="ac"/>
    <w:uiPriority w:val="99"/>
    <w:rsid w:val="009118F1"/>
    <w:rPr>
      <w:rFonts w:eastAsiaTheme="minorEastAsia"/>
      <w:lang w:val="en-US"/>
    </w:rPr>
  </w:style>
  <w:style w:type="paragraph" w:styleId="23">
    <w:name w:val="Body Text 2"/>
    <w:basedOn w:val="a0"/>
    <w:link w:val="24"/>
    <w:unhideWhenUsed/>
    <w:rsid w:val="009118F1"/>
    <w:pPr>
      <w:widowControl/>
      <w:spacing w:after="120" w:line="480" w:lineRule="auto"/>
      <w:ind w:firstLine="0"/>
      <w:jc w:val="left"/>
    </w:pPr>
    <w:rPr>
      <w:rFonts w:asciiTheme="minorHAnsi" w:eastAsiaTheme="minorEastAsia" w:hAnsiTheme="minorHAnsi" w:cstheme="minorBidi"/>
      <w:sz w:val="22"/>
      <w:szCs w:val="22"/>
      <w:lang w:val="en-US" w:eastAsia="en-US"/>
    </w:rPr>
  </w:style>
  <w:style w:type="character" w:customStyle="1" w:styleId="24">
    <w:name w:val="Основной текст 2 Знак"/>
    <w:basedOn w:val="a1"/>
    <w:link w:val="23"/>
    <w:rsid w:val="009118F1"/>
    <w:rPr>
      <w:rFonts w:eastAsiaTheme="minorEastAsia"/>
      <w:lang w:val="en-US"/>
    </w:rPr>
  </w:style>
  <w:style w:type="character" w:customStyle="1" w:styleId="FontStyle20">
    <w:name w:val="Font Style20"/>
    <w:uiPriority w:val="99"/>
    <w:rsid w:val="009118F1"/>
    <w:rPr>
      <w:rFonts w:ascii="Georgia" w:hAnsi="Georgia" w:cs="Georgia"/>
      <w:sz w:val="12"/>
      <w:szCs w:val="12"/>
    </w:rPr>
  </w:style>
  <w:style w:type="paragraph" w:customStyle="1" w:styleId="13">
    <w:name w:val="РабАбз1"/>
    <w:basedOn w:val="a0"/>
    <w:rsid w:val="009118F1"/>
    <w:pPr>
      <w:widowControl/>
      <w:spacing w:line="240" w:lineRule="auto"/>
      <w:ind w:firstLine="720"/>
    </w:pPr>
    <w:rPr>
      <w:szCs w:val="20"/>
    </w:rPr>
  </w:style>
  <w:style w:type="paragraph" w:customStyle="1" w:styleId="Default">
    <w:name w:val="Default"/>
    <w:rsid w:val="009118F1"/>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footnote text"/>
    <w:basedOn w:val="a0"/>
    <w:link w:val="af"/>
    <w:unhideWhenUsed/>
    <w:rsid w:val="009118F1"/>
    <w:pPr>
      <w:widowControl/>
      <w:spacing w:line="240" w:lineRule="auto"/>
      <w:ind w:firstLine="709"/>
    </w:pPr>
    <w:rPr>
      <w:rFonts w:eastAsiaTheme="minorHAnsi" w:cstheme="minorBidi"/>
      <w:sz w:val="20"/>
      <w:szCs w:val="20"/>
      <w:lang w:val="en-US" w:eastAsia="en-US"/>
    </w:rPr>
  </w:style>
  <w:style w:type="character" w:customStyle="1" w:styleId="af">
    <w:name w:val="Текст сноски Знак"/>
    <w:basedOn w:val="a1"/>
    <w:link w:val="ae"/>
    <w:rsid w:val="009118F1"/>
    <w:rPr>
      <w:rFonts w:ascii="Times New Roman" w:hAnsi="Times New Roman"/>
      <w:sz w:val="20"/>
      <w:szCs w:val="20"/>
      <w:lang w:val="en-US"/>
    </w:rPr>
  </w:style>
  <w:style w:type="paragraph" w:styleId="af0">
    <w:name w:val="header"/>
    <w:aliases w:val=" Знак"/>
    <w:basedOn w:val="a0"/>
    <w:link w:val="af1"/>
    <w:uiPriority w:val="99"/>
    <w:unhideWhenUsed/>
    <w:rsid w:val="009118F1"/>
    <w:pPr>
      <w:widowControl/>
      <w:tabs>
        <w:tab w:val="center" w:pos="4677"/>
        <w:tab w:val="right" w:pos="9355"/>
      </w:tabs>
      <w:spacing w:line="240" w:lineRule="auto"/>
      <w:ind w:firstLine="709"/>
    </w:pPr>
    <w:rPr>
      <w:rFonts w:eastAsiaTheme="minorHAnsi" w:cstheme="minorBidi"/>
      <w:szCs w:val="22"/>
      <w:lang w:val="en-US" w:eastAsia="en-US"/>
    </w:rPr>
  </w:style>
  <w:style w:type="character" w:customStyle="1" w:styleId="af1">
    <w:name w:val="Верхний колонтитул Знак"/>
    <w:aliases w:val=" Знак Знак"/>
    <w:basedOn w:val="a1"/>
    <w:link w:val="af0"/>
    <w:uiPriority w:val="99"/>
    <w:rsid w:val="009118F1"/>
    <w:rPr>
      <w:rFonts w:ascii="Times New Roman" w:hAnsi="Times New Roman"/>
      <w:sz w:val="24"/>
      <w:lang w:val="en-US"/>
    </w:rPr>
  </w:style>
  <w:style w:type="character" w:styleId="af2">
    <w:name w:val="Strong"/>
    <w:basedOn w:val="a1"/>
    <w:uiPriority w:val="22"/>
    <w:qFormat/>
    <w:rsid w:val="009118F1"/>
    <w:rPr>
      <w:b/>
      <w:bCs/>
    </w:rPr>
  </w:style>
  <w:style w:type="numbering" w:customStyle="1" w:styleId="2">
    <w:name w:val="Стиль2"/>
    <w:uiPriority w:val="99"/>
    <w:rsid w:val="009118F1"/>
    <w:pPr>
      <w:numPr>
        <w:numId w:val="25"/>
      </w:numPr>
    </w:pPr>
  </w:style>
  <w:style w:type="paragraph" w:customStyle="1" w:styleId="31">
    <w:name w:val="Заголовок 31"/>
    <w:basedOn w:val="a0"/>
    <w:next w:val="a0"/>
    <w:uiPriority w:val="9"/>
    <w:semiHidden/>
    <w:unhideWhenUsed/>
    <w:qFormat/>
    <w:rsid w:val="003479FE"/>
    <w:pPr>
      <w:keepNext/>
      <w:keepLines/>
      <w:spacing w:before="120" w:after="240" w:line="240" w:lineRule="auto"/>
      <w:ind w:left="567" w:firstLine="0"/>
      <w:outlineLvl w:val="2"/>
    </w:pPr>
    <w:rPr>
      <w:b/>
      <w:bCs/>
    </w:rPr>
  </w:style>
  <w:style w:type="paragraph" w:customStyle="1" w:styleId="a">
    <w:name w:val="список с точками"/>
    <w:basedOn w:val="a0"/>
    <w:uiPriority w:val="99"/>
    <w:rsid w:val="003479FE"/>
    <w:pPr>
      <w:widowControl/>
      <w:numPr>
        <w:numId w:val="36"/>
      </w:numPr>
      <w:spacing w:line="312" w:lineRule="auto"/>
    </w:pPr>
  </w:style>
  <w:style w:type="paragraph" w:customStyle="1" w:styleId="af3">
    <w:name w:val="Для таблиц"/>
    <w:basedOn w:val="a0"/>
    <w:uiPriority w:val="99"/>
    <w:rsid w:val="003479FE"/>
    <w:pPr>
      <w:widowControl/>
      <w:ind w:firstLine="0"/>
      <w:jc w:val="left"/>
    </w:pPr>
  </w:style>
  <w:style w:type="paragraph" w:styleId="af4">
    <w:name w:val="Balloon Text"/>
    <w:basedOn w:val="a0"/>
    <w:link w:val="af5"/>
    <w:uiPriority w:val="99"/>
    <w:rsid w:val="003479FE"/>
    <w:rPr>
      <w:rFonts w:ascii="Tahoma" w:hAnsi="Tahoma" w:cs="Tahoma"/>
      <w:sz w:val="16"/>
      <w:szCs w:val="16"/>
    </w:rPr>
  </w:style>
  <w:style w:type="character" w:customStyle="1" w:styleId="af5">
    <w:name w:val="Текст выноски Знак"/>
    <w:basedOn w:val="a1"/>
    <w:link w:val="af4"/>
    <w:uiPriority w:val="99"/>
    <w:rsid w:val="003479FE"/>
    <w:rPr>
      <w:rFonts w:ascii="Tahoma" w:eastAsia="Times New Roman" w:hAnsi="Tahoma" w:cs="Tahoma"/>
      <w:sz w:val="16"/>
      <w:szCs w:val="16"/>
      <w:lang w:eastAsia="ru-RU"/>
    </w:rPr>
  </w:style>
  <w:style w:type="character" w:styleId="af6">
    <w:name w:val="footnote reference"/>
    <w:basedOn w:val="a1"/>
    <w:uiPriority w:val="99"/>
    <w:semiHidden/>
    <w:unhideWhenUsed/>
    <w:rsid w:val="003479FE"/>
    <w:rPr>
      <w:vertAlign w:val="superscript"/>
    </w:rPr>
  </w:style>
  <w:style w:type="character" w:customStyle="1" w:styleId="FontStyle18">
    <w:name w:val="Font Style18"/>
    <w:basedOn w:val="a1"/>
    <w:rsid w:val="003479FE"/>
    <w:rPr>
      <w:rFonts w:ascii="Times New Roman" w:hAnsi="Times New Roman" w:cs="Times New Roman"/>
      <w:b/>
      <w:bCs/>
      <w:sz w:val="10"/>
      <w:szCs w:val="10"/>
    </w:rPr>
  </w:style>
  <w:style w:type="character" w:customStyle="1" w:styleId="FontStyle23">
    <w:name w:val="Font Style23"/>
    <w:basedOn w:val="a1"/>
    <w:rsid w:val="003479FE"/>
    <w:rPr>
      <w:rFonts w:ascii="Times New Roman" w:hAnsi="Times New Roman" w:cs="Times New Roman"/>
      <w:b/>
      <w:bCs/>
      <w:sz w:val="12"/>
      <w:szCs w:val="12"/>
    </w:rPr>
  </w:style>
  <w:style w:type="character" w:customStyle="1" w:styleId="FontStyle25">
    <w:name w:val="Font Style25"/>
    <w:basedOn w:val="a1"/>
    <w:rsid w:val="003479FE"/>
    <w:rPr>
      <w:rFonts w:ascii="Times New Roman" w:hAnsi="Times New Roman" w:cs="Times New Roman"/>
      <w:i/>
      <w:iCs/>
      <w:sz w:val="12"/>
      <w:szCs w:val="12"/>
    </w:rPr>
  </w:style>
  <w:style w:type="paragraph" w:customStyle="1" w:styleId="Style12">
    <w:name w:val="Style12"/>
    <w:basedOn w:val="a0"/>
    <w:rsid w:val="003479FE"/>
    <w:pPr>
      <w:autoSpaceDE w:val="0"/>
      <w:autoSpaceDN w:val="0"/>
      <w:adjustRightInd w:val="0"/>
      <w:spacing w:line="240" w:lineRule="auto"/>
      <w:ind w:firstLine="0"/>
      <w:jc w:val="left"/>
    </w:pPr>
  </w:style>
  <w:style w:type="paragraph" w:customStyle="1" w:styleId="Style13">
    <w:name w:val="Style13"/>
    <w:basedOn w:val="a0"/>
    <w:rsid w:val="003479FE"/>
    <w:pPr>
      <w:autoSpaceDE w:val="0"/>
      <w:autoSpaceDN w:val="0"/>
      <w:adjustRightInd w:val="0"/>
      <w:spacing w:line="240" w:lineRule="auto"/>
      <w:ind w:firstLine="0"/>
      <w:jc w:val="left"/>
    </w:pPr>
  </w:style>
  <w:style w:type="character" w:customStyle="1" w:styleId="FontStyle31">
    <w:name w:val="Font Style31"/>
    <w:basedOn w:val="a1"/>
    <w:rsid w:val="003479FE"/>
    <w:rPr>
      <w:rFonts w:ascii="Georgia" w:hAnsi="Georgia" w:cs="Georgia"/>
      <w:sz w:val="12"/>
      <w:szCs w:val="12"/>
    </w:rPr>
  </w:style>
  <w:style w:type="character" w:customStyle="1" w:styleId="FontStyle32">
    <w:name w:val="Font Style32"/>
    <w:basedOn w:val="a1"/>
    <w:rsid w:val="003479FE"/>
    <w:rPr>
      <w:rFonts w:ascii="Times New Roman" w:hAnsi="Times New Roman" w:cs="Times New Roman"/>
      <w:i/>
      <w:iCs/>
      <w:sz w:val="12"/>
      <w:szCs w:val="12"/>
    </w:rPr>
  </w:style>
  <w:style w:type="paragraph" w:customStyle="1" w:styleId="Style14">
    <w:name w:val="Style14"/>
    <w:basedOn w:val="a0"/>
    <w:rsid w:val="003479FE"/>
    <w:pPr>
      <w:autoSpaceDE w:val="0"/>
      <w:autoSpaceDN w:val="0"/>
      <w:adjustRightInd w:val="0"/>
      <w:spacing w:line="240" w:lineRule="auto"/>
      <w:ind w:firstLine="0"/>
      <w:jc w:val="left"/>
    </w:pPr>
  </w:style>
  <w:style w:type="numbering" w:customStyle="1" w:styleId="1">
    <w:name w:val="Список1"/>
    <w:basedOn w:val="a3"/>
    <w:rsid w:val="003479FE"/>
    <w:pPr>
      <w:numPr>
        <w:numId w:val="38"/>
      </w:numPr>
    </w:pPr>
  </w:style>
  <w:style w:type="paragraph" w:styleId="af7">
    <w:name w:val="footer"/>
    <w:basedOn w:val="a0"/>
    <w:link w:val="af8"/>
    <w:uiPriority w:val="99"/>
    <w:unhideWhenUsed/>
    <w:rsid w:val="003479FE"/>
    <w:pPr>
      <w:tabs>
        <w:tab w:val="center" w:pos="4677"/>
        <w:tab w:val="right" w:pos="9355"/>
      </w:tabs>
      <w:spacing w:line="240" w:lineRule="auto"/>
    </w:pPr>
  </w:style>
  <w:style w:type="character" w:customStyle="1" w:styleId="af8">
    <w:name w:val="Нижний колонтитул Знак"/>
    <w:basedOn w:val="a1"/>
    <w:link w:val="af7"/>
    <w:uiPriority w:val="99"/>
    <w:rsid w:val="003479FE"/>
    <w:rPr>
      <w:rFonts w:ascii="Times New Roman" w:eastAsia="Times New Roman" w:hAnsi="Times New Roman" w:cs="Times New Roman"/>
      <w:sz w:val="24"/>
      <w:szCs w:val="24"/>
      <w:lang w:eastAsia="ru-RU"/>
    </w:rPr>
  </w:style>
  <w:style w:type="character" w:styleId="af9">
    <w:name w:val="annotation reference"/>
    <w:basedOn w:val="a1"/>
    <w:uiPriority w:val="99"/>
    <w:semiHidden/>
    <w:unhideWhenUsed/>
    <w:rsid w:val="003479FE"/>
    <w:rPr>
      <w:sz w:val="16"/>
      <w:szCs w:val="16"/>
    </w:rPr>
  </w:style>
  <w:style w:type="paragraph" w:styleId="afa">
    <w:name w:val="annotation text"/>
    <w:basedOn w:val="a0"/>
    <w:link w:val="afb"/>
    <w:uiPriority w:val="99"/>
    <w:semiHidden/>
    <w:unhideWhenUsed/>
    <w:rsid w:val="003479FE"/>
    <w:pPr>
      <w:spacing w:line="240" w:lineRule="auto"/>
    </w:pPr>
    <w:rPr>
      <w:sz w:val="20"/>
      <w:szCs w:val="20"/>
    </w:rPr>
  </w:style>
  <w:style w:type="character" w:customStyle="1" w:styleId="afb">
    <w:name w:val="Текст примечания Знак"/>
    <w:basedOn w:val="a1"/>
    <w:link w:val="afa"/>
    <w:uiPriority w:val="99"/>
    <w:semiHidden/>
    <w:rsid w:val="003479FE"/>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3479FE"/>
    <w:rPr>
      <w:b/>
      <w:bCs/>
    </w:rPr>
  </w:style>
  <w:style w:type="character" w:customStyle="1" w:styleId="afd">
    <w:name w:val="Тема примечания Знак"/>
    <w:basedOn w:val="afb"/>
    <w:link w:val="afc"/>
    <w:uiPriority w:val="99"/>
    <w:semiHidden/>
    <w:rsid w:val="003479FE"/>
    <w:rPr>
      <w:rFonts w:ascii="Times New Roman" w:eastAsia="Times New Roman" w:hAnsi="Times New Roman" w:cs="Times New Roman"/>
      <w:b/>
      <w:bCs/>
      <w:sz w:val="20"/>
      <w:szCs w:val="20"/>
      <w:lang w:eastAsia="ru-RU"/>
    </w:rPr>
  </w:style>
  <w:style w:type="paragraph" w:customStyle="1" w:styleId="Style5">
    <w:name w:val="Style5"/>
    <w:basedOn w:val="a0"/>
    <w:rsid w:val="003479FE"/>
    <w:pPr>
      <w:autoSpaceDE w:val="0"/>
      <w:autoSpaceDN w:val="0"/>
      <w:adjustRightInd w:val="0"/>
      <w:spacing w:line="240" w:lineRule="auto"/>
      <w:ind w:firstLine="720"/>
    </w:pPr>
  </w:style>
  <w:style w:type="character" w:customStyle="1" w:styleId="FontStyle14">
    <w:name w:val="Font Style14"/>
    <w:basedOn w:val="a1"/>
    <w:rsid w:val="003479FE"/>
    <w:rPr>
      <w:rFonts w:ascii="Times New Roman" w:hAnsi="Times New Roman" w:cs="Times New Roman"/>
      <w:b/>
      <w:bCs/>
      <w:sz w:val="14"/>
      <w:szCs w:val="14"/>
    </w:rPr>
  </w:style>
  <w:style w:type="character" w:customStyle="1" w:styleId="FontStyle15">
    <w:name w:val="Font Style15"/>
    <w:basedOn w:val="a1"/>
    <w:rsid w:val="003479FE"/>
    <w:rPr>
      <w:rFonts w:ascii="Times New Roman" w:hAnsi="Times New Roman" w:cs="Times New Roman"/>
      <w:b/>
      <w:bCs/>
      <w:sz w:val="18"/>
      <w:szCs w:val="18"/>
    </w:rPr>
  </w:style>
  <w:style w:type="character" w:customStyle="1" w:styleId="FontStyle22">
    <w:name w:val="Font Style22"/>
    <w:basedOn w:val="a1"/>
    <w:rsid w:val="003479FE"/>
    <w:rPr>
      <w:rFonts w:ascii="Times New Roman" w:hAnsi="Times New Roman" w:cs="Times New Roman"/>
      <w:sz w:val="20"/>
      <w:szCs w:val="20"/>
    </w:rPr>
  </w:style>
  <w:style w:type="character" w:customStyle="1" w:styleId="30">
    <w:name w:val="Заголовок 3 Знак"/>
    <w:basedOn w:val="a1"/>
    <w:link w:val="3"/>
    <w:uiPriority w:val="9"/>
    <w:semiHidden/>
    <w:rsid w:val="003479FE"/>
    <w:rPr>
      <w:rFonts w:ascii="Times New Roman" w:eastAsia="Times New Roman" w:hAnsi="Times New Roman" w:cs="Times New Roman"/>
      <w:b/>
      <w:bCs/>
      <w:sz w:val="24"/>
      <w:szCs w:val="24"/>
    </w:rPr>
  </w:style>
  <w:style w:type="paragraph" w:customStyle="1" w:styleId="Style11">
    <w:name w:val="Style11"/>
    <w:basedOn w:val="a0"/>
    <w:rsid w:val="003479FE"/>
    <w:pPr>
      <w:autoSpaceDE w:val="0"/>
      <w:autoSpaceDN w:val="0"/>
      <w:adjustRightInd w:val="0"/>
      <w:spacing w:line="240" w:lineRule="auto"/>
    </w:pPr>
  </w:style>
  <w:style w:type="paragraph" w:customStyle="1" w:styleId="Style4">
    <w:name w:val="Style4"/>
    <w:basedOn w:val="a0"/>
    <w:rsid w:val="003479FE"/>
    <w:pPr>
      <w:autoSpaceDE w:val="0"/>
      <w:autoSpaceDN w:val="0"/>
      <w:adjustRightInd w:val="0"/>
      <w:spacing w:line="240" w:lineRule="auto"/>
    </w:pPr>
  </w:style>
  <w:style w:type="paragraph" w:customStyle="1" w:styleId="Style9">
    <w:name w:val="Style9"/>
    <w:basedOn w:val="a0"/>
    <w:rsid w:val="003479FE"/>
    <w:pPr>
      <w:autoSpaceDE w:val="0"/>
      <w:autoSpaceDN w:val="0"/>
      <w:adjustRightInd w:val="0"/>
      <w:spacing w:line="240" w:lineRule="auto"/>
      <w:ind w:firstLine="0"/>
      <w:jc w:val="left"/>
    </w:pPr>
  </w:style>
  <w:style w:type="paragraph" w:customStyle="1" w:styleId="14">
    <w:name w:val="Абзац списка1"/>
    <w:basedOn w:val="a0"/>
    <w:rsid w:val="003479FE"/>
    <w:pPr>
      <w:widowControl/>
      <w:spacing w:after="200" w:line="276" w:lineRule="auto"/>
      <w:ind w:left="720" w:firstLine="0"/>
      <w:jc w:val="left"/>
    </w:pPr>
    <w:rPr>
      <w:rFonts w:ascii="Calibri" w:hAnsi="Calibri" w:cs="Calibri"/>
      <w:sz w:val="22"/>
      <w:szCs w:val="22"/>
      <w:lang w:eastAsia="en-US"/>
    </w:rPr>
  </w:style>
  <w:style w:type="character" w:customStyle="1" w:styleId="c5">
    <w:name w:val="c5"/>
    <w:basedOn w:val="a1"/>
    <w:rsid w:val="003479FE"/>
  </w:style>
  <w:style w:type="character" w:customStyle="1" w:styleId="c9">
    <w:name w:val="c9"/>
    <w:basedOn w:val="a1"/>
    <w:rsid w:val="003479FE"/>
  </w:style>
  <w:style w:type="paragraph" w:customStyle="1" w:styleId="c1">
    <w:name w:val="c1"/>
    <w:basedOn w:val="a0"/>
    <w:rsid w:val="003479FE"/>
    <w:pPr>
      <w:widowControl/>
      <w:spacing w:before="100" w:beforeAutospacing="1" w:after="100" w:afterAutospacing="1" w:line="240" w:lineRule="auto"/>
      <w:ind w:firstLine="0"/>
      <w:jc w:val="left"/>
    </w:pPr>
  </w:style>
  <w:style w:type="paragraph" w:customStyle="1" w:styleId="c4">
    <w:name w:val="c4"/>
    <w:basedOn w:val="a0"/>
    <w:rsid w:val="003479FE"/>
    <w:pPr>
      <w:widowControl/>
      <w:spacing w:before="100" w:beforeAutospacing="1" w:after="100" w:afterAutospacing="1" w:line="240" w:lineRule="auto"/>
      <w:ind w:firstLine="0"/>
      <w:jc w:val="left"/>
    </w:pPr>
  </w:style>
  <w:style w:type="paragraph" w:customStyle="1" w:styleId="afe">
    <w:name w:val="Знак Знак Знак Знак"/>
    <w:basedOn w:val="a0"/>
    <w:rsid w:val="003479FE"/>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Style1">
    <w:name w:val="Style1"/>
    <w:basedOn w:val="a0"/>
    <w:rsid w:val="003479FE"/>
    <w:pPr>
      <w:autoSpaceDE w:val="0"/>
      <w:autoSpaceDN w:val="0"/>
      <w:adjustRightInd w:val="0"/>
      <w:spacing w:line="240" w:lineRule="auto"/>
    </w:pPr>
  </w:style>
  <w:style w:type="paragraph" w:customStyle="1" w:styleId="Style2">
    <w:name w:val="Style2"/>
    <w:basedOn w:val="a0"/>
    <w:rsid w:val="003479FE"/>
    <w:pPr>
      <w:autoSpaceDE w:val="0"/>
      <w:autoSpaceDN w:val="0"/>
      <w:adjustRightInd w:val="0"/>
      <w:spacing w:line="240" w:lineRule="auto"/>
    </w:pPr>
  </w:style>
  <w:style w:type="paragraph" w:customStyle="1" w:styleId="Style6">
    <w:name w:val="Style6"/>
    <w:basedOn w:val="a0"/>
    <w:rsid w:val="003479FE"/>
    <w:pPr>
      <w:autoSpaceDE w:val="0"/>
      <w:autoSpaceDN w:val="0"/>
      <w:adjustRightInd w:val="0"/>
      <w:spacing w:line="240" w:lineRule="auto"/>
    </w:pPr>
  </w:style>
  <w:style w:type="character" w:customStyle="1" w:styleId="FontStyle17">
    <w:name w:val="Font Style17"/>
    <w:basedOn w:val="a1"/>
    <w:rsid w:val="003479FE"/>
    <w:rPr>
      <w:rFonts w:ascii="Times New Roman" w:hAnsi="Times New Roman" w:cs="Times New Roman"/>
      <w:b/>
      <w:bCs/>
      <w:sz w:val="16"/>
      <w:szCs w:val="16"/>
    </w:rPr>
  </w:style>
  <w:style w:type="numbering" w:customStyle="1" w:styleId="210">
    <w:name w:val="Стиль21"/>
    <w:uiPriority w:val="99"/>
    <w:rsid w:val="003479FE"/>
  </w:style>
  <w:style w:type="character" w:customStyle="1" w:styleId="310">
    <w:name w:val="Заголовок 3 Знак1"/>
    <w:basedOn w:val="a1"/>
    <w:uiPriority w:val="9"/>
    <w:semiHidden/>
    <w:rsid w:val="003479FE"/>
    <w:rPr>
      <w:rFonts w:asciiTheme="majorHAnsi" w:eastAsiaTheme="majorEastAsia" w:hAnsiTheme="majorHAnsi" w:cstheme="majorBidi"/>
      <w:color w:val="1F4D78" w:themeColor="accent1" w:themeShade="7F"/>
      <w:sz w:val="24"/>
      <w:szCs w:val="24"/>
      <w:lang w:eastAsia="ru-RU"/>
    </w:rPr>
  </w:style>
  <w:style w:type="table" w:customStyle="1" w:styleId="15">
    <w:name w:val="Сетка таблицы1"/>
    <w:basedOn w:val="a2"/>
    <w:next w:val="a6"/>
    <w:uiPriority w:val="59"/>
    <w:rsid w:val="005752E7"/>
    <w:pPr>
      <w:spacing w:after="0" w:line="240" w:lineRule="auto"/>
    </w:pPr>
    <w:rPr>
      <w:rFonts w:ascii="Calibri" w:eastAsia="Times New Roman"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59204" TargetMode="External"/><Relationship Id="rId13" Type="http://schemas.openxmlformats.org/officeDocument/2006/relationships/hyperlink" Target="http://window.edu.ru/" TargetMode="External"/><Relationship Id="rId18" Type="http://schemas.openxmlformats.org/officeDocument/2006/relationships/hyperlink" Target="https://elibrary.ru/project_risc.as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isrussia.msu.ru" TargetMode="External"/><Relationship Id="rId7" Type="http://schemas.openxmlformats.org/officeDocument/2006/relationships/image" Target="media/image3.jpeg"/><Relationship Id="rId12" Type="http://schemas.openxmlformats.org/officeDocument/2006/relationships/hyperlink" Target="https://urait.ru/viewer/analiz-i-diagnostika-finansovo-hozyaystvennoy-deyatelnosti-predpriyatiya-praktikum-453800" TargetMode="External"/><Relationship Id="rId17" Type="http://schemas.openxmlformats.org/officeDocument/2006/relationships/hyperlink" Target="http://scopu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bofscience.com" TargetMode="External"/><Relationship Id="rId20" Type="http://schemas.openxmlformats.org/officeDocument/2006/relationships/hyperlink" Target="https://www.rsl.ru/ru/4readers/catalogues/"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znanium.com/read?id=302942" TargetMode="External"/><Relationship Id="rId24" Type="http://schemas.openxmlformats.org/officeDocument/2006/relationships/hyperlink" Target="http://magtu.ru:8085/marcweb2/Default.asp" TargetMode="External"/><Relationship Id="rId5" Type="http://schemas.openxmlformats.org/officeDocument/2006/relationships/image" Target="media/image1.jpeg"/><Relationship Id="rId15" Type="http://schemas.openxmlformats.org/officeDocument/2006/relationships/hyperlink" Target="http://www.springer.com/references" TargetMode="External"/><Relationship Id="rId23" Type="http://schemas.openxmlformats.org/officeDocument/2006/relationships/hyperlink" Target="https://dlib.eastview.com/" TargetMode="External"/><Relationship Id="rId10" Type="http://schemas.openxmlformats.org/officeDocument/2006/relationships/hyperlink" Target="https://znanium.com/read?id=367300" TargetMode="External"/><Relationship Id="rId19" Type="http://schemas.openxmlformats.org/officeDocument/2006/relationships/hyperlink" Target="https://scholar.google.ru/" TargetMode="External"/><Relationship Id="rId4" Type="http://schemas.openxmlformats.org/officeDocument/2006/relationships/webSettings" Target="webSettings.xml"/><Relationship Id="rId9" Type="http://schemas.openxmlformats.org/officeDocument/2006/relationships/hyperlink" Target="https://znanium.com/read?id=359324" TargetMode="External"/><Relationship Id="rId14" Type="http://schemas.openxmlformats.org/officeDocument/2006/relationships/hyperlink" Target="http://link.springer.com/" TargetMode="External"/><Relationship Id="rId22" Type="http://schemas.openxmlformats.org/officeDocument/2006/relationships/hyperlink" Target="http://ecsocman.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8241</Words>
  <Characters>46979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User1</cp:lastModifiedBy>
  <cp:revision>6</cp:revision>
  <cp:lastPrinted>2020-12-07T17:20:00Z</cp:lastPrinted>
  <dcterms:created xsi:type="dcterms:W3CDTF">2020-12-06T17:44:00Z</dcterms:created>
  <dcterms:modified xsi:type="dcterms:W3CDTF">2021-01-19T07:08:00Z</dcterms:modified>
</cp:coreProperties>
</file>