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72" w:rsidRDefault="00195F72" w:rsidP="00412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652A6" wp14:editId="1BDD8964">
            <wp:extent cx="6333890" cy="8693823"/>
            <wp:effectExtent l="0" t="0" r="0" b="0"/>
            <wp:docPr id="1" name="Рисунок 1" descr="M:\РПД - 2020 экспорт + скан\38.04.01 Экономика - Бухучет и налоги для бизнеса\История и методология экономической науки - заочники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Бухучет и налоги для бизнеса\История и методология экономической науки - заочники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46" cy="86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72" w:rsidRDefault="00195F72" w:rsidP="00412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2623EF" wp14:editId="5C3D30F5">
            <wp:extent cx="6443585" cy="8844439"/>
            <wp:effectExtent l="0" t="0" r="0" b="0"/>
            <wp:docPr id="2" name="Рисунок 2" descr="M:\РПД - 2020 экспорт + скан\38.04.01 Экономика - Бухучет и налоги для бизнеса\История и методология экономической науки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Бухучет и налоги для бизнеса\История и методология экономической науки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824" cy="885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72" w:rsidRDefault="00195F72" w:rsidP="00412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4763" cy="8874760"/>
            <wp:effectExtent l="0" t="0" r="0" b="254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07" cy="88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0A" w:rsidRPr="00BC50FB" w:rsidRDefault="00AA280A" w:rsidP="00AA280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280A" w:rsidTr="003C5161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A280A" w:rsidRPr="00BC50FB" w:rsidTr="00412FE6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BC50FB">
              <w:t xml:space="preserve"> </w:t>
            </w:r>
            <w:r w:rsidR="003C5161">
              <w:t>«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3C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BC50FB">
              <w:t xml:space="preserve"> </w:t>
            </w:r>
          </w:p>
        </w:tc>
      </w:tr>
      <w:tr w:rsidR="00AA280A" w:rsidRPr="00BC50FB" w:rsidTr="00412FE6">
        <w:trPr>
          <w:trHeight w:hRule="exact" w:val="138"/>
        </w:trPr>
        <w:tc>
          <w:tcPr>
            <w:tcW w:w="1985" w:type="dxa"/>
          </w:tcPr>
          <w:p w:rsidR="00AA280A" w:rsidRPr="00BC50FB" w:rsidRDefault="00AA280A" w:rsidP="00412FE6"/>
        </w:tc>
        <w:tc>
          <w:tcPr>
            <w:tcW w:w="7372" w:type="dxa"/>
          </w:tcPr>
          <w:p w:rsidR="00AA280A" w:rsidRPr="00BC50FB" w:rsidRDefault="00AA280A" w:rsidP="00412FE6"/>
        </w:tc>
      </w:tr>
      <w:tr w:rsidR="00AA280A" w:rsidRPr="00BC50FB" w:rsidTr="00412FE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C50FB">
              <w:t xml:space="preserve"> </w:t>
            </w:r>
          </w:p>
        </w:tc>
      </w:tr>
      <w:tr w:rsidR="00AA280A" w:rsidRPr="00BC50FB" w:rsidTr="00C35E74">
        <w:trPr>
          <w:trHeight w:hRule="exact" w:val="65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C35E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C50FB">
              <w:t xml:space="preserve"> </w:t>
            </w:r>
            <w:r w:rsidR="00412FE6">
              <w:t>«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41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</w:tc>
      </w:tr>
      <w:tr w:rsidR="00AA280A" w:rsidRPr="00BC50FB" w:rsidTr="003C5161">
        <w:trPr>
          <w:trHeight w:hRule="exact" w:val="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</w:tc>
      </w:tr>
      <w:tr w:rsidR="00AA280A" w:rsidRPr="00BC50FB" w:rsidTr="00412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BC50FB">
              <w:t xml:space="preserve"> </w:t>
            </w:r>
          </w:p>
        </w:tc>
      </w:tr>
      <w:tr w:rsidR="00AA280A" w:rsidTr="003C5161">
        <w:trPr>
          <w:trHeight w:hRule="exact" w:val="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5161" w:rsidTr="00412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5161" w:rsidRDefault="003C5161" w:rsidP="00412F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 (продвинутый уровень)</w:t>
            </w:r>
          </w:p>
        </w:tc>
      </w:tr>
      <w:tr w:rsidR="00AA280A" w:rsidTr="00412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AA280A" w:rsidTr="00412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AA280A" w:rsidRPr="00BC50FB" w:rsidTr="00412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BC50FB">
              <w:t xml:space="preserve"> </w:t>
            </w:r>
          </w:p>
        </w:tc>
      </w:tr>
      <w:tr w:rsidR="00AA280A" w:rsidRPr="00BC50FB" w:rsidTr="00412FE6">
        <w:trPr>
          <w:trHeight w:hRule="exact" w:val="138"/>
        </w:trPr>
        <w:tc>
          <w:tcPr>
            <w:tcW w:w="1985" w:type="dxa"/>
          </w:tcPr>
          <w:p w:rsidR="00AA280A" w:rsidRPr="00BC50FB" w:rsidRDefault="00AA280A" w:rsidP="00412FE6"/>
        </w:tc>
        <w:tc>
          <w:tcPr>
            <w:tcW w:w="7372" w:type="dxa"/>
          </w:tcPr>
          <w:p w:rsidR="00AA280A" w:rsidRPr="00BC50FB" w:rsidRDefault="00AA280A" w:rsidP="00412FE6"/>
        </w:tc>
      </w:tr>
      <w:tr w:rsidR="00AA280A" w:rsidRPr="00BC50FB" w:rsidTr="00412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C50FB">
              <w:t xml:space="preserve"> </w:t>
            </w:r>
          </w:p>
        </w:tc>
      </w:tr>
      <w:tr w:rsidR="00AA280A" w:rsidRPr="00BC50FB" w:rsidTr="00412FE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C50FB">
              <w:t xml:space="preserve"> </w:t>
            </w:r>
          </w:p>
        </w:tc>
      </w:tr>
      <w:tr w:rsidR="00AA280A" w:rsidRPr="00BC50FB" w:rsidTr="00412FE6">
        <w:trPr>
          <w:trHeight w:hRule="exact" w:val="277"/>
        </w:trPr>
        <w:tc>
          <w:tcPr>
            <w:tcW w:w="1985" w:type="dxa"/>
          </w:tcPr>
          <w:p w:rsidR="00AA280A" w:rsidRPr="00BC50FB" w:rsidRDefault="00AA280A" w:rsidP="00412FE6"/>
        </w:tc>
        <w:tc>
          <w:tcPr>
            <w:tcW w:w="7372" w:type="dxa"/>
          </w:tcPr>
          <w:p w:rsidR="00AA280A" w:rsidRPr="00BC50FB" w:rsidRDefault="00AA280A" w:rsidP="00412FE6"/>
        </w:tc>
      </w:tr>
      <w:tr w:rsidR="00AA280A" w:rsidTr="00412F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gramEnd"/>
            <w:r>
              <w:t xml:space="preserve"> </w:t>
            </w:r>
          </w:p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gram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A280A" w:rsidRPr="00BC50FB" w:rsidTr="00412FE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AA280A" w:rsidRPr="00BC50FB" w:rsidTr="00412F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концепций, разработок, достижений;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</w:tbl>
    <w:p w:rsidR="00AA280A" w:rsidRPr="00BC50FB" w:rsidRDefault="00AA280A" w:rsidP="00AA280A">
      <w:pPr>
        <w:rPr>
          <w:sz w:val="0"/>
          <w:szCs w:val="0"/>
        </w:rPr>
      </w:pPr>
      <w:r w:rsidRPr="00BC50F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280A" w:rsidRPr="00BC50FB" w:rsidTr="00412FE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предметной области знания;</w:t>
            </w:r>
          </w:p>
        </w:tc>
      </w:tr>
      <w:tr w:rsidR="00AA280A" w:rsidRPr="00BC50FB" w:rsidTr="00412FE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критического анализа и оценки современных научных достижений;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AA280A" w:rsidRPr="00BC50FB" w:rsidTr="00412FE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AA280A" w:rsidRPr="00BC50FB" w:rsidTr="00412F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исследований;</w:t>
            </w:r>
          </w:p>
        </w:tc>
      </w:tr>
      <w:tr w:rsidR="00AA280A" w:rsidRPr="00BC50FB" w:rsidTr="00412FE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</w:tbl>
    <w:p w:rsidR="00AA280A" w:rsidRPr="00BC50FB" w:rsidRDefault="00AA280A" w:rsidP="00AA280A">
      <w:pPr>
        <w:rPr>
          <w:sz w:val="0"/>
          <w:szCs w:val="0"/>
        </w:rPr>
      </w:pPr>
      <w:r w:rsidRPr="00BC50F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280A" w:rsidRPr="00BC50FB" w:rsidTr="00412F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AA280A" w:rsidRPr="00BC50FB" w:rsidTr="00412FE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  <w:tr w:rsidR="00AA280A" w:rsidRPr="00BC50FB" w:rsidTr="00412FE6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в ходе научного исследования результатов;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AA280A" w:rsidRPr="00BC50FB" w:rsidTr="00412FE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методологию разработки проектных решений с учетом фактора неопределенности и риска;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</w:tbl>
    <w:p w:rsidR="00AA280A" w:rsidRPr="00BC50FB" w:rsidRDefault="00AA280A" w:rsidP="00AA280A">
      <w:pPr>
        <w:rPr>
          <w:sz w:val="0"/>
          <w:szCs w:val="0"/>
        </w:rPr>
      </w:pPr>
      <w:r w:rsidRPr="00BC50F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A280A" w:rsidRPr="00BC50FB" w:rsidTr="00412FE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AA280A" w:rsidRPr="00BC50FB" w:rsidTr="00412F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и основные педагогические технологии преподавания экономических дисциплин;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и методики преподавания;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AA280A" w:rsidRPr="00BC50FB" w:rsidTr="00412F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к осуществлению педагогического процесса на основе выбора и </w:t>
            </w:r>
            <w:proofErr w:type="gramStart"/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современных методов</w:t>
            </w:r>
            <w:proofErr w:type="gramEnd"/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AA280A" w:rsidRPr="00BC50FB" w:rsidTr="00412FE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AA280A" w:rsidTr="00412F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технологию</w:t>
            </w:r>
            <w:r w:rsidR="00AA2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</w:tr>
      <w:tr w:rsidR="00AA280A" w:rsidRPr="00BC50FB" w:rsidTr="00412F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программы и учебно-методические материалы в учебном процессе;</w:t>
            </w:r>
          </w:p>
        </w:tc>
      </w:tr>
      <w:tr w:rsidR="00AA280A" w:rsidRPr="00BC50FB" w:rsidTr="00412F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2C7F02" w:rsidP="002C7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280A"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      </w:r>
          </w:p>
        </w:tc>
      </w:tr>
    </w:tbl>
    <w:p w:rsidR="00AA280A" w:rsidRPr="00BC50FB" w:rsidRDefault="00AA280A" w:rsidP="00AA280A">
      <w:pPr>
        <w:rPr>
          <w:sz w:val="0"/>
          <w:szCs w:val="0"/>
        </w:rPr>
      </w:pPr>
      <w:r w:rsidRPr="00BC50FB"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5"/>
        <w:gridCol w:w="395"/>
        <w:gridCol w:w="533"/>
        <w:gridCol w:w="621"/>
        <w:gridCol w:w="676"/>
        <w:gridCol w:w="526"/>
        <w:gridCol w:w="1543"/>
        <w:gridCol w:w="1632"/>
        <w:gridCol w:w="1242"/>
      </w:tblGrid>
      <w:tr w:rsidR="00AA280A" w:rsidRPr="00BC50FB" w:rsidTr="00706380">
        <w:trPr>
          <w:trHeight w:hRule="exact" w:val="285"/>
        </w:trPr>
        <w:tc>
          <w:tcPr>
            <w:tcW w:w="710" w:type="dxa"/>
          </w:tcPr>
          <w:p w:rsidR="00AA280A" w:rsidRPr="00BC50FB" w:rsidRDefault="00AA280A" w:rsidP="00412FE6"/>
        </w:tc>
        <w:tc>
          <w:tcPr>
            <w:tcW w:w="871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3611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C50FB">
              <w:t xml:space="preserve"> </w:t>
            </w:r>
          </w:p>
          <w:p w:rsidR="002C7F02" w:rsidRDefault="00AA280A" w:rsidP="00412F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</w:p>
          <w:p w:rsidR="00AA280A" w:rsidRPr="00BC50FB" w:rsidRDefault="002C7F02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</w:p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30FF" w:rsidRPr="00BC50FB" w:rsidRDefault="005F30FF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138"/>
        </w:trPr>
        <w:tc>
          <w:tcPr>
            <w:tcW w:w="710" w:type="dxa"/>
          </w:tcPr>
          <w:p w:rsidR="00AA280A" w:rsidRPr="00BC50FB" w:rsidRDefault="00AA280A" w:rsidP="00412FE6"/>
        </w:tc>
        <w:tc>
          <w:tcPr>
            <w:tcW w:w="1545" w:type="dxa"/>
          </w:tcPr>
          <w:p w:rsidR="00AA280A" w:rsidRPr="00BC50FB" w:rsidRDefault="00AA280A" w:rsidP="00412FE6"/>
        </w:tc>
        <w:tc>
          <w:tcPr>
            <w:tcW w:w="395" w:type="dxa"/>
          </w:tcPr>
          <w:p w:rsidR="00AA280A" w:rsidRPr="00BC50FB" w:rsidRDefault="00AA280A" w:rsidP="00412FE6"/>
        </w:tc>
        <w:tc>
          <w:tcPr>
            <w:tcW w:w="533" w:type="dxa"/>
          </w:tcPr>
          <w:p w:rsidR="00AA280A" w:rsidRPr="00BC50FB" w:rsidRDefault="00AA280A" w:rsidP="00412FE6"/>
        </w:tc>
        <w:tc>
          <w:tcPr>
            <w:tcW w:w="621" w:type="dxa"/>
          </w:tcPr>
          <w:p w:rsidR="00AA280A" w:rsidRPr="00BC50FB" w:rsidRDefault="00AA280A" w:rsidP="00412FE6"/>
        </w:tc>
        <w:tc>
          <w:tcPr>
            <w:tcW w:w="676" w:type="dxa"/>
          </w:tcPr>
          <w:p w:rsidR="00AA280A" w:rsidRPr="00BC50FB" w:rsidRDefault="00AA280A" w:rsidP="00412FE6"/>
        </w:tc>
        <w:tc>
          <w:tcPr>
            <w:tcW w:w="526" w:type="dxa"/>
          </w:tcPr>
          <w:p w:rsidR="00AA280A" w:rsidRPr="00BC50FB" w:rsidRDefault="00AA280A" w:rsidP="00412FE6"/>
        </w:tc>
        <w:tc>
          <w:tcPr>
            <w:tcW w:w="1543" w:type="dxa"/>
          </w:tcPr>
          <w:p w:rsidR="00AA280A" w:rsidRPr="00BC50FB" w:rsidRDefault="00AA280A" w:rsidP="00412FE6"/>
        </w:tc>
        <w:tc>
          <w:tcPr>
            <w:tcW w:w="1632" w:type="dxa"/>
          </w:tcPr>
          <w:p w:rsidR="00AA280A" w:rsidRPr="00BC50FB" w:rsidRDefault="00AA280A" w:rsidP="00412FE6"/>
        </w:tc>
        <w:tc>
          <w:tcPr>
            <w:tcW w:w="1242" w:type="dxa"/>
          </w:tcPr>
          <w:p w:rsidR="00AA280A" w:rsidRPr="00BC50FB" w:rsidRDefault="00AA280A" w:rsidP="00412FE6"/>
        </w:tc>
      </w:tr>
      <w:tr w:rsidR="00AA280A" w:rsidTr="00706380">
        <w:trPr>
          <w:trHeight w:hRule="exact" w:val="972"/>
        </w:trPr>
        <w:tc>
          <w:tcPr>
            <w:tcW w:w="22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gramEnd"/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C50FB">
              <w:t xml:space="preserve"> 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gramEnd"/>
            <w: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C50FB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A280A" w:rsidTr="00706380">
        <w:trPr>
          <w:trHeight w:hRule="exact" w:val="833"/>
        </w:trPr>
        <w:tc>
          <w:tcPr>
            <w:tcW w:w="22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280A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280A" w:rsidRDefault="00AA280A" w:rsidP="00412FE6"/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RPr="00BC50FB" w:rsidTr="00706380">
        <w:trPr>
          <w:trHeight w:hRule="exact" w:val="454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BC50FB"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</w:t>
            </w:r>
            <w:r w:rsidRPr="00BC50FB"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Tr="00706380">
        <w:trPr>
          <w:trHeight w:hRule="exact" w:val="277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RPr="00BC50FB" w:rsidTr="00706380">
        <w:trPr>
          <w:trHeight w:hRule="exact" w:val="893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дорыночной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BC50FB"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«Речение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Ипусера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Хаммурапи,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конфуцианство,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Артхашастра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BC50FB"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Ксенофонта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Аристотеля,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«Домострой»,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трактаты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Катона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Колумеллы</w:t>
            </w:r>
            <w:proofErr w:type="spellEnd"/>
            <w:r w:rsidRPr="00BC50FB"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Tr="00706380">
        <w:trPr>
          <w:trHeight w:hRule="exact" w:val="277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RPr="00BC50FB" w:rsidTr="00706380">
        <w:trPr>
          <w:trHeight w:hRule="exact" w:val="1113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нерегулируемой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BC50FB"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меркантилистов,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политэкономия: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физиократов,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Кенэ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Тюрго</w:t>
            </w:r>
            <w:r w:rsidRPr="00BC50FB"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Смита,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Риккардо,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Ж.Б.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Т.Р.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Мальтуса,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Дж.С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Маркса</w:t>
            </w:r>
            <w:r w:rsidRPr="00BC50FB"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212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маржинализм: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Кембриджская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Маршалл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Пигу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Tr="00706380">
        <w:trPr>
          <w:trHeight w:hRule="exact" w:val="277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RPr="00BC50FB" w:rsidTr="00706380">
        <w:trPr>
          <w:trHeight w:hRule="exact" w:val="1113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BC50FB"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</w:tr>
      <w:tr w:rsidR="00AA280A" w:rsidRPr="00BC50FB" w:rsidTr="00706380">
        <w:trPr>
          <w:trHeight w:hRule="exact" w:val="20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Институционализм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неоинституционализм</w:t>
            </w:r>
            <w:proofErr w:type="spellEnd"/>
            <w:r w:rsidRPr="00BC50FB"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651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капитализма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Дж.М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Кейнса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занятости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безработицы,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«закона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«эффективного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сбережения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мультипликатора.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Неокейнсианство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431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Неолиберальное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хозяйство,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Фрайбургская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Лондонская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монетаризм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(Чикагская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школа),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ожиданий</w:t>
            </w:r>
            <w:r w:rsidRPr="00BC50FB"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RPr="00BC50FB" w:rsidTr="00706380">
        <w:trPr>
          <w:trHeight w:hRule="exact" w:val="2651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мысль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Организационно-производственная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Чаянова,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«длинных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волн»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Н.Д.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BC50FB">
              <w:t xml:space="preserve"> </w:t>
            </w:r>
          </w:p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BC50FB"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BC50FB">
              <w:t xml:space="preserve"> </w:t>
            </w:r>
          </w:p>
        </w:tc>
      </w:tr>
      <w:tr w:rsidR="00AA280A" w:rsidTr="00706380">
        <w:trPr>
          <w:trHeight w:hRule="exact" w:val="277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Tr="00706380">
        <w:trPr>
          <w:trHeight w:hRule="exact" w:val="277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</w:tr>
      <w:tr w:rsidR="00AA280A" w:rsidRPr="00BC50FB" w:rsidTr="00706380">
        <w:trPr>
          <w:trHeight w:hRule="exact" w:val="893"/>
        </w:trPr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оценкой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="00412F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ПК- 4,</w:t>
            </w:r>
            <w:r w:rsidR="00412F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="00412F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ПК- 13,</w:t>
            </w:r>
            <w:r w:rsidR="00412F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="00412F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ОК- 1</w:t>
            </w:r>
          </w:p>
        </w:tc>
      </w:tr>
    </w:tbl>
    <w:p w:rsidR="00AA280A" w:rsidRPr="00BC50FB" w:rsidRDefault="00AA280A" w:rsidP="00AA280A">
      <w:pPr>
        <w:rPr>
          <w:sz w:val="0"/>
          <w:szCs w:val="0"/>
        </w:rPr>
      </w:pPr>
      <w:r w:rsidRPr="00BC50F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20"/>
        <w:gridCol w:w="1720"/>
        <w:gridCol w:w="2523"/>
        <w:gridCol w:w="4789"/>
        <w:gridCol w:w="20"/>
        <w:gridCol w:w="20"/>
      </w:tblGrid>
      <w:tr w:rsidR="00AA280A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A280A" w:rsidTr="005F30FF">
        <w:trPr>
          <w:trHeight w:hRule="exact" w:val="138"/>
        </w:trPr>
        <w:tc>
          <w:tcPr>
            <w:tcW w:w="9145" w:type="dxa"/>
            <w:gridSpan w:val="7"/>
          </w:tcPr>
          <w:p w:rsidR="00AA280A" w:rsidRDefault="00AA280A" w:rsidP="00412FE6"/>
        </w:tc>
      </w:tr>
      <w:tr w:rsidR="00AA280A" w:rsidRPr="00BC50FB" w:rsidTr="005F30FF">
        <w:trPr>
          <w:trHeight w:hRule="exact" w:val="7587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BC50FB">
              <w:t xml:space="preserve"> </w:t>
            </w:r>
            <w:proofErr w:type="spellStart"/>
            <w:proofErr w:type="gram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-тельных</w:t>
            </w:r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номической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BC50FB">
              <w:t xml:space="preserve"> </w:t>
            </w:r>
            <w:proofErr w:type="spellStart"/>
            <w:proofErr w:type="gram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мультимедий-ные</w:t>
            </w:r>
            <w:proofErr w:type="spellEnd"/>
            <w:proofErr w:type="gram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</w:tc>
      </w:tr>
      <w:tr w:rsidR="00AA280A" w:rsidRPr="00BC50FB" w:rsidTr="005F30FF">
        <w:trPr>
          <w:trHeight w:hRule="exact" w:val="277"/>
        </w:trPr>
        <w:tc>
          <w:tcPr>
            <w:tcW w:w="9145" w:type="dxa"/>
            <w:gridSpan w:val="7"/>
          </w:tcPr>
          <w:p w:rsidR="00AA280A" w:rsidRPr="00BC50FB" w:rsidRDefault="00AA280A" w:rsidP="00412FE6"/>
        </w:tc>
      </w:tr>
      <w:tr w:rsidR="00AA280A" w:rsidRPr="00BC50FB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C50FB">
              <w:t xml:space="preserve"> </w:t>
            </w:r>
          </w:p>
        </w:tc>
      </w:tr>
      <w:tr w:rsidR="00AA280A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A280A" w:rsidTr="005F30FF">
        <w:trPr>
          <w:trHeight w:hRule="exact" w:val="138"/>
        </w:trPr>
        <w:tc>
          <w:tcPr>
            <w:tcW w:w="9145" w:type="dxa"/>
            <w:gridSpan w:val="7"/>
          </w:tcPr>
          <w:p w:rsidR="00AA280A" w:rsidRDefault="00AA280A" w:rsidP="00412FE6"/>
        </w:tc>
      </w:tr>
      <w:tr w:rsidR="00AA280A" w:rsidRPr="00BC50FB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C50FB">
              <w:t xml:space="preserve"> </w:t>
            </w:r>
          </w:p>
        </w:tc>
      </w:tr>
      <w:tr w:rsidR="00AA280A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A280A" w:rsidTr="005F30FF">
        <w:trPr>
          <w:trHeight w:hRule="exact" w:val="138"/>
        </w:trPr>
        <w:tc>
          <w:tcPr>
            <w:tcW w:w="9145" w:type="dxa"/>
            <w:gridSpan w:val="7"/>
          </w:tcPr>
          <w:p w:rsidR="00AA280A" w:rsidRDefault="00AA280A" w:rsidP="00412FE6"/>
        </w:tc>
      </w:tr>
      <w:tr w:rsidR="00AA280A" w:rsidRPr="00BC50FB" w:rsidTr="005F30FF">
        <w:trPr>
          <w:trHeight w:hRule="exact" w:val="277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</w:p>
        </w:tc>
      </w:tr>
      <w:tr w:rsidR="00AA280A" w:rsidTr="005F30FF">
        <w:trPr>
          <w:trHeight w:hRule="exact" w:val="277"/>
        </w:trPr>
        <w:tc>
          <w:tcPr>
            <w:tcW w:w="9145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A280A" w:rsidTr="005F30FF">
        <w:trPr>
          <w:trHeight w:hRule="exact" w:val="7"/>
        </w:trPr>
        <w:tc>
          <w:tcPr>
            <w:tcW w:w="9145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/>
        </w:tc>
      </w:tr>
      <w:tr w:rsidR="00AA280A" w:rsidRPr="00BC50FB" w:rsidTr="005F30FF">
        <w:trPr>
          <w:trHeight w:hRule="exact" w:val="2781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A678D" w:rsidRPr="00CD00D5" w:rsidRDefault="000A678D" w:rsidP="000A67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64F1C">
              <w:t xml:space="preserve">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 Д.  Эко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номическая история в 2 т. Том 1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для вузов / Г. Д. 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459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978-5-534-04596-3.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r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https://urait.ru/viewer/ekonomicheskaya-istoriya-v-2-t-tom-1-452818#page/1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.2020). </w:t>
            </w:r>
          </w:p>
          <w:p w:rsidR="000A678D" w:rsidRPr="00CD00D5" w:rsidRDefault="000A678D" w:rsidP="000A67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 Д.  Экономическая история в 2 т. То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2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для вузов / Г. Д. 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265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r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https://urait.ru/viewer/ekonomicheskaya-istoriya-v-2-t-tom-2-452819#page/1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.2020). </w:t>
            </w:r>
          </w:p>
          <w:p w:rsidR="00AA280A" w:rsidRPr="00BC50FB" w:rsidRDefault="00AA280A" w:rsidP="00AB65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</w:tc>
      </w:tr>
      <w:tr w:rsidR="00AA280A" w:rsidRPr="00BC50FB" w:rsidTr="005F30FF">
        <w:trPr>
          <w:trHeight w:hRule="exact" w:val="138"/>
        </w:trPr>
        <w:tc>
          <w:tcPr>
            <w:tcW w:w="9145" w:type="dxa"/>
            <w:gridSpan w:val="7"/>
          </w:tcPr>
          <w:p w:rsidR="00AA280A" w:rsidRPr="00BC50FB" w:rsidRDefault="00AA280A" w:rsidP="00412FE6"/>
        </w:tc>
      </w:tr>
      <w:tr w:rsidR="00AA280A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A280A" w:rsidRPr="00BC50FB" w:rsidTr="005F30FF">
        <w:trPr>
          <w:trHeight w:hRule="exact" w:val="700"/>
        </w:trPr>
        <w:tc>
          <w:tcPr>
            <w:tcW w:w="53" w:type="dxa"/>
          </w:tcPr>
          <w:p w:rsidR="00AA280A" w:rsidRPr="00BC50FB" w:rsidRDefault="00AA280A" w:rsidP="00412FE6"/>
        </w:tc>
        <w:tc>
          <w:tcPr>
            <w:tcW w:w="1740" w:type="dxa"/>
            <w:gridSpan w:val="2"/>
          </w:tcPr>
          <w:p w:rsidR="00AA280A" w:rsidRPr="00BC50FB" w:rsidRDefault="00AA280A" w:rsidP="00412FE6"/>
        </w:tc>
        <w:tc>
          <w:tcPr>
            <w:tcW w:w="2523" w:type="dxa"/>
          </w:tcPr>
          <w:p w:rsidR="00AA280A" w:rsidRPr="00BC50FB" w:rsidRDefault="00AA280A" w:rsidP="00412FE6"/>
        </w:tc>
        <w:tc>
          <w:tcPr>
            <w:tcW w:w="4789" w:type="dxa"/>
          </w:tcPr>
          <w:p w:rsidR="00AA280A" w:rsidRPr="00BC50FB" w:rsidRDefault="00AA280A" w:rsidP="00412FE6"/>
        </w:tc>
        <w:tc>
          <w:tcPr>
            <w:tcW w:w="40" w:type="dxa"/>
            <w:gridSpan w:val="2"/>
          </w:tcPr>
          <w:p w:rsidR="00AA280A" w:rsidRPr="00BC50FB" w:rsidRDefault="00AA280A" w:rsidP="00412FE6"/>
        </w:tc>
      </w:tr>
      <w:tr w:rsidR="00AA280A" w:rsidTr="005F30FF">
        <w:trPr>
          <w:trHeight w:hRule="exact" w:val="4252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7472" w:rsidRPr="00CD00D5" w:rsidRDefault="00E07472" w:rsidP="00E0747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1. </w:t>
            </w:r>
            <w:r w:rsidRPr="00CD00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Горелов, Н. А. 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М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етодология научных исследований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учебник и практикум для вузов / Н. А. Горелов, Д. В. Круглов, О. Н. Кораблева.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2-е изд.,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доп.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Москва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365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978-5-534-03635-0.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0" w:anchor="page/1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https://urait.ru/viewer/metodologiya-nauchnyh-issledovaniy-450489#page/1</w:t>
              </w:r>
            </w:hyperlink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  <w:p w:rsidR="00E07472" w:rsidRPr="00CD00D5" w:rsidRDefault="00E07472" w:rsidP="00E0747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2. </w:t>
            </w:r>
            <w:r w:rsidRPr="00CD00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Иваницкий, В. Л. 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История экономических учений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учебник для вузов / В. Л. Иваницкий.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Москва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282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978-5-534-00206-5.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1" w:anchor="page/2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https://urait.ru/viewer/istoriya-ekonomicheskih-ucheniy-451641#page/2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(дата обращения: 01.09.2020).</w:t>
            </w:r>
          </w:p>
          <w:p w:rsidR="00E07472" w:rsidRDefault="00E07472" w:rsidP="00E0747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экономических учений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учебник и практикум для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вузов / С. А. Толкачев [и др.]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под редакцией С. А. Толкачева.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Москва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509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978-5-534-02683-2.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F3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2" w:anchor="page/2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https://urait.ru/viewer/istoriya-ekonomicheskih-ucheniy-448853#page/2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(дата обращения: 01.09.2020).</w:t>
            </w:r>
          </w:p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A280A" w:rsidRPr="00BC50FB" w:rsidTr="005F30FF">
        <w:trPr>
          <w:trHeight w:hRule="exact" w:val="427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47A63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 w:rsidRPr="00E71135">
              <w:rPr>
                <w:rFonts w:ascii="Times New Roman" w:hAnsi="Times New Roman" w:cs="Times New Roman"/>
              </w:rPr>
              <w:t xml:space="preserve">редставлены в приложении </w:t>
            </w:r>
            <w:r>
              <w:rPr>
                <w:rFonts w:ascii="Times New Roman" w:hAnsi="Times New Roman" w:cs="Times New Roman"/>
              </w:rPr>
              <w:t>3.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A280A" w:rsidRPr="00BC50FB" w:rsidTr="005F30FF">
        <w:trPr>
          <w:trHeight w:hRule="exact" w:val="138"/>
        </w:trPr>
        <w:tc>
          <w:tcPr>
            <w:tcW w:w="53" w:type="dxa"/>
          </w:tcPr>
          <w:p w:rsidR="00AA280A" w:rsidRPr="00BC50FB" w:rsidRDefault="00AA280A" w:rsidP="00412FE6"/>
        </w:tc>
        <w:tc>
          <w:tcPr>
            <w:tcW w:w="1740" w:type="dxa"/>
            <w:gridSpan w:val="2"/>
          </w:tcPr>
          <w:p w:rsidR="00AA280A" w:rsidRPr="00BC50FB" w:rsidRDefault="00AA280A" w:rsidP="00412FE6"/>
        </w:tc>
        <w:tc>
          <w:tcPr>
            <w:tcW w:w="2523" w:type="dxa"/>
          </w:tcPr>
          <w:p w:rsidR="00AA280A" w:rsidRPr="00BC50FB" w:rsidRDefault="00AA280A" w:rsidP="00412FE6"/>
        </w:tc>
        <w:tc>
          <w:tcPr>
            <w:tcW w:w="4789" w:type="dxa"/>
          </w:tcPr>
          <w:p w:rsidR="00AA280A" w:rsidRPr="00BC50FB" w:rsidRDefault="00AA280A" w:rsidP="00412FE6"/>
        </w:tc>
        <w:tc>
          <w:tcPr>
            <w:tcW w:w="40" w:type="dxa"/>
            <w:gridSpan w:val="2"/>
          </w:tcPr>
          <w:p w:rsidR="00AA280A" w:rsidRPr="00BC50FB" w:rsidRDefault="00AA280A" w:rsidP="00412FE6"/>
        </w:tc>
      </w:tr>
      <w:tr w:rsidR="00AA280A" w:rsidRPr="00BC50FB" w:rsidTr="005F30FF">
        <w:trPr>
          <w:trHeight w:hRule="exact" w:val="277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C50FB">
              <w:t xml:space="preserve"> </w:t>
            </w:r>
          </w:p>
        </w:tc>
      </w:tr>
      <w:tr w:rsidR="00AA280A" w:rsidRPr="00BC50FB" w:rsidTr="005F30FF">
        <w:trPr>
          <w:trHeight w:hRule="exact" w:val="7"/>
        </w:trPr>
        <w:tc>
          <w:tcPr>
            <w:tcW w:w="9145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</w:tc>
      </w:tr>
      <w:tr w:rsidR="00AA280A" w:rsidRPr="00BC50FB" w:rsidTr="005F30FF">
        <w:trPr>
          <w:trHeight w:hRule="exact" w:val="277"/>
        </w:trPr>
        <w:tc>
          <w:tcPr>
            <w:tcW w:w="9145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/>
        </w:tc>
      </w:tr>
      <w:tr w:rsidR="00AA280A" w:rsidRPr="00BC50FB" w:rsidTr="005F30FF">
        <w:trPr>
          <w:trHeight w:hRule="exact" w:val="277"/>
        </w:trPr>
        <w:tc>
          <w:tcPr>
            <w:tcW w:w="53" w:type="dxa"/>
          </w:tcPr>
          <w:p w:rsidR="00AA280A" w:rsidRPr="00BC50FB" w:rsidRDefault="00AA280A" w:rsidP="00412FE6"/>
        </w:tc>
        <w:tc>
          <w:tcPr>
            <w:tcW w:w="1740" w:type="dxa"/>
            <w:gridSpan w:val="2"/>
          </w:tcPr>
          <w:p w:rsidR="00AA280A" w:rsidRPr="00BC50FB" w:rsidRDefault="00AA280A" w:rsidP="00412FE6"/>
        </w:tc>
        <w:tc>
          <w:tcPr>
            <w:tcW w:w="2523" w:type="dxa"/>
          </w:tcPr>
          <w:p w:rsidR="00AA280A" w:rsidRPr="00BC50FB" w:rsidRDefault="00AA280A" w:rsidP="00412FE6"/>
        </w:tc>
        <w:tc>
          <w:tcPr>
            <w:tcW w:w="4789" w:type="dxa"/>
          </w:tcPr>
          <w:p w:rsidR="00AA280A" w:rsidRPr="00BC50FB" w:rsidRDefault="00AA280A" w:rsidP="00412FE6"/>
        </w:tc>
        <w:tc>
          <w:tcPr>
            <w:tcW w:w="40" w:type="dxa"/>
            <w:gridSpan w:val="2"/>
          </w:tcPr>
          <w:p w:rsidR="00AA280A" w:rsidRPr="00BC50FB" w:rsidRDefault="00AA280A" w:rsidP="00412FE6"/>
        </w:tc>
      </w:tr>
      <w:tr w:rsidR="00AA280A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A280A" w:rsidTr="005F30FF">
        <w:trPr>
          <w:trHeight w:hRule="exact" w:val="555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818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AA280A" w:rsidRDefault="00AA280A" w:rsidP="00412F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A280A">
              <w:rPr>
                <w:lang w:val="en-US"/>
              </w:rPr>
              <w:t xml:space="preserve"> </w:t>
            </w: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A280A">
              <w:rPr>
                <w:lang w:val="en-US"/>
              </w:rPr>
              <w:t xml:space="preserve"> </w:t>
            </w: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A280A">
              <w:rPr>
                <w:lang w:val="en-US"/>
              </w:rPr>
              <w:t xml:space="preserve"> </w:t>
            </w: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A280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A280A">
              <w:rPr>
                <w:lang w:val="en-US"/>
              </w:rP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555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285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285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138"/>
        </w:trPr>
        <w:tc>
          <w:tcPr>
            <w:tcW w:w="53" w:type="dxa"/>
          </w:tcPr>
          <w:p w:rsidR="00AA280A" w:rsidRDefault="00AA280A" w:rsidP="00412FE6"/>
        </w:tc>
        <w:tc>
          <w:tcPr>
            <w:tcW w:w="1740" w:type="dxa"/>
            <w:gridSpan w:val="2"/>
          </w:tcPr>
          <w:p w:rsidR="00AA280A" w:rsidRDefault="00AA280A" w:rsidP="00412FE6"/>
        </w:tc>
        <w:tc>
          <w:tcPr>
            <w:tcW w:w="2523" w:type="dxa"/>
          </w:tcPr>
          <w:p w:rsidR="00AA280A" w:rsidRDefault="00AA280A" w:rsidP="00412FE6"/>
        </w:tc>
        <w:tc>
          <w:tcPr>
            <w:tcW w:w="4789" w:type="dxa"/>
          </w:tcPr>
          <w:p w:rsidR="00AA280A" w:rsidRDefault="00AA280A" w:rsidP="00412FE6"/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RPr="00BC50FB" w:rsidTr="005F30FF">
        <w:trPr>
          <w:trHeight w:hRule="exact" w:val="285"/>
        </w:trPr>
        <w:tc>
          <w:tcPr>
            <w:tcW w:w="914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C50FB">
              <w:t xml:space="preserve"> </w:t>
            </w:r>
          </w:p>
        </w:tc>
      </w:tr>
      <w:tr w:rsidR="00AA280A" w:rsidTr="005F30FF">
        <w:trPr>
          <w:trHeight w:hRule="exact" w:val="270"/>
        </w:trPr>
        <w:tc>
          <w:tcPr>
            <w:tcW w:w="53" w:type="dxa"/>
          </w:tcPr>
          <w:p w:rsidR="00AA280A" w:rsidRPr="00BC50FB" w:rsidRDefault="00AA280A" w:rsidP="00412FE6"/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14"/>
        </w:trPr>
        <w:tc>
          <w:tcPr>
            <w:tcW w:w="53" w:type="dxa"/>
          </w:tcPr>
          <w:p w:rsidR="00AA280A" w:rsidRDefault="00AA280A" w:rsidP="00412FE6"/>
        </w:tc>
        <w:tc>
          <w:tcPr>
            <w:tcW w:w="426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BC50FB">
              <w:t xml:space="preserve"> </w:t>
            </w:r>
          </w:p>
        </w:tc>
        <w:tc>
          <w:tcPr>
            <w:tcW w:w="4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540"/>
        </w:trPr>
        <w:tc>
          <w:tcPr>
            <w:tcW w:w="53" w:type="dxa"/>
          </w:tcPr>
          <w:p w:rsidR="00AA280A" w:rsidRDefault="00AA280A" w:rsidP="00412FE6"/>
        </w:tc>
        <w:tc>
          <w:tcPr>
            <w:tcW w:w="426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4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/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RPr="003F519D" w:rsidTr="005F30FF">
        <w:trPr>
          <w:trHeight w:hRule="exact" w:val="826"/>
        </w:trPr>
        <w:tc>
          <w:tcPr>
            <w:tcW w:w="53" w:type="dxa"/>
          </w:tcPr>
          <w:p w:rsidR="00AA280A" w:rsidRDefault="00AA280A" w:rsidP="00412FE6"/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A280A">
              <w:rPr>
                <w:lang w:val="en-US"/>
              </w:rPr>
              <w:t xml:space="preserve"> </w:t>
            </w:r>
            <w:hyperlink r:id="rId14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A47A63" w:rsidRPr="00A47A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280A">
              <w:rPr>
                <w:lang w:val="en-US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</w:tr>
      <w:tr w:rsidR="00AA280A" w:rsidRPr="003F519D" w:rsidTr="005F30FF">
        <w:trPr>
          <w:trHeight w:hRule="exact" w:val="555"/>
        </w:trPr>
        <w:tc>
          <w:tcPr>
            <w:tcW w:w="53" w:type="dxa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A280A">
              <w:rPr>
                <w:lang w:val="en-US"/>
              </w:rPr>
              <w:t xml:space="preserve"> </w:t>
            </w:r>
            <w:hyperlink r:id="rId15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A47A63" w:rsidRPr="00A47A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280A">
              <w:rPr>
                <w:lang w:val="en-US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</w:tr>
      <w:tr w:rsidR="00AA280A" w:rsidRPr="003F519D" w:rsidTr="005F30FF">
        <w:trPr>
          <w:trHeight w:hRule="exact" w:val="555"/>
        </w:trPr>
        <w:tc>
          <w:tcPr>
            <w:tcW w:w="53" w:type="dxa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28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A280A">
              <w:rPr>
                <w:lang w:val="en-US"/>
              </w:rPr>
              <w:t xml:space="preserve"> </w:t>
            </w:r>
            <w:hyperlink r:id="rId16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A47A63" w:rsidRPr="00A47A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280A">
              <w:rPr>
                <w:lang w:val="en-US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</w:tr>
      <w:tr w:rsidR="00AA280A" w:rsidTr="005F30FF">
        <w:trPr>
          <w:trHeight w:hRule="exact" w:val="555"/>
        </w:trPr>
        <w:tc>
          <w:tcPr>
            <w:tcW w:w="53" w:type="dxa"/>
          </w:tcPr>
          <w:p w:rsidR="00AA280A" w:rsidRPr="00AA280A" w:rsidRDefault="00AA280A" w:rsidP="00412FE6">
            <w:pPr>
              <w:rPr>
                <w:lang w:val="en-US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555"/>
        </w:trPr>
        <w:tc>
          <w:tcPr>
            <w:tcW w:w="53" w:type="dxa"/>
          </w:tcPr>
          <w:p w:rsidR="00AA280A" w:rsidRDefault="00AA280A" w:rsidP="00412FE6"/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5F30FF">
        <w:trPr>
          <w:trHeight w:hRule="exact" w:val="555"/>
        </w:trPr>
        <w:tc>
          <w:tcPr>
            <w:tcW w:w="53" w:type="dxa"/>
          </w:tcPr>
          <w:p w:rsidR="00AA280A" w:rsidRDefault="00AA280A" w:rsidP="00412FE6"/>
        </w:tc>
        <w:tc>
          <w:tcPr>
            <w:tcW w:w="4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40" w:type="dxa"/>
            <w:gridSpan w:val="2"/>
          </w:tcPr>
          <w:p w:rsidR="00AA280A" w:rsidRDefault="00AA280A" w:rsidP="00412FE6"/>
        </w:tc>
      </w:tr>
      <w:tr w:rsidR="00AA280A" w:rsidTr="00A47A63">
        <w:trPr>
          <w:gridBefore w:val="1"/>
          <w:gridAfter w:val="1"/>
          <w:wBefore w:w="53" w:type="dxa"/>
          <w:wAfter w:w="20" w:type="dxa"/>
          <w:trHeight w:hRule="exact" w:val="555"/>
        </w:trPr>
        <w:tc>
          <w:tcPr>
            <w:tcW w:w="20" w:type="dxa"/>
          </w:tcPr>
          <w:p w:rsidR="00AA280A" w:rsidRDefault="00AA280A" w:rsidP="00412FE6"/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20" w:type="dxa"/>
          </w:tcPr>
          <w:p w:rsidR="00AA280A" w:rsidRDefault="00AA280A" w:rsidP="00412FE6"/>
        </w:tc>
      </w:tr>
      <w:tr w:rsidR="00AA280A" w:rsidTr="00A47A63">
        <w:trPr>
          <w:gridBefore w:val="1"/>
          <w:gridAfter w:val="1"/>
          <w:wBefore w:w="53" w:type="dxa"/>
          <w:wAfter w:w="20" w:type="dxa"/>
          <w:trHeight w:hRule="exact" w:val="826"/>
        </w:trPr>
        <w:tc>
          <w:tcPr>
            <w:tcW w:w="20" w:type="dxa"/>
          </w:tcPr>
          <w:p w:rsidR="00AA280A" w:rsidRDefault="00AA280A" w:rsidP="00412FE6"/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50FB">
              <w:t xml:space="preserve"> </w:t>
            </w:r>
            <w:proofErr w:type="spellStart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20" w:type="dxa"/>
          </w:tcPr>
          <w:p w:rsidR="00AA280A" w:rsidRDefault="00AA280A" w:rsidP="00412FE6"/>
        </w:tc>
      </w:tr>
      <w:tr w:rsidR="00AA280A" w:rsidTr="00A47A63">
        <w:trPr>
          <w:gridBefore w:val="1"/>
          <w:gridAfter w:val="1"/>
          <w:wBefore w:w="53" w:type="dxa"/>
          <w:wAfter w:w="20" w:type="dxa"/>
          <w:trHeight w:hRule="exact" w:val="555"/>
        </w:trPr>
        <w:tc>
          <w:tcPr>
            <w:tcW w:w="20" w:type="dxa"/>
          </w:tcPr>
          <w:p w:rsidR="00AA280A" w:rsidRDefault="00AA280A" w:rsidP="00412FE6"/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20" w:type="dxa"/>
          </w:tcPr>
          <w:p w:rsidR="00AA280A" w:rsidRDefault="00AA280A" w:rsidP="00412FE6"/>
        </w:tc>
      </w:tr>
      <w:tr w:rsidR="00AA280A" w:rsidTr="00A47A63">
        <w:trPr>
          <w:gridBefore w:val="1"/>
          <w:gridAfter w:val="1"/>
          <w:wBefore w:w="53" w:type="dxa"/>
          <w:wAfter w:w="20" w:type="dxa"/>
          <w:trHeight w:hRule="exact" w:val="555"/>
        </w:trPr>
        <w:tc>
          <w:tcPr>
            <w:tcW w:w="20" w:type="dxa"/>
          </w:tcPr>
          <w:p w:rsidR="00AA280A" w:rsidRDefault="00AA280A" w:rsidP="00412FE6"/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>
              <w:t xml:space="preserve"> </w:t>
            </w:r>
          </w:p>
        </w:tc>
        <w:tc>
          <w:tcPr>
            <w:tcW w:w="20" w:type="dxa"/>
          </w:tcPr>
          <w:p w:rsidR="00AA280A" w:rsidRDefault="00AA280A" w:rsidP="00412FE6"/>
        </w:tc>
      </w:tr>
      <w:tr w:rsidR="00AA280A" w:rsidRPr="00BC50FB" w:rsidTr="00A47A63">
        <w:trPr>
          <w:gridBefore w:val="1"/>
          <w:gridAfter w:val="1"/>
          <w:wBefore w:w="53" w:type="dxa"/>
          <w:wAfter w:w="20" w:type="dxa"/>
          <w:trHeight w:hRule="exact" w:val="555"/>
        </w:trPr>
        <w:tc>
          <w:tcPr>
            <w:tcW w:w="20" w:type="dxa"/>
          </w:tcPr>
          <w:p w:rsidR="00AA280A" w:rsidRDefault="00AA280A" w:rsidP="00412FE6"/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AA280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BC50FB">
              <w:t xml:space="preserve"> 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80A" w:rsidRPr="00BC50FB" w:rsidRDefault="00846F4A" w:rsidP="00412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A47A63" w:rsidRPr="00317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A4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80A" w:rsidRPr="00BC50FB">
              <w:t xml:space="preserve"> </w:t>
            </w:r>
          </w:p>
        </w:tc>
        <w:tc>
          <w:tcPr>
            <w:tcW w:w="20" w:type="dxa"/>
          </w:tcPr>
          <w:p w:rsidR="00AA280A" w:rsidRPr="00BC50FB" w:rsidRDefault="00AA280A" w:rsidP="00412FE6"/>
        </w:tc>
      </w:tr>
      <w:tr w:rsidR="00AA280A" w:rsidRPr="00BC50FB" w:rsidTr="005F30FF">
        <w:trPr>
          <w:gridBefore w:val="1"/>
          <w:gridAfter w:val="1"/>
          <w:wBefore w:w="53" w:type="dxa"/>
          <w:wAfter w:w="20" w:type="dxa"/>
          <w:trHeight w:hRule="exact" w:val="649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0FF" w:rsidRDefault="005F30FF" w:rsidP="00412F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C50FB">
              <w:t xml:space="preserve"> </w:t>
            </w:r>
          </w:p>
        </w:tc>
      </w:tr>
      <w:tr w:rsidR="00AA280A" w:rsidRPr="00BC50FB" w:rsidTr="005F30FF">
        <w:trPr>
          <w:gridBefore w:val="1"/>
          <w:gridAfter w:val="1"/>
          <w:wBefore w:w="53" w:type="dxa"/>
          <w:wAfter w:w="20" w:type="dxa"/>
          <w:trHeight w:hRule="exact" w:val="270"/>
        </w:trPr>
        <w:tc>
          <w:tcPr>
            <w:tcW w:w="90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C50FB">
              <w:t xml:space="preserve"> </w:t>
            </w:r>
          </w:p>
        </w:tc>
      </w:tr>
      <w:tr w:rsidR="00AA280A" w:rsidRPr="00BC50FB" w:rsidTr="005F30FF">
        <w:trPr>
          <w:gridBefore w:val="1"/>
          <w:gridAfter w:val="1"/>
          <w:wBefore w:w="53" w:type="dxa"/>
          <w:wAfter w:w="20" w:type="dxa"/>
          <w:trHeight w:hRule="exact" w:val="14"/>
        </w:trPr>
        <w:tc>
          <w:tcPr>
            <w:tcW w:w="907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BC50F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C50F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BC50FB">
              <w:t xml:space="preserve"> </w:t>
            </w:r>
            <w:r w:rsidRPr="00BC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BC50FB">
              <w:t xml:space="preserve"> </w:t>
            </w:r>
          </w:p>
          <w:p w:rsidR="00AA280A" w:rsidRPr="00BC50FB" w:rsidRDefault="00AA280A" w:rsidP="00412F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C50FB">
              <w:t xml:space="preserve"> </w:t>
            </w:r>
          </w:p>
        </w:tc>
      </w:tr>
      <w:tr w:rsidR="00AA280A" w:rsidRPr="00BC50FB" w:rsidTr="005F30FF">
        <w:trPr>
          <w:gridBefore w:val="1"/>
          <w:gridAfter w:val="1"/>
          <w:wBefore w:w="53" w:type="dxa"/>
          <w:wAfter w:w="20" w:type="dxa"/>
          <w:trHeight w:hRule="exact" w:val="4056"/>
        </w:trPr>
        <w:tc>
          <w:tcPr>
            <w:tcW w:w="907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80A" w:rsidRPr="00BC50FB" w:rsidRDefault="00AA280A" w:rsidP="00412FE6"/>
        </w:tc>
      </w:tr>
    </w:tbl>
    <w:p w:rsidR="00AA280A" w:rsidRPr="00BC50FB" w:rsidRDefault="00AA280A" w:rsidP="00AA280A"/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F72" w:rsidRDefault="00195F72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80A" w:rsidRDefault="00AA280A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80A" w:rsidRDefault="00AA280A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A63" w:rsidRDefault="00A47A63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F30FF" w:rsidRDefault="005F30FF" w:rsidP="0046198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F30FF" w:rsidRDefault="005F30FF" w:rsidP="005F30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1</w:t>
      </w:r>
    </w:p>
    <w:p w:rsidR="00461980" w:rsidRPr="00E76EFB" w:rsidRDefault="00461980" w:rsidP="00461980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61980" w:rsidRDefault="00461980" w:rsidP="005F30FF">
      <w:pPr>
        <w:pStyle w:val="Style3"/>
        <w:widowControl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461980" w:rsidRPr="00E76EFB" w:rsidRDefault="00461980" w:rsidP="00461980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По дисциплине Б1.Б.04 </w:t>
      </w:r>
      <w:r w:rsidR="005F30FF">
        <w:rPr>
          <w:rFonts w:ascii="Times New Roman" w:hAnsi="Times New Roman" w:cs="Times New Roman"/>
          <w:sz w:val="24"/>
          <w:szCs w:val="24"/>
        </w:rPr>
        <w:t>«</w:t>
      </w:r>
      <w:r w:rsidRPr="003D3B96">
        <w:rPr>
          <w:rFonts w:ascii="Times New Roman" w:hAnsi="Times New Roman" w:cs="Times New Roman"/>
          <w:sz w:val="24"/>
          <w:szCs w:val="24"/>
        </w:rPr>
        <w:t>История и методология экономической науки</w:t>
      </w:r>
      <w:r w:rsidR="005F30FF">
        <w:rPr>
          <w:rFonts w:ascii="Times New Roman" w:hAnsi="Times New Roman" w:cs="Times New Roman"/>
          <w:sz w:val="24"/>
          <w:szCs w:val="24"/>
        </w:rPr>
        <w:t>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5F30FF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61980" w:rsidRPr="003D3B96">
        <w:rPr>
          <w:rFonts w:ascii="Times New Roman" w:hAnsi="Times New Roman" w:cs="Times New Roman"/>
          <w:sz w:val="24"/>
          <w:szCs w:val="24"/>
        </w:rPr>
        <w:t>Что представляет собой наука и научная деятельность, ее цель и трактовки в различные исторические эпохи?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Каковы методологические основы научной деятельности и ее структура?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Как в методологии науки трактуются понятия критериев, ограничений и методов экономических исследований?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 структурируется фундаментальные и прикладные, теоретические и экспериментальные исследования в экономике?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В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философское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религиозное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научное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художественное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деятельность по получению нового знания;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результат деятельности по получению нового знания;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сумма знаний, лежащих в основе научной картины мира;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производство новых знаний независимо от их применения;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применение новых знаний для достижения практических целей;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создание новых отраслей науки и новых направлений научных исследований;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нормативный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позитивный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системный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концепция;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методика;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парадигма;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Аристотель;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Платон;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Гегель;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Кант;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исторического процесса возникновения, развития и смены экономических концепций;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формулировка и теоретический анализ исходных гипотез;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 экономических учений в эпоху становления рынка и нерегулируемой рыночной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 экономических учений в эпоху регулируемой рыночной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критерий;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приоритет;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альтернатива;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ориентир;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основных экономических течений в процессе их становления и развития;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углубление и расширение знаний по экономической теории;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расширение кругозора в области общих и специальных экономических наук;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повышение общей и экономической культуры человека;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5F30FF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61980" w:rsidRPr="003D3B96">
        <w:rPr>
          <w:rFonts w:ascii="Times New Roman" w:hAnsi="Times New Roman" w:cs="Times New Roman"/>
          <w:sz w:val="24"/>
          <w:szCs w:val="24"/>
        </w:rPr>
        <w:t>Что представляет собой наука и научная деятельность, ее цель и трактовки в различные исторические эпохи?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 в исторической ретроспективе изменялись предмет и цель экономической науки?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представляет собой методология и какова роль экономической науки в общественном развитии?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философское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религиозное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научное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художественное познание;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деятельность по получению нового знания;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результат деятельности по получению нового знания;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сумма знаний, лежащих в основе научной картины мира;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производство новых знаний независимо от их применения;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применение новых знаний для достижения практических целей;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исследования, ориентированные на создание новых отраслей науки и новых направлений научных исследований;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нормативный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позитивный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системный подход;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концепция;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методика;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парадигма;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Аристотель;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Платон;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Гегель;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Кант;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исторического процесса возникновения, развития и смены экономических концепций;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формулировка и теоретический анализ исходных гипотез;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 экономических учений в эпоху становления рынка и нерегулируемой рыночной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методология экономических учений в эпоху регулируемой рыночной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критерий;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приоритет;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альтернатива;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ориентир;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основных экономических течений в процессе их становления и развития;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углубление и расширение знаний по экономической теории;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расширение кругозора в области общих и специальных экономических наук;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повышение общей и экономической культуры человека;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4 Научная проблема как элементы методологии экономических исследований, ее проявления в различные исторические эпохи.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:rsidR="00461980" w:rsidRPr="003D3B96" w:rsidRDefault="00461980" w:rsidP="005F3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 xml:space="preserve">Раздел 2: Развитие экономической теории и методологии в эпоху </w:t>
      </w:r>
      <w:proofErr w:type="spellStart"/>
      <w:r w:rsidRPr="003D3B96">
        <w:rPr>
          <w:rFonts w:ascii="Times New Roman" w:hAnsi="Times New Roman" w:cs="Times New Roman"/>
          <w:b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b/>
          <w:sz w:val="24"/>
          <w:szCs w:val="24"/>
        </w:rPr>
        <w:t xml:space="preserve">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Экономические идеи политиков и философов Древнего Востока. Экономическая мысль Древней Греции: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Платона, Аристотеля. Экономические концепции рабовладельческого Рима. Проблемы Римской латифундии в агрономических трактатах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Зарождение христианства и экономические воззрения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Св. Августин, Фома Аквинский. Экономическая мысль мусульманского средневековья: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Возникновение утопического социализма: Томас Мор,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2.1. Экономические учения Древнего Востока: «Речение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Ипусера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Кодекс законов Хаммурапи, конфуцианство,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Почему предметом изучения в древневосточной экономической мысли была макроэкономика?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экономические функции возлагались на государство согласно древневосточным историческим документам?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Методологическая трактовка древневосточных автором относительно частной собственности и социального неравенства.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Систематизация экономического развития и его трактовки на разных исторических этапах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Трактовки цены, торговой прибыли, денег, процента в теории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устранить сословное деление;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наилучшим образом каждому выполнять свои обязанности;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развивать торговлю и накопление денежного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развитие торговли – источника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применения труда рабов;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земледелие и ремесло – источник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накопление денег – основная форма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осуждение богатства, так как оно ведет к неравенству;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осуждение частной собственности, так как она ведет к неравенству;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справедливость в распределении – уровень дохода в зависимости от социального положения;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справедливая цена равна материальным и трудовым затратам на изготовление продукта;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земледелие;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частная мелкая и крупная торговля;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ремесло;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государственные налоги и сборы;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Фома Аквинский;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Аристотель;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Укажите пр</w:t>
      </w:r>
      <w:r w:rsidR="005F30FF">
        <w:rPr>
          <w:rFonts w:ascii="Times New Roman" w:hAnsi="Times New Roman" w:cs="Times New Roman"/>
          <w:sz w:val="24"/>
          <w:szCs w:val="24"/>
        </w:rPr>
        <w:t>инципы утопического социализма: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стимул к труду – частная собственность и конкуренция;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стимул к труду – прямое государственное принуждение и надзор над процессом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применение труда рабов в сельском хозяйстве и ремесле, а свободные граждане заняты в управлении;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принцип распределения продуктов по потребностям;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Китая в трудах Конфуция, в трактате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Гуань-цзы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 на мусульманском Востоке: хозяйственные предписания Корана и взгляды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2.2. Экономические учения античного мира: учения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Платона, Аристотеля, «Домострой», трактаты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Теоретические подходы древнегреческих мыслителей к решению экономических проблем.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рекомендации давали древнеримские авторы относительно решения проблем организации частного хозяйства?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В чем заключается нормативный подход в средневековой экономической мысли, во взглядах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?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Концепции утопического социализма в экономических воззрениях Томаса Мора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устранить сословное деление;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наилучшим образом каждому выполнять свои обязанности;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развивать торговлю и накопление денежного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развитие торговли – источника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применения труда рабов;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земледелие и ремесло – источник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накопление денег – основная форма богатства;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осуждение богатства, так как оно ведет к неравенству;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осуждение частной собственности, так как она ведет к неравенству;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справедливость в распределении – уровень дохода в зависимости от социального положения;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справедливая цена равна материальным и трудовым затратам на изготовление продукта;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земледелие;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частная мелкая и крупная торговля;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ремесло;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государственные налоги и сборы;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Фома Аквинский;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Аристотель;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Укажите пр</w:t>
      </w:r>
      <w:r w:rsidR="005F30FF">
        <w:rPr>
          <w:rFonts w:ascii="Times New Roman" w:hAnsi="Times New Roman" w:cs="Times New Roman"/>
          <w:sz w:val="24"/>
          <w:szCs w:val="24"/>
        </w:rPr>
        <w:t>инципы утопического социализма: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стимул к труду – частная собственность и конкуренция;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стимул к труду – прямое государственное принуждение и надзор над процессом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применение труда рабов в сельском хозяйстве и ремесле, а свободные граждане заняты в управлении;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принцип распределения продуктов по потребностям;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методологии средневековой экономической науки как части богословия.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трактовок разделения труда, сущности и функций денег 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Платона, Аристотеля.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экономические идеи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взгляды Фомы Аквинского на разделение труда, богат</w:t>
      </w:r>
      <w:r w:rsidR="005F30FF">
        <w:rPr>
          <w:rFonts w:ascii="Times New Roman" w:hAnsi="Times New Roman" w:cs="Times New Roman"/>
          <w:sz w:val="24"/>
          <w:szCs w:val="24"/>
        </w:rPr>
        <w:t>ство, деньги, торговую прибыль.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Экономическая наука России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«Поучение» Владимира Мономаха» и Судебник Ивана III.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социалистов-утопистов: нормативный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Экономическая таблица и схема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Развитие методологии физиократов в работах А. Тюрго.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обмена и стоимости, доходов, основных классов общества. Экономическая свобода и теория международной торговли.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 Тенденция нормы прибыли к понижению Теория ренты, теория сравнительных преимуществ и международного обмена.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Методология классической политэкономии и экономические взгляды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учение о трех факторах производства, теория реализации,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». Экономическая теория Т. Мальтуса: закон народонаселения, теория стоимости и доходов, теория реализации. Экономические концепции Дж. Милля,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Мак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Куллоха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Г.Ч. Кэрри. Завершение классической политэкономии.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конситуированной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стоимости», идея «рабочих денег», проект реформирования обмена. Экономические идеи Ш. Фурье, А. Сен-Симона, Р. Оуэна.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</w:t>
      </w:r>
      <w:r w:rsidR="005F30FF">
        <w:rPr>
          <w:rFonts w:ascii="Times New Roman" w:hAnsi="Times New Roman" w:cs="Times New Roman"/>
          <w:sz w:val="24"/>
          <w:szCs w:val="24"/>
        </w:rPr>
        <w:t>о накоплении и воспроизводстве.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3.1. Экономические учения меркантилистов, классическая политэкономия: учения физиократов,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А. Тюрго.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Исследования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«истинная стоимость» и «рыночная цена», проблема государственного регулирования цен, необходимость конкуренции.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Трактовка теории трудовой стоимости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денег, развития промышленности и сельского хозяйства.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и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обоснование принципа невмешательства государства в экономику.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Учение физиократов: богатство и его источник, теории «чистого продукта» и классов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«Экономическая таблица»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его схема общественного воспроизводства.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Экономические идеи А. Тюрго, их отличие от теории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категории полезности, спроса и предложения для определения цены.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лица, занятые в промышленности;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занятые в торговле;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лица, занятые в сельском хозяйстве;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земельные собственники.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богатство создается в сельском хозяйстве;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богатство создается не в торговле, а в производственном процессе;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экономике действуют объективные законы, которые не могут быть изменены волей правительства;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«естественный порядок» основан на частной собственности и конкуренции.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защита внешних границ;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обеспечение правопорядка внутри страны;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координация хозяйственной деятельности в стране;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установление минимума налогов;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затратами рабочего времени на производство товара;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затратами труда на создание товара;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определяется выплатами на заработную плату, ренту и прибыль;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полезностью блага.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исследование потребностей человека;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исследование законов производства богатства общества;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законов распределения созданного продукта между классами;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анализ спроса и предложения.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полезностью блага;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потребительной стоимостью;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количеством труда при самых неблагоприятных условиях;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количеством труда при средних условиях производства.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развитие теории А. Смита о трех факторах производства;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теории А. Смита в части определения стоимости как суммы доходов;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земля, труд, капитал – равноправные факторы создания стоимости;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наличие трех источников дохода – заработной платы, процента, ренты как доли общей стоимости национального продукта.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созданных товаров определяется суммой совокупных доходов, на которые и покупается товарная масса;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кризисы перепроизводства невозможны, обеспечивается полная реализация произведенного продукта;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основе «закона рынков» лежит теория о трех факторах производства и трех источниках доходов;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потребности человека, его чувства и страсти;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количественные соотношения между заработной платой, прибылью и рентой;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законы спроса и предложения;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объективные законы развития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сокращение дохода и спроса со стороны рабочих;;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стремление капиталистов к накоплению, в результате чего происходит уменьшение спроса со стороны капиталистов;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сокращение спроса за счет сужения рынка;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увековечение мелкой частной собственности и режима ее абсолютной свободы;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частной собственности и рекомендации по ее устранению;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признание безусловной необходимости индивидуальной свободы как двигателя экономической активности;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ассоциация и коллективная организация труда противоречит свободе трудящихся.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переход к индустриальному справедливому обществу без революционных потрясений;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идеальном обществе исчезнут антагонистические классы;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новом социалистическом обществе будет устранен институт частной собственности.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основной организационной формой нового общества являются фала</w:t>
      </w:r>
      <w:r w:rsidR="005F30FF">
        <w:rPr>
          <w:rFonts w:ascii="Times New Roman" w:hAnsi="Times New Roman" w:cs="Times New Roman"/>
          <w:sz w:val="24"/>
          <w:szCs w:val="24"/>
        </w:rPr>
        <w:t>нги (предприятия-ассоциации, где</w:t>
      </w:r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производства капитала;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обращения капитала;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теория прибавочной стоимости;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производства и обращения, в целом.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потребительную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прибавочную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прибыль.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средства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предметы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денежные средства;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рабочая сила.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денежному;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товарному;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производительному;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ссудному.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является минимумом средств существования;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зависит от спроса и предложения на рынке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зависит от производительности труда рабочего;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– это вознаграждение за жертвы, которые несет рабочий, отказываясь от отдыха и свободного времени.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первая целостная экономическая концепция классической школы.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«Закон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обоснование бескризисного развития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Разработка теоретических проблем классической школа в трудах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 Кэрри.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5 Экономическая мысль России: реформаторские проекты М.М. Сперанского: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мысль России: проект Н.С.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создании государственного банка и учреждении крестьянского кооперативного банка.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3.2. Экономические учения А. Смита, Д. Риккардо,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Т.Р. Мальтуса,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Милля, К. Маркса.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трудовая теория стоимости и теория стоимости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теория распределения доходов. Теория «трех факторов»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 к определению стоимости, цены, доходов, денег.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Милль: </w:t>
      </w:r>
      <w:r w:rsidR="005F30FF">
        <w:rPr>
          <w:rFonts w:ascii="Times New Roman" w:hAnsi="Times New Roman" w:cs="Times New Roman"/>
          <w:sz w:val="24"/>
          <w:szCs w:val="24"/>
        </w:rPr>
        <w:t>теория кредита, влияние кредита</w:t>
      </w:r>
      <w:r w:rsidRPr="003D3B96">
        <w:rPr>
          <w:rFonts w:ascii="Times New Roman" w:hAnsi="Times New Roman" w:cs="Times New Roman"/>
          <w:sz w:val="24"/>
          <w:szCs w:val="24"/>
        </w:rPr>
        <w:t xml:space="preserve"> на экономическую динамику и возможность торговых кризисов.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Экономическая теория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воздержания», трактовка труда, капитала, заработной платы, прибыли.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Экономическая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гармонии», «закон распределения прибыли при капитализме».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Теории экономического романтизма Прудона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19 Сходство и отличия методологии Смита,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Мальтуса, Риккардо,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Оуэна.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20 Система доказательств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неизбежности кризисов перепроизводства при капитализме и пути решения проблемы.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23 Трудовая теория стоимости К. Маркса и ее отличие от классической теории стоимости.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26 Сходство и различие теорий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Маркса.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27 Методологические особенности критики марксизма в трудах М.И.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-Барановского, П.Б. Струве, С.Н. Булгакова.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28 Развитие теории А. Смита в трудах его российских последователей Н.С.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М.М. Сперанского.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лица, занятые в промышленности;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занятые в торговле;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лица, занятые в сельском хозяйстве;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земельные собственники.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богатство создается в сельском хозяйстве;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богатство создается не в торговле, а в производственном процессе;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экономике действуют объективные законы, которые не могут быть изменены волей правительства;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«естественный порядок» основан на частной собственности и конкуренции.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защита внешних границ;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обеспечение правопорядка внутри страны;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координация хозяйственной деятельности в стране;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установление минимума налогов;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затратами рабочего времени на производство товара;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затратами труда на создание товара;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определяется выплатами на заработную плату, ренту и прибыль;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определяется полезностью блага.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исследование потребностей человека;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исследование законов производства богатства общества;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изучение законов распределения созданного продукта между классами;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анализ спроса и предложения.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полезностью блага;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потребительной стоимостью;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количеством труда при самых неблагоприятных условиях;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количеством труда при средних условиях производства.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развитие теории А. Смита о трех факторах производства;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теории А. Смита в части определения стоимости как суммы доходов;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земля, труд, капитал – равноправные факторы создания стоимости;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наличие трех источников дохода – заработной платы, процента, ренты как доли общей стоимости национального продукта.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 созданных товаров определяется суммой совокупных доходов, на которые и покупается товарная масса;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кризисы перепроизводства невозможны, обеспечивается полная реализация произведенного продукта;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основе «закона рынков» лежит теория о трех факторах производства и трех источниках доходов;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потребности человека, его чувства и страсти;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количественные соотношения между заработной платой, прибылью и рентой;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законы спроса и предложения;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объективные законы развития экономики.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сокращение дохода и спроса со стороны рабочих;;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стремление капиталистов к накоплению, в результате чего происходит уменьшение спроса со стороны капиталистов;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сокращение спроса за счет сужения рынка;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увековечение мелкой частной собственности и режима ее абсолютной свободы;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частной собственности и рекомендации по ее устранению;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признание безусловной необходимости индивидуальной свободы как двигателя экономической активности;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ассоциация и коллективная организация труда противоречит свободе трудящихся.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переход к индустриальному справедливому обществу без революционных потрясений;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идеальном обществе исчезнут антагонистические классы;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новом социалистическом обществе будет устранен институт частной собственности.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производства капитала;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обращения капитала;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теория прибавочной стоимости;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процесс производства и обращения, в целом.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15 Что создает конкретный труд по мнению К. Маркса: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потребительную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прибавочную стоимость;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прибыль.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средства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предметы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денежные средства;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рабочая сила.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денежному;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товарному;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производительному;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ссудному.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является минимумом средств существования;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зависит от спроса и предложения на рынке труда;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зависит от производительности труда рабочего;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заработная плата – это вознаграждение за жертвы, которые несет рабочий, отказываясь от отдыха и свободного времени.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Экономические учение А. Смита: теория денег, капитал и его структура.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Экономические учение А. Смита: учение о воспроизводстве, «догма Смита».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Особенности методологии Д. Риккардо: теория стоимости.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Особенности методологии Д. Риккардо: метод сравнительных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издерже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учение о доходах.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Новые подходы к анализу экономики в сочетании с традиционными положениями в разработках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Предмет и метод исследований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Милля: Теория стоимости, проблема кредита и денег, теория доходов.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20 Критика экономики свободной конкуренции с трудах Ш. Фурье, К. Сен-Симона, З. Оуэна.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3.3. Социально-историческое направление, маржинализм: школа предельной полезности, Кембриджская школа (А. Маршалл 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Пигу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 Неоклассическое направление: Американская школа (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Кларк).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Историческая школа в Германии. Учение о национальной экономике. Старая классическая школа (Ф. Лист, 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), новая историческая школа (Г.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). Социальная политика и обоснование программ социальных реформ. Новейшая историческая школа (В.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М. Вебер,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Шпитхоф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Предмет и методология исследований в теории маржинализма. Теория предельной полезности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Теория производительных благ и теория вменения. Психологическая теория процента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Сравнение схем развития экономики Ф. Листа, 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Рошера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по критерию периодизации.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Смена классической политической экономики теорией маржинализма и роль маржинализма в современной экономической науке.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«Теория вменения»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природа возникновения стоимости (ценности) экономических благ. Таблица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Трактовка О.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категории стоимости (ценности) и принцип убывающей полезности. «Теория ожидания».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Теория предельной производительности факторов производства и концепция предпринимательской прибыли Дж. Б. Кларка.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принципа экономического либерализма, присущего классической школе;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признание универсальности экономической науки, приемлемости ее выводов для различных стран;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критика классической науки за чрезмерное использование метода абстракции;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учет влияния на национальную экономику природно-географических, национально-исторических и других неэкономических факторов.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народное хозяйство – это часть общественной жизни и должно восприниматься только в связи с другими общественными проявлениями;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абсолютное отрицание абстрактного метода и общих экономических законов;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сбор значительного фактического материала и начало новой отрасли знаний – истории народного хозяйства;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формирование теории «государственного социализма» как теории социальных реформ государства;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В чем особенность новейшей исторической школы по сравнению с предыдущими этапами: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признание только исторического метода анализа экономики;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большое внимание абстракции в сочетании с историческим подходом;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теория государственного социализма, выполнение государством социальных функций;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основа новой отрасли знаний – истории народного хозяйства.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Чем определяется цена по мнению австрийской школы маржинализма: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издержками и полезностью блага;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предельной полезностью блага;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только издержками на производство блага;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общей полезностью блага.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Л. Вальрас.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Какое утверждение неверно: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австрийская школа предельной полезности определяет ценность блага по величине затрат на производство его единицы;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 ценность блага на основе закона убывающей предельной полезности.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определение закона спроса и предложения;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разработка теории распределения доходов с учетом предельной производительности факторов производства;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определение цены на основе предельной полезности и предельных издержек;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формулировка определения эластичности спроса.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Л. Вальрас;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В. Парето;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Дж. Кларк;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А. Маршалл.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9 Чьи труды стали основой для формирования и распространения учебной дисциплине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Дж. Милль;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А. Маршалл;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Л. Вальрас.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применение субъективно-психологической оценки стоимости (цены) товара на основе предельной полезности;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отказ от понятия стоимости и применение понятия рыночной цены;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применение функционального анализа экономических зависимостей безотносительно к анализу общественных форм в экономике;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1 Первый и второй законы Г. </w:t>
      </w:r>
      <w:proofErr w:type="spellStart"/>
      <w:r w:rsidRPr="003D3B96">
        <w:t>Госсена</w:t>
      </w:r>
      <w:proofErr w:type="spellEnd"/>
      <w:r w:rsidRPr="003D3B96">
        <w:t xml:space="preserve"> как математическая интерпретация основных принципов теории предельной полезности.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2 Превращение математики из метода изложения в метод исследования в работах У. </w:t>
      </w:r>
      <w:proofErr w:type="spellStart"/>
      <w:r w:rsidRPr="003D3B96">
        <w:t>Джевонса</w:t>
      </w:r>
      <w:proofErr w:type="spellEnd"/>
      <w:r w:rsidRPr="003D3B96">
        <w:t>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3 Исторический характер распределения и противопоставление законов распределения законам производства в работах Дж. Милля.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4 «Идеальный тип хозяйства» в теории М. Вебера.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5 Исследование применения метода абстракции в методологии старой, новой и новейшей исторической школы.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6 Концепция «государственного социализма» как «третий путь» в методологии новой исторической школы.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7 Научное значение моделей макроэкономического равновесия Л. Вальраса.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8 Начало неоклассической политэкономии в работах А. Маршалла: основы микроэкономики.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9 Концепция эластичности спроса А. Маршалла как элемент механизма рыночного формирования цен.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>10 Теория предельной производительности факторов производства и концепция предпринимательской прибыли Дж. Б. Кларка.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  <w:rPr>
          <w:b/>
        </w:rPr>
      </w:pP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  <w:rPr>
          <w:b/>
        </w:rPr>
      </w:pP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  <w:rPr>
          <w:b/>
        </w:rPr>
      </w:pPr>
      <w:r w:rsidRPr="003D3B96">
        <w:rPr>
          <w:b/>
        </w:rPr>
        <w:t>Раздел 4: Развитие экономической теории и методологии в эпоху регулируемой рыночной экономики.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  <w:rPr>
          <w:b/>
        </w:rPr>
      </w:pP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Тема 4.1. </w:t>
      </w:r>
      <w:proofErr w:type="spellStart"/>
      <w:r w:rsidRPr="003D3B96">
        <w:t>Институционализм</w:t>
      </w:r>
      <w:proofErr w:type="spellEnd"/>
      <w:r w:rsidRPr="003D3B96">
        <w:t xml:space="preserve">: три этапа развития и </w:t>
      </w:r>
      <w:proofErr w:type="spellStart"/>
      <w:r w:rsidRPr="003D3B96">
        <w:t>неоинституционализм</w:t>
      </w:r>
      <w:proofErr w:type="spellEnd"/>
      <w:r w:rsidRPr="003D3B96"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Возникновение американского </w:t>
      </w:r>
      <w:proofErr w:type="spellStart"/>
      <w:r w:rsidRPr="003D3B96">
        <w:t>институционализма</w:t>
      </w:r>
      <w:proofErr w:type="spellEnd"/>
      <w:r w:rsidRPr="003D3B96">
        <w:t xml:space="preserve"> и его эволюция. Первый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(1920-1930 гг.), экономические концепции Т. </w:t>
      </w:r>
      <w:proofErr w:type="spellStart"/>
      <w:r w:rsidRPr="003D3B96">
        <w:t>Веблена</w:t>
      </w:r>
      <w:proofErr w:type="spellEnd"/>
      <w:r w:rsidRPr="003D3B96">
        <w:t xml:space="preserve">, Дж. </w:t>
      </w:r>
      <w:proofErr w:type="spellStart"/>
      <w:r w:rsidRPr="003D3B96">
        <w:t>Коммонса</w:t>
      </w:r>
      <w:proofErr w:type="spellEnd"/>
      <w:r w:rsidRPr="003D3B96">
        <w:t>, У. Митчелла (социально-психологическое, социально-правовое, конъюнктурно-статистическое направления).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Второй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(1940-1960 гг.): </w:t>
      </w:r>
      <w:proofErr w:type="spellStart"/>
      <w:r w:rsidRPr="003D3B96">
        <w:t>Дж.М</w:t>
      </w:r>
      <w:proofErr w:type="spellEnd"/>
      <w:r w:rsidRPr="003D3B96">
        <w:t xml:space="preserve">. Кларк, А. </w:t>
      </w:r>
      <w:proofErr w:type="spellStart"/>
      <w:r w:rsidRPr="003D3B96">
        <w:t>Берль</w:t>
      </w:r>
      <w:proofErr w:type="spellEnd"/>
      <w:r w:rsidRPr="003D3B96">
        <w:t xml:space="preserve">, Г. </w:t>
      </w:r>
      <w:proofErr w:type="spellStart"/>
      <w:r w:rsidRPr="003D3B96">
        <w:t>Минз</w:t>
      </w:r>
      <w:proofErr w:type="spellEnd"/>
      <w:r w:rsidRPr="003D3B96">
        <w:t xml:space="preserve">, У. </w:t>
      </w:r>
      <w:proofErr w:type="spellStart"/>
      <w:r w:rsidRPr="003D3B96">
        <w:t>Ростоу</w:t>
      </w:r>
      <w:proofErr w:type="spellEnd"/>
      <w:r w:rsidRPr="003D3B96">
        <w:t xml:space="preserve">. Теория стадий экономического развития. Теория индустриального общества Дж. </w:t>
      </w:r>
      <w:proofErr w:type="spellStart"/>
      <w:r w:rsidRPr="003D3B96">
        <w:t>Гэлбрейта</w:t>
      </w:r>
      <w:proofErr w:type="spellEnd"/>
      <w:r w:rsidRPr="003D3B96">
        <w:t>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r w:rsidRPr="003D3B96">
        <w:t xml:space="preserve">Третий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(1960-1970 гг.). Концепция «экономики знаний» П. </w:t>
      </w:r>
      <w:proofErr w:type="spellStart"/>
      <w:r w:rsidRPr="003D3B96">
        <w:t>Друкера</w:t>
      </w:r>
      <w:proofErr w:type="spellEnd"/>
      <w:r w:rsidRPr="003D3B96">
        <w:t xml:space="preserve">. Теории качества жизни А. </w:t>
      </w:r>
      <w:proofErr w:type="spellStart"/>
      <w:r w:rsidRPr="003D3B96">
        <w:t>Тоффлера</w:t>
      </w:r>
      <w:proofErr w:type="spellEnd"/>
      <w:r w:rsidRPr="003D3B96">
        <w:t>, Р. Арона. Теория постиндустриального общества Д. Белла.</w:t>
      </w:r>
    </w:p>
    <w:p w:rsidR="00461980" w:rsidRPr="003D3B96" w:rsidRDefault="00461980" w:rsidP="00461980">
      <w:pPr>
        <w:pStyle w:val="Style3"/>
        <w:widowControl/>
        <w:ind w:firstLine="567"/>
        <w:jc w:val="both"/>
        <w:outlineLvl w:val="0"/>
      </w:pPr>
      <w:proofErr w:type="spellStart"/>
      <w:r w:rsidRPr="003D3B96">
        <w:lastRenderedPageBreak/>
        <w:t>Неоинституционализм</w:t>
      </w:r>
      <w:proofErr w:type="spellEnd"/>
      <w:r w:rsidRPr="003D3B96">
        <w:t xml:space="preserve">. Методология </w:t>
      </w:r>
      <w:proofErr w:type="spellStart"/>
      <w:r w:rsidRPr="003D3B96">
        <w:t>неоинституционализма</w:t>
      </w:r>
      <w:proofErr w:type="spellEnd"/>
      <w:r w:rsidRPr="003D3B96">
        <w:t xml:space="preserve">. Теория </w:t>
      </w:r>
      <w:proofErr w:type="spellStart"/>
      <w:r w:rsidRPr="003D3B96">
        <w:t>трансакционных</w:t>
      </w:r>
      <w:proofErr w:type="spellEnd"/>
      <w:r w:rsidRPr="003D3B96">
        <w:t xml:space="preserve"> издержек и теория прав собственности Р. </w:t>
      </w:r>
      <w:proofErr w:type="spellStart"/>
      <w:r w:rsidRPr="003D3B96">
        <w:t>Коуза</w:t>
      </w:r>
      <w:proofErr w:type="spellEnd"/>
      <w:r w:rsidRPr="003D3B96">
        <w:t xml:space="preserve">. Теория «общественного выбора» Дж. Бьюкенена. Регулирование экономики в работах стокгольмской школы (Г. </w:t>
      </w:r>
      <w:proofErr w:type="spellStart"/>
      <w:r w:rsidRPr="003D3B96">
        <w:t>Мюрдаль</w:t>
      </w:r>
      <w:proofErr w:type="spellEnd"/>
      <w:r w:rsidRPr="003D3B96">
        <w:t xml:space="preserve">, Э. </w:t>
      </w:r>
      <w:proofErr w:type="spellStart"/>
      <w:r w:rsidRPr="003D3B96">
        <w:t>Лундберг</w:t>
      </w:r>
      <w:proofErr w:type="spellEnd"/>
      <w:r w:rsidRPr="003D3B96">
        <w:t>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1 Социально-экономические предпосылки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. Отличие методологии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 от неоклассического направления экономической мысли.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2 Основные идеи о развитии социальной системы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в его работе «Теория праздного класса» и роль теории Дарвина в экономической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3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относительно общественных противоречий и путей решения этих противоречий.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4 Роль правовых норм в общественном развитии в теории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5 Теория социальных конфликтов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роль конфликтов в развитии общества.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6 Сфера обращения как предмет исследований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категория «титул собственности».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7 Предмет и методология исследований в разработках У. Митчелла и его вклад в развитие теории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8 Методология и предмет исследований ученых на втором этапе развития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 </w:t>
      </w:r>
      <w:r w:rsidRPr="003D3B96">
        <w:rPr>
          <w:rFonts w:ascii="Times New Roman" w:hAnsi="Times New Roman" w:cs="Times New Roman"/>
          <w:sz w:val="24"/>
          <w:szCs w:val="24"/>
        </w:rPr>
        <w:t xml:space="preserve">(1940-1960 гг.):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Кларка,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 развитие общества.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Методология и предмет исследований на третьем этапе развития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(1960-1970 гг.). Теория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Анализ основных институциональных проблем в разработках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теория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издержек, теория прав собственности.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Основные отличия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от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1 Укажите причины возникновения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монополизация экономики и нарушение механизма свободной конкуренции;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обострение социальных противоречий;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резкая дифференциация в доходах домашних хозяйств;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Что не относится к задачам исследований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институционалистов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разработка программ реформирования капиталистической экономики;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разработка концепции защиты среднего класса;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обоснование необходимости государственного регулирования экономики;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обоснование невмешательства государства с деятельность самостоятельных экономических субъектов.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автора психологической теории экономического развития в рамках институционального направления: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У. Митчелл;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У. Митчелл;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Что рассматривается в работах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качестве основной проблемы капитализма: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несовершенство юридических норм;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нечестная конкуренция;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противоречия между индустрией и бизнесом;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отсутствие социального страхования по безработице.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является объектом исследования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юридические отношения;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титулы собственности;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престижное поведение;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социальные конфликты.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Какие «гигиенические факторы» снижения неудовлетворенности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величина заработка;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политика фирмы;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условия работы;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межличностные отношения;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степень непосредственного контроля;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все ответы верны.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Какие «факторы мотивации» удовлетворения потребностей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достижение успеха;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продвижение по службе;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признание и одобрение результатов работы;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высокая степень ответственности;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возможности творческого и делового роста;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все ответы верны.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альтернатива неоклассической экономической теории.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Т.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5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Дж.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6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7 Методологические аспекты и важнейшие черты программ трансформации капитализма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 Кларка.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Идеология «корпоративной революции» в экономической теории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Концепция «коллективного капитализма»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альтернатива марксизму.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Теория стадий экономического роста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конвергенция двух мировых систем.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категории «индустриальная система»,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«зрелая корпорация».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13 Концепция «экономики знаний»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ситуационный подход к управлению в бизнесе.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Теории качества жизни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Технологический детерминизм как основа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Концепция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Хейлбронера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об особой миссии научно-технической интеллигенции как «авангарда будущего общества».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Тема 4.2.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Теория регулируемого капитализма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проблема занятости и безработицы, критика «закона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концепция «эффективного спроса», сбережения и инвестиции, концепция мультипликатора.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b/>
          <w:i/>
          <w:sz w:val="24"/>
          <w:szCs w:val="24"/>
        </w:rPr>
      </w:pPr>
      <w:r w:rsidRPr="003D3B96">
        <w:rPr>
          <w:rStyle w:val="FontStyle31"/>
          <w:i/>
          <w:sz w:val="24"/>
          <w:szCs w:val="24"/>
        </w:rPr>
        <w:t>Содержание темы.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Дж. Робинсон. Дилемма об эффективности и справедливости. Теория олигополии. Дж. </w:t>
      </w:r>
      <w:proofErr w:type="spellStart"/>
      <w:r w:rsidRPr="003D3B96">
        <w:rPr>
          <w:rStyle w:val="FontStyle31"/>
          <w:sz w:val="24"/>
          <w:szCs w:val="24"/>
        </w:rPr>
        <w:t>Гэлбрейт</w:t>
      </w:r>
      <w:proofErr w:type="spellEnd"/>
      <w:r w:rsidRPr="003D3B96">
        <w:rPr>
          <w:rStyle w:val="FontStyle31"/>
          <w:sz w:val="24"/>
          <w:szCs w:val="24"/>
        </w:rPr>
        <w:t xml:space="preserve"> о концепции «уравновешивающих сил» в экономике.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Методология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Кейнса</w:t>
      </w:r>
      <w:proofErr w:type="spellEnd"/>
      <w:r w:rsidRPr="003D3B96">
        <w:rPr>
          <w:rStyle w:val="FontStyle31"/>
          <w:sz w:val="24"/>
          <w:szCs w:val="24"/>
        </w:rPr>
        <w:t xml:space="preserve">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Кейнса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Экономические теории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 и альтернативные кейнсианству направления. Скандинавская модель «государства всеобщего благоденствия». Стокгольмская школа. Французский </w:t>
      </w:r>
      <w:proofErr w:type="spellStart"/>
      <w:r w:rsidRPr="003D3B96">
        <w:rPr>
          <w:rStyle w:val="FontStyle31"/>
          <w:sz w:val="24"/>
          <w:szCs w:val="24"/>
        </w:rPr>
        <w:t>дирижизм</w:t>
      </w:r>
      <w:proofErr w:type="spellEnd"/>
      <w:r w:rsidRPr="003D3B96">
        <w:rPr>
          <w:rStyle w:val="FontStyle31"/>
          <w:sz w:val="24"/>
          <w:szCs w:val="24"/>
        </w:rPr>
        <w:t xml:space="preserve">. Индикативное планирование. </w:t>
      </w:r>
      <w:proofErr w:type="spellStart"/>
      <w:r w:rsidRPr="003D3B96">
        <w:rPr>
          <w:rStyle w:val="FontStyle31"/>
          <w:sz w:val="24"/>
          <w:szCs w:val="24"/>
        </w:rPr>
        <w:t>Неокейнсианские</w:t>
      </w:r>
      <w:proofErr w:type="spellEnd"/>
      <w:r w:rsidRPr="003D3B96">
        <w:rPr>
          <w:rStyle w:val="FontStyle31"/>
          <w:sz w:val="24"/>
          <w:szCs w:val="24"/>
        </w:rPr>
        <w:t xml:space="preserve"> теории экономического роста. Моделирование экономической динамики и методология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. Теория экономического цикла А. </w:t>
      </w:r>
      <w:proofErr w:type="spellStart"/>
      <w:r w:rsidRPr="003D3B96">
        <w:rPr>
          <w:rStyle w:val="FontStyle31"/>
          <w:sz w:val="24"/>
          <w:szCs w:val="24"/>
        </w:rPr>
        <w:t>Хансена</w:t>
      </w:r>
      <w:proofErr w:type="spellEnd"/>
      <w:r w:rsidRPr="003D3B96">
        <w:rPr>
          <w:rStyle w:val="FontStyle31"/>
          <w:sz w:val="24"/>
          <w:szCs w:val="24"/>
        </w:rPr>
        <w:t xml:space="preserve">. Принцип акселератора. </w:t>
      </w:r>
      <w:proofErr w:type="spellStart"/>
      <w:r w:rsidRPr="003D3B96">
        <w:rPr>
          <w:rStyle w:val="FontStyle31"/>
          <w:sz w:val="24"/>
          <w:szCs w:val="24"/>
        </w:rPr>
        <w:t>Антициклическое</w:t>
      </w:r>
      <w:proofErr w:type="spellEnd"/>
      <w:r w:rsidRPr="003D3B96">
        <w:rPr>
          <w:rStyle w:val="FontStyle31"/>
          <w:sz w:val="24"/>
          <w:szCs w:val="24"/>
        </w:rPr>
        <w:t xml:space="preserve"> регулирование. Неоклассический синтез (Дж. </w:t>
      </w:r>
      <w:proofErr w:type="spellStart"/>
      <w:r w:rsidRPr="003D3B96">
        <w:rPr>
          <w:rStyle w:val="FontStyle31"/>
          <w:sz w:val="24"/>
          <w:szCs w:val="24"/>
        </w:rPr>
        <w:t>Хикс</w:t>
      </w:r>
      <w:proofErr w:type="spellEnd"/>
      <w:r w:rsidRPr="003D3B96">
        <w:rPr>
          <w:rStyle w:val="FontStyle31"/>
          <w:sz w:val="24"/>
          <w:szCs w:val="24"/>
        </w:rPr>
        <w:t xml:space="preserve">, П. </w:t>
      </w:r>
      <w:proofErr w:type="spellStart"/>
      <w:r w:rsidRPr="003D3B96">
        <w:rPr>
          <w:rStyle w:val="FontStyle31"/>
          <w:sz w:val="24"/>
          <w:szCs w:val="24"/>
        </w:rPr>
        <w:t>Самуэльсон</w:t>
      </w:r>
      <w:proofErr w:type="spellEnd"/>
      <w:r w:rsidRPr="003D3B96">
        <w:rPr>
          <w:rStyle w:val="FontStyle31"/>
          <w:sz w:val="24"/>
          <w:szCs w:val="24"/>
        </w:rPr>
        <w:t>).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Принципиальные отличия теории монополистической конкуренции Э. Чемберлена и теории несовершенной конкуренции Дж. Робинсон.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Взгляды П.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 положительные и отрицательные аспекты воздействия олигополии на общественное развитие.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«Уравновешивающие силы монополии»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последствия деятельности крупных монополий.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Предмет и методология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Кейнсианская трактовка экономических категорий «кризис», «безработица», «совокупный спрос», «процент», «деньги».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«Основной психологический закон»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экономическая роль государства.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Функциональная зависимость инвестиций, занятости, потреблением и доходами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11 Кейнсианская экономическая политика и меры государственного регулирования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12 Шведская модель «государства всеобщего благоденствия» и проблемы регулирования экономики.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13 Политика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 концепция «гармонизированного роста», индикативное планирование.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14 Концепция экономических циклов А.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Хансена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, механизм действия мультипликатора и акселератора в кумулятивном процессе.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15 Теория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 статика и динамика, роль «капитального коэффициента» в определении темпов роста.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16 Методологические различия неоклассической 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 Неоклассический синтез.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Укажите причину создания работы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«Общая теория занятости, процента и денег»: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рост монополий;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необходимость государственного регулирования экономики;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высокая инфляция;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экономический кризис;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высокий уровень безработицы.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отстаиваемые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Кейнсом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принцип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фэйр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механизм рыночного саморегулирования;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политика дефицита государственного бюджета;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политика снижения цен.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Что не относится к мерам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выводу экономики из кризиса: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обеспечение умеренной инфляции;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сокращение финансирования общественных работ;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рост потребительского и производительного спроса;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создание дополнительных рабочих мест;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понижение центральным банком ключевой ставки (рефинансирования).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Какое из определений акселератора правильное: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произведение прироста дохода на прирост инвестиций;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отношение прироста дохода к приросту инвестиций;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отношение прироста инвестиций к приросту дохода;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верны все ответы.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Какие положения не соответствуют теории стокгольмской школы: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неравновесность экономической системы;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отрицание кейнсианской теории государственного регулирования;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согласие с денежно-кредитными методами макроэкономического регулирования экономики;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государство обязано обеспечить гражданам определенный уровень благосостояния за счет социальной политики.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соответствует политике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большее вмешательство государства в экономику по сравнению с кейнсианскими программами;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жесткое директивное планирование;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поддержка экономических структур, определяющих развитие экономики в целом;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 экономики.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исследователей, не являющихся последователями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Э.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Хансен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А. Маршалл.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Какое положение не входит в экономическую концепцию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исследование условий экономического роста при полной занятости;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постулат о зависимости темпа роста от объема инвестиций;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исследование проблемы циклических колебаний в экономике.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Кейнсианская экономическая политика и ее доминирование в первой половине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xx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века.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Проблема занятости и безработицы в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критика «закона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Сэя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Концепция «эффективного спроса»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анализ склонности к потреблению и сбережению.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Парадокс роста сбережений, инвестиции как главный фактор совокупных расходов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Норма процента как центральная категория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«предпочтение ликвидности».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Концепция мультипликатора в кейнсианской теории как показателя эффективности государственного регулирования экономики.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Исследование методологии экономических теорий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Принцип акселератора как выражение зависимости прироста инвестиций от прироста доходов и влияние роста доходов и потребительского спроса 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рост инвестиций в производство.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Развитие экономической теории и методологии в эпоху регулируемой рыночной экономики. Неолиберальное направление экономической науки: социальное рыночное хозяйство,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Лондонская школа, монетаризм (Чикагская школа), теория экономики предложения, теория рациональных ожиданий.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неолиберализм. Экономические воззрения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Германская доктрина «социального рыночного хозяйства» (Л.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). Теория предпринимательства и инноваций Й.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Неоклассическое направление, теория рациональных ожиданий. Монетаризм. Экономическая теория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практические рекомендации монетаризма.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Теоретическое обоснование концепции свободного рынка и невмешательства государства в экономику с работах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распыленного знания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его идея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антирационализма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Теория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и концепция социального рыночного хозяйства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Концепция «вера экономик»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9 Монетаристская теория и методология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Ее принципиальные отличия от положений кейнсианской теории.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11 Исследование принципиальных различий положений школы рациональных ожиданий и монетаристской концепцией.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В какой стране возникло неолиберальное направление в форме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США;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Германия;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Франция;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Англия.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определяющий фактор ежегодного предложения денег согласно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темп ожидаемой инфляции;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темп роста доходов населения;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среднегодовой темп роста валового национального продукта;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темп роста занятости.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Укажите исходный принцип экономического учения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поддержание государством темпов экономического роста;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государственное регулирование цен;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неприемлемость бюджетной политики перераспределения;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снижение налогов для стимулирования экономики и занятости.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рекомендации в области налоговой реформы сторонников теории «экономики предложения»: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повышение налогообложения по всем видам доходов;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понижение ставки налогов с предпринимателей;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повышение налогов на предпринимателей;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отмена налогов с предпринимателей.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Укажите исследователей, не относящихся к неолиберальному направлению: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Укажите тип хозяйства по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Ойкену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не относящийся к идеальному: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центрально управляемое;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свободное рыночное хозяйство;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смешанное (реальное) хозяйство;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объяснение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нестабильности в экономике: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объективные факторы, присущие капиталистическому способу производства;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недостаточное регулирование экономики;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некомпетентное вмешательство государства в экономику;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отсутствие протекционизма во внешней политике;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Разработки Лондонской школы как одного из центров неолиберализма.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3 Разработки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 как одного из центров неолиберализма.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Разработки Чикагской школы как одного из центров неолиберализма.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(«средний путь») как западногерманская доктрина неолиберализма. «Школа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Концепция «экономического гуманизма»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«третий путь» организации экономической жизни.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Приоритет свободы человека и идея «спонтанного порядка» в неолиберальной концепции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Проблема информации и ограниченности человеческого знания в неолиберальной концепции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Неоконсервативное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неоклассицизма: монетаризм и теория экономики предложения.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Экономические платформы партий и общественных движений России в начале XX века. Идеи построения социализма. Организационно-производственная школа А.В. 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технологическим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укладам.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Вклад Н.Д. Кондратьева в мировую экономическую науку и его концепция народнохозяйственного планирования.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Теория больших циклов экономической конъюнктуры и длинных волнах в экономике Н.Д. Кондратьева и ее современное значение.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Вклад в развитие экономической теории Е.Е. Слуцкого как одного из основателей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праксеологии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анализ поведения потребителей при изменении доходов и товарных цен.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Вклад в развитие экономической теории Л.В. Канторовича в области линейного программирования и оптимального</w:t>
      </w:r>
      <w:r w:rsidR="005F30FF">
        <w:rPr>
          <w:rStyle w:val="FontStyle31"/>
          <w:rFonts w:ascii="Times New Roman" w:hAnsi="Times New Roman" w:cs="Times New Roman"/>
          <w:sz w:val="24"/>
          <w:szCs w:val="24"/>
        </w:rPr>
        <w:t xml:space="preserve"> использования производственных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ресурсов.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:rsidR="005F30FF" w:rsidRDefault="005F30FF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Тестовые задания.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Укажите представителя российской экономико-математической школы: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Н.Д. Кондратьев;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Леонтьев;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А.В. Чаянов;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Новожилов.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Укажите автора теории «длинных волн» в экономике: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В.С. Немчинов;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Р.Д. Кондратьев;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Новожилов;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Л.В. Канторович.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основоположника экономической теории линейного программирования: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Л.В. Канторович;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Г.А. Фельдман;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Новожилов;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Леонтьев.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советского экономиста – Лауреата Нобелевской премии 1975 г.: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Леонтьев;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В.С. Немчинов;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Л.В. Канторович;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В.В. Новожилов.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Российская экономическая мысль и особенности методологии экономической науки в период до отмены крепостного права.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:rsidR="00461980" w:rsidRPr="00C2322A" w:rsidRDefault="00461980" w:rsidP="00461980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Default="00461980" w:rsidP="00461980">
      <w:pPr>
        <w:pStyle w:val="1"/>
        <w:sectPr w:rsidR="00461980" w:rsidSect="00412FE6">
          <w:footerReference w:type="even" r:id="rId25"/>
          <w:footerReference w:type="default" r:id="rId26"/>
          <w:pgSz w:w="11907" w:h="16840" w:code="9"/>
          <w:pgMar w:top="1134" w:right="851" w:bottom="811" w:left="1701" w:header="720" w:footer="720" w:gutter="0"/>
          <w:cols w:space="720"/>
          <w:noEndnote/>
        </w:sectPr>
      </w:pPr>
    </w:p>
    <w:p w:rsidR="005F30FF" w:rsidRDefault="005F30FF" w:rsidP="005F30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2</w:t>
      </w:r>
    </w:p>
    <w:p w:rsidR="00461980" w:rsidRPr="00C2322A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461980" w:rsidRDefault="00461980" w:rsidP="005F30FF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5F30FF" w:rsidRPr="005F30FF" w:rsidRDefault="005F30FF" w:rsidP="005F30FF">
      <w:pPr>
        <w:spacing w:after="0"/>
        <w:rPr>
          <w:lang w:val="x-none" w:eastAsia="x-none"/>
        </w:rPr>
      </w:pPr>
    </w:p>
    <w:p w:rsidR="00461980" w:rsidRPr="003D3B96" w:rsidRDefault="00461980" w:rsidP="00461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3D3B96">
        <w:rPr>
          <w:rFonts w:ascii="Times New Roman" w:hAnsi="Times New Roman" w:cs="Times New Roman"/>
          <w:b/>
          <w:sz w:val="24"/>
          <w:szCs w:val="24"/>
        </w:rPr>
        <w:t>) Планируемые результаты обучения и оценочные средства для проведения промежуточной аттестации:</w:t>
      </w:r>
    </w:p>
    <w:p w:rsidR="00461980" w:rsidRPr="003D3B96" w:rsidRDefault="00461980" w:rsidP="0046198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461980" w:rsidRPr="00CF2AD8" w:rsidTr="00412FE6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61980" w:rsidRPr="00CF2AD8" w:rsidTr="00412FE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CF2A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F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461980" w:rsidRPr="00CF2AD8" w:rsidTr="00412FE6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461980" w:rsidRPr="00CF2AD8" w:rsidRDefault="00461980" w:rsidP="00412F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эффективного решения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и практических задач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и теоретическую ценность полученных результатов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знания в профессиональной деятельности; использовать их на междисциплинарном уровне;</w:t>
            </w:r>
          </w:p>
          <w:p w:rsidR="00461980" w:rsidRPr="00CF2AD8" w:rsidRDefault="00461980" w:rsidP="00412FE6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color w:val="000000"/>
                <w:sz w:val="24"/>
                <w:szCs w:val="24"/>
              </w:rPr>
              <w:t>корректно</w:t>
            </w:r>
            <w:proofErr w:type="gramEnd"/>
            <w:r w:rsidRPr="00CF2AD8">
              <w:rPr>
                <w:color w:val="000000"/>
                <w:sz w:val="24"/>
                <w:szCs w:val="24"/>
              </w:rPr>
              <w:t xml:space="preserve">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представляют собой научные теории, концепции, проблемы, их развитие 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ретроспективе?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в методологии науки трактуются понятия критериев, ограничений и методов экономических исследований?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:rsidR="00461980" w:rsidRPr="00CF2AD8" w:rsidRDefault="00461980" w:rsidP="00412F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науки подразделяются на естественные, гуманитарные, экономические, технические?</w:t>
            </w:r>
          </w:p>
          <w:p w:rsidR="00461980" w:rsidRPr="00CF2AD8" w:rsidRDefault="00461980" w:rsidP="00412FE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:rsidR="00461980" w:rsidRPr="00CF2AD8" w:rsidRDefault="00461980" w:rsidP="00412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</w:t>
            </w:r>
            <w:r w:rsidRPr="00CF2AD8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методами  </w:t>
            </w:r>
            <w:r w:rsidRPr="00CF2AD8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CF2AD8">
              <w:rPr>
                <w:color w:val="000000"/>
              </w:rPr>
              <w:t>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языком предметной области знания;</w:t>
            </w:r>
          </w:p>
          <w:p w:rsidR="00461980" w:rsidRPr="00CF2AD8" w:rsidRDefault="00461980" w:rsidP="00412FE6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color w:val="000000"/>
                <w:sz w:val="24"/>
                <w:szCs w:val="24"/>
              </w:rPr>
              <w:t>способами</w:t>
            </w:r>
            <w:proofErr w:type="gramEnd"/>
            <w:r w:rsidRPr="00CF2AD8">
              <w:rPr>
                <w:color w:val="000000"/>
                <w:sz w:val="24"/>
                <w:szCs w:val="24"/>
              </w:rPr>
              <w:t xml:space="preserve">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:rsidR="00461980" w:rsidRPr="00CF2AD8" w:rsidRDefault="00461980" w:rsidP="00412F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:rsidR="00461980" w:rsidRPr="00CF2AD8" w:rsidRDefault="00461980" w:rsidP="00412F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461980" w:rsidRPr="00CF2AD8" w:rsidRDefault="00461980" w:rsidP="00412FE6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:rsidR="00461980" w:rsidRPr="00CF2AD8" w:rsidRDefault="00461980" w:rsidP="00412FE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461980" w:rsidRPr="00CF2AD8" w:rsidRDefault="00461980" w:rsidP="00412FE6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461980" w:rsidRPr="00CF2AD8" w:rsidRDefault="00461980" w:rsidP="00412FE6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Как в методологии науки трактуются понятия критериев, ограничений и методов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:rsidR="00461980" w:rsidRPr="00CF2AD8" w:rsidRDefault="00461980" w:rsidP="00412F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:rsidR="00461980" w:rsidRPr="00CF2AD8" w:rsidRDefault="00461980" w:rsidP="00412FE6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CF2AD8">
              <w:rPr>
                <w:szCs w:val="24"/>
              </w:rPr>
              <w:t xml:space="preserve"> 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CF2AD8">
              <w:rPr>
                <w:lang w:val="ru-RU"/>
              </w:rPr>
              <w:t xml:space="preserve">- </w:t>
            </w:r>
            <w:r w:rsidRPr="00CF2AD8">
              <w:t xml:space="preserve">навыками самостоятельной </w:t>
            </w:r>
            <w:r w:rsidRPr="00CF2AD8">
              <w:rPr>
                <w:lang w:val="ru-RU"/>
              </w:rPr>
              <w:t>научно-</w:t>
            </w:r>
            <w:r w:rsidRPr="00CF2AD8">
              <w:t>исследовательской работы;</w:t>
            </w:r>
          </w:p>
          <w:p w:rsidR="00461980" w:rsidRPr="00CF2AD8" w:rsidRDefault="00461980" w:rsidP="00412FE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CF2AD8">
              <w:rPr>
                <w:lang w:val="ru-RU"/>
              </w:rPr>
              <w:t>-</w:t>
            </w:r>
            <w:r w:rsidRPr="00CF2AD8">
              <w:t xml:space="preserve"> методикой и методологией научных исследований в сфере управления рисками и страхования;</w:t>
            </w:r>
          </w:p>
          <w:p w:rsidR="00461980" w:rsidRPr="00CF2AD8" w:rsidRDefault="00461980" w:rsidP="00412FE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CF2AD8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Н.Д. Кондратьева.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Л.В. Канторовича.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:rsidR="00461980" w:rsidRPr="00CF2AD8" w:rsidRDefault="00461980" w:rsidP="00412FE6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и понятия, связанные с проведением научного исследования;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 методологию исследований, используемых в экономике;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 правила представления результатов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нормативный метод макроэкономических исследований в законах Хаммурапи и учении Конфуция.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эмпирический вариант дифференциации издержек в цене товара в трактате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Каутильи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Артхашастра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микроэкономика и теоретические воззрения Платона и Аристотеля на товарно-денежные отношения.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микроэкономические исследования в трудах древнеримских исследователей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Катона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Варрона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Колумеллы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Коран как основной источник экономической мысли мусульманского средневековья; научные взгляды Ибн-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идеи утопического социализма в работах Т. Мора и Т. Кампанеллы.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номиналистическая, металлическая и количественная теория денег в учениях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меркантилистов.</w:t>
            </w:r>
          </w:p>
          <w:p w:rsidR="00461980" w:rsidRPr="00CF2AD8" w:rsidRDefault="00461980" w:rsidP="00412FE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«Новоторгового устава» А.Л.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Ордина-Нащекина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сочинений В.Н. Татищева в обеспечении активного торгового баланса.</w:t>
            </w:r>
          </w:p>
          <w:p w:rsidR="00461980" w:rsidRPr="00CF2AD8" w:rsidRDefault="00461980" w:rsidP="00412FE6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научной статьи или доклада; 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в области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Методологическая трактовка древневосточных автором относительно частной собственности и социального неравенства.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нормативный подход в средневековой экономической мысли, во взглядах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экономического развития и его трактовки на разных исторических этапах согласно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Хальдуну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цены, торговой прибыли, денег, процента в теории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утопического социализма в экономических воззрениях Томаса Мора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461980" w:rsidRPr="00CF2AD8" w:rsidRDefault="00461980" w:rsidP="00412F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использования элементов </w:t>
            </w:r>
            <w:r w:rsidRPr="00CF2AD8">
              <w:rPr>
                <w:color w:val="000000"/>
              </w:rPr>
              <w:lastRenderedPageBreak/>
              <w:t>научного исследования на других дисциплинах, на занятиях в аудитории и на практике;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методами проведения научного исследования;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461980" w:rsidRPr="00CF2AD8" w:rsidRDefault="00461980" w:rsidP="00412FE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исследования в области экономики, практическими 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и навыками их использования; 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языком предметной области знания;</w:t>
            </w:r>
          </w:p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методологии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экономической науки как части богословия.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трактовок разделения труда, сущности и функций денег 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Ксенофонта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Платона, Аристотеля.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Китая в трудах Конфуция, в трактате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Гуань-цзы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экономические идеи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взгляды Фомы Аквинского на разделение труда, богатство, деньги, торговую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прибыль..</w:t>
            </w:r>
            <w:proofErr w:type="gramEnd"/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мусульманском Востоке: хозяйственные предписания Корана и взгляды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России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«Поучение» Владимира Мономаха» и Судебник Ивана III.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социалистов-утопистов: нормативный 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461980" w:rsidRPr="00CF2AD8" w:rsidTr="00412FE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«Экономические таблицы»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межотраслевые балансовые модели «затраты-выпуск» В. Леонтьева как основа макроэкономического анализа.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развитие теории стоимости.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«теория рынков» (Закон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формирование и развитие позитивизма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Милля, противопоставление законов производства и законов распределения, необходимость вмешательства государства.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неограниченной свободной конкуренции в работах 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П.Ж. Прудона.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</w:t>
            </w:r>
            <w:r w:rsidR="00C14DE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маржинализма, теория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предельной полезности благ.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461980" w:rsidRPr="00CF2AD8" w:rsidRDefault="00461980" w:rsidP="00412F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Трудовая теория стоимости У. Пети: «естественная цена» и «рыночная (политическая цена», соотношение цены и стоимости.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«истинная стоимость» и «рыночная цена», проблема государственного регулирования цен, необходимость конкуренции.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теории трудовой стоимости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денег, развития промышленности и сельского хозяйства.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обоснование принципа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невмешательства государства в экономику.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Учение физиократов: богатство и его источник, теории «чистого продукта» и классов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таблица»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его схема общественного воспроизводства.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идеи А. Тюрго, их отличие от теории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категории полезности, спроса и предложения для определения цены.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закон падения нормы прибыли, проблема общественно необходимого труда.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», трудовая теория стоимости и теория стоимости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теория распределения доходов. Теория «трех факторов»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 к определению стоимости, цены, доходов, денег.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Милль: т</w:t>
            </w:r>
            <w:r w:rsidR="003F519D">
              <w:rPr>
                <w:rFonts w:ascii="Times New Roman" w:hAnsi="Times New Roman" w:cs="Times New Roman"/>
                <w:sz w:val="24"/>
                <w:szCs w:val="24"/>
              </w:rPr>
              <w:t xml:space="preserve">еория кредита, влияние </w:t>
            </w:r>
            <w:proofErr w:type="gramStart"/>
            <w:r w:rsidR="003F519D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proofErr w:type="gramEnd"/>
            <w:r w:rsidR="003F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экономическую динамику и возможность торговых кризисов.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воздержания», трактовка труда, капитала, заработной платы, прибыли.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гармонии», «закон распределения прибыли при капитализме».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экономического романтизма Прудона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методологии Смита,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Мальтуса, Риккардо,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Оуэна.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доказательств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неизбежности кризисов перепроизводства при капитализме и пути решения проблемы.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:rsidR="00461980" w:rsidRPr="00CF2AD8" w:rsidRDefault="00461980" w:rsidP="00412FE6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Физиократия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первая целостная экономическая концепция классической школы.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трактовка стоимости, заработной платы, прибыли, ренты.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теория денег, капитал и его структура.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учение о воспроизводстве, «догма Смита».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методологии Д. Риккардо: метод сравнительных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издерже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 доходах.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рынков»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обоснование бескризисного развития экономики.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проблем классической школа в трудах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Г. Кэрри.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анализу экономики в сочетании с традиционными положениями в разработках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исследований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Милля: Теория стоимости, проблема кредита и денег, теория доходов.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экономики свободной конкуренции с трудах Ш. Фурье, К. Сен-Симона, З. Оуэна.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мысль России: проект Н.С.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государственного банка и учреждении крестьянского кооперативного банка.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:rsidR="00461980" w:rsidRPr="00CF2AD8" w:rsidRDefault="00461980" w:rsidP="00412FE6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терминологию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теоретические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основы и основные педагогические технологии преподавания экономических дисциплин;</w:t>
            </w:r>
          </w:p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современные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</w:t>
            </w:r>
            <w:r w:rsidR="00432B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маржинализма, теория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предельной полезности благ.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461980" w:rsidRPr="00CF2AD8" w:rsidRDefault="00461980" w:rsidP="00412FE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461980" w:rsidRPr="00CF2AD8" w:rsidRDefault="00461980" w:rsidP="00412FE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применять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схем развития экономики Ф. Листа, В.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Рошера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Гильдебранда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Бюхера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периодизации.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«Теория вменения»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 возникновения стоимости (ценности) экономических благ. Таблица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О.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Бем-Беверка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стоимости (ценности) и принцип убывающей полезности. «Теория ожидания».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способностью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Первый и второй законы Г. </w:t>
            </w:r>
            <w:proofErr w:type="spellStart"/>
            <w:r w:rsidRPr="00CF2AD8">
              <w:t>Госсена</w:t>
            </w:r>
            <w:proofErr w:type="spellEnd"/>
            <w:r w:rsidRPr="00CF2AD8">
              <w:t xml:space="preserve"> как математическая интерпретация основных принципов теории предельной полезности.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Превращение математики из метода изложения в метод исследования в работах У. </w:t>
            </w:r>
            <w:proofErr w:type="spellStart"/>
            <w:r w:rsidRPr="00CF2AD8">
              <w:t>Джевонса</w:t>
            </w:r>
            <w:proofErr w:type="spellEnd"/>
            <w:r w:rsidRPr="00CF2AD8">
              <w:t>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Исторический характер распределения и противопоставление законов распределения законам производства в работах Дж. Милля.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«Идеальный тип хозяйства» в теории М. Вебера.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Исследование применения метода абстракции в методологии старой, новой и новейшей исторической школы.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«государственного социализма» как «третий путь» в методологии новой исторической школы.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Научное значение моделей макроэкономического равновесия Л. Вальраса.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Начало неоклассической политэкономии в работах А. Маршалла: основы микроэкономики.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эластичности спроса А. Маршалла как элемент механизма рыночного формирования цен.</w:t>
            </w:r>
          </w:p>
          <w:p w:rsidR="00461980" w:rsidRPr="00CF2AD8" w:rsidRDefault="00461980" w:rsidP="00412FE6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«экономики знаний»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ситуационный подход к управлению в бизнесе.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детерминизм как основа методологии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Хейлбронера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об особой миссии научно-технической интеллигенции как «авангарда будущего общества».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принципы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>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теорема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Коуза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эффективного спроса в экономической теории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влияние сбережений на сокращение производства, занятости, инвестиций.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мультипликатора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фактора усиления спроса в результате воздействия инвестиций на рост доходов.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динамический макроэкономический анализ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неокейнсианском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неолиберализм и социальное рыночное хозяйство (Л.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Эрхард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), альтернативные меры государственного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в экономику.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с работах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распыленного знания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461980" w:rsidRPr="00CF2AD8" w:rsidRDefault="00461980" w:rsidP="00412FE6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принципиальных различий положений школы рациональных ожиданий и монетаристской концепцией.</w:t>
            </w:r>
          </w:p>
          <w:p w:rsidR="00461980" w:rsidRPr="00CF2AD8" w:rsidRDefault="00461980" w:rsidP="00412FE6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разрабатывать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использовать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Принципиальные отличия теории монополистической конкуренции Э. Чемберлена и теории несовершенной конкуренции Дж. Робинсон.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Взгляды П.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Самуэльсона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 положительные и отрицательные аспекты воздействия олигополии на общественное развитие.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«Уравновешивающие силы монополии» Дж.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последствия деятельности крупных монополий.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Предмет и методология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 трактовка экономических категорий «кризис», «безработица», «совокупный спрос», «процент», «деньги».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«Основной психологический закон»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экономическая роль государства.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Функциональная зависимость инвестиций, занятости, потреблением и доходами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меры государственного регулирования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дирижизма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 Франции: концепция «гармонизированного роста», индикативное планирование.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экономических циклов А.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Хансена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механизм действия мультипликатора и акселератора в кумулятивном процессе.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Антициклическое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регулирование.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Р.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Харрода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статика и динамика, роль «капитального коэффициента» в определении темпов роста.</w:t>
            </w:r>
          </w:p>
          <w:p w:rsidR="00461980" w:rsidRPr="00CF2AD8" w:rsidRDefault="00461980" w:rsidP="00412FE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Методологические различия неоклассической 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 Неоклассический синтез.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с работах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различий положений школы рациональных ожиданий и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монетаристской концепцией.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больших циклов экономической конъюнктуры и длинных волнах в экономике Н.Д. Кондратьева и ее современное значение.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Е.Е. Слуцкого как одного из основателей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праксеологии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анализ поведения потребителей при изменении доходов и товарных цен.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Л.В. Канторовича в области линейного программирования и оптимального использования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производственных  ресурсов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Противоречивый характер российских экономических реформ в конце XX – начале XXI века.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61980" w:rsidRPr="00CF2AD8" w:rsidTr="00412FE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980" w:rsidRPr="00CF2AD8" w:rsidRDefault="00461980" w:rsidP="00412FE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CF2AD8">
              <w:rPr>
                <w:rFonts w:eastAsia="Calibri"/>
                <w:sz w:val="24"/>
                <w:szCs w:val="24"/>
              </w:rPr>
              <w:t>навыками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</w:t>
            </w:r>
            <w:r w:rsidRPr="00CF2AD8">
              <w:rPr>
                <w:rFonts w:eastAsia="Calibri"/>
                <w:sz w:val="24"/>
                <w:szCs w:val="24"/>
              </w:rPr>
              <w:lastRenderedPageBreak/>
              <w:t>образовательных организациях высшего образования, дополнительного профессионального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980" w:rsidRPr="00CF2AD8" w:rsidRDefault="00461980" w:rsidP="00412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ее доминирование в первой половине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занятости и безработицы в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критика «закона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«эффективного спроса»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анализ склонности к потреблению и сбережению.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Парадокс роста сбережений, инвестиции как главный фактор совокупных расходов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процента как центральная категория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«предпочтение ликвидности».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мультипликатора в кейнсианской теории как показателя эффективности государственного регулирования экономики.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методологии экономических теорий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неокейнсианства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неоклассический синтез.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 акселератора как выражение зависимости прироста инвестиций от прироста доходов и влияние роста доходов и потребительского спроса 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рост инвестиций в производство.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Лондонской школы как одного из центров неолиберализма.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 как одного из центров неолиберализма.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Чикагской школы как одного из центров неолиберализма.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(«средний путь») как западногерманская доктрина неолиберализма. «Школа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«экономического гуманизма»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«третий путь» организации экономической жизни.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Приоритет свободы человека и идея «спонтанного порядка» в неолиберальной концепции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информации и ограниченности человеческого знания в неолиберальной концепции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направление неоклассицизма: монетаризм и теория экономики предложения.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Методологический подход Л.В. Канторовича к решению проблем оптимального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производственных ресурсов.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:rsidR="00461980" w:rsidRPr="00CF2AD8" w:rsidRDefault="00461980" w:rsidP="00412FE6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:rsidR="00461980" w:rsidRPr="00CF2AD8" w:rsidRDefault="00461980" w:rsidP="00412F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461980" w:rsidRPr="003D3B96" w:rsidRDefault="00461980" w:rsidP="004619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461980" w:rsidRPr="003D3B96" w:rsidSect="00412FE6">
          <w:footerReference w:type="even" r:id="rId27"/>
          <w:footerReference w:type="default" r:id="rId28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461980" w:rsidRPr="003D3B96" w:rsidRDefault="00461980" w:rsidP="00461980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D3B96">
        <w:rPr>
          <w:rFonts w:ascii="Times New Roman" w:hAnsi="Times New Roman" w:cs="Times New Roman"/>
          <w:b/>
          <w:sz w:val="24"/>
          <w:szCs w:val="24"/>
        </w:rPr>
        <w:t>) Порядок проведения промежуточной аттестации, показатели и критерии оценивания:</w:t>
      </w:r>
    </w:p>
    <w:p w:rsidR="00461980" w:rsidRPr="003D3B96" w:rsidRDefault="00461980" w:rsidP="00461980">
      <w:pPr>
        <w:spacing w:after="0" w:line="240" w:lineRule="auto"/>
        <w:ind w:firstLine="720"/>
        <w:jc w:val="both"/>
        <w:rPr>
          <w:rStyle w:val="FontStyle31"/>
          <w:b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D3B96">
        <w:rPr>
          <w:rStyle w:val="FontStyle16"/>
          <w:b w:val="0"/>
          <w:sz w:val="24"/>
          <w:szCs w:val="24"/>
        </w:rPr>
        <w:t xml:space="preserve">Б1.Б.04 История и методология экономической науки </w:t>
      </w:r>
      <w:r w:rsidRPr="003D3B96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доклад по выбранному направлению научного исследования. 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:rsidR="00461980" w:rsidRPr="00432B5C" w:rsidRDefault="00461980" w:rsidP="00461980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32B5C">
        <w:rPr>
          <w:rStyle w:val="FontStyle31"/>
          <w:rFonts w:ascii="Times New Roman" w:hAnsi="Times New Roman" w:cs="Times New Roman"/>
          <w:sz w:val="24"/>
          <w:szCs w:val="24"/>
        </w:rPr>
        <w:t>Для проведения зачета с оценкой предусмотрен следующий перечень теоретических вопросов: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Предмет и цели истории и методологии экономической науки. Экономическая теория как методологическая основа научных исследований.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нормативный метод макроэкономических исследований в законах Хаммурапи и учении Конфуция.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эмпирический вариант дифференциации издержек в цене товара в трактате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Каутильи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микроэкономика и теоретические воззрения Платона и Аристотеля на товарно-денежные отношения.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микроэкономические исследования в трудах древнеримских исследователей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Коран как основной источник экономической мысли мусульманского средневековья; научные взгляды Ибн-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идеи утопического социализма в работах Т. Мора и Т. Кампанеллы.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«Новоторгового устава» А.Л.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Ордина-Нащекина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сочинений В.Н. Татищева в обеспечении активного торгового баланса.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«Экономические таблицы»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межотраслевые балансовые модели «затраты-выпуск» В. Леонтьева как основа макроэкономического анализа.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развитие теории стоимости.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«теория рынков» (Закон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как методологическая основа гипотезы о полной реализации общественного продукта и бескризисного экономического роста.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формирование и развитие позитивизма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Милля, противопоставление законов производства и законов распределения, необходимость вмешательства государства.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П.Ж. Прудона.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методологические </w:t>
      </w:r>
      <w:r w:rsidR="00432B5C">
        <w:rPr>
          <w:rFonts w:ascii="Times New Roman" w:hAnsi="Times New Roman" w:cs="Times New Roman"/>
          <w:sz w:val="24"/>
          <w:szCs w:val="24"/>
        </w:rPr>
        <w:t>принципы маржинализма, теория</w:t>
      </w:r>
      <w:r w:rsidRPr="003D3B96">
        <w:rPr>
          <w:rFonts w:ascii="Times New Roman" w:hAnsi="Times New Roman" w:cs="Times New Roman"/>
          <w:sz w:val="24"/>
          <w:szCs w:val="24"/>
        </w:rPr>
        <w:t xml:space="preserve"> предельной полезности благ.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Кларка.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экономики. Теоретико-методологические основы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психологическая теория развития общества Т.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в институциональном подходе, характеристика противоречия между индустрией и бизнесом, административный капитализм.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юридическое течение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«теория социальных конфликтов»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исследование роли корпораций в экономике в работах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развитие институциональной теории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Дж.К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непредсказуемость массовых долгосрочных новшеств в экономике.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теорема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эффективного спроса в экономической теории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влияние сбережений на сокращение производства, занятости, инвестиций.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мультипликатора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фактора усиления спроса в результате воздействия инвестиций на рост доходов.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Экономическая наука в эпоху регулируемой рыночной экономики: динамический макроэкономический анализ 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неокейнсианском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неолиберализм и социальное рыночное хозяйство (Л.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), альтернативные меры государственного вмешательства в экономику.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:rsidR="00461980" w:rsidRPr="003D3B96" w:rsidRDefault="00461980" w:rsidP="00432B5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:rsidR="00461980" w:rsidRPr="003D3B96" w:rsidRDefault="00461980" w:rsidP="0046198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61980" w:rsidRPr="003D3B96" w:rsidRDefault="00461980" w:rsidP="0046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61980" w:rsidRPr="003D3B96" w:rsidRDefault="00461980" w:rsidP="00461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3</w:t>
      </w:r>
    </w:p>
    <w:p w:rsidR="00C14DE6" w:rsidRDefault="00C14DE6" w:rsidP="00C14DE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E0">
        <w:rPr>
          <w:rFonts w:ascii="Times New Roman" w:hAnsi="Times New Roman" w:cs="Times New Roman"/>
          <w:b/>
        </w:rPr>
        <w:t>Методические рекомендации по подготовке доклада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исследований</w:t>
      </w:r>
    </w:p>
    <w:p w:rsidR="00A47A63" w:rsidRPr="003A0AE0" w:rsidRDefault="00A47A63" w:rsidP="00A47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Подготовка доклада предполагает следующие этапы: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 во-первых, определение цели доклада;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-во-вторых, подбор для доклада необходимого материала из литературных источников;</w:t>
      </w:r>
    </w:p>
    <w:p w:rsidR="00A47A63" w:rsidRPr="003A0AE0" w:rsidRDefault="00432B5C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в-третьих, </w:t>
      </w:r>
      <w:r w:rsidR="00A47A63" w:rsidRPr="003A0AE0">
        <w:rPr>
          <w:rFonts w:ascii="Times New Roman" w:hAnsi="Times New Roman" w:cs="Times New Roman"/>
        </w:rPr>
        <w:t>составление плана доклада, распределение собранного материала в необходимой логической последовательности;</w:t>
      </w:r>
    </w:p>
    <w:p w:rsidR="00A47A63" w:rsidRPr="003A0AE0" w:rsidRDefault="00432B5C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-в-четвертых, </w:t>
      </w:r>
      <w:r w:rsidR="00A47A63" w:rsidRPr="003A0AE0">
        <w:rPr>
          <w:rFonts w:ascii="Times New Roman" w:hAnsi="Times New Roman" w:cs="Times New Roman"/>
        </w:rPr>
        <w:t>композиционное оформление доклада в виде машинописного текста и электронной презентации;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 в-пятых, заучивание, запоминание текста машинописного доклада;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- в-шестых, репетиция, т.е. произнесение доклада с одновременной демонстрацией презентации. 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Доклад состоит из трех частей: вступление, основная часть и заключение.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3A0AE0">
        <w:rPr>
          <w:rFonts w:ascii="Times New Roman" w:hAnsi="Times New Roman" w:cs="Times New Roman"/>
        </w:rPr>
        <w:t>аудио-визуальных</w:t>
      </w:r>
      <w:proofErr w:type="gramEnd"/>
      <w:r w:rsidRPr="003A0AE0">
        <w:rPr>
          <w:rFonts w:ascii="Times New Roman" w:hAnsi="Times New Roman" w:cs="Times New Roman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A47A63" w:rsidRPr="003A0AE0" w:rsidRDefault="00A47A63" w:rsidP="00A47A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3A0AE0">
        <w:rPr>
          <w:rFonts w:ascii="Times New Roman" w:hAnsi="Times New Roman" w:cs="Times New Roman"/>
          <w:color w:val="000000"/>
        </w:rPr>
        <w:t xml:space="preserve"> </w:t>
      </w:r>
    </w:p>
    <w:p w:rsidR="00AA280A" w:rsidRPr="00195F72" w:rsidRDefault="00AA280A" w:rsidP="001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280A" w:rsidRPr="00195F72" w:rsidSect="00195F72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4A" w:rsidRDefault="00846F4A">
      <w:pPr>
        <w:spacing w:after="0" w:line="240" w:lineRule="auto"/>
      </w:pPr>
      <w:r>
        <w:separator/>
      </w:r>
    </w:p>
  </w:endnote>
  <w:endnote w:type="continuationSeparator" w:id="0">
    <w:p w:rsidR="00846F4A" w:rsidRDefault="0084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E6" w:rsidRDefault="00412FE6" w:rsidP="00412F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2FE6" w:rsidRDefault="00412FE6" w:rsidP="00412FE6">
    <w:pPr>
      <w:pStyle w:val="a6"/>
      <w:ind w:right="360"/>
    </w:pPr>
  </w:p>
  <w:p w:rsidR="00412FE6" w:rsidRDefault="00412F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E6" w:rsidRDefault="00412FE6" w:rsidP="00412FE6">
    <w:pPr>
      <w:pStyle w:val="a6"/>
      <w:ind w:right="360"/>
    </w:pPr>
  </w:p>
  <w:p w:rsidR="00412FE6" w:rsidRDefault="00412F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E6" w:rsidRDefault="00412FE6" w:rsidP="00412F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2FE6" w:rsidRDefault="00412FE6" w:rsidP="00412FE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E6" w:rsidRDefault="00412FE6" w:rsidP="00412F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4A" w:rsidRDefault="00846F4A">
      <w:pPr>
        <w:spacing w:after="0" w:line="240" w:lineRule="auto"/>
      </w:pPr>
      <w:r>
        <w:separator/>
      </w:r>
    </w:p>
  </w:footnote>
  <w:footnote w:type="continuationSeparator" w:id="0">
    <w:p w:rsidR="00846F4A" w:rsidRDefault="0084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0CB"/>
    <w:multiLevelType w:val="hybridMultilevel"/>
    <w:tmpl w:val="29B8F23C"/>
    <w:lvl w:ilvl="0" w:tplc="A7B08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AE6CF8D8"/>
    <w:lvl w:ilvl="0" w:tplc="3C8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02DD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20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1708A4"/>
    <w:multiLevelType w:val="hybridMultilevel"/>
    <w:tmpl w:val="E9A84E3A"/>
    <w:lvl w:ilvl="0" w:tplc="5AD07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"/>
  </w:num>
  <w:num w:numId="6">
    <w:abstractNumId w:val="18"/>
  </w:num>
  <w:num w:numId="7">
    <w:abstractNumId w:val="22"/>
  </w:num>
  <w:num w:numId="8">
    <w:abstractNumId w:val="6"/>
  </w:num>
  <w:num w:numId="9">
    <w:abstractNumId w:val="10"/>
  </w:num>
  <w:num w:numId="10">
    <w:abstractNumId w:val="3"/>
  </w:num>
  <w:num w:numId="11">
    <w:abstractNumId w:val="21"/>
  </w:num>
  <w:num w:numId="12">
    <w:abstractNumId w:val="7"/>
  </w:num>
  <w:num w:numId="13">
    <w:abstractNumId w:val="19"/>
  </w:num>
  <w:num w:numId="14">
    <w:abstractNumId w:val="20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  <w:num w:numId="19">
    <w:abstractNumId w:val="5"/>
  </w:num>
  <w:num w:numId="20">
    <w:abstractNumId w:val="4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2C"/>
    <w:rsid w:val="000A678D"/>
    <w:rsid w:val="00195F72"/>
    <w:rsid w:val="002A0868"/>
    <w:rsid w:val="002C7F02"/>
    <w:rsid w:val="003C5161"/>
    <w:rsid w:val="003F519D"/>
    <w:rsid w:val="00412FE6"/>
    <w:rsid w:val="00423655"/>
    <w:rsid w:val="00432B5C"/>
    <w:rsid w:val="00461980"/>
    <w:rsid w:val="005F30FF"/>
    <w:rsid w:val="00706380"/>
    <w:rsid w:val="00846F4A"/>
    <w:rsid w:val="00966813"/>
    <w:rsid w:val="00A47A63"/>
    <w:rsid w:val="00AA280A"/>
    <w:rsid w:val="00AB6534"/>
    <w:rsid w:val="00C10ECF"/>
    <w:rsid w:val="00C14DE6"/>
    <w:rsid w:val="00C35E74"/>
    <w:rsid w:val="00DB3284"/>
    <w:rsid w:val="00E07472"/>
    <w:rsid w:val="00E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535A4-B79B-4A2C-B591-DA9627BB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461980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198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6198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6198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6198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95F7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AA280A"/>
    <w:rPr>
      <w:color w:val="0000FF" w:themeColor="hyperlink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461980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61980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6198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6198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6198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Style1">
    <w:name w:val="Style1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6198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6198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619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6198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619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619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619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6198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6198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6198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6198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619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6198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4619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6198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6198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6198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619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6198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6198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6198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6198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6198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6198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46198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6198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6198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6198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46198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6198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6198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6198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6198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6198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6198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619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6198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6198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6198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6198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6198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619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6198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6198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4619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61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1980"/>
  </w:style>
  <w:style w:type="table" w:styleId="a9">
    <w:name w:val="Table Grid"/>
    <w:basedOn w:val="a1"/>
    <w:uiPriority w:val="59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46198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46198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46198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619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6198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6198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619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6198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6198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461980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4619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461980"/>
    <w:rPr>
      <w:i/>
      <w:iCs/>
    </w:rPr>
  </w:style>
  <w:style w:type="character" w:customStyle="1" w:styleId="apple-style-span">
    <w:name w:val="apple-style-span"/>
    <w:basedOn w:val="a0"/>
    <w:rsid w:val="00461980"/>
  </w:style>
  <w:style w:type="paragraph" w:styleId="ad">
    <w:name w:val="Plain Text"/>
    <w:basedOn w:val="a"/>
    <w:link w:val="ae"/>
    <w:rsid w:val="00461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4619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4619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6198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4619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4619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4619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46198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"/>
    <w:basedOn w:val="a"/>
    <w:rsid w:val="00461980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46198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4619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4619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4619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rsid w:val="0046198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461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619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46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461980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461980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461980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46198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461980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461980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461980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461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461980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461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61980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461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rsid w:val="0041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1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istoriya-ekonomicheskih-ucheniy-448853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istoriya-ekonomicheskih-ucheniy-451641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urait.ru/viewer/metodologiya-nauchnyh-issledovaniy-450489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69</Pages>
  <Words>21738</Words>
  <Characters>123909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Василий Нижегородов</cp:lastModifiedBy>
  <cp:revision>16</cp:revision>
  <dcterms:created xsi:type="dcterms:W3CDTF">2020-11-04T18:53:00Z</dcterms:created>
  <dcterms:modified xsi:type="dcterms:W3CDTF">2020-12-02T14:26:00Z</dcterms:modified>
</cp:coreProperties>
</file>